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AA385D" w14:textId="663650DE" w:rsidR="00807C36" w:rsidRPr="00C410A9" w:rsidRDefault="00BF6E72" w:rsidP="00A569E3">
      <w:pPr>
        <w:pStyle w:val="ProductList-Body"/>
        <w:tabs>
          <w:tab w:val="clear" w:pos="360"/>
          <w:tab w:val="clear" w:pos="720"/>
          <w:tab w:val="clear" w:pos="1080"/>
        </w:tabs>
        <w:ind w:right="8640"/>
        <w:rPr>
          <w:rFonts w:ascii="Calibri Light" w:eastAsia="MS PGothic" w:hAnsi="Calibri Light"/>
          <w:color w:val="FFFFFF"/>
          <w:sz w:val="6"/>
          <w:szCs w:val="6"/>
        </w:rPr>
      </w:pPr>
      <w:permStart w:id="1516797605" w:edGrp="everyone"/>
      <w:r>
        <w:rPr>
          <w:noProof/>
          <w:lang w:val="en-US" w:eastAsia="zh-CN" w:bidi="ar-SA"/>
        </w:rPr>
        <w:drawing>
          <wp:anchor distT="0" distB="0" distL="114300" distR="114300" simplePos="0" relativeHeight="251659264" behindDoc="1" locked="0" layoutInCell="1" allowOverlap="1" wp14:anchorId="6375A1CB" wp14:editId="607FE8BC">
            <wp:simplePos x="0" y="0"/>
            <wp:positionH relativeFrom="page">
              <wp:posOffset>341195</wp:posOffset>
            </wp:positionH>
            <wp:positionV relativeFrom="paragraph">
              <wp:posOffset>-27296</wp:posOffset>
            </wp:positionV>
            <wp:extent cx="6305266" cy="4524579"/>
            <wp:effectExtent l="0" t="0" r="635" b="0"/>
            <wp:wrapNone/>
            <wp:docPr id="1210781327" name="Picture 1210781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4366" t="8833" r="14573" b="46180"/>
                    <a:stretch/>
                  </pic:blipFill>
                  <pic:spPr bwMode="auto">
                    <a:xfrm>
                      <a:off x="0" y="0"/>
                      <a:ext cx="6311604" cy="452912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ermEnd w:id="1516797605"/>
    </w:p>
    <w:p w14:paraId="245C5C1C" w14:textId="13BA1EA5" w:rsidR="00807C36" w:rsidRPr="00C410A9" w:rsidRDefault="00807C36" w:rsidP="00A569E3">
      <w:pPr>
        <w:pStyle w:val="ProductList-Body"/>
        <w:tabs>
          <w:tab w:val="clear" w:pos="360"/>
          <w:tab w:val="clear" w:pos="720"/>
          <w:tab w:val="clear" w:pos="1080"/>
        </w:tabs>
        <w:ind w:left="360" w:right="8640"/>
        <w:rPr>
          <w:rFonts w:ascii="Calibri Light" w:eastAsia="MS PGothic" w:hAnsi="Calibri Light"/>
          <w:color w:val="FFFFFF"/>
          <w:sz w:val="32"/>
          <w:szCs w:val="32"/>
        </w:rPr>
      </w:pPr>
      <w:bookmarkStart w:id="0" w:name="CoverPage"/>
      <w:r w:rsidRPr="00C410A9">
        <w:rPr>
          <w:rFonts w:ascii="Calibri Light" w:eastAsia="MS PGothic" w:hAnsi="Calibri Light"/>
          <w:color w:val="FFFFFF"/>
          <w:sz w:val="32"/>
          <w:szCs w:val="32"/>
        </w:rPr>
        <w:t>ボリューム</w:t>
      </w:r>
      <w:r w:rsidRPr="00C410A9">
        <w:rPr>
          <w:rFonts w:ascii="Calibri Light" w:eastAsia="MS PGothic" w:hAnsi="Calibri Light"/>
          <w:color w:val="FFFFFF"/>
          <w:sz w:val="32"/>
          <w:szCs w:val="32"/>
        </w:rPr>
        <w:t xml:space="preserve"> </w:t>
      </w:r>
      <w:bookmarkEnd w:id="0"/>
      <w:r w:rsidR="00A569E3">
        <w:rPr>
          <w:rFonts w:ascii="Calibri Light" w:eastAsia="MS PGothic" w:hAnsi="Calibri Light"/>
          <w:color w:val="FFFFFF"/>
          <w:sz w:val="32"/>
          <w:szCs w:val="32"/>
        </w:rPr>
        <w:br/>
      </w:r>
      <w:r w:rsidRPr="00C410A9">
        <w:rPr>
          <w:rFonts w:ascii="Calibri Light" w:eastAsia="MS PGothic" w:hAnsi="Calibri Light"/>
          <w:color w:val="FFFFFF"/>
          <w:sz w:val="32"/>
          <w:szCs w:val="32"/>
        </w:rPr>
        <w:t>ライセンス</w:t>
      </w:r>
    </w:p>
    <w:p w14:paraId="06465CAA" w14:textId="41FB9979" w:rsidR="00807C36" w:rsidRDefault="00807C36" w:rsidP="00A569E3">
      <w:pPr>
        <w:pStyle w:val="ProductList-Body"/>
        <w:tabs>
          <w:tab w:val="clear" w:pos="360"/>
          <w:tab w:val="clear" w:pos="720"/>
          <w:tab w:val="clear" w:pos="1080"/>
        </w:tabs>
        <w:ind w:right="8640"/>
        <w:rPr>
          <w:rFonts w:eastAsia="MS PGothic"/>
          <w:color w:val="FFFFFF"/>
        </w:rPr>
      </w:pPr>
    </w:p>
    <w:p w14:paraId="6C3B9D3B" w14:textId="7F16CC59" w:rsidR="00A569E3" w:rsidRPr="00A569E3" w:rsidRDefault="00A569E3" w:rsidP="00A569E3">
      <w:pPr>
        <w:pStyle w:val="ProductList-Body"/>
        <w:tabs>
          <w:tab w:val="clear" w:pos="360"/>
          <w:tab w:val="clear" w:pos="720"/>
          <w:tab w:val="clear" w:pos="1080"/>
        </w:tabs>
        <w:ind w:right="8640"/>
        <w:rPr>
          <w:rFonts w:eastAsia="MS PGothic"/>
          <w:color w:val="FFFFFF"/>
          <w:sz w:val="12"/>
          <w:szCs w:val="16"/>
        </w:rPr>
      </w:pPr>
    </w:p>
    <w:p w14:paraId="545DABF7" w14:textId="68263A0A" w:rsidR="00807C36" w:rsidRPr="00C410A9" w:rsidRDefault="00807C36" w:rsidP="00A569E3">
      <w:pPr>
        <w:pStyle w:val="ProductList-Body"/>
        <w:tabs>
          <w:tab w:val="clear" w:pos="360"/>
          <w:tab w:val="clear" w:pos="720"/>
          <w:tab w:val="clear" w:pos="1080"/>
        </w:tabs>
        <w:ind w:right="1800"/>
        <w:rPr>
          <w:rFonts w:ascii="Calibri Light" w:eastAsia="MS PGothic" w:hAnsi="Calibri Light"/>
          <w:color w:val="FFFFFF"/>
          <w:sz w:val="72"/>
          <w:szCs w:val="72"/>
        </w:rPr>
      </w:pPr>
    </w:p>
    <w:p w14:paraId="4D1CCAD2" w14:textId="649DB40D" w:rsidR="00BF6E72" w:rsidRDefault="00BF6E72" w:rsidP="00A569E3">
      <w:pPr>
        <w:pStyle w:val="ProductList-Body"/>
        <w:tabs>
          <w:tab w:val="clear" w:pos="360"/>
          <w:tab w:val="clear" w:pos="720"/>
          <w:tab w:val="clear" w:pos="1080"/>
        </w:tabs>
        <w:ind w:left="360" w:right="1800"/>
        <w:rPr>
          <w:rFonts w:ascii="Calibri Light" w:eastAsia="MS PGothic" w:hAnsi="Calibri Light"/>
          <w:color w:val="FFFFFF"/>
          <w:sz w:val="68"/>
          <w:szCs w:val="68"/>
        </w:rPr>
      </w:pPr>
    </w:p>
    <w:p w14:paraId="111147CB" w14:textId="77777777" w:rsidR="00BF6E72" w:rsidRDefault="00BF6E72" w:rsidP="00A569E3">
      <w:pPr>
        <w:pStyle w:val="ProductList-Body"/>
        <w:tabs>
          <w:tab w:val="clear" w:pos="360"/>
          <w:tab w:val="clear" w:pos="720"/>
          <w:tab w:val="clear" w:pos="1080"/>
        </w:tabs>
        <w:ind w:left="360" w:right="1800"/>
        <w:rPr>
          <w:rFonts w:ascii="Calibri Light" w:eastAsia="MS PGothic" w:hAnsi="Calibri Light"/>
          <w:color w:val="FFFFFF"/>
          <w:sz w:val="68"/>
          <w:szCs w:val="68"/>
        </w:rPr>
      </w:pPr>
    </w:p>
    <w:p w14:paraId="5DFA91A6" w14:textId="2F96F409" w:rsidR="00807C36" w:rsidRPr="00C410A9" w:rsidRDefault="00FD4A5C" w:rsidP="00A569E3">
      <w:pPr>
        <w:pStyle w:val="ProductList-Body"/>
        <w:tabs>
          <w:tab w:val="clear" w:pos="360"/>
          <w:tab w:val="clear" w:pos="720"/>
          <w:tab w:val="clear" w:pos="1080"/>
        </w:tabs>
        <w:ind w:left="360" w:right="1800"/>
        <w:rPr>
          <w:rFonts w:ascii="Calibri Light" w:eastAsia="MS PGothic" w:hAnsi="Calibri Light"/>
          <w:color w:val="FFFFFF"/>
          <w:sz w:val="72"/>
          <w:szCs w:val="72"/>
        </w:rPr>
      </w:pPr>
      <w:r w:rsidRPr="00C410A9">
        <w:rPr>
          <w:rFonts w:ascii="Calibri Light" w:eastAsia="MS PGothic" w:hAnsi="Calibri Light"/>
          <w:color w:val="FFFFFF"/>
          <w:sz w:val="72"/>
          <w:szCs w:val="72"/>
        </w:rPr>
        <w:t xml:space="preserve">Microsoft Online Services </w:t>
      </w:r>
      <w:r w:rsidR="00A569E3">
        <w:rPr>
          <w:rFonts w:ascii="Calibri Light" w:eastAsia="MS PGothic" w:hAnsi="Calibri Light"/>
          <w:color w:val="FFFFFF"/>
          <w:sz w:val="72"/>
          <w:szCs w:val="72"/>
        </w:rPr>
        <w:br/>
      </w:r>
      <w:r w:rsidRPr="00C410A9">
        <w:rPr>
          <w:rFonts w:ascii="Calibri Light" w:eastAsia="MS PGothic" w:hAnsi="Calibri Light"/>
          <w:color w:val="FFFFFF"/>
          <w:sz w:val="72"/>
          <w:szCs w:val="72"/>
        </w:rPr>
        <w:t>のサービス</w:t>
      </w:r>
      <w:r w:rsidRPr="00C410A9">
        <w:rPr>
          <w:rFonts w:ascii="Calibri Light" w:eastAsia="MS PGothic" w:hAnsi="Calibri Light"/>
          <w:color w:val="FFFFFF"/>
          <w:sz w:val="72"/>
          <w:szCs w:val="72"/>
        </w:rPr>
        <w:t xml:space="preserve"> </w:t>
      </w:r>
      <w:r w:rsidRPr="00C410A9">
        <w:rPr>
          <w:rFonts w:ascii="Calibri Light" w:eastAsia="MS PGothic" w:hAnsi="Calibri Light"/>
          <w:color w:val="FFFFFF"/>
          <w:sz w:val="72"/>
          <w:szCs w:val="72"/>
        </w:rPr>
        <w:t>レベル契約</w:t>
      </w:r>
    </w:p>
    <w:p w14:paraId="791F7AAF" w14:textId="0FCE782F" w:rsidR="002A586E" w:rsidRPr="00C410A9" w:rsidRDefault="00126DC2" w:rsidP="00A569E3">
      <w:pPr>
        <w:pStyle w:val="ProductList-Body"/>
        <w:tabs>
          <w:tab w:val="clear" w:pos="360"/>
          <w:tab w:val="clear" w:pos="720"/>
          <w:tab w:val="clear" w:pos="1080"/>
        </w:tabs>
        <w:ind w:right="1800" w:firstLine="360"/>
        <w:jc w:val="both"/>
        <w:rPr>
          <w:rFonts w:ascii="Calibri Light" w:eastAsia="MS PGothic" w:hAnsi="Calibri Light"/>
          <w:color w:val="FFFFFF"/>
          <w:sz w:val="72"/>
          <w:szCs w:val="72"/>
        </w:rPr>
      </w:pPr>
      <w:r w:rsidRPr="00C410A9">
        <w:rPr>
          <w:rFonts w:ascii="Calibri Light" w:eastAsia="MS PGothic" w:hAnsi="Calibri Light"/>
          <w:color w:val="FFFFFF"/>
          <w:sz w:val="72"/>
          <w:szCs w:val="72"/>
        </w:rPr>
        <w:t>202</w:t>
      </w:r>
      <w:r w:rsidR="007855A9">
        <w:rPr>
          <w:rFonts w:ascii="Calibri Light" w:eastAsia="MS PGothic" w:hAnsi="Calibri Light"/>
          <w:color w:val="FFFFFF"/>
          <w:sz w:val="72"/>
          <w:szCs w:val="72"/>
          <w:lang w:val="en-US"/>
        </w:rPr>
        <w:t>6</w:t>
      </w:r>
      <w:r w:rsidRPr="00C410A9">
        <w:rPr>
          <w:rFonts w:ascii="Calibri Light" w:eastAsia="MS PGothic" w:hAnsi="Calibri Light"/>
          <w:color w:val="FFFFFF"/>
          <w:sz w:val="72"/>
          <w:szCs w:val="72"/>
        </w:rPr>
        <w:t xml:space="preserve"> </w:t>
      </w:r>
      <w:r w:rsidRPr="00C410A9">
        <w:rPr>
          <w:rFonts w:ascii="Calibri Light" w:eastAsia="MS PGothic" w:hAnsi="Calibri Light"/>
          <w:color w:val="FFFFFF"/>
          <w:sz w:val="72"/>
          <w:szCs w:val="72"/>
        </w:rPr>
        <w:t>年</w:t>
      </w:r>
      <w:r w:rsidRPr="00C410A9">
        <w:rPr>
          <w:rFonts w:ascii="Calibri Light" w:eastAsia="MS PGothic" w:hAnsi="Calibri Light"/>
          <w:color w:val="FFFFFF"/>
          <w:sz w:val="72"/>
          <w:szCs w:val="72"/>
        </w:rPr>
        <w:t xml:space="preserve"> </w:t>
      </w:r>
      <w:r w:rsidR="000839F1">
        <w:rPr>
          <w:rFonts w:asciiTheme="majorHAnsi" w:eastAsia="MS PGothic" w:hAnsiTheme="majorHAnsi" w:cstheme="majorHAnsi"/>
          <w:color w:val="FFFFFF" w:themeColor="background1"/>
          <w:sz w:val="72"/>
          <w:szCs w:val="72"/>
          <w:lang w:val="en-US"/>
        </w:rPr>
        <w:t>9</w:t>
      </w:r>
      <w:r w:rsidR="00303BB4" w:rsidRPr="00C410A9">
        <w:rPr>
          <w:rFonts w:ascii="Calibri Light" w:eastAsia="MS PGothic" w:hAnsi="Calibri Light"/>
          <w:color w:val="FFFFFF"/>
          <w:sz w:val="72"/>
          <w:szCs w:val="72"/>
        </w:rPr>
        <w:t xml:space="preserve"> </w:t>
      </w:r>
      <w:r w:rsidRPr="00C410A9">
        <w:rPr>
          <w:rFonts w:ascii="Calibri Light" w:eastAsia="MS PGothic" w:hAnsi="Calibri Light"/>
          <w:color w:val="FFFFFF"/>
          <w:sz w:val="72"/>
          <w:szCs w:val="72"/>
        </w:rPr>
        <w:t>月</w:t>
      </w:r>
      <w:r w:rsidRPr="00C410A9">
        <w:rPr>
          <w:rFonts w:ascii="Calibri Light" w:eastAsia="MS PGothic" w:hAnsi="Calibri Light"/>
          <w:color w:val="FFFFFF"/>
          <w:sz w:val="72"/>
          <w:szCs w:val="72"/>
        </w:rPr>
        <w:t xml:space="preserve"> </w:t>
      </w:r>
      <w:r w:rsidR="00303BB4">
        <w:rPr>
          <w:rFonts w:ascii="Calibri Light" w:eastAsia="MS PGothic" w:hAnsi="Calibri Light"/>
          <w:color w:val="FFFFFF"/>
          <w:sz w:val="72"/>
          <w:szCs w:val="72"/>
          <w:lang w:val="en-US"/>
        </w:rPr>
        <w:t>1</w:t>
      </w:r>
      <w:r w:rsidR="00CC0C02" w:rsidRPr="00C410A9">
        <w:rPr>
          <w:rFonts w:ascii="Calibri Light" w:eastAsia="MS PGothic" w:hAnsi="Calibri Light"/>
          <w:color w:val="FFFFFF"/>
          <w:sz w:val="72"/>
          <w:szCs w:val="72"/>
        </w:rPr>
        <w:t xml:space="preserve"> </w:t>
      </w:r>
      <w:r w:rsidRPr="00C410A9">
        <w:rPr>
          <w:rFonts w:ascii="Calibri Light" w:eastAsia="MS PGothic" w:hAnsi="Calibri Light"/>
          <w:color w:val="FFFFFF"/>
          <w:sz w:val="72"/>
          <w:szCs w:val="72"/>
        </w:rPr>
        <w:t>日</w:t>
      </w:r>
    </w:p>
    <w:p w14:paraId="07F7DEEF" w14:textId="3FEB413B" w:rsidR="00807C36" w:rsidRPr="00C410A9" w:rsidRDefault="00807C36" w:rsidP="00A569E3">
      <w:pPr>
        <w:pStyle w:val="ProductList-Body"/>
        <w:tabs>
          <w:tab w:val="clear" w:pos="360"/>
          <w:tab w:val="clear" w:pos="720"/>
          <w:tab w:val="clear" w:pos="1080"/>
        </w:tabs>
        <w:ind w:right="1800"/>
        <w:rPr>
          <w:rFonts w:ascii="Calibri Light" w:eastAsia="MS PGothic" w:hAnsi="Calibri Light"/>
          <w:color w:val="FFFFFF"/>
          <w:sz w:val="48"/>
          <w:szCs w:val="48"/>
        </w:rPr>
      </w:pPr>
    </w:p>
    <w:p w14:paraId="4B30383C" w14:textId="67B8A149" w:rsidR="00807C36" w:rsidRPr="00B74BEA" w:rsidRDefault="00807C36" w:rsidP="002024BF">
      <w:pPr>
        <w:pStyle w:val="ProductList-Body"/>
        <w:tabs>
          <w:tab w:val="clear" w:pos="360"/>
          <w:tab w:val="clear" w:pos="720"/>
          <w:tab w:val="clear" w:pos="1080"/>
        </w:tabs>
        <w:rPr>
          <w:rFonts w:eastAsia="MS PGothic"/>
        </w:rPr>
      </w:pPr>
    </w:p>
    <w:p w14:paraId="60B096E1" w14:textId="6F3E18F8" w:rsidR="004D0EF2" w:rsidRPr="00B74BEA" w:rsidRDefault="004D0EF2" w:rsidP="00544654">
      <w:pPr>
        <w:tabs>
          <w:tab w:val="left" w:pos="3840"/>
        </w:tabs>
        <w:rPr>
          <w:rFonts w:eastAsia="MS PGothic"/>
          <w:sz w:val="18"/>
          <w:szCs w:val="18"/>
        </w:rPr>
        <w:sectPr w:rsidR="004D0EF2" w:rsidRPr="00B74BEA" w:rsidSect="00F4427E">
          <w:headerReference w:type="default" r:id="rId12"/>
          <w:footerReference w:type="first" r:id="rId13"/>
          <w:type w:val="continuous"/>
          <w:pgSz w:w="12240" w:h="15840"/>
          <w:pgMar w:top="1440" w:right="720" w:bottom="1440" w:left="720" w:header="720" w:footer="720" w:gutter="0"/>
          <w:cols w:space="720"/>
          <w:titlePg/>
          <w:docGrid w:linePitch="360"/>
        </w:sectPr>
      </w:pPr>
    </w:p>
    <w:p w14:paraId="517A1A8C" w14:textId="77777777" w:rsidR="00E03E25" w:rsidRPr="00B74BEA" w:rsidRDefault="00E03E25" w:rsidP="005C601C">
      <w:pPr>
        <w:pStyle w:val="ProductList-SectionHeading"/>
        <w:tabs>
          <w:tab w:val="clear" w:pos="360"/>
          <w:tab w:val="clear" w:pos="720"/>
          <w:tab w:val="clear" w:pos="1080"/>
        </w:tabs>
        <w:spacing w:after="60"/>
        <w:outlineLvl w:val="0"/>
        <w:rPr>
          <w:rFonts w:eastAsia="MS PGothic"/>
        </w:rPr>
        <w:sectPr w:rsidR="00E03E25" w:rsidRPr="00B74BEA" w:rsidSect="00F4427E">
          <w:headerReference w:type="first" r:id="rId14"/>
          <w:footerReference w:type="first" r:id="rId15"/>
          <w:pgSz w:w="12240" w:h="15840"/>
          <w:pgMar w:top="1440" w:right="720" w:bottom="1440" w:left="720" w:header="720" w:footer="720" w:gutter="0"/>
          <w:cols w:space="720"/>
          <w:titlePg/>
          <w:docGrid w:linePitch="360"/>
        </w:sectPr>
      </w:pPr>
      <w:bookmarkStart w:id="1" w:name="TOC"/>
      <w:bookmarkStart w:id="2" w:name="_Toc457821499"/>
      <w:bookmarkStart w:id="3" w:name="_Toc464226260"/>
      <w:bookmarkStart w:id="4" w:name="_Toc465333681"/>
      <w:bookmarkStart w:id="5" w:name="_Toc239170499"/>
      <w:r w:rsidRPr="00B74BEA">
        <w:rPr>
          <w:rFonts w:eastAsia="MS PGothic"/>
        </w:rPr>
        <w:lastRenderedPageBreak/>
        <w:t>目次</w:t>
      </w:r>
      <w:bookmarkEnd w:id="1"/>
      <w:bookmarkEnd w:id="2"/>
      <w:bookmarkEnd w:id="3"/>
      <w:bookmarkEnd w:id="4"/>
      <w:bookmarkEnd w:id="5"/>
    </w:p>
    <w:p w14:paraId="1FE4F0F8" w14:textId="724ADD91" w:rsidR="00195087" w:rsidRDefault="00AD5C31">
      <w:pPr>
        <w:pStyle w:val="TOC1"/>
        <w:rPr>
          <w:rFonts w:asciiTheme="minorHAnsi" w:eastAsiaTheme="minorEastAsia" w:hAnsiTheme="minorHAnsi" w:cstheme="minorBidi"/>
          <w:b w:val="0"/>
          <w:caps w:val="0"/>
          <w:noProof/>
          <w:kern w:val="2"/>
          <w:sz w:val="24"/>
          <w:szCs w:val="24"/>
          <w:lang w:val="en-US" w:eastAsia="zh-CN" w:bidi="he-IL"/>
          <w14:ligatures w14:val="standardContextual"/>
        </w:rPr>
      </w:pPr>
      <w:r w:rsidRPr="00B74BEA">
        <w:rPr>
          <w:rFonts w:eastAsia="MS PGothic"/>
        </w:rPr>
        <w:fldChar w:fldCharType="begin"/>
      </w:r>
      <w:r w:rsidRPr="00B74BEA">
        <w:rPr>
          <w:rFonts w:eastAsia="MS PGothic"/>
        </w:rPr>
        <w:instrText xml:space="preserve"> TOC \h \z \t "Product List - Section Heading,1,Product List - Offering Group Heading,2,Product List - Offering 1,5,Product List - Offering 1 Heading,3,Product List - Offering 2 Heading,4,Product List - Offering 2,6,Product List - SubSubSection Heading,5" </w:instrText>
      </w:r>
      <w:r w:rsidRPr="00B74BEA">
        <w:rPr>
          <w:rFonts w:eastAsia="MS PGothic"/>
        </w:rPr>
        <w:fldChar w:fldCharType="separate"/>
      </w:r>
      <w:hyperlink w:anchor="_Toc239170499" w:history="1">
        <w:r w:rsidR="00195087" w:rsidRPr="005F1CB6">
          <w:rPr>
            <w:rStyle w:val="Hyperlink"/>
            <w:rFonts w:eastAsia="MS PGothic"/>
            <w:noProof/>
          </w:rPr>
          <w:t>目次</w:t>
        </w:r>
        <w:r w:rsidR="00195087">
          <w:rPr>
            <w:noProof/>
            <w:webHidden/>
          </w:rPr>
          <w:tab/>
        </w:r>
        <w:r w:rsidR="00195087">
          <w:rPr>
            <w:noProof/>
            <w:webHidden/>
          </w:rPr>
          <w:fldChar w:fldCharType="begin"/>
        </w:r>
        <w:r w:rsidR="00195087">
          <w:rPr>
            <w:noProof/>
            <w:webHidden/>
          </w:rPr>
          <w:instrText xml:space="preserve"> PAGEREF _Toc239170499 \h </w:instrText>
        </w:r>
        <w:r w:rsidR="00195087">
          <w:rPr>
            <w:noProof/>
            <w:webHidden/>
          </w:rPr>
        </w:r>
        <w:r w:rsidR="00195087">
          <w:rPr>
            <w:noProof/>
            <w:webHidden/>
          </w:rPr>
          <w:fldChar w:fldCharType="separate"/>
        </w:r>
        <w:r w:rsidR="00195087">
          <w:rPr>
            <w:noProof/>
            <w:webHidden/>
          </w:rPr>
          <w:t>2</w:t>
        </w:r>
        <w:r w:rsidR="00195087">
          <w:rPr>
            <w:noProof/>
            <w:webHidden/>
          </w:rPr>
          <w:fldChar w:fldCharType="end"/>
        </w:r>
      </w:hyperlink>
    </w:p>
    <w:p w14:paraId="2CFD2CBE" w14:textId="0313A398" w:rsidR="00195087" w:rsidRDefault="00195087">
      <w:pPr>
        <w:pStyle w:val="TOC1"/>
        <w:rPr>
          <w:rFonts w:asciiTheme="minorHAnsi" w:eastAsiaTheme="minorEastAsia" w:hAnsiTheme="minorHAnsi" w:cstheme="minorBidi"/>
          <w:b w:val="0"/>
          <w:caps w:val="0"/>
          <w:noProof/>
          <w:kern w:val="2"/>
          <w:sz w:val="24"/>
          <w:szCs w:val="24"/>
          <w:lang w:val="en-US" w:eastAsia="zh-CN" w:bidi="he-IL"/>
          <w14:ligatures w14:val="standardContextual"/>
        </w:rPr>
      </w:pPr>
      <w:hyperlink w:anchor="_Toc239170500" w:history="1">
        <w:r w:rsidRPr="005F1CB6">
          <w:rPr>
            <w:rStyle w:val="Hyperlink"/>
            <w:rFonts w:eastAsia="MS PGothic"/>
            <w:noProof/>
          </w:rPr>
          <w:t>はじめに</w:t>
        </w:r>
        <w:r>
          <w:rPr>
            <w:noProof/>
            <w:webHidden/>
          </w:rPr>
          <w:tab/>
        </w:r>
        <w:r>
          <w:rPr>
            <w:noProof/>
            <w:webHidden/>
          </w:rPr>
          <w:fldChar w:fldCharType="begin"/>
        </w:r>
        <w:r>
          <w:rPr>
            <w:noProof/>
            <w:webHidden/>
          </w:rPr>
          <w:instrText xml:space="preserve"> PAGEREF _Toc239170500 \h </w:instrText>
        </w:r>
        <w:r>
          <w:rPr>
            <w:noProof/>
            <w:webHidden/>
          </w:rPr>
        </w:r>
        <w:r>
          <w:rPr>
            <w:noProof/>
            <w:webHidden/>
          </w:rPr>
          <w:fldChar w:fldCharType="separate"/>
        </w:r>
        <w:r>
          <w:rPr>
            <w:noProof/>
            <w:webHidden/>
          </w:rPr>
          <w:t>4</w:t>
        </w:r>
        <w:r>
          <w:rPr>
            <w:noProof/>
            <w:webHidden/>
          </w:rPr>
          <w:fldChar w:fldCharType="end"/>
        </w:r>
      </w:hyperlink>
    </w:p>
    <w:p w14:paraId="07AA35EA" w14:textId="4075FC06" w:rsidR="00195087" w:rsidRDefault="00195087">
      <w:pPr>
        <w:pStyle w:val="TOC1"/>
        <w:rPr>
          <w:rFonts w:asciiTheme="minorHAnsi" w:eastAsiaTheme="minorEastAsia" w:hAnsiTheme="minorHAnsi" w:cstheme="minorBidi"/>
          <w:b w:val="0"/>
          <w:caps w:val="0"/>
          <w:noProof/>
          <w:kern w:val="2"/>
          <w:sz w:val="24"/>
          <w:szCs w:val="24"/>
          <w:lang w:val="en-US" w:eastAsia="zh-CN" w:bidi="he-IL"/>
          <w14:ligatures w14:val="standardContextual"/>
        </w:rPr>
      </w:pPr>
      <w:hyperlink w:anchor="_Toc239170501" w:history="1">
        <w:r w:rsidRPr="005F1CB6">
          <w:rPr>
            <w:rStyle w:val="Hyperlink"/>
            <w:rFonts w:eastAsia="MS PGothic"/>
            <w:noProof/>
            <w:lang w:eastAsia="zh-TW"/>
          </w:rPr>
          <w:t>一般条件</w:t>
        </w:r>
        <w:r>
          <w:rPr>
            <w:noProof/>
            <w:webHidden/>
          </w:rPr>
          <w:tab/>
        </w:r>
        <w:r>
          <w:rPr>
            <w:noProof/>
            <w:webHidden/>
          </w:rPr>
          <w:fldChar w:fldCharType="begin"/>
        </w:r>
        <w:r>
          <w:rPr>
            <w:noProof/>
            <w:webHidden/>
          </w:rPr>
          <w:instrText xml:space="preserve"> PAGEREF _Toc239170501 \h </w:instrText>
        </w:r>
        <w:r>
          <w:rPr>
            <w:noProof/>
            <w:webHidden/>
          </w:rPr>
        </w:r>
        <w:r>
          <w:rPr>
            <w:noProof/>
            <w:webHidden/>
          </w:rPr>
          <w:fldChar w:fldCharType="separate"/>
        </w:r>
        <w:r>
          <w:rPr>
            <w:noProof/>
            <w:webHidden/>
          </w:rPr>
          <w:t>5</w:t>
        </w:r>
        <w:r>
          <w:rPr>
            <w:noProof/>
            <w:webHidden/>
          </w:rPr>
          <w:fldChar w:fldCharType="end"/>
        </w:r>
      </w:hyperlink>
    </w:p>
    <w:p w14:paraId="27E31106" w14:textId="320AD238" w:rsidR="00195087" w:rsidRDefault="00195087">
      <w:pPr>
        <w:pStyle w:val="TOC1"/>
        <w:rPr>
          <w:rFonts w:asciiTheme="minorHAnsi" w:eastAsiaTheme="minorEastAsia" w:hAnsiTheme="minorHAnsi" w:cstheme="minorBidi"/>
          <w:b w:val="0"/>
          <w:caps w:val="0"/>
          <w:noProof/>
          <w:kern w:val="2"/>
          <w:sz w:val="24"/>
          <w:szCs w:val="24"/>
          <w:lang w:val="en-US" w:eastAsia="zh-CN" w:bidi="he-IL"/>
          <w14:ligatures w14:val="standardContextual"/>
        </w:rPr>
      </w:pPr>
      <w:hyperlink w:anchor="_Toc239170502" w:history="1">
        <w:r w:rsidRPr="005F1CB6">
          <w:rPr>
            <w:rStyle w:val="Hyperlink"/>
            <w:rFonts w:eastAsia="MS PGothic"/>
            <w:noProof/>
          </w:rPr>
          <w:t>サービス固有の条件</w:t>
        </w:r>
        <w:r>
          <w:rPr>
            <w:noProof/>
            <w:webHidden/>
          </w:rPr>
          <w:tab/>
        </w:r>
        <w:r>
          <w:rPr>
            <w:noProof/>
            <w:webHidden/>
          </w:rPr>
          <w:fldChar w:fldCharType="begin"/>
        </w:r>
        <w:r>
          <w:rPr>
            <w:noProof/>
            <w:webHidden/>
          </w:rPr>
          <w:instrText xml:space="preserve"> PAGEREF _Toc239170502 \h </w:instrText>
        </w:r>
        <w:r>
          <w:rPr>
            <w:noProof/>
            <w:webHidden/>
          </w:rPr>
        </w:r>
        <w:r>
          <w:rPr>
            <w:noProof/>
            <w:webHidden/>
          </w:rPr>
          <w:fldChar w:fldCharType="separate"/>
        </w:r>
        <w:r>
          <w:rPr>
            <w:noProof/>
            <w:webHidden/>
          </w:rPr>
          <w:t>7</w:t>
        </w:r>
        <w:r>
          <w:rPr>
            <w:noProof/>
            <w:webHidden/>
          </w:rPr>
          <w:fldChar w:fldCharType="end"/>
        </w:r>
      </w:hyperlink>
    </w:p>
    <w:p w14:paraId="4D10E3CD" w14:textId="0BA2A61E" w:rsidR="00195087" w:rsidRDefault="00195087">
      <w:pPr>
        <w:pStyle w:val="TOC2"/>
        <w:tabs>
          <w:tab w:val="right" w:leader="dot" w:pos="5030"/>
        </w:tabs>
        <w:rPr>
          <w:rFonts w:asciiTheme="minorHAnsi" w:eastAsiaTheme="minorEastAsia" w:hAnsiTheme="minorHAnsi" w:cstheme="minorBidi"/>
          <w:b w:val="0"/>
          <w:smallCaps w:val="0"/>
          <w:noProof/>
          <w:kern w:val="2"/>
          <w:sz w:val="24"/>
          <w:szCs w:val="24"/>
          <w:lang w:val="en-US" w:eastAsia="zh-CN" w:bidi="he-IL"/>
          <w14:ligatures w14:val="standardContextual"/>
        </w:rPr>
      </w:pPr>
      <w:hyperlink w:anchor="_Toc239170503" w:history="1">
        <w:r w:rsidRPr="005F1CB6">
          <w:rPr>
            <w:rStyle w:val="Hyperlink"/>
            <w:rFonts w:eastAsia="MS PGothic"/>
            <w:noProof/>
          </w:rPr>
          <w:t>Microsoft Dynamics 365</w:t>
        </w:r>
        <w:r>
          <w:rPr>
            <w:noProof/>
            <w:webHidden/>
          </w:rPr>
          <w:tab/>
        </w:r>
        <w:r>
          <w:rPr>
            <w:noProof/>
            <w:webHidden/>
          </w:rPr>
          <w:fldChar w:fldCharType="begin"/>
        </w:r>
        <w:r>
          <w:rPr>
            <w:noProof/>
            <w:webHidden/>
          </w:rPr>
          <w:instrText xml:space="preserve"> PAGEREF _Toc239170503 \h </w:instrText>
        </w:r>
        <w:r>
          <w:rPr>
            <w:noProof/>
            <w:webHidden/>
          </w:rPr>
        </w:r>
        <w:r>
          <w:rPr>
            <w:noProof/>
            <w:webHidden/>
          </w:rPr>
          <w:fldChar w:fldCharType="separate"/>
        </w:r>
        <w:r>
          <w:rPr>
            <w:noProof/>
            <w:webHidden/>
          </w:rPr>
          <w:t>7</w:t>
        </w:r>
        <w:r>
          <w:rPr>
            <w:noProof/>
            <w:webHidden/>
          </w:rPr>
          <w:fldChar w:fldCharType="end"/>
        </w:r>
      </w:hyperlink>
    </w:p>
    <w:p w14:paraId="1C001A66" w14:textId="0D53C835"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504" w:history="1">
        <w:r w:rsidRPr="005F1CB6">
          <w:rPr>
            <w:rStyle w:val="Hyperlink"/>
            <w:rFonts w:eastAsia="MS PGothic"/>
            <w:noProof/>
          </w:rPr>
          <w:t>Dynamics 365 Business Central</w:t>
        </w:r>
        <w:r>
          <w:rPr>
            <w:noProof/>
            <w:webHidden/>
          </w:rPr>
          <w:tab/>
        </w:r>
        <w:r>
          <w:rPr>
            <w:noProof/>
            <w:webHidden/>
          </w:rPr>
          <w:fldChar w:fldCharType="begin"/>
        </w:r>
        <w:r>
          <w:rPr>
            <w:noProof/>
            <w:webHidden/>
          </w:rPr>
          <w:instrText xml:space="preserve"> PAGEREF _Toc239170504 \h </w:instrText>
        </w:r>
        <w:r>
          <w:rPr>
            <w:noProof/>
            <w:webHidden/>
          </w:rPr>
        </w:r>
        <w:r>
          <w:rPr>
            <w:noProof/>
            <w:webHidden/>
          </w:rPr>
          <w:fldChar w:fldCharType="separate"/>
        </w:r>
        <w:r>
          <w:rPr>
            <w:noProof/>
            <w:webHidden/>
          </w:rPr>
          <w:t>7</w:t>
        </w:r>
        <w:r>
          <w:rPr>
            <w:noProof/>
            <w:webHidden/>
          </w:rPr>
          <w:fldChar w:fldCharType="end"/>
        </w:r>
      </w:hyperlink>
    </w:p>
    <w:p w14:paraId="4B01763F" w14:textId="0D47DE66"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505" w:history="1">
        <w:r w:rsidRPr="005F1CB6">
          <w:rPr>
            <w:rStyle w:val="Hyperlink"/>
            <w:rFonts w:eastAsia="MS PGothic"/>
            <w:noProof/>
          </w:rPr>
          <w:t>Dynamics 365 Commerce</w:t>
        </w:r>
        <w:r>
          <w:rPr>
            <w:noProof/>
            <w:webHidden/>
          </w:rPr>
          <w:tab/>
        </w:r>
        <w:r>
          <w:rPr>
            <w:noProof/>
            <w:webHidden/>
          </w:rPr>
          <w:fldChar w:fldCharType="begin"/>
        </w:r>
        <w:r>
          <w:rPr>
            <w:noProof/>
            <w:webHidden/>
          </w:rPr>
          <w:instrText xml:space="preserve"> PAGEREF _Toc239170505 \h </w:instrText>
        </w:r>
        <w:r>
          <w:rPr>
            <w:noProof/>
            <w:webHidden/>
          </w:rPr>
        </w:r>
        <w:r>
          <w:rPr>
            <w:noProof/>
            <w:webHidden/>
          </w:rPr>
          <w:fldChar w:fldCharType="separate"/>
        </w:r>
        <w:r>
          <w:rPr>
            <w:noProof/>
            <w:webHidden/>
          </w:rPr>
          <w:t>7</w:t>
        </w:r>
        <w:r>
          <w:rPr>
            <w:noProof/>
            <w:webHidden/>
          </w:rPr>
          <w:fldChar w:fldCharType="end"/>
        </w:r>
      </w:hyperlink>
    </w:p>
    <w:p w14:paraId="12223BC3" w14:textId="3C293482"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506" w:history="1">
        <w:r w:rsidRPr="005F1CB6">
          <w:rPr>
            <w:rStyle w:val="Hyperlink"/>
            <w:rFonts w:ascii="Calibri Light (Heading)" w:eastAsia="MS PGothic" w:hAnsi="Calibri Light (Heading)" w:cs="Calibri"/>
            <w:noProof/>
          </w:rPr>
          <w:t>Dynamics 365 Contact Center</w:t>
        </w:r>
        <w:r>
          <w:rPr>
            <w:noProof/>
            <w:webHidden/>
          </w:rPr>
          <w:tab/>
        </w:r>
        <w:r>
          <w:rPr>
            <w:noProof/>
            <w:webHidden/>
          </w:rPr>
          <w:fldChar w:fldCharType="begin"/>
        </w:r>
        <w:r>
          <w:rPr>
            <w:noProof/>
            <w:webHidden/>
          </w:rPr>
          <w:instrText xml:space="preserve"> PAGEREF _Toc239170506 \h </w:instrText>
        </w:r>
        <w:r>
          <w:rPr>
            <w:noProof/>
            <w:webHidden/>
          </w:rPr>
        </w:r>
        <w:r>
          <w:rPr>
            <w:noProof/>
            <w:webHidden/>
          </w:rPr>
          <w:fldChar w:fldCharType="separate"/>
        </w:r>
        <w:r>
          <w:rPr>
            <w:noProof/>
            <w:webHidden/>
          </w:rPr>
          <w:t>8</w:t>
        </w:r>
        <w:r>
          <w:rPr>
            <w:noProof/>
            <w:webHidden/>
          </w:rPr>
          <w:fldChar w:fldCharType="end"/>
        </w:r>
      </w:hyperlink>
    </w:p>
    <w:p w14:paraId="465B5865" w14:textId="33BD2EC8"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507" w:history="1">
        <w:r w:rsidRPr="005F1CB6">
          <w:rPr>
            <w:rStyle w:val="Hyperlink"/>
            <w:rFonts w:eastAsia="MS PGothic"/>
            <w:noProof/>
          </w:rPr>
          <w:t>Dynamics 365 Customer Insights</w:t>
        </w:r>
        <w:r>
          <w:rPr>
            <w:noProof/>
            <w:webHidden/>
          </w:rPr>
          <w:tab/>
        </w:r>
        <w:r>
          <w:rPr>
            <w:noProof/>
            <w:webHidden/>
          </w:rPr>
          <w:fldChar w:fldCharType="begin"/>
        </w:r>
        <w:r>
          <w:rPr>
            <w:noProof/>
            <w:webHidden/>
          </w:rPr>
          <w:instrText xml:space="preserve"> PAGEREF _Toc239170507 \h </w:instrText>
        </w:r>
        <w:r>
          <w:rPr>
            <w:noProof/>
            <w:webHidden/>
          </w:rPr>
        </w:r>
        <w:r>
          <w:rPr>
            <w:noProof/>
            <w:webHidden/>
          </w:rPr>
          <w:fldChar w:fldCharType="separate"/>
        </w:r>
        <w:r>
          <w:rPr>
            <w:noProof/>
            <w:webHidden/>
          </w:rPr>
          <w:t>8</w:t>
        </w:r>
        <w:r>
          <w:rPr>
            <w:noProof/>
            <w:webHidden/>
          </w:rPr>
          <w:fldChar w:fldCharType="end"/>
        </w:r>
      </w:hyperlink>
    </w:p>
    <w:p w14:paraId="395AE924" w14:textId="7272F522"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508" w:history="1">
        <w:r w:rsidRPr="005F1CB6">
          <w:rPr>
            <w:rStyle w:val="Hyperlink"/>
            <w:rFonts w:eastAsia="MS PGothic"/>
            <w:noProof/>
            <w:spacing w:val="-2"/>
          </w:rPr>
          <w:t>Dynamics 365 Customer Service Enterprise</w:t>
        </w:r>
        <w:r w:rsidRPr="005F1CB6">
          <w:rPr>
            <w:rStyle w:val="Hyperlink"/>
            <w:rFonts w:eastAsia="MS PGothic"/>
            <w:noProof/>
            <w:spacing w:val="-2"/>
          </w:rPr>
          <w:t>、</w:t>
        </w:r>
        <w:r w:rsidRPr="005F1CB6">
          <w:rPr>
            <w:rStyle w:val="Hyperlink"/>
            <w:rFonts w:eastAsia="MS PGothic"/>
            <w:noProof/>
            <w:spacing w:val="-2"/>
          </w:rPr>
          <w:t>Dynamics 365 Customer Service Professional</w:t>
        </w:r>
        <w:r w:rsidRPr="005F1CB6">
          <w:rPr>
            <w:rStyle w:val="Hyperlink"/>
            <w:rFonts w:eastAsia="MS PGothic"/>
            <w:noProof/>
            <w:spacing w:val="-2"/>
          </w:rPr>
          <w:t>、</w:t>
        </w:r>
        <w:r w:rsidRPr="005F1CB6">
          <w:rPr>
            <w:rStyle w:val="Hyperlink"/>
            <w:rFonts w:eastAsia="MS PGothic"/>
            <w:noProof/>
            <w:spacing w:val="-2"/>
          </w:rPr>
          <w:t>Dynamics 365 Customer Service Insights</w:t>
        </w:r>
        <w:r w:rsidRPr="005F1CB6">
          <w:rPr>
            <w:rStyle w:val="Hyperlink"/>
            <w:rFonts w:eastAsia="MS PGothic"/>
            <w:noProof/>
            <w:spacing w:val="-2"/>
          </w:rPr>
          <w:t>、</w:t>
        </w:r>
        <w:r w:rsidRPr="005F1CB6">
          <w:rPr>
            <w:rStyle w:val="Hyperlink"/>
            <w:rFonts w:eastAsia="MS PGothic"/>
            <w:noProof/>
            <w:spacing w:val="-2"/>
          </w:rPr>
          <w:t>Dynamics 365 Field Service</w:t>
        </w:r>
        <w:r w:rsidRPr="005F1CB6">
          <w:rPr>
            <w:rStyle w:val="Hyperlink"/>
            <w:rFonts w:eastAsia="MS PGothic"/>
            <w:noProof/>
            <w:spacing w:val="-2"/>
          </w:rPr>
          <w:t>、</w:t>
        </w:r>
        <w:r w:rsidRPr="005F1CB6">
          <w:rPr>
            <w:rStyle w:val="Hyperlink"/>
            <w:rFonts w:eastAsia="MS PGothic"/>
            <w:noProof/>
            <w:spacing w:val="-2"/>
          </w:rPr>
          <w:t>Dynamics 365 Marketing</w:t>
        </w:r>
        <w:r>
          <w:rPr>
            <w:noProof/>
            <w:webHidden/>
          </w:rPr>
          <w:tab/>
        </w:r>
        <w:r>
          <w:rPr>
            <w:noProof/>
            <w:webHidden/>
          </w:rPr>
          <w:fldChar w:fldCharType="begin"/>
        </w:r>
        <w:r>
          <w:rPr>
            <w:noProof/>
            <w:webHidden/>
          </w:rPr>
          <w:instrText xml:space="preserve"> PAGEREF _Toc239170508 \h </w:instrText>
        </w:r>
        <w:r>
          <w:rPr>
            <w:noProof/>
            <w:webHidden/>
          </w:rPr>
        </w:r>
        <w:r>
          <w:rPr>
            <w:noProof/>
            <w:webHidden/>
          </w:rPr>
          <w:fldChar w:fldCharType="separate"/>
        </w:r>
        <w:r>
          <w:rPr>
            <w:noProof/>
            <w:webHidden/>
          </w:rPr>
          <w:t>9</w:t>
        </w:r>
        <w:r>
          <w:rPr>
            <w:noProof/>
            <w:webHidden/>
          </w:rPr>
          <w:fldChar w:fldCharType="end"/>
        </w:r>
      </w:hyperlink>
    </w:p>
    <w:p w14:paraId="6FAEEABC" w14:textId="234ED207"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509" w:history="1">
        <w:r w:rsidRPr="005F1CB6">
          <w:rPr>
            <w:rStyle w:val="Hyperlink"/>
            <w:rFonts w:eastAsia="MS PGothic"/>
            <w:noProof/>
          </w:rPr>
          <w:t>Dynamics 365 Guides</w:t>
        </w:r>
        <w:r>
          <w:rPr>
            <w:noProof/>
            <w:webHidden/>
          </w:rPr>
          <w:tab/>
        </w:r>
        <w:r>
          <w:rPr>
            <w:noProof/>
            <w:webHidden/>
          </w:rPr>
          <w:fldChar w:fldCharType="begin"/>
        </w:r>
        <w:r>
          <w:rPr>
            <w:noProof/>
            <w:webHidden/>
          </w:rPr>
          <w:instrText xml:space="preserve"> PAGEREF _Toc239170509 \h </w:instrText>
        </w:r>
        <w:r>
          <w:rPr>
            <w:noProof/>
            <w:webHidden/>
          </w:rPr>
        </w:r>
        <w:r>
          <w:rPr>
            <w:noProof/>
            <w:webHidden/>
          </w:rPr>
          <w:fldChar w:fldCharType="separate"/>
        </w:r>
        <w:r>
          <w:rPr>
            <w:noProof/>
            <w:webHidden/>
          </w:rPr>
          <w:t>9</w:t>
        </w:r>
        <w:r>
          <w:rPr>
            <w:noProof/>
            <w:webHidden/>
          </w:rPr>
          <w:fldChar w:fldCharType="end"/>
        </w:r>
      </w:hyperlink>
    </w:p>
    <w:p w14:paraId="24701447" w14:textId="162D9D4E"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510" w:history="1">
        <w:r w:rsidRPr="005F1CB6">
          <w:rPr>
            <w:rStyle w:val="Hyperlink"/>
            <w:rFonts w:eastAsia="MS PGothic"/>
            <w:noProof/>
          </w:rPr>
          <w:t>Dynamics 365 Human Resources</w:t>
        </w:r>
        <w:r>
          <w:rPr>
            <w:noProof/>
            <w:webHidden/>
          </w:rPr>
          <w:tab/>
        </w:r>
        <w:r>
          <w:rPr>
            <w:noProof/>
            <w:webHidden/>
          </w:rPr>
          <w:fldChar w:fldCharType="begin"/>
        </w:r>
        <w:r>
          <w:rPr>
            <w:noProof/>
            <w:webHidden/>
          </w:rPr>
          <w:instrText xml:space="preserve"> PAGEREF _Toc239170510 \h </w:instrText>
        </w:r>
        <w:r>
          <w:rPr>
            <w:noProof/>
            <w:webHidden/>
          </w:rPr>
        </w:r>
        <w:r>
          <w:rPr>
            <w:noProof/>
            <w:webHidden/>
          </w:rPr>
          <w:fldChar w:fldCharType="separate"/>
        </w:r>
        <w:r>
          <w:rPr>
            <w:noProof/>
            <w:webHidden/>
          </w:rPr>
          <w:t>9</w:t>
        </w:r>
        <w:r>
          <w:rPr>
            <w:noProof/>
            <w:webHidden/>
          </w:rPr>
          <w:fldChar w:fldCharType="end"/>
        </w:r>
      </w:hyperlink>
    </w:p>
    <w:p w14:paraId="7AC6A382" w14:textId="4B539AA8"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511" w:history="1">
        <w:r w:rsidRPr="005F1CB6">
          <w:rPr>
            <w:rStyle w:val="Hyperlink"/>
            <w:rFonts w:eastAsia="MS PGothic"/>
            <w:noProof/>
          </w:rPr>
          <w:t>Dynamics 365 Intelligent Order Management</w:t>
        </w:r>
        <w:r>
          <w:rPr>
            <w:noProof/>
            <w:webHidden/>
          </w:rPr>
          <w:tab/>
        </w:r>
        <w:r>
          <w:rPr>
            <w:noProof/>
            <w:webHidden/>
          </w:rPr>
          <w:fldChar w:fldCharType="begin"/>
        </w:r>
        <w:r>
          <w:rPr>
            <w:noProof/>
            <w:webHidden/>
          </w:rPr>
          <w:instrText xml:space="preserve"> PAGEREF _Toc239170511 \h </w:instrText>
        </w:r>
        <w:r>
          <w:rPr>
            <w:noProof/>
            <w:webHidden/>
          </w:rPr>
        </w:r>
        <w:r>
          <w:rPr>
            <w:noProof/>
            <w:webHidden/>
          </w:rPr>
          <w:fldChar w:fldCharType="separate"/>
        </w:r>
        <w:r>
          <w:rPr>
            <w:noProof/>
            <w:webHidden/>
          </w:rPr>
          <w:t>10</w:t>
        </w:r>
        <w:r>
          <w:rPr>
            <w:noProof/>
            <w:webHidden/>
          </w:rPr>
          <w:fldChar w:fldCharType="end"/>
        </w:r>
      </w:hyperlink>
    </w:p>
    <w:p w14:paraId="317BA983" w14:textId="6135494D"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512" w:history="1">
        <w:r w:rsidRPr="005F1CB6">
          <w:rPr>
            <w:rStyle w:val="Hyperlink"/>
            <w:rFonts w:eastAsia="MS PGothic"/>
            <w:noProof/>
          </w:rPr>
          <w:t>Dynamics 365 Remote Assist</w:t>
        </w:r>
        <w:r>
          <w:rPr>
            <w:noProof/>
            <w:webHidden/>
          </w:rPr>
          <w:tab/>
        </w:r>
        <w:r>
          <w:rPr>
            <w:noProof/>
            <w:webHidden/>
          </w:rPr>
          <w:fldChar w:fldCharType="begin"/>
        </w:r>
        <w:r>
          <w:rPr>
            <w:noProof/>
            <w:webHidden/>
          </w:rPr>
          <w:instrText xml:space="preserve"> PAGEREF _Toc239170512 \h </w:instrText>
        </w:r>
        <w:r>
          <w:rPr>
            <w:noProof/>
            <w:webHidden/>
          </w:rPr>
        </w:r>
        <w:r>
          <w:rPr>
            <w:noProof/>
            <w:webHidden/>
          </w:rPr>
          <w:fldChar w:fldCharType="separate"/>
        </w:r>
        <w:r>
          <w:rPr>
            <w:noProof/>
            <w:webHidden/>
          </w:rPr>
          <w:t>10</w:t>
        </w:r>
        <w:r>
          <w:rPr>
            <w:noProof/>
            <w:webHidden/>
          </w:rPr>
          <w:fldChar w:fldCharType="end"/>
        </w:r>
      </w:hyperlink>
    </w:p>
    <w:p w14:paraId="7022E705" w14:textId="3588E1CD"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513" w:history="1">
        <w:r w:rsidRPr="005F1CB6">
          <w:rPr>
            <w:rStyle w:val="Hyperlink"/>
            <w:rFonts w:eastAsia="MS PGothic"/>
            <w:noProof/>
          </w:rPr>
          <w:t>Dynamics 365 Sales Enterprise</w:t>
        </w:r>
        <w:r w:rsidRPr="005F1CB6">
          <w:rPr>
            <w:rStyle w:val="Hyperlink"/>
            <w:rFonts w:eastAsia="MS PGothic"/>
            <w:noProof/>
          </w:rPr>
          <w:t>、</w:t>
        </w:r>
        <w:r w:rsidRPr="005F1CB6">
          <w:rPr>
            <w:rStyle w:val="Hyperlink"/>
            <w:rFonts w:eastAsia="MS PGothic"/>
            <w:noProof/>
          </w:rPr>
          <w:t>Dynamics 365 Sales Professional</w:t>
        </w:r>
        <w:r>
          <w:rPr>
            <w:noProof/>
            <w:webHidden/>
          </w:rPr>
          <w:tab/>
        </w:r>
        <w:r>
          <w:rPr>
            <w:noProof/>
            <w:webHidden/>
          </w:rPr>
          <w:fldChar w:fldCharType="begin"/>
        </w:r>
        <w:r>
          <w:rPr>
            <w:noProof/>
            <w:webHidden/>
          </w:rPr>
          <w:instrText xml:space="preserve"> PAGEREF _Toc239170513 \h </w:instrText>
        </w:r>
        <w:r>
          <w:rPr>
            <w:noProof/>
            <w:webHidden/>
          </w:rPr>
        </w:r>
        <w:r>
          <w:rPr>
            <w:noProof/>
            <w:webHidden/>
          </w:rPr>
          <w:fldChar w:fldCharType="separate"/>
        </w:r>
        <w:r>
          <w:rPr>
            <w:noProof/>
            <w:webHidden/>
          </w:rPr>
          <w:t>10</w:t>
        </w:r>
        <w:r>
          <w:rPr>
            <w:noProof/>
            <w:webHidden/>
          </w:rPr>
          <w:fldChar w:fldCharType="end"/>
        </w:r>
      </w:hyperlink>
    </w:p>
    <w:p w14:paraId="0605A242" w14:textId="649F1F38"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514" w:history="1">
        <w:r w:rsidRPr="005F1CB6">
          <w:rPr>
            <w:rStyle w:val="Hyperlink"/>
            <w:rFonts w:eastAsia="MS PGothic"/>
            <w:noProof/>
          </w:rPr>
          <w:t>Dynamics 365 Supply Chain Management</w:t>
        </w:r>
        <w:r w:rsidRPr="005F1CB6">
          <w:rPr>
            <w:rStyle w:val="Hyperlink"/>
            <w:rFonts w:eastAsia="MS PGothic"/>
            <w:noProof/>
          </w:rPr>
          <w:t>、</w:t>
        </w:r>
        <w:r w:rsidRPr="005F1CB6">
          <w:rPr>
            <w:rStyle w:val="Hyperlink"/>
            <w:rFonts w:eastAsia="MS PGothic"/>
            <w:noProof/>
          </w:rPr>
          <w:t>Dynamics 365 Finance</w:t>
        </w:r>
        <w:r w:rsidRPr="005F1CB6">
          <w:rPr>
            <w:rStyle w:val="Hyperlink"/>
            <w:rFonts w:eastAsia="MS PGothic"/>
            <w:noProof/>
          </w:rPr>
          <w:t>、</w:t>
        </w:r>
        <w:r w:rsidRPr="005F1CB6">
          <w:rPr>
            <w:rStyle w:val="Hyperlink"/>
            <w:rFonts w:eastAsia="MS PGothic"/>
            <w:noProof/>
          </w:rPr>
          <w:t>Dynamics 365 Project Operations</w:t>
        </w:r>
        <w:r>
          <w:rPr>
            <w:noProof/>
            <w:webHidden/>
          </w:rPr>
          <w:tab/>
        </w:r>
        <w:r>
          <w:rPr>
            <w:noProof/>
            <w:webHidden/>
          </w:rPr>
          <w:fldChar w:fldCharType="begin"/>
        </w:r>
        <w:r>
          <w:rPr>
            <w:noProof/>
            <w:webHidden/>
          </w:rPr>
          <w:instrText xml:space="preserve"> PAGEREF _Toc239170514 \h </w:instrText>
        </w:r>
        <w:r>
          <w:rPr>
            <w:noProof/>
            <w:webHidden/>
          </w:rPr>
        </w:r>
        <w:r>
          <w:rPr>
            <w:noProof/>
            <w:webHidden/>
          </w:rPr>
          <w:fldChar w:fldCharType="separate"/>
        </w:r>
        <w:r>
          <w:rPr>
            <w:noProof/>
            <w:webHidden/>
          </w:rPr>
          <w:t>11</w:t>
        </w:r>
        <w:r>
          <w:rPr>
            <w:noProof/>
            <w:webHidden/>
          </w:rPr>
          <w:fldChar w:fldCharType="end"/>
        </w:r>
      </w:hyperlink>
    </w:p>
    <w:p w14:paraId="212E5FC5" w14:textId="3794D9EF" w:rsidR="00195087" w:rsidRDefault="00195087">
      <w:pPr>
        <w:pStyle w:val="TOC2"/>
        <w:tabs>
          <w:tab w:val="right" w:leader="dot" w:pos="5030"/>
        </w:tabs>
        <w:rPr>
          <w:rFonts w:asciiTheme="minorHAnsi" w:eastAsiaTheme="minorEastAsia" w:hAnsiTheme="minorHAnsi" w:cstheme="minorBidi"/>
          <w:b w:val="0"/>
          <w:smallCaps w:val="0"/>
          <w:noProof/>
          <w:kern w:val="2"/>
          <w:sz w:val="24"/>
          <w:szCs w:val="24"/>
          <w:lang w:val="en-US" w:eastAsia="zh-CN" w:bidi="he-IL"/>
          <w14:ligatures w14:val="standardContextual"/>
        </w:rPr>
      </w:pPr>
      <w:hyperlink w:anchor="_Toc239170515" w:history="1">
        <w:r w:rsidRPr="005F1CB6">
          <w:rPr>
            <w:rStyle w:val="Hyperlink"/>
            <w:rFonts w:eastAsia="MS PGothic"/>
            <w:noProof/>
          </w:rPr>
          <w:t xml:space="preserve">Office 365 </w:t>
        </w:r>
        <w:r w:rsidRPr="005F1CB6">
          <w:rPr>
            <w:rStyle w:val="Hyperlink"/>
            <w:rFonts w:eastAsia="MS PGothic"/>
            <w:noProof/>
          </w:rPr>
          <w:t>サービス</w:t>
        </w:r>
        <w:r>
          <w:rPr>
            <w:noProof/>
            <w:webHidden/>
          </w:rPr>
          <w:tab/>
        </w:r>
        <w:r>
          <w:rPr>
            <w:noProof/>
            <w:webHidden/>
          </w:rPr>
          <w:fldChar w:fldCharType="begin"/>
        </w:r>
        <w:r>
          <w:rPr>
            <w:noProof/>
            <w:webHidden/>
          </w:rPr>
          <w:instrText xml:space="preserve"> PAGEREF _Toc239170515 \h </w:instrText>
        </w:r>
        <w:r>
          <w:rPr>
            <w:noProof/>
            <w:webHidden/>
          </w:rPr>
        </w:r>
        <w:r>
          <w:rPr>
            <w:noProof/>
            <w:webHidden/>
          </w:rPr>
          <w:fldChar w:fldCharType="separate"/>
        </w:r>
        <w:r>
          <w:rPr>
            <w:noProof/>
            <w:webHidden/>
          </w:rPr>
          <w:t>12</w:t>
        </w:r>
        <w:r>
          <w:rPr>
            <w:noProof/>
            <w:webHidden/>
          </w:rPr>
          <w:fldChar w:fldCharType="end"/>
        </w:r>
      </w:hyperlink>
    </w:p>
    <w:p w14:paraId="0B1CDF56" w14:textId="219F8B67"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516" w:history="1">
        <w:r w:rsidRPr="005F1CB6">
          <w:rPr>
            <w:rStyle w:val="Hyperlink"/>
            <w:rFonts w:eastAsia="MS PGothic"/>
            <w:noProof/>
          </w:rPr>
          <w:t>Duet Enterprise Online</w:t>
        </w:r>
        <w:r>
          <w:rPr>
            <w:noProof/>
            <w:webHidden/>
          </w:rPr>
          <w:tab/>
        </w:r>
        <w:r>
          <w:rPr>
            <w:noProof/>
            <w:webHidden/>
          </w:rPr>
          <w:fldChar w:fldCharType="begin"/>
        </w:r>
        <w:r>
          <w:rPr>
            <w:noProof/>
            <w:webHidden/>
          </w:rPr>
          <w:instrText xml:space="preserve"> PAGEREF _Toc239170516 \h </w:instrText>
        </w:r>
        <w:r>
          <w:rPr>
            <w:noProof/>
            <w:webHidden/>
          </w:rPr>
        </w:r>
        <w:r>
          <w:rPr>
            <w:noProof/>
            <w:webHidden/>
          </w:rPr>
          <w:fldChar w:fldCharType="separate"/>
        </w:r>
        <w:r>
          <w:rPr>
            <w:noProof/>
            <w:webHidden/>
          </w:rPr>
          <w:t>12</w:t>
        </w:r>
        <w:r>
          <w:rPr>
            <w:noProof/>
            <w:webHidden/>
          </w:rPr>
          <w:fldChar w:fldCharType="end"/>
        </w:r>
      </w:hyperlink>
    </w:p>
    <w:p w14:paraId="6DB0A6C1" w14:textId="06A15C81"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517" w:history="1">
        <w:r w:rsidRPr="005F1CB6">
          <w:rPr>
            <w:rStyle w:val="Hyperlink"/>
            <w:rFonts w:eastAsia="MS PGothic"/>
            <w:noProof/>
          </w:rPr>
          <w:t>Exchange Online</w:t>
        </w:r>
        <w:r>
          <w:rPr>
            <w:noProof/>
            <w:webHidden/>
          </w:rPr>
          <w:tab/>
        </w:r>
        <w:r>
          <w:rPr>
            <w:noProof/>
            <w:webHidden/>
          </w:rPr>
          <w:fldChar w:fldCharType="begin"/>
        </w:r>
        <w:r>
          <w:rPr>
            <w:noProof/>
            <w:webHidden/>
          </w:rPr>
          <w:instrText xml:space="preserve"> PAGEREF _Toc239170517 \h </w:instrText>
        </w:r>
        <w:r>
          <w:rPr>
            <w:noProof/>
            <w:webHidden/>
          </w:rPr>
        </w:r>
        <w:r>
          <w:rPr>
            <w:noProof/>
            <w:webHidden/>
          </w:rPr>
          <w:fldChar w:fldCharType="separate"/>
        </w:r>
        <w:r>
          <w:rPr>
            <w:noProof/>
            <w:webHidden/>
          </w:rPr>
          <w:t>12</w:t>
        </w:r>
        <w:r>
          <w:rPr>
            <w:noProof/>
            <w:webHidden/>
          </w:rPr>
          <w:fldChar w:fldCharType="end"/>
        </w:r>
      </w:hyperlink>
    </w:p>
    <w:p w14:paraId="2CFA2304" w14:textId="31A97DD8"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518" w:history="1">
        <w:r w:rsidRPr="005F1CB6">
          <w:rPr>
            <w:rStyle w:val="Hyperlink"/>
            <w:rFonts w:eastAsia="MS PGothic"/>
            <w:noProof/>
          </w:rPr>
          <w:t>Exchange Online Archiving</w:t>
        </w:r>
        <w:r>
          <w:rPr>
            <w:noProof/>
            <w:webHidden/>
          </w:rPr>
          <w:tab/>
        </w:r>
        <w:r>
          <w:rPr>
            <w:noProof/>
            <w:webHidden/>
          </w:rPr>
          <w:fldChar w:fldCharType="begin"/>
        </w:r>
        <w:r>
          <w:rPr>
            <w:noProof/>
            <w:webHidden/>
          </w:rPr>
          <w:instrText xml:space="preserve"> PAGEREF _Toc239170518 \h </w:instrText>
        </w:r>
        <w:r>
          <w:rPr>
            <w:noProof/>
            <w:webHidden/>
          </w:rPr>
        </w:r>
        <w:r>
          <w:rPr>
            <w:noProof/>
            <w:webHidden/>
          </w:rPr>
          <w:fldChar w:fldCharType="separate"/>
        </w:r>
        <w:r>
          <w:rPr>
            <w:noProof/>
            <w:webHidden/>
          </w:rPr>
          <w:t>14</w:t>
        </w:r>
        <w:r>
          <w:rPr>
            <w:noProof/>
            <w:webHidden/>
          </w:rPr>
          <w:fldChar w:fldCharType="end"/>
        </w:r>
      </w:hyperlink>
    </w:p>
    <w:p w14:paraId="131E0F52" w14:textId="0FEACB23"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519" w:history="1">
        <w:r w:rsidRPr="005F1CB6">
          <w:rPr>
            <w:rStyle w:val="Hyperlink"/>
            <w:rFonts w:eastAsia="MS PGothic"/>
            <w:noProof/>
          </w:rPr>
          <w:t>Exchange Online Protection</w:t>
        </w:r>
        <w:r>
          <w:rPr>
            <w:noProof/>
            <w:webHidden/>
          </w:rPr>
          <w:tab/>
        </w:r>
        <w:r>
          <w:rPr>
            <w:noProof/>
            <w:webHidden/>
          </w:rPr>
          <w:fldChar w:fldCharType="begin"/>
        </w:r>
        <w:r>
          <w:rPr>
            <w:noProof/>
            <w:webHidden/>
          </w:rPr>
          <w:instrText xml:space="preserve"> PAGEREF _Toc239170519 \h </w:instrText>
        </w:r>
        <w:r>
          <w:rPr>
            <w:noProof/>
            <w:webHidden/>
          </w:rPr>
        </w:r>
        <w:r>
          <w:rPr>
            <w:noProof/>
            <w:webHidden/>
          </w:rPr>
          <w:fldChar w:fldCharType="separate"/>
        </w:r>
        <w:r>
          <w:rPr>
            <w:noProof/>
            <w:webHidden/>
          </w:rPr>
          <w:t>15</w:t>
        </w:r>
        <w:r>
          <w:rPr>
            <w:noProof/>
            <w:webHidden/>
          </w:rPr>
          <w:fldChar w:fldCharType="end"/>
        </w:r>
      </w:hyperlink>
    </w:p>
    <w:p w14:paraId="033E7F7B" w14:textId="68C89EEF"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520" w:history="1">
        <w:r w:rsidRPr="005F1CB6">
          <w:rPr>
            <w:rStyle w:val="Hyperlink"/>
            <w:rFonts w:eastAsia="MS PGothic"/>
            <w:noProof/>
          </w:rPr>
          <w:t>Microsoft MyAnalytics</w:t>
        </w:r>
        <w:r>
          <w:rPr>
            <w:noProof/>
            <w:webHidden/>
          </w:rPr>
          <w:tab/>
        </w:r>
        <w:r>
          <w:rPr>
            <w:noProof/>
            <w:webHidden/>
          </w:rPr>
          <w:fldChar w:fldCharType="begin"/>
        </w:r>
        <w:r>
          <w:rPr>
            <w:noProof/>
            <w:webHidden/>
          </w:rPr>
          <w:instrText xml:space="preserve"> PAGEREF _Toc239170520 \h </w:instrText>
        </w:r>
        <w:r>
          <w:rPr>
            <w:noProof/>
            <w:webHidden/>
          </w:rPr>
        </w:r>
        <w:r>
          <w:rPr>
            <w:noProof/>
            <w:webHidden/>
          </w:rPr>
          <w:fldChar w:fldCharType="separate"/>
        </w:r>
        <w:r>
          <w:rPr>
            <w:noProof/>
            <w:webHidden/>
          </w:rPr>
          <w:t>16</w:t>
        </w:r>
        <w:r>
          <w:rPr>
            <w:noProof/>
            <w:webHidden/>
          </w:rPr>
          <w:fldChar w:fldCharType="end"/>
        </w:r>
      </w:hyperlink>
    </w:p>
    <w:p w14:paraId="0FAD3820" w14:textId="7BBDFE75"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521" w:history="1">
        <w:r w:rsidRPr="005F1CB6">
          <w:rPr>
            <w:rStyle w:val="Hyperlink"/>
            <w:rFonts w:eastAsia="MS PGothic"/>
            <w:noProof/>
          </w:rPr>
          <w:t>Microsoft Stream (Classic)</w:t>
        </w:r>
        <w:r>
          <w:rPr>
            <w:noProof/>
            <w:webHidden/>
          </w:rPr>
          <w:tab/>
        </w:r>
        <w:r>
          <w:rPr>
            <w:noProof/>
            <w:webHidden/>
          </w:rPr>
          <w:fldChar w:fldCharType="begin"/>
        </w:r>
        <w:r>
          <w:rPr>
            <w:noProof/>
            <w:webHidden/>
          </w:rPr>
          <w:instrText xml:space="preserve"> PAGEREF _Toc239170521 \h </w:instrText>
        </w:r>
        <w:r>
          <w:rPr>
            <w:noProof/>
            <w:webHidden/>
          </w:rPr>
        </w:r>
        <w:r>
          <w:rPr>
            <w:noProof/>
            <w:webHidden/>
          </w:rPr>
          <w:fldChar w:fldCharType="separate"/>
        </w:r>
        <w:r>
          <w:rPr>
            <w:noProof/>
            <w:webHidden/>
          </w:rPr>
          <w:t>16</w:t>
        </w:r>
        <w:r>
          <w:rPr>
            <w:noProof/>
            <w:webHidden/>
          </w:rPr>
          <w:fldChar w:fldCharType="end"/>
        </w:r>
      </w:hyperlink>
    </w:p>
    <w:p w14:paraId="034EDE13" w14:textId="6BBA4C27"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522" w:history="1">
        <w:r w:rsidRPr="005F1CB6">
          <w:rPr>
            <w:rStyle w:val="Hyperlink"/>
            <w:rFonts w:eastAsia="MS PGothic"/>
            <w:noProof/>
          </w:rPr>
          <w:t>Microsoft Teams</w:t>
        </w:r>
        <w:r>
          <w:rPr>
            <w:noProof/>
            <w:webHidden/>
          </w:rPr>
          <w:tab/>
        </w:r>
        <w:r>
          <w:rPr>
            <w:noProof/>
            <w:webHidden/>
          </w:rPr>
          <w:fldChar w:fldCharType="begin"/>
        </w:r>
        <w:r>
          <w:rPr>
            <w:noProof/>
            <w:webHidden/>
          </w:rPr>
          <w:instrText xml:space="preserve"> PAGEREF _Toc239170522 \h </w:instrText>
        </w:r>
        <w:r>
          <w:rPr>
            <w:noProof/>
            <w:webHidden/>
          </w:rPr>
        </w:r>
        <w:r>
          <w:rPr>
            <w:noProof/>
            <w:webHidden/>
          </w:rPr>
          <w:fldChar w:fldCharType="separate"/>
        </w:r>
        <w:r>
          <w:rPr>
            <w:noProof/>
            <w:webHidden/>
          </w:rPr>
          <w:t>16</w:t>
        </w:r>
        <w:r>
          <w:rPr>
            <w:noProof/>
            <w:webHidden/>
          </w:rPr>
          <w:fldChar w:fldCharType="end"/>
        </w:r>
      </w:hyperlink>
    </w:p>
    <w:p w14:paraId="03AA3D19" w14:textId="109BCFE1"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523" w:history="1">
        <w:r w:rsidRPr="005F1CB6">
          <w:rPr>
            <w:rStyle w:val="Hyperlink"/>
            <w:rFonts w:eastAsia="MS PGothic"/>
            <w:noProof/>
          </w:rPr>
          <w:t>Microsoft 365 Apps for business</w:t>
        </w:r>
        <w:r>
          <w:rPr>
            <w:noProof/>
            <w:webHidden/>
          </w:rPr>
          <w:tab/>
        </w:r>
        <w:r>
          <w:rPr>
            <w:noProof/>
            <w:webHidden/>
          </w:rPr>
          <w:fldChar w:fldCharType="begin"/>
        </w:r>
        <w:r>
          <w:rPr>
            <w:noProof/>
            <w:webHidden/>
          </w:rPr>
          <w:instrText xml:space="preserve"> PAGEREF _Toc239170523 \h </w:instrText>
        </w:r>
        <w:r>
          <w:rPr>
            <w:noProof/>
            <w:webHidden/>
          </w:rPr>
        </w:r>
        <w:r>
          <w:rPr>
            <w:noProof/>
            <w:webHidden/>
          </w:rPr>
          <w:fldChar w:fldCharType="separate"/>
        </w:r>
        <w:r>
          <w:rPr>
            <w:noProof/>
            <w:webHidden/>
          </w:rPr>
          <w:t>17</w:t>
        </w:r>
        <w:r>
          <w:rPr>
            <w:noProof/>
            <w:webHidden/>
          </w:rPr>
          <w:fldChar w:fldCharType="end"/>
        </w:r>
      </w:hyperlink>
    </w:p>
    <w:p w14:paraId="34F6926B" w14:textId="63C58116"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524" w:history="1">
        <w:r w:rsidRPr="005F1CB6">
          <w:rPr>
            <w:rStyle w:val="Hyperlink"/>
            <w:rFonts w:eastAsia="MS PGothic"/>
            <w:noProof/>
          </w:rPr>
          <w:t>Microsoft 365 Apps for enterprise</w:t>
        </w:r>
        <w:r>
          <w:rPr>
            <w:noProof/>
            <w:webHidden/>
          </w:rPr>
          <w:tab/>
        </w:r>
        <w:r>
          <w:rPr>
            <w:noProof/>
            <w:webHidden/>
          </w:rPr>
          <w:fldChar w:fldCharType="begin"/>
        </w:r>
        <w:r>
          <w:rPr>
            <w:noProof/>
            <w:webHidden/>
          </w:rPr>
          <w:instrText xml:space="preserve"> PAGEREF _Toc239170524 \h </w:instrText>
        </w:r>
        <w:r>
          <w:rPr>
            <w:noProof/>
            <w:webHidden/>
          </w:rPr>
        </w:r>
        <w:r>
          <w:rPr>
            <w:noProof/>
            <w:webHidden/>
          </w:rPr>
          <w:fldChar w:fldCharType="separate"/>
        </w:r>
        <w:r>
          <w:rPr>
            <w:noProof/>
            <w:webHidden/>
          </w:rPr>
          <w:t>17</w:t>
        </w:r>
        <w:r>
          <w:rPr>
            <w:noProof/>
            <w:webHidden/>
          </w:rPr>
          <w:fldChar w:fldCharType="end"/>
        </w:r>
      </w:hyperlink>
    </w:p>
    <w:p w14:paraId="725BF564" w14:textId="40101AEA"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525" w:history="1">
        <w:r w:rsidRPr="005F1CB6">
          <w:rPr>
            <w:rStyle w:val="Hyperlink"/>
            <w:rFonts w:cs="Calibri Light"/>
            <w:noProof/>
          </w:rPr>
          <w:t>Microsoft</w:t>
        </w:r>
        <w:r w:rsidRPr="005F1CB6">
          <w:rPr>
            <w:rStyle w:val="Hyperlink"/>
            <w:rFonts w:ascii="MS PGothic" w:eastAsia="MS PGothic" w:hAnsi="MS PGothic" w:cs="Calibri Light"/>
            <w:noProof/>
          </w:rPr>
          <w:t xml:space="preserve"> </w:t>
        </w:r>
        <w:r w:rsidRPr="005F1CB6">
          <w:rPr>
            <w:rStyle w:val="Hyperlink"/>
            <w:rFonts w:cs="Calibri Light"/>
            <w:noProof/>
          </w:rPr>
          <w:t>365</w:t>
        </w:r>
        <w:r w:rsidRPr="005F1CB6">
          <w:rPr>
            <w:rStyle w:val="Hyperlink"/>
            <w:rFonts w:ascii="MS PGothic" w:eastAsia="MS PGothic" w:hAnsi="MS PGothic" w:cs="Calibri Light"/>
            <w:noProof/>
          </w:rPr>
          <w:t xml:space="preserve"> </w:t>
        </w:r>
        <w:r w:rsidRPr="005F1CB6">
          <w:rPr>
            <w:rStyle w:val="Hyperlink"/>
            <w:rFonts w:cs="Calibri Light"/>
            <w:noProof/>
          </w:rPr>
          <w:t>Copilot</w:t>
        </w:r>
        <w:r>
          <w:rPr>
            <w:noProof/>
            <w:webHidden/>
          </w:rPr>
          <w:tab/>
        </w:r>
        <w:r>
          <w:rPr>
            <w:noProof/>
            <w:webHidden/>
          </w:rPr>
          <w:fldChar w:fldCharType="begin"/>
        </w:r>
        <w:r>
          <w:rPr>
            <w:noProof/>
            <w:webHidden/>
          </w:rPr>
          <w:instrText xml:space="preserve"> PAGEREF _Toc239170525 \h </w:instrText>
        </w:r>
        <w:r>
          <w:rPr>
            <w:noProof/>
            <w:webHidden/>
          </w:rPr>
        </w:r>
        <w:r>
          <w:rPr>
            <w:noProof/>
            <w:webHidden/>
          </w:rPr>
          <w:fldChar w:fldCharType="separate"/>
        </w:r>
        <w:r>
          <w:rPr>
            <w:noProof/>
            <w:webHidden/>
          </w:rPr>
          <w:t>17</w:t>
        </w:r>
        <w:r>
          <w:rPr>
            <w:noProof/>
            <w:webHidden/>
          </w:rPr>
          <w:fldChar w:fldCharType="end"/>
        </w:r>
      </w:hyperlink>
    </w:p>
    <w:p w14:paraId="4CE1E8D0" w14:textId="2E5E600C"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526" w:history="1">
        <w:r w:rsidRPr="005F1CB6">
          <w:rPr>
            <w:rStyle w:val="Hyperlink"/>
            <w:rFonts w:eastAsia="MS PGothic"/>
            <w:noProof/>
          </w:rPr>
          <w:t>Office 365 Advanced Compliance</w:t>
        </w:r>
        <w:r>
          <w:rPr>
            <w:noProof/>
            <w:webHidden/>
          </w:rPr>
          <w:tab/>
        </w:r>
        <w:r>
          <w:rPr>
            <w:noProof/>
            <w:webHidden/>
          </w:rPr>
          <w:fldChar w:fldCharType="begin"/>
        </w:r>
        <w:r>
          <w:rPr>
            <w:noProof/>
            <w:webHidden/>
          </w:rPr>
          <w:instrText xml:space="preserve"> PAGEREF _Toc239170526 \h </w:instrText>
        </w:r>
        <w:r>
          <w:rPr>
            <w:noProof/>
            <w:webHidden/>
          </w:rPr>
        </w:r>
        <w:r>
          <w:rPr>
            <w:noProof/>
            <w:webHidden/>
          </w:rPr>
          <w:fldChar w:fldCharType="separate"/>
        </w:r>
        <w:r>
          <w:rPr>
            <w:noProof/>
            <w:webHidden/>
          </w:rPr>
          <w:t>18</w:t>
        </w:r>
        <w:r>
          <w:rPr>
            <w:noProof/>
            <w:webHidden/>
          </w:rPr>
          <w:fldChar w:fldCharType="end"/>
        </w:r>
      </w:hyperlink>
    </w:p>
    <w:p w14:paraId="11AD4FF4" w14:textId="50B687B1"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527" w:history="1">
        <w:r w:rsidRPr="005F1CB6">
          <w:rPr>
            <w:rStyle w:val="Hyperlink"/>
            <w:rFonts w:eastAsia="MS PGothic"/>
            <w:noProof/>
          </w:rPr>
          <w:t>Office Online</w:t>
        </w:r>
        <w:r>
          <w:rPr>
            <w:noProof/>
            <w:webHidden/>
          </w:rPr>
          <w:tab/>
        </w:r>
        <w:r>
          <w:rPr>
            <w:noProof/>
            <w:webHidden/>
          </w:rPr>
          <w:fldChar w:fldCharType="begin"/>
        </w:r>
        <w:r>
          <w:rPr>
            <w:noProof/>
            <w:webHidden/>
          </w:rPr>
          <w:instrText xml:space="preserve"> PAGEREF _Toc239170527 \h </w:instrText>
        </w:r>
        <w:r>
          <w:rPr>
            <w:noProof/>
            <w:webHidden/>
          </w:rPr>
        </w:r>
        <w:r>
          <w:rPr>
            <w:noProof/>
            <w:webHidden/>
          </w:rPr>
          <w:fldChar w:fldCharType="separate"/>
        </w:r>
        <w:r>
          <w:rPr>
            <w:noProof/>
            <w:webHidden/>
          </w:rPr>
          <w:t>18</w:t>
        </w:r>
        <w:r>
          <w:rPr>
            <w:noProof/>
            <w:webHidden/>
          </w:rPr>
          <w:fldChar w:fldCharType="end"/>
        </w:r>
      </w:hyperlink>
    </w:p>
    <w:p w14:paraId="40E0F5B1" w14:textId="29FA1CFE"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528" w:history="1">
        <w:r w:rsidRPr="005F1CB6">
          <w:rPr>
            <w:rStyle w:val="Hyperlink"/>
            <w:rFonts w:eastAsia="MS PGothic"/>
            <w:noProof/>
          </w:rPr>
          <w:t xml:space="preserve">Office 365 </w:t>
        </w:r>
        <w:r w:rsidRPr="005F1CB6">
          <w:rPr>
            <w:rStyle w:val="Hyperlink"/>
            <w:rFonts w:eastAsia="MS PGothic"/>
            <w:noProof/>
          </w:rPr>
          <w:t>ビデオ</w:t>
        </w:r>
        <w:r>
          <w:rPr>
            <w:noProof/>
            <w:webHidden/>
          </w:rPr>
          <w:tab/>
        </w:r>
        <w:r>
          <w:rPr>
            <w:noProof/>
            <w:webHidden/>
          </w:rPr>
          <w:fldChar w:fldCharType="begin"/>
        </w:r>
        <w:r>
          <w:rPr>
            <w:noProof/>
            <w:webHidden/>
          </w:rPr>
          <w:instrText xml:space="preserve"> PAGEREF _Toc239170528 \h </w:instrText>
        </w:r>
        <w:r>
          <w:rPr>
            <w:noProof/>
            <w:webHidden/>
          </w:rPr>
        </w:r>
        <w:r>
          <w:rPr>
            <w:noProof/>
            <w:webHidden/>
          </w:rPr>
          <w:fldChar w:fldCharType="separate"/>
        </w:r>
        <w:r>
          <w:rPr>
            <w:noProof/>
            <w:webHidden/>
          </w:rPr>
          <w:t>18</w:t>
        </w:r>
        <w:r>
          <w:rPr>
            <w:noProof/>
            <w:webHidden/>
          </w:rPr>
          <w:fldChar w:fldCharType="end"/>
        </w:r>
      </w:hyperlink>
    </w:p>
    <w:p w14:paraId="113E6E08" w14:textId="0B5DE7F4"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529" w:history="1">
        <w:r w:rsidRPr="005F1CB6">
          <w:rPr>
            <w:rStyle w:val="Hyperlink"/>
            <w:noProof/>
          </w:rPr>
          <w:t xml:space="preserve">OneDrive </w:t>
        </w:r>
        <w:r w:rsidRPr="005F1CB6">
          <w:rPr>
            <w:rStyle w:val="Hyperlink"/>
            <w:rFonts w:ascii="MS Gothic" w:eastAsia="MS Gothic" w:hAnsi="MS Gothic" w:cs="Calibri"/>
            <w:noProof/>
          </w:rPr>
          <w:t>仕事または学校</w:t>
        </w:r>
        <w:r>
          <w:rPr>
            <w:noProof/>
            <w:webHidden/>
          </w:rPr>
          <w:tab/>
        </w:r>
        <w:r>
          <w:rPr>
            <w:noProof/>
            <w:webHidden/>
          </w:rPr>
          <w:fldChar w:fldCharType="begin"/>
        </w:r>
        <w:r>
          <w:rPr>
            <w:noProof/>
            <w:webHidden/>
          </w:rPr>
          <w:instrText xml:space="preserve"> PAGEREF _Toc239170529 \h </w:instrText>
        </w:r>
        <w:r>
          <w:rPr>
            <w:noProof/>
            <w:webHidden/>
          </w:rPr>
        </w:r>
        <w:r>
          <w:rPr>
            <w:noProof/>
            <w:webHidden/>
          </w:rPr>
          <w:fldChar w:fldCharType="separate"/>
        </w:r>
        <w:r>
          <w:rPr>
            <w:noProof/>
            <w:webHidden/>
          </w:rPr>
          <w:t>19</w:t>
        </w:r>
        <w:r>
          <w:rPr>
            <w:noProof/>
            <w:webHidden/>
          </w:rPr>
          <w:fldChar w:fldCharType="end"/>
        </w:r>
      </w:hyperlink>
    </w:p>
    <w:p w14:paraId="230FDD82" w14:textId="6406F292"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530" w:history="1">
        <w:r w:rsidRPr="005F1CB6">
          <w:rPr>
            <w:rStyle w:val="Hyperlink"/>
            <w:rFonts w:eastAsia="MS PGothic"/>
            <w:noProof/>
          </w:rPr>
          <w:t>Project</w:t>
        </w:r>
        <w:r>
          <w:rPr>
            <w:noProof/>
            <w:webHidden/>
          </w:rPr>
          <w:tab/>
        </w:r>
        <w:r>
          <w:rPr>
            <w:noProof/>
            <w:webHidden/>
          </w:rPr>
          <w:fldChar w:fldCharType="begin"/>
        </w:r>
        <w:r>
          <w:rPr>
            <w:noProof/>
            <w:webHidden/>
          </w:rPr>
          <w:instrText xml:space="preserve"> PAGEREF _Toc239170530 \h </w:instrText>
        </w:r>
        <w:r>
          <w:rPr>
            <w:noProof/>
            <w:webHidden/>
          </w:rPr>
        </w:r>
        <w:r>
          <w:rPr>
            <w:noProof/>
            <w:webHidden/>
          </w:rPr>
          <w:fldChar w:fldCharType="separate"/>
        </w:r>
        <w:r>
          <w:rPr>
            <w:noProof/>
            <w:webHidden/>
          </w:rPr>
          <w:t>19</w:t>
        </w:r>
        <w:r>
          <w:rPr>
            <w:noProof/>
            <w:webHidden/>
          </w:rPr>
          <w:fldChar w:fldCharType="end"/>
        </w:r>
      </w:hyperlink>
    </w:p>
    <w:p w14:paraId="32B18B56" w14:textId="591B3FAA"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531" w:history="1">
        <w:r w:rsidRPr="005F1CB6">
          <w:rPr>
            <w:rStyle w:val="Hyperlink"/>
            <w:rFonts w:eastAsia="MS PGothic"/>
            <w:noProof/>
          </w:rPr>
          <w:t>SharePoint Online</w:t>
        </w:r>
        <w:r>
          <w:rPr>
            <w:noProof/>
            <w:webHidden/>
          </w:rPr>
          <w:tab/>
        </w:r>
        <w:r>
          <w:rPr>
            <w:noProof/>
            <w:webHidden/>
          </w:rPr>
          <w:fldChar w:fldCharType="begin"/>
        </w:r>
        <w:r>
          <w:rPr>
            <w:noProof/>
            <w:webHidden/>
          </w:rPr>
          <w:instrText xml:space="preserve"> PAGEREF _Toc239170531 \h </w:instrText>
        </w:r>
        <w:r>
          <w:rPr>
            <w:noProof/>
            <w:webHidden/>
          </w:rPr>
        </w:r>
        <w:r>
          <w:rPr>
            <w:noProof/>
            <w:webHidden/>
          </w:rPr>
          <w:fldChar w:fldCharType="separate"/>
        </w:r>
        <w:r>
          <w:rPr>
            <w:noProof/>
            <w:webHidden/>
          </w:rPr>
          <w:t>19</w:t>
        </w:r>
        <w:r>
          <w:rPr>
            <w:noProof/>
            <w:webHidden/>
          </w:rPr>
          <w:fldChar w:fldCharType="end"/>
        </w:r>
      </w:hyperlink>
    </w:p>
    <w:p w14:paraId="603B242D" w14:textId="3EE74AA2"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532" w:history="1">
        <w:r w:rsidRPr="005F1CB6">
          <w:rPr>
            <w:rStyle w:val="Hyperlink"/>
            <w:rFonts w:eastAsia="MS PGothic"/>
            <w:noProof/>
          </w:rPr>
          <w:t>Microsoft Teams – Calling Plan</w:t>
        </w:r>
        <w:r w:rsidRPr="005F1CB6">
          <w:rPr>
            <w:rStyle w:val="Hyperlink"/>
            <w:rFonts w:eastAsia="MS PGothic"/>
            <w:noProof/>
          </w:rPr>
          <w:t>、</w:t>
        </w:r>
        <w:r w:rsidRPr="005F1CB6">
          <w:rPr>
            <w:rStyle w:val="Hyperlink"/>
            <w:rFonts w:eastAsia="MS PGothic"/>
            <w:noProof/>
          </w:rPr>
          <w:t>Teams</w:t>
        </w:r>
        <w:r w:rsidRPr="005F1CB6">
          <w:rPr>
            <w:rStyle w:val="Hyperlink"/>
            <w:rFonts w:eastAsia="MS PGothic"/>
            <w:noProof/>
          </w:rPr>
          <w:t>電話、</w:t>
        </w:r>
        <w:r w:rsidRPr="005F1CB6">
          <w:rPr>
            <w:rStyle w:val="Hyperlink"/>
            <w:rFonts w:eastAsia="MS PGothic" w:cstheme="minorHAnsi"/>
            <w:noProof/>
          </w:rPr>
          <w:t>および</w:t>
        </w:r>
        <w:r w:rsidRPr="005F1CB6">
          <w:rPr>
            <w:rStyle w:val="Hyperlink"/>
            <w:rFonts w:eastAsia="MS PGothic"/>
            <w:noProof/>
          </w:rPr>
          <w:t xml:space="preserve"> Audio Conferencing</w:t>
        </w:r>
        <w:r>
          <w:rPr>
            <w:noProof/>
            <w:webHidden/>
          </w:rPr>
          <w:tab/>
        </w:r>
        <w:r>
          <w:rPr>
            <w:noProof/>
            <w:webHidden/>
          </w:rPr>
          <w:fldChar w:fldCharType="begin"/>
        </w:r>
        <w:r>
          <w:rPr>
            <w:noProof/>
            <w:webHidden/>
          </w:rPr>
          <w:instrText xml:space="preserve"> PAGEREF _Toc239170532 \h </w:instrText>
        </w:r>
        <w:r>
          <w:rPr>
            <w:noProof/>
            <w:webHidden/>
          </w:rPr>
        </w:r>
        <w:r>
          <w:rPr>
            <w:noProof/>
            <w:webHidden/>
          </w:rPr>
          <w:fldChar w:fldCharType="separate"/>
        </w:r>
        <w:r>
          <w:rPr>
            <w:noProof/>
            <w:webHidden/>
          </w:rPr>
          <w:t>20</w:t>
        </w:r>
        <w:r>
          <w:rPr>
            <w:noProof/>
            <w:webHidden/>
          </w:rPr>
          <w:fldChar w:fldCharType="end"/>
        </w:r>
      </w:hyperlink>
    </w:p>
    <w:p w14:paraId="57E7CC8E" w14:textId="52DBF1C9"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533" w:history="1">
        <w:r w:rsidRPr="005F1CB6">
          <w:rPr>
            <w:rStyle w:val="Hyperlink"/>
            <w:rFonts w:eastAsia="MS PGothic"/>
            <w:noProof/>
          </w:rPr>
          <w:t>Microsoft Teams – Voice Quality</w:t>
        </w:r>
        <w:r>
          <w:rPr>
            <w:noProof/>
            <w:webHidden/>
          </w:rPr>
          <w:tab/>
        </w:r>
        <w:r>
          <w:rPr>
            <w:noProof/>
            <w:webHidden/>
          </w:rPr>
          <w:fldChar w:fldCharType="begin"/>
        </w:r>
        <w:r>
          <w:rPr>
            <w:noProof/>
            <w:webHidden/>
          </w:rPr>
          <w:instrText xml:space="preserve"> PAGEREF _Toc239170533 \h </w:instrText>
        </w:r>
        <w:r>
          <w:rPr>
            <w:noProof/>
            <w:webHidden/>
          </w:rPr>
        </w:r>
        <w:r>
          <w:rPr>
            <w:noProof/>
            <w:webHidden/>
          </w:rPr>
          <w:fldChar w:fldCharType="separate"/>
        </w:r>
        <w:r>
          <w:rPr>
            <w:noProof/>
            <w:webHidden/>
          </w:rPr>
          <w:t>20</w:t>
        </w:r>
        <w:r>
          <w:rPr>
            <w:noProof/>
            <w:webHidden/>
          </w:rPr>
          <w:fldChar w:fldCharType="end"/>
        </w:r>
      </w:hyperlink>
    </w:p>
    <w:p w14:paraId="729F473D" w14:textId="1B987F2E"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534" w:history="1">
        <w:r w:rsidRPr="005F1CB6">
          <w:rPr>
            <w:rStyle w:val="Hyperlink"/>
            <w:rFonts w:eastAsia="MS PGothic"/>
            <w:noProof/>
          </w:rPr>
          <w:t>Workplace Analytics</w:t>
        </w:r>
        <w:r>
          <w:rPr>
            <w:noProof/>
            <w:webHidden/>
          </w:rPr>
          <w:tab/>
        </w:r>
        <w:r>
          <w:rPr>
            <w:noProof/>
            <w:webHidden/>
          </w:rPr>
          <w:fldChar w:fldCharType="begin"/>
        </w:r>
        <w:r>
          <w:rPr>
            <w:noProof/>
            <w:webHidden/>
          </w:rPr>
          <w:instrText xml:space="preserve"> PAGEREF _Toc239170534 \h </w:instrText>
        </w:r>
        <w:r>
          <w:rPr>
            <w:noProof/>
            <w:webHidden/>
          </w:rPr>
        </w:r>
        <w:r>
          <w:rPr>
            <w:noProof/>
            <w:webHidden/>
          </w:rPr>
          <w:fldChar w:fldCharType="separate"/>
        </w:r>
        <w:r>
          <w:rPr>
            <w:noProof/>
            <w:webHidden/>
          </w:rPr>
          <w:t>21</w:t>
        </w:r>
        <w:r>
          <w:rPr>
            <w:noProof/>
            <w:webHidden/>
          </w:rPr>
          <w:fldChar w:fldCharType="end"/>
        </w:r>
      </w:hyperlink>
    </w:p>
    <w:p w14:paraId="637CDF53" w14:textId="5C7D23E2"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535" w:history="1">
        <w:r w:rsidRPr="005F1CB6">
          <w:rPr>
            <w:rStyle w:val="Hyperlink"/>
            <w:rFonts w:eastAsia="MS PGothic"/>
            <w:noProof/>
            <w:lang w:val="en-US"/>
          </w:rPr>
          <w:t>Viva Engage</w:t>
        </w:r>
        <w:r>
          <w:rPr>
            <w:noProof/>
            <w:webHidden/>
          </w:rPr>
          <w:tab/>
        </w:r>
        <w:r>
          <w:rPr>
            <w:noProof/>
            <w:webHidden/>
          </w:rPr>
          <w:fldChar w:fldCharType="begin"/>
        </w:r>
        <w:r>
          <w:rPr>
            <w:noProof/>
            <w:webHidden/>
          </w:rPr>
          <w:instrText xml:space="preserve"> PAGEREF _Toc239170535 \h </w:instrText>
        </w:r>
        <w:r>
          <w:rPr>
            <w:noProof/>
            <w:webHidden/>
          </w:rPr>
        </w:r>
        <w:r>
          <w:rPr>
            <w:noProof/>
            <w:webHidden/>
          </w:rPr>
          <w:fldChar w:fldCharType="separate"/>
        </w:r>
        <w:r>
          <w:rPr>
            <w:noProof/>
            <w:webHidden/>
          </w:rPr>
          <w:t>21</w:t>
        </w:r>
        <w:r>
          <w:rPr>
            <w:noProof/>
            <w:webHidden/>
          </w:rPr>
          <w:fldChar w:fldCharType="end"/>
        </w:r>
      </w:hyperlink>
    </w:p>
    <w:p w14:paraId="48907035" w14:textId="0967D9D8" w:rsidR="00195087" w:rsidRDefault="00195087">
      <w:pPr>
        <w:pStyle w:val="TOC2"/>
        <w:tabs>
          <w:tab w:val="right" w:leader="dot" w:pos="5030"/>
        </w:tabs>
        <w:rPr>
          <w:rFonts w:asciiTheme="minorHAnsi" w:eastAsiaTheme="minorEastAsia" w:hAnsiTheme="minorHAnsi" w:cstheme="minorBidi"/>
          <w:b w:val="0"/>
          <w:smallCaps w:val="0"/>
          <w:noProof/>
          <w:kern w:val="2"/>
          <w:sz w:val="24"/>
          <w:szCs w:val="24"/>
          <w:lang w:val="en-US" w:eastAsia="zh-CN" w:bidi="he-IL"/>
          <w14:ligatures w14:val="standardContextual"/>
        </w:rPr>
      </w:pPr>
      <w:hyperlink w:anchor="_Toc239170536" w:history="1">
        <w:r w:rsidRPr="005F1CB6">
          <w:rPr>
            <w:rStyle w:val="Hyperlink"/>
            <w:rFonts w:eastAsia="MS PGothic"/>
            <w:noProof/>
          </w:rPr>
          <w:t xml:space="preserve">Microsoft Azure </w:t>
        </w:r>
        <w:r w:rsidRPr="005F1CB6">
          <w:rPr>
            <w:rStyle w:val="Hyperlink"/>
            <w:rFonts w:eastAsia="MS PGothic"/>
            <w:noProof/>
          </w:rPr>
          <w:t>サービスおよびプラン</w:t>
        </w:r>
        <w:r>
          <w:rPr>
            <w:noProof/>
            <w:webHidden/>
          </w:rPr>
          <w:tab/>
        </w:r>
        <w:r>
          <w:rPr>
            <w:noProof/>
            <w:webHidden/>
          </w:rPr>
          <w:fldChar w:fldCharType="begin"/>
        </w:r>
        <w:r>
          <w:rPr>
            <w:noProof/>
            <w:webHidden/>
          </w:rPr>
          <w:instrText xml:space="preserve"> PAGEREF _Toc239170536 \h </w:instrText>
        </w:r>
        <w:r>
          <w:rPr>
            <w:noProof/>
            <w:webHidden/>
          </w:rPr>
        </w:r>
        <w:r>
          <w:rPr>
            <w:noProof/>
            <w:webHidden/>
          </w:rPr>
          <w:fldChar w:fldCharType="separate"/>
        </w:r>
        <w:r>
          <w:rPr>
            <w:noProof/>
            <w:webHidden/>
          </w:rPr>
          <w:t>22</w:t>
        </w:r>
        <w:r>
          <w:rPr>
            <w:noProof/>
            <w:webHidden/>
          </w:rPr>
          <w:fldChar w:fldCharType="end"/>
        </w:r>
      </w:hyperlink>
    </w:p>
    <w:p w14:paraId="682D8129" w14:textId="22E84027"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537" w:history="1">
        <w:r w:rsidRPr="005F1CB6">
          <w:rPr>
            <w:rStyle w:val="Hyperlink"/>
            <w:rFonts w:eastAsia="MS PGothic"/>
            <w:noProof/>
            <w:lang w:val="en-US"/>
          </w:rPr>
          <w:t>Microsoft Entra ID</w:t>
        </w:r>
        <w:r>
          <w:rPr>
            <w:noProof/>
            <w:webHidden/>
          </w:rPr>
          <w:tab/>
        </w:r>
        <w:r>
          <w:rPr>
            <w:noProof/>
            <w:webHidden/>
          </w:rPr>
          <w:fldChar w:fldCharType="begin"/>
        </w:r>
        <w:r>
          <w:rPr>
            <w:noProof/>
            <w:webHidden/>
          </w:rPr>
          <w:instrText xml:space="preserve"> PAGEREF _Toc239170537 \h </w:instrText>
        </w:r>
        <w:r>
          <w:rPr>
            <w:noProof/>
            <w:webHidden/>
          </w:rPr>
        </w:r>
        <w:r>
          <w:rPr>
            <w:noProof/>
            <w:webHidden/>
          </w:rPr>
          <w:fldChar w:fldCharType="separate"/>
        </w:r>
        <w:r>
          <w:rPr>
            <w:noProof/>
            <w:webHidden/>
          </w:rPr>
          <w:t>22</w:t>
        </w:r>
        <w:r>
          <w:rPr>
            <w:noProof/>
            <w:webHidden/>
          </w:rPr>
          <w:fldChar w:fldCharType="end"/>
        </w:r>
      </w:hyperlink>
    </w:p>
    <w:p w14:paraId="34C0EEEB" w14:textId="544EA5E2"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538" w:history="1">
        <w:r w:rsidRPr="005F1CB6">
          <w:rPr>
            <w:rStyle w:val="Hyperlink"/>
            <w:rFonts w:eastAsia="MS PGothic"/>
            <w:noProof/>
          </w:rPr>
          <w:t>Azure Active Directory B2C</w:t>
        </w:r>
        <w:r>
          <w:rPr>
            <w:noProof/>
            <w:webHidden/>
          </w:rPr>
          <w:tab/>
        </w:r>
        <w:r>
          <w:rPr>
            <w:noProof/>
            <w:webHidden/>
          </w:rPr>
          <w:fldChar w:fldCharType="begin"/>
        </w:r>
        <w:r>
          <w:rPr>
            <w:noProof/>
            <w:webHidden/>
          </w:rPr>
          <w:instrText xml:space="preserve"> PAGEREF _Toc239170538 \h </w:instrText>
        </w:r>
        <w:r>
          <w:rPr>
            <w:noProof/>
            <w:webHidden/>
          </w:rPr>
        </w:r>
        <w:r>
          <w:rPr>
            <w:noProof/>
            <w:webHidden/>
          </w:rPr>
          <w:fldChar w:fldCharType="separate"/>
        </w:r>
        <w:r>
          <w:rPr>
            <w:noProof/>
            <w:webHidden/>
          </w:rPr>
          <w:t>22</w:t>
        </w:r>
        <w:r>
          <w:rPr>
            <w:noProof/>
            <w:webHidden/>
          </w:rPr>
          <w:fldChar w:fldCharType="end"/>
        </w:r>
      </w:hyperlink>
    </w:p>
    <w:p w14:paraId="689A6BDC" w14:textId="49A71768"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539" w:history="1">
        <w:r w:rsidRPr="005F1CB6">
          <w:rPr>
            <w:rStyle w:val="Hyperlink"/>
            <w:rFonts w:eastAsia="MS PGothic"/>
            <w:noProof/>
            <w:lang w:val="en-US"/>
          </w:rPr>
          <w:t>Microsoft Entra Domain Services</w:t>
        </w:r>
        <w:r>
          <w:rPr>
            <w:noProof/>
            <w:webHidden/>
          </w:rPr>
          <w:tab/>
        </w:r>
        <w:r>
          <w:rPr>
            <w:noProof/>
            <w:webHidden/>
          </w:rPr>
          <w:fldChar w:fldCharType="begin"/>
        </w:r>
        <w:r>
          <w:rPr>
            <w:noProof/>
            <w:webHidden/>
          </w:rPr>
          <w:instrText xml:space="preserve"> PAGEREF _Toc239170539 \h </w:instrText>
        </w:r>
        <w:r>
          <w:rPr>
            <w:noProof/>
            <w:webHidden/>
          </w:rPr>
        </w:r>
        <w:r>
          <w:rPr>
            <w:noProof/>
            <w:webHidden/>
          </w:rPr>
          <w:fldChar w:fldCharType="separate"/>
        </w:r>
        <w:r>
          <w:rPr>
            <w:noProof/>
            <w:webHidden/>
          </w:rPr>
          <w:t>22</w:t>
        </w:r>
        <w:r>
          <w:rPr>
            <w:noProof/>
            <w:webHidden/>
          </w:rPr>
          <w:fldChar w:fldCharType="end"/>
        </w:r>
      </w:hyperlink>
    </w:p>
    <w:p w14:paraId="0728C37F" w14:textId="095AE231"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540" w:history="1">
        <w:r w:rsidRPr="005F1CB6">
          <w:rPr>
            <w:rStyle w:val="Hyperlink"/>
            <w:rFonts w:eastAsia="MS PGothic"/>
            <w:noProof/>
          </w:rPr>
          <w:t>Analysis Services</w:t>
        </w:r>
        <w:r>
          <w:rPr>
            <w:noProof/>
            <w:webHidden/>
          </w:rPr>
          <w:tab/>
        </w:r>
        <w:r>
          <w:rPr>
            <w:noProof/>
            <w:webHidden/>
          </w:rPr>
          <w:fldChar w:fldCharType="begin"/>
        </w:r>
        <w:r>
          <w:rPr>
            <w:noProof/>
            <w:webHidden/>
          </w:rPr>
          <w:instrText xml:space="preserve"> PAGEREF _Toc239170540 \h </w:instrText>
        </w:r>
        <w:r>
          <w:rPr>
            <w:noProof/>
            <w:webHidden/>
          </w:rPr>
        </w:r>
        <w:r>
          <w:rPr>
            <w:noProof/>
            <w:webHidden/>
          </w:rPr>
          <w:fldChar w:fldCharType="separate"/>
        </w:r>
        <w:r>
          <w:rPr>
            <w:noProof/>
            <w:webHidden/>
          </w:rPr>
          <w:t>23</w:t>
        </w:r>
        <w:r>
          <w:rPr>
            <w:noProof/>
            <w:webHidden/>
          </w:rPr>
          <w:fldChar w:fldCharType="end"/>
        </w:r>
      </w:hyperlink>
    </w:p>
    <w:p w14:paraId="41E09A2E" w14:textId="7A81A319"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541" w:history="1">
        <w:r w:rsidRPr="005F1CB6">
          <w:rPr>
            <w:rStyle w:val="Hyperlink"/>
            <w:rFonts w:eastAsia="MS PGothic"/>
            <w:noProof/>
          </w:rPr>
          <w:t>Azure API for FHIR</w:t>
        </w:r>
        <w:r>
          <w:rPr>
            <w:noProof/>
            <w:webHidden/>
          </w:rPr>
          <w:tab/>
        </w:r>
        <w:r>
          <w:rPr>
            <w:noProof/>
            <w:webHidden/>
          </w:rPr>
          <w:fldChar w:fldCharType="begin"/>
        </w:r>
        <w:r>
          <w:rPr>
            <w:noProof/>
            <w:webHidden/>
          </w:rPr>
          <w:instrText xml:space="preserve"> PAGEREF _Toc239170541 \h </w:instrText>
        </w:r>
        <w:r>
          <w:rPr>
            <w:noProof/>
            <w:webHidden/>
          </w:rPr>
        </w:r>
        <w:r>
          <w:rPr>
            <w:noProof/>
            <w:webHidden/>
          </w:rPr>
          <w:fldChar w:fldCharType="separate"/>
        </w:r>
        <w:r>
          <w:rPr>
            <w:noProof/>
            <w:webHidden/>
          </w:rPr>
          <w:t>23</w:t>
        </w:r>
        <w:r>
          <w:rPr>
            <w:noProof/>
            <w:webHidden/>
          </w:rPr>
          <w:fldChar w:fldCharType="end"/>
        </w:r>
      </w:hyperlink>
    </w:p>
    <w:p w14:paraId="6087B5A5" w14:textId="6FC69355"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542" w:history="1">
        <w:r w:rsidRPr="005F1CB6">
          <w:rPr>
            <w:rStyle w:val="Hyperlink"/>
            <w:rFonts w:eastAsia="MS PGothic"/>
            <w:noProof/>
            <w:lang w:val="en-US"/>
          </w:rPr>
          <w:t xml:space="preserve">API Center </w:t>
        </w:r>
        <w:r w:rsidRPr="005F1CB6">
          <w:rPr>
            <w:rStyle w:val="Hyperlink"/>
            <w:rFonts w:eastAsia="MS PGothic" w:cs="Calibri Light"/>
            <w:noProof/>
          </w:rPr>
          <w:t>サービス</w:t>
        </w:r>
        <w:r>
          <w:rPr>
            <w:noProof/>
            <w:webHidden/>
          </w:rPr>
          <w:tab/>
        </w:r>
        <w:r>
          <w:rPr>
            <w:noProof/>
            <w:webHidden/>
          </w:rPr>
          <w:fldChar w:fldCharType="begin"/>
        </w:r>
        <w:r>
          <w:rPr>
            <w:noProof/>
            <w:webHidden/>
          </w:rPr>
          <w:instrText xml:space="preserve"> PAGEREF _Toc239170542 \h </w:instrText>
        </w:r>
        <w:r>
          <w:rPr>
            <w:noProof/>
            <w:webHidden/>
          </w:rPr>
        </w:r>
        <w:r>
          <w:rPr>
            <w:noProof/>
            <w:webHidden/>
          </w:rPr>
          <w:fldChar w:fldCharType="separate"/>
        </w:r>
        <w:r>
          <w:rPr>
            <w:noProof/>
            <w:webHidden/>
          </w:rPr>
          <w:t>24</w:t>
        </w:r>
        <w:r>
          <w:rPr>
            <w:noProof/>
            <w:webHidden/>
          </w:rPr>
          <w:fldChar w:fldCharType="end"/>
        </w:r>
      </w:hyperlink>
    </w:p>
    <w:p w14:paraId="51505A19" w14:textId="4C9DD158"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543" w:history="1">
        <w:r w:rsidRPr="005F1CB6">
          <w:rPr>
            <w:rStyle w:val="Hyperlink"/>
            <w:rFonts w:eastAsia="MS PGothic"/>
            <w:noProof/>
          </w:rPr>
          <w:t xml:space="preserve">API Management </w:t>
        </w:r>
        <w:r w:rsidRPr="005F1CB6">
          <w:rPr>
            <w:rStyle w:val="Hyperlink"/>
            <w:rFonts w:eastAsia="MS PGothic"/>
            <w:noProof/>
          </w:rPr>
          <w:t>サービス</w:t>
        </w:r>
        <w:r>
          <w:rPr>
            <w:noProof/>
            <w:webHidden/>
          </w:rPr>
          <w:tab/>
        </w:r>
        <w:r>
          <w:rPr>
            <w:noProof/>
            <w:webHidden/>
          </w:rPr>
          <w:fldChar w:fldCharType="begin"/>
        </w:r>
        <w:r>
          <w:rPr>
            <w:noProof/>
            <w:webHidden/>
          </w:rPr>
          <w:instrText xml:space="preserve"> PAGEREF _Toc239170543 \h </w:instrText>
        </w:r>
        <w:r>
          <w:rPr>
            <w:noProof/>
            <w:webHidden/>
          </w:rPr>
        </w:r>
        <w:r>
          <w:rPr>
            <w:noProof/>
            <w:webHidden/>
          </w:rPr>
          <w:fldChar w:fldCharType="separate"/>
        </w:r>
        <w:r>
          <w:rPr>
            <w:noProof/>
            <w:webHidden/>
          </w:rPr>
          <w:t>24</w:t>
        </w:r>
        <w:r>
          <w:rPr>
            <w:noProof/>
            <w:webHidden/>
          </w:rPr>
          <w:fldChar w:fldCharType="end"/>
        </w:r>
      </w:hyperlink>
    </w:p>
    <w:p w14:paraId="129D6526" w14:textId="6A2D6061"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544" w:history="1">
        <w:r w:rsidRPr="005F1CB6">
          <w:rPr>
            <w:rStyle w:val="Hyperlink"/>
            <w:rFonts w:eastAsia="MS PGothic"/>
            <w:noProof/>
          </w:rPr>
          <w:t>App Center</w:t>
        </w:r>
        <w:r>
          <w:rPr>
            <w:noProof/>
            <w:webHidden/>
          </w:rPr>
          <w:tab/>
        </w:r>
        <w:r>
          <w:rPr>
            <w:noProof/>
            <w:webHidden/>
          </w:rPr>
          <w:fldChar w:fldCharType="begin"/>
        </w:r>
        <w:r>
          <w:rPr>
            <w:noProof/>
            <w:webHidden/>
          </w:rPr>
          <w:instrText xml:space="preserve"> PAGEREF _Toc239170544 \h </w:instrText>
        </w:r>
        <w:r>
          <w:rPr>
            <w:noProof/>
            <w:webHidden/>
          </w:rPr>
        </w:r>
        <w:r>
          <w:rPr>
            <w:noProof/>
            <w:webHidden/>
          </w:rPr>
          <w:fldChar w:fldCharType="separate"/>
        </w:r>
        <w:r>
          <w:rPr>
            <w:noProof/>
            <w:webHidden/>
          </w:rPr>
          <w:t>24</w:t>
        </w:r>
        <w:r>
          <w:rPr>
            <w:noProof/>
            <w:webHidden/>
          </w:rPr>
          <w:fldChar w:fldCharType="end"/>
        </w:r>
      </w:hyperlink>
    </w:p>
    <w:p w14:paraId="3B3E2425" w14:textId="055CE39A"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545" w:history="1">
        <w:r w:rsidRPr="005F1CB6">
          <w:rPr>
            <w:rStyle w:val="Hyperlink"/>
            <w:rFonts w:eastAsia="MS PGothic"/>
            <w:noProof/>
          </w:rPr>
          <w:t>App Configuration</w:t>
        </w:r>
        <w:r>
          <w:rPr>
            <w:noProof/>
            <w:webHidden/>
          </w:rPr>
          <w:tab/>
        </w:r>
        <w:r>
          <w:rPr>
            <w:noProof/>
            <w:webHidden/>
          </w:rPr>
          <w:fldChar w:fldCharType="begin"/>
        </w:r>
        <w:r>
          <w:rPr>
            <w:noProof/>
            <w:webHidden/>
          </w:rPr>
          <w:instrText xml:space="preserve"> PAGEREF _Toc239170545 \h </w:instrText>
        </w:r>
        <w:r>
          <w:rPr>
            <w:noProof/>
            <w:webHidden/>
          </w:rPr>
        </w:r>
        <w:r>
          <w:rPr>
            <w:noProof/>
            <w:webHidden/>
          </w:rPr>
          <w:fldChar w:fldCharType="separate"/>
        </w:r>
        <w:r>
          <w:rPr>
            <w:noProof/>
            <w:webHidden/>
          </w:rPr>
          <w:t>26</w:t>
        </w:r>
        <w:r>
          <w:rPr>
            <w:noProof/>
            <w:webHidden/>
          </w:rPr>
          <w:fldChar w:fldCharType="end"/>
        </w:r>
      </w:hyperlink>
    </w:p>
    <w:p w14:paraId="59FD61E7" w14:textId="6C0933F7"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546" w:history="1">
        <w:r w:rsidRPr="005F1CB6">
          <w:rPr>
            <w:rStyle w:val="Hyperlink"/>
            <w:rFonts w:eastAsia="MS PGothic"/>
            <w:noProof/>
          </w:rPr>
          <w:t>App Service</w:t>
        </w:r>
        <w:r>
          <w:rPr>
            <w:noProof/>
            <w:webHidden/>
          </w:rPr>
          <w:tab/>
        </w:r>
        <w:r>
          <w:rPr>
            <w:noProof/>
            <w:webHidden/>
          </w:rPr>
          <w:fldChar w:fldCharType="begin"/>
        </w:r>
        <w:r>
          <w:rPr>
            <w:noProof/>
            <w:webHidden/>
          </w:rPr>
          <w:instrText xml:space="preserve"> PAGEREF _Toc239170546 \h </w:instrText>
        </w:r>
        <w:r>
          <w:rPr>
            <w:noProof/>
            <w:webHidden/>
          </w:rPr>
        </w:r>
        <w:r>
          <w:rPr>
            <w:noProof/>
            <w:webHidden/>
          </w:rPr>
          <w:fldChar w:fldCharType="separate"/>
        </w:r>
        <w:r>
          <w:rPr>
            <w:noProof/>
            <w:webHidden/>
          </w:rPr>
          <w:t>26</w:t>
        </w:r>
        <w:r>
          <w:rPr>
            <w:noProof/>
            <w:webHidden/>
          </w:rPr>
          <w:fldChar w:fldCharType="end"/>
        </w:r>
      </w:hyperlink>
    </w:p>
    <w:p w14:paraId="68A1B92D" w14:textId="12BF2F3C"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547" w:history="1">
        <w:r w:rsidRPr="005F1CB6">
          <w:rPr>
            <w:rStyle w:val="Hyperlink"/>
            <w:rFonts w:eastAsia="MS PGothic"/>
            <w:noProof/>
          </w:rPr>
          <w:t>Application Gateway</w:t>
        </w:r>
        <w:r>
          <w:rPr>
            <w:noProof/>
            <w:webHidden/>
          </w:rPr>
          <w:tab/>
        </w:r>
        <w:r>
          <w:rPr>
            <w:noProof/>
            <w:webHidden/>
          </w:rPr>
          <w:fldChar w:fldCharType="begin"/>
        </w:r>
        <w:r>
          <w:rPr>
            <w:noProof/>
            <w:webHidden/>
          </w:rPr>
          <w:instrText xml:space="preserve"> PAGEREF _Toc239170547 \h </w:instrText>
        </w:r>
        <w:r>
          <w:rPr>
            <w:noProof/>
            <w:webHidden/>
          </w:rPr>
        </w:r>
        <w:r>
          <w:rPr>
            <w:noProof/>
            <w:webHidden/>
          </w:rPr>
          <w:fldChar w:fldCharType="separate"/>
        </w:r>
        <w:r>
          <w:rPr>
            <w:noProof/>
            <w:webHidden/>
          </w:rPr>
          <w:t>27</w:t>
        </w:r>
        <w:r>
          <w:rPr>
            <w:noProof/>
            <w:webHidden/>
          </w:rPr>
          <w:fldChar w:fldCharType="end"/>
        </w:r>
      </w:hyperlink>
    </w:p>
    <w:p w14:paraId="1F49E085" w14:textId="1880A971"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548" w:history="1">
        <w:r w:rsidRPr="005F1CB6">
          <w:rPr>
            <w:rStyle w:val="Hyperlink"/>
            <w:rFonts w:eastAsia="MS PGothic"/>
            <w:noProof/>
            <w:lang w:val="en-US"/>
          </w:rPr>
          <w:t>Application Gateway for Containers</w:t>
        </w:r>
        <w:r>
          <w:rPr>
            <w:noProof/>
            <w:webHidden/>
          </w:rPr>
          <w:tab/>
        </w:r>
        <w:r>
          <w:rPr>
            <w:noProof/>
            <w:webHidden/>
          </w:rPr>
          <w:fldChar w:fldCharType="begin"/>
        </w:r>
        <w:r>
          <w:rPr>
            <w:noProof/>
            <w:webHidden/>
          </w:rPr>
          <w:instrText xml:space="preserve"> PAGEREF _Toc239170548 \h </w:instrText>
        </w:r>
        <w:r>
          <w:rPr>
            <w:noProof/>
            <w:webHidden/>
          </w:rPr>
        </w:r>
        <w:r>
          <w:rPr>
            <w:noProof/>
            <w:webHidden/>
          </w:rPr>
          <w:fldChar w:fldCharType="separate"/>
        </w:r>
        <w:r>
          <w:rPr>
            <w:noProof/>
            <w:webHidden/>
          </w:rPr>
          <w:t>28</w:t>
        </w:r>
        <w:r>
          <w:rPr>
            <w:noProof/>
            <w:webHidden/>
          </w:rPr>
          <w:fldChar w:fldCharType="end"/>
        </w:r>
      </w:hyperlink>
    </w:p>
    <w:p w14:paraId="70371ABE" w14:textId="2D2D6709"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549" w:history="1">
        <w:r w:rsidRPr="005F1CB6">
          <w:rPr>
            <w:rStyle w:val="Hyperlink"/>
            <w:rFonts w:eastAsia="MS PGothic"/>
            <w:noProof/>
          </w:rPr>
          <w:t>Application Insights</w:t>
        </w:r>
        <w:r>
          <w:rPr>
            <w:noProof/>
            <w:webHidden/>
          </w:rPr>
          <w:tab/>
        </w:r>
        <w:r>
          <w:rPr>
            <w:noProof/>
            <w:webHidden/>
          </w:rPr>
          <w:fldChar w:fldCharType="begin"/>
        </w:r>
        <w:r>
          <w:rPr>
            <w:noProof/>
            <w:webHidden/>
          </w:rPr>
          <w:instrText xml:space="preserve"> PAGEREF _Toc239170549 \h </w:instrText>
        </w:r>
        <w:r>
          <w:rPr>
            <w:noProof/>
            <w:webHidden/>
          </w:rPr>
        </w:r>
        <w:r>
          <w:rPr>
            <w:noProof/>
            <w:webHidden/>
          </w:rPr>
          <w:fldChar w:fldCharType="separate"/>
        </w:r>
        <w:r>
          <w:rPr>
            <w:noProof/>
            <w:webHidden/>
          </w:rPr>
          <w:t>28</w:t>
        </w:r>
        <w:r>
          <w:rPr>
            <w:noProof/>
            <w:webHidden/>
          </w:rPr>
          <w:fldChar w:fldCharType="end"/>
        </w:r>
      </w:hyperlink>
    </w:p>
    <w:p w14:paraId="0D09CF5B" w14:textId="5C7D4364"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550" w:history="1">
        <w:r w:rsidRPr="005F1CB6">
          <w:rPr>
            <w:rStyle w:val="Hyperlink"/>
            <w:rFonts w:eastAsia="MS PGothic"/>
            <w:noProof/>
          </w:rPr>
          <w:t>Azure Arc</w:t>
        </w:r>
        <w:r>
          <w:rPr>
            <w:noProof/>
            <w:webHidden/>
          </w:rPr>
          <w:tab/>
        </w:r>
        <w:r>
          <w:rPr>
            <w:noProof/>
            <w:webHidden/>
          </w:rPr>
          <w:fldChar w:fldCharType="begin"/>
        </w:r>
        <w:r>
          <w:rPr>
            <w:noProof/>
            <w:webHidden/>
          </w:rPr>
          <w:instrText xml:space="preserve"> PAGEREF _Toc239170550 \h </w:instrText>
        </w:r>
        <w:r>
          <w:rPr>
            <w:noProof/>
            <w:webHidden/>
          </w:rPr>
        </w:r>
        <w:r>
          <w:rPr>
            <w:noProof/>
            <w:webHidden/>
          </w:rPr>
          <w:fldChar w:fldCharType="separate"/>
        </w:r>
        <w:r>
          <w:rPr>
            <w:noProof/>
            <w:webHidden/>
          </w:rPr>
          <w:t>28</w:t>
        </w:r>
        <w:r>
          <w:rPr>
            <w:noProof/>
            <w:webHidden/>
          </w:rPr>
          <w:fldChar w:fldCharType="end"/>
        </w:r>
      </w:hyperlink>
    </w:p>
    <w:p w14:paraId="4C6491ED" w14:textId="3050C7EB"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551" w:history="1">
        <w:r w:rsidRPr="005F1CB6">
          <w:rPr>
            <w:rStyle w:val="Hyperlink"/>
            <w:rFonts w:eastAsia="MS PGothic"/>
            <w:noProof/>
          </w:rPr>
          <w:t>Automation</w:t>
        </w:r>
        <w:r>
          <w:rPr>
            <w:noProof/>
            <w:webHidden/>
          </w:rPr>
          <w:tab/>
        </w:r>
        <w:r>
          <w:rPr>
            <w:noProof/>
            <w:webHidden/>
          </w:rPr>
          <w:fldChar w:fldCharType="begin"/>
        </w:r>
        <w:r>
          <w:rPr>
            <w:noProof/>
            <w:webHidden/>
          </w:rPr>
          <w:instrText xml:space="preserve"> PAGEREF _Toc239170551 \h </w:instrText>
        </w:r>
        <w:r>
          <w:rPr>
            <w:noProof/>
            <w:webHidden/>
          </w:rPr>
        </w:r>
        <w:r>
          <w:rPr>
            <w:noProof/>
            <w:webHidden/>
          </w:rPr>
          <w:fldChar w:fldCharType="separate"/>
        </w:r>
        <w:r>
          <w:rPr>
            <w:noProof/>
            <w:webHidden/>
          </w:rPr>
          <w:t>29</w:t>
        </w:r>
        <w:r>
          <w:rPr>
            <w:noProof/>
            <w:webHidden/>
          </w:rPr>
          <w:fldChar w:fldCharType="end"/>
        </w:r>
      </w:hyperlink>
    </w:p>
    <w:p w14:paraId="493F0FF5" w14:textId="266E9790"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552" w:history="1">
        <w:r w:rsidRPr="005F1CB6">
          <w:rPr>
            <w:rStyle w:val="Hyperlink"/>
            <w:rFonts w:eastAsia="MS PGothic"/>
            <w:noProof/>
          </w:rPr>
          <w:t>Azure Backup</w:t>
        </w:r>
        <w:r>
          <w:rPr>
            <w:noProof/>
            <w:webHidden/>
          </w:rPr>
          <w:tab/>
        </w:r>
        <w:r>
          <w:rPr>
            <w:noProof/>
            <w:webHidden/>
          </w:rPr>
          <w:fldChar w:fldCharType="begin"/>
        </w:r>
        <w:r>
          <w:rPr>
            <w:noProof/>
            <w:webHidden/>
          </w:rPr>
          <w:instrText xml:space="preserve"> PAGEREF _Toc239170552 \h </w:instrText>
        </w:r>
        <w:r>
          <w:rPr>
            <w:noProof/>
            <w:webHidden/>
          </w:rPr>
        </w:r>
        <w:r>
          <w:rPr>
            <w:noProof/>
            <w:webHidden/>
          </w:rPr>
          <w:fldChar w:fldCharType="separate"/>
        </w:r>
        <w:r>
          <w:rPr>
            <w:noProof/>
            <w:webHidden/>
          </w:rPr>
          <w:t>30</w:t>
        </w:r>
        <w:r>
          <w:rPr>
            <w:noProof/>
            <w:webHidden/>
          </w:rPr>
          <w:fldChar w:fldCharType="end"/>
        </w:r>
      </w:hyperlink>
    </w:p>
    <w:p w14:paraId="13540233" w14:textId="0B1632ED"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553" w:history="1">
        <w:r w:rsidRPr="005F1CB6">
          <w:rPr>
            <w:rStyle w:val="Hyperlink"/>
            <w:rFonts w:eastAsia="MS PGothic"/>
            <w:noProof/>
          </w:rPr>
          <w:t>Azure Bastion</w:t>
        </w:r>
        <w:r>
          <w:rPr>
            <w:noProof/>
            <w:webHidden/>
          </w:rPr>
          <w:tab/>
        </w:r>
        <w:r>
          <w:rPr>
            <w:noProof/>
            <w:webHidden/>
          </w:rPr>
          <w:fldChar w:fldCharType="begin"/>
        </w:r>
        <w:r>
          <w:rPr>
            <w:noProof/>
            <w:webHidden/>
          </w:rPr>
          <w:instrText xml:space="preserve"> PAGEREF _Toc239170553 \h </w:instrText>
        </w:r>
        <w:r>
          <w:rPr>
            <w:noProof/>
            <w:webHidden/>
          </w:rPr>
        </w:r>
        <w:r>
          <w:rPr>
            <w:noProof/>
            <w:webHidden/>
          </w:rPr>
          <w:fldChar w:fldCharType="separate"/>
        </w:r>
        <w:r>
          <w:rPr>
            <w:noProof/>
            <w:webHidden/>
          </w:rPr>
          <w:t>30</w:t>
        </w:r>
        <w:r>
          <w:rPr>
            <w:noProof/>
            <w:webHidden/>
          </w:rPr>
          <w:fldChar w:fldCharType="end"/>
        </w:r>
      </w:hyperlink>
    </w:p>
    <w:p w14:paraId="18E509FD" w14:textId="08EE98AA"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554" w:history="1">
        <w:r w:rsidRPr="005F1CB6">
          <w:rPr>
            <w:rStyle w:val="Hyperlink"/>
            <w:rFonts w:eastAsia="MS PGothic"/>
            <w:noProof/>
          </w:rPr>
          <w:t>Batch</w:t>
        </w:r>
        <w:r>
          <w:rPr>
            <w:noProof/>
            <w:webHidden/>
          </w:rPr>
          <w:tab/>
        </w:r>
        <w:r>
          <w:rPr>
            <w:noProof/>
            <w:webHidden/>
          </w:rPr>
          <w:fldChar w:fldCharType="begin"/>
        </w:r>
        <w:r>
          <w:rPr>
            <w:noProof/>
            <w:webHidden/>
          </w:rPr>
          <w:instrText xml:space="preserve"> PAGEREF _Toc239170554 \h </w:instrText>
        </w:r>
        <w:r>
          <w:rPr>
            <w:noProof/>
            <w:webHidden/>
          </w:rPr>
        </w:r>
        <w:r>
          <w:rPr>
            <w:noProof/>
            <w:webHidden/>
          </w:rPr>
          <w:fldChar w:fldCharType="separate"/>
        </w:r>
        <w:r>
          <w:rPr>
            <w:noProof/>
            <w:webHidden/>
          </w:rPr>
          <w:t>31</w:t>
        </w:r>
        <w:r>
          <w:rPr>
            <w:noProof/>
            <w:webHidden/>
          </w:rPr>
          <w:fldChar w:fldCharType="end"/>
        </w:r>
      </w:hyperlink>
    </w:p>
    <w:p w14:paraId="25BCEFE0" w14:textId="34FE7729"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555" w:history="1">
        <w:r w:rsidRPr="005F1CB6">
          <w:rPr>
            <w:rStyle w:val="Hyperlink"/>
            <w:rFonts w:eastAsia="MS PGothic"/>
            <w:noProof/>
          </w:rPr>
          <w:t>BizTalk Services</w:t>
        </w:r>
        <w:r>
          <w:rPr>
            <w:noProof/>
            <w:webHidden/>
          </w:rPr>
          <w:tab/>
        </w:r>
        <w:r>
          <w:rPr>
            <w:noProof/>
            <w:webHidden/>
          </w:rPr>
          <w:fldChar w:fldCharType="begin"/>
        </w:r>
        <w:r>
          <w:rPr>
            <w:noProof/>
            <w:webHidden/>
          </w:rPr>
          <w:instrText xml:space="preserve"> PAGEREF _Toc239170555 \h </w:instrText>
        </w:r>
        <w:r>
          <w:rPr>
            <w:noProof/>
            <w:webHidden/>
          </w:rPr>
        </w:r>
        <w:r>
          <w:rPr>
            <w:noProof/>
            <w:webHidden/>
          </w:rPr>
          <w:fldChar w:fldCharType="separate"/>
        </w:r>
        <w:r>
          <w:rPr>
            <w:noProof/>
            <w:webHidden/>
          </w:rPr>
          <w:t>31</w:t>
        </w:r>
        <w:r>
          <w:rPr>
            <w:noProof/>
            <w:webHidden/>
          </w:rPr>
          <w:fldChar w:fldCharType="end"/>
        </w:r>
      </w:hyperlink>
    </w:p>
    <w:p w14:paraId="5C4B2A5B" w14:textId="011FA460"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556" w:history="1">
        <w:r w:rsidRPr="005F1CB6">
          <w:rPr>
            <w:rStyle w:val="Hyperlink"/>
            <w:rFonts w:eastAsia="MS PGothic"/>
            <w:noProof/>
          </w:rPr>
          <w:t>Azure Bot Service</w:t>
        </w:r>
        <w:r>
          <w:rPr>
            <w:noProof/>
            <w:webHidden/>
          </w:rPr>
          <w:tab/>
        </w:r>
        <w:r>
          <w:rPr>
            <w:noProof/>
            <w:webHidden/>
          </w:rPr>
          <w:fldChar w:fldCharType="begin"/>
        </w:r>
        <w:r>
          <w:rPr>
            <w:noProof/>
            <w:webHidden/>
          </w:rPr>
          <w:instrText xml:space="preserve"> PAGEREF _Toc239170556 \h </w:instrText>
        </w:r>
        <w:r>
          <w:rPr>
            <w:noProof/>
            <w:webHidden/>
          </w:rPr>
        </w:r>
        <w:r>
          <w:rPr>
            <w:noProof/>
            <w:webHidden/>
          </w:rPr>
          <w:fldChar w:fldCharType="separate"/>
        </w:r>
        <w:r>
          <w:rPr>
            <w:noProof/>
            <w:webHidden/>
          </w:rPr>
          <w:t>32</w:t>
        </w:r>
        <w:r>
          <w:rPr>
            <w:noProof/>
            <w:webHidden/>
          </w:rPr>
          <w:fldChar w:fldCharType="end"/>
        </w:r>
      </w:hyperlink>
    </w:p>
    <w:p w14:paraId="4AA4D7EC" w14:textId="13438ED2"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557" w:history="1">
        <w:r w:rsidRPr="005F1CB6">
          <w:rPr>
            <w:rStyle w:val="Hyperlink"/>
            <w:rFonts w:eastAsia="MS PGothic"/>
            <w:noProof/>
          </w:rPr>
          <w:t>Azure Cache for Redis</w:t>
        </w:r>
        <w:r>
          <w:rPr>
            <w:noProof/>
            <w:webHidden/>
          </w:rPr>
          <w:tab/>
        </w:r>
        <w:r>
          <w:rPr>
            <w:noProof/>
            <w:webHidden/>
          </w:rPr>
          <w:fldChar w:fldCharType="begin"/>
        </w:r>
        <w:r>
          <w:rPr>
            <w:noProof/>
            <w:webHidden/>
          </w:rPr>
          <w:instrText xml:space="preserve"> PAGEREF _Toc239170557 \h </w:instrText>
        </w:r>
        <w:r>
          <w:rPr>
            <w:noProof/>
            <w:webHidden/>
          </w:rPr>
        </w:r>
        <w:r>
          <w:rPr>
            <w:noProof/>
            <w:webHidden/>
          </w:rPr>
          <w:fldChar w:fldCharType="separate"/>
        </w:r>
        <w:r>
          <w:rPr>
            <w:noProof/>
            <w:webHidden/>
          </w:rPr>
          <w:t>32</w:t>
        </w:r>
        <w:r>
          <w:rPr>
            <w:noProof/>
            <w:webHidden/>
          </w:rPr>
          <w:fldChar w:fldCharType="end"/>
        </w:r>
      </w:hyperlink>
    </w:p>
    <w:p w14:paraId="30FC6408" w14:textId="7A756E00"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558" w:history="1">
        <w:r w:rsidRPr="005F1CB6">
          <w:rPr>
            <w:rStyle w:val="Hyperlink"/>
            <w:rFonts w:ascii="MS PGothic" w:eastAsia="MS PGothic" w:hAnsi="MS PGothic" w:cs="Calibri Light"/>
            <w:noProof/>
          </w:rPr>
          <w:t>キャパシティ ブロック</w:t>
        </w:r>
        <w:r>
          <w:rPr>
            <w:noProof/>
            <w:webHidden/>
          </w:rPr>
          <w:tab/>
        </w:r>
        <w:r>
          <w:rPr>
            <w:noProof/>
            <w:webHidden/>
          </w:rPr>
          <w:fldChar w:fldCharType="begin"/>
        </w:r>
        <w:r>
          <w:rPr>
            <w:noProof/>
            <w:webHidden/>
          </w:rPr>
          <w:instrText xml:space="preserve"> PAGEREF _Toc239170558 \h </w:instrText>
        </w:r>
        <w:r>
          <w:rPr>
            <w:noProof/>
            <w:webHidden/>
          </w:rPr>
        </w:r>
        <w:r>
          <w:rPr>
            <w:noProof/>
            <w:webHidden/>
          </w:rPr>
          <w:fldChar w:fldCharType="separate"/>
        </w:r>
        <w:r>
          <w:rPr>
            <w:noProof/>
            <w:webHidden/>
          </w:rPr>
          <w:t>33</w:t>
        </w:r>
        <w:r>
          <w:rPr>
            <w:noProof/>
            <w:webHidden/>
          </w:rPr>
          <w:fldChar w:fldCharType="end"/>
        </w:r>
      </w:hyperlink>
    </w:p>
    <w:p w14:paraId="5D9664F1" w14:textId="47C3D43A"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559" w:history="1">
        <w:r w:rsidRPr="005F1CB6">
          <w:rPr>
            <w:rStyle w:val="Hyperlink"/>
            <w:noProof/>
            <w:lang w:val="en-US"/>
          </w:rPr>
          <w:t>Azure Managed Redis</w:t>
        </w:r>
        <w:r>
          <w:rPr>
            <w:noProof/>
            <w:webHidden/>
          </w:rPr>
          <w:tab/>
        </w:r>
        <w:r>
          <w:rPr>
            <w:noProof/>
            <w:webHidden/>
          </w:rPr>
          <w:fldChar w:fldCharType="begin"/>
        </w:r>
        <w:r>
          <w:rPr>
            <w:noProof/>
            <w:webHidden/>
          </w:rPr>
          <w:instrText xml:space="preserve"> PAGEREF _Toc239170559 \h </w:instrText>
        </w:r>
        <w:r>
          <w:rPr>
            <w:noProof/>
            <w:webHidden/>
          </w:rPr>
        </w:r>
        <w:r>
          <w:rPr>
            <w:noProof/>
            <w:webHidden/>
          </w:rPr>
          <w:fldChar w:fldCharType="separate"/>
        </w:r>
        <w:r>
          <w:rPr>
            <w:noProof/>
            <w:webHidden/>
          </w:rPr>
          <w:t>34</w:t>
        </w:r>
        <w:r>
          <w:rPr>
            <w:noProof/>
            <w:webHidden/>
          </w:rPr>
          <w:fldChar w:fldCharType="end"/>
        </w:r>
      </w:hyperlink>
    </w:p>
    <w:p w14:paraId="6DAB49D0" w14:textId="3B2F048D"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560" w:history="1">
        <w:r w:rsidRPr="005F1CB6">
          <w:rPr>
            <w:rStyle w:val="Hyperlink"/>
            <w:rFonts w:eastAsia="MS PGothic"/>
            <w:noProof/>
            <w:lang w:val="en-US"/>
          </w:rPr>
          <w:t>Azure Chaos Studio</w:t>
        </w:r>
        <w:r>
          <w:rPr>
            <w:noProof/>
            <w:webHidden/>
          </w:rPr>
          <w:tab/>
        </w:r>
        <w:r>
          <w:rPr>
            <w:noProof/>
            <w:webHidden/>
          </w:rPr>
          <w:fldChar w:fldCharType="begin"/>
        </w:r>
        <w:r>
          <w:rPr>
            <w:noProof/>
            <w:webHidden/>
          </w:rPr>
          <w:instrText xml:space="preserve"> PAGEREF _Toc239170560 \h </w:instrText>
        </w:r>
        <w:r>
          <w:rPr>
            <w:noProof/>
            <w:webHidden/>
          </w:rPr>
        </w:r>
        <w:r>
          <w:rPr>
            <w:noProof/>
            <w:webHidden/>
          </w:rPr>
          <w:fldChar w:fldCharType="separate"/>
        </w:r>
        <w:r>
          <w:rPr>
            <w:noProof/>
            <w:webHidden/>
          </w:rPr>
          <w:t>35</w:t>
        </w:r>
        <w:r>
          <w:rPr>
            <w:noProof/>
            <w:webHidden/>
          </w:rPr>
          <w:fldChar w:fldCharType="end"/>
        </w:r>
      </w:hyperlink>
    </w:p>
    <w:p w14:paraId="5F3BAFB7" w14:textId="2C4DE190"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561" w:history="1">
        <w:r w:rsidRPr="005F1CB6">
          <w:rPr>
            <w:rStyle w:val="Hyperlink"/>
            <w:rFonts w:cs="Calibri Light"/>
            <w:noProof/>
          </w:rPr>
          <w:t>Azure</w:t>
        </w:r>
        <w:r w:rsidRPr="005F1CB6">
          <w:rPr>
            <w:rStyle w:val="Hyperlink"/>
            <w:rFonts w:ascii="MS PGothic" w:eastAsia="MS PGothic" w:hAnsi="MS PGothic" w:cs="Calibri Light"/>
            <w:noProof/>
          </w:rPr>
          <w:t xml:space="preserve"> </w:t>
        </w:r>
        <w:r w:rsidRPr="005F1CB6">
          <w:rPr>
            <w:rStyle w:val="Hyperlink"/>
            <w:rFonts w:cs="Calibri Light"/>
            <w:noProof/>
          </w:rPr>
          <w:t>Cloud</w:t>
        </w:r>
        <w:r w:rsidRPr="005F1CB6">
          <w:rPr>
            <w:rStyle w:val="Hyperlink"/>
            <w:rFonts w:ascii="MS PGothic" w:eastAsia="MS PGothic" w:hAnsi="MS PGothic" w:cs="Calibri Light"/>
            <w:noProof/>
          </w:rPr>
          <w:t xml:space="preserve"> </w:t>
        </w:r>
        <w:r w:rsidRPr="005F1CB6">
          <w:rPr>
            <w:rStyle w:val="Hyperlink"/>
            <w:rFonts w:cs="Calibri Light"/>
            <w:noProof/>
          </w:rPr>
          <w:t>HSM</w:t>
        </w:r>
        <w:r>
          <w:rPr>
            <w:noProof/>
            <w:webHidden/>
          </w:rPr>
          <w:tab/>
        </w:r>
        <w:r>
          <w:rPr>
            <w:noProof/>
            <w:webHidden/>
          </w:rPr>
          <w:fldChar w:fldCharType="begin"/>
        </w:r>
        <w:r>
          <w:rPr>
            <w:noProof/>
            <w:webHidden/>
          </w:rPr>
          <w:instrText xml:space="preserve"> PAGEREF _Toc239170561 \h </w:instrText>
        </w:r>
        <w:r>
          <w:rPr>
            <w:noProof/>
            <w:webHidden/>
          </w:rPr>
        </w:r>
        <w:r>
          <w:rPr>
            <w:noProof/>
            <w:webHidden/>
          </w:rPr>
          <w:fldChar w:fldCharType="separate"/>
        </w:r>
        <w:r>
          <w:rPr>
            <w:noProof/>
            <w:webHidden/>
          </w:rPr>
          <w:t>35</w:t>
        </w:r>
        <w:r>
          <w:rPr>
            <w:noProof/>
            <w:webHidden/>
          </w:rPr>
          <w:fldChar w:fldCharType="end"/>
        </w:r>
      </w:hyperlink>
    </w:p>
    <w:p w14:paraId="0FD0E2C4" w14:textId="37BB84E8"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562" w:history="1">
        <w:r w:rsidRPr="005F1CB6">
          <w:rPr>
            <w:rStyle w:val="Hyperlink"/>
            <w:rFonts w:eastAsia="MS PGothic"/>
            <w:noProof/>
          </w:rPr>
          <w:t>Cloud Services</w:t>
        </w:r>
        <w:r>
          <w:rPr>
            <w:noProof/>
            <w:webHidden/>
          </w:rPr>
          <w:tab/>
        </w:r>
        <w:r>
          <w:rPr>
            <w:noProof/>
            <w:webHidden/>
          </w:rPr>
          <w:fldChar w:fldCharType="begin"/>
        </w:r>
        <w:r>
          <w:rPr>
            <w:noProof/>
            <w:webHidden/>
          </w:rPr>
          <w:instrText xml:space="preserve"> PAGEREF _Toc239170562 \h </w:instrText>
        </w:r>
        <w:r>
          <w:rPr>
            <w:noProof/>
            <w:webHidden/>
          </w:rPr>
        </w:r>
        <w:r>
          <w:rPr>
            <w:noProof/>
            <w:webHidden/>
          </w:rPr>
          <w:fldChar w:fldCharType="separate"/>
        </w:r>
        <w:r>
          <w:rPr>
            <w:noProof/>
            <w:webHidden/>
          </w:rPr>
          <w:t>36</w:t>
        </w:r>
        <w:r>
          <w:rPr>
            <w:noProof/>
            <w:webHidden/>
          </w:rPr>
          <w:fldChar w:fldCharType="end"/>
        </w:r>
      </w:hyperlink>
    </w:p>
    <w:p w14:paraId="5B98202A" w14:textId="37788F5D"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563" w:history="1">
        <w:r w:rsidRPr="005F1CB6">
          <w:rPr>
            <w:rStyle w:val="Hyperlink"/>
            <w:rFonts w:eastAsia="MS PGothic"/>
            <w:noProof/>
          </w:rPr>
          <w:t xml:space="preserve">Azure </w:t>
        </w:r>
        <w:r w:rsidRPr="005F1CB6">
          <w:rPr>
            <w:rStyle w:val="Hyperlink"/>
            <w:rFonts w:eastAsia="MS PGothic"/>
            <w:noProof/>
            <w:lang w:val="en-US"/>
          </w:rPr>
          <w:t>AI</w:t>
        </w:r>
        <w:r w:rsidRPr="005F1CB6">
          <w:rPr>
            <w:rStyle w:val="Hyperlink"/>
            <w:rFonts w:eastAsia="MS PGothic"/>
            <w:noProof/>
          </w:rPr>
          <w:t xml:space="preserve"> Search</w:t>
        </w:r>
        <w:r>
          <w:rPr>
            <w:noProof/>
            <w:webHidden/>
          </w:rPr>
          <w:tab/>
        </w:r>
        <w:r>
          <w:rPr>
            <w:noProof/>
            <w:webHidden/>
          </w:rPr>
          <w:fldChar w:fldCharType="begin"/>
        </w:r>
        <w:r>
          <w:rPr>
            <w:noProof/>
            <w:webHidden/>
          </w:rPr>
          <w:instrText xml:space="preserve"> PAGEREF _Toc239170563 \h </w:instrText>
        </w:r>
        <w:r>
          <w:rPr>
            <w:noProof/>
            <w:webHidden/>
          </w:rPr>
        </w:r>
        <w:r>
          <w:rPr>
            <w:noProof/>
            <w:webHidden/>
          </w:rPr>
          <w:fldChar w:fldCharType="separate"/>
        </w:r>
        <w:r>
          <w:rPr>
            <w:noProof/>
            <w:webHidden/>
          </w:rPr>
          <w:t>36</w:t>
        </w:r>
        <w:r>
          <w:rPr>
            <w:noProof/>
            <w:webHidden/>
          </w:rPr>
          <w:fldChar w:fldCharType="end"/>
        </w:r>
      </w:hyperlink>
    </w:p>
    <w:p w14:paraId="7616D67A" w14:textId="2B5ED56A"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564" w:history="1">
        <w:r w:rsidRPr="005F1CB6">
          <w:rPr>
            <w:rStyle w:val="Hyperlink"/>
            <w:rFonts w:eastAsia="MS PGothic"/>
            <w:noProof/>
          </w:rPr>
          <w:t xml:space="preserve">Azure AI </w:t>
        </w:r>
        <w:r w:rsidRPr="005F1CB6">
          <w:rPr>
            <w:rStyle w:val="Hyperlink"/>
            <w:rFonts w:eastAsia="MS PGothic"/>
            <w:noProof/>
          </w:rPr>
          <w:t>サービス</w:t>
        </w:r>
        <w:r>
          <w:rPr>
            <w:noProof/>
            <w:webHidden/>
          </w:rPr>
          <w:tab/>
        </w:r>
        <w:r>
          <w:rPr>
            <w:noProof/>
            <w:webHidden/>
          </w:rPr>
          <w:fldChar w:fldCharType="begin"/>
        </w:r>
        <w:r>
          <w:rPr>
            <w:noProof/>
            <w:webHidden/>
          </w:rPr>
          <w:instrText xml:space="preserve"> PAGEREF _Toc239170564 \h </w:instrText>
        </w:r>
        <w:r>
          <w:rPr>
            <w:noProof/>
            <w:webHidden/>
          </w:rPr>
        </w:r>
        <w:r>
          <w:rPr>
            <w:noProof/>
            <w:webHidden/>
          </w:rPr>
          <w:fldChar w:fldCharType="separate"/>
        </w:r>
        <w:r>
          <w:rPr>
            <w:noProof/>
            <w:webHidden/>
          </w:rPr>
          <w:t>37</w:t>
        </w:r>
        <w:r>
          <w:rPr>
            <w:noProof/>
            <w:webHidden/>
          </w:rPr>
          <w:fldChar w:fldCharType="end"/>
        </w:r>
      </w:hyperlink>
    </w:p>
    <w:p w14:paraId="652F03C0" w14:textId="31CA2C4B"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565" w:history="1">
        <w:r w:rsidRPr="005F1CB6">
          <w:rPr>
            <w:rStyle w:val="Hyperlink"/>
            <w:rFonts w:eastAsia="MS PGothic"/>
            <w:noProof/>
          </w:rPr>
          <w:t>Azure Communication Gateway</w:t>
        </w:r>
        <w:r>
          <w:rPr>
            <w:noProof/>
            <w:webHidden/>
          </w:rPr>
          <w:tab/>
        </w:r>
        <w:r>
          <w:rPr>
            <w:noProof/>
            <w:webHidden/>
          </w:rPr>
          <w:fldChar w:fldCharType="begin"/>
        </w:r>
        <w:r>
          <w:rPr>
            <w:noProof/>
            <w:webHidden/>
          </w:rPr>
          <w:instrText xml:space="preserve"> PAGEREF _Toc239170565 \h </w:instrText>
        </w:r>
        <w:r>
          <w:rPr>
            <w:noProof/>
            <w:webHidden/>
          </w:rPr>
        </w:r>
        <w:r>
          <w:rPr>
            <w:noProof/>
            <w:webHidden/>
          </w:rPr>
          <w:fldChar w:fldCharType="separate"/>
        </w:r>
        <w:r>
          <w:rPr>
            <w:noProof/>
            <w:webHidden/>
          </w:rPr>
          <w:t>37</w:t>
        </w:r>
        <w:r>
          <w:rPr>
            <w:noProof/>
            <w:webHidden/>
          </w:rPr>
          <w:fldChar w:fldCharType="end"/>
        </w:r>
      </w:hyperlink>
    </w:p>
    <w:p w14:paraId="57AFB949" w14:textId="32791B6D"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566" w:history="1">
        <w:r w:rsidRPr="005F1CB6">
          <w:rPr>
            <w:rStyle w:val="Hyperlink"/>
            <w:rFonts w:eastAsia="MS PGothic"/>
            <w:noProof/>
          </w:rPr>
          <w:t xml:space="preserve">Azure </w:t>
        </w:r>
        <w:r w:rsidRPr="005F1CB6">
          <w:rPr>
            <w:rStyle w:val="Hyperlink"/>
            <w:rFonts w:eastAsia="MS PGothic"/>
            <w:noProof/>
          </w:rPr>
          <w:t>コミュニケーション</w:t>
        </w:r>
        <w:r w:rsidRPr="005F1CB6">
          <w:rPr>
            <w:rStyle w:val="Hyperlink"/>
            <w:rFonts w:eastAsia="MS PGothic"/>
            <w:noProof/>
          </w:rPr>
          <w:t xml:space="preserve"> </w:t>
        </w:r>
        <w:r w:rsidRPr="005F1CB6">
          <w:rPr>
            <w:rStyle w:val="Hyperlink"/>
            <w:rFonts w:eastAsia="MS PGothic"/>
            <w:noProof/>
          </w:rPr>
          <w:t>サービス</w:t>
        </w:r>
        <w:r>
          <w:rPr>
            <w:noProof/>
            <w:webHidden/>
          </w:rPr>
          <w:tab/>
        </w:r>
        <w:r>
          <w:rPr>
            <w:noProof/>
            <w:webHidden/>
          </w:rPr>
          <w:fldChar w:fldCharType="begin"/>
        </w:r>
        <w:r>
          <w:rPr>
            <w:noProof/>
            <w:webHidden/>
          </w:rPr>
          <w:instrText xml:space="preserve"> PAGEREF _Toc239170566 \h </w:instrText>
        </w:r>
        <w:r>
          <w:rPr>
            <w:noProof/>
            <w:webHidden/>
          </w:rPr>
        </w:r>
        <w:r>
          <w:rPr>
            <w:noProof/>
            <w:webHidden/>
          </w:rPr>
          <w:fldChar w:fldCharType="separate"/>
        </w:r>
        <w:r>
          <w:rPr>
            <w:noProof/>
            <w:webHidden/>
          </w:rPr>
          <w:t>38</w:t>
        </w:r>
        <w:r>
          <w:rPr>
            <w:noProof/>
            <w:webHidden/>
          </w:rPr>
          <w:fldChar w:fldCharType="end"/>
        </w:r>
      </w:hyperlink>
    </w:p>
    <w:p w14:paraId="0B640BE0" w14:textId="781BA757"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567" w:history="1">
        <w:r w:rsidRPr="005F1CB6">
          <w:rPr>
            <w:rStyle w:val="Hyperlink"/>
            <w:rFonts w:eastAsia="MS PGothic"/>
            <w:noProof/>
          </w:rPr>
          <w:t>Azure Confidential Ledger</w:t>
        </w:r>
        <w:r>
          <w:rPr>
            <w:noProof/>
            <w:webHidden/>
          </w:rPr>
          <w:tab/>
        </w:r>
        <w:r>
          <w:rPr>
            <w:noProof/>
            <w:webHidden/>
          </w:rPr>
          <w:fldChar w:fldCharType="begin"/>
        </w:r>
        <w:r>
          <w:rPr>
            <w:noProof/>
            <w:webHidden/>
          </w:rPr>
          <w:instrText xml:space="preserve"> PAGEREF _Toc239170567 \h </w:instrText>
        </w:r>
        <w:r>
          <w:rPr>
            <w:noProof/>
            <w:webHidden/>
          </w:rPr>
        </w:r>
        <w:r>
          <w:rPr>
            <w:noProof/>
            <w:webHidden/>
          </w:rPr>
          <w:fldChar w:fldCharType="separate"/>
        </w:r>
        <w:r>
          <w:rPr>
            <w:noProof/>
            <w:webHidden/>
          </w:rPr>
          <w:t>38</w:t>
        </w:r>
        <w:r>
          <w:rPr>
            <w:noProof/>
            <w:webHidden/>
          </w:rPr>
          <w:fldChar w:fldCharType="end"/>
        </w:r>
      </w:hyperlink>
    </w:p>
    <w:p w14:paraId="18284880" w14:textId="20C1C8EA"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568" w:history="1">
        <w:r w:rsidRPr="005F1CB6">
          <w:rPr>
            <w:rStyle w:val="Hyperlink"/>
            <w:rFonts w:eastAsia="MS PGothic"/>
            <w:noProof/>
          </w:rPr>
          <w:t>Azure Container Apps</w:t>
        </w:r>
        <w:r>
          <w:rPr>
            <w:noProof/>
            <w:webHidden/>
          </w:rPr>
          <w:tab/>
        </w:r>
        <w:r>
          <w:rPr>
            <w:noProof/>
            <w:webHidden/>
          </w:rPr>
          <w:fldChar w:fldCharType="begin"/>
        </w:r>
        <w:r>
          <w:rPr>
            <w:noProof/>
            <w:webHidden/>
          </w:rPr>
          <w:instrText xml:space="preserve"> PAGEREF _Toc239170568 \h </w:instrText>
        </w:r>
        <w:r>
          <w:rPr>
            <w:noProof/>
            <w:webHidden/>
          </w:rPr>
        </w:r>
        <w:r>
          <w:rPr>
            <w:noProof/>
            <w:webHidden/>
          </w:rPr>
          <w:fldChar w:fldCharType="separate"/>
        </w:r>
        <w:r>
          <w:rPr>
            <w:noProof/>
            <w:webHidden/>
          </w:rPr>
          <w:t>39</w:t>
        </w:r>
        <w:r>
          <w:rPr>
            <w:noProof/>
            <w:webHidden/>
          </w:rPr>
          <w:fldChar w:fldCharType="end"/>
        </w:r>
      </w:hyperlink>
    </w:p>
    <w:p w14:paraId="5C720BD9" w14:textId="17CF0FA3"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569" w:history="1">
        <w:r w:rsidRPr="005F1CB6">
          <w:rPr>
            <w:rStyle w:val="Hyperlink"/>
            <w:rFonts w:eastAsia="MS PGothic"/>
            <w:noProof/>
          </w:rPr>
          <w:t>Azure Container Instances</w:t>
        </w:r>
        <w:r>
          <w:rPr>
            <w:noProof/>
            <w:webHidden/>
          </w:rPr>
          <w:tab/>
        </w:r>
        <w:r>
          <w:rPr>
            <w:noProof/>
            <w:webHidden/>
          </w:rPr>
          <w:fldChar w:fldCharType="begin"/>
        </w:r>
        <w:r>
          <w:rPr>
            <w:noProof/>
            <w:webHidden/>
          </w:rPr>
          <w:instrText xml:space="preserve"> PAGEREF _Toc239170569 \h </w:instrText>
        </w:r>
        <w:r>
          <w:rPr>
            <w:noProof/>
            <w:webHidden/>
          </w:rPr>
        </w:r>
        <w:r>
          <w:rPr>
            <w:noProof/>
            <w:webHidden/>
          </w:rPr>
          <w:fldChar w:fldCharType="separate"/>
        </w:r>
        <w:r>
          <w:rPr>
            <w:noProof/>
            <w:webHidden/>
          </w:rPr>
          <w:t>39</w:t>
        </w:r>
        <w:r>
          <w:rPr>
            <w:noProof/>
            <w:webHidden/>
          </w:rPr>
          <w:fldChar w:fldCharType="end"/>
        </w:r>
      </w:hyperlink>
    </w:p>
    <w:p w14:paraId="1E3D6A43" w14:textId="3E3CFA1D"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570" w:history="1">
        <w:r w:rsidRPr="005F1CB6">
          <w:rPr>
            <w:rStyle w:val="Hyperlink"/>
            <w:rFonts w:eastAsia="MS PGothic"/>
            <w:noProof/>
          </w:rPr>
          <w:t>Azure Container Registry</w:t>
        </w:r>
        <w:r>
          <w:rPr>
            <w:noProof/>
            <w:webHidden/>
          </w:rPr>
          <w:tab/>
        </w:r>
        <w:r>
          <w:rPr>
            <w:noProof/>
            <w:webHidden/>
          </w:rPr>
          <w:fldChar w:fldCharType="begin"/>
        </w:r>
        <w:r>
          <w:rPr>
            <w:noProof/>
            <w:webHidden/>
          </w:rPr>
          <w:instrText xml:space="preserve"> PAGEREF _Toc239170570 \h </w:instrText>
        </w:r>
        <w:r>
          <w:rPr>
            <w:noProof/>
            <w:webHidden/>
          </w:rPr>
        </w:r>
        <w:r>
          <w:rPr>
            <w:noProof/>
            <w:webHidden/>
          </w:rPr>
          <w:fldChar w:fldCharType="separate"/>
        </w:r>
        <w:r>
          <w:rPr>
            <w:noProof/>
            <w:webHidden/>
          </w:rPr>
          <w:t>40</w:t>
        </w:r>
        <w:r>
          <w:rPr>
            <w:noProof/>
            <w:webHidden/>
          </w:rPr>
          <w:fldChar w:fldCharType="end"/>
        </w:r>
      </w:hyperlink>
    </w:p>
    <w:p w14:paraId="35224B6E" w14:textId="68608FB7"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571" w:history="1">
        <w:r w:rsidRPr="005F1CB6">
          <w:rPr>
            <w:rStyle w:val="Hyperlink"/>
            <w:rFonts w:eastAsia="MS PGothic"/>
            <w:noProof/>
          </w:rPr>
          <w:t>コンテンツ配信ネットワーク</w:t>
        </w:r>
        <w:r w:rsidRPr="005F1CB6">
          <w:rPr>
            <w:rStyle w:val="Hyperlink"/>
            <w:rFonts w:eastAsia="MS PGothic"/>
            <w:noProof/>
          </w:rPr>
          <w:t xml:space="preserve"> (CDN)</w:t>
        </w:r>
        <w:r>
          <w:rPr>
            <w:noProof/>
            <w:webHidden/>
          </w:rPr>
          <w:tab/>
        </w:r>
        <w:r>
          <w:rPr>
            <w:noProof/>
            <w:webHidden/>
          </w:rPr>
          <w:fldChar w:fldCharType="begin"/>
        </w:r>
        <w:r>
          <w:rPr>
            <w:noProof/>
            <w:webHidden/>
          </w:rPr>
          <w:instrText xml:space="preserve"> PAGEREF _Toc239170571 \h </w:instrText>
        </w:r>
        <w:r>
          <w:rPr>
            <w:noProof/>
            <w:webHidden/>
          </w:rPr>
        </w:r>
        <w:r>
          <w:rPr>
            <w:noProof/>
            <w:webHidden/>
          </w:rPr>
          <w:fldChar w:fldCharType="separate"/>
        </w:r>
        <w:r>
          <w:rPr>
            <w:noProof/>
            <w:webHidden/>
          </w:rPr>
          <w:t>40</w:t>
        </w:r>
        <w:r>
          <w:rPr>
            <w:noProof/>
            <w:webHidden/>
          </w:rPr>
          <w:fldChar w:fldCharType="end"/>
        </w:r>
      </w:hyperlink>
    </w:p>
    <w:p w14:paraId="7FB4928C" w14:textId="63987868"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572" w:history="1">
        <w:r w:rsidRPr="005F1CB6">
          <w:rPr>
            <w:rStyle w:val="Hyperlink"/>
            <w:rFonts w:eastAsia="MS PGothic"/>
            <w:noProof/>
          </w:rPr>
          <w:t>Azure Cosmos DB</w:t>
        </w:r>
        <w:r>
          <w:rPr>
            <w:noProof/>
            <w:webHidden/>
          </w:rPr>
          <w:tab/>
        </w:r>
        <w:r>
          <w:rPr>
            <w:noProof/>
            <w:webHidden/>
          </w:rPr>
          <w:fldChar w:fldCharType="begin"/>
        </w:r>
        <w:r>
          <w:rPr>
            <w:noProof/>
            <w:webHidden/>
          </w:rPr>
          <w:instrText xml:space="preserve"> PAGEREF _Toc239170572 \h </w:instrText>
        </w:r>
        <w:r>
          <w:rPr>
            <w:noProof/>
            <w:webHidden/>
          </w:rPr>
        </w:r>
        <w:r>
          <w:rPr>
            <w:noProof/>
            <w:webHidden/>
          </w:rPr>
          <w:fldChar w:fldCharType="separate"/>
        </w:r>
        <w:r>
          <w:rPr>
            <w:noProof/>
            <w:webHidden/>
          </w:rPr>
          <w:t>41</w:t>
        </w:r>
        <w:r>
          <w:rPr>
            <w:noProof/>
            <w:webHidden/>
          </w:rPr>
          <w:fldChar w:fldCharType="end"/>
        </w:r>
      </w:hyperlink>
    </w:p>
    <w:p w14:paraId="4D671206" w14:textId="784CAFEA"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573" w:history="1">
        <w:r w:rsidRPr="005F1CB6">
          <w:rPr>
            <w:rStyle w:val="Hyperlink"/>
            <w:rFonts w:eastAsia="MS PGothic"/>
            <w:noProof/>
          </w:rPr>
          <w:t>Data Catalog</w:t>
        </w:r>
        <w:r>
          <w:rPr>
            <w:noProof/>
            <w:webHidden/>
          </w:rPr>
          <w:tab/>
        </w:r>
        <w:r>
          <w:rPr>
            <w:noProof/>
            <w:webHidden/>
          </w:rPr>
          <w:fldChar w:fldCharType="begin"/>
        </w:r>
        <w:r>
          <w:rPr>
            <w:noProof/>
            <w:webHidden/>
          </w:rPr>
          <w:instrText xml:space="preserve"> PAGEREF _Toc239170573 \h </w:instrText>
        </w:r>
        <w:r>
          <w:rPr>
            <w:noProof/>
            <w:webHidden/>
          </w:rPr>
        </w:r>
        <w:r>
          <w:rPr>
            <w:noProof/>
            <w:webHidden/>
          </w:rPr>
          <w:fldChar w:fldCharType="separate"/>
        </w:r>
        <w:r>
          <w:rPr>
            <w:noProof/>
            <w:webHidden/>
          </w:rPr>
          <w:t>44</w:t>
        </w:r>
        <w:r>
          <w:rPr>
            <w:noProof/>
            <w:webHidden/>
          </w:rPr>
          <w:fldChar w:fldCharType="end"/>
        </w:r>
      </w:hyperlink>
    </w:p>
    <w:p w14:paraId="062B521D" w14:textId="3DF59A55"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574" w:history="1">
        <w:r w:rsidRPr="005F1CB6">
          <w:rPr>
            <w:rStyle w:val="Hyperlink"/>
            <w:rFonts w:eastAsia="MS PGothic"/>
            <w:noProof/>
          </w:rPr>
          <w:t>Azure Data Explorer (Kusto)</w:t>
        </w:r>
        <w:r>
          <w:rPr>
            <w:noProof/>
            <w:webHidden/>
          </w:rPr>
          <w:tab/>
        </w:r>
        <w:r>
          <w:rPr>
            <w:noProof/>
            <w:webHidden/>
          </w:rPr>
          <w:fldChar w:fldCharType="begin"/>
        </w:r>
        <w:r>
          <w:rPr>
            <w:noProof/>
            <w:webHidden/>
          </w:rPr>
          <w:instrText xml:space="preserve"> PAGEREF _Toc239170574 \h </w:instrText>
        </w:r>
        <w:r>
          <w:rPr>
            <w:noProof/>
            <w:webHidden/>
          </w:rPr>
        </w:r>
        <w:r>
          <w:rPr>
            <w:noProof/>
            <w:webHidden/>
          </w:rPr>
          <w:fldChar w:fldCharType="separate"/>
        </w:r>
        <w:r>
          <w:rPr>
            <w:noProof/>
            <w:webHidden/>
          </w:rPr>
          <w:t>45</w:t>
        </w:r>
        <w:r>
          <w:rPr>
            <w:noProof/>
            <w:webHidden/>
          </w:rPr>
          <w:fldChar w:fldCharType="end"/>
        </w:r>
      </w:hyperlink>
    </w:p>
    <w:p w14:paraId="46F9E585" w14:textId="1F95DD21"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575" w:history="1">
        <w:r w:rsidRPr="005F1CB6">
          <w:rPr>
            <w:rStyle w:val="Hyperlink"/>
            <w:rFonts w:eastAsia="MS PGothic"/>
            <w:noProof/>
          </w:rPr>
          <w:t>Azure Data Factory</w:t>
        </w:r>
        <w:r>
          <w:rPr>
            <w:noProof/>
            <w:webHidden/>
          </w:rPr>
          <w:tab/>
        </w:r>
        <w:r>
          <w:rPr>
            <w:noProof/>
            <w:webHidden/>
          </w:rPr>
          <w:fldChar w:fldCharType="begin"/>
        </w:r>
        <w:r>
          <w:rPr>
            <w:noProof/>
            <w:webHidden/>
          </w:rPr>
          <w:instrText xml:space="preserve"> PAGEREF _Toc239170575 \h </w:instrText>
        </w:r>
        <w:r>
          <w:rPr>
            <w:noProof/>
            <w:webHidden/>
          </w:rPr>
        </w:r>
        <w:r>
          <w:rPr>
            <w:noProof/>
            <w:webHidden/>
          </w:rPr>
          <w:fldChar w:fldCharType="separate"/>
        </w:r>
        <w:r>
          <w:rPr>
            <w:noProof/>
            <w:webHidden/>
          </w:rPr>
          <w:t>45</w:t>
        </w:r>
        <w:r>
          <w:rPr>
            <w:noProof/>
            <w:webHidden/>
          </w:rPr>
          <w:fldChar w:fldCharType="end"/>
        </w:r>
      </w:hyperlink>
    </w:p>
    <w:p w14:paraId="7BE707FD" w14:textId="6406EF52"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576" w:history="1">
        <w:r w:rsidRPr="005F1CB6">
          <w:rPr>
            <w:rStyle w:val="Hyperlink"/>
            <w:rFonts w:eastAsia="MS PGothic"/>
            <w:noProof/>
          </w:rPr>
          <w:t>Data Lake Analytics</w:t>
        </w:r>
        <w:r>
          <w:rPr>
            <w:noProof/>
            <w:webHidden/>
          </w:rPr>
          <w:tab/>
        </w:r>
        <w:r>
          <w:rPr>
            <w:noProof/>
            <w:webHidden/>
          </w:rPr>
          <w:fldChar w:fldCharType="begin"/>
        </w:r>
        <w:r>
          <w:rPr>
            <w:noProof/>
            <w:webHidden/>
          </w:rPr>
          <w:instrText xml:space="preserve"> PAGEREF _Toc239170576 \h </w:instrText>
        </w:r>
        <w:r>
          <w:rPr>
            <w:noProof/>
            <w:webHidden/>
          </w:rPr>
        </w:r>
        <w:r>
          <w:rPr>
            <w:noProof/>
            <w:webHidden/>
          </w:rPr>
          <w:fldChar w:fldCharType="separate"/>
        </w:r>
        <w:r>
          <w:rPr>
            <w:noProof/>
            <w:webHidden/>
          </w:rPr>
          <w:t>46</w:t>
        </w:r>
        <w:r>
          <w:rPr>
            <w:noProof/>
            <w:webHidden/>
          </w:rPr>
          <w:fldChar w:fldCharType="end"/>
        </w:r>
      </w:hyperlink>
    </w:p>
    <w:p w14:paraId="692A6B98" w14:textId="2B70C137"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577" w:history="1">
        <w:r w:rsidRPr="005F1CB6">
          <w:rPr>
            <w:rStyle w:val="Hyperlink"/>
            <w:rFonts w:eastAsia="MS PGothic"/>
            <w:noProof/>
          </w:rPr>
          <w:t>Data Lake Storage Gen1</w:t>
        </w:r>
        <w:r>
          <w:rPr>
            <w:noProof/>
            <w:webHidden/>
          </w:rPr>
          <w:tab/>
        </w:r>
        <w:r>
          <w:rPr>
            <w:noProof/>
            <w:webHidden/>
          </w:rPr>
          <w:fldChar w:fldCharType="begin"/>
        </w:r>
        <w:r>
          <w:rPr>
            <w:noProof/>
            <w:webHidden/>
          </w:rPr>
          <w:instrText xml:space="preserve"> PAGEREF _Toc239170577 \h </w:instrText>
        </w:r>
        <w:r>
          <w:rPr>
            <w:noProof/>
            <w:webHidden/>
          </w:rPr>
        </w:r>
        <w:r>
          <w:rPr>
            <w:noProof/>
            <w:webHidden/>
          </w:rPr>
          <w:fldChar w:fldCharType="separate"/>
        </w:r>
        <w:r>
          <w:rPr>
            <w:noProof/>
            <w:webHidden/>
          </w:rPr>
          <w:t>46</w:t>
        </w:r>
        <w:r>
          <w:rPr>
            <w:noProof/>
            <w:webHidden/>
          </w:rPr>
          <w:fldChar w:fldCharType="end"/>
        </w:r>
      </w:hyperlink>
    </w:p>
    <w:p w14:paraId="1B6E9BA2" w14:textId="6C3E6E38"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578" w:history="1">
        <w:r w:rsidRPr="005F1CB6">
          <w:rPr>
            <w:rStyle w:val="Hyperlink"/>
            <w:rFonts w:eastAsia="MS PGothic"/>
            <w:noProof/>
          </w:rPr>
          <w:t>Azure Database for MariaDB</w:t>
        </w:r>
        <w:r>
          <w:rPr>
            <w:noProof/>
            <w:webHidden/>
          </w:rPr>
          <w:tab/>
        </w:r>
        <w:r>
          <w:rPr>
            <w:noProof/>
            <w:webHidden/>
          </w:rPr>
          <w:fldChar w:fldCharType="begin"/>
        </w:r>
        <w:r>
          <w:rPr>
            <w:noProof/>
            <w:webHidden/>
          </w:rPr>
          <w:instrText xml:space="preserve"> PAGEREF _Toc239170578 \h </w:instrText>
        </w:r>
        <w:r>
          <w:rPr>
            <w:noProof/>
            <w:webHidden/>
          </w:rPr>
        </w:r>
        <w:r>
          <w:rPr>
            <w:noProof/>
            <w:webHidden/>
          </w:rPr>
          <w:fldChar w:fldCharType="separate"/>
        </w:r>
        <w:r>
          <w:rPr>
            <w:noProof/>
            <w:webHidden/>
          </w:rPr>
          <w:t>47</w:t>
        </w:r>
        <w:r>
          <w:rPr>
            <w:noProof/>
            <w:webHidden/>
          </w:rPr>
          <w:fldChar w:fldCharType="end"/>
        </w:r>
      </w:hyperlink>
    </w:p>
    <w:p w14:paraId="7D556187" w14:textId="4064B35F"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579" w:history="1">
        <w:r w:rsidRPr="005F1CB6">
          <w:rPr>
            <w:rStyle w:val="Hyperlink"/>
            <w:rFonts w:eastAsia="MS PGothic"/>
            <w:noProof/>
          </w:rPr>
          <w:t>Azure Database for MySQL</w:t>
        </w:r>
        <w:r>
          <w:rPr>
            <w:noProof/>
            <w:webHidden/>
          </w:rPr>
          <w:tab/>
        </w:r>
        <w:r>
          <w:rPr>
            <w:noProof/>
            <w:webHidden/>
          </w:rPr>
          <w:fldChar w:fldCharType="begin"/>
        </w:r>
        <w:r>
          <w:rPr>
            <w:noProof/>
            <w:webHidden/>
          </w:rPr>
          <w:instrText xml:space="preserve"> PAGEREF _Toc239170579 \h </w:instrText>
        </w:r>
        <w:r>
          <w:rPr>
            <w:noProof/>
            <w:webHidden/>
          </w:rPr>
        </w:r>
        <w:r>
          <w:rPr>
            <w:noProof/>
            <w:webHidden/>
          </w:rPr>
          <w:fldChar w:fldCharType="separate"/>
        </w:r>
        <w:r>
          <w:rPr>
            <w:noProof/>
            <w:webHidden/>
          </w:rPr>
          <w:t>47</w:t>
        </w:r>
        <w:r>
          <w:rPr>
            <w:noProof/>
            <w:webHidden/>
          </w:rPr>
          <w:fldChar w:fldCharType="end"/>
        </w:r>
      </w:hyperlink>
    </w:p>
    <w:p w14:paraId="4F8B636A" w14:textId="6D69F77E"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580" w:history="1">
        <w:r w:rsidRPr="005F1CB6">
          <w:rPr>
            <w:rStyle w:val="Hyperlink"/>
            <w:rFonts w:eastAsia="MS PGothic"/>
            <w:noProof/>
          </w:rPr>
          <w:t>Azure Database for PostgreSQL</w:t>
        </w:r>
        <w:r>
          <w:rPr>
            <w:noProof/>
            <w:webHidden/>
          </w:rPr>
          <w:tab/>
        </w:r>
        <w:r>
          <w:rPr>
            <w:noProof/>
            <w:webHidden/>
          </w:rPr>
          <w:fldChar w:fldCharType="begin"/>
        </w:r>
        <w:r>
          <w:rPr>
            <w:noProof/>
            <w:webHidden/>
          </w:rPr>
          <w:instrText xml:space="preserve"> PAGEREF _Toc239170580 \h </w:instrText>
        </w:r>
        <w:r>
          <w:rPr>
            <w:noProof/>
            <w:webHidden/>
          </w:rPr>
        </w:r>
        <w:r>
          <w:rPr>
            <w:noProof/>
            <w:webHidden/>
          </w:rPr>
          <w:fldChar w:fldCharType="separate"/>
        </w:r>
        <w:r>
          <w:rPr>
            <w:noProof/>
            <w:webHidden/>
          </w:rPr>
          <w:t>48</w:t>
        </w:r>
        <w:r>
          <w:rPr>
            <w:noProof/>
            <w:webHidden/>
          </w:rPr>
          <w:fldChar w:fldCharType="end"/>
        </w:r>
      </w:hyperlink>
    </w:p>
    <w:p w14:paraId="3171BE96" w14:textId="1E4AAE1A"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581" w:history="1">
        <w:r w:rsidRPr="005F1CB6">
          <w:rPr>
            <w:rStyle w:val="Hyperlink"/>
            <w:rFonts w:eastAsia="MS PGothic"/>
            <w:noProof/>
          </w:rPr>
          <w:t>Azure Databricks</w:t>
        </w:r>
        <w:r>
          <w:rPr>
            <w:noProof/>
            <w:webHidden/>
          </w:rPr>
          <w:tab/>
        </w:r>
        <w:r>
          <w:rPr>
            <w:noProof/>
            <w:webHidden/>
          </w:rPr>
          <w:fldChar w:fldCharType="begin"/>
        </w:r>
        <w:r>
          <w:rPr>
            <w:noProof/>
            <w:webHidden/>
          </w:rPr>
          <w:instrText xml:space="preserve"> PAGEREF _Toc239170581 \h </w:instrText>
        </w:r>
        <w:r>
          <w:rPr>
            <w:noProof/>
            <w:webHidden/>
          </w:rPr>
        </w:r>
        <w:r>
          <w:rPr>
            <w:noProof/>
            <w:webHidden/>
          </w:rPr>
          <w:fldChar w:fldCharType="separate"/>
        </w:r>
        <w:r>
          <w:rPr>
            <w:noProof/>
            <w:webHidden/>
          </w:rPr>
          <w:t>49</w:t>
        </w:r>
        <w:r>
          <w:rPr>
            <w:noProof/>
            <w:webHidden/>
          </w:rPr>
          <w:fldChar w:fldCharType="end"/>
        </w:r>
      </w:hyperlink>
    </w:p>
    <w:p w14:paraId="73A95B9A" w14:textId="2877B084"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582" w:history="1">
        <w:r w:rsidRPr="005F1CB6">
          <w:rPr>
            <w:rStyle w:val="Hyperlink"/>
            <w:rFonts w:eastAsia="MS PGothic"/>
            <w:noProof/>
          </w:rPr>
          <w:t>Azure Databricks Lakebase</w:t>
        </w:r>
        <w:r>
          <w:rPr>
            <w:noProof/>
            <w:webHidden/>
          </w:rPr>
          <w:tab/>
        </w:r>
        <w:r>
          <w:rPr>
            <w:noProof/>
            <w:webHidden/>
          </w:rPr>
          <w:fldChar w:fldCharType="begin"/>
        </w:r>
        <w:r>
          <w:rPr>
            <w:noProof/>
            <w:webHidden/>
          </w:rPr>
          <w:instrText xml:space="preserve"> PAGEREF _Toc239170582 \h </w:instrText>
        </w:r>
        <w:r>
          <w:rPr>
            <w:noProof/>
            <w:webHidden/>
          </w:rPr>
        </w:r>
        <w:r>
          <w:rPr>
            <w:noProof/>
            <w:webHidden/>
          </w:rPr>
          <w:fldChar w:fldCharType="separate"/>
        </w:r>
        <w:r>
          <w:rPr>
            <w:noProof/>
            <w:webHidden/>
          </w:rPr>
          <w:t>50</w:t>
        </w:r>
        <w:r>
          <w:rPr>
            <w:noProof/>
            <w:webHidden/>
          </w:rPr>
          <w:fldChar w:fldCharType="end"/>
        </w:r>
      </w:hyperlink>
    </w:p>
    <w:p w14:paraId="432C1E5A" w14:textId="3B62C924"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583" w:history="1">
        <w:r w:rsidRPr="005F1CB6">
          <w:rPr>
            <w:rStyle w:val="Hyperlink"/>
            <w:rFonts w:eastAsia="MS PGothic"/>
            <w:noProof/>
          </w:rPr>
          <w:t>Microsoft Azure Data Manager for Energy</w:t>
        </w:r>
        <w:r>
          <w:rPr>
            <w:noProof/>
            <w:webHidden/>
          </w:rPr>
          <w:tab/>
        </w:r>
        <w:r>
          <w:rPr>
            <w:noProof/>
            <w:webHidden/>
          </w:rPr>
          <w:fldChar w:fldCharType="begin"/>
        </w:r>
        <w:r>
          <w:rPr>
            <w:noProof/>
            <w:webHidden/>
          </w:rPr>
          <w:instrText xml:space="preserve"> PAGEREF _Toc239170583 \h </w:instrText>
        </w:r>
        <w:r>
          <w:rPr>
            <w:noProof/>
            <w:webHidden/>
          </w:rPr>
        </w:r>
        <w:r>
          <w:rPr>
            <w:noProof/>
            <w:webHidden/>
          </w:rPr>
          <w:fldChar w:fldCharType="separate"/>
        </w:r>
        <w:r>
          <w:rPr>
            <w:noProof/>
            <w:webHidden/>
          </w:rPr>
          <w:t>51</w:t>
        </w:r>
        <w:r>
          <w:rPr>
            <w:noProof/>
            <w:webHidden/>
          </w:rPr>
          <w:fldChar w:fldCharType="end"/>
        </w:r>
      </w:hyperlink>
    </w:p>
    <w:p w14:paraId="0E9542D5" w14:textId="2C7ABA3A"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584" w:history="1">
        <w:r w:rsidRPr="005F1CB6">
          <w:rPr>
            <w:rStyle w:val="Hyperlink"/>
            <w:rFonts w:eastAsia="MS PGothic"/>
            <w:noProof/>
          </w:rPr>
          <w:t>Azure DDoS Protection</w:t>
        </w:r>
        <w:r>
          <w:rPr>
            <w:noProof/>
            <w:webHidden/>
          </w:rPr>
          <w:tab/>
        </w:r>
        <w:r>
          <w:rPr>
            <w:noProof/>
            <w:webHidden/>
          </w:rPr>
          <w:fldChar w:fldCharType="begin"/>
        </w:r>
        <w:r>
          <w:rPr>
            <w:noProof/>
            <w:webHidden/>
          </w:rPr>
          <w:instrText xml:space="preserve"> PAGEREF _Toc239170584 \h </w:instrText>
        </w:r>
        <w:r>
          <w:rPr>
            <w:noProof/>
            <w:webHidden/>
          </w:rPr>
        </w:r>
        <w:r>
          <w:rPr>
            <w:noProof/>
            <w:webHidden/>
          </w:rPr>
          <w:fldChar w:fldCharType="separate"/>
        </w:r>
        <w:r>
          <w:rPr>
            <w:noProof/>
            <w:webHidden/>
          </w:rPr>
          <w:t>51</w:t>
        </w:r>
        <w:r>
          <w:rPr>
            <w:noProof/>
            <w:webHidden/>
          </w:rPr>
          <w:fldChar w:fldCharType="end"/>
        </w:r>
      </w:hyperlink>
    </w:p>
    <w:p w14:paraId="0F319A95" w14:textId="6D504050"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585" w:history="1">
        <w:r w:rsidRPr="005F1CB6">
          <w:rPr>
            <w:rStyle w:val="Hyperlink"/>
            <w:rFonts w:eastAsia="MS PGothic"/>
            <w:noProof/>
          </w:rPr>
          <w:t>Azure Defender</w:t>
        </w:r>
        <w:r>
          <w:rPr>
            <w:noProof/>
            <w:webHidden/>
          </w:rPr>
          <w:tab/>
        </w:r>
        <w:r>
          <w:rPr>
            <w:noProof/>
            <w:webHidden/>
          </w:rPr>
          <w:fldChar w:fldCharType="begin"/>
        </w:r>
        <w:r>
          <w:rPr>
            <w:noProof/>
            <w:webHidden/>
          </w:rPr>
          <w:instrText xml:space="preserve"> PAGEREF _Toc239170585 \h </w:instrText>
        </w:r>
        <w:r>
          <w:rPr>
            <w:noProof/>
            <w:webHidden/>
          </w:rPr>
        </w:r>
        <w:r>
          <w:rPr>
            <w:noProof/>
            <w:webHidden/>
          </w:rPr>
          <w:fldChar w:fldCharType="separate"/>
        </w:r>
        <w:r>
          <w:rPr>
            <w:noProof/>
            <w:webHidden/>
          </w:rPr>
          <w:t>51</w:t>
        </w:r>
        <w:r>
          <w:rPr>
            <w:noProof/>
            <w:webHidden/>
          </w:rPr>
          <w:fldChar w:fldCharType="end"/>
        </w:r>
      </w:hyperlink>
    </w:p>
    <w:p w14:paraId="7D03F841" w14:textId="79210C4C"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586" w:history="1">
        <w:r w:rsidRPr="005F1CB6">
          <w:rPr>
            <w:rStyle w:val="Hyperlink"/>
            <w:rFonts w:eastAsia="MS PGothic"/>
            <w:noProof/>
          </w:rPr>
          <w:t>Defender External Attack Surface Management</w:t>
        </w:r>
        <w:r>
          <w:rPr>
            <w:noProof/>
            <w:webHidden/>
          </w:rPr>
          <w:tab/>
        </w:r>
        <w:r>
          <w:rPr>
            <w:noProof/>
            <w:webHidden/>
          </w:rPr>
          <w:fldChar w:fldCharType="begin"/>
        </w:r>
        <w:r>
          <w:rPr>
            <w:noProof/>
            <w:webHidden/>
          </w:rPr>
          <w:instrText xml:space="preserve"> PAGEREF _Toc239170586 \h </w:instrText>
        </w:r>
        <w:r>
          <w:rPr>
            <w:noProof/>
            <w:webHidden/>
          </w:rPr>
        </w:r>
        <w:r>
          <w:rPr>
            <w:noProof/>
            <w:webHidden/>
          </w:rPr>
          <w:fldChar w:fldCharType="separate"/>
        </w:r>
        <w:r>
          <w:rPr>
            <w:noProof/>
            <w:webHidden/>
          </w:rPr>
          <w:t>52</w:t>
        </w:r>
        <w:r>
          <w:rPr>
            <w:noProof/>
            <w:webHidden/>
          </w:rPr>
          <w:fldChar w:fldCharType="end"/>
        </w:r>
      </w:hyperlink>
    </w:p>
    <w:p w14:paraId="1C57C350" w14:textId="03666452"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587" w:history="1">
        <w:r w:rsidRPr="005F1CB6">
          <w:rPr>
            <w:rStyle w:val="Hyperlink"/>
            <w:rFonts w:eastAsia="MS PGothic"/>
            <w:noProof/>
          </w:rPr>
          <w:t>Azure Dev Ops</w:t>
        </w:r>
        <w:r>
          <w:rPr>
            <w:noProof/>
            <w:webHidden/>
          </w:rPr>
          <w:tab/>
        </w:r>
        <w:r>
          <w:rPr>
            <w:noProof/>
            <w:webHidden/>
          </w:rPr>
          <w:fldChar w:fldCharType="begin"/>
        </w:r>
        <w:r>
          <w:rPr>
            <w:noProof/>
            <w:webHidden/>
          </w:rPr>
          <w:instrText xml:space="preserve"> PAGEREF _Toc239170587 \h </w:instrText>
        </w:r>
        <w:r>
          <w:rPr>
            <w:noProof/>
            <w:webHidden/>
          </w:rPr>
        </w:r>
        <w:r>
          <w:rPr>
            <w:noProof/>
            <w:webHidden/>
          </w:rPr>
          <w:fldChar w:fldCharType="separate"/>
        </w:r>
        <w:r>
          <w:rPr>
            <w:noProof/>
            <w:webHidden/>
          </w:rPr>
          <w:t>52</w:t>
        </w:r>
        <w:r>
          <w:rPr>
            <w:noProof/>
            <w:webHidden/>
          </w:rPr>
          <w:fldChar w:fldCharType="end"/>
        </w:r>
      </w:hyperlink>
    </w:p>
    <w:p w14:paraId="6DEC848A" w14:textId="07B51218"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588" w:history="1">
        <w:r w:rsidRPr="005F1CB6">
          <w:rPr>
            <w:rStyle w:val="Hyperlink"/>
            <w:rFonts w:eastAsia="MS PGothic"/>
            <w:noProof/>
          </w:rPr>
          <w:t>Microsoft Dev Box</w:t>
        </w:r>
        <w:r>
          <w:rPr>
            <w:noProof/>
            <w:webHidden/>
          </w:rPr>
          <w:tab/>
        </w:r>
        <w:r>
          <w:rPr>
            <w:noProof/>
            <w:webHidden/>
          </w:rPr>
          <w:fldChar w:fldCharType="begin"/>
        </w:r>
        <w:r>
          <w:rPr>
            <w:noProof/>
            <w:webHidden/>
          </w:rPr>
          <w:instrText xml:space="preserve"> PAGEREF _Toc239170588 \h </w:instrText>
        </w:r>
        <w:r>
          <w:rPr>
            <w:noProof/>
            <w:webHidden/>
          </w:rPr>
        </w:r>
        <w:r>
          <w:rPr>
            <w:noProof/>
            <w:webHidden/>
          </w:rPr>
          <w:fldChar w:fldCharType="separate"/>
        </w:r>
        <w:r>
          <w:rPr>
            <w:noProof/>
            <w:webHidden/>
          </w:rPr>
          <w:t>53</w:t>
        </w:r>
        <w:r>
          <w:rPr>
            <w:noProof/>
            <w:webHidden/>
          </w:rPr>
          <w:fldChar w:fldCharType="end"/>
        </w:r>
      </w:hyperlink>
    </w:p>
    <w:p w14:paraId="25A58FFB" w14:textId="06245DAD"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589" w:history="1">
        <w:r w:rsidRPr="005F1CB6">
          <w:rPr>
            <w:rStyle w:val="Hyperlink"/>
            <w:rFonts w:eastAsia="MS PGothic"/>
            <w:noProof/>
          </w:rPr>
          <w:t>Azure Digital Twins</w:t>
        </w:r>
        <w:r>
          <w:rPr>
            <w:noProof/>
            <w:webHidden/>
          </w:rPr>
          <w:tab/>
        </w:r>
        <w:r>
          <w:rPr>
            <w:noProof/>
            <w:webHidden/>
          </w:rPr>
          <w:fldChar w:fldCharType="begin"/>
        </w:r>
        <w:r>
          <w:rPr>
            <w:noProof/>
            <w:webHidden/>
          </w:rPr>
          <w:instrText xml:space="preserve"> PAGEREF _Toc239170589 \h </w:instrText>
        </w:r>
        <w:r>
          <w:rPr>
            <w:noProof/>
            <w:webHidden/>
          </w:rPr>
        </w:r>
        <w:r>
          <w:rPr>
            <w:noProof/>
            <w:webHidden/>
          </w:rPr>
          <w:fldChar w:fldCharType="separate"/>
        </w:r>
        <w:r>
          <w:rPr>
            <w:noProof/>
            <w:webHidden/>
          </w:rPr>
          <w:t>54</w:t>
        </w:r>
        <w:r>
          <w:rPr>
            <w:noProof/>
            <w:webHidden/>
          </w:rPr>
          <w:fldChar w:fldCharType="end"/>
        </w:r>
      </w:hyperlink>
    </w:p>
    <w:p w14:paraId="5B914EBF" w14:textId="3F90A3EC"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590" w:history="1">
        <w:r w:rsidRPr="005F1CB6">
          <w:rPr>
            <w:rStyle w:val="Hyperlink"/>
            <w:rFonts w:eastAsia="MS PGothic"/>
            <w:noProof/>
          </w:rPr>
          <w:t>Azure DNS</w:t>
        </w:r>
        <w:r>
          <w:rPr>
            <w:noProof/>
            <w:webHidden/>
          </w:rPr>
          <w:tab/>
        </w:r>
        <w:r>
          <w:rPr>
            <w:noProof/>
            <w:webHidden/>
          </w:rPr>
          <w:fldChar w:fldCharType="begin"/>
        </w:r>
        <w:r>
          <w:rPr>
            <w:noProof/>
            <w:webHidden/>
          </w:rPr>
          <w:instrText xml:space="preserve"> PAGEREF _Toc239170590 \h </w:instrText>
        </w:r>
        <w:r>
          <w:rPr>
            <w:noProof/>
            <w:webHidden/>
          </w:rPr>
        </w:r>
        <w:r>
          <w:rPr>
            <w:noProof/>
            <w:webHidden/>
          </w:rPr>
          <w:fldChar w:fldCharType="separate"/>
        </w:r>
        <w:r>
          <w:rPr>
            <w:noProof/>
            <w:webHidden/>
          </w:rPr>
          <w:t>54</w:t>
        </w:r>
        <w:r>
          <w:rPr>
            <w:noProof/>
            <w:webHidden/>
          </w:rPr>
          <w:fldChar w:fldCharType="end"/>
        </w:r>
      </w:hyperlink>
    </w:p>
    <w:p w14:paraId="7086E8EC" w14:textId="72A0A499"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591" w:history="1">
        <w:r w:rsidRPr="005F1CB6">
          <w:rPr>
            <w:rStyle w:val="Hyperlink"/>
            <w:rFonts w:eastAsia="MS PGothic"/>
            <w:noProof/>
          </w:rPr>
          <w:t>Azure DNS</w:t>
        </w:r>
        <w:r w:rsidRPr="005F1CB6">
          <w:rPr>
            <w:rStyle w:val="Hyperlink"/>
            <w:rFonts w:eastAsia="MS PGothic"/>
            <w:noProof/>
            <w:lang w:val="en-US"/>
          </w:rPr>
          <w:t xml:space="preserve"> Private Resolver</w:t>
        </w:r>
        <w:r>
          <w:rPr>
            <w:noProof/>
            <w:webHidden/>
          </w:rPr>
          <w:tab/>
        </w:r>
        <w:r>
          <w:rPr>
            <w:noProof/>
            <w:webHidden/>
          </w:rPr>
          <w:fldChar w:fldCharType="begin"/>
        </w:r>
        <w:r>
          <w:rPr>
            <w:noProof/>
            <w:webHidden/>
          </w:rPr>
          <w:instrText xml:space="preserve"> PAGEREF _Toc239170591 \h </w:instrText>
        </w:r>
        <w:r>
          <w:rPr>
            <w:noProof/>
            <w:webHidden/>
          </w:rPr>
        </w:r>
        <w:r>
          <w:rPr>
            <w:noProof/>
            <w:webHidden/>
          </w:rPr>
          <w:fldChar w:fldCharType="separate"/>
        </w:r>
        <w:r>
          <w:rPr>
            <w:noProof/>
            <w:webHidden/>
          </w:rPr>
          <w:t>54</w:t>
        </w:r>
        <w:r>
          <w:rPr>
            <w:noProof/>
            <w:webHidden/>
          </w:rPr>
          <w:fldChar w:fldCharType="end"/>
        </w:r>
      </w:hyperlink>
    </w:p>
    <w:p w14:paraId="02A2A963" w14:textId="3D819D0C"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592" w:history="1">
        <w:r w:rsidRPr="005F1CB6">
          <w:rPr>
            <w:rStyle w:val="Hyperlink"/>
            <w:rFonts w:eastAsia="MS PGothic"/>
            <w:noProof/>
          </w:rPr>
          <w:t xml:space="preserve">Azure DocumentDB (MongoDB </w:t>
        </w:r>
        <w:r w:rsidRPr="005F1CB6">
          <w:rPr>
            <w:rStyle w:val="Hyperlink"/>
            <w:rFonts w:eastAsia="MS PGothic"/>
            <w:noProof/>
          </w:rPr>
          <w:t>対応</w:t>
        </w:r>
        <w:r w:rsidRPr="005F1CB6">
          <w:rPr>
            <w:rStyle w:val="Hyperlink"/>
            <w:rFonts w:eastAsia="MS PGothic"/>
            <w:noProof/>
          </w:rPr>
          <w:t>)</w:t>
        </w:r>
        <w:r>
          <w:rPr>
            <w:noProof/>
            <w:webHidden/>
          </w:rPr>
          <w:tab/>
        </w:r>
        <w:r>
          <w:rPr>
            <w:noProof/>
            <w:webHidden/>
          </w:rPr>
          <w:fldChar w:fldCharType="begin"/>
        </w:r>
        <w:r>
          <w:rPr>
            <w:noProof/>
            <w:webHidden/>
          </w:rPr>
          <w:instrText xml:space="preserve"> PAGEREF _Toc239170592 \h </w:instrText>
        </w:r>
        <w:r>
          <w:rPr>
            <w:noProof/>
            <w:webHidden/>
          </w:rPr>
        </w:r>
        <w:r>
          <w:rPr>
            <w:noProof/>
            <w:webHidden/>
          </w:rPr>
          <w:fldChar w:fldCharType="separate"/>
        </w:r>
        <w:r>
          <w:rPr>
            <w:noProof/>
            <w:webHidden/>
          </w:rPr>
          <w:t>55</w:t>
        </w:r>
        <w:r>
          <w:rPr>
            <w:noProof/>
            <w:webHidden/>
          </w:rPr>
          <w:fldChar w:fldCharType="end"/>
        </w:r>
      </w:hyperlink>
    </w:p>
    <w:p w14:paraId="3548F3FC" w14:textId="3831464C"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593" w:history="1">
        <w:r w:rsidRPr="005F1CB6">
          <w:rPr>
            <w:rStyle w:val="Hyperlink"/>
            <w:rFonts w:eastAsia="MS PGothic"/>
            <w:noProof/>
            <w:lang w:val="en-US"/>
          </w:rPr>
          <w:t>Elastic San SLA</w:t>
        </w:r>
        <w:r>
          <w:rPr>
            <w:noProof/>
            <w:webHidden/>
          </w:rPr>
          <w:tab/>
        </w:r>
        <w:r>
          <w:rPr>
            <w:noProof/>
            <w:webHidden/>
          </w:rPr>
          <w:fldChar w:fldCharType="begin"/>
        </w:r>
        <w:r>
          <w:rPr>
            <w:noProof/>
            <w:webHidden/>
          </w:rPr>
          <w:instrText xml:space="preserve"> PAGEREF _Toc239170593 \h </w:instrText>
        </w:r>
        <w:r>
          <w:rPr>
            <w:noProof/>
            <w:webHidden/>
          </w:rPr>
        </w:r>
        <w:r>
          <w:rPr>
            <w:noProof/>
            <w:webHidden/>
          </w:rPr>
          <w:fldChar w:fldCharType="separate"/>
        </w:r>
        <w:r>
          <w:rPr>
            <w:noProof/>
            <w:webHidden/>
          </w:rPr>
          <w:t>56</w:t>
        </w:r>
        <w:r>
          <w:rPr>
            <w:noProof/>
            <w:webHidden/>
          </w:rPr>
          <w:fldChar w:fldCharType="end"/>
        </w:r>
      </w:hyperlink>
    </w:p>
    <w:p w14:paraId="4AC4ED28" w14:textId="464101F9"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594" w:history="1">
        <w:r w:rsidRPr="005F1CB6">
          <w:rPr>
            <w:rStyle w:val="Hyperlink"/>
            <w:rFonts w:eastAsia="MS PGothic"/>
            <w:noProof/>
          </w:rPr>
          <w:t>Event Grid</w:t>
        </w:r>
        <w:r>
          <w:rPr>
            <w:noProof/>
            <w:webHidden/>
          </w:rPr>
          <w:tab/>
        </w:r>
        <w:r>
          <w:rPr>
            <w:noProof/>
            <w:webHidden/>
          </w:rPr>
          <w:fldChar w:fldCharType="begin"/>
        </w:r>
        <w:r>
          <w:rPr>
            <w:noProof/>
            <w:webHidden/>
          </w:rPr>
          <w:instrText xml:space="preserve"> PAGEREF _Toc239170594 \h </w:instrText>
        </w:r>
        <w:r>
          <w:rPr>
            <w:noProof/>
            <w:webHidden/>
          </w:rPr>
        </w:r>
        <w:r>
          <w:rPr>
            <w:noProof/>
            <w:webHidden/>
          </w:rPr>
          <w:fldChar w:fldCharType="separate"/>
        </w:r>
        <w:r>
          <w:rPr>
            <w:noProof/>
            <w:webHidden/>
          </w:rPr>
          <w:t>56</w:t>
        </w:r>
        <w:r>
          <w:rPr>
            <w:noProof/>
            <w:webHidden/>
          </w:rPr>
          <w:fldChar w:fldCharType="end"/>
        </w:r>
      </w:hyperlink>
    </w:p>
    <w:p w14:paraId="7FCAE381" w14:textId="55FACD45"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595" w:history="1">
        <w:r w:rsidRPr="005F1CB6">
          <w:rPr>
            <w:rStyle w:val="Hyperlink"/>
            <w:rFonts w:eastAsia="MS PGothic"/>
            <w:noProof/>
          </w:rPr>
          <w:t>地理冗長ストレージ</w:t>
        </w:r>
        <w:r w:rsidRPr="005F1CB6">
          <w:rPr>
            <w:rStyle w:val="Hyperlink"/>
            <w:rFonts w:eastAsia="MS PGothic"/>
            <w:noProof/>
          </w:rPr>
          <w:t xml:space="preserve"> (GRS) - </w:t>
        </w:r>
        <w:r w:rsidRPr="005F1CB6">
          <w:rPr>
            <w:rStyle w:val="Hyperlink"/>
            <w:rFonts w:eastAsia="MS PGothic"/>
            <w:noProof/>
          </w:rPr>
          <w:t>優先レプリケーション</w:t>
        </w:r>
        <w:r>
          <w:rPr>
            <w:noProof/>
            <w:webHidden/>
          </w:rPr>
          <w:tab/>
        </w:r>
        <w:r>
          <w:rPr>
            <w:noProof/>
            <w:webHidden/>
          </w:rPr>
          <w:fldChar w:fldCharType="begin"/>
        </w:r>
        <w:r>
          <w:rPr>
            <w:noProof/>
            <w:webHidden/>
          </w:rPr>
          <w:instrText xml:space="preserve"> PAGEREF _Toc239170595 \h </w:instrText>
        </w:r>
        <w:r>
          <w:rPr>
            <w:noProof/>
            <w:webHidden/>
          </w:rPr>
        </w:r>
        <w:r>
          <w:rPr>
            <w:noProof/>
            <w:webHidden/>
          </w:rPr>
          <w:fldChar w:fldCharType="separate"/>
        </w:r>
        <w:r>
          <w:rPr>
            <w:noProof/>
            <w:webHidden/>
          </w:rPr>
          <w:t>57</w:t>
        </w:r>
        <w:r>
          <w:rPr>
            <w:noProof/>
            <w:webHidden/>
          </w:rPr>
          <w:fldChar w:fldCharType="end"/>
        </w:r>
      </w:hyperlink>
    </w:p>
    <w:p w14:paraId="2586D31C" w14:textId="03224DE5"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596" w:history="1">
        <w:r w:rsidRPr="005F1CB6">
          <w:rPr>
            <w:rStyle w:val="Hyperlink"/>
            <w:rFonts w:eastAsia="MS PGothic"/>
            <w:noProof/>
          </w:rPr>
          <w:t>Event Hubs</w:t>
        </w:r>
        <w:r>
          <w:rPr>
            <w:noProof/>
            <w:webHidden/>
          </w:rPr>
          <w:tab/>
        </w:r>
        <w:r>
          <w:rPr>
            <w:noProof/>
            <w:webHidden/>
          </w:rPr>
          <w:fldChar w:fldCharType="begin"/>
        </w:r>
        <w:r>
          <w:rPr>
            <w:noProof/>
            <w:webHidden/>
          </w:rPr>
          <w:instrText xml:space="preserve"> PAGEREF _Toc239170596 \h </w:instrText>
        </w:r>
        <w:r>
          <w:rPr>
            <w:noProof/>
            <w:webHidden/>
          </w:rPr>
        </w:r>
        <w:r>
          <w:rPr>
            <w:noProof/>
            <w:webHidden/>
          </w:rPr>
          <w:fldChar w:fldCharType="separate"/>
        </w:r>
        <w:r>
          <w:rPr>
            <w:noProof/>
            <w:webHidden/>
          </w:rPr>
          <w:t>58</w:t>
        </w:r>
        <w:r>
          <w:rPr>
            <w:noProof/>
            <w:webHidden/>
          </w:rPr>
          <w:fldChar w:fldCharType="end"/>
        </w:r>
      </w:hyperlink>
    </w:p>
    <w:p w14:paraId="405DADC4" w14:textId="3266719D"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597" w:history="1">
        <w:r w:rsidRPr="005F1CB6">
          <w:rPr>
            <w:rStyle w:val="Hyperlink"/>
            <w:rFonts w:eastAsia="MS PGothic"/>
            <w:noProof/>
          </w:rPr>
          <w:t>Azure ExpressRoute</w:t>
        </w:r>
        <w:r>
          <w:rPr>
            <w:noProof/>
            <w:webHidden/>
          </w:rPr>
          <w:tab/>
        </w:r>
        <w:r>
          <w:rPr>
            <w:noProof/>
            <w:webHidden/>
          </w:rPr>
          <w:fldChar w:fldCharType="begin"/>
        </w:r>
        <w:r>
          <w:rPr>
            <w:noProof/>
            <w:webHidden/>
          </w:rPr>
          <w:instrText xml:space="preserve"> PAGEREF _Toc239170597 \h </w:instrText>
        </w:r>
        <w:r>
          <w:rPr>
            <w:noProof/>
            <w:webHidden/>
          </w:rPr>
        </w:r>
        <w:r>
          <w:rPr>
            <w:noProof/>
            <w:webHidden/>
          </w:rPr>
          <w:fldChar w:fldCharType="separate"/>
        </w:r>
        <w:r>
          <w:rPr>
            <w:noProof/>
            <w:webHidden/>
          </w:rPr>
          <w:t>58</w:t>
        </w:r>
        <w:r>
          <w:rPr>
            <w:noProof/>
            <w:webHidden/>
          </w:rPr>
          <w:fldChar w:fldCharType="end"/>
        </w:r>
      </w:hyperlink>
    </w:p>
    <w:p w14:paraId="64E014D0" w14:textId="60477EA2"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598" w:history="1">
        <w:r w:rsidRPr="005F1CB6">
          <w:rPr>
            <w:rStyle w:val="Hyperlink"/>
            <w:rFonts w:eastAsia="MS PGothic"/>
            <w:noProof/>
          </w:rPr>
          <w:t>Azure ExpressRoute</w:t>
        </w:r>
        <w:r w:rsidRPr="005F1CB6">
          <w:rPr>
            <w:rStyle w:val="Hyperlink"/>
            <w:rFonts w:eastAsia="MS PGothic"/>
            <w:noProof/>
            <w:lang w:val="en-US"/>
          </w:rPr>
          <w:t xml:space="preserve"> Traffic Collector</w:t>
        </w:r>
        <w:r>
          <w:rPr>
            <w:noProof/>
            <w:webHidden/>
          </w:rPr>
          <w:tab/>
        </w:r>
        <w:r>
          <w:rPr>
            <w:noProof/>
            <w:webHidden/>
          </w:rPr>
          <w:fldChar w:fldCharType="begin"/>
        </w:r>
        <w:r>
          <w:rPr>
            <w:noProof/>
            <w:webHidden/>
          </w:rPr>
          <w:instrText xml:space="preserve"> PAGEREF _Toc239170598 \h </w:instrText>
        </w:r>
        <w:r>
          <w:rPr>
            <w:noProof/>
            <w:webHidden/>
          </w:rPr>
        </w:r>
        <w:r>
          <w:rPr>
            <w:noProof/>
            <w:webHidden/>
          </w:rPr>
          <w:fldChar w:fldCharType="separate"/>
        </w:r>
        <w:r>
          <w:rPr>
            <w:noProof/>
            <w:webHidden/>
          </w:rPr>
          <w:t>59</w:t>
        </w:r>
        <w:r>
          <w:rPr>
            <w:noProof/>
            <w:webHidden/>
          </w:rPr>
          <w:fldChar w:fldCharType="end"/>
        </w:r>
      </w:hyperlink>
    </w:p>
    <w:p w14:paraId="038B5CE3" w14:textId="5D551CEB"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599" w:history="1">
        <w:r w:rsidRPr="005F1CB6">
          <w:rPr>
            <w:rStyle w:val="Hyperlink"/>
            <w:rFonts w:eastAsia="MS PGothic"/>
            <w:noProof/>
            <w:lang w:val="en-US"/>
          </w:rPr>
          <w:t xml:space="preserve">Azure Files </w:t>
        </w:r>
        <w:r w:rsidRPr="005F1CB6">
          <w:rPr>
            <w:rStyle w:val="Hyperlink"/>
            <w:rFonts w:eastAsia="MS PGothic"/>
            <w:noProof/>
            <w:bdr w:val="none" w:sz="0" w:space="0" w:color="auto" w:frame="1"/>
          </w:rPr>
          <w:t xml:space="preserve">Premium </w:t>
        </w:r>
        <w:r w:rsidRPr="005F1CB6">
          <w:rPr>
            <w:rStyle w:val="Hyperlink"/>
            <w:rFonts w:eastAsia="MS PGothic"/>
            <w:noProof/>
            <w:bdr w:val="none" w:sz="0" w:space="0" w:color="auto" w:frame="1"/>
          </w:rPr>
          <w:t>レベル</w:t>
        </w:r>
        <w:r>
          <w:rPr>
            <w:noProof/>
            <w:webHidden/>
          </w:rPr>
          <w:tab/>
        </w:r>
        <w:r>
          <w:rPr>
            <w:noProof/>
            <w:webHidden/>
          </w:rPr>
          <w:fldChar w:fldCharType="begin"/>
        </w:r>
        <w:r>
          <w:rPr>
            <w:noProof/>
            <w:webHidden/>
          </w:rPr>
          <w:instrText xml:space="preserve"> PAGEREF _Toc239170599 \h </w:instrText>
        </w:r>
        <w:r>
          <w:rPr>
            <w:noProof/>
            <w:webHidden/>
          </w:rPr>
        </w:r>
        <w:r>
          <w:rPr>
            <w:noProof/>
            <w:webHidden/>
          </w:rPr>
          <w:fldChar w:fldCharType="separate"/>
        </w:r>
        <w:r>
          <w:rPr>
            <w:noProof/>
            <w:webHidden/>
          </w:rPr>
          <w:t>60</w:t>
        </w:r>
        <w:r>
          <w:rPr>
            <w:noProof/>
            <w:webHidden/>
          </w:rPr>
          <w:fldChar w:fldCharType="end"/>
        </w:r>
      </w:hyperlink>
    </w:p>
    <w:p w14:paraId="14772478" w14:textId="2241F341"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600" w:history="1">
        <w:r w:rsidRPr="005F1CB6">
          <w:rPr>
            <w:rStyle w:val="Hyperlink"/>
            <w:rFonts w:eastAsia="MS PGothic"/>
            <w:noProof/>
          </w:rPr>
          <w:t>Azure Firewall</w:t>
        </w:r>
        <w:r>
          <w:rPr>
            <w:noProof/>
            <w:webHidden/>
          </w:rPr>
          <w:tab/>
        </w:r>
        <w:r>
          <w:rPr>
            <w:noProof/>
            <w:webHidden/>
          </w:rPr>
          <w:fldChar w:fldCharType="begin"/>
        </w:r>
        <w:r>
          <w:rPr>
            <w:noProof/>
            <w:webHidden/>
          </w:rPr>
          <w:instrText xml:space="preserve"> PAGEREF _Toc239170600 \h </w:instrText>
        </w:r>
        <w:r>
          <w:rPr>
            <w:noProof/>
            <w:webHidden/>
          </w:rPr>
        </w:r>
        <w:r>
          <w:rPr>
            <w:noProof/>
            <w:webHidden/>
          </w:rPr>
          <w:fldChar w:fldCharType="separate"/>
        </w:r>
        <w:r>
          <w:rPr>
            <w:noProof/>
            <w:webHidden/>
          </w:rPr>
          <w:t>60</w:t>
        </w:r>
        <w:r>
          <w:rPr>
            <w:noProof/>
            <w:webHidden/>
          </w:rPr>
          <w:fldChar w:fldCharType="end"/>
        </w:r>
      </w:hyperlink>
    </w:p>
    <w:p w14:paraId="39BEC551" w14:textId="2B5CCE52"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601" w:history="1">
        <w:r w:rsidRPr="005F1CB6">
          <w:rPr>
            <w:rStyle w:val="Hyperlink"/>
            <w:rFonts w:eastAsia="MS PGothic"/>
            <w:noProof/>
          </w:rPr>
          <w:t>Azure Fluid Relay</w:t>
        </w:r>
        <w:r>
          <w:rPr>
            <w:noProof/>
            <w:webHidden/>
          </w:rPr>
          <w:tab/>
        </w:r>
        <w:r>
          <w:rPr>
            <w:noProof/>
            <w:webHidden/>
          </w:rPr>
          <w:fldChar w:fldCharType="begin"/>
        </w:r>
        <w:r>
          <w:rPr>
            <w:noProof/>
            <w:webHidden/>
          </w:rPr>
          <w:instrText xml:space="preserve"> PAGEREF _Toc239170601 \h </w:instrText>
        </w:r>
        <w:r>
          <w:rPr>
            <w:noProof/>
            <w:webHidden/>
          </w:rPr>
        </w:r>
        <w:r>
          <w:rPr>
            <w:noProof/>
            <w:webHidden/>
          </w:rPr>
          <w:fldChar w:fldCharType="separate"/>
        </w:r>
        <w:r>
          <w:rPr>
            <w:noProof/>
            <w:webHidden/>
          </w:rPr>
          <w:t>61</w:t>
        </w:r>
        <w:r>
          <w:rPr>
            <w:noProof/>
            <w:webHidden/>
          </w:rPr>
          <w:fldChar w:fldCharType="end"/>
        </w:r>
      </w:hyperlink>
    </w:p>
    <w:p w14:paraId="66A49754" w14:textId="6E22018A"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602" w:history="1">
        <w:r w:rsidRPr="005F1CB6">
          <w:rPr>
            <w:rStyle w:val="Hyperlink"/>
            <w:rFonts w:eastAsia="MS PGothic"/>
            <w:noProof/>
          </w:rPr>
          <w:t>Azure Front Door and Azure Front Door (</w:t>
        </w:r>
        <w:r w:rsidRPr="005F1CB6">
          <w:rPr>
            <w:rStyle w:val="Hyperlink"/>
            <w:rFonts w:eastAsia="MS PGothic"/>
            <w:noProof/>
          </w:rPr>
          <w:t>クラシック</w:t>
        </w:r>
        <w:r w:rsidRPr="005F1CB6">
          <w:rPr>
            <w:rStyle w:val="Hyperlink"/>
            <w:rFonts w:eastAsia="MS PGothic"/>
            <w:noProof/>
          </w:rPr>
          <w:t>)</w:t>
        </w:r>
        <w:r>
          <w:rPr>
            <w:noProof/>
            <w:webHidden/>
          </w:rPr>
          <w:tab/>
        </w:r>
        <w:r>
          <w:rPr>
            <w:noProof/>
            <w:webHidden/>
          </w:rPr>
          <w:fldChar w:fldCharType="begin"/>
        </w:r>
        <w:r>
          <w:rPr>
            <w:noProof/>
            <w:webHidden/>
          </w:rPr>
          <w:instrText xml:space="preserve"> PAGEREF _Toc239170602 \h </w:instrText>
        </w:r>
        <w:r>
          <w:rPr>
            <w:noProof/>
            <w:webHidden/>
          </w:rPr>
        </w:r>
        <w:r>
          <w:rPr>
            <w:noProof/>
            <w:webHidden/>
          </w:rPr>
          <w:fldChar w:fldCharType="separate"/>
        </w:r>
        <w:r>
          <w:rPr>
            <w:noProof/>
            <w:webHidden/>
          </w:rPr>
          <w:t>61</w:t>
        </w:r>
        <w:r>
          <w:rPr>
            <w:noProof/>
            <w:webHidden/>
          </w:rPr>
          <w:fldChar w:fldCharType="end"/>
        </w:r>
      </w:hyperlink>
    </w:p>
    <w:p w14:paraId="534E68BA" w14:textId="4809FA75"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603" w:history="1">
        <w:r w:rsidRPr="005F1CB6">
          <w:rPr>
            <w:rStyle w:val="Hyperlink"/>
            <w:rFonts w:eastAsia="MS PGothic"/>
            <w:noProof/>
          </w:rPr>
          <w:t>Azure Functions</w:t>
        </w:r>
        <w:r>
          <w:rPr>
            <w:noProof/>
            <w:webHidden/>
          </w:rPr>
          <w:tab/>
        </w:r>
        <w:r>
          <w:rPr>
            <w:noProof/>
            <w:webHidden/>
          </w:rPr>
          <w:fldChar w:fldCharType="begin"/>
        </w:r>
        <w:r>
          <w:rPr>
            <w:noProof/>
            <w:webHidden/>
          </w:rPr>
          <w:instrText xml:space="preserve"> PAGEREF _Toc239170603 \h </w:instrText>
        </w:r>
        <w:r>
          <w:rPr>
            <w:noProof/>
            <w:webHidden/>
          </w:rPr>
        </w:r>
        <w:r>
          <w:rPr>
            <w:noProof/>
            <w:webHidden/>
          </w:rPr>
          <w:fldChar w:fldCharType="separate"/>
        </w:r>
        <w:r>
          <w:rPr>
            <w:noProof/>
            <w:webHidden/>
          </w:rPr>
          <w:t>62</w:t>
        </w:r>
        <w:r>
          <w:rPr>
            <w:noProof/>
            <w:webHidden/>
          </w:rPr>
          <w:fldChar w:fldCharType="end"/>
        </w:r>
      </w:hyperlink>
    </w:p>
    <w:p w14:paraId="0214810A" w14:textId="68736408"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604" w:history="1">
        <w:r w:rsidRPr="005F1CB6">
          <w:rPr>
            <w:rStyle w:val="Hyperlink"/>
            <w:rFonts w:eastAsia="MS PGothic"/>
            <w:noProof/>
          </w:rPr>
          <w:t>Global Secure Access</w:t>
        </w:r>
        <w:r>
          <w:rPr>
            <w:noProof/>
            <w:webHidden/>
          </w:rPr>
          <w:tab/>
        </w:r>
        <w:r>
          <w:rPr>
            <w:noProof/>
            <w:webHidden/>
          </w:rPr>
          <w:fldChar w:fldCharType="begin"/>
        </w:r>
        <w:r>
          <w:rPr>
            <w:noProof/>
            <w:webHidden/>
          </w:rPr>
          <w:instrText xml:space="preserve"> PAGEREF _Toc239170604 \h </w:instrText>
        </w:r>
        <w:r>
          <w:rPr>
            <w:noProof/>
            <w:webHidden/>
          </w:rPr>
        </w:r>
        <w:r>
          <w:rPr>
            <w:noProof/>
            <w:webHidden/>
          </w:rPr>
          <w:fldChar w:fldCharType="separate"/>
        </w:r>
        <w:r>
          <w:rPr>
            <w:noProof/>
            <w:webHidden/>
          </w:rPr>
          <w:t>63</w:t>
        </w:r>
        <w:r>
          <w:rPr>
            <w:noProof/>
            <w:webHidden/>
          </w:rPr>
          <w:fldChar w:fldCharType="end"/>
        </w:r>
      </w:hyperlink>
    </w:p>
    <w:p w14:paraId="67A70B76" w14:textId="55CF61AB"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605" w:history="1">
        <w:r w:rsidRPr="005F1CB6">
          <w:rPr>
            <w:rStyle w:val="Hyperlink"/>
            <w:rFonts w:eastAsia="MS PGothic"/>
            <w:noProof/>
          </w:rPr>
          <w:t>HDInsight</w:t>
        </w:r>
        <w:r>
          <w:rPr>
            <w:noProof/>
            <w:webHidden/>
          </w:rPr>
          <w:tab/>
        </w:r>
        <w:r>
          <w:rPr>
            <w:noProof/>
            <w:webHidden/>
          </w:rPr>
          <w:fldChar w:fldCharType="begin"/>
        </w:r>
        <w:r>
          <w:rPr>
            <w:noProof/>
            <w:webHidden/>
          </w:rPr>
          <w:instrText xml:space="preserve"> PAGEREF _Toc239170605 \h </w:instrText>
        </w:r>
        <w:r>
          <w:rPr>
            <w:noProof/>
            <w:webHidden/>
          </w:rPr>
        </w:r>
        <w:r>
          <w:rPr>
            <w:noProof/>
            <w:webHidden/>
          </w:rPr>
          <w:fldChar w:fldCharType="separate"/>
        </w:r>
        <w:r>
          <w:rPr>
            <w:noProof/>
            <w:webHidden/>
          </w:rPr>
          <w:t>63</w:t>
        </w:r>
        <w:r>
          <w:rPr>
            <w:noProof/>
            <w:webHidden/>
          </w:rPr>
          <w:fldChar w:fldCharType="end"/>
        </w:r>
      </w:hyperlink>
    </w:p>
    <w:p w14:paraId="0E6F9BDE" w14:textId="08BF9F77"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606" w:history="1">
        <w:r w:rsidRPr="005F1CB6">
          <w:rPr>
            <w:rStyle w:val="Hyperlink"/>
            <w:rFonts w:eastAsia="MS PGothic"/>
            <w:noProof/>
          </w:rPr>
          <w:t xml:space="preserve">Azure Health Data Services (MedTech </w:t>
        </w:r>
        <w:r w:rsidRPr="005F1CB6">
          <w:rPr>
            <w:rStyle w:val="Hyperlink"/>
            <w:rFonts w:eastAsia="MS PGothic"/>
            <w:noProof/>
          </w:rPr>
          <w:t>サービスを除く</w:t>
        </w:r>
        <w:r w:rsidRPr="005F1CB6">
          <w:rPr>
            <w:rStyle w:val="Hyperlink"/>
            <w:rFonts w:eastAsia="MS PGothic"/>
            <w:noProof/>
          </w:rPr>
          <w:t>)</w:t>
        </w:r>
        <w:r>
          <w:rPr>
            <w:noProof/>
            <w:webHidden/>
          </w:rPr>
          <w:tab/>
        </w:r>
        <w:r>
          <w:rPr>
            <w:noProof/>
            <w:webHidden/>
          </w:rPr>
          <w:fldChar w:fldCharType="begin"/>
        </w:r>
        <w:r>
          <w:rPr>
            <w:noProof/>
            <w:webHidden/>
          </w:rPr>
          <w:instrText xml:space="preserve"> PAGEREF _Toc239170606 \h </w:instrText>
        </w:r>
        <w:r>
          <w:rPr>
            <w:noProof/>
            <w:webHidden/>
          </w:rPr>
        </w:r>
        <w:r>
          <w:rPr>
            <w:noProof/>
            <w:webHidden/>
          </w:rPr>
          <w:fldChar w:fldCharType="separate"/>
        </w:r>
        <w:r>
          <w:rPr>
            <w:noProof/>
            <w:webHidden/>
          </w:rPr>
          <w:t>64</w:t>
        </w:r>
        <w:r>
          <w:rPr>
            <w:noProof/>
            <w:webHidden/>
          </w:rPr>
          <w:fldChar w:fldCharType="end"/>
        </w:r>
      </w:hyperlink>
    </w:p>
    <w:p w14:paraId="6ABB50A3" w14:textId="7399E3B1"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607" w:history="1">
        <w:r w:rsidRPr="005F1CB6">
          <w:rPr>
            <w:rStyle w:val="Hyperlink"/>
            <w:rFonts w:eastAsia="MS PGothic"/>
            <w:noProof/>
          </w:rPr>
          <w:t>Health Bot</w:t>
        </w:r>
        <w:r>
          <w:rPr>
            <w:noProof/>
            <w:webHidden/>
          </w:rPr>
          <w:tab/>
        </w:r>
        <w:r>
          <w:rPr>
            <w:noProof/>
            <w:webHidden/>
          </w:rPr>
          <w:fldChar w:fldCharType="begin"/>
        </w:r>
        <w:r>
          <w:rPr>
            <w:noProof/>
            <w:webHidden/>
          </w:rPr>
          <w:instrText xml:space="preserve"> PAGEREF _Toc239170607 \h </w:instrText>
        </w:r>
        <w:r>
          <w:rPr>
            <w:noProof/>
            <w:webHidden/>
          </w:rPr>
        </w:r>
        <w:r>
          <w:rPr>
            <w:noProof/>
            <w:webHidden/>
          </w:rPr>
          <w:fldChar w:fldCharType="separate"/>
        </w:r>
        <w:r>
          <w:rPr>
            <w:noProof/>
            <w:webHidden/>
          </w:rPr>
          <w:t>64</w:t>
        </w:r>
        <w:r>
          <w:rPr>
            <w:noProof/>
            <w:webHidden/>
          </w:rPr>
          <w:fldChar w:fldCharType="end"/>
        </w:r>
      </w:hyperlink>
    </w:p>
    <w:p w14:paraId="2F1177E0" w14:textId="13C16FED"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608" w:history="1">
        <w:r w:rsidRPr="005F1CB6">
          <w:rPr>
            <w:rStyle w:val="Hyperlink"/>
            <w:rFonts w:eastAsia="MS PGothic"/>
            <w:noProof/>
          </w:rPr>
          <w:t>Azure Information Protection</w:t>
        </w:r>
        <w:r>
          <w:rPr>
            <w:noProof/>
            <w:webHidden/>
          </w:rPr>
          <w:tab/>
        </w:r>
        <w:r>
          <w:rPr>
            <w:noProof/>
            <w:webHidden/>
          </w:rPr>
          <w:fldChar w:fldCharType="begin"/>
        </w:r>
        <w:r>
          <w:rPr>
            <w:noProof/>
            <w:webHidden/>
          </w:rPr>
          <w:instrText xml:space="preserve"> PAGEREF _Toc239170608 \h </w:instrText>
        </w:r>
        <w:r>
          <w:rPr>
            <w:noProof/>
            <w:webHidden/>
          </w:rPr>
        </w:r>
        <w:r>
          <w:rPr>
            <w:noProof/>
            <w:webHidden/>
          </w:rPr>
          <w:fldChar w:fldCharType="separate"/>
        </w:r>
        <w:r>
          <w:rPr>
            <w:noProof/>
            <w:webHidden/>
          </w:rPr>
          <w:t>65</w:t>
        </w:r>
        <w:r>
          <w:rPr>
            <w:noProof/>
            <w:webHidden/>
          </w:rPr>
          <w:fldChar w:fldCharType="end"/>
        </w:r>
      </w:hyperlink>
    </w:p>
    <w:p w14:paraId="4C308D1D" w14:textId="486FE662"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609" w:history="1">
        <w:r w:rsidRPr="005F1CB6">
          <w:rPr>
            <w:rStyle w:val="Hyperlink"/>
            <w:rFonts w:eastAsia="MS PGothic"/>
            <w:noProof/>
          </w:rPr>
          <w:t>Azure IoT Central</w:t>
        </w:r>
        <w:r>
          <w:rPr>
            <w:noProof/>
            <w:webHidden/>
          </w:rPr>
          <w:tab/>
        </w:r>
        <w:r>
          <w:rPr>
            <w:noProof/>
            <w:webHidden/>
          </w:rPr>
          <w:fldChar w:fldCharType="begin"/>
        </w:r>
        <w:r>
          <w:rPr>
            <w:noProof/>
            <w:webHidden/>
          </w:rPr>
          <w:instrText xml:space="preserve"> PAGEREF _Toc239170609 \h </w:instrText>
        </w:r>
        <w:r>
          <w:rPr>
            <w:noProof/>
            <w:webHidden/>
          </w:rPr>
        </w:r>
        <w:r>
          <w:rPr>
            <w:noProof/>
            <w:webHidden/>
          </w:rPr>
          <w:fldChar w:fldCharType="separate"/>
        </w:r>
        <w:r>
          <w:rPr>
            <w:noProof/>
            <w:webHidden/>
          </w:rPr>
          <w:t>65</w:t>
        </w:r>
        <w:r>
          <w:rPr>
            <w:noProof/>
            <w:webHidden/>
          </w:rPr>
          <w:fldChar w:fldCharType="end"/>
        </w:r>
      </w:hyperlink>
    </w:p>
    <w:p w14:paraId="7DA268F9" w14:textId="1FFEA8A8"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610" w:history="1">
        <w:r w:rsidRPr="005F1CB6">
          <w:rPr>
            <w:rStyle w:val="Hyperlink"/>
            <w:rFonts w:eastAsia="MS PGothic"/>
            <w:noProof/>
          </w:rPr>
          <w:t>Azure IoT Hub</w:t>
        </w:r>
        <w:r>
          <w:rPr>
            <w:noProof/>
            <w:webHidden/>
          </w:rPr>
          <w:tab/>
        </w:r>
        <w:r>
          <w:rPr>
            <w:noProof/>
            <w:webHidden/>
          </w:rPr>
          <w:fldChar w:fldCharType="begin"/>
        </w:r>
        <w:r>
          <w:rPr>
            <w:noProof/>
            <w:webHidden/>
          </w:rPr>
          <w:instrText xml:space="preserve"> PAGEREF _Toc239170610 \h </w:instrText>
        </w:r>
        <w:r>
          <w:rPr>
            <w:noProof/>
            <w:webHidden/>
          </w:rPr>
        </w:r>
        <w:r>
          <w:rPr>
            <w:noProof/>
            <w:webHidden/>
          </w:rPr>
          <w:fldChar w:fldCharType="separate"/>
        </w:r>
        <w:r>
          <w:rPr>
            <w:noProof/>
            <w:webHidden/>
          </w:rPr>
          <w:t>65</w:t>
        </w:r>
        <w:r>
          <w:rPr>
            <w:noProof/>
            <w:webHidden/>
          </w:rPr>
          <w:fldChar w:fldCharType="end"/>
        </w:r>
      </w:hyperlink>
    </w:p>
    <w:p w14:paraId="5AA217AF" w14:textId="144FA489"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611" w:history="1">
        <w:r w:rsidRPr="005F1CB6">
          <w:rPr>
            <w:rStyle w:val="Hyperlink"/>
            <w:rFonts w:eastAsia="MS PGothic"/>
            <w:noProof/>
          </w:rPr>
          <w:t>Key Vault</w:t>
        </w:r>
        <w:r>
          <w:rPr>
            <w:noProof/>
            <w:webHidden/>
          </w:rPr>
          <w:tab/>
        </w:r>
        <w:r>
          <w:rPr>
            <w:noProof/>
            <w:webHidden/>
          </w:rPr>
          <w:fldChar w:fldCharType="begin"/>
        </w:r>
        <w:r>
          <w:rPr>
            <w:noProof/>
            <w:webHidden/>
          </w:rPr>
          <w:instrText xml:space="preserve"> PAGEREF _Toc239170611 \h </w:instrText>
        </w:r>
        <w:r>
          <w:rPr>
            <w:noProof/>
            <w:webHidden/>
          </w:rPr>
        </w:r>
        <w:r>
          <w:rPr>
            <w:noProof/>
            <w:webHidden/>
          </w:rPr>
          <w:fldChar w:fldCharType="separate"/>
        </w:r>
        <w:r>
          <w:rPr>
            <w:noProof/>
            <w:webHidden/>
          </w:rPr>
          <w:t>66</w:t>
        </w:r>
        <w:r>
          <w:rPr>
            <w:noProof/>
            <w:webHidden/>
          </w:rPr>
          <w:fldChar w:fldCharType="end"/>
        </w:r>
      </w:hyperlink>
    </w:p>
    <w:p w14:paraId="17737EE6" w14:textId="7E7281F8"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612" w:history="1">
        <w:r w:rsidRPr="005F1CB6">
          <w:rPr>
            <w:rStyle w:val="Hyperlink"/>
            <w:rFonts w:eastAsia="MS PGothic"/>
            <w:noProof/>
          </w:rPr>
          <w:t>Azure Key Vault Managed HSM</w:t>
        </w:r>
        <w:r>
          <w:rPr>
            <w:noProof/>
            <w:webHidden/>
          </w:rPr>
          <w:tab/>
        </w:r>
        <w:r>
          <w:rPr>
            <w:noProof/>
            <w:webHidden/>
          </w:rPr>
          <w:fldChar w:fldCharType="begin"/>
        </w:r>
        <w:r>
          <w:rPr>
            <w:noProof/>
            <w:webHidden/>
          </w:rPr>
          <w:instrText xml:space="preserve"> PAGEREF _Toc239170612 \h </w:instrText>
        </w:r>
        <w:r>
          <w:rPr>
            <w:noProof/>
            <w:webHidden/>
          </w:rPr>
        </w:r>
        <w:r>
          <w:rPr>
            <w:noProof/>
            <w:webHidden/>
          </w:rPr>
          <w:fldChar w:fldCharType="separate"/>
        </w:r>
        <w:r>
          <w:rPr>
            <w:noProof/>
            <w:webHidden/>
          </w:rPr>
          <w:t>66</w:t>
        </w:r>
        <w:r>
          <w:rPr>
            <w:noProof/>
            <w:webHidden/>
          </w:rPr>
          <w:fldChar w:fldCharType="end"/>
        </w:r>
      </w:hyperlink>
    </w:p>
    <w:p w14:paraId="44D80DBA" w14:textId="006C6C72"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613" w:history="1">
        <w:r w:rsidRPr="005F1CB6">
          <w:rPr>
            <w:rStyle w:val="Hyperlink"/>
            <w:rFonts w:eastAsia="MS PGothic"/>
            <w:noProof/>
          </w:rPr>
          <w:t>Azure Kubernetes Service (AKS)</w:t>
        </w:r>
        <w:r>
          <w:rPr>
            <w:noProof/>
            <w:webHidden/>
          </w:rPr>
          <w:tab/>
        </w:r>
        <w:r>
          <w:rPr>
            <w:noProof/>
            <w:webHidden/>
          </w:rPr>
          <w:fldChar w:fldCharType="begin"/>
        </w:r>
        <w:r>
          <w:rPr>
            <w:noProof/>
            <w:webHidden/>
          </w:rPr>
          <w:instrText xml:space="preserve"> PAGEREF _Toc239170613 \h </w:instrText>
        </w:r>
        <w:r>
          <w:rPr>
            <w:noProof/>
            <w:webHidden/>
          </w:rPr>
        </w:r>
        <w:r>
          <w:rPr>
            <w:noProof/>
            <w:webHidden/>
          </w:rPr>
          <w:fldChar w:fldCharType="separate"/>
        </w:r>
        <w:r>
          <w:rPr>
            <w:noProof/>
            <w:webHidden/>
          </w:rPr>
          <w:t>67</w:t>
        </w:r>
        <w:r>
          <w:rPr>
            <w:noProof/>
            <w:webHidden/>
          </w:rPr>
          <w:fldChar w:fldCharType="end"/>
        </w:r>
      </w:hyperlink>
    </w:p>
    <w:p w14:paraId="2F93800C" w14:textId="53686934"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614" w:history="1">
        <w:r w:rsidRPr="005F1CB6">
          <w:rPr>
            <w:rStyle w:val="Hyperlink"/>
            <w:rFonts w:eastAsia="MS PGothic"/>
            <w:noProof/>
          </w:rPr>
          <w:t xml:space="preserve">Azure Kubernetes Service (AKS) </w:t>
        </w:r>
        <w:r w:rsidRPr="005F1CB6">
          <w:rPr>
            <w:rStyle w:val="Hyperlink"/>
            <w:rFonts w:eastAsia="MS PGothic"/>
            <w:noProof/>
          </w:rPr>
          <w:t>自動クラスター</w:t>
        </w:r>
        <w:r>
          <w:rPr>
            <w:noProof/>
            <w:webHidden/>
          </w:rPr>
          <w:tab/>
        </w:r>
        <w:r>
          <w:rPr>
            <w:noProof/>
            <w:webHidden/>
          </w:rPr>
          <w:fldChar w:fldCharType="begin"/>
        </w:r>
        <w:r>
          <w:rPr>
            <w:noProof/>
            <w:webHidden/>
          </w:rPr>
          <w:instrText xml:space="preserve"> PAGEREF _Toc239170614 \h </w:instrText>
        </w:r>
        <w:r>
          <w:rPr>
            <w:noProof/>
            <w:webHidden/>
          </w:rPr>
        </w:r>
        <w:r>
          <w:rPr>
            <w:noProof/>
            <w:webHidden/>
          </w:rPr>
          <w:fldChar w:fldCharType="separate"/>
        </w:r>
        <w:r>
          <w:rPr>
            <w:noProof/>
            <w:webHidden/>
          </w:rPr>
          <w:t>68</w:t>
        </w:r>
        <w:r>
          <w:rPr>
            <w:noProof/>
            <w:webHidden/>
          </w:rPr>
          <w:fldChar w:fldCharType="end"/>
        </w:r>
      </w:hyperlink>
    </w:p>
    <w:p w14:paraId="48A42047" w14:textId="6A606989"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615" w:history="1">
        <w:r w:rsidRPr="005F1CB6">
          <w:rPr>
            <w:rStyle w:val="Hyperlink"/>
            <w:rFonts w:eastAsia="MS PGothic"/>
            <w:noProof/>
          </w:rPr>
          <w:t xml:space="preserve">Azure </w:t>
        </w:r>
        <w:r w:rsidRPr="005F1CB6">
          <w:rPr>
            <w:rStyle w:val="Hyperlink"/>
            <w:rFonts w:eastAsia="MS PGothic"/>
            <w:noProof/>
          </w:rPr>
          <w:t>ラボ</w:t>
        </w:r>
        <w:r w:rsidRPr="005F1CB6">
          <w:rPr>
            <w:rStyle w:val="Hyperlink"/>
            <w:rFonts w:eastAsia="MS PGothic"/>
            <w:noProof/>
          </w:rPr>
          <w:t xml:space="preserve"> </w:t>
        </w:r>
        <w:r w:rsidRPr="005F1CB6">
          <w:rPr>
            <w:rStyle w:val="Hyperlink"/>
            <w:rFonts w:eastAsia="MS PGothic"/>
            <w:noProof/>
          </w:rPr>
          <w:t>サービス</w:t>
        </w:r>
        <w:r>
          <w:rPr>
            <w:noProof/>
            <w:webHidden/>
          </w:rPr>
          <w:tab/>
        </w:r>
        <w:r>
          <w:rPr>
            <w:noProof/>
            <w:webHidden/>
          </w:rPr>
          <w:fldChar w:fldCharType="begin"/>
        </w:r>
        <w:r>
          <w:rPr>
            <w:noProof/>
            <w:webHidden/>
          </w:rPr>
          <w:instrText xml:space="preserve"> PAGEREF _Toc239170615 \h </w:instrText>
        </w:r>
        <w:r>
          <w:rPr>
            <w:noProof/>
            <w:webHidden/>
          </w:rPr>
        </w:r>
        <w:r>
          <w:rPr>
            <w:noProof/>
            <w:webHidden/>
          </w:rPr>
          <w:fldChar w:fldCharType="separate"/>
        </w:r>
        <w:r>
          <w:rPr>
            <w:noProof/>
            <w:webHidden/>
          </w:rPr>
          <w:t>69</w:t>
        </w:r>
        <w:r>
          <w:rPr>
            <w:noProof/>
            <w:webHidden/>
          </w:rPr>
          <w:fldChar w:fldCharType="end"/>
        </w:r>
      </w:hyperlink>
    </w:p>
    <w:p w14:paraId="5B772E6A" w14:textId="7914EFF9"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616" w:history="1">
        <w:r w:rsidRPr="005F1CB6">
          <w:rPr>
            <w:rStyle w:val="Hyperlink"/>
            <w:rFonts w:eastAsia="MS PGothic"/>
            <w:noProof/>
          </w:rPr>
          <w:t>Azure Load Balancer</w:t>
        </w:r>
        <w:r>
          <w:rPr>
            <w:noProof/>
            <w:webHidden/>
          </w:rPr>
          <w:tab/>
        </w:r>
        <w:r>
          <w:rPr>
            <w:noProof/>
            <w:webHidden/>
          </w:rPr>
          <w:fldChar w:fldCharType="begin"/>
        </w:r>
        <w:r>
          <w:rPr>
            <w:noProof/>
            <w:webHidden/>
          </w:rPr>
          <w:instrText xml:space="preserve"> PAGEREF _Toc239170616 \h </w:instrText>
        </w:r>
        <w:r>
          <w:rPr>
            <w:noProof/>
            <w:webHidden/>
          </w:rPr>
        </w:r>
        <w:r>
          <w:rPr>
            <w:noProof/>
            <w:webHidden/>
          </w:rPr>
          <w:fldChar w:fldCharType="separate"/>
        </w:r>
        <w:r>
          <w:rPr>
            <w:noProof/>
            <w:webHidden/>
          </w:rPr>
          <w:t>70</w:t>
        </w:r>
        <w:r>
          <w:rPr>
            <w:noProof/>
            <w:webHidden/>
          </w:rPr>
          <w:fldChar w:fldCharType="end"/>
        </w:r>
      </w:hyperlink>
    </w:p>
    <w:p w14:paraId="063C848F" w14:textId="4A1BE88E"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617" w:history="1">
        <w:r w:rsidRPr="005F1CB6">
          <w:rPr>
            <w:rStyle w:val="Hyperlink"/>
            <w:rFonts w:eastAsia="MS PGothic"/>
            <w:noProof/>
          </w:rPr>
          <w:t>Azure Load Testing</w:t>
        </w:r>
        <w:r>
          <w:rPr>
            <w:noProof/>
            <w:webHidden/>
          </w:rPr>
          <w:tab/>
        </w:r>
        <w:r>
          <w:rPr>
            <w:noProof/>
            <w:webHidden/>
          </w:rPr>
          <w:fldChar w:fldCharType="begin"/>
        </w:r>
        <w:r>
          <w:rPr>
            <w:noProof/>
            <w:webHidden/>
          </w:rPr>
          <w:instrText xml:space="preserve"> PAGEREF _Toc239170617 \h </w:instrText>
        </w:r>
        <w:r>
          <w:rPr>
            <w:noProof/>
            <w:webHidden/>
          </w:rPr>
        </w:r>
        <w:r>
          <w:rPr>
            <w:noProof/>
            <w:webHidden/>
          </w:rPr>
          <w:fldChar w:fldCharType="separate"/>
        </w:r>
        <w:r>
          <w:rPr>
            <w:noProof/>
            <w:webHidden/>
          </w:rPr>
          <w:t>70</w:t>
        </w:r>
        <w:r>
          <w:rPr>
            <w:noProof/>
            <w:webHidden/>
          </w:rPr>
          <w:fldChar w:fldCharType="end"/>
        </w:r>
      </w:hyperlink>
    </w:p>
    <w:p w14:paraId="5AB61294" w14:textId="6C604C53"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618" w:history="1">
        <w:r w:rsidRPr="005F1CB6">
          <w:rPr>
            <w:rStyle w:val="Hyperlink"/>
            <w:rFonts w:eastAsia="MS PGothic"/>
            <w:noProof/>
          </w:rPr>
          <w:t>Log Analytics (</w:t>
        </w:r>
        <w:r w:rsidRPr="005F1CB6">
          <w:rPr>
            <w:rStyle w:val="Hyperlink"/>
            <w:rFonts w:eastAsia="MS PGothic"/>
            <w:noProof/>
          </w:rPr>
          <w:t>クエリの可用性に関する</w:t>
        </w:r>
        <w:r w:rsidRPr="005F1CB6">
          <w:rPr>
            <w:rStyle w:val="Hyperlink"/>
            <w:rFonts w:eastAsia="MS PGothic"/>
            <w:noProof/>
          </w:rPr>
          <w:t xml:space="preserve"> SLA)</w:t>
        </w:r>
        <w:r>
          <w:rPr>
            <w:noProof/>
            <w:webHidden/>
          </w:rPr>
          <w:tab/>
        </w:r>
        <w:r>
          <w:rPr>
            <w:noProof/>
            <w:webHidden/>
          </w:rPr>
          <w:fldChar w:fldCharType="begin"/>
        </w:r>
        <w:r>
          <w:rPr>
            <w:noProof/>
            <w:webHidden/>
          </w:rPr>
          <w:instrText xml:space="preserve"> PAGEREF _Toc239170618 \h </w:instrText>
        </w:r>
        <w:r>
          <w:rPr>
            <w:noProof/>
            <w:webHidden/>
          </w:rPr>
        </w:r>
        <w:r>
          <w:rPr>
            <w:noProof/>
            <w:webHidden/>
          </w:rPr>
          <w:fldChar w:fldCharType="separate"/>
        </w:r>
        <w:r>
          <w:rPr>
            <w:noProof/>
            <w:webHidden/>
          </w:rPr>
          <w:t>70</w:t>
        </w:r>
        <w:r>
          <w:rPr>
            <w:noProof/>
            <w:webHidden/>
          </w:rPr>
          <w:fldChar w:fldCharType="end"/>
        </w:r>
      </w:hyperlink>
    </w:p>
    <w:p w14:paraId="15F38D30" w14:textId="1A8DD4D1"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619" w:history="1">
        <w:r w:rsidRPr="005F1CB6">
          <w:rPr>
            <w:rStyle w:val="Hyperlink"/>
            <w:rFonts w:eastAsia="MS PGothic"/>
            <w:noProof/>
          </w:rPr>
          <w:t>Logic App</w:t>
        </w:r>
        <w:r>
          <w:rPr>
            <w:noProof/>
            <w:webHidden/>
          </w:rPr>
          <w:tab/>
        </w:r>
        <w:r>
          <w:rPr>
            <w:noProof/>
            <w:webHidden/>
          </w:rPr>
          <w:fldChar w:fldCharType="begin"/>
        </w:r>
        <w:r>
          <w:rPr>
            <w:noProof/>
            <w:webHidden/>
          </w:rPr>
          <w:instrText xml:space="preserve"> PAGEREF _Toc239170619 \h </w:instrText>
        </w:r>
        <w:r>
          <w:rPr>
            <w:noProof/>
            <w:webHidden/>
          </w:rPr>
        </w:r>
        <w:r>
          <w:rPr>
            <w:noProof/>
            <w:webHidden/>
          </w:rPr>
          <w:fldChar w:fldCharType="separate"/>
        </w:r>
        <w:r>
          <w:rPr>
            <w:noProof/>
            <w:webHidden/>
          </w:rPr>
          <w:t>71</w:t>
        </w:r>
        <w:r>
          <w:rPr>
            <w:noProof/>
            <w:webHidden/>
          </w:rPr>
          <w:fldChar w:fldCharType="end"/>
        </w:r>
      </w:hyperlink>
    </w:p>
    <w:p w14:paraId="3B7C209C" w14:textId="3D7B28CE"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620" w:history="1">
        <w:r w:rsidRPr="005F1CB6">
          <w:rPr>
            <w:rStyle w:val="Hyperlink"/>
            <w:rFonts w:eastAsia="MS PGothic"/>
            <w:noProof/>
          </w:rPr>
          <w:t>Azure Machine Learning</w:t>
        </w:r>
        <w:r>
          <w:rPr>
            <w:noProof/>
            <w:webHidden/>
          </w:rPr>
          <w:tab/>
        </w:r>
        <w:r>
          <w:rPr>
            <w:noProof/>
            <w:webHidden/>
          </w:rPr>
          <w:fldChar w:fldCharType="begin"/>
        </w:r>
        <w:r>
          <w:rPr>
            <w:noProof/>
            <w:webHidden/>
          </w:rPr>
          <w:instrText xml:space="preserve"> PAGEREF _Toc239170620 \h </w:instrText>
        </w:r>
        <w:r>
          <w:rPr>
            <w:noProof/>
            <w:webHidden/>
          </w:rPr>
        </w:r>
        <w:r>
          <w:rPr>
            <w:noProof/>
            <w:webHidden/>
          </w:rPr>
          <w:fldChar w:fldCharType="separate"/>
        </w:r>
        <w:r>
          <w:rPr>
            <w:noProof/>
            <w:webHidden/>
          </w:rPr>
          <w:t>71</w:t>
        </w:r>
        <w:r>
          <w:rPr>
            <w:noProof/>
            <w:webHidden/>
          </w:rPr>
          <w:fldChar w:fldCharType="end"/>
        </w:r>
      </w:hyperlink>
    </w:p>
    <w:p w14:paraId="23FBE707" w14:textId="02FA4E5C"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621" w:history="1">
        <w:r w:rsidRPr="005F1CB6">
          <w:rPr>
            <w:rStyle w:val="Hyperlink"/>
            <w:rFonts w:eastAsia="MS PGothic"/>
            <w:noProof/>
            <w:lang w:val="en-US"/>
          </w:rPr>
          <w:t>Azure Managed Grafana</w:t>
        </w:r>
        <w:r>
          <w:rPr>
            <w:noProof/>
            <w:webHidden/>
          </w:rPr>
          <w:tab/>
        </w:r>
        <w:r>
          <w:rPr>
            <w:noProof/>
            <w:webHidden/>
          </w:rPr>
          <w:fldChar w:fldCharType="begin"/>
        </w:r>
        <w:r>
          <w:rPr>
            <w:noProof/>
            <w:webHidden/>
          </w:rPr>
          <w:instrText xml:space="preserve"> PAGEREF _Toc239170621 \h </w:instrText>
        </w:r>
        <w:r>
          <w:rPr>
            <w:noProof/>
            <w:webHidden/>
          </w:rPr>
        </w:r>
        <w:r>
          <w:rPr>
            <w:noProof/>
            <w:webHidden/>
          </w:rPr>
          <w:fldChar w:fldCharType="separate"/>
        </w:r>
        <w:r>
          <w:rPr>
            <w:noProof/>
            <w:webHidden/>
          </w:rPr>
          <w:t>72</w:t>
        </w:r>
        <w:r>
          <w:rPr>
            <w:noProof/>
            <w:webHidden/>
          </w:rPr>
          <w:fldChar w:fldCharType="end"/>
        </w:r>
      </w:hyperlink>
    </w:p>
    <w:p w14:paraId="11DAAFAB" w14:textId="33CCD054"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622" w:history="1">
        <w:r w:rsidRPr="005F1CB6">
          <w:rPr>
            <w:rStyle w:val="Hyperlink"/>
            <w:rFonts w:eastAsia="MS PGothic"/>
            <w:noProof/>
            <w:lang w:val="en-US"/>
          </w:rPr>
          <w:t>Azure Managed Instance for Apache Cassandra</w:t>
        </w:r>
        <w:r>
          <w:rPr>
            <w:noProof/>
            <w:webHidden/>
          </w:rPr>
          <w:tab/>
        </w:r>
        <w:r>
          <w:rPr>
            <w:noProof/>
            <w:webHidden/>
          </w:rPr>
          <w:fldChar w:fldCharType="begin"/>
        </w:r>
        <w:r>
          <w:rPr>
            <w:noProof/>
            <w:webHidden/>
          </w:rPr>
          <w:instrText xml:space="preserve"> PAGEREF _Toc239170622 \h </w:instrText>
        </w:r>
        <w:r>
          <w:rPr>
            <w:noProof/>
            <w:webHidden/>
          </w:rPr>
        </w:r>
        <w:r>
          <w:rPr>
            <w:noProof/>
            <w:webHidden/>
          </w:rPr>
          <w:fldChar w:fldCharType="separate"/>
        </w:r>
        <w:r>
          <w:rPr>
            <w:noProof/>
            <w:webHidden/>
          </w:rPr>
          <w:t>72</w:t>
        </w:r>
        <w:r>
          <w:rPr>
            <w:noProof/>
            <w:webHidden/>
          </w:rPr>
          <w:fldChar w:fldCharType="end"/>
        </w:r>
      </w:hyperlink>
    </w:p>
    <w:p w14:paraId="0D91E879" w14:textId="49F304C4"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623" w:history="1">
        <w:r w:rsidRPr="005F1CB6">
          <w:rPr>
            <w:rStyle w:val="Hyperlink"/>
            <w:rFonts w:eastAsia="MS PGothic"/>
            <w:noProof/>
          </w:rPr>
          <w:t>Azure Maps</w:t>
        </w:r>
        <w:r>
          <w:rPr>
            <w:noProof/>
            <w:webHidden/>
          </w:rPr>
          <w:tab/>
        </w:r>
        <w:r>
          <w:rPr>
            <w:noProof/>
            <w:webHidden/>
          </w:rPr>
          <w:fldChar w:fldCharType="begin"/>
        </w:r>
        <w:r>
          <w:rPr>
            <w:noProof/>
            <w:webHidden/>
          </w:rPr>
          <w:instrText xml:space="preserve"> PAGEREF _Toc239170623 \h </w:instrText>
        </w:r>
        <w:r>
          <w:rPr>
            <w:noProof/>
            <w:webHidden/>
          </w:rPr>
        </w:r>
        <w:r>
          <w:rPr>
            <w:noProof/>
            <w:webHidden/>
          </w:rPr>
          <w:fldChar w:fldCharType="separate"/>
        </w:r>
        <w:r>
          <w:rPr>
            <w:noProof/>
            <w:webHidden/>
          </w:rPr>
          <w:t>73</w:t>
        </w:r>
        <w:r>
          <w:rPr>
            <w:noProof/>
            <w:webHidden/>
          </w:rPr>
          <w:fldChar w:fldCharType="end"/>
        </w:r>
      </w:hyperlink>
    </w:p>
    <w:p w14:paraId="31902A06" w14:textId="35637C3C"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624" w:history="1">
        <w:r w:rsidRPr="005F1CB6">
          <w:rPr>
            <w:rStyle w:val="Hyperlink"/>
            <w:rFonts w:eastAsia="MS PGothic"/>
            <w:noProof/>
          </w:rPr>
          <w:t>Media Services</w:t>
        </w:r>
        <w:r>
          <w:rPr>
            <w:noProof/>
            <w:webHidden/>
          </w:rPr>
          <w:tab/>
        </w:r>
        <w:r>
          <w:rPr>
            <w:noProof/>
            <w:webHidden/>
          </w:rPr>
          <w:fldChar w:fldCharType="begin"/>
        </w:r>
        <w:r>
          <w:rPr>
            <w:noProof/>
            <w:webHidden/>
          </w:rPr>
          <w:instrText xml:space="preserve"> PAGEREF _Toc239170624 \h </w:instrText>
        </w:r>
        <w:r>
          <w:rPr>
            <w:noProof/>
            <w:webHidden/>
          </w:rPr>
        </w:r>
        <w:r>
          <w:rPr>
            <w:noProof/>
            <w:webHidden/>
          </w:rPr>
          <w:fldChar w:fldCharType="separate"/>
        </w:r>
        <w:r>
          <w:rPr>
            <w:noProof/>
            <w:webHidden/>
          </w:rPr>
          <w:t>74</w:t>
        </w:r>
        <w:r>
          <w:rPr>
            <w:noProof/>
            <w:webHidden/>
          </w:rPr>
          <w:fldChar w:fldCharType="end"/>
        </w:r>
      </w:hyperlink>
    </w:p>
    <w:p w14:paraId="02A8E746" w14:textId="11BDB4DB"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625" w:history="1">
        <w:r w:rsidRPr="005F1CB6">
          <w:rPr>
            <w:rStyle w:val="Hyperlink"/>
            <w:rFonts w:eastAsia="MS PGothic"/>
            <w:noProof/>
          </w:rPr>
          <w:t xml:space="preserve">MedTech </w:t>
        </w:r>
        <w:r w:rsidRPr="005F1CB6">
          <w:rPr>
            <w:rStyle w:val="Hyperlink"/>
            <w:rFonts w:eastAsia="MS PGothic"/>
            <w:noProof/>
          </w:rPr>
          <w:t>サービス</w:t>
        </w:r>
        <w:r>
          <w:rPr>
            <w:noProof/>
            <w:webHidden/>
          </w:rPr>
          <w:tab/>
        </w:r>
        <w:r>
          <w:rPr>
            <w:noProof/>
            <w:webHidden/>
          </w:rPr>
          <w:fldChar w:fldCharType="begin"/>
        </w:r>
        <w:r>
          <w:rPr>
            <w:noProof/>
            <w:webHidden/>
          </w:rPr>
          <w:instrText xml:space="preserve"> PAGEREF _Toc239170625 \h </w:instrText>
        </w:r>
        <w:r>
          <w:rPr>
            <w:noProof/>
            <w:webHidden/>
          </w:rPr>
        </w:r>
        <w:r>
          <w:rPr>
            <w:noProof/>
            <w:webHidden/>
          </w:rPr>
          <w:fldChar w:fldCharType="separate"/>
        </w:r>
        <w:r>
          <w:rPr>
            <w:noProof/>
            <w:webHidden/>
          </w:rPr>
          <w:t>76</w:t>
        </w:r>
        <w:r>
          <w:rPr>
            <w:noProof/>
            <w:webHidden/>
          </w:rPr>
          <w:fldChar w:fldCharType="end"/>
        </w:r>
      </w:hyperlink>
    </w:p>
    <w:p w14:paraId="24BD19A9" w14:textId="04E98769"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626" w:history="1">
        <w:r w:rsidRPr="005F1CB6">
          <w:rPr>
            <w:rStyle w:val="Hyperlink"/>
            <w:rFonts w:cs="Calibri Light"/>
            <w:noProof/>
          </w:rPr>
          <w:t>Microsoft</w:t>
        </w:r>
        <w:r w:rsidRPr="005F1CB6">
          <w:rPr>
            <w:rStyle w:val="Hyperlink"/>
            <w:rFonts w:ascii="MS PGothic" w:eastAsia="MS PGothic" w:hAnsi="MS PGothic" w:cs="Calibri Light"/>
            <w:noProof/>
          </w:rPr>
          <w:t xml:space="preserve"> </w:t>
        </w:r>
        <w:r w:rsidRPr="005F1CB6">
          <w:rPr>
            <w:rStyle w:val="Hyperlink"/>
            <w:rFonts w:cs="Calibri Light"/>
            <w:noProof/>
          </w:rPr>
          <w:t>Discovery</w:t>
        </w:r>
        <w:r w:rsidRPr="005F1CB6">
          <w:rPr>
            <w:rStyle w:val="Hyperlink"/>
            <w:rFonts w:ascii="MS PGothic" w:eastAsia="MS PGothic" w:hAnsi="MS PGothic" w:cs="Calibri Light"/>
            <w:noProof/>
          </w:rPr>
          <w:t xml:space="preserve"> サービス</w:t>
        </w:r>
        <w:r>
          <w:rPr>
            <w:noProof/>
            <w:webHidden/>
          </w:rPr>
          <w:tab/>
        </w:r>
        <w:r>
          <w:rPr>
            <w:noProof/>
            <w:webHidden/>
          </w:rPr>
          <w:fldChar w:fldCharType="begin"/>
        </w:r>
        <w:r>
          <w:rPr>
            <w:noProof/>
            <w:webHidden/>
          </w:rPr>
          <w:instrText xml:space="preserve"> PAGEREF _Toc239170626 \h </w:instrText>
        </w:r>
        <w:r>
          <w:rPr>
            <w:noProof/>
            <w:webHidden/>
          </w:rPr>
        </w:r>
        <w:r>
          <w:rPr>
            <w:noProof/>
            <w:webHidden/>
          </w:rPr>
          <w:fldChar w:fldCharType="separate"/>
        </w:r>
        <w:r>
          <w:rPr>
            <w:noProof/>
            <w:webHidden/>
          </w:rPr>
          <w:t>77</w:t>
        </w:r>
        <w:r>
          <w:rPr>
            <w:noProof/>
            <w:webHidden/>
          </w:rPr>
          <w:fldChar w:fldCharType="end"/>
        </w:r>
      </w:hyperlink>
    </w:p>
    <w:p w14:paraId="058E28D7" w14:textId="29637E29"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627" w:history="1">
        <w:r w:rsidRPr="005F1CB6">
          <w:rPr>
            <w:rStyle w:val="Hyperlink"/>
            <w:rFonts w:eastAsia="MS PGothic"/>
            <w:noProof/>
            <w:lang w:val="en-US"/>
          </w:rPr>
          <w:t>Microsoft Fabric</w:t>
        </w:r>
        <w:r>
          <w:rPr>
            <w:noProof/>
            <w:webHidden/>
          </w:rPr>
          <w:tab/>
        </w:r>
        <w:r>
          <w:rPr>
            <w:noProof/>
            <w:webHidden/>
          </w:rPr>
          <w:fldChar w:fldCharType="begin"/>
        </w:r>
        <w:r>
          <w:rPr>
            <w:noProof/>
            <w:webHidden/>
          </w:rPr>
          <w:instrText xml:space="preserve"> PAGEREF _Toc239170627 \h </w:instrText>
        </w:r>
        <w:r>
          <w:rPr>
            <w:noProof/>
            <w:webHidden/>
          </w:rPr>
        </w:r>
        <w:r>
          <w:rPr>
            <w:noProof/>
            <w:webHidden/>
          </w:rPr>
          <w:fldChar w:fldCharType="separate"/>
        </w:r>
        <w:r>
          <w:rPr>
            <w:noProof/>
            <w:webHidden/>
          </w:rPr>
          <w:t>77</w:t>
        </w:r>
        <w:r>
          <w:rPr>
            <w:noProof/>
            <w:webHidden/>
          </w:rPr>
          <w:fldChar w:fldCharType="end"/>
        </w:r>
      </w:hyperlink>
    </w:p>
    <w:p w14:paraId="39C16C50" w14:textId="35748E2A"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628" w:history="1">
        <w:r w:rsidRPr="005F1CB6">
          <w:rPr>
            <w:rStyle w:val="Hyperlink"/>
            <w:rFonts w:eastAsia="MS PGothic"/>
            <w:noProof/>
          </w:rPr>
          <w:t>Microsoft Genomics</w:t>
        </w:r>
        <w:r>
          <w:rPr>
            <w:noProof/>
            <w:webHidden/>
          </w:rPr>
          <w:tab/>
        </w:r>
        <w:r>
          <w:rPr>
            <w:noProof/>
            <w:webHidden/>
          </w:rPr>
          <w:fldChar w:fldCharType="begin"/>
        </w:r>
        <w:r>
          <w:rPr>
            <w:noProof/>
            <w:webHidden/>
          </w:rPr>
          <w:instrText xml:space="preserve"> PAGEREF _Toc239170628 \h </w:instrText>
        </w:r>
        <w:r>
          <w:rPr>
            <w:noProof/>
            <w:webHidden/>
          </w:rPr>
        </w:r>
        <w:r>
          <w:rPr>
            <w:noProof/>
            <w:webHidden/>
          </w:rPr>
          <w:fldChar w:fldCharType="separate"/>
        </w:r>
        <w:r>
          <w:rPr>
            <w:noProof/>
            <w:webHidden/>
          </w:rPr>
          <w:t>78</w:t>
        </w:r>
        <w:r>
          <w:rPr>
            <w:noProof/>
            <w:webHidden/>
          </w:rPr>
          <w:fldChar w:fldCharType="end"/>
        </w:r>
      </w:hyperlink>
    </w:p>
    <w:p w14:paraId="4C651958" w14:textId="3C72A712"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629" w:history="1">
        <w:r w:rsidRPr="005F1CB6">
          <w:rPr>
            <w:rStyle w:val="Hyperlink"/>
            <w:rFonts w:cs="Calibri Light"/>
            <w:noProof/>
            <w:lang w:val="en-US"/>
          </w:rPr>
          <w:t>Microsoft</w:t>
        </w:r>
        <w:r w:rsidRPr="005F1CB6">
          <w:rPr>
            <w:rStyle w:val="Hyperlink"/>
            <w:rFonts w:ascii="MS PGothic" w:eastAsia="MS PGothic" w:hAnsi="MS PGothic" w:cs="Calibri Light"/>
            <w:noProof/>
            <w:lang w:val="en-US"/>
          </w:rPr>
          <w:t xml:space="preserve"> </w:t>
        </w:r>
        <w:r w:rsidRPr="005F1CB6">
          <w:rPr>
            <w:rStyle w:val="Hyperlink"/>
            <w:rFonts w:cs="Calibri Light"/>
            <w:noProof/>
            <w:lang w:val="en-US"/>
          </w:rPr>
          <w:t>Planetary</w:t>
        </w:r>
        <w:r w:rsidRPr="005F1CB6">
          <w:rPr>
            <w:rStyle w:val="Hyperlink"/>
            <w:rFonts w:ascii="MS PGothic" w:eastAsia="MS PGothic" w:hAnsi="MS PGothic" w:cs="Calibri Light"/>
            <w:noProof/>
            <w:lang w:val="en-US"/>
          </w:rPr>
          <w:t xml:space="preserve"> </w:t>
        </w:r>
        <w:r w:rsidRPr="005F1CB6">
          <w:rPr>
            <w:rStyle w:val="Hyperlink"/>
            <w:rFonts w:cs="Calibri Light"/>
            <w:noProof/>
            <w:lang w:val="en-US"/>
          </w:rPr>
          <w:t>Computer</w:t>
        </w:r>
        <w:r w:rsidRPr="005F1CB6">
          <w:rPr>
            <w:rStyle w:val="Hyperlink"/>
            <w:rFonts w:ascii="MS PGothic" w:eastAsia="MS PGothic" w:hAnsi="MS PGothic" w:cs="Calibri Light"/>
            <w:noProof/>
            <w:lang w:val="en-US"/>
          </w:rPr>
          <w:t xml:space="preserve"> </w:t>
        </w:r>
        <w:r w:rsidRPr="005F1CB6">
          <w:rPr>
            <w:rStyle w:val="Hyperlink"/>
            <w:rFonts w:cs="Calibri Light"/>
            <w:noProof/>
            <w:lang w:val="en-US"/>
          </w:rPr>
          <w:t>Pro</w:t>
        </w:r>
        <w:r w:rsidRPr="005F1CB6">
          <w:rPr>
            <w:rStyle w:val="Hyperlink"/>
            <w:rFonts w:ascii="MS PGothic" w:eastAsia="MS PGothic" w:hAnsi="MS PGothic" w:cs="Calibri Light"/>
            <w:noProof/>
            <w:lang w:val="en-US"/>
          </w:rPr>
          <w:t xml:space="preserve"> – </w:t>
        </w:r>
        <w:r w:rsidRPr="005F1CB6">
          <w:rPr>
            <w:rStyle w:val="Hyperlink"/>
            <w:rFonts w:cs="Calibri Light"/>
            <w:noProof/>
            <w:lang w:val="en-US"/>
          </w:rPr>
          <w:t>SLA:</w:t>
        </w:r>
        <w:r>
          <w:rPr>
            <w:noProof/>
            <w:webHidden/>
          </w:rPr>
          <w:tab/>
        </w:r>
        <w:r>
          <w:rPr>
            <w:noProof/>
            <w:webHidden/>
          </w:rPr>
          <w:fldChar w:fldCharType="begin"/>
        </w:r>
        <w:r>
          <w:rPr>
            <w:noProof/>
            <w:webHidden/>
          </w:rPr>
          <w:instrText xml:space="preserve"> PAGEREF _Toc239170629 \h </w:instrText>
        </w:r>
        <w:r>
          <w:rPr>
            <w:noProof/>
            <w:webHidden/>
          </w:rPr>
        </w:r>
        <w:r>
          <w:rPr>
            <w:noProof/>
            <w:webHidden/>
          </w:rPr>
          <w:fldChar w:fldCharType="separate"/>
        </w:r>
        <w:r>
          <w:rPr>
            <w:noProof/>
            <w:webHidden/>
          </w:rPr>
          <w:t>78</w:t>
        </w:r>
        <w:r>
          <w:rPr>
            <w:noProof/>
            <w:webHidden/>
          </w:rPr>
          <w:fldChar w:fldCharType="end"/>
        </w:r>
      </w:hyperlink>
    </w:p>
    <w:p w14:paraId="5D8A2E77" w14:textId="70CE2D72"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630" w:history="1">
        <w:r w:rsidRPr="005F1CB6">
          <w:rPr>
            <w:rStyle w:val="Hyperlink"/>
            <w:rFonts w:eastAsia="MS PGothic"/>
            <w:noProof/>
          </w:rPr>
          <w:t>Microsoft Sentinel</w:t>
        </w:r>
        <w:r>
          <w:rPr>
            <w:noProof/>
            <w:webHidden/>
          </w:rPr>
          <w:tab/>
        </w:r>
        <w:r>
          <w:rPr>
            <w:noProof/>
            <w:webHidden/>
          </w:rPr>
          <w:fldChar w:fldCharType="begin"/>
        </w:r>
        <w:r>
          <w:rPr>
            <w:noProof/>
            <w:webHidden/>
          </w:rPr>
          <w:instrText xml:space="preserve"> PAGEREF _Toc239170630 \h </w:instrText>
        </w:r>
        <w:r>
          <w:rPr>
            <w:noProof/>
            <w:webHidden/>
          </w:rPr>
        </w:r>
        <w:r>
          <w:rPr>
            <w:noProof/>
            <w:webHidden/>
          </w:rPr>
          <w:fldChar w:fldCharType="separate"/>
        </w:r>
        <w:r>
          <w:rPr>
            <w:noProof/>
            <w:webHidden/>
          </w:rPr>
          <w:t>79</w:t>
        </w:r>
        <w:r>
          <w:rPr>
            <w:noProof/>
            <w:webHidden/>
          </w:rPr>
          <w:fldChar w:fldCharType="end"/>
        </w:r>
      </w:hyperlink>
    </w:p>
    <w:p w14:paraId="192581D8" w14:textId="45A413AB"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631" w:history="1">
        <w:r w:rsidRPr="005F1CB6">
          <w:rPr>
            <w:rStyle w:val="Hyperlink"/>
            <w:rFonts w:eastAsia="MS PGothic"/>
            <w:noProof/>
          </w:rPr>
          <w:t>モバイル</w:t>
        </w:r>
        <w:r w:rsidRPr="005F1CB6">
          <w:rPr>
            <w:rStyle w:val="Hyperlink"/>
            <w:rFonts w:eastAsia="MS PGothic"/>
            <w:noProof/>
          </w:rPr>
          <w:t xml:space="preserve"> </w:t>
        </w:r>
        <w:r w:rsidRPr="005F1CB6">
          <w:rPr>
            <w:rStyle w:val="Hyperlink"/>
            <w:rFonts w:eastAsia="MS PGothic"/>
            <w:noProof/>
          </w:rPr>
          <w:t>サービス</w:t>
        </w:r>
        <w:r>
          <w:rPr>
            <w:noProof/>
            <w:webHidden/>
          </w:rPr>
          <w:tab/>
        </w:r>
        <w:r>
          <w:rPr>
            <w:noProof/>
            <w:webHidden/>
          </w:rPr>
          <w:fldChar w:fldCharType="begin"/>
        </w:r>
        <w:r>
          <w:rPr>
            <w:noProof/>
            <w:webHidden/>
          </w:rPr>
          <w:instrText xml:space="preserve"> PAGEREF _Toc239170631 \h </w:instrText>
        </w:r>
        <w:r>
          <w:rPr>
            <w:noProof/>
            <w:webHidden/>
          </w:rPr>
        </w:r>
        <w:r>
          <w:rPr>
            <w:noProof/>
            <w:webHidden/>
          </w:rPr>
          <w:fldChar w:fldCharType="separate"/>
        </w:r>
        <w:r>
          <w:rPr>
            <w:noProof/>
            <w:webHidden/>
          </w:rPr>
          <w:t>79</w:t>
        </w:r>
        <w:r>
          <w:rPr>
            <w:noProof/>
            <w:webHidden/>
          </w:rPr>
          <w:fldChar w:fldCharType="end"/>
        </w:r>
      </w:hyperlink>
    </w:p>
    <w:p w14:paraId="4EF3038D" w14:textId="283B4EBA"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632" w:history="1">
        <w:r w:rsidRPr="005F1CB6">
          <w:rPr>
            <w:rStyle w:val="Hyperlink"/>
            <w:rFonts w:eastAsia="MS PGothic"/>
            <w:noProof/>
          </w:rPr>
          <w:t>Azure Monitor</w:t>
        </w:r>
        <w:r>
          <w:rPr>
            <w:noProof/>
            <w:webHidden/>
          </w:rPr>
          <w:tab/>
        </w:r>
        <w:r>
          <w:rPr>
            <w:noProof/>
            <w:webHidden/>
          </w:rPr>
          <w:fldChar w:fldCharType="begin"/>
        </w:r>
        <w:r>
          <w:rPr>
            <w:noProof/>
            <w:webHidden/>
          </w:rPr>
          <w:instrText xml:space="preserve"> PAGEREF _Toc239170632 \h </w:instrText>
        </w:r>
        <w:r>
          <w:rPr>
            <w:noProof/>
            <w:webHidden/>
          </w:rPr>
        </w:r>
        <w:r>
          <w:rPr>
            <w:noProof/>
            <w:webHidden/>
          </w:rPr>
          <w:fldChar w:fldCharType="separate"/>
        </w:r>
        <w:r>
          <w:rPr>
            <w:noProof/>
            <w:webHidden/>
          </w:rPr>
          <w:t>80</w:t>
        </w:r>
        <w:r>
          <w:rPr>
            <w:noProof/>
            <w:webHidden/>
          </w:rPr>
          <w:fldChar w:fldCharType="end"/>
        </w:r>
      </w:hyperlink>
    </w:p>
    <w:p w14:paraId="5BDC0805" w14:textId="11878EBB"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633" w:history="1">
        <w:r w:rsidRPr="005F1CB6">
          <w:rPr>
            <w:rStyle w:val="Hyperlink"/>
            <w:rFonts w:eastAsia="MS PGothic"/>
            <w:noProof/>
          </w:rPr>
          <w:t>Azure NetApp Files</w:t>
        </w:r>
        <w:r>
          <w:rPr>
            <w:noProof/>
            <w:webHidden/>
          </w:rPr>
          <w:tab/>
        </w:r>
        <w:r>
          <w:rPr>
            <w:noProof/>
            <w:webHidden/>
          </w:rPr>
          <w:fldChar w:fldCharType="begin"/>
        </w:r>
        <w:r>
          <w:rPr>
            <w:noProof/>
            <w:webHidden/>
          </w:rPr>
          <w:instrText xml:space="preserve"> PAGEREF _Toc239170633 \h </w:instrText>
        </w:r>
        <w:r>
          <w:rPr>
            <w:noProof/>
            <w:webHidden/>
          </w:rPr>
        </w:r>
        <w:r>
          <w:rPr>
            <w:noProof/>
            <w:webHidden/>
          </w:rPr>
          <w:fldChar w:fldCharType="separate"/>
        </w:r>
        <w:r>
          <w:rPr>
            <w:noProof/>
            <w:webHidden/>
          </w:rPr>
          <w:t>81</w:t>
        </w:r>
        <w:r>
          <w:rPr>
            <w:noProof/>
            <w:webHidden/>
          </w:rPr>
          <w:fldChar w:fldCharType="end"/>
        </w:r>
      </w:hyperlink>
    </w:p>
    <w:p w14:paraId="232C92D1" w14:textId="4E5758AB"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634" w:history="1">
        <w:r w:rsidRPr="005F1CB6">
          <w:rPr>
            <w:rStyle w:val="Hyperlink"/>
            <w:rFonts w:eastAsia="MS PGothic"/>
            <w:noProof/>
          </w:rPr>
          <w:t>Network Watcher</w:t>
        </w:r>
        <w:r>
          <w:rPr>
            <w:noProof/>
            <w:webHidden/>
          </w:rPr>
          <w:tab/>
        </w:r>
        <w:r>
          <w:rPr>
            <w:noProof/>
            <w:webHidden/>
          </w:rPr>
          <w:fldChar w:fldCharType="begin"/>
        </w:r>
        <w:r>
          <w:rPr>
            <w:noProof/>
            <w:webHidden/>
          </w:rPr>
          <w:instrText xml:space="preserve"> PAGEREF _Toc239170634 \h </w:instrText>
        </w:r>
        <w:r>
          <w:rPr>
            <w:noProof/>
            <w:webHidden/>
          </w:rPr>
        </w:r>
        <w:r>
          <w:rPr>
            <w:noProof/>
            <w:webHidden/>
          </w:rPr>
          <w:fldChar w:fldCharType="separate"/>
        </w:r>
        <w:r>
          <w:rPr>
            <w:noProof/>
            <w:webHidden/>
          </w:rPr>
          <w:t>81</w:t>
        </w:r>
        <w:r>
          <w:rPr>
            <w:noProof/>
            <w:webHidden/>
          </w:rPr>
          <w:fldChar w:fldCharType="end"/>
        </w:r>
      </w:hyperlink>
    </w:p>
    <w:p w14:paraId="00091E17" w14:textId="55F28D6D"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635" w:history="1">
        <w:r w:rsidRPr="005F1CB6">
          <w:rPr>
            <w:rStyle w:val="Hyperlink"/>
            <w:rFonts w:eastAsia="MS PGothic"/>
            <w:noProof/>
          </w:rPr>
          <w:t>Notification Hubs</w:t>
        </w:r>
        <w:r>
          <w:rPr>
            <w:noProof/>
            <w:webHidden/>
          </w:rPr>
          <w:tab/>
        </w:r>
        <w:r>
          <w:rPr>
            <w:noProof/>
            <w:webHidden/>
          </w:rPr>
          <w:fldChar w:fldCharType="begin"/>
        </w:r>
        <w:r>
          <w:rPr>
            <w:noProof/>
            <w:webHidden/>
          </w:rPr>
          <w:instrText xml:space="preserve"> PAGEREF _Toc239170635 \h </w:instrText>
        </w:r>
        <w:r>
          <w:rPr>
            <w:noProof/>
            <w:webHidden/>
          </w:rPr>
        </w:r>
        <w:r>
          <w:rPr>
            <w:noProof/>
            <w:webHidden/>
          </w:rPr>
          <w:fldChar w:fldCharType="separate"/>
        </w:r>
        <w:r>
          <w:rPr>
            <w:noProof/>
            <w:webHidden/>
          </w:rPr>
          <w:t>82</w:t>
        </w:r>
        <w:r>
          <w:rPr>
            <w:noProof/>
            <w:webHidden/>
          </w:rPr>
          <w:fldChar w:fldCharType="end"/>
        </w:r>
      </w:hyperlink>
    </w:p>
    <w:p w14:paraId="78D41ABD" w14:textId="095E0C52"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636" w:history="1">
        <w:r w:rsidRPr="005F1CB6">
          <w:rPr>
            <w:rStyle w:val="Hyperlink"/>
            <w:rFonts w:eastAsia="MS PGothic"/>
            <w:noProof/>
          </w:rPr>
          <w:t xml:space="preserve">Azure Virtual Machines </w:t>
        </w:r>
        <w:r w:rsidRPr="005F1CB6">
          <w:rPr>
            <w:rStyle w:val="Hyperlink"/>
            <w:rFonts w:eastAsia="MS PGothic"/>
            <w:noProof/>
          </w:rPr>
          <w:t>のオンデマンド</w:t>
        </w:r>
        <w:r w:rsidRPr="005F1CB6">
          <w:rPr>
            <w:rStyle w:val="Hyperlink"/>
            <w:rFonts w:eastAsia="MS PGothic"/>
            <w:noProof/>
          </w:rPr>
          <w:t xml:space="preserve"> </w:t>
        </w:r>
        <w:r w:rsidRPr="005F1CB6">
          <w:rPr>
            <w:rStyle w:val="Hyperlink"/>
            <w:rFonts w:eastAsia="MS PGothic"/>
            <w:noProof/>
          </w:rPr>
          <w:t>キャパシティ予約</w:t>
        </w:r>
        <w:r>
          <w:rPr>
            <w:noProof/>
            <w:webHidden/>
          </w:rPr>
          <w:tab/>
        </w:r>
        <w:r>
          <w:rPr>
            <w:noProof/>
            <w:webHidden/>
          </w:rPr>
          <w:fldChar w:fldCharType="begin"/>
        </w:r>
        <w:r>
          <w:rPr>
            <w:noProof/>
            <w:webHidden/>
          </w:rPr>
          <w:instrText xml:space="preserve"> PAGEREF _Toc239170636 \h </w:instrText>
        </w:r>
        <w:r>
          <w:rPr>
            <w:noProof/>
            <w:webHidden/>
          </w:rPr>
        </w:r>
        <w:r>
          <w:rPr>
            <w:noProof/>
            <w:webHidden/>
          </w:rPr>
          <w:fldChar w:fldCharType="separate"/>
        </w:r>
        <w:r>
          <w:rPr>
            <w:noProof/>
            <w:webHidden/>
          </w:rPr>
          <w:t>82</w:t>
        </w:r>
        <w:r>
          <w:rPr>
            <w:noProof/>
            <w:webHidden/>
          </w:rPr>
          <w:fldChar w:fldCharType="end"/>
        </w:r>
      </w:hyperlink>
    </w:p>
    <w:p w14:paraId="7C12C250" w14:textId="67EAA62C"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637" w:history="1">
        <w:r w:rsidRPr="005F1CB6">
          <w:rPr>
            <w:rStyle w:val="Hyperlink"/>
            <w:rFonts w:eastAsia="MS PGothic"/>
            <w:noProof/>
            <w:lang w:val="en-US"/>
          </w:rPr>
          <w:t>Foundry Models</w:t>
        </w:r>
        <w:r>
          <w:rPr>
            <w:noProof/>
            <w:webHidden/>
          </w:rPr>
          <w:tab/>
        </w:r>
        <w:r>
          <w:rPr>
            <w:noProof/>
            <w:webHidden/>
          </w:rPr>
          <w:fldChar w:fldCharType="begin"/>
        </w:r>
        <w:r>
          <w:rPr>
            <w:noProof/>
            <w:webHidden/>
          </w:rPr>
          <w:instrText xml:space="preserve"> PAGEREF _Toc239170637 \h </w:instrText>
        </w:r>
        <w:r>
          <w:rPr>
            <w:noProof/>
            <w:webHidden/>
          </w:rPr>
        </w:r>
        <w:r>
          <w:rPr>
            <w:noProof/>
            <w:webHidden/>
          </w:rPr>
          <w:fldChar w:fldCharType="separate"/>
        </w:r>
        <w:r>
          <w:rPr>
            <w:noProof/>
            <w:webHidden/>
          </w:rPr>
          <w:t>84</w:t>
        </w:r>
        <w:r>
          <w:rPr>
            <w:noProof/>
            <w:webHidden/>
          </w:rPr>
          <w:fldChar w:fldCharType="end"/>
        </w:r>
      </w:hyperlink>
    </w:p>
    <w:p w14:paraId="76B57610" w14:textId="05D7A4C5"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638" w:history="1">
        <w:r w:rsidRPr="005F1CB6">
          <w:rPr>
            <w:rStyle w:val="Hyperlink"/>
            <w:rFonts w:eastAsia="MS PGothic"/>
            <w:noProof/>
            <w:lang w:val="en-US"/>
          </w:rPr>
          <w:t>オブジェクト</w:t>
        </w:r>
        <w:r w:rsidRPr="005F1CB6">
          <w:rPr>
            <w:rStyle w:val="Hyperlink"/>
            <w:rFonts w:eastAsia="MS PGothic"/>
            <w:noProof/>
            <w:lang w:val="en-US"/>
          </w:rPr>
          <w:t xml:space="preserve"> </w:t>
        </w:r>
        <w:r w:rsidRPr="005F1CB6">
          <w:rPr>
            <w:rStyle w:val="Hyperlink"/>
            <w:rFonts w:eastAsia="MS PGothic"/>
            <w:noProof/>
            <w:lang w:val="en-US"/>
          </w:rPr>
          <w:t>レプリケーション</w:t>
        </w:r>
        <w:r w:rsidRPr="005F1CB6">
          <w:rPr>
            <w:rStyle w:val="Hyperlink"/>
            <w:rFonts w:eastAsia="MS PGothic"/>
            <w:noProof/>
            <w:lang w:val="en-US"/>
          </w:rPr>
          <w:t xml:space="preserve"> - </w:t>
        </w:r>
        <w:r w:rsidRPr="005F1CB6">
          <w:rPr>
            <w:rStyle w:val="Hyperlink"/>
            <w:rFonts w:eastAsia="MS PGothic"/>
            <w:noProof/>
            <w:lang w:val="en-US"/>
          </w:rPr>
          <w:t>優先レプリケーション</w:t>
        </w:r>
        <w:r>
          <w:rPr>
            <w:noProof/>
            <w:webHidden/>
          </w:rPr>
          <w:tab/>
        </w:r>
        <w:r>
          <w:rPr>
            <w:noProof/>
            <w:webHidden/>
          </w:rPr>
          <w:fldChar w:fldCharType="begin"/>
        </w:r>
        <w:r>
          <w:rPr>
            <w:noProof/>
            <w:webHidden/>
          </w:rPr>
          <w:instrText xml:space="preserve"> PAGEREF _Toc239170638 \h </w:instrText>
        </w:r>
        <w:r>
          <w:rPr>
            <w:noProof/>
            <w:webHidden/>
          </w:rPr>
        </w:r>
        <w:r>
          <w:rPr>
            <w:noProof/>
            <w:webHidden/>
          </w:rPr>
          <w:fldChar w:fldCharType="separate"/>
        </w:r>
        <w:r>
          <w:rPr>
            <w:noProof/>
            <w:webHidden/>
          </w:rPr>
          <w:t>85</w:t>
        </w:r>
        <w:r>
          <w:rPr>
            <w:noProof/>
            <w:webHidden/>
          </w:rPr>
          <w:fldChar w:fldCharType="end"/>
        </w:r>
      </w:hyperlink>
    </w:p>
    <w:p w14:paraId="2A7F3F85" w14:textId="66109BB7"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639" w:history="1">
        <w:r w:rsidRPr="005F1CB6">
          <w:rPr>
            <w:rStyle w:val="Hyperlink"/>
            <w:rFonts w:eastAsia="MS PGothic"/>
            <w:noProof/>
            <w:lang w:val="en-US"/>
          </w:rPr>
          <w:t>Azure Operator Service Manager</w:t>
        </w:r>
        <w:r>
          <w:rPr>
            <w:noProof/>
            <w:webHidden/>
          </w:rPr>
          <w:tab/>
        </w:r>
        <w:r>
          <w:rPr>
            <w:noProof/>
            <w:webHidden/>
          </w:rPr>
          <w:fldChar w:fldCharType="begin"/>
        </w:r>
        <w:r>
          <w:rPr>
            <w:noProof/>
            <w:webHidden/>
          </w:rPr>
          <w:instrText xml:space="preserve"> PAGEREF _Toc239170639 \h </w:instrText>
        </w:r>
        <w:r>
          <w:rPr>
            <w:noProof/>
            <w:webHidden/>
          </w:rPr>
        </w:r>
        <w:r>
          <w:rPr>
            <w:noProof/>
            <w:webHidden/>
          </w:rPr>
          <w:fldChar w:fldCharType="separate"/>
        </w:r>
        <w:r>
          <w:rPr>
            <w:noProof/>
            <w:webHidden/>
          </w:rPr>
          <w:t>86</w:t>
        </w:r>
        <w:r>
          <w:rPr>
            <w:noProof/>
            <w:webHidden/>
          </w:rPr>
          <w:fldChar w:fldCharType="end"/>
        </w:r>
      </w:hyperlink>
    </w:p>
    <w:p w14:paraId="6EB4A6F5" w14:textId="00F595AB"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640" w:history="1">
        <w:r w:rsidRPr="005F1CB6">
          <w:rPr>
            <w:rStyle w:val="Hyperlink"/>
            <w:rFonts w:eastAsia="MS PGothic"/>
            <w:noProof/>
          </w:rPr>
          <w:t>Azure Orbital Ground Station</w:t>
        </w:r>
        <w:r>
          <w:rPr>
            <w:noProof/>
            <w:webHidden/>
          </w:rPr>
          <w:tab/>
        </w:r>
        <w:r>
          <w:rPr>
            <w:noProof/>
            <w:webHidden/>
          </w:rPr>
          <w:fldChar w:fldCharType="begin"/>
        </w:r>
        <w:r>
          <w:rPr>
            <w:noProof/>
            <w:webHidden/>
          </w:rPr>
          <w:instrText xml:space="preserve"> PAGEREF _Toc239170640 \h </w:instrText>
        </w:r>
        <w:r>
          <w:rPr>
            <w:noProof/>
            <w:webHidden/>
          </w:rPr>
        </w:r>
        <w:r>
          <w:rPr>
            <w:noProof/>
            <w:webHidden/>
          </w:rPr>
          <w:fldChar w:fldCharType="separate"/>
        </w:r>
        <w:r>
          <w:rPr>
            <w:noProof/>
            <w:webHidden/>
          </w:rPr>
          <w:t>86</w:t>
        </w:r>
        <w:r>
          <w:rPr>
            <w:noProof/>
            <w:webHidden/>
          </w:rPr>
          <w:fldChar w:fldCharType="end"/>
        </w:r>
      </w:hyperlink>
    </w:p>
    <w:p w14:paraId="2375F673" w14:textId="61D63308"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641" w:history="1">
        <w:r w:rsidRPr="005F1CB6">
          <w:rPr>
            <w:rStyle w:val="Hyperlink"/>
            <w:rFonts w:eastAsia="MS PGothic"/>
            <w:noProof/>
          </w:rPr>
          <w:t>Microsoft Playwright Testing</w:t>
        </w:r>
        <w:r>
          <w:rPr>
            <w:noProof/>
            <w:webHidden/>
          </w:rPr>
          <w:tab/>
        </w:r>
        <w:r>
          <w:rPr>
            <w:noProof/>
            <w:webHidden/>
          </w:rPr>
          <w:fldChar w:fldCharType="begin"/>
        </w:r>
        <w:r>
          <w:rPr>
            <w:noProof/>
            <w:webHidden/>
          </w:rPr>
          <w:instrText xml:space="preserve"> PAGEREF _Toc239170641 \h </w:instrText>
        </w:r>
        <w:r>
          <w:rPr>
            <w:noProof/>
            <w:webHidden/>
          </w:rPr>
        </w:r>
        <w:r>
          <w:rPr>
            <w:noProof/>
            <w:webHidden/>
          </w:rPr>
          <w:fldChar w:fldCharType="separate"/>
        </w:r>
        <w:r>
          <w:rPr>
            <w:noProof/>
            <w:webHidden/>
          </w:rPr>
          <w:t>87</w:t>
        </w:r>
        <w:r>
          <w:rPr>
            <w:noProof/>
            <w:webHidden/>
          </w:rPr>
          <w:fldChar w:fldCharType="end"/>
        </w:r>
      </w:hyperlink>
    </w:p>
    <w:p w14:paraId="7F7C4D8D" w14:textId="09229E11"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642" w:history="1">
        <w:r w:rsidRPr="005F1CB6">
          <w:rPr>
            <w:rStyle w:val="Hyperlink"/>
            <w:rFonts w:eastAsia="MS PGothic"/>
            <w:noProof/>
          </w:rPr>
          <w:t>Azure Private Link</w:t>
        </w:r>
        <w:r>
          <w:rPr>
            <w:noProof/>
            <w:webHidden/>
          </w:rPr>
          <w:tab/>
        </w:r>
        <w:r>
          <w:rPr>
            <w:noProof/>
            <w:webHidden/>
          </w:rPr>
          <w:fldChar w:fldCharType="begin"/>
        </w:r>
        <w:r>
          <w:rPr>
            <w:noProof/>
            <w:webHidden/>
          </w:rPr>
          <w:instrText xml:space="preserve"> PAGEREF _Toc239170642 \h </w:instrText>
        </w:r>
        <w:r>
          <w:rPr>
            <w:noProof/>
            <w:webHidden/>
          </w:rPr>
        </w:r>
        <w:r>
          <w:rPr>
            <w:noProof/>
            <w:webHidden/>
          </w:rPr>
          <w:fldChar w:fldCharType="separate"/>
        </w:r>
        <w:r>
          <w:rPr>
            <w:noProof/>
            <w:webHidden/>
          </w:rPr>
          <w:t>88</w:t>
        </w:r>
        <w:r>
          <w:rPr>
            <w:noProof/>
            <w:webHidden/>
          </w:rPr>
          <w:fldChar w:fldCharType="end"/>
        </w:r>
      </w:hyperlink>
    </w:p>
    <w:p w14:paraId="5EB807C4" w14:textId="52282EF5"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643" w:history="1">
        <w:r w:rsidRPr="005F1CB6">
          <w:rPr>
            <w:rStyle w:val="Hyperlink"/>
            <w:rFonts w:eastAsia="MS PGothic"/>
            <w:noProof/>
          </w:rPr>
          <w:t>Microsoft Purview</w:t>
        </w:r>
        <w:r>
          <w:rPr>
            <w:noProof/>
            <w:webHidden/>
          </w:rPr>
          <w:tab/>
        </w:r>
        <w:r>
          <w:rPr>
            <w:noProof/>
            <w:webHidden/>
          </w:rPr>
          <w:fldChar w:fldCharType="begin"/>
        </w:r>
        <w:r>
          <w:rPr>
            <w:noProof/>
            <w:webHidden/>
          </w:rPr>
          <w:instrText xml:space="preserve"> PAGEREF _Toc239170643 \h </w:instrText>
        </w:r>
        <w:r>
          <w:rPr>
            <w:noProof/>
            <w:webHidden/>
          </w:rPr>
        </w:r>
        <w:r>
          <w:rPr>
            <w:noProof/>
            <w:webHidden/>
          </w:rPr>
          <w:fldChar w:fldCharType="separate"/>
        </w:r>
        <w:r>
          <w:rPr>
            <w:noProof/>
            <w:webHidden/>
          </w:rPr>
          <w:t>88</w:t>
        </w:r>
        <w:r>
          <w:rPr>
            <w:noProof/>
            <w:webHidden/>
          </w:rPr>
          <w:fldChar w:fldCharType="end"/>
        </w:r>
      </w:hyperlink>
    </w:p>
    <w:p w14:paraId="550ED99F" w14:textId="557DD93A"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644" w:history="1">
        <w:r w:rsidRPr="005F1CB6">
          <w:rPr>
            <w:rStyle w:val="Hyperlink"/>
            <w:rFonts w:eastAsia="MS PGothic"/>
            <w:noProof/>
          </w:rPr>
          <w:t>Azure Red Hat OpenShift</w:t>
        </w:r>
        <w:r>
          <w:rPr>
            <w:noProof/>
            <w:webHidden/>
          </w:rPr>
          <w:tab/>
        </w:r>
        <w:r>
          <w:rPr>
            <w:noProof/>
            <w:webHidden/>
          </w:rPr>
          <w:fldChar w:fldCharType="begin"/>
        </w:r>
        <w:r>
          <w:rPr>
            <w:noProof/>
            <w:webHidden/>
          </w:rPr>
          <w:instrText xml:space="preserve"> PAGEREF _Toc239170644 \h </w:instrText>
        </w:r>
        <w:r>
          <w:rPr>
            <w:noProof/>
            <w:webHidden/>
          </w:rPr>
        </w:r>
        <w:r>
          <w:rPr>
            <w:noProof/>
            <w:webHidden/>
          </w:rPr>
          <w:fldChar w:fldCharType="separate"/>
        </w:r>
        <w:r>
          <w:rPr>
            <w:noProof/>
            <w:webHidden/>
          </w:rPr>
          <w:t>88</w:t>
        </w:r>
        <w:r>
          <w:rPr>
            <w:noProof/>
            <w:webHidden/>
          </w:rPr>
          <w:fldChar w:fldCharType="end"/>
        </w:r>
      </w:hyperlink>
    </w:p>
    <w:p w14:paraId="35BF866C" w14:textId="13F94587"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645" w:history="1">
        <w:r w:rsidRPr="005F1CB6">
          <w:rPr>
            <w:rStyle w:val="Hyperlink"/>
            <w:rFonts w:eastAsia="MS PGothic"/>
            <w:noProof/>
          </w:rPr>
          <w:t>Remote Rendering</w:t>
        </w:r>
        <w:r>
          <w:rPr>
            <w:noProof/>
            <w:webHidden/>
          </w:rPr>
          <w:tab/>
        </w:r>
        <w:r>
          <w:rPr>
            <w:noProof/>
            <w:webHidden/>
          </w:rPr>
          <w:fldChar w:fldCharType="begin"/>
        </w:r>
        <w:r>
          <w:rPr>
            <w:noProof/>
            <w:webHidden/>
          </w:rPr>
          <w:instrText xml:space="preserve"> PAGEREF _Toc239170645 \h </w:instrText>
        </w:r>
        <w:r>
          <w:rPr>
            <w:noProof/>
            <w:webHidden/>
          </w:rPr>
        </w:r>
        <w:r>
          <w:rPr>
            <w:noProof/>
            <w:webHidden/>
          </w:rPr>
          <w:fldChar w:fldCharType="separate"/>
        </w:r>
        <w:r>
          <w:rPr>
            <w:noProof/>
            <w:webHidden/>
          </w:rPr>
          <w:t>89</w:t>
        </w:r>
        <w:r>
          <w:rPr>
            <w:noProof/>
            <w:webHidden/>
          </w:rPr>
          <w:fldChar w:fldCharType="end"/>
        </w:r>
      </w:hyperlink>
    </w:p>
    <w:p w14:paraId="0F94B906" w14:textId="0BE8196C"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646" w:history="1">
        <w:r w:rsidRPr="005F1CB6">
          <w:rPr>
            <w:rStyle w:val="Hyperlink"/>
            <w:rFonts w:eastAsia="MS PGothic"/>
            <w:noProof/>
          </w:rPr>
          <w:t>Azure Route Server</w:t>
        </w:r>
        <w:r>
          <w:rPr>
            <w:noProof/>
            <w:webHidden/>
          </w:rPr>
          <w:tab/>
        </w:r>
        <w:r>
          <w:rPr>
            <w:noProof/>
            <w:webHidden/>
          </w:rPr>
          <w:fldChar w:fldCharType="begin"/>
        </w:r>
        <w:r>
          <w:rPr>
            <w:noProof/>
            <w:webHidden/>
          </w:rPr>
          <w:instrText xml:space="preserve"> PAGEREF _Toc239170646 \h </w:instrText>
        </w:r>
        <w:r>
          <w:rPr>
            <w:noProof/>
            <w:webHidden/>
          </w:rPr>
        </w:r>
        <w:r>
          <w:rPr>
            <w:noProof/>
            <w:webHidden/>
          </w:rPr>
          <w:fldChar w:fldCharType="separate"/>
        </w:r>
        <w:r>
          <w:rPr>
            <w:noProof/>
            <w:webHidden/>
          </w:rPr>
          <w:t>90</w:t>
        </w:r>
        <w:r>
          <w:rPr>
            <w:noProof/>
            <w:webHidden/>
          </w:rPr>
          <w:fldChar w:fldCharType="end"/>
        </w:r>
      </w:hyperlink>
    </w:p>
    <w:p w14:paraId="578AE236" w14:textId="191C5035"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647" w:history="1">
        <w:r w:rsidRPr="005F1CB6">
          <w:rPr>
            <w:rStyle w:val="Hyperlink"/>
            <w:rFonts w:eastAsia="MS PGothic"/>
            <w:noProof/>
          </w:rPr>
          <w:t>SAP HANA on Azure Large Instances</w:t>
        </w:r>
        <w:r>
          <w:rPr>
            <w:noProof/>
            <w:webHidden/>
          </w:rPr>
          <w:tab/>
        </w:r>
        <w:r>
          <w:rPr>
            <w:noProof/>
            <w:webHidden/>
          </w:rPr>
          <w:fldChar w:fldCharType="begin"/>
        </w:r>
        <w:r>
          <w:rPr>
            <w:noProof/>
            <w:webHidden/>
          </w:rPr>
          <w:instrText xml:space="preserve"> PAGEREF _Toc239170647 \h </w:instrText>
        </w:r>
        <w:r>
          <w:rPr>
            <w:noProof/>
            <w:webHidden/>
          </w:rPr>
        </w:r>
        <w:r>
          <w:rPr>
            <w:noProof/>
            <w:webHidden/>
          </w:rPr>
          <w:fldChar w:fldCharType="separate"/>
        </w:r>
        <w:r>
          <w:rPr>
            <w:noProof/>
            <w:webHidden/>
          </w:rPr>
          <w:t>90</w:t>
        </w:r>
        <w:r>
          <w:rPr>
            <w:noProof/>
            <w:webHidden/>
          </w:rPr>
          <w:fldChar w:fldCharType="end"/>
        </w:r>
      </w:hyperlink>
    </w:p>
    <w:p w14:paraId="061512F4" w14:textId="4F5F8636"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648" w:history="1">
        <w:r w:rsidRPr="005F1CB6">
          <w:rPr>
            <w:rStyle w:val="Hyperlink"/>
            <w:rFonts w:eastAsia="MS PGothic"/>
            <w:noProof/>
          </w:rPr>
          <w:t>Scheduler</w:t>
        </w:r>
        <w:r>
          <w:rPr>
            <w:noProof/>
            <w:webHidden/>
          </w:rPr>
          <w:tab/>
        </w:r>
        <w:r>
          <w:rPr>
            <w:noProof/>
            <w:webHidden/>
          </w:rPr>
          <w:fldChar w:fldCharType="begin"/>
        </w:r>
        <w:r>
          <w:rPr>
            <w:noProof/>
            <w:webHidden/>
          </w:rPr>
          <w:instrText xml:space="preserve"> PAGEREF _Toc239170648 \h </w:instrText>
        </w:r>
        <w:r>
          <w:rPr>
            <w:noProof/>
            <w:webHidden/>
          </w:rPr>
        </w:r>
        <w:r>
          <w:rPr>
            <w:noProof/>
            <w:webHidden/>
          </w:rPr>
          <w:fldChar w:fldCharType="separate"/>
        </w:r>
        <w:r>
          <w:rPr>
            <w:noProof/>
            <w:webHidden/>
          </w:rPr>
          <w:t>91</w:t>
        </w:r>
        <w:r>
          <w:rPr>
            <w:noProof/>
            <w:webHidden/>
          </w:rPr>
          <w:fldChar w:fldCharType="end"/>
        </w:r>
      </w:hyperlink>
    </w:p>
    <w:p w14:paraId="7184CC3E" w14:textId="5E432AA0"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649" w:history="1">
        <w:r w:rsidRPr="005F1CB6">
          <w:rPr>
            <w:rStyle w:val="Hyperlink"/>
            <w:rFonts w:eastAsia="MS PGothic"/>
            <w:noProof/>
          </w:rPr>
          <w:t>Service-Bus</w:t>
        </w:r>
        <w:r>
          <w:rPr>
            <w:noProof/>
            <w:webHidden/>
          </w:rPr>
          <w:tab/>
        </w:r>
        <w:r>
          <w:rPr>
            <w:noProof/>
            <w:webHidden/>
          </w:rPr>
          <w:fldChar w:fldCharType="begin"/>
        </w:r>
        <w:r>
          <w:rPr>
            <w:noProof/>
            <w:webHidden/>
          </w:rPr>
          <w:instrText xml:space="preserve"> PAGEREF _Toc239170649 \h </w:instrText>
        </w:r>
        <w:r>
          <w:rPr>
            <w:noProof/>
            <w:webHidden/>
          </w:rPr>
        </w:r>
        <w:r>
          <w:rPr>
            <w:noProof/>
            <w:webHidden/>
          </w:rPr>
          <w:fldChar w:fldCharType="separate"/>
        </w:r>
        <w:r>
          <w:rPr>
            <w:noProof/>
            <w:webHidden/>
          </w:rPr>
          <w:t>91</w:t>
        </w:r>
        <w:r>
          <w:rPr>
            <w:noProof/>
            <w:webHidden/>
          </w:rPr>
          <w:fldChar w:fldCharType="end"/>
        </w:r>
      </w:hyperlink>
    </w:p>
    <w:p w14:paraId="0E9C49CF" w14:textId="5E8E2BCC"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650" w:history="1">
        <w:r w:rsidRPr="005F1CB6">
          <w:rPr>
            <w:rStyle w:val="Hyperlink"/>
            <w:rFonts w:eastAsia="MS PGothic"/>
            <w:noProof/>
          </w:rPr>
          <w:t xml:space="preserve">Azure SignalR </w:t>
        </w:r>
        <w:r w:rsidRPr="005F1CB6">
          <w:rPr>
            <w:rStyle w:val="Hyperlink"/>
            <w:rFonts w:eastAsia="MS PGothic"/>
            <w:noProof/>
          </w:rPr>
          <w:t>サービス</w:t>
        </w:r>
        <w:r>
          <w:rPr>
            <w:noProof/>
            <w:webHidden/>
          </w:rPr>
          <w:tab/>
        </w:r>
        <w:r>
          <w:rPr>
            <w:noProof/>
            <w:webHidden/>
          </w:rPr>
          <w:fldChar w:fldCharType="begin"/>
        </w:r>
        <w:r>
          <w:rPr>
            <w:noProof/>
            <w:webHidden/>
          </w:rPr>
          <w:instrText xml:space="preserve"> PAGEREF _Toc239170650 \h </w:instrText>
        </w:r>
        <w:r>
          <w:rPr>
            <w:noProof/>
            <w:webHidden/>
          </w:rPr>
        </w:r>
        <w:r>
          <w:rPr>
            <w:noProof/>
            <w:webHidden/>
          </w:rPr>
          <w:fldChar w:fldCharType="separate"/>
        </w:r>
        <w:r>
          <w:rPr>
            <w:noProof/>
            <w:webHidden/>
          </w:rPr>
          <w:t>92</w:t>
        </w:r>
        <w:r>
          <w:rPr>
            <w:noProof/>
            <w:webHidden/>
          </w:rPr>
          <w:fldChar w:fldCharType="end"/>
        </w:r>
      </w:hyperlink>
    </w:p>
    <w:p w14:paraId="1CC8313D" w14:textId="3540520D"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651" w:history="1">
        <w:r w:rsidRPr="005F1CB6">
          <w:rPr>
            <w:rStyle w:val="Hyperlink"/>
            <w:rFonts w:eastAsia="MS PGothic"/>
            <w:noProof/>
          </w:rPr>
          <w:t>Azure Site Recovery</w:t>
        </w:r>
        <w:r>
          <w:rPr>
            <w:noProof/>
            <w:webHidden/>
          </w:rPr>
          <w:tab/>
        </w:r>
        <w:r>
          <w:rPr>
            <w:noProof/>
            <w:webHidden/>
          </w:rPr>
          <w:fldChar w:fldCharType="begin"/>
        </w:r>
        <w:r>
          <w:rPr>
            <w:noProof/>
            <w:webHidden/>
          </w:rPr>
          <w:instrText xml:space="preserve"> PAGEREF _Toc239170651 \h </w:instrText>
        </w:r>
        <w:r>
          <w:rPr>
            <w:noProof/>
            <w:webHidden/>
          </w:rPr>
        </w:r>
        <w:r>
          <w:rPr>
            <w:noProof/>
            <w:webHidden/>
          </w:rPr>
          <w:fldChar w:fldCharType="separate"/>
        </w:r>
        <w:r>
          <w:rPr>
            <w:noProof/>
            <w:webHidden/>
          </w:rPr>
          <w:t>92</w:t>
        </w:r>
        <w:r>
          <w:rPr>
            <w:noProof/>
            <w:webHidden/>
          </w:rPr>
          <w:fldChar w:fldCharType="end"/>
        </w:r>
      </w:hyperlink>
    </w:p>
    <w:p w14:paraId="4715BCFD" w14:textId="1C701D01"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652" w:history="1">
        <w:r w:rsidRPr="005F1CB6">
          <w:rPr>
            <w:rStyle w:val="Hyperlink"/>
            <w:rFonts w:eastAsia="MS PGothic"/>
            <w:noProof/>
          </w:rPr>
          <w:t>Spatial Anchors</w:t>
        </w:r>
        <w:r>
          <w:rPr>
            <w:noProof/>
            <w:webHidden/>
          </w:rPr>
          <w:tab/>
        </w:r>
        <w:r>
          <w:rPr>
            <w:noProof/>
            <w:webHidden/>
          </w:rPr>
          <w:fldChar w:fldCharType="begin"/>
        </w:r>
        <w:r>
          <w:rPr>
            <w:noProof/>
            <w:webHidden/>
          </w:rPr>
          <w:instrText xml:space="preserve"> PAGEREF _Toc239170652 \h </w:instrText>
        </w:r>
        <w:r>
          <w:rPr>
            <w:noProof/>
            <w:webHidden/>
          </w:rPr>
        </w:r>
        <w:r>
          <w:rPr>
            <w:noProof/>
            <w:webHidden/>
          </w:rPr>
          <w:fldChar w:fldCharType="separate"/>
        </w:r>
        <w:r>
          <w:rPr>
            <w:noProof/>
            <w:webHidden/>
          </w:rPr>
          <w:t>93</w:t>
        </w:r>
        <w:r>
          <w:rPr>
            <w:noProof/>
            <w:webHidden/>
          </w:rPr>
          <w:fldChar w:fldCharType="end"/>
        </w:r>
      </w:hyperlink>
    </w:p>
    <w:p w14:paraId="280008DC" w14:textId="1491975D"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653" w:history="1">
        <w:r w:rsidRPr="005F1CB6">
          <w:rPr>
            <w:rStyle w:val="Hyperlink"/>
            <w:rFonts w:eastAsia="MS PGothic"/>
            <w:noProof/>
          </w:rPr>
          <w:t>Azure Spring Apps</w:t>
        </w:r>
        <w:r>
          <w:rPr>
            <w:noProof/>
            <w:webHidden/>
          </w:rPr>
          <w:tab/>
        </w:r>
        <w:r>
          <w:rPr>
            <w:noProof/>
            <w:webHidden/>
          </w:rPr>
          <w:fldChar w:fldCharType="begin"/>
        </w:r>
        <w:r>
          <w:rPr>
            <w:noProof/>
            <w:webHidden/>
          </w:rPr>
          <w:instrText xml:space="preserve"> PAGEREF _Toc239170653 \h </w:instrText>
        </w:r>
        <w:r>
          <w:rPr>
            <w:noProof/>
            <w:webHidden/>
          </w:rPr>
        </w:r>
        <w:r>
          <w:rPr>
            <w:noProof/>
            <w:webHidden/>
          </w:rPr>
          <w:fldChar w:fldCharType="separate"/>
        </w:r>
        <w:r>
          <w:rPr>
            <w:noProof/>
            <w:webHidden/>
          </w:rPr>
          <w:t>94</w:t>
        </w:r>
        <w:r>
          <w:rPr>
            <w:noProof/>
            <w:webHidden/>
          </w:rPr>
          <w:fldChar w:fldCharType="end"/>
        </w:r>
      </w:hyperlink>
    </w:p>
    <w:p w14:paraId="24609652" w14:textId="37A33544"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654" w:history="1">
        <w:r w:rsidRPr="005F1CB6">
          <w:rPr>
            <w:rStyle w:val="Hyperlink"/>
            <w:rFonts w:eastAsia="MS PGothic"/>
            <w:noProof/>
          </w:rPr>
          <w:t>Azure SQL Database</w:t>
        </w:r>
        <w:r>
          <w:rPr>
            <w:noProof/>
            <w:webHidden/>
          </w:rPr>
          <w:tab/>
        </w:r>
        <w:r>
          <w:rPr>
            <w:noProof/>
            <w:webHidden/>
          </w:rPr>
          <w:fldChar w:fldCharType="begin"/>
        </w:r>
        <w:r>
          <w:rPr>
            <w:noProof/>
            <w:webHidden/>
          </w:rPr>
          <w:instrText xml:space="preserve"> PAGEREF _Toc239170654 \h </w:instrText>
        </w:r>
        <w:r>
          <w:rPr>
            <w:noProof/>
            <w:webHidden/>
          </w:rPr>
        </w:r>
        <w:r>
          <w:rPr>
            <w:noProof/>
            <w:webHidden/>
          </w:rPr>
          <w:fldChar w:fldCharType="separate"/>
        </w:r>
        <w:r>
          <w:rPr>
            <w:noProof/>
            <w:webHidden/>
          </w:rPr>
          <w:t>94</w:t>
        </w:r>
        <w:r>
          <w:rPr>
            <w:noProof/>
            <w:webHidden/>
          </w:rPr>
          <w:fldChar w:fldCharType="end"/>
        </w:r>
      </w:hyperlink>
    </w:p>
    <w:p w14:paraId="28739CAF" w14:textId="15397112"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655" w:history="1">
        <w:r w:rsidRPr="005F1CB6">
          <w:rPr>
            <w:rStyle w:val="Hyperlink"/>
            <w:rFonts w:eastAsia="MS PGothic"/>
            <w:noProof/>
          </w:rPr>
          <w:t>Azure SQL Managed Instance</w:t>
        </w:r>
        <w:r>
          <w:rPr>
            <w:noProof/>
            <w:webHidden/>
          </w:rPr>
          <w:tab/>
        </w:r>
        <w:r>
          <w:rPr>
            <w:noProof/>
            <w:webHidden/>
          </w:rPr>
          <w:fldChar w:fldCharType="begin"/>
        </w:r>
        <w:r>
          <w:rPr>
            <w:noProof/>
            <w:webHidden/>
          </w:rPr>
          <w:instrText xml:space="preserve"> PAGEREF _Toc239170655 \h </w:instrText>
        </w:r>
        <w:r>
          <w:rPr>
            <w:noProof/>
            <w:webHidden/>
          </w:rPr>
        </w:r>
        <w:r>
          <w:rPr>
            <w:noProof/>
            <w:webHidden/>
          </w:rPr>
          <w:fldChar w:fldCharType="separate"/>
        </w:r>
        <w:r>
          <w:rPr>
            <w:noProof/>
            <w:webHidden/>
          </w:rPr>
          <w:t>96</w:t>
        </w:r>
        <w:r>
          <w:rPr>
            <w:noProof/>
            <w:webHidden/>
          </w:rPr>
          <w:fldChar w:fldCharType="end"/>
        </w:r>
      </w:hyperlink>
    </w:p>
    <w:p w14:paraId="764EB7B1" w14:textId="19927AAA"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656" w:history="1">
        <w:r w:rsidRPr="005F1CB6">
          <w:rPr>
            <w:rStyle w:val="Hyperlink"/>
            <w:rFonts w:eastAsia="MS PGothic"/>
            <w:noProof/>
          </w:rPr>
          <w:t>SQL Server Stretch Database</w:t>
        </w:r>
        <w:r>
          <w:rPr>
            <w:noProof/>
            <w:webHidden/>
          </w:rPr>
          <w:tab/>
        </w:r>
        <w:r>
          <w:rPr>
            <w:noProof/>
            <w:webHidden/>
          </w:rPr>
          <w:fldChar w:fldCharType="begin"/>
        </w:r>
        <w:r>
          <w:rPr>
            <w:noProof/>
            <w:webHidden/>
          </w:rPr>
          <w:instrText xml:space="preserve"> PAGEREF _Toc239170656 \h </w:instrText>
        </w:r>
        <w:r>
          <w:rPr>
            <w:noProof/>
            <w:webHidden/>
          </w:rPr>
        </w:r>
        <w:r>
          <w:rPr>
            <w:noProof/>
            <w:webHidden/>
          </w:rPr>
          <w:fldChar w:fldCharType="separate"/>
        </w:r>
        <w:r>
          <w:rPr>
            <w:noProof/>
            <w:webHidden/>
          </w:rPr>
          <w:t>97</w:t>
        </w:r>
        <w:r>
          <w:rPr>
            <w:noProof/>
            <w:webHidden/>
          </w:rPr>
          <w:fldChar w:fldCharType="end"/>
        </w:r>
      </w:hyperlink>
    </w:p>
    <w:p w14:paraId="44EA0480" w14:textId="6128ED4B"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657" w:history="1">
        <w:r w:rsidRPr="005F1CB6">
          <w:rPr>
            <w:rStyle w:val="Hyperlink"/>
            <w:rFonts w:eastAsia="MS PGothic"/>
            <w:noProof/>
          </w:rPr>
          <w:t>Static Web Apps</w:t>
        </w:r>
        <w:r>
          <w:rPr>
            <w:noProof/>
            <w:webHidden/>
          </w:rPr>
          <w:tab/>
        </w:r>
        <w:r>
          <w:rPr>
            <w:noProof/>
            <w:webHidden/>
          </w:rPr>
          <w:fldChar w:fldCharType="begin"/>
        </w:r>
        <w:r>
          <w:rPr>
            <w:noProof/>
            <w:webHidden/>
          </w:rPr>
          <w:instrText xml:space="preserve"> PAGEREF _Toc239170657 \h </w:instrText>
        </w:r>
        <w:r>
          <w:rPr>
            <w:noProof/>
            <w:webHidden/>
          </w:rPr>
        </w:r>
        <w:r>
          <w:rPr>
            <w:noProof/>
            <w:webHidden/>
          </w:rPr>
          <w:fldChar w:fldCharType="separate"/>
        </w:r>
        <w:r>
          <w:rPr>
            <w:noProof/>
            <w:webHidden/>
          </w:rPr>
          <w:t>98</w:t>
        </w:r>
        <w:r>
          <w:rPr>
            <w:noProof/>
            <w:webHidden/>
          </w:rPr>
          <w:fldChar w:fldCharType="end"/>
        </w:r>
      </w:hyperlink>
    </w:p>
    <w:p w14:paraId="60BB7E6F" w14:textId="5D4F1FE2"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658" w:history="1">
        <w:r w:rsidRPr="005F1CB6">
          <w:rPr>
            <w:rStyle w:val="Hyperlink"/>
            <w:rFonts w:eastAsia="MS PGothic"/>
            <w:noProof/>
          </w:rPr>
          <w:t>ストレージ</w:t>
        </w:r>
        <w:r w:rsidRPr="005F1CB6">
          <w:rPr>
            <w:rStyle w:val="Hyperlink"/>
            <w:rFonts w:eastAsia="MS PGothic"/>
            <w:noProof/>
          </w:rPr>
          <w:t xml:space="preserve"> </w:t>
        </w:r>
        <w:r w:rsidRPr="005F1CB6">
          <w:rPr>
            <w:rStyle w:val="Hyperlink"/>
            <w:rFonts w:eastAsia="MS PGothic"/>
            <w:noProof/>
          </w:rPr>
          <w:t>アカウント</w:t>
        </w:r>
        <w:r>
          <w:rPr>
            <w:noProof/>
            <w:webHidden/>
          </w:rPr>
          <w:tab/>
        </w:r>
        <w:r>
          <w:rPr>
            <w:noProof/>
            <w:webHidden/>
          </w:rPr>
          <w:fldChar w:fldCharType="begin"/>
        </w:r>
        <w:r>
          <w:rPr>
            <w:noProof/>
            <w:webHidden/>
          </w:rPr>
          <w:instrText xml:space="preserve"> PAGEREF _Toc239170658 \h </w:instrText>
        </w:r>
        <w:r>
          <w:rPr>
            <w:noProof/>
            <w:webHidden/>
          </w:rPr>
        </w:r>
        <w:r>
          <w:rPr>
            <w:noProof/>
            <w:webHidden/>
          </w:rPr>
          <w:fldChar w:fldCharType="separate"/>
        </w:r>
        <w:r>
          <w:rPr>
            <w:noProof/>
            <w:webHidden/>
          </w:rPr>
          <w:t>98</w:t>
        </w:r>
        <w:r>
          <w:rPr>
            <w:noProof/>
            <w:webHidden/>
          </w:rPr>
          <w:fldChar w:fldCharType="end"/>
        </w:r>
      </w:hyperlink>
    </w:p>
    <w:p w14:paraId="13EE63A9" w14:textId="381C43CF"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659" w:history="1">
        <w:r w:rsidRPr="005F1CB6">
          <w:rPr>
            <w:rStyle w:val="Hyperlink"/>
            <w:rFonts w:eastAsia="MS PGothic"/>
            <w:noProof/>
          </w:rPr>
          <w:t>StorSimple</w:t>
        </w:r>
        <w:r>
          <w:rPr>
            <w:noProof/>
            <w:webHidden/>
          </w:rPr>
          <w:tab/>
        </w:r>
        <w:r>
          <w:rPr>
            <w:noProof/>
            <w:webHidden/>
          </w:rPr>
          <w:fldChar w:fldCharType="begin"/>
        </w:r>
        <w:r>
          <w:rPr>
            <w:noProof/>
            <w:webHidden/>
          </w:rPr>
          <w:instrText xml:space="preserve"> PAGEREF _Toc239170659 \h </w:instrText>
        </w:r>
        <w:r>
          <w:rPr>
            <w:noProof/>
            <w:webHidden/>
          </w:rPr>
        </w:r>
        <w:r>
          <w:rPr>
            <w:noProof/>
            <w:webHidden/>
          </w:rPr>
          <w:fldChar w:fldCharType="separate"/>
        </w:r>
        <w:r>
          <w:rPr>
            <w:noProof/>
            <w:webHidden/>
          </w:rPr>
          <w:t>100</w:t>
        </w:r>
        <w:r>
          <w:rPr>
            <w:noProof/>
            <w:webHidden/>
          </w:rPr>
          <w:fldChar w:fldCharType="end"/>
        </w:r>
      </w:hyperlink>
    </w:p>
    <w:p w14:paraId="3B71FD1F" w14:textId="66892640"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660" w:history="1">
        <w:r w:rsidRPr="005F1CB6">
          <w:rPr>
            <w:rStyle w:val="Hyperlink"/>
            <w:rFonts w:eastAsia="MS PGothic"/>
            <w:noProof/>
          </w:rPr>
          <w:t>Azure Stream Analytics</w:t>
        </w:r>
        <w:r>
          <w:rPr>
            <w:noProof/>
            <w:webHidden/>
          </w:rPr>
          <w:tab/>
        </w:r>
        <w:r>
          <w:rPr>
            <w:noProof/>
            <w:webHidden/>
          </w:rPr>
          <w:fldChar w:fldCharType="begin"/>
        </w:r>
        <w:r>
          <w:rPr>
            <w:noProof/>
            <w:webHidden/>
          </w:rPr>
          <w:instrText xml:space="preserve"> PAGEREF _Toc239170660 \h </w:instrText>
        </w:r>
        <w:r>
          <w:rPr>
            <w:noProof/>
            <w:webHidden/>
          </w:rPr>
        </w:r>
        <w:r>
          <w:rPr>
            <w:noProof/>
            <w:webHidden/>
          </w:rPr>
          <w:fldChar w:fldCharType="separate"/>
        </w:r>
        <w:r>
          <w:rPr>
            <w:noProof/>
            <w:webHidden/>
          </w:rPr>
          <w:t>101</w:t>
        </w:r>
        <w:r>
          <w:rPr>
            <w:noProof/>
            <w:webHidden/>
          </w:rPr>
          <w:fldChar w:fldCharType="end"/>
        </w:r>
      </w:hyperlink>
    </w:p>
    <w:p w14:paraId="1F0866FB" w14:textId="666C07FD"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661" w:history="1">
        <w:r w:rsidRPr="005F1CB6">
          <w:rPr>
            <w:rStyle w:val="Hyperlink"/>
            <w:rFonts w:eastAsia="MS PGothic"/>
            <w:noProof/>
          </w:rPr>
          <w:t>Azure Synapse Analytics</w:t>
        </w:r>
        <w:r>
          <w:rPr>
            <w:noProof/>
            <w:webHidden/>
          </w:rPr>
          <w:tab/>
        </w:r>
        <w:r>
          <w:rPr>
            <w:noProof/>
            <w:webHidden/>
          </w:rPr>
          <w:fldChar w:fldCharType="begin"/>
        </w:r>
        <w:r>
          <w:rPr>
            <w:noProof/>
            <w:webHidden/>
          </w:rPr>
          <w:instrText xml:space="preserve"> PAGEREF _Toc239170661 \h </w:instrText>
        </w:r>
        <w:r>
          <w:rPr>
            <w:noProof/>
            <w:webHidden/>
          </w:rPr>
        </w:r>
        <w:r>
          <w:rPr>
            <w:noProof/>
            <w:webHidden/>
          </w:rPr>
          <w:fldChar w:fldCharType="separate"/>
        </w:r>
        <w:r>
          <w:rPr>
            <w:noProof/>
            <w:webHidden/>
          </w:rPr>
          <w:t>102</w:t>
        </w:r>
        <w:r>
          <w:rPr>
            <w:noProof/>
            <w:webHidden/>
          </w:rPr>
          <w:fldChar w:fldCharType="end"/>
        </w:r>
      </w:hyperlink>
    </w:p>
    <w:p w14:paraId="2063610F" w14:textId="6BB99FB6"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662" w:history="1">
        <w:r w:rsidRPr="005F1CB6">
          <w:rPr>
            <w:rStyle w:val="Hyperlink"/>
            <w:rFonts w:eastAsia="MS PGothic"/>
            <w:noProof/>
          </w:rPr>
          <w:t>Azure Time Series Insights</w:t>
        </w:r>
        <w:r>
          <w:rPr>
            <w:noProof/>
            <w:webHidden/>
          </w:rPr>
          <w:tab/>
        </w:r>
        <w:r>
          <w:rPr>
            <w:noProof/>
            <w:webHidden/>
          </w:rPr>
          <w:fldChar w:fldCharType="begin"/>
        </w:r>
        <w:r>
          <w:rPr>
            <w:noProof/>
            <w:webHidden/>
          </w:rPr>
          <w:instrText xml:space="preserve"> PAGEREF _Toc239170662 \h </w:instrText>
        </w:r>
        <w:r>
          <w:rPr>
            <w:noProof/>
            <w:webHidden/>
          </w:rPr>
        </w:r>
        <w:r>
          <w:rPr>
            <w:noProof/>
            <w:webHidden/>
          </w:rPr>
          <w:fldChar w:fldCharType="separate"/>
        </w:r>
        <w:r>
          <w:rPr>
            <w:noProof/>
            <w:webHidden/>
          </w:rPr>
          <w:t>103</w:t>
        </w:r>
        <w:r>
          <w:rPr>
            <w:noProof/>
            <w:webHidden/>
          </w:rPr>
          <w:fldChar w:fldCharType="end"/>
        </w:r>
      </w:hyperlink>
    </w:p>
    <w:p w14:paraId="1F8F46EE" w14:textId="30F4FAEB"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663" w:history="1">
        <w:r w:rsidRPr="005F1CB6">
          <w:rPr>
            <w:rStyle w:val="Hyperlink"/>
            <w:rFonts w:eastAsia="MS PGothic"/>
            <w:noProof/>
          </w:rPr>
          <w:t xml:space="preserve">Traffic Manager </w:t>
        </w:r>
        <w:r w:rsidRPr="005F1CB6">
          <w:rPr>
            <w:rStyle w:val="Hyperlink"/>
            <w:rFonts w:eastAsia="MS PGothic"/>
            <w:noProof/>
          </w:rPr>
          <w:t>サービス</w:t>
        </w:r>
        <w:r>
          <w:rPr>
            <w:noProof/>
            <w:webHidden/>
          </w:rPr>
          <w:tab/>
        </w:r>
        <w:r>
          <w:rPr>
            <w:noProof/>
            <w:webHidden/>
          </w:rPr>
          <w:fldChar w:fldCharType="begin"/>
        </w:r>
        <w:r>
          <w:rPr>
            <w:noProof/>
            <w:webHidden/>
          </w:rPr>
          <w:instrText xml:space="preserve"> PAGEREF _Toc239170663 \h </w:instrText>
        </w:r>
        <w:r>
          <w:rPr>
            <w:noProof/>
            <w:webHidden/>
          </w:rPr>
        </w:r>
        <w:r>
          <w:rPr>
            <w:noProof/>
            <w:webHidden/>
          </w:rPr>
          <w:fldChar w:fldCharType="separate"/>
        </w:r>
        <w:r>
          <w:rPr>
            <w:noProof/>
            <w:webHidden/>
          </w:rPr>
          <w:t>103</w:t>
        </w:r>
        <w:r>
          <w:rPr>
            <w:noProof/>
            <w:webHidden/>
          </w:rPr>
          <w:fldChar w:fldCharType="end"/>
        </w:r>
      </w:hyperlink>
    </w:p>
    <w:p w14:paraId="56A0E111" w14:textId="7176FABA"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664" w:history="1">
        <w:r w:rsidRPr="005F1CB6">
          <w:rPr>
            <w:rStyle w:val="Hyperlink"/>
            <w:rFonts w:eastAsia="MS PGothic"/>
            <w:noProof/>
          </w:rPr>
          <w:t>アプリ署名</w:t>
        </w:r>
        <w:r>
          <w:rPr>
            <w:noProof/>
            <w:webHidden/>
          </w:rPr>
          <w:tab/>
        </w:r>
        <w:r>
          <w:rPr>
            <w:noProof/>
            <w:webHidden/>
          </w:rPr>
          <w:fldChar w:fldCharType="begin"/>
        </w:r>
        <w:r>
          <w:rPr>
            <w:noProof/>
            <w:webHidden/>
          </w:rPr>
          <w:instrText xml:space="preserve"> PAGEREF _Toc239170664 \h </w:instrText>
        </w:r>
        <w:r>
          <w:rPr>
            <w:noProof/>
            <w:webHidden/>
          </w:rPr>
        </w:r>
        <w:r>
          <w:rPr>
            <w:noProof/>
            <w:webHidden/>
          </w:rPr>
          <w:fldChar w:fldCharType="separate"/>
        </w:r>
        <w:r>
          <w:rPr>
            <w:noProof/>
            <w:webHidden/>
          </w:rPr>
          <w:t>104</w:t>
        </w:r>
        <w:r>
          <w:rPr>
            <w:noProof/>
            <w:webHidden/>
          </w:rPr>
          <w:fldChar w:fldCharType="end"/>
        </w:r>
      </w:hyperlink>
    </w:p>
    <w:p w14:paraId="74E72363" w14:textId="7979545F"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665" w:history="1">
        <w:r w:rsidRPr="005F1CB6">
          <w:rPr>
            <w:rStyle w:val="Hyperlink"/>
            <w:rFonts w:eastAsia="MS PGothic"/>
            <w:noProof/>
          </w:rPr>
          <w:t>Azure Virtual Network Manager</w:t>
        </w:r>
        <w:r>
          <w:rPr>
            <w:noProof/>
            <w:webHidden/>
          </w:rPr>
          <w:tab/>
        </w:r>
        <w:r>
          <w:rPr>
            <w:noProof/>
            <w:webHidden/>
          </w:rPr>
          <w:fldChar w:fldCharType="begin"/>
        </w:r>
        <w:r>
          <w:rPr>
            <w:noProof/>
            <w:webHidden/>
          </w:rPr>
          <w:instrText xml:space="preserve"> PAGEREF _Toc239170665 \h </w:instrText>
        </w:r>
        <w:r>
          <w:rPr>
            <w:noProof/>
            <w:webHidden/>
          </w:rPr>
        </w:r>
        <w:r>
          <w:rPr>
            <w:noProof/>
            <w:webHidden/>
          </w:rPr>
          <w:fldChar w:fldCharType="separate"/>
        </w:r>
        <w:r>
          <w:rPr>
            <w:noProof/>
            <w:webHidden/>
          </w:rPr>
          <w:t>106</w:t>
        </w:r>
        <w:r>
          <w:rPr>
            <w:noProof/>
            <w:webHidden/>
          </w:rPr>
          <w:fldChar w:fldCharType="end"/>
        </w:r>
      </w:hyperlink>
    </w:p>
    <w:p w14:paraId="6245817A" w14:textId="1C7012EC"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666" w:history="1">
        <w:r w:rsidRPr="005F1CB6">
          <w:rPr>
            <w:rStyle w:val="Hyperlink"/>
            <w:rFonts w:eastAsia="MS PGothic"/>
            <w:noProof/>
          </w:rPr>
          <w:t>Azure Virtual WAN</w:t>
        </w:r>
        <w:r>
          <w:rPr>
            <w:noProof/>
            <w:webHidden/>
          </w:rPr>
          <w:tab/>
        </w:r>
        <w:r>
          <w:rPr>
            <w:noProof/>
            <w:webHidden/>
          </w:rPr>
          <w:fldChar w:fldCharType="begin"/>
        </w:r>
        <w:r>
          <w:rPr>
            <w:noProof/>
            <w:webHidden/>
          </w:rPr>
          <w:instrText xml:space="preserve"> PAGEREF _Toc239170666 \h </w:instrText>
        </w:r>
        <w:r>
          <w:rPr>
            <w:noProof/>
            <w:webHidden/>
          </w:rPr>
        </w:r>
        <w:r>
          <w:rPr>
            <w:noProof/>
            <w:webHidden/>
          </w:rPr>
          <w:fldChar w:fldCharType="separate"/>
        </w:r>
        <w:r>
          <w:rPr>
            <w:noProof/>
            <w:webHidden/>
          </w:rPr>
          <w:t>106</w:t>
        </w:r>
        <w:r>
          <w:rPr>
            <w:noProof/>
            <w:webHidden/>
          </w:rPr>
          <w:fldChar w:fldCharType="end"/>
        </w:r>
      </w:hyperlink>
    </w:p>
    <w:p w14:paraId="1F85108C" w14:textId="1F6740A0"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667" w:history="1">
        <w:r w:rsidRPr="005F1CB6">
          <w:rPr>
            <w:rStyle w:val="Hyperlink"/>
            <w:rFonts w:eastAsia="MS PGothic"/>
            <w:noProof/>
          </w:rPr>
          <w:t xml:space="preserve">Azure VMware </w:t>
        </w:r>
        <w:r w:rsidRPr="005F1CB6">
          <w:rPr>
            <w:rStyle w:val="Hyperlink"/>
            <w:rFonts w:eastAsia="MS PGothic"/>
            <w:noProof/>
          </w:rPr>
          <w:t>ソリューション</w:t>
        </w:r>
        <w:r>
          <w:rPr>
            <w:noProof/>
            <w:webHidden/>
          </w:rPr>
          <w:tab/>
        </w:r>
        <w:r>
          <w:rPr>
            <w:noProof/>
            <w:webHidden/>
          </w:rPr>
          <w:fldChar w:fldCharType="begin"/>
        </w:r>
        <w:r>
          <w:rPr>
            <w:noProof/>
            <w:webHidden/>
          </w:rPr>
          <w:instrText xml:space="preserve"> PAGEREF _Toc239170667 \h </w:instrText>
        </w:r>
        <w:r>
          <w:rPr>
            <w:noProof/>
            <w:webHidden/>
          </w:rPr>
        </w:r>
        <w:r>
          <w:rPr>
            <w:noProof/>
            <w:webHidden/>
          </w:rPr>
          <w:fldChar w:fldCharType="separate"/>
        </w:r>
        <w:r>
          <w:rPr>
            <w:noProof/>
            <w:webHidden/>
          </w:rPr>
          <w:t>106</w:t>
        </w:r>
        <w:r>
          <w:rPr>
            <w:noProof/>
            <w:webHidden/>
          </w:rPr>
          <w:fldChar w:fldCharType="end"/>
        </w:r>
      </w:hyperlink>
    </w:p>
    <w:p w14:paraId="4ED87B90" w14:textId="0D5BC8C4"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668" w:history="1">
        <w:r w:rsidRPr="005F1CB6">
          <w:rPr>
            <w:rStyle w:val="Hyperlink"/>
            <w:rFonts w:eastAsia="MS PGothic"/>
            <w:noProof/>
          </w:rPr>
          <w:t>Azure VMware Solution by CloudSimple</w:t>
        </w:r>
        <w:r>
          <w:rPr>
            <w:noProof/>
            <w:webHidden/>
          </w:rPr>
          <w:tab/>
        </w:r>
        <w:r>
          <w:rPr>
            <w:noProof/>
            <w:webHidden/>
          </w:rPr>
          <w:fldChar w:fldCharType="begin"/>
        </w:r>
        <w:r>
          <w:rPr>
            <w:noProof/>
            <w:webHidden/>
          </w:rPr>
          <w:instrText xml:space="preserve"> PAGEREF _Toc239170668 \h </w:instrText>
        </w:r>
        <w:r>
          <w:rPr>
            <w:noProof/>
            <w:webHidden/>
          </w:rPr>
        </w:r>
        <w:r>
          <w:rPr>
            <w:noProof/>
            <w:webHidden/>
          </w:rPr>
          <w:fldChar w:fldCharType="separate"/>
        </w:r>
        <w:r>
          <w:rPr>
            <w:noProof/>
            <w:webHidden/>
          </w:rPr>
          <w:t>107</w:t>
        </w:r>
        <w:r>
          <w:rPr>
            <w:noProof/>
            <w:webHidden/>
          </w:rPr>
          <w:fldChar w:fldCharType="end"/>
        </w:r>
      </w:hyperlink>
    </w:p>
    <w:p w14:paraId="62091FB3" w14:textId="2EDF21E0"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669" w:history="1">
        <w:r w:rsidRPr="005F1CB6">
          <w:rPr>
            <w:rStyle w:val="Hyperlink"/>
            <w:rFonts w:eastAsia="MS PGothic"/>
            <w:noProof/>
          </w:rPr>
          <w:t>Azure VNet NAT</w:t>
        </w:r>
        <w:r>
          <w:rPr>
            <w:noProof/>
            <w:webHidden/>
          </w:rPr>
          <w:tab/>
        </w:r>
        <w:r>
          <w:rPr>
            <w:noProof/>
            <w:webHidden/>
          </w:rPr>
          <w:fldChar w:fldCharType="begin"/>
        </w:r>
        <w:r>
          <w:rPr>
            <w:noProof/>
            <w:webHidden/>
          </w:rPr>
          <w:instrText xml:space="preserve"> PAGEREF _Toc239170669 \h </w:instrText>
        </w:r>
        <w:r>
          <w:rPr>
            <w:noProof/>
            <w:webHidden/>
          </w:rPr>
        </w:r>
        <w:r>
          <w:rPr>
            <w:noProof/>
            <w:webHidden/>
          </w:rPr>
          <w:fldChar w:fldCharType="separate"/>
        </w:r>
        <w:r>
          <w:rPr>
            <w:noProof/>
            <w:webHidden/>
          </w:rPr>
          <w:t>108</w:t>
        </w:r>
        <w:r>
          <w:rPr>
            <w:noProof/>
            <w:webHidden/>
          </w:rPr>
          <w:fldChar w:fldCharType="end"/>
        </w:r>
      </w:hyperlink>
    </w:p>
    <w:p w14:paraId="1311EE72" w14:textId="07112FC4"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670" w:history="1">
        <w:r w:rsidRPr="005F1CB6">
          <w:rPr>
            <w:rStyle w:val="Hyperlink"/>
            <w:rFonts w:eastAsia="MS PGothic"/>
            <w:noProof/>
          </w:rPr>
          <w:t xml:space="preserve">Virtual Network </w:t>
        </w:r>
        <w:r w:rsidRPr="005F1CB6">
          <w:rPr>
            <w:rStyle w:val="Hyperlink"/>
            <w:rFonts w:eastAsia="MS PGothic"/>
            <w:noProof/>
          </w:rPr>
          <w:t>ゲートウェイ</w:t>
        </w:r>
        <w:r>
          <w:rPr>
            <w:noProof/>
            <w:webHidden/>
          </w:rPr>
          <w:tab/>
        </w:r>
        <w:r>
          <w:rPr>
            <w:noProof/>
            <w:webHidden/>
          </w:rPr>
          <w:fldChar w:fldCharType="begin"/>
        </w:r>
        <w:r>
          <w:rPr>
            <w:noProof/>
            <w:webHidden/>
          </w:rPr>
          <w:instrText xml:space="preserve"> PAGEREF _Toc239170670 \h </w:instrText>
        </w:r>
        <w:r>
          <w:rPr>
            <w:noProof/>
            <w:webHidden/>
          </w:rPr>
        </w:r>
        <w:r>
          <w:rPr>
            <w:noProof/>
            <w:webHidden/>
          </w:rPr>
          <w:fldChar w:fldCharType="separate"/>
        </w:r>
        <w:r>
          <w:rPr>
            <w:noProof/>
            <w:webHidden/>
          </w:rPr>
          <w:t>109</w:t>
        </w:r>
        <w:r>
          <w:rPr>
            <w:noProof/>
            <w:webHidden/>
          </w:rPr>
          <w:fldChar w:fldCharType="end"/>
        </w:r>
      </w:hyperlink>
    </w:p>
    <w:p w14:paraId="31F54BC7" w14:textId="07CD590C"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671" w:history="1">
        <w:r w:rsidRPr="005F1CB6">
          <w:rPr>
            <w:rStyle w:val="Hyperlink"/>
            <w:rFonts w:eastAsia="MS PGothic"/>
            <w:noProof/>
          </w:rPr>
          <w:t>Azure Web PubSub</w:t>
        </w:r>
        <w:r>
          <w:rPr>
            <w:noProof/>
            <w:webHidden/>
          </w:rPr>
          <w:tab/>
        </w:r>
        <w:r>
          <w:rPr>
            <w:noProof/>
            <w:webHidden/>
          </w:rPr>
          <w:fldChar w:fldCharType="begin"/>
        </w:r>
        <w:r>
          <w:rPr>
            <w:noProof/>
            <w:webHidden/>
          </w:rPr>
          <w:instrText xml:space="preserve"> PAGEREF _Toc239170671 \h </w:instrText>
        </w:r>
        <w:r>
          <w:rPr>
            <w:noProof/>
            <w:webHidden/>
          </w:rPr>
        </w:r>
        <w:r>
          <w:rPr>
            <w:noProof/>
            <w:webHidden/>
          </w:rPr>
          <w:fldChar w:fldCharType="separate"/>
        </w:r>
        <w:r>
          <w:rPr>
            <w:noProof/>
            <w:webHidden/>
          </w:rPr>
          <w:t>109</w:t>
        </w:r>
        <w:r>
          <w:rPr>
            <w:noProof/>
            <w:webHidden/>
          </w:rPr>
          <w:fldChar w:fldCharType="end"/>
        </w:r>
      </w:hyperlink>
    </w:p>
    <w:p w14:paraId="2A68EC42" w14:textId="386BC537"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672" w:history="1">
        <w:r w:rsidRPr="005F1CB6">
          <w:rPr>
            <w:rStyle w:val="Hyperlink"/>
            <w:rFonts w:eastAsia="MS PGothic"/>
            <w:noProof/>
          </w:rPr>
          <w:t>Windows 10 IoT Core Services</w:t>
        </w:r>
        <w:r>
          <w:rPr>
            <w:noProof/>
            <w:webHidden/>
          </w:rPr>
          <w:tab/>
        </w:r>
        <w:r>
          <w:rPr>
            <w:noProof/>
            <w:webHidden/>
          </w:rPr>
          <w:fldChar w:fldCharType="begin"/>
        </w:r>
        <w:r>
          <w:rPr>
            <w:noProof/>
            <w:webHidden/>
          </w:rPr>
          <w:instrText xml:space="preserve"> PAGEREF _Toc239170672 \h </w:instrText>
        </w:r>
        <w:r>
          <w:rPr>
            <w:noProof/>
            <w:webHidden/>
          </w:rPr>
        </w:r>
        <w:r>
          <w:rPr>
            <w:noProof/>
            <w:webHidden/>
          </w:rPr>
          <w:fldChar w:fldCharType="separate"/>
        </w:r>
        <w:r>
          <w:rPr>
            <w:noProof/>
            <w:webHidden/>
          </w:rPr>
          <w:t>110</w:t>
        </w:r>
        <w:r>
          <w:rPr>
            <w:noProof/>
            <w:webHidden/>
          </w:rPr>
          <w:fldChar w:fldCharType="end"/>
        </w:r>
      </w:hyperlink>
    </w:p>
    <w:p w14:paraId="163C6716" w14:textId="6C3FC718" w:rsidR="00195087" w:rsidRDefault="00195087">
      <w:pPr>
        <w:pStyle w:val="TOC2"/>
        <w:tabs>
          <w:tab w:val="right" w:leader="dot" w:pos="5030"/>
        </w:tabs>
        <w:rPr>
          <w:rFonts w:asciiTheme="minorHAnsi" w:eastAsiaTheme="minorEastAsia" w:hAnsiTheme="minorHAnsi" w:cstheme="minorBidi"/>
          <w:b w:val="0"/>
          <w:smallCaps w:val="0"/>
          <w:noProof/>
          <w:kern w:val="2"/>
          <w:sz w:val="24"/>
          <w:szCs w:val="24"/>
          <w:lang w:val="en-US" w:eastAsia="zh-CN" w:bidi="he-IL"/>
          <w14:ligatures w14:val="standardContextual"/>
        </w:rPr>
      </w:pPr>
      <w:hyperlink w:anchor="_Toc239170673" w:history="1">
        <w:r w:rsidRPr="005F1CB6">
          <w:rPr>
            <w:rStyle w:val="Hyperlink"/>
            <w:rFonts w:eastAsia="MS PGothic"/>
            <w:noProof/>
          </w:rPr>
          <w:t>その他のオンライン</w:t>
        </w:r>
        <w:r w:rsidRPr="005F1CB6">
          <w:rPr>
            <w:rStyle w:val="Hyperlink"/>
            <w:rFonts w:eastAsia="MS PGothic"/>
            <w:noProof/>
          </w:rPr>
          <w:t xml:space="preserve"> </w:t>
        </w:r>
        <w:r w:rsidRPr="005F1CB6">
          <w:rPr>
            <w:rStyle w:val="Hyperlink"/>
            <w:rFonts w:eastAsia="MS PGothic"/>
            <w:noProof/>
          </w:rPr>
          <w:t>サービス</w:t>
        </w:r>
        <w:r>
          <w:rPr>
            <w:noProof/>
            <w:webHidden/>
          </w:rPr>
          <w:tab/>
        </w:r>
        <w:r>
          <w:rPr>
            <w:noProof/>
            <w:webHidden/>
          </w:rPr>
          <w:fldChar w:fldCharType="begin"/>
        </w:r>
        <w:r>
          <w:rPr>
            <w:noProof/>
            <w:webHidden/>
          </w:rPr>
          <w:instrText xml:space="preserve"> PAGEREF _Toc239170673 \h </w:instrText>
        </w:r>
        <w:r>
          <w:rPr>
            <w:noProof/>
            <w:webHidden/>
          </w:rPr>
        </w:r>
        <w:r>
          <w:rPr>
            <w:noProof/>
            <w:webHidden/>
          </w:rPr>
          <w:fldChar w:fldCharType="separate"/>
        </w:r>
        <w:r>
          <w:rPr>
            <w:noProof/>
            <w:webHidden/>
          </w:rPr>
          <w:t>111</w:t>
        </w:r>
        <w:r>
          <w:rPr>
            <w:noProof/>
            <w:webHidden/>
          </w:rPr>
          <w:fldChar w:fldCharType="end"/>
        </w:r>
      </w:hyperlink>
    </w:p>
    <w:p w14:paraId="264B78EE" w14:textId="7391E8CE"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674" w:history="1">
        <w:r w:rsidRPr="005F1CB6">
          <w:rPr>
            <w:rStyle w:val="Hyperlink"/>
            <w:rFonts w:eastAsia="MS PGothic"/>
            <w:noProof/>
          </w:rPr>
          <w:t>Microsoft Defender for Identity</w:t>
        </w:r>
        <w:r>
          <w:rPr>
            <w:noProof/>
            <w:webHidden/>
          </w:rPr>
          <w:tab/>
        </w:r>
        <w:r>
          <w:rPr>
            <w:noProof/>
            <w:webHidden/>
          </w:rPr>
          <w:fldChar w:fldCharType="begin"/>
        </w:r>
        <w:r>
          <w:rPr>
            <w:noProof/>
            <w:webHidden/>
          </w:rPr>
          <w:instrText xml:space="preserve"> PAGEREF _Toc239170674 \h </w:instrText>
        </w:r>
        <w:r>
          <w:rPr>
            <w:noProof/>
            <w:webHidden/>
          </w:rPr>
        </w:r>
        <w:r>
          <w:rPr>
            <w:noProof/>
            <w:webHidden/>
          </w:rPr>
          <w:fldChar w:fldCharType="separate"/>
        </w:r>
        <w:r>
          <w:rPr>
            <w:noProof/>
            <w:webHidden/>
          </w:rPr>
          <w:t>111</w:t>
        </w:r>
        <w:r>
          <w:rPr>
            <w:noProof/>
            <w:webHidden/>
          </w:rPr>
          <w:fldChar w:fldCharType="end"/>
        </w:r>
      </w:hyperlink>
    </w:p>
    <w:p w14:paraId="386B164E" w14:textId="0B87D574"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675" w:history="1">
        <w:r w:rsidRPr="005F1CB6">
          <w:rPr>
            <w:rStyle w:val="Hyperlink"/>
            <w:rFonts w:eastAsia="MS PGothic"/>
            <w:noProof/>
          </w:rPr>
          <w:t>Microsoft Defender for IoT</w:t>
        </w:r>
        <w:r>
          <w:rPr>
            <w:noProof/>
            <w:webHidden/>
          </w:rPr>
          <w:tab/>
        </w:r>
        <w:r>
          <w:rPr>
            <w:noProof/>
            <w:webHidden/>
          </w:rPr>
          <w:fldChar w:fldCharType="begin"/>
        </w:r>
        <w:r>
          <w:rPr>
            <w:noProof/>
            <w:webHidden/>
          </w:rPr>
          <w:instrText xml:space="preserve"> PAGEREF _Toc239170675 \h </w:instrText>
        </w:r>
        <w:r>
          <w:rPr>
            <w:noProof/>
            <w:webHidden/>
          </w:rPr>
        </w:r>
        <w:r>
          <w:rPr>
            <w:noProof/>
            <w:webHidden/>
          </w:rPr>
          <w:fldChar w:fldCharType="separate"/>
        </w:r>
        <w:r>
          <w:rPr>
            <w:noProof/>
            <w:webHidden/>
          </w:rPr>
          <w:t>111</w:t>
        </w:r>
        <w:r>
          <w:rPr>
            <w:noProof/>
            <w:webHidden/>
          </w:rPr>
          <w:fldChar w:fldCharType="end"/>
        </w:r>
      </w:hyperlink>
    </w:p>
    <w:p w14:paraId="7F4391FD" w14:textId="2EC9698B"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676" w:history="1">
        <w:r w:rsidRPr="005F1CB6">
          <w:rPr>
            <w:rStyle w:val="Hyperlink"/>
            <w:rFonts w:eastAsia="MS PGothic"/>
            <w:noProof/>
          </w:rPr>
          <w:t>Bing Maps Enterprise Platform</w:t>
        </w:r>
        <w:r>
          <w:rPr>
            <w:noProof/>
            <w:webHidden/>
          </w:rPr>
          <w:tab/>
        </w:r>
        <w:r>
          <w:rPr>
            <w:noProof/>
            <w:webHidden/>
          </w:rPr>
          <w:fldChar w:fldCharType="begin"/>
        </w:r>
        <w:r>
          <w:rPr>
            <w:noProof/>
            <w:webHidden/>
          </w:rPr>
          <w:instrText xml:space="preserve"> PAGEREF _Toc239170676 \h </w:instrText>
        </w:r>
        <w:r>
          <w:rPr>
            <w:noProof/>
            <w:webHidden/>
          </w:rPr>
        </w:r>
        <w:r>
          <w:rPr>
            <w:noProof/>
            <w:webHidden/>
          </w:rPr>
          <w:fldChar w:fldCharType="separate"/>
        </w:r>
        <w:r>
          <w:rPr>
            <w:noProof/>
            <w:webHidden/>
          </w:rPr>
          <w:t>111</w:t>
        </w:r>
        <w:r>
          <w:rPr>
            <w:noProof/>
            <w:webHidden/>
          </w:rPr>
          <w:fldChar w:fldCharType="end"/>
        </w:r>
      </w:hyperlink>
    </w:p>
    <w:p w14:paraId="5E448714" w14:textId="3A7F2B2D"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677" w:history="1">
        <w:r w:rsidRPr="005F1CB6">
          <w:rPr>
            <w:rStyle w:val="Hyperlink"/>
            <w:rFonts w:eastAsia="MS PGothic"/>
            <w:noProof/>
          </w:rPr>
          <w:t>Bing Maps Mobile Asset Management</w:t>
        </w:r>
        <w:r>
          <w:rPr>
            <w:noProof/>
            <w:webHidden/>
          </w:rPr>
          <w:tab/>
        </w:r>
        <w:r>
          <w:rPr>
            <w:noProof/>
            <w:webHidden/>
          </w:rPr>
          <w:fldChar w:fldCharType="begin"/>
        </w:r>
        <w:r>
          <w:rPr>
            <w:noProof/>
            <w:webHidden/>
          </w:rPr>
          <w:instrText xml:space="preserve"> PAGEREF _Toc239170677 \h </w:instrText>
        </w:r>
        <w:r>
          <w:rPr>
            <w:noProof/>
            <w:webHidden/>
          </w:rPr>
        </w:r>
        <w:r>
          <w:rPr>
            <w:noProof/>
            <w:webHidden/>
          </w:rPr>
          <w:fldChar w:fldCharType="separate"/>
        </w:r>
        <w:r>
          <w:rPr>
            <w:noProof/>
            <w:webHidden/>
          </w:rPr>
          <w:t>112</w:t>
        </w:r>
        <w:r>
          <w:rPr>
            <w:noProof/>
            <w:webHidden/>
          </w:rPr>
          <w:fldChar w:fldCharType="end"/>
        </w:r>
      </w:hyperlink>
    </w:p>
    <w:p w14:paraId="05FEE0F6" w14:textId="3D6B945B"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678" w:history="1">
        <w:r w:rsidRPr="005F1CB6">
          <w:rPr>
            <w:rStyle w:val="Hyperlink"/>
            <w:rFonts w:eastAsia="MS PGothic"/>
            <w:noProof/>
          </w:rPr>
          <w:t>Microsoft Cloud App Security</w:t>
        </w:r>
        <w:r>
          <w:rPr>
            <w:noProof/>
            <w:webHidden/>
          </w:rPr>
          <w:tab/>
        </w:r>
        <w:r>
          <w:rPr>
            <w:noProof/>
            <w:webHidden/>
          </w:rPr>
          <w:fldChar w:fldCharType="begin"/>
        </w:r>
        <w:r>
          <w:rPr>
            <w:noProof/>
            <w:webHidden/>
          </w:rPr>
          <w:instrText xml:space="preserve"> PAGEREF _Toc239170678 \h </w:instrText>
        </w:r>
        <w:r>
          <w:rPr>
            <w:noProof/>
            <w:webHidden/>
          </w:rPr>
        </w:r>
        <w:r>
          <w:rPr>
            <w:noProof/>
            <w:webHidden/>
          </w:rPr>
          <w:fldChar w:fldCharType="separate"/>
        </w:r>
        <w:r>
          <w:rPr>
            <w:noProof/>
            <w:webHidden/>
          </w:rPr>
          <w:t>112</w:t>
        </w:r>
        <w:r>
          <w:rPr>
            <w:noProof/>
            <w:webHidden/>
          </w:rPr>
          <w:fldChar w:fldCharType="end"/>
        </w:r>
      </w:hyperlink>
    </w:p>
    <w:p w14:paraId="1E08F6EA" w14:textId="70DDECA9"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679" w:history="1">
        <w:r w:rsidRPr="005F1CB6">
          <w:rPr>
            <w:rStyle w:val="Hyperlink"/>
            <w:rFonts w:eastAsia="MS PGothic"/>
            <w:noProof/>
          </w:rPr>
          <w:t>Microsoft Power Automate</w:t>
        </w:r>
        <w:r>
          <w:rPr>
            <w:noProof/>
            <w:webHidden/>
          </w:rPr>
          <w:tab/>
        </w:r>
        <w:r>
          <w:rPr>
            <w:noProof/>
            <w:webHidden/>
          </w:rPr>
          <w:fldChar w:fldCharType="begin"/>
        </w:r>
        <w:r>
          <w:rPr>
            <w:noProof/>
            <w:webHidden/>
          </w:rPr>
          <w:instrText xml:space="preserve"> PAGEREF _Toc239170679 \h </w:instrText>
        </w:r>
        <w:r>
          <w:rPr>
            <w:noProof/>
            <w:webHidden/>
          </w:rPr>
        </w:r>
        <w:r>
          <w:rPr>
            <w:noProof/>
            <w:webHidden/>
          </w:rPr>
          <w:fldChar w:fldCharType="separate"/>
        </w:r>
        <w:r>
          <w:rPr>
            <w:noProof/>
            <w:webHidden/>
          </w:rPr>
          <w:t>113</w:t>
        </w:r>
        <w:r>
          <w:rPr>
            <w:noProof/>
            <w:webHidden/>
          </w:rPr>
          <w:fldChar w:fldCharType="end"/>
        </w:r>
      </w:hyperlink>
    </w:p>
    <w:p w14:paraId="58F535AA" w14:textId="2E89589C"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680" w:history="1">
        <w:r w:rsidRPr="005F1CB6">
          <w:rPr>
            <w:rStyle w:val="Hyperlink"/>
            <w:rFonts w:eastAsia="MS PGothic"/>
            <w:noProof/>
          </w:rPr>
          <w:t xml:space="preserve">Microsoft Power </w:t>
        </w:r>
        <w:r w:rsidRPr="005F1CB6">
          <w:rPr>
            <w:rStyle w:val="Hyperlink"/>
            <w:rFonts w:eastAsia="MS PGothic"/>
            <w:noProof/>
            <w:lang w:val="en-US"/>
          </w:rPr>
          <w:t>Pages</w:t>
        </w:r>
        <w:r>
          <w:rPr>
            <w:noProof/>
            <w:webHidden/>
          </w:rPr>
          <w:tab/>
        </w:r>
        <w:r>
          <w:rPr>
            <w:noProof/>
            <w:webHidden/>
          </w:rPr>
          <w:fldChar w:fldCharType="begin"/>
        </w:r>
        <w:r>
          <w:rPr>
            <w:noProof/>
            <w:webHidden/>
          </w:rPr>
          <w:instrText xml:space="preserve"> PAGEREF _Toc239170680 \h </w:instrText>
        </w:r>
        <w:r>
          <w:rPr>
            <w:noProof/>
            <w:webHidden/>
          </w:rPr>
        </w:r>
        <w:r>
          <w:rPr>
            <w:noProof/>
            <w:webHidden/>
          </w:rPr>
          <w:fldChar w:fldCharType="separate"/>
        </w:r>
        <w:r>
          <w:rPr>
            <w:noProof/>
            <w:webHidden/>
          </w:rPr>
          <w:t>113</w:t>
        </w:r>
        <w:r>
          <w:rPr>
            <w:noProof/>
            <w:webHidden/>
          </w:rPr>
          <w:fldChar w:fldCharType="end"/>
        </w:r>
      </w:hyperlink>
    </w:p>
    <w:p w14:paraId="52189F9C" w14:textId="6F82BF75"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681" w:history="1">
        <w:r w:rsidRPr="005F1CB6">
          <w:rPr>
            <w:rStyle w:val="Hyperlink"/>
            <w:rFonts w:eastAsia="MS PGothic"/>
            <w:noProof/>
          </w:rPr>
          <w:t>Microsoft Intune</w:t>
        </w:r>
        <w:r>
          <w:rPr>
            <w:noProof/>
            <w:webHidden/>
          </w:rPr>
          <w:tab/>
        </w:r>
        <w:r>
          <w:rPr>
            <w:noProof/>
            <w:webHidden/>
          </w:rPr>
          <w:fldChar w:fldCharType="begin"/>
        </w:r>
        <w:r>
          <w:rPr>
            <w:noProof/>
            <w:webHidden/>
          </w:rPr>
          <w:instrText xml:space="preserve"> PAGEREF _Toc239170681 \h </w:instrText>
        </w:r>
        <w:r>
          <w:rPr>
            <w:noProof/>
            <w:webHidden/>
          </w:rPr>
        </w:r>
        <w:r>
          <w:rPr>
            <w:noProof/>
            <w:webHidden/>
          </w:rPr>
          <w:fldChar w:fldCharType="separate"/>
        </w:r>
        <w:r>
          <w:rPr>
            <w:noProof/>
            <w:webHidden/>
          </w:rPr>
          <w:t>113</w:t>
        </w:r>
        <w:r>
          <w:rPr>
            <w:noProof/>
            <w:webHidden/>
          </w:rPr>
          <w:fldChar w:fldCharType="end"/>
        </w:r>
      </w:hyperlink>
    </w:p>
    <w:p w14:paraId="15B0103F" w14:textId="12093CB7"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682" w:history="1">
        <w:r w:rsidRPr="005F1CB6">
          <w:rPr>
            <w:rStyle w:val="Hyperlink"/>
            <w:rFonts w:eastAsia="MS PGothic"/>
            <w:noProof/>
          </w:rPr>
          <w:t>Microsoft Kaizala Pro</w:t>
        </w:r>
        <w:r>
          <w:rPr>
            <w:noProof/>
            <w:webHidden/>
          </w:rPr>
          <w:tab/>
        </w:r>
        <w:r>
          <w:rPr>
            <w:noProof/>
            <w:webHidden/>
          </w:rPr>
          <w:fldChar w:fldCharType="begin"/>
        </w:r>
        <w:r>
          <w:rPr>
            <w:noProof/>
            <w:webHidden/>
          </w:rPr>
          <w:instrText xml:space="preserve"> PAGEREF _Toc239170682 \h </w:instrText>
        </w:r>
        <w:r>
          <w:rPr>
            <w:noProof/>
            <w:webHidden/>
          </w:rPr>
        </w:r>
        <w:r>
          <w:rPr>
            <w:noProof/>
            <w:webHidden/>
          </w:rPr>
          <w:fldChar w:fldCharType="separate"/>
        </w:r>
        <w:r>
          <w:rPr>
            <w:noProof/>
            <w:webHidden/>
          </w:rPr>
          <w:t>114</w:t>
        </w:r>
        <w:r>
          <w:rPr>
            <w:noProof/>
            <w:webHidden/>
          </w:rPr>
          <w:fldChar w:fldCharType="end"/>
        </w:r>
      </w:hyperlink>
    </w:p>
    <w:p w14:paraId="1E6BFBEF" w14:textId="2D077AE0"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683" w:history="1">
        <w:r w:rsidRPr="005F1CB6">
          <w:rPr>
            <w:rStyle w:val="Hyperlink"/>
            <w:rFonts w:eastAsia="MS PGothic"/>
            <w:noProof/>
          </w:rPr>
          <w:t>Microsoft Power Apps</w:t>
        </w:r>
        <w:r>
          <w:rPr>
            <w:noProof/>
            <w:webHidden/>
          </w:rPr>
          <w:tab/>
        </w:r>
        <w:r>
          <w:rPr>
            <w:noProof/>
            <w:webHidden/>
          </w:rPr>
          <w:fldChar w:fldCharType="begin"/>
        </w:r>
        <w:r>
          <w:rPr>
            <w:noProof/>
            <w:webHidden/>
          </w:rPr>
          <w:instrText xml:space="preserve"> PAGEREF _Toc239170683 \h </w:instrText>
        </w:r>
        <w:r>
          <w:rPr>
            <w:noProof/>
            <w:webHidden/>
          </w:rPr>
        </w:r>
        <w:r>
          <w:rPr>
            <w:noProof/>
            <w:webHidden/>
          </w:rPr>
          <w:fldChar w:fldCharType="separate"/>
        </w:r>
        <w:r>
          <w:rPr>
            <w:noProof/>
            <w:webHidden/>
          </w:rPr>
          <w:t>114</w:t>
        </w:r>
        <w:r>
          <w:rPr>
            <w:noProof/>
            <w:webHidden/>
          </w:rPr>
          <w:fldChar w:fldCharType="end"/>
        </w:r>
      </w:hyperlink>
    </w:p>
    <w:p w14:paraId="2FACB865" w14:textId="410D4376"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684" w:history="1">
        <w:r w:rsidRPr="005F1CB6">
          <w:rPr>
            <w:rStyle w:val="Hyperlink"/>
            <w:rFonts w:eastAsia="MS PGothic"/>
            <w:noProof/>
          </w:rPr>
          <w:t>Microsoft Copilot Studio</w:t>
        </w:r>
        <w:r>
          <w:rPr>
            <w:noProof/>
            <w:webHidden/>
          </w:rPr>
          <w:tab/>
        </w:r>
        <w:r>
          <w:rPr>
            <w:noProof/>
            <w:webHidden/>
          </w:rPr>
          <w:fldChar w:fldCharType="begin"/>
        </w:r>
        <w:r>
          <w:rPr>
            <w:noProof/>
            <w:webHidden/>
          </w:rPr>
          <w:instrText xml:space="preserve"> PAGEREF _Toc239170684 \h </w:instrText>
        </w:r>
        <w:r>
          <w:rPr>
            <w:noProof/>
            <w:webHidden/>
          </w:rPr>
        </w:r>
        <w:r>
          <w:rPr>
            <w:noProof/>
            <w:webHidden/>
          </w:rPr>
          <w:fldChar w:fldCharType="separate"/>
        </w:r>
        <w:r>
          <w:rPr>
            <w:noProof/>
            <w:webHidden/>
          </w:rPr>
          <w:t>114</w:t>
        </w:r>
        <w:r>
          <w:rPr>
            <w:noProof/>
            <w:webHidden/>
          </w:rPr>
          <w:fldChar w:fldCharType="end"/>
        </w:r>
      </w:hyperlink>
    </w:p>
    <w:p w14:paraId="102AD9DB" w14:textId="55B2328F"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685" w:history="1">
        <w:r w:rsidRPr="005F1CB6">
          <w:rPr>
            <w:rStyle w:val="Hyperlink"/>
            <w:rFonts w:eastAsia="MS PGothic"/>
            <w:noProof/>
          </w:rPr>
          <w:t>Microsoft Sustainability Manager</w:t>
        </w:r>
        <w:r>
          <w:rPr>
            <w:noProof/>
            <w:webHidden/>
          </w:rPr>
          <w:tab/>
        </w:r>
        <w:r>
          <w:rPr>
            <w:noProof/>
            <w:webHidden/>
          </w:rPr>
          <w:fldChar w:fldCharType="begin"/>
        </w:r>
        <w:r>
          <w:rPr>
            <w:noProof/>
            <w:webHidden/>
          </w:rPr>
          <w:instrText xml:space="preserve"> PAGEREF _Toc239170685 \h </w:instrText>
        </w:r>
        <w:r>
          <w:rPr>
            <w:noProof/>
            <w:webHidden/>
          </w:rPr>
        </w:r>
        <w:r>
          <w:rPr>
            <w:noProof/>
            <w:webHidden/>
          </w:rPr>
          <w:fldChar w:fldCharType="separate"/>
        </w:r>
        <w:r>
          <w:rPr>
            <w:noProof/>
            <w:webHidden/>
          </w:rPr>
          <w:t>115</w:t>
        </w:r>
        <w:r>
          <w:rPr>
            <w:noProof/>
            <w:webHidden/>
          </w:rPr>
          <w:fldChar w:fldCharType="end"/>
        </w:r>
      </w:hyperlink>
    </w:p>
    <w:p w14:paraId="56F44DE5" w14:textId="331602E4"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686" w:history="1">
        <w:r w:rsidRPr="005F1CB6">
          <w:rPr>
            <w:rStyle w:val="Hyperlink"/>
            <w:rFonts w:eastAsia="MS PGothic"/>
            <w:noProof/>
          </w:rPr>
          <w:t>Minecraft: Education Edition</w:t>
        </w:r>
        <w:r>
          <w:rPr>
            <w:noProof/>
            <w:webHidden/>
          </w:rPr>
          <w:tab/>
        </w:r>
        <w:r>
          <w:rPr>
            <w:noProof/>
            <w:webHidden/>
          </w:rPr>
          <w:fldChar w:fldCharType="begin"/>
        </w:r>
        <w:r>
          <w:rPr>
            <w:noProof/>
            <w:webHidden/>
          </w:rPr>
          <w:instrText xml:space="preserve"> PAGEREF _Toc239170686 \h </w:instrText>
        </w:r>
        <w:r>
          <w:rPr>
            <w:noProof/>
            <w:webHidden/>
          </w:rPr>
        </w:r>
        <w:r>
          <w:rPr>
            <w:noProof/>
            <w:webHidden/>
          </w:rPr>
          <w:fldChar w:fldCharType="separate"/>
        </w:r>
        <w:r>
          <w:rPr>
            <w:noProof/>
            <w:webHidden/>
          </w:rPr>
          <w:t>115</w:t>
        </w:r>
        <w:r>
          <w:rPr>
            <w:noProof/>
            <w:webHidden/>
          </w:rPr>
          <w:fldChar w:fldCharType="end"/>
        </w:r>
      </w:hyperlink>
    </w:p>
    <w:p w14:paraId="755D31E4" w14:textId="4FB4165F"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687" w:history="1">
        <w:r w:rsidRPr="005F1CB6">
          <w:rPr>
            <w:rStyle w:val="Hyperlink"/>
            <w:rFonts w:eastAsia="MS PGothic"/>
            <w:noProof/>
          </w:rPr>
          <w:t>Power BI Embedded</w:t>
        </w:r>
        <w:r>
          <w:rPr>
            <w:noProof/>
            <w:webHidden/>
          </w:rPr>
          <w:tab/>
        </w:r>
        <w:r>
          <w:rPr>
            <w:noProof/>
            <w:webHidden/>
          </w:rPr>
          <w:fldChar w:fldCharType="begin"/>
        </w:r>
        <w:r>
          <w:rPr>
            <w:noProof/>
            <w:webHidden/>
          </w:rPr>
          <w:instrText xml:space="preserve"> PAGEREF _Toc239170687 \h </w:instrText>
        </w:r>
        <w:r>
          <w:rPr>
            <w:noProof/>
            <w:webHidden/>
          </w:rPr>
        </w:r>
        <w:r>
          <w:rPr>
            <w:noProof/>
            <w:webHidden/>
          </w:rPr>
          <w:fldChar w:fldCharType="separate"/>
        </w:r>
        <w:r>
          <w:rPr>
            <w:noProof/>
            <w:webHidden/>
          </w:rPr>
          <w:t>115</w:t>
        </w:r>
        <w:r>
          <w:rPr>
            <w:noProof/>
            <w:webHidden/>
          </w:rPr>
          <w:fldChar w:fldCharType="end"/>
        </w:r>
      </w:hyperlink>
    </w:p>
    <w:p w14:paraId="134FE0A8" w14:textId="6ABEDF0A"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688" w:history="1">
        <w:r w:rsidRPr="005F1CB6">
          <w:rPr>
            <w:rStyle w:val="Hyperlink"/>
            <w:rFonts w:eastAsia="MS PGothic"/>
            <w:noProof/>
          </w:rPr>
          <w:t>Power BI Premium</w:t>
        </w:r>
        <w:r>
          <w:rPr>
            <w:noProof/>
            <w:webHidden/>
          </w:rPr>
          <w:tab/>
        </w:r>
        <w:r>
          <w:rPr>
            <w:noProof/>
            <w:webHidden/>
          </w:rPr>
          <w:fldChar w:fldCharType="begin"/>
        </w:r>
        <w:r>
          <w:rPr>
            <w:noProof/>
            <w:webHidden/>
          </w:rPr>
          <w:instrText xml:space="preserve"> PAGEREF _Toc239170688 \h </w:instrText>
        </w:r>
        <w:r>
          <w:rPr>
            <w:noProof/>
            <w:webHidden/>
          </w:rPr>
        </w:r>
        <w:r>
          <w:rPr>
            <w:noProof/>
            <w:webHidden/>
          </w:rPr>
          <w:fldChar w:fldCharType="separate"/>
        </w:r>
        <w:r>
          <w:rPr>
            <w:noProof/>
            <w:webHidden/>
          </w:rPr>
          <w:t>116</w:t>
        </w:r>
        <w:r>
          <w:rPr>
            <w:noProof/>
            <w:webHidden/>
          </w:rPr>
          <w:fldChar w:fldCharType="end"/>
        </w:r>
      </w:hyperlink>
    </w:p>
    <w:p w14:paraId="7A6A4500" w14:textId="2F023D7D"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689" w:history="1">
        <w:r w:rsidRPr="005F1CB6">
          <w:rPr>
            <w:rStyle w:val="Hyperlink"/>
            <w:rFonts w:eastAsia="MS PGothic"/>
            <w:noProof/>
          </w:rPr>
          <w:t>Power BI Pro</w:t>
        </w:r>
        <w:r>
          <w:rPr>
            <w:noProof/>
            <w:webHidden/>
          </w:rPr>
          <w:tab/>
        </w:r>
        <w:r>
          <w:rPr>
            <w:noProof/>
            <w:webHidden/>
          </w:rPr>
          <w:fldChar w:fldCharType="begin"/>
        </w:r>
        <w:r>
          <w:rPr>
            <w:noProof/>
            <w:webHidden/>
          </w:rPr>
          <w:instrText xml:space="preserve"> PAGEREF _Toc239170689 \h </w:instrText>
        </w:r>
        <w:r>
          <w:rPr>
            <w:noProof/>
            <w:webHidden/>
          </w:rPr>
        </w:r>
        <w:r>
          <w:rPr>
            <w:noProof/>
            <w:webHidden/>
          </w:rPr>
          <w:fldChar w:fldCharType="separate"/>
        </w:r>
        <w:r>
          <w:rPr>
            <w:noProof/>
            <w:webHidden/>
          </w:rPr>
          <w:t>116</w:t>
        </w:r>
        <w:r>
          <w:rPr>
            <w:noProof/>
            <w:webHidden/>
          </w:rPr>
          <w:fldChar w:fldCharType="end"/>
        </w:r>
      </w:hyperlink>
    </w:p>
    <w:p w14:paraId="59E60523" w14:textId="3656477F"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690" w:history="1">
        <w:r w:rsidRPr="005F1CB6">
          <w:rPr>
            <w:rStyle w:val="Hyperlink"/>
            <w:rFonts w:eastAsia="MS PGothic"/>
            <w:noProof/>
            <w:lang w:val="en-US"/>
          </w:rPr>
          <w:t xml:space="preserve">Azure </w:t>
        </w:r>
        <w:r w:rsidRPr="005F1CB6">
          <w:rPr>
            <w:rStyle w:val="Hyperlink"/>
            <w:rFonts w:eastAsia="MS PGothic"/>
            <w:noProof/>
          </w:rPr>
          <w:t>AI</w:t>
        </w:r>
        <w:r w:rsidRPr="005F1CB6">
          <w:rPr>
            <w:rStyle w:val="Hyperlink"/>
            <w:rFonts w:eastAsia="MS PGothic"/>
            <w:noProof/>
            <w:lang w:val="en-US"/>
          </w:rPr>
          <w:t xml:space="preserve"> </w:t>
        </w:r>
        <w:r w:rsidRPr="005F1CB6">
          <w:rPr>
            <w:rStyle w:val="Hyperlink"/>
            <w:rFonts w:eastAsia="MS PGothic"/>
            <w:noProof/>
          </w:rPr>
          <w:t>Translator</w:t>
        </w:r>
        <w:r>
          <w:rPr>
            <w:noProof/>
            <w:webHidden/>
          </w:rPr>
          <w:tab/>
        </w:r>
        <w:r>
          <w:rPr>
            <w:noProof/>
            <w:webHidden/>
          </w:rPr>
          <w:fldChar w:fldCharType="begin"/>
        </w:r>
        <w:r>
          <w:rPr>
            <w:noProof/>
            <w:webHidden/>
          </w:rPr>
          <w:instrText xml:space="preserve"> PAGEREF _Toc239170690 \h </w:instrText>
        </w:r>
        <w:r>
          <w:rPr>
            <w:noProof/>
            <w:webHidden/>
          </w:rPr>
        </w:r>
        <w:r>
          <w:rPr>
            <w:noProof/>
            <w:webHidden/>
          </w:rPr>
          <w:fldChar w:fldCharType="separate"/>
        </w:r>
        <w:r>
          <w:rPr>
            <w:noProof/>
            <w:webHidden/>
          </w:rPr>
          <w:t>117</w:t>
        </w:r>
        <w:r>
          <w:rPr>
            <w:noProof/>
            <w:webHidden/>
          </w:rPr>
          <w:fldChar w:fldCharType="end"/>
        </w:r>
      </w:hyperlink>
    </w:p>
    <w:p w14:paraId="685FFE88" w14:textId="02E06C54"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691" w:history="1">
        <w:r w:rsidRPr="005F1CB6">
          <w:rPr>
            <w:rStyle w:val="Hyperlink"/>
            <w:rFonts w:eastAsia="MS PGothic"/>
            <w:noProof/>
          </w:rPr>
          <w:t>Microsoft Defender for Endpoint</w:t>
        </w:r>
        <w:r>
          <w:rPr>
            <w:noProof/>
            <w:webHidden/>
          </w:rPr>
          <w:tab/>
        </w:r>
        <w:r>
          <w:rPr>
            <w:noProof/>
            <w:webHidden/>
          </w:rPr>
          <w:fldChar w:fldCharType="begin"/>
        </w:r>
        <w:r>
          <w:rPr>
            <w:noProof/>
            <w:webHidden/>
          </w:rPr>
          <w:instrText xml:space="preserve"> PAGEREF _Toc239170691 \h </w:instrText>
        </w:r>
        <w:r>
          <w:rPr>
            <w:noProof/>
            <w:webHidden/>
          </w:rPr>
        </w:r>
        <w:r>
          <w:rPr>
            <w:noProof/>
            <w:webHidden/>
          </w:rPr>
          <w:fldChar w:fldCharType="separate"/>
        </w:r>
        <w:r>
          <w:rPr>
            <w:noProof/>
            <w:webHidden/>
          </w:rPr>
          <w:t>117</w:t>
        </w:r>
        <w:r>
          <w:rPr>
            <w:noProof/>
            <w:webHidden/>
          </w:rPr>
          <w:fldChar w:fldCharType="end"/>
        </w:r>
      </w:hyperlink>
    </w:p>
    <w:p w14:paraId="45B49A0C" w14:textId="3A966E09"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692" w:history="1">
        <w:r w:rsidRPr="005F1CB6">
          <w:rPr>
            <w:rStyle w:val="Hyperlink"/>
            <w:rFonts w:eastAsia="MS PGothic"/>
            <w:noProof/>
          </w:rPr>
          <w:t>ユニバーサル印刷</w:t>
        </w:r>
        <w:r>
          <w:rPr>
            <w:noProof/>
            <w:webHidden/>
          </w:rPr>
          <w:tab/>
        </w:r>
        <w:r>
          <w:rPr>
            <w:noProof/>
            <w:webHidden/>
          </w:rPr>
          <w:fldChar w:fldCharType="begin"/>
        </w:r>
        <w:r>
          <w:rPr>
            <w:noProof/>
            <w:webHidden/>
          </w:rPr>
          <w:instrText xml:space="preserve"> PAGEREF _Toc239170692 \h </w:instrText>
        </w:r>
        <w:r>
          <w:rPr>
            <w:noProof/>
            <w:webHidden/>
          </w:rPr>
        </w:r>
        <w:r>
          <w:rPr>
            <w:noProof/>
            <w:webHidden/>
          </w:rPr>
          <w:fldChar w:fldCharType="separate"/>
        </w:r>
        <w:r>
          <w:rPr>
            <w:noProof/>
            <w:webHidden/>
          </w:rPr>
          <w:t>117</w:t>
        </w:r>
        <w:r>
          <w:rPr>
            <w:noProof/>
            <w:webHidden/>
          </w:rPr>
          <w:fldChar w:fldCharType="end"/>
        </w:r>
      </w:hyperlink>
    </w:p>
    <w:p w14:paraId="3C8694C1" w14:textId="2949896F" w:rsidR="00195087" w:rsidRDefault="00195087">
      <w:pPr>
        <w:pStyle w:val="TOC4"/>
        <w:rPr>
          <w:rFonts w:asciiTheme="minorHAnsi" w:eastAsiaTheme="minorEastAsia" w:hAnsiTheme="minorHAnsi" w:cstheme="minorBidi"/>
          <w:smallCaps w:val="0"/>
          <w:noProof/>
          <w:kern w:val="2"/>
          <w:sz w:val="24"/>
          <w:szCs w:val="24"/>
          <w:lang w:val="en-US" w:eastAsia="zh-CN" w:bidi="he-IL"/>
          <w14:ligatures w14:val="standardContextual"/>
        </w:rPr>
      </w:pPr>
      <w:hyperlink w:anchor="_Toc239170693" w:history="1">
        <w:r w:rsidRPr="005F1CB6">
          <w:rPr>
            <w:rStyle w:val="Hyperlink"/>
            <w:rFonts w:eastAsia="MS PGothic"/>
            <w:noProof/>
          </w:rPr>
          <w:t>Windows 365</w:t>
        </w:r>
        <w:r>
          <w:rPr>
            <w:noProof/>
            <w:webHidden/>
          </w:rPr>
          <w:tab/>
        </w:r>
        <w:r>
          <w:rPr>
            <w:noProof/>
            <w:webHidden/>
          </w:rPr>
          <w:fldChar w:fldCharType="begin"/>
        </w:r>
        <w:r>
          <w:rPr>
            <w:noProof/>
            <w:webHidden/>
          </w:rPr>
          <w:instrText xml:space="preserve"> PAGEREF _Toc239170693 \h </w:instrText>
        </w:r>
        <w:r>
          <w:rPr>
            <w:noProof/>
            <w:webHidden/>
          </w:rPr>
        </w:r>
        <w:r>
          <w:rPr>
            <w:noProof/>
            <w:webHidden/>
          </w:rPr>
          <w:fldChar w:fldCharType="separate"/>
        </w:r>
        <w:r>
          <w:rPr>
            <w:noProof/>
            <w:webHidden/>
          </w:rPr>
          <w:t>118</w:t>
        </w:r>
        <w:r>
          <w:rPr>
            <w:noProof/>
            <w:webHidden/>
          </w:rPr>
          <w:fldChar w:fldCharType="end"/>
        </w:r>
      </w:hyperlink>
    </w:p>
    <w:p w14:paraId="12057427" w14:textId="4168F60D" w:rsidR="00195087" w:rsidRDefault="00195087">
      <w:pPr>
        <w:pStyle w:val="TOC1"/>
        <w:rPr>
          <w:rFonts w:asciiTheme="minorHAnsi" w:eastAsiaTheme="minorEastAsia" w:hAnsiTheme="minorHAnsi" w:cstheme="minorBidi"/>
          <w:b w:val="0"/>
          <w:caps w:val="0"/>
          <w:noProof/>
          <w:kern w:val="2"/>
          <w:sz w:val="24"/>
          <w:szCs w:val="24"/>
          <w:lang w:val="en-US" w:eastAsia="zh-CN" w:bidi="he-IL"/>
          <w14:ligatures w14:val="standardContextual"/>
        </w:rPr>
      </w:pPr>
      <w:hyperlink w:anchor="_Toc239170694" w:history="1">
        <w:r w:rsidRPr="005F1CB6">
          <w:rPr>
            <w:rStyle w:val="Hyperlink"/>
            <w:rFonts w:eastAsia="MS PGothic"/>
            <w:noProof/>
          </w:rPr>
          <w:t>付録</w:t>
        </w:r>
        <w:r w:rsidRPr="005F1CB6">
          <w:rPr>
            <w:rStyle w:val="Hyperlink"/>
            <w:rFonts w:eastAsia="MS PGothic"/>
            <w:noProof/>
          </w:rPr>
          <w:t xml:space="preserve"> A – </w:t>
        </w:r>
        <w:r w:rsidRPr="005F1CB6">
          <w:rPr>
            <w:rStyle w:val="Hyperlink"/>
            <w:rFonts w:eastAsia="MS PGothic"/>
            <w:noProof/>
          </w:rPr>
          <w:t>ウイルスの検出およびブロック、迷惑メール対策の有効性、または誤判定に関するサービス</w:t>
        </w:r>
        <w:r w:rsidRPr="005F1CB6">
          <w:rPr>
            <w:rStyle w:val="Hyperlink"/>
            <w:rFonts w:eastAsia="MS PGothic"/>
            <w:noProof/>
          </w:rPr>
          <w:t xml:space="preserve"> </w:t>
        </w:r>
        <w:r w:rsidRPr="005F1CB6">
          <w:rPr>
            <w:rStyle w:val="Hyperlink"/>
            <w:rFonts w:eastAsia="MS PGothic"/>
            <w:noProof/>
          </w:rPr>
          <w:t>レベルの確約事項</w:t>
        </w:r>
        <w:r>
          <w:rPr>
            <w:noProof/>
            <w:webHidden/>
          </w:rPr>
          <w:tab/>
        </w:r>
        <w:r>
          <w:rPr>
            <w:noProof/>
            <w:webHidden/>
          </w:rPr>
          <w:fldChar w:fldCharType="begin"/>
        </w:r>
        <w:r>
          <w:rPr>
            <w:noProof/>
            <w:webHidden/>
          </w:rPr>
          <w:instrText xml:space="preserve"> PAGEREF _Toc239170694 \h </w:instrText>
        </w:r>
        <w:r>
          <w:rPr>
            <w:noProof/>
            <w:webHidden/>
          </w:rPr>
        </w:r>
        <w:r>
          <w:rPr>
            <w:noProof/>
            <w:webHidden/>
          </w:rPr>
          <w:fldChar w:fldCharType="separate"/>
        </w:r>
        <w:r>
          <w:rPr>
            <w:noProof/>
            <w:webHidden/>
          </w:rPr>
          <w:t>119</w:t>
        </w:r>
        <w:r>
          <w:rPr>
            <w:noProof/>
            <w:webHidden/>
          </w:rPr>
          <w:fldChar w:fldCharType="end"/>
        </w:r>
      </w:hyperlink>
    </w:p>
    <w:p w14:paraId="16ED5D8F" w14:textId="7645ACF1" w:rsidR="00FA110B" w:rsidRPr="00B74BEA" w:rsidRDefault="00AD5C31" w:rsidP="002024BF">
      <w:pPr>
        <w:pStyle w:val="ProductList-Body"/>
        <w:tabs>
          <w:tab w:val="clear" w:pos="360"/>
          <w:tab w:val="clear" w:pos="720"/>
          <w:tab w:val="clear" w:pos="1080"/>
        </w:tabs>
        <w:rPr>
          <w:rFonts w:eastAsia="MS PGothic"/>
        </w:rPr>
      </w:pPr>
      <w:r w:rsidRPr="00B74BEA">
        <w:rPr>
          <w:rFonts w:eastAsia="MS PGothic"/>
        </w:rPr>
        <w:fldChar w:fldCharType="end"/>
      </w:r>
    </w:p>
    <w:p w14:paraId="3CA6B7A7" w14:textId="77777777" w:rsidR="00E03E25" w:rsidRPr="00B74BEA" w:rsidRDefault="00E03E25" w:rsidP="002024BF">
      <w:pPr>
        <w:pStyle w:val="ProductList-Body"/>
        <w:tabs>
          <w:tab w:val="clear" w:pos="360"/>
          <w:tab w:val="clear" w:pos="720"/>
          <w:tab w:val="clear" w:pos="1080"/>
        </w:tabs>
        <w:rPr>
          <w:rFonts w:eastAsia="MS PGothic"/>
        </w:rPr>
        <w:sectPr w:rsidR="00E03E25" w:rsidRPr="00B74BEA" w:rsidSect="00F4427E">
          <w:footerReference w:type="default" r:id="rId16"/>
          <w:type w:val="continuous"/>
          <w:pgSz w:w="12240" w:h="15840"/>
          <w:pgMar w:top="1440" w:right="720" w:bottom="1440" w:left="720" w:header="720" w:footer="720" w:gutter="0"/>
          <w:cols w:num="2" w:space="720"/>
          <w:docGrid w:linePitch="360"/>
        </w:sectPr>
      </w:pPr>
    </w:p>
    <w:p w14:paraId="3A312564" w14:textId="2059FAF2" w:rsidR="00E03E25" w:rsidRPr="00B74BEA" w:rsidRDefault="00914BDB" w:rsidP="005A6878">
      <w:pPr>
        <w:pStyle w:val="ProductList-SectionHeading"/>
        <w:tabs>
          <w:tab w:val="clear" w:pos="360"/>
          <w:tab w:val="clear" w:pos="720"/>
          <w:tab w:val="clear" w:pos="1080"/>
          <w:tab w:val="left" w:pos="5865"/>
        </w:tabs>
        <w:outlineLvl w:val="0"/>
        <w:rPr>
          <w:rFonts w:eastAsia="MS PGothic"/>
        </w:rPr>
      </w:pPr>
      <w:bookmarkStart w:id="6" w:name="_Toc457821500"/>
      <w:bookmarkStart w:id="7" w:name="_Toc464226261"/>
      <w:bookmarkStart w:id="8" w:name="_Toc465333682"/>
      <w:bookmarkStart w:id="9" w:name="_Toc239170500"/>
      <w:bookmarkStart w:id="10" w:name="Introduction"/>
      <w:r w:rsidRPr="00B74BEA">
        <w:rPr>
          <w:rFonts w:eastAsia="MS PGothic"/>
        </w:rPr>
        <w:lastRenderedPageBreak/>
        <w:t>はじめに</w:t>
      </w:r>
      <w:bookmarkEnd w:id="6"/>
      <w:bookmarkEnd w:id="7"/>
      <w:bookmarkEnd w:id="8"/>
      <w:bookmarkEnd w:id="9"/>
      <w:r w:rsidR="005A6878">
        <w:rPr>
          <w:rFonts w:eastAsia="MS PGothic"/>
        </w:rPr>
        <w:tab/>
      </w:r>
    </w:p>
    <w:p w14:paraId="0B3153E8" w14:textId="533C83C4" w:rsidR="00FA110B" w:rsidRPr="00B74BEA" w:rsidRDefault="008D1A52" w:rsidP="008C2ED5">
      <w:pPr>
        <w:pStyle w:val="ProductList-SubSection1Heading"/>
        <w:rPr>
          <w:rFonts w:eastAsia="MS PGothic"/>
        </w:rPr>
      </w:pPr>
      <w:bookmarkStart w:id="11" w:name="_Toc457812795"/>
      <w:bookmarkStart w:id="12" w:name="_Toc457821501"/>
      <w:bookmarkEnd w:id="10"/>
      <w:r w:rsidRPr="00B74BEA">
        <w:rPr>
          <w:rFonts w:eastAsia="MS PGothic"/>
        </w:rPr>
        <w:t>本書について</w:t>
      </w:r>
      <w:bookmarkEnd w:id="11"/>
      <w:bookmarkEnd w:id="12"/>
    </w:p>
    <w:p w14:paraId="77CF1F44" w14:textId="3F870289" w:rsidR="00E11454" w:rsidRPr="00B74BEA" w:rsidRDefault="00D75222" w:rsidP="00106C29">
      <w:pPr>
        <w:pStyle w:val="ProductList-Body"/>
        <w:tabs>
          <w:tab w:val="clear" w:pos="360"/>
          <w:tab w:val="clear" w:pos="720"/>
          <w:tab w:val="clear" w:pos="1080"/>
        </w:tabs>
        <w:rPr>
          <w:rFonts w:eastAsia="MS PGothic"/>
        </w:rPr>
      </w:pPr>
      <w:r w:rsidRPr="00D75222">
        <w:rPr>
          <w:rFonts w:eastAsia="MS PGothic" w:hint="eastAsia"/>
        </w:rPr>
        <w:t>本</w:t>
      </w:r>
      <w:r w:rsidRPr="00D75222">
        <w:rPr>
          <w:rFonts w:eastAsia="MS PGothic" w:hint="eastAsia"/>
        </w:rPr>
        <w:t xml:space="preserve"> Microsoft Online Services </w:t>
      </w:r>
      <w:r w:rsidRPr="00D75222">
        <w:rPr>
          <w:rFonts w:eastAsia="MS PGothic" w:hint="eastAsia"/>
        </w:rPr>
        <w:t>サービス</w:t>
      </w:r>
      <w:r w:rsidRPr="00D75222">
        <w:rPr>
          <w:rFonts w:eastAsia="MS PGothic" w:hint="eastAsia"/>
        </w:rPr>
        <w:t xml:space="preserve"> </w:t>
      </w:r>
      <w:r w:rsidRPr="00D75222">
        <w:rPr>
          <w:rFonts w:eastAsia="MS PGothic" w:hint="eastAsia"/>
        </w:rPr>
        <w:t>レベル契約</w:t>
      </w:r>
      <w:r w:rsidRPr="00D75222">
        <w:rPr>
          <w:rFonts w:eastAsia="MS PGothic" w:hint="eastAsia"/>
        </w:rPr>
        <w:t xml:space="preserve"> (</w:t>
      </w:r>
      <w:r w:rsidRPr="00D75222">
        <w:rPr>
          <w:rFonts w:eastAsia="MS PGothic" w:hint="eastAsia"/>
        </w:rPr>
        <w:t>以下「本</w:t>
      </w:r>
      <w:r w:rsidRPr="00D75222">
        <w:rPr>
          <w:rFonts w:eastAsia="MS PGothic" w:hint="eastAsia"/>
        </w:rPr>
        <w:t xml:space="preserve"> SLA</w:t>
      </w:r>
      <w:r w:rsidRPr="00D75222">
        <w:rPr>
          <w:rFonts w:eastAsia="MS PGothic" w:hint="eastAsia"/>
        </w:rPr>
        <w:t>」といいます</w:t>
      </w:r>
      <w:r w:rsidRPr="00D75222">
        <w:rPr>
          <w:rFonts w:eastAsia="MS PGothic" w:hint="eastAsia"/>
        </w:rPr>
        <w:t xml:space="preserve"> ) </w:t>
      </w:r>
      <w:r w:rsidRPr="00D75222">
        <w:rPr>
          <w:rFonts w:eastAsia="MS PGothic" w:hint="eastAsia"/>
        </w:rPr>
        <w:t>は、お客様のマイクロソフト</w:t>
      </w:r>
      <w:r w:rsidRPr="00D75222">
        <w:rPr>
          <w:rFonts w:eastAsia="MS PGothic" w:hint="eastAsia"/>
        </w:rPr>
        <w:t xml:space="preserve"> </w:t>
      </w:r>
      <w:r w:rsidRPr="00D75222">
        <w:rPr>
          <w:rFonts w:eastAsia="MS PGothic" w:hint="eastAsia"/>
        </w:rPr>
        <w:t>ボリューム</w:t>
      </w:r>
      <w:r w:rsidRPr="00D75222">
        <w:rPr>
          <w:rFonts w:eastAsia="MS PGothic" w:hint="eastAsia"/>
        </w:rPr>
        <w:t xml:space="preserve"> </w:t>
      </w:r>
      <w:r w:rsidRPr="00D75222">
        <w:rPr>
          <w:rFonts w:eastAsia="MS PGothic" w:hint="eastAsia"/>
        </w:rPr>
        <w:t>ライセンス契約</w:t>
      </w:r>
      <w:r w:rsidRPr="00D75222">
        <w:rPr>
          <w:rFonts w:eastAsia="MS PGothic" w:hint="eastAsia"/>
        </w:rPr>
        <w:t xml:space="preserve"> (</w:t>
      </w:r>
      <w:r w:rsidRPr="00D75222">
        <w:rPr>
          <w:rFonts w:eastAsia="MS PGothic" w:hint="eastAsia"/>
        </w:rPr>
        <w:t>以下「本契</w:t>
      </w:r>
      <w:r w:rsidRPr="00D75222">
        <w:rPr>
          <w:rFonts w:eastAsia="MS PGothic" w:hint="eastAsia"/>
        </w:rPr>
        <w:t xml:space="preserve"> </w:t>
      </w:r>
      <w:r w:rsidRPr="00D75222">
        <w:rPr>
          <w:rFonts w:eastAsia="MS PGothic" w:hint="eastAsia"/>
        </w:rPr>
        <w:t>約」といいます</w:t>
      </w:r>
      <w:r w:rsidRPr="00D75222">
        <w:rPr>
          <w:rFonts w:eastAsia="MS PGothic" w:hint="eastAsia"/>
        </w:rPr>
        <w:t xml:space="preserve"> ) </w:t>
      </w:r>
      <w:r w:rsidRPr="00D75222">
        <w:rPr>
          <w:rFonts w:eastAsia="MS PGothic" w:hint="eastAsia"/>
        </w:rPr>
        <w:t>の一部としてマイクロソフトが作成するものです。本</w:t>
      </w:r>
      <w:r w:rsidRPr="00D75222">
        <w:rPr>
          <w:rFonts w:eastAsia="MS PGothic" w:hint="eastAsia"/>
        </w:rPr>
        <w:t xml:space="preserve"> SLA </w:t>
      </w:r>
      <w:r w:rsidRPr="00D75222">
        <w:rPr>
          <w:rFonts w:eastAsia="MS PGothic" w:hint="eastAsia"/>
        </w:rPr>
        <w:t>で使用されている用語のうち定義のないものについては、本契約におけ</w:t>
      </w:r>
      <w:r w:rsidRPr="00D75222">
        <w:rPr>
          <w:rFonts w:eastAsia="MS PGothic" w:hint="eastAsia"/>
        </w:rPr>
        <w:t xml:space="preserve"> </w:t>
      </w:r>
      <w:r w:rsidRPr="00D75222">
        <w:rPr>
          <w:rFonts w:eastAsia="MS PGothic" w:hint="eastAsia"/>
        </w:rPr>
        <w:t>る定義が適用されます。本</w:t>
      </w:r>
      <w:r w:rsidRPr="00D75222">
        <w:rPr>
          <w:rFonts w:eastAsia="MS PGothic" w:hint="eastAsia"/>
        </w:rPr>
        <w:t xml:space="preserve"> SLA </w:t>
      </w:r>
      <w:r w:rsidRPr="00D75222">
        <w:rPr>
          <w:rFonts w:eastAsia="MS PGothic" w:hint="eastAsia"/>
        </w:rPr>
        <w:t>は本</w:t>
      </w:r>
      <w:r w:rsidRPr="00D75222">
        <w:rPr>
          <w:rFonts w:eastAsia="MS PGothic" w:hint="eastAsia"/>
        </w:rPr>
        <w:t xml:space="preserve"> SLA </w:t>
      </w:r>
      <w:r w:rsidRPr="00D75222">
        <w:rPr>
          <w:rFonts w:eastAsia="MS PGothic" w:hint="eastAsia"/>
        </w:rPr>
        <w:t>に規定する</w:t>
      </w:r>
      <w:r w:rsidRPr="00D75222">
        <w:rPr>
          <w:rFonts w:eastAsia="MS PGothic" w:hint="eastAsia"/>
        </w:rPr>
        <w:t xml:space="preserve"> Microsoft Online Services (</w:t>
      </w:r>
      <w:r w:rsidRPr="00D75222">
        <w:rPr>
          <w:rFonts w:eastAsia="MS PGothic" w:hint="eastAsia"/>
        </w:rPr>
        <w:t>以下「本サービス」といいます</w:t>
      </w:r>
      <w:r w:rsidRPr="00D75222">
        <w:rPr>
          <w:rFonts w:eastAsia="MS PGothic" w:hint="eastAsia"/>
        </w:rPr>
        <w:t xml:space="preserve"> ) </w:t>
      </w:r>
      <w:r w:rsidRPr="00D75222">
        <w:rPr>
          <w:rFonts w:eastAsia="MS PGothic" w:hint="eastAsia"/>
        </w:rPr>
        <w:t>に適用されますが、本サービスま</w:t>
      </w:r>
      <w:r w:rsidRPr="00D75222">
        <w:rPr>
          <w:rFonts w:eastAsia="MS PGothic" w:hint="eastAsia"/>
        </w:rPr>
        <w:t xml:space="preserve"> </w:t>
      </w:r>
      <w:r w:rsidRPr="00D75222">
        <w:rPr>
          <w:rFonts w:eastAsia="MS PGothic" w:hint="eastAsia"/>
        </w:rPr>
        <w:t>たは本サービスに含まれるオンプレミス</w:t>
      </w:r>
      <w:r w:rsidRPr="00D75222">
        <w:rPr>
          <w:rFonts w:eastAsia="MS PGothic" w:hint="eastAsia"/>
        </w:rPr>
        <w:t xml:space="preserve"> </w:t>
      </w:r>
      <w:r w:rsidRPr="00D75222">
        <w:rPr>
          <w:rFonts w:eastAsia="MS PGothic" w:hint="eastAsia"/>
        </w:rPr>
        <w:t>ソフトウェアと共にまたは関連して提供される別のブランドのサービスには適用されません。</w:t>
      </w:r>
    </w:p>
    <w:p w14:paraId="3CBD9792" w14:textId="77777777" w:rsidR="00E11454" w:rsidRPr="00B74BEA" w:rsidRDefault="00E11454" w:rsidP="00106C29">
      <w:pPr>
        <w:pStyle w:val="ProductList-Body"/>
        <w:tabs>
          <w:tab w:val="clear" w:pos="360"/>
          <w:tab w:val="clear" w:pos="720"/>
          <w:tab w:val="clear" w:pos="1080"/>
        </w:tabs>
        <w:rPr>
          <w:rFonts w:eastAsia="MS PGothic"/>
        </w:rPr>
      </w:pPr>
    </w:p>
    <w:p w14:paraId="5FEF6AC3" w14:textId="5B928EFD" w:rsidR="00E11454" w:rsidRPr="00B74BEA" w:rsidRDefault="00E11454" w:rsidP="00106C29">
      <w:pPr>
        <w:pStyle w:val="ProductList-Body"/>
        <w:tabs>
          <w:tab w:val="clear" w:pos="360"/>
          <w:tab w:val="clear" w:pos="720"/>
          <w:tab w:val="clear" w:pos="1080"/>
        </w:tabs>
        <w:rPr>
          <w:rFonts w:eastAsia="MS PGothic" w:cs="Calibri"/>
        </w:rPr>
      </w:pPr>
      <w:r w:rsidRPr="00B74BEA">
        <w:rPr>
          <w:rFonts w:eastAsia="MS PGothic" w:cs="Calibri"/>
        </w:rPr>
        <w:t>マイクロソフトが本</w:t>
      </w:r>
      <w:r w:rsidRPr="00B74BEA">
        <w:rPr>
          <w:rFonts w:eastAsia="MS PGothic" w:cs="Calibri"/>
        </w:rPr>
        <w:t xml:space="preserve"> SLA </w:t>
      </w:r>
      <w:r w:rsidRPr="00B74BEA">
        <w:rPr>
          <w:rFonts w:eastAsia="MS PGothic" w:cs="Calibri"/>
        </w:rPr>
        <w:t>に規定されている各本サービスのサービス</w:t>
      </w:r>
      <w:r w:rsidRPr="00B74BEA">
        <w:rPr>
          <w:rFonts w:eastAsia="MS PGothic" w:cs="Calibri"/>
        </w:rPr>
        <w:t xml:space="preserve"> </w:t>
      </w:r>
      <w:r w:rsidRPr="00B74BEA">
        <w:rPr>
          <w:rFonts w:eastAsia="MS PGothic" w:cs="Calibri"/>
        </w:rPr>
        <w:t>レベルを達成および維持しない場合、お客様は、月間サービス料金の一部についてクレジットの適用を受けることができます。マイクロソフトは、お客様のサブスクリプションの初回契約期間中にお客様の</w:t>
      </w:r>
      <w:r w:rsidRPr="00B74BEA">
        <w:rPr>
          <w:rFonts w:eastAsia="MS PGothic" w:cs="Calibri"/>
        </w:rPr>
        <w:t xml:space="preserve"> SLA </w:t>
      </w:r>
      <w:r w:rsidRPr="00B74BEA">
        <w:rPr>
          <w:rFonts w:eastAsia="MS PGothic" w:cs="Calibri"/>
        </w:rPr>
        <w:t>の条件を変更することはありません。ただし、お客様がサブスクリプションを更新する場合、更新期間の開始時点における本</w:t>
      </w:r>
      <w:r w:rsidRPr="00B74BEA">
        <w:rPr>
          <w:rFonts w:eastAsia="MS PGothic" w:cs="Calibri"/>
        </w:rPr>
        <w:t xml:space="preserve"> SLA </w:t>
      </w:r>
      <w:r w:rsidRPr="00B74BEA">
        <w:rPr>
          <w:rFonts w:eastAsia="MS PGothic" w:cs="Calibri"/>
        </w:rPr>
        <w:t>の最新バージョンが、更新期間中適用されます。お客様に不利になる重要な変更が本</w:t>
      </w:r>
      <w:r w:rsidRPr="00B74BEA">
        <w:rPr>
          <w:rFonts w:eastAsia="MS PGothic" w:cs="Calibri"/>
        </w:rPr>
        <w:t xml:space="preserve"> SLA </w:t>
      </w:r>
      <w:r w:rsidRPr="00B74BEA">
        <w:rPr>
          <w:rFonts w:eastAsia="MS PGothic" w:cs="Calibri"/>
        </w:rPr>
        <w:t>に加えられる場合、マイクロソフトは</w:t>
      </w:r>
      <w:r w:rsidRPr="00B74BEA">
        <w:rPr>
          <w:rFonts w:eastAsia="MS PGothic" w:cs="Calibri"/>
        </w:rPr>
        <w:t xml:space="preserve"> 90 </w:t>
      </w:r>
      <w:r w:rsidRPr="00B74BEA">
        <w:rPr>
          <w:rFonts w:eastAsia="MS PGothic" w:cs="Calibri"/>
        </w:rPr>
        <w:t>日以上前に通知します。お客様はいつでも、本</w:t>
      </w:r>
      <w:r w:rsidRPr="00B74BEA">
        <w:rPr>
          <w:rFonts w:eastAsia="MS PGothic" w:cs="Calibri"/>
        </w:rPr>
        <w:t xml:space="preserve"> SLA </w:t>
      </w:r>
      <w:r w:rsidRPr="00B74BEA">
        <w:rPr>
          <w:rFonts w:eastAsia="MS PGothic" w:cs="Calibri"/>
        </w:rPr>
        <w:t>の最新バージョンを</w:t>
      </w:r>
      <w:r w:rsidRPr="00B74BEA">
        <w:rPr>
          <w:rFonts w:eastAsia="MS PGothic" w:cs="Calibri"/>
        </w:rPr>
        <w:t xml:space="preserve"> </w:t>
      </w:r>
      <w:hyperlink r:id="rId17" w:history="1">
        <w:r w:rsidRPr="00B74BEA">
          <w:rPr>
            <w:rStyle w:val="Hyperlink"/>
            <w:rFonts w:eastAsia="MS PGothic"/>
          </w:rPr>
          <w:t>https://aka.ms/CSLA</w:t>
        </w:r>
      </w:hyperlink>
      <w:r w:rsidRPr="00B74BEA">
        <w:rPr>
          <w:rFonts w:eastAsia="MS PGothic" w:cs="Calibri"/>
        </w:rPr>
        <w:t xml:space="preserve"> </w:t>
      </w:r>
      <w:r w:rsidRPr="00B74BEA">
        <w:rPr>
          <w:rFonts w:eastAsia="MS PGothic" w:cs="Calibri"/>
        </w:rPr>
        <w:t>からご確認いただけます。</w:t>
      </w:r>
    </w:p>
    <w:p w14:paraId="397D80C5" w14:textId="77777777" w:rsidR="00DD4A55" w:rsidRPr="00B74BEA" w:rsidRDefault="00DD4A55" w:rsidP="00106C29">
      <w:pPr>
        <w:pStyle w:val="ProductList-Body"/>
        <w:tabs>
          <w:tab w:val="clear" w:pos="360"/>
          <w:tab w:val="clear" w:pos="720"/>
          <w:tab w:val="clear" w:pos="1080"/>
        </w:tabs>
        <w:rPr>
          <w:rFonts w:eastAsia="MS PGothic" w:cs="Calibri"/>
        </w:rPr>
      </w:pPr>
    </w:p>
    <w:p w14:paraId="727066FE" w14:textId="5B3E18E4" w:rsidR="00DD4A55" w:rsidRPr="00B74BEA" w:rsidRDefault="00DD4A55" w:rsidP="00106C29">
      <w:pPr>
        <w:pStyle w:val="ProductList-Body"/>
        <w:tabs>
          <w:tab w:val="clear" w:pos="360"/>
          <w:tab w:val="clear" w:pos="720"/>
          <w:tab w:val="clear" w:pos="1080"/>
        </w:tabs>
        <w:rPr>
          <w:rFonts w:eastAsia="MS PGothic" w:cs="Calibri"/>
        </w:rPr>
      </w:pPr>
      <w:r w:rsidRPr="00B74BEA">
        <w:rPr>
          <w:rFonts w:eastAsia="MS PGothic" w:cs="Calibri"/>
        </w:rPr>
        <w:t>無償で提供される</w:t>
      </w:r>
      <w:r w:rsidRPr="00B74BEA">
        <w:rPr>
          <w:rFonts w:eastAsia="MS PGothic" w:cs="Calibri"/>
        </w:rPr>
        <w:t xml:space="preserve"> Previews </w:t>
      </w:r>
      <w:r w:rsidRPr="00B74BEA">
        <w:rPr>
          <w:rFonts w:eastAsia="MS PGothic" w:cs="Calibri"/>
        </w:rPr>
        <w:t>および</w:t>
      </w:r>
      <w:r w:rsidRPr="00B74BEA">
        <w:rPr>
          <w:rFonts w:eastAsia="MS PGothic" w:cs="Calibri"/>
        </w:rPr>
        <w:t xml:space="preserve"> Online Services </w:t>
      </w:r>
      <w:r w:rsidRPr="00B74BEA">
        <w:rPr>
          <w:rFonts w:eastAsia="MS PGothic" w:cs="Calibri"/>
        </w:rPr>
        <w:t>および</w:t>
      </w:r>
      <w:r w:rsidRPr="00B74BEA">
        <w:rPr>
          <w:rFonts w:eastAsia="MS PGothic" w:cs="Calibri"/>
        </w:rPr>
        <w:t>/</w:t>
      </w:r>
      <w:r w:rsidRPr="00B74BEA">
        <w:rPr>
          <w:rFonts w:eastAsia="MS PGothic" w:cs="Calibri"/>
        </w:rPr>
        <w:t>またはサービス</w:t>
      </w:r>
      <w:r w:rsidRPr="00B74BEA">
        <w:rPr>
          <w:rFonts w:eastAsia="MS PGothic" w:cs="Calibri"/>
        </w:rPr>
        <w:t xml:space="preserve"> </w:t>
      </w:r>
      <w:r w:rsidRPr="00B74BEA">
        <w:rPr>
          <w:rFonts w:eastAsia="MS PGothic" w:cs="Calibri"/>
        </w:rPr>
        <w:t>レベルは、</w:t>
      </w:r>
      <w:r w:rsidRPr="00B74BEA">
        <w:rPr>
          <w:rFonts w:eastAsia="MS PGothic" w:cs="Calibri"/>
        </w:rPr>
        <w:t xml:space="preserve">SLA </w:t>
      </w:r>
      <w:r w:rsidRPr="00B74BEA">
        <w:rPr>
          <w:rFonts w:eastAsia="MS PGothic" w:cs="Calibri"/>
        </w:rPr>
        <w:t>申し立てまたはクレジットの対象となっていません。</w:t>
      </w:r>
    </w:p>
    <w:p w14:paraId="65686147" w14:textId="004AAA72" w:rsidR="008D1A52" w:rsidRPr="00B74BEA" w:rsidRDefault="008D1A52" w:rsidP="008C2ED5">
      <w:pPr>
        <w:pStyle w:val="ProductList-SubSection1Heading"/>
        <w:rPr>
          <w:rFonts w:eastAsia="MS PGothic"/>
        </w:rPr>
      </w:pPr>
      <w:bookmarkStart w:id="13" w:name="_Toc457812796"/>
      <w:bookmarkStart w:id="14" w:name="_Toc457821502"/>
      <w:r w:rsidRPr="00B74BEA">
        <w:rPr>
          <w:rFonts w:eastAsia="MS PGothic"/>
        </w:rPr>
        <w:t>本書の以前のバージョン</w:t>
      </w:r>
      <w:bookmarkEnd w:id="13"/>
      <w:bookmarkEnd w:id="14"/>
    </w:p>
    <w:p w14:paraId="69561C1A" w14:textId="2C21BF8F" w:rsidR="0035123C" w:rsidRPr="00AF5542" w:rsidRDefault="007804B9" w:rsidP="00106C29">
      <w:pPr>
        <w:pStyle w:val="ProductList-Body"/>
        <w:tabs>
          <w:tab w:val="clear" w:pos="360"/>
          <w:tab w:val="clear" w:pos="720"/>
          <w:tab w:val="clear" w:pos="1080"/>
        </w:tabs>
        <w:rPr>
          <w:rFonts w:eastAsia="MS PGothic"/>
          <w:spacing w:val="-4"/>
        </w:rPr>
      </w:pPr>
      <w:r w:rsidRPr="00AF5542">
        <w:rPr>
          <w:rFonts w:eastAsia="MS PGothic"/>
          <w:spacing w:val="-4"/>
        </w:rPr>
        <w:t>本</w:t>
      </w:r>
      <w:r w:rsidRPr="00AF5542">
        <w:rPr>
          <w:rFonts w:eastAsia="MS PGothic"/>
          <w:spacing w:val="-4"/>
        </w:rPr>
        <w:t xml:space="preserve"> SLA </w:t>
      </w:r>
      <w:r w:rsidRPr="00AF5542">
        <w:rPr>
          <w:rFonts w:eastAsia="MS PGothic"/>
          <w:spacing w:val="-4"/>
        </w:rPr>
        <w:t>には、現在利用可能な本サービスに関する情報が記載されています。本書の以前のバージョンは、</w:t>
      </w:r>
      <w:hyperlink r:id="rId18" w:history="1">
        <w:r w:rsidRPr="00AF5542">
          <w:rPr>
            <w:rStyle w:val="Hyperlink"/>
            <w:rFonts w:eastAsia="MS PGothic"/>
            <w:spacing w:val="-4"/>
          </w:rPr>
          <w:t>http://www.microsoftvolumelicensing.com</w:t>
        </w:r>
      </w:hyperlink>
      <w:r w:rsidRPr="00AF5542">
        <w:rPr>
          <w:rFonts w:eastAsia="MS PGothic"/>
          <w:spacing w:val="-4"/>
        </w:rPr>
        <w:t xml:space="preserve"> </w:t>
      </w:r>
      <w:r w:rsidRPr="00AF5542">
        <w:rPr>
          <w:rFonts w:eastAsia="MS PGothic"/>
          <w:spacing w:val="-4"/>
        </w:rPr>
        <w:t>から入手できます。必要なバージョンを探すには、リセラーまたはマイクロソフト</w:t>
      </w:r>
      <w:r w:rsidRPr="00AF5542">
        <w:rPr>
          <w:rFonts w:eastAsia="MS PGothic"/>
          <w:spacing w:val="-4"/>
        </w:rPr>
        <w:t xml:space="preserve"> </w:t>
      </w:r>
      <w:r w:rsidRPr="00AF5542">
        <w:rPr>
          <w:rFonts w:eastAsia="MS PGothic"/>
          <w:spacing w:val="-4"/>
        </w:rPr>
        <w:t>アカウント</w:t>
      </w:r>
      <w:r w:rsidRPr="00AF5542">
        <w:rPr>
          <w:rFonts w:eastAsia="MS PGothic"/>
          <w:spacing w:val="-4"/>
        </w:rPr>
        <w:t xml:space="preserve"> </w:t>
      </w:r>
      <w:r w:rsidRPr="00AF5542">
        <w:rPr>
          <w:rFonts w:eastAsia="MS PGothic"/>
          <w:spacing w:val="-4"/>
        </w:rPr>
        <w:t>マネージャーまでご連絡ください。</w:t>
      </w:r>
    </w:p>
    <w:p w14:paraId="7F05D0EA" w14:textId="6A442A7D" w:rsidR="008D1A52" w:rsidRPr="00B74BEA" w:rsidRDefault="008D1A52" w:rsidP="008C2ED5">
      <w:pPr>
        <w:pStyle w:val="ProductList-SubSection1Heading"/>
        <w:rPr>
          <w:rFonts w:eastAsia="MS PGothic"/>
        </w:rPr>
      </w:pPr>
      <w:bookmarkStart w:id="15" w:name="_Toc457812797"/>
      <w:bookmarkStart w:id="16" w:name="_Toc457821503"/>
      <w:r w:rsidRPr="00B74BEA">
        <w:rPr>
          <w:rFonts w:eastAsia="MS PGothic"/>
        </w:rPr>
        <w:t>本書の説明および変更事項の概要</w:t>
      </w:r>
      <w:bookmarkEnd w:id="15"/>
      <w:bookmarkEnd w:id="16"/>
    </w:p>
    <w:p w14:paraId="2487F2A9" w14:textId="64288103" w:rsidR="0035123C" w:rsidRPr="00B74BEA" w:rsidRDefault="0035123C" w:rsidP="00106C29">
      <w:pPr>
        <w:pStyle w:val="ProductList-Body"/>
        <w:tabs>
          <w:tab w:val="clear" w:pos="360"/>
          <w:tab w:val="clear" w:pos="720"/>
          <w:tab w:val="clear" w:pos="1080"/>
        </w:tabs>
        <w:rPr>
          <w:rFonts w:eastAsia="MS PGothic"/>
        </w:rPr>
      </w:pPr>
      <w:r w:rsidRPr="00B74BEA">
        <w:rPr>
          <w:rFonts w:eastAsia="MS PGothic"/>
        </w:rPr>
        <w:t>以下では、最近行われた本</w:t>
      </w:r>
      <w:r w:rsidRPr="00B74BEA">
        <w:rPr>
          <w:rFonts w:eastAsia="MS PGothic"/>
        </w:rPr>
        <w:t xml:space="preserve"> SLA </w:t>
      </w:r>
      <w:r w:rsidRPr="00B74BEA">
        <w:rPr>
          <w:rFonts w:eastAsia="MS PGothic"/>
        </w:rPr>
        <w:t>に対する追加、削除、および他の変更について説明します。また、お客様からよく寄せられるご質問に対応するため、マイクロソフトの方針に関する明確化事項についても記載しています。</w:t>
      </w:r>
    </w:p>
    <w:p w14:paraId="0E7501E2" w14:textId="6DDC6277" w:rsidR="0035123C" w:rsidRPr="00B74BEA" w:rsidRDefault="0035123C" w:rsidP="00106C29">
      <w:pPr>
        <w:pStyle w:val="ProductList-Body"/>
        <w:tabs>
          <w:tab w:val="clear" w:pos="360"/>
          <w:tab w:val="clear" w:pos="720"/>
          <w:tab w:val="clear" w:pos="1080"/>
        </w:tabs>
        <w:rPr>
          <w:rFonts w:eastAsia="MS PGothic"/>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5"/>
        <w:gridCol w:w="5395"/>
      </w:tblGrid>
      <w:tr w:rsidR="00CC3273" w:rsidRPr="00C410A9" w14:paraId="740EEFFB" w14:textId="77777777" w:rsidTr="00AF5542">
        <w:trPr>
          <w:tblHeader/>
        </w:trPr>
        <w:tc>
          <w:tcPr>
            <w:tcW w:w="5395" w:type="dxa"/>
            <w:shd w:val="clear" w:color="auto" w:fill="0072C6"/>
          </w:tcPr>
          <w:p w14:paraId="4BA49666" w14:textId="3EA722ED" w:rsidR="00CC3273" w:rsidRPr="00C410A9" w:rsidRDefault="00CC3273" w:rsidP="00CC3273">
            <w:pPr>
              <w:pStyle w:val="ProductList-OfferingBody"/>
              <w:rPr>
                <w:rFonts w:eastAsia="MS PGothic"/>
              </w:rPr>
            </w:pPr>
            <w:r w:rsidRPr="00C410A9">
              <w:rPr>
                <w:rFonts w:eastAsia="MS PGothic"/>
                <w:color w:val="FFFFFF"/>
              </w:rPr>
              <w:t>追加</w:t>
            </w:r>
            <w:r w:rsidRPr="00C410A9">
              <w:rPr>
                <w:rFonts w:eastAsia="MS PGothic"/>
                <w:color w:val="FFFFFF"/>
              </w:rPr>
              <w:t>/</w:t>
            </w:r>
            <w:r w:rsidRPr="00C410A9">
              <w:rPr>
                <w:rFonts w:eastAsia="MS PGothic"/>
                <w:color w:val="FFFFFF"/>
              </w:rPr>
              <w:t>更新</w:t>
            </w:r>
          </w:p>
        </w:tc>
        <w:tc>
          <w:tcPr>
            <w:tcW w:w="5395" w:type="dxa"/>
            <w:shd w:val="clear" w:color="auto" w:fill="0072C6"/>
          </w:tcPr>
          <w:p w14:paraId="042AABD6" w14:textId="77777777" w:rsidR="00CC3273" w:rsidRPr="00C410A9" w:rsidRDefault="00CC3273" w:rsidP="00CC3273">
            <w:pPr>
              <w:pStyle w:val="ProductList-OfferingBody"/>
              <w:rPr>
                <w:rFonts w:eastAsia="MS PGothic"/>
              </w:rPr>
            </w:pPr>
            <w:r w:rsidRPr="00C410A9">
              <w:rPr>
                <w:rFonts w:eastAsia="MS PGothic"/>
                <w:color w:val="FFFFFF"/>
              </w:rPr>
              <w:t>削除</w:t>
            </w:r>
          </w:p>
        </w:tc>
      </w:tr>
      <w:tr w:rsidR="003B4779" w:rsidRPr="00C410A9" w14:paraId="27DDD760" w14:textId="77777777" w:rsidTr="00C410A9">
        <w:trPr>
          <w:tblHeader/>
        </w:trPr>
        <w:tc>
          <w:tcPr>
            <w:tcW w:w="5395" w:type="dxa"/>
          </w:tcPr>
          <w:p w14:paraId="22CBEFB8" w14:textId="5DE756F6" w:rsidR="003B4779" w:rsidRPr="007F12E0" w:rsidRDefault="00BE781B" w:rsidP="003B4779">
            <w:pPr>
              <w:pStyle w:val="ProductList-OfferingBody"/>
              <w:rPr>
                <w:rFonts w:eastAsia="MS PGothic" w:cstheme="minorHAnsi"/>
                <w:color w:val="000000" w:themeColor="text1"/>
                <w:lang w:val="en-US"/>
              </w:rPr>
            </w:pPr>
            <w:r w:rsidRPr="00DF5B02">
              <w:rPr>
                <w:rFonts w:cs="Calibri"/>
                <w:color w:val="000000"/>
                <w:szCs w:val="16"/>
              </w:rPr>
              <w:t>Azure</w:t>
            </w:r>
            <w:r w:rsidRPr="00DF5B02">
              <w:rPr>
                <w:rFonts w:ascii="MS PGothic" w:eastAsia="MS PGothic" w:hAnsi="MS PGothic" w:cs="Calibri"/>
                <w:color w:val="000000"/>
                <w:szCs w:val="16"/>
              </w:rPr>
              <w:t xml:space="preserve"> </w:t>
            </w:r>
            <w:r w:rsidRPr="00DF5B02">
              <w:rPr>
                <w:rFonts w:cs="Calibri"/>
                <w:color w:val="000000"/>
                <w:szCs w:val="16"/>
              </w:rPr>
              <w:t>Databricks</w:t>
            </w:r>
            <w:r w:rsidRPr="00DF5B02">
              <w:rPr>
                <w:rFonts w:ascii="MS PGothic" w:eastAsia="MS PGothic" w:hAnsi="MS PGothic" w:cs="Calibri"/>
                <w:color w:val="000000"/>
                <w:szCs w:val="16"/>
              </w:rPr>
              <w:t xml:space="preserve"> </w:t>
            </w:r>
            <w:r w:rsidRPr="00DF5B02">
              <w:rPr>
                <w:rFonts w:cs="Calibri"/>
                <w:color w:val="000000"/>
                <w:szCs w:val="16"/>
              </w:rPr>
              <w:t>Lakebase</w:t>
            </w:r>
          </w:p>
        </w:tc>
        <w:tc>
          <w:tcPr>
            <w:tcW w:w="5395" w:type="dxa"/>
          </w:tcPr>
          <w:p w14:paraId="04B827DC" w14:textId="147C86B6" w:rsidR="003B4779" w:rsidRPr="006D20B4" w:rsidRDefault="003B4779" w:rsidP="003B4779">
            <w:pPr>
              <w:pStyle w:val="ProductList-OfferingBody"/>
              <w:rPr>
                <w:rFonts w:eastAsia="MS PGothic"/>
                <w:lang w:val="en-US"/>
              </w:rPr>
            </w:pPr>
          </w:p>
        </w:tc>
      </w:tr>
    </w:tbl>
    <w:p w14:paraId="5BD99614" w14:textId="77777777" w:rsidR="001A0303" w:rsidRPr="00B74BEA" w:rsidRDefault="001A0303" w:rsidP="001A0303">
      <w:pPr>
        <w:pStyle w:val="ProductList-Body"/>
        <w:shd w:val="clear" w:color="auto" w:fill="808080"/>
        <w:tabs>
          <w:tab w:val="clear" w:pos="360"/>
          <w:tab w:val="clear" w:pos="720"/>
          <w:tab w:val="clear" w:pos="1080"/>
        </w:tabs>
        <w:spacing w:before="120" w:after="240"/>
        <w:jc w:val="right"/>
        <w:rPr>
          <w:rFonts w:eastAsia="MS PGothic"/>
          <w:sz w:val="16"/>
          <w:szCs w:val="16"/>
          <w:lang w:eastAsia="zh-TW"/>
        </w:rPr>
      </w:pPr>
      <w:hyperlink w:anchor="TOC" w:history="1">
        <w:r w:rsidRPr="001A0303">
          <w:rPr>
            <w:rStyle w:val="Hyperlink"/>
            <w:rFonts w:eastAsia="MS PGothic"/>
            <w:sz w:val="16"/>
            <w:szCs w:val="16"/>
            <w:lang w:eastAsia="zh-TW"/>
          </w:rPr>
          <w:t>目次</w:t>
        </w:r>
      </w:hyperlink>
      <w:r w:rsidRPr="00B74BEA">
        <w:rPr>
          <w:rFonts w:eastAsia="MS PGothic"/>
          <w:sz w:val="16"/>
          <w:szCs w:val="16"/>
          <w:lang w:eastAsia="zh-TW"/>
        </w:rPr>
        <w:t xml:space="preserve"> / </w:t>
      </w:r>
      <w:hyperlink w:anchor="Definitions" w:history="1">
        <w:r w:rsidRPr="001A0303">
          <w:rPr>
            <w:rStyle w:val="Hyperlink"/>
            <w:rFonts w:eastAsia="MS PGothic"/>
            <w:sz w:val="16"/>
            <w:szCs w:val="16"/>
            <w:lang w:eastAsia="zh-TW"/>
          </w:rPr>
          <w:t>定義</w:t>
        </w:r>
      </w:hyperlink>
    </w:p>
    <w:p w14:paraId="348C666F" w14:textId="56DC3877" w:rsidR="008E6785" w:rsidRPr="00B74BEA" w:rsidRDefault="008E6785" w:rsidP="00106C29">
      <w:pPr>
        <w:rPr>
          <w:rFonts w:eastAsia="MS PGothic"/>
          <w:sz w:val="18"/>
          <w:szCs w:val="18"/>
          <w:lang w:eastAsia="zh-TW"/>
        </w:rPr>
      </w:pPr>
    </w:p>
    <w:p w14:paraId="596F13CE" w14:textId="77777777" w:rsidR="00654656" w:rsidRPr="00B74BEA" w:rsidRDefault="00654656" w:rsidP="00106C29">
      <w:pPr>
        <w:rPr>
          <w:rFonts w:eastAsia="MS PGothic"/>
          <w:sz w:val="18"/>
          <w:szCs w:val="18"/>
          <w:lang w:eastAsia="zh-TW"/>
        </w:rPr>
        <w:sectPr w:rsidR="00654656" w:rsidRPr="00B74BEA" w:rsidSect="00F4427E">
          <w:footerReference w:type="default" r:id="rId19"/>
          <w:footerReference w:type="first" r:id="rId20"/>
          <w:pgSz w:w="12240" w:h="15840"/>
          <w:pgMar w:top="1440" w:right="720" w:bottom="1440" w:left="720" w:header="720" w:footer="720" w:gutter="0"/>
          <w:cols w:space="720"/>
          <w:titlePg/>
          <w:docGrid w:linePitch="360"/>
        </w:sectPr>
      </w:pPr>
    </w:p>
    <w:p w14:paraId="41F91676" w14:textId="37AC3CA8" w:rsidR="00045C64" w:rsidRPr="00B74BEA" w:rsidRDefault="00E11454" w:rsidP="002024BF">
      <w:pPr>
        <w:pStyle w:val="ProductList-SectionHeading"/>
        <w:tabs>
          <w:tab w:val="clear" w:pos="360"/>
          <w:tab w:val="clear" w:pos="720"/>
          <w:tab w:val="clear" w:pos="1080"/>
        </w:tabs>
        <w:outlineLvl w:val="0"/>
        <w:rPr>
          <w:rFonts w:eastAsia="MS PGothic"/>
          <w:lang w:eastAsia="zh-TW"/>
        </w:rPr>
      </w:pPr>
      <w:bookmarkStart w:id="17" w:name="_Toc457821504"/>
      <w:bookmarkStart w:id="18" w:name="_Toc239170501"/>
      <w:bookmarkStart w:id="19" w:name="GeneralTerms"/>
      <w:r w:rsidRPr="00B74BEA">
        <w:rPr>
          <w:rFonts w:eastAsia="MS PGothic"/>
          <w:lang w:eastAsia="zh-TW"/>
        </w:rPr>
        <w:lastRenderedPageBreak/>
        <w:t>一般条件</w:t>
      </w:r>
      <w:bookmarkEnd w:id="17"/>
      <w:bookmarkEnd w:id="18"/>
    </w:p>
    <w:p w14:paraId="0BDF752D" w14:textId="5F0E96A9" w:rsidR="00045C64" w:rsidRPr="00B74BEA" w:rsidRDefault="00E11454" w:rsidP="008C2ED5">
      <w:pPr>
        <w:pStyle w:val="ProductList-SubSection1Heading"/>
        <w:rPr>
          <w:rFonts w:eastAsia="MS PGothic"/>
          <w:lang w:eastAsia="zh-TW"/>
        </w:rPr>
      </w:pPr>
      <w:bookmarkStart w:id="20" w:name="_Toc454884885"/>
      <w:bookmarkStart w:id="21" w:name="_Toc457812799"/>
      <w:bookmarkStart w:id="22" w:name="_Toc455748582"/>
      <w:bookmarkStart w:id="23" w:name="_Toc457821505"/>
      <w:bookmarkStart w:id="24" w:name="Definitions"/>
      <w:bookmarkEnd w:id="19"/>
      <w:r w:rsidRPr="00B74BEA">
        <w:rPr>
          <w:rFonts w:eastAsia="MS PGothic"/>
          <w:lang w:eastAsia="zh-TW"/>
        </w:rPr>
        <w:t>定義</w:t>
      </w:r>
      <w:bookmarkEnd w:id="20"/>
      <w:bookmarkEnd w:id="21"/>
      <w:bookmarkEnd w:id="22"/>
      <w:bookmarkEnd w:id="23"/>
    </w:p>
    <w:bookmarkEnd w:id="24"/>
    <w:p w14:paraId="2A2E48A0" w14:textId="77777777" w:rsidR="00D70FEE" w:rsidRPr="003C18CD" w:rsidRDefault="00D70FEE" w:rsidP="00D70FEE">
      <w:pPr>
        <w:pStyle w:val="ProductList-Body"/>
        <w:spacing w:after="40"/>
        <w:rPr>
          <w:rFonts w:eastAsia="MS PGothic" w:cs="Calibri"/>
          <w:color w:val="000000" w:themeColor="text1"/>
        </w:rPr>
      </w:pPr>
      <w:r w:rsidRPr="003C18CD">
        <w:rPr>
          <w:rFonts w:eastAsia="MS PGothic" w:cs="Calibri"/>
        </w:rPr>
        <w:t>「</w:t>
      </w:r>
      <w:r w:rsidRPr="003C18CD">
        <w:rPr>
          <w:rFonts w:eastAsia="MS PGothic" w:cs="Calibri"/>
          <w:b/>
          <w:color w:val="00188F"/>
        </w:rPr>
        <w:t>当該期間</w:t>
      </w:r>
      <w:r w:rsidRPr="003C18CD">
        <w:rPr>
          <w:rFonts w:eastAsia="MS PGothic" w:cs="Calibri"/>
        </w:rPr>
        <w:t>」とは、従量課金方式の本サービス</w:t>
      </w:r>
      <w:r w:rsidRPr="003C18CD">
        <w:rPr>
          <w:rFonts w:eastAsia="MS PGothic" w:cs="Calibri"/>
        </w:rPr>
        <w:t xml:space="preserve"> (Azure Virtual Machines </w:t>
      </w:r>
      <w:r w:rsidRPr="003C18CD">
        <w:rPr>
          <w:rFonts w:eastAsia="MS PGothic" w:cs="Calibri"/>
        </w:rPr>
        <w:t>など</w:t>
      </w:r>
      <w:r w:rsidRPr="003C18CD">
        <w:rPr>
          <w:rFonts w:eastAsia="MS PGothic" w:cs="Calibri"/>
        </w:rPr>
        <w:t xml:space="preserve">) </w:t>
      </w:r>
      <w:r w:rsidRPr="003C18CD">
        <w:rPr>
          <w:rFonts w:eastAsia="MS PGothic" w:cs="Calibri"/>
        </w:rPr>
        <w:t>について、サービス</w:t>
      </w:r>
      <w:r w:rsidRPr="003C18CD">
        <w:rPr>
          <w:rFonts w:eastAsia="MS PGothic" w:cs="Calibri"/>
        </w:rPr>
        <w:t xml:space="preserve"> </w:t>
      </w:r>
      <w:r w:rsidRPr="003C18CD">
        <w:rPr>
          <w:rFonts w:eastAsia="MS PGothic" w:cs="Calibri"/>
        </w:rPr>
        <w:t>クレジットの支払義務を負うインシデントの初日までの</w:t>
      </w:r>
      <w:r w:rsidRPr="003C18CD">
        <w:rPr>
          <w:rFonts w:eastAsia="MS PGothic" w:cs="Calibri"/>
        </w:rPr>
        <w:t xml:space="preserve"> (</w:t>
      </w:r>
      <w:r w:rsidRPr="003C18CD">
        <w:rPr>
          <w:rFonts w:eastAsia="MS PGothic" w:cs="Calibri"/>
        </w:rPr>
        <w:t>同日を算入します</w:t>
      </w:r>
      <w:r w:rsidRPr="003C18CD">
        <w:rPr>
          <w:rFonts w:eastAsia="MS PGothic" w:cs="Calibri"/>
        </w:rPr>
        <w:t xml:space="preserve">) 30 </w:t>
      </w:r>
      <w:r w:rsidRPr="003C18CD">
        <w:rPr>
          <w:rFonts w:eastAsia="MS PGothic" w:cs="Calibri"/>
        </w:rPr>
        <w:t>日間を意味します。他のサービス</w:t>
      </w:r>
      <w:r w:rsidRPr="003C18CD">
        <w:rPr>
          <w:rFonts w:eastAsia="MS PGothic" w:cs="Calibri"/>
        </w:rPr>
        <w:t xml:space="preserve"> (M365 E3 </w:t>
      </w:r>
      <w:r w:rsidRPr="003C18CD">
        <w:rPr>
          <w:rFonts w:eastAsia="MS PGothic" w:cs="Calibri"/>
        </w:rPr>
        <w:t>など</w:t>
      </w:r>
      <w:r w:rsidRPr="003C18CD">
        <w:rPr>
          <w:rFonts w:eastAsia="MS PGothic" w:cs="Calibri"/>
        </w:rPr>
        <w:t xml:space="preserve">) </w:t>
      </w:r>
      <w:r w:rsidRPr="003C18CD">
        <w:rPr>
          <w:rFonts w:eastAsia="MS PGothic" w:cs="Calibri"/>
        </w:rPr>
        <w:t>の場合、「当該期間」とは、サービス</w:t>
      </w:r>
      <w:r w:rsidRPr="003C18CD">
        <w:rPr>
          <w:rFonts w:eastAsia="MS PGothic" w:cs="Calibri"/>
        </w:rPr>
        <w:t xml:space="preserve"> </w:t>
      </w:r>
      <w:r w:rsidRPr="003C18CD">
        <w:rPr>
          <w:rFonts w:eastAsia="MS PGothic" w:cs="Calibri"/>
        </w:rPr>
        <w:t>クレジットの支払義務を負う暦月を意味します。</w:t>
      </w:r>
    </w:p>
    <w:p w14:paraId="4CA4F73E" w14:textId="77777777" w:rsidR="00D70FEE" w:rsidRPr="003C18CD" w:rsidRDefault="00D70FEE" w:rsidP="00D70FEE">
      <w:pPr>
        <w:pStyle w:val="ProductList-Body"/>
        <w:spacing w:after="40"/>
        <w:rPr>
          <w:rFonts w:eastAsia="MS PGothic" w:cs="Calibri"/>
          <w:color w:val="000000" w:themeColor="text1"/>
        </w:rPr>
      </w:pPr>
      <w:r w:rsidRPr="003C18CD">
        <w:rPr>
          <w:rFonts w:eastAsia="MS PGothic" w:cs="Calibri"/>
        </w:rPr>
        <w:t>「</w:t>
      </w:r>
      <w:r w:rsidRPr="003C18CD">
        <w:rPr>
          <w:rFonts w:eastAsia="MS PGothic" w:cs="Calibri"/>
          <w:b/>
          <w:color w:val="00188F"/>
        </w:rPr>
        <w:t>当該サービス料金</w:t>
      </w:r>
      <w:r w:rsidRPr="003C18CD">
        <w:rPr>
          <w:rFonts w:eastAsia="MS PGothic" w:cs="Calibri"/>
        </w:rPr>
        <w:t>」</w:t>
      </w:r>
      <w:r w:rsidRPr="003C18CD">
        <w:rPr>
          <w:rFonts w:eastAsia="MS PGothic" w:cs="Calibri"/>
          <w:color w:val="000000" w:themeColor="text1"/>
        </w:rPr>
        <w:t>とは、サービス</w:t>
      </w:r>
      <w:r w:rsidRPr="003C18CD">
        <w:rPr>
          <w:rFonts w:eastAsia="MS PGothic" w:cs="Calibri"/>
          <w:color w:val="000000" w:themeColor="text1"/>
        </w:rPr>
        <w:t xml:space="preserve"> </w:t>
      </w:r>
      <w:r w:rsidRPr="003C18CD">
        <w:rPr>
          <w:rFonts w:eastAsia="MS PGothic" w:cs="Calibri"/>
          <w:color w:val="000000" w:themeColor="text1"/>
        </w:rPr>
        <w:t>クレジットの支払義務を負う当該期間に適用される、お客様が本サービスに対して実際に支払った合計料金を意味します。</w:t>
      </w:r>
    </w:p>
    <w:p w14:paraId="6FADEC8C" w14:textId="77777777" w:rsidR="00D70FEE" w:rsidRPr="003C18CD" w:rsidRDefault="00D70FEE" w:rsidP="00D70FEE">
      <w:pPr>
        <w:pStyle w:val="ProductList-Body"/>
        <w:spacing w:after="40"/>
        <w:rPr>
          <w:rFonts w:eastAsia="MS PGothic" w:cs="Calibri"/>
        </w:rPr>
      </w:pPr>
      <w:r w:rsidRPr="003C18CD">
        <w:rPr>
          <w:rFonts w:eastAsia="MS PGothic" w:cs="Calibri"/>
        </w:rPr>
        <w:t>「</w:t>
      </w:r>
      <w:r w:rsidRPr="003C18CD">
        <w:rPr>
          <w:rFonts w:eastAsia="MS PGothic" w:cs="Calibri"/>
          <w:b/>
          <w:color w:val="00188F"/>
        </w:rPr>
        <w:t>ダウンタイム</w:t>
      </w:r>
      <w:r w:rsidRPr="003C18CD">
        <w:rPr>
          <w:rFonts w:eastAsia="MS PGothic" w:cs="Calibri"/>
        </w:rPr>
        <w:t>」は、以下のサービス固有の条件において本サービスごとに定義されます。ダウンタイムには予定されていたダウンタイムは含まれません。ダウンタイムには、以下およびサービス固有の条件に規定されている制限事項が原因で本サービスを利用できなかった時間は含まれません。</w:t>
      </w:r>
    </w:p>
    <w:p w14:paraId="1CAAF07A" w14:textId="7C1624CA" w:rsidR="001D1C2C" w:rsidRPr="00B74BEA" w:rsidRDefault="00EF7CF9" w:rsidP="001D1C2C">
      <w:pPr>
        <w:pStyle w:val="ProductList-Body"/>
        <w:spacing w:after="40"/>
        <w:rPr>
          <w:rFonts w:eastAsia="MS PGothic"/>
        </w:rPr>
      </w:pPr>
      <w:r w:rsidRPr="00B74BEA">
        <w:rPr>
          <w:rFonts w:eastAsia="MS PGothic"/>
        </w:rPr>
        <w:t>「</w:t>
      </w:r>
      <w:r w:rsidRPr="00B74BEA">
        <w:rPr>
          <w:rFonts w:eastAsia="MS PGothic"/>
          <w:b/>
          <w:color w:val="00188F"/>
        </w:rPr>
        <w:t>エラー</w:t>
      </w:r>
      <w:r w:rsidRPr="00B74BEA">
        <w:rPr>
          <w:rFonts w:eastAsia="MS PGothic"/>
          <w:b/>
          <w:color w:val="00188F"/>
        </w:rPr>
        <w:t xml:space="preserve"> </w:t>
      </w:r>
      <w:r w:rsidRPr="00B74BEA">
        <w:rPr>
          <w:rFonts w:eastAsia="MS PGothic"/>
          <w:b/>
          <w:color w:val="00188F"/>
        </w:rPr>
        <w:t>コード</w:t>
      </w:r>
      <w:r w:rsidRPr="00B74BEA">
        <w:rPr>
          <w:rFonts w:eastAsia="MS PGothic"/>
        </w:rPr>
        <w:t>」とは、</w:t>
      </w:r>
      <w:r w:rsidRPr="00B74BEA">
        <w:rPr>
          <w:rFonts w:eastAsia="MS PGothic"/>
        </w:rPr>
        <w:t xml:space="preserve">5xx </w:t>
      </w:r>
      <w:r w:rsidRPr="00B74BEA">
        <w:rPr>
          <w:rFonts w:eastAsia="MS PGothic"/>
        </w:rPr>
        <w:t>の範囲の</w:t>
      </w:r>
      <w:r w:rsidRPr="00B74BEA">
        <w:rPr>
          <w:rFonts w:eastAsia="MS PGothic"/>
        </w:rPr>
        <w:t xml:space="preserve"> HTTP </w:t>
      </w:r>
      <w:r w:rsidRPr="00B74BEA">
        <w:rPr>
          <w:rFonts w:eastAsia="MS PGothic"/>
        </w:rPr>
        <w:t>状態コードなど、操作が失敗したことを示す表示を意味します。</w:t>
      </w:r>
    </w:p>
    <w:p w14:paraId="64D84186" w14:textId="5ECBA2E3" w:rsidR="001D1C2C" w:rsidRPr="00C410A9" w:rsidRDefault="00EF7CF9" w:rsidP="001D1C2C">
      <w:pPr>
        <w:pStyle w:val="ProductList-Body"/>
        <w:spacing w:after="40"/>
        <w:rPr>
          <w:rFonts w:eastAsia="MS PGothic"/>
          <w:color w:val="000000"/>
        </w:rPr>
      </w:pPr>
      <w:r w:rsidRPr="00B74BEA">
        <w:rPr>
          <w:rFonts w:eastAsia="MS PGothic"/>
        </w:rPr>
        <w:t>「</w:t>
      </w:r>
      <w:r w:rsidRPr="00B74BEA">
        <w:rPr>
          <w:rFonts w:eastAsia="MS PGothic"/>
          <w:b/>
          <w:color w:val="00188F"/>
        </w:rPr>
        <w:t>外部接続</w:t>
      </w:r>
      <w:r w:rsidRPr="00B74BEA">
        <w:rPr>
          <w:rFonts w:eastAsia="MS PGothic"/>
        </w:rPr>
        <w:t>」とは、パブリック</w:t>
      </w:r>
      <w:r w:rsidRPr="00B74BEA">
        <w:rPr>
          <w:rFonts w:eastAsia="MS PGothic"/>
        </w:rPr>
        <w:t xml:space="preserve"> IP </w:t>
      </w:r>
      <w:r w:rsidRPr="00B74BEA">
        <w:rPr>
          <w:rFonts w:eastAsia="MS PGothic"/>
        </w:rPr>
        <w:t>アドレスから送受信することができる、</w:t>
      </w:r>
      <w:r w:rsidRPr="00B74BEA">
        <w:rPr>
          <w:rFonts w:eastAsia="MS PGothic"/>
        </w:rPr>
        <w:t xml:space="preserve">HTTP </w:t>
      </w:r>
      <w:r w:rsidRPr="00B74BEA">
        <w:rPr>
          <w:rFonts w:eastAsia="MS PGothic"/>
        </w:rPr>
        <w:t>や</w:t>
      </w:r>
      <w:r w:rsidRPr="00B74BEA">
        <w:rPr>
          <w:rFonts w:eastAsia="MS PGothic"/>
        </w:rPr>
        <w:t xml:space="preserve"> HTTPS </w:t>
      </w:r>
      <w:r w:rsidRPr="00B74BEA">
        <w:rPr>
          <w:rFonts w:eastAsia="MS PGothic"/>
        </w:rPr>
        <w:t>などのサポートされているプロトコルを介した双方向のネットワーク</w:t>
      </w:r>
      <w:r w:rsidRPr="00B74BEA">
        <w:rPr>
          <w:rFonts w:eastAsia="MS PGothic"/>
        </w:rPr>
        <w:t xml:space="preserve"> </w:t>
      </w:r>
      <w:r w:rsidRPr="00B74BEA">
        <w:rPr>
          <w:rFonts w:eastAsia="MS PGothic"/>
        </w:rPr>
        <w:t>トラフィックを意味します。</w:t>
      </w:r>
    </w:p>
    <w:p w14:paraId="57569D47" w14:textId="7EBE9AA8" w:rsidR="001D1C2C" w:rsidRPr="00C410A9" w:rsidRDefault="00EF7CF9" w:rsidP="001D1C2C">
      <w:pPr>
        <w:pStyle w:val="ProductList-Body"/>
        <w:spacing w:after="40"/>
        <w:rPr>
          <w:rFonts w:eastAsia="MS PGothic"/>
          <w:color w:val="000000"/>
        </w:rPr>
      </w:pPr>
      <w:r w:rsidRPr="00B74BEA">
        <w:rPr>
          <w:rFonts w:eastAsia="MS PGothic"/>
        </w:rPr>
        <w:t>「</w:t>
      </w:r>
      <w:r w:rsidRPr="00B74BEA">
        <w:rPr>
          <w:rFonts w:eastAsia="MS PGothic"/>
          <w:b/>
          <w:color w:val="00188F"/>
        </w:rPr>
        <w:t>インシデント</w:t>
      </w:r>
      <w:r w:rsidRPr="00B74BEA">
        <w:rPr>
          <w:rFonts w:eastAsia="MS PGothic"/>
        </w:rPr>
        <w:t>」</w:t>
      </w:r>
      <w:r w:rsidRPr="00C410A9">
        <w:rPr>
          <w:rFonts w:eastAsia="MS PGothic"/>
          <w:color w:val="000000"/>
        </w:rPr>
        <w:t>とは、ダウンタイムの原因となる</w:t>
      </w:r>
      <w:r w:rsidRPr="00C410A9">
        <w:rPr>
          <w:rFonts w:eastAsia="MS PGothic"/>
          <w:color w:val="000000"/>
        </w:rPr>
        <w:t xml:space="preserve"> (i) </w:t>
      </w:r>
      <w:r w:rsidRPr="00C410A9">
        <w:rPr>
          <w:rFonts w:eastAsia="MS PGothic"/>
          <w:color w:val="000000"/>
        </w:rPr>
        <w:t>単一のイベント、または</w:t>
      </w:r>
      <w:r w:rsidRPr="00C410A9">
        <w:rPr>
          <w:rFonts w:eastAsia="MS PGothic"/>
          <w:color w:val="000000"/>
        </w:rPr>
        <w:t xml:space="preserve"> (ii) </w:t>
      </w:r>
      <w:r w:rsidRPr="00C410A9">
        <w:rPr>
          <w:rFonts w:eastAsia="MS PGothic"/>
          <w:color w:val="000000"/>
        </w:rPr>
        <w:t>一連のイベントを意味します。</w:t>
      </w:r>
    </w:p>
    <w:p w14:paraId="30DC8057" w14:textId="22448706" w:rsidR="001D1C2C" w:rsidRPr="00B4686A" w:rsidRDefault="00EF7CF9" w:rsidP="001D1C2C">
      <w:pPr>
        <w:pStyle w:val="ProductList-Body"/>
        <w:spacing w:after="40"/>
        <w:rPr>
          <w:rFonts w:eastAsia="MS PGothic"/>
          <w:spacing w:val="-2"/>
        </w:rPr>
      </w:pPr>
      <w:r w:rsidRPr="00B4686A">
        <w:rPr>
          <w:rFonts w:eastAsia="MS PGothic"/>
          <w:spacing w:val="-2"/>
        </w:rPr>
        <w:t>「</w:t>
      </w:r>
      <w:r w:rsidRPr="00B4686A">
        <w:rPr>
          <w:rFonts w:eastAsia="MS PGothic"/>
          <w:b/>
          <w:color w:val="00188F"/>
          <w:spacing w:val="-2"/>
        </w:rPr>
        <w:t>管理ポータル</w:t>
      </w:r>
      <w:r w:rsidRPr="00B4686A">
        <w:rPr>
          <w:rFonts w:eastAsia="MS PGothic"/>
          <w:spacing w:val="-2"/>
        </w:rPr>
        <w:t>」とは、お客様が本サービスを管理するために使用することができる、マイクロソフトが提供する</w:t>
      </w:r>
      <w:r w:rsidRPr="00B4686A">
        <w:rPr>
          <w:rFonts w:eastAsia="MS PGothic"/>
          <w:spacing w:val="-2"/>
        </w:rPr>
        <w:t xml:space="preserve"> Web </w:t>
      </w:r>
      <w:r w:rsidRPr="00B4686A">
        <w:rPr>
          <w:rFonts w:eastAsia="MS PGothic"/>
          <w:spacing w:val="-2"/>
        </w:rPr>
        <w:t>インターフェイスを意味します。</w:t>
      </w:r>
    </w:p>
    <w:p w14:paraId="16345164" w14:textId="7EB02B19" w:rsidR="001D1C2C" w:rsidRPr="00C410A9" w:rsidRDefault="00EF7CF9" w:rsidP="001D1C2C">
      <w:pPr>
        <w:pStyle w:val="ProductList-Body"/>
        <w:spacing w:after="40"/>
        <w:rPr>
          <w:rFonts w:eastAsia="MS PGothic"/>
          <w:color w:val="000000"/>
        </w:rPr>
      </w:pPr>
      <w:r w:rsidRPr="00B74BEA">
        <w:rPr>
          <w:rFonts w:eastAsia="MS PGothic"/>
        </w:rPr>
        <w:t>「</w:t>
      </w:r>
      <w:r w:rsidRPr="00B74BEA">
        <w:rPr>
          <w:rFonts w:eastAsia="MS PGothic"/>
          <w:b/>
          <w:color w:val="00188F"/>
        </w:rPr>
        <w:t>予定されていたダウンタイム</w:t>
      </w:r>
      <w:r w:rsidRPr="00B74BEA">
        <w:rPr>
          <w:rFonts w:eastAsia="MS PGothic"/>
        </w:rPr>
        <w:t>」</w:t>
      </w:r>
      <w:r w:rsidRPr="00C410A9">
        <w:rPr>
          <w:rFonts w:eastAsia="MS PGothic"/>
          <w:color w:val="000000"/>
        </w:rPr>
        <w:t>とは、ネットワーク、ハードウェア、または本サービスの保守もしくはアップグレードに関するダウンタイムの期間を意味します。マイクロソフトは、当該ダウンタイム開始の少なくとも</w:t>
      </w:r>
      <w:r w:rsidRPr="00C410A9">
        <w:rPr>
          <w:rFonts w:eastAsia="MS PGothic"/>
          <w:color w:val="000000"/>
        </w:rPr>
        <w:t xml:space="preserve"> 5 </w:t>
      </w:r>
      <w:r w:rsidRPr="00C410A9">
        <w:rPr>
          <w:rFonts w:eastAsia="MS PGothic"/>
          <w:color w:val="000000"/>
        </w:rPr>
        <w:t>日前までに通知を公開するかお客様に通知します。</w:t>
      </w:r>
    </w:p>
    <w:p w14:paraId="70231D40" w14:textId="3BD8A892" w:rsidR="001D1C2C" w:rsidRPr="00C410A9" w:rsidRDefault="00EF7CF9" w:rsidP="001D1C2C">
      <w:pPr>
        <w:pStyle w:val="ProductList-Body"/>
        <w:spacing w:after="40"/>
        <w:rPr>
          <w:rFonts w:eastAsia="MS PGothic"/>
          <w:color w:val="000000"/>
        </w:rPr>
      </w:pPr>
      <w:r w:rsidRPr="00B74BEA">
        <w:rPr>
          <w:rFonts w:eastAsia="MS PGothic"/>
        </w:rPr>
        <w:t>「</w:t>
      </w: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クレジット</w:t>
      </w:r>
      <w:r w:rsidRPr="00B74BEA">
        <w:rPr>
          <w:rFonts w:eastAsia="MS PGothic"/>
        </w:rPr>
        <w:t>」</w:t>
      </w:r>
      <w:r w:rsidRPr="00C410A9">
        <w:rPr>
          <w:rFonts w:eastAsia="MS PGothic"/>
          <w:color w:val="000000"/>
        </w:rPr>
        <w:t>とは、当該サービス料金のうち、マイクロソフトによる申し立ての承認後にお客様に返金される割合を意味します。</w:t>
      </w:r>
    </w:p>
    <w:p w14:paraId="0E261BBC" w14:textId="2AD2957B" w:rsidR="001D1C2C" w:rsidRPr="00C410A9" w:rsidRDefault="00EF7CF9" w:rsidP="001D1C2C">
      <w:pPr>
        <w:pStyle w:val="ProductList-Body"/>
        <w:spacing w:after="40"/>
        <w:rPr>
          <w:rFonts w:eastAsia="MS PGothic"/>
          <w:color w:val="000000"/>
        </w:rPr>
      </w:pPr>
      <w:r w:rsidRPr="00B74BEA">
        <w:rPr>
          <w:rFonts w:eastAsia="MS PGothic"/>
        </w:rPr>
        <w:t>「</w:t>
      </w: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レベル</w:t>
      </w:r>
      <w:r w:rsidRPr="00B74BEA">
        <w:rPr>
          <w:rFonts w:eastAsia="MS PGothic"/>
        </w:rPr>
        <w:t>」</w:t>
      </w:r>
      <w:r w:rsidRPr="00C410A9">
        <w:rPr>
          <w:rFonts w:eastAsia="MS PGothic"/>
          <w:color w:val="000000"/>
        </w:rPr>
        <w:t>とは、マイクロソフトが本サービスの提供において遵守することに同意した、本</w:t>
      </w:r>
      <w:r w:rsidRPr="00C410A9">
        <w:rPr>
          <w:rFonts w:eastAsia="MS PGothic"/>
          <w:color w:val="000000"/>
        </w:rPr>
        <w:t xml:space="preserve"> SLA </w:t>
      </w:r>
      <w:r w:rsidRPr="00C410A9">
        <w:rPr>
          <w:rFonts w:eastAsia="MS PGothic"/>
          <w:color w:val="000000"/>
        </w:rPr>
        <w:t>に規定するパフォーマンスの指標を意味します。</w:t>
      </w:r>
    </w:p>
    <w:p w14:paraId="6702BBF5" w14:textId="4D674F4E" w:rsidR="001D1C2C" w:rsidRPr="00B74BEA" w:rsidRDefault="00EF7CF9" w:rsidP="001D1C2C">
      <w:pPr>
        <w:pStyle w:val="ProductList-Body"/>
        <w:spacing w:after="40"/>
        <w:rPr>
          <w:rFonts w:eastAsia="MS PGothic"/>
        </w:rPr>
      </w:pPr>
      <w:r w:rsidRPr="00B74BEA">
        <w:rPr>
          <w:rFonts w:eastAsia="MS PGothic"/>
        </w:rPr>
        <w:t>「</w:t>
      </w: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リソース</w:t>
      </w:r>
      <w:r w:rsidRPr="00B74BEA">
        <w:rPr>
          <w:rFonts w:eastAsia="MS PGothic"/>
        </w:rPr>
        <w:t>」とは、本サービス内で使用できる個々のリソースを意味します。</w:t>
      </w:r>
    </w:p>
    <w:p w14:paraId="6EF19CD6" w14:textId="111F4E0C" w:rsidR="001D1C2C" w:rsidRPr="00B74BEA" w:rsidRDefault="00EF7CF9" w:rsidP="001D1C2C">
      <w:pPr>
        <w:pStyle w:val="ProductList-Body"/>
        <w:spacing w:after="40"/>
        <w:rPr>
          <w:rFonts w:eastAsia="MS PGothic"/>
        </w:rPr>
      </w:pPr>
      <w:r w:rsidRPr="00B74BEA">
        <w:rPr>
          <w:rFonts w:eastAsia="MS PGothic"/>
        </w:rPr>
        <w:t>「</w:t>
      </w:r>
      <w:r w:rsidRPr="00B74BEA">
        <w:rPr>
          <w:rFonts w:eastAsia="MS PGothic"/>
          <w:b/>
          <w:color w:val="00188F"/>
        </w:rPr>
        <w:t>成功コード</w:t>
      </w:r>
      <w:r w:rsidRPr="00B74BEA">
        <w:rPr>
          <w:rFonts w:eastAsia="MS PGothic"/>
        </w:rPr>
        <w:t>」とは、</w:t>
      </w:r>
      <w:r w:rsidRPr="00B74BEA">
        <w:rPr>
          <w:rFonts w:eastAsia="MS PGothic"/>
        </w:rPr>
        <w:t xml:space="preserve">2xx </w:t>
      </w:r>
      <w:r w:rsidRPr="00B74BEA">
        <w:rPr>
          <w:rFonts w:eastAsia="MS PGothic"/>
        </w:rPr>
        <w:t>の範囲の</w:t>
      </w:r>
      <w:r w:rsidRPr="00B74BEA">
        <w:rPr>
          <w:rFonts w:eastAsia="MS PGothic"/>
        </w:rPr>
        <w:t xml:space="preserve"> HTTP </w:t>
      </w:r>
      <w:r w:rsidRPr="00B74BEA">
        <w:rPr>
          <w:rFonts w:eastAsia="MS PGothic"/>
        </w:rPr>
        <w:t>状態コードなど、操作が成功したことを示す表示を意味します。</w:t>
      </w:r>
    </w:p>
    <w:p w14:paraId="461AC117" w14:textId="72A22A6C" w:rsidR="001D1C2C" w:rsidRPr="00C410A9" w:rsidRDefault="00EF7CF9" w:rsidP="001D1C2C">
      <w:pPr>
        <w:pStyle w:val="ProductList-Body"/>
        <w:spacing w:after="40"/>
        <w:rPr>
          <w:rFonts w:eastAsia="MS PGothic"/>
          <w:color w:val="000000"/>
        </w:rPr>
      </w:pPr>
      <w:r w:rsidRPr="00B74BEA">
        <w:rPr>
          <w:rFonts w:eastAsia="MS PGothic"/>
        </w:rPr>
        <w:t>「</w:t>
      </w:r>
      <w:r w:rsidRPr="00B74BEA">
        <w:rPr>
          <w:rFonts w:eastAsia="MS PGothic"/>
          <w:b/>
          <w:color w:val="00188F"/>
        </w:rPr>
        <w:t>サポート期間</w:t>
      </w:r>
      <w:r w:rsidRPr="00B74BEA">
        <w:rPr>
          <w:rFonts w:eastAsia="MS PGothic"/>
        </w:rPr>
        <w:t>」とは、本サービスの機能または別の製品もしくはサービスとの互換性がサポートされる期間を意味します。</w:t>
      </w:r>
    </w:p>
    <w:p w14:paraId="0B6E793C" w14:textId="690A5235" w:rsidR="001D1C2C" w:rsidRPr="00C410A9" w:rsidRDefault="00EF7CF9" w:rsidP="001D1C2C">
      <w:pPr>
        <w:pStyle w:val="ProductList-Body"/>
        <w:spacing w:after="40"/>
        <w:rPr>
          <w:rFonts w:eastAsia="MS PGothic"/>
          <w:color w:val="000000"/>
        </w:rPr>
      </w:pPr>
      <w:r w:rsidRPr="00B74BEA">
        <w:rPr>
          <w:rFonts w:eastAsia="MS PGothic"/>
        </w:rPr>
        <w:t>「</w:t>
      </w:r>
      <w:r w:rsidRPr="00B74BEA">
        <w:rPr>
          <w:rFonts w:eastAsia="MS PGothic"/>
          <w:b/>
          <w:color w:val="00188F"/>
        </w:rPr>
        <w:t>ユーザー時間</w:t>
      </w:r>
      <w:r w:rsidRPr="00B74BEA">
        <w:rPr>
          <w:rFonts w:eastAsia="MS PGothic"/>
          <w:b/>
          <w:color w:val="00188F"/>
        </w:rPr>
        <w:t xml:space="preserve"> (</w:t>
      </w:r>
      <w:r w:rsidRPr="00B74BEA">
        <w:rPr>
          <w:rFonts w:eastAsia="MS PGothic"/>
          <w:b/>
          <w:color w:val="00188F"/>
        </w:rPr>
        <w:t>分</w:t>
      </w:r>
      <w:r w:rsidRPr="00B74BEA">
        <w:rPr>
          <w:rFonts w:eastAsia="MS PGothic"/>
          <w:b/>
          <w:color w:val="00188F"/>
        </w:rPr>
        <w:t>)</w:t>
      </w:r>
      <w:r w:rsidRPr="00B74BEA">
        <w:rPr>
          <w:rFonts w:eastAsia="MS PGothic"/>
        </w:rPr>
        <w:t>」</w:t>
      </w:r>
      <w:r w:rsidRPr="00C410A9">
        <w:rPr>
          <w:rFonts w:eastAsia="MS PGothic"/>
          <w:color w:val="000000"/>
        </w:rPr>
        <w:t>とは、当該期間の総時間</w:t>
      </w:r>
      <w:r w:rsidRPr="00C410A9">
        <w:rPr>
          <w:rFonts w:eastAsia="MS PGothic"/>
          <w:color w:val="000000"/>
        </w:rPr>
        <w:t xml:space="preserve"> (</w:t>
      </w:r>
      <w:r w:rsidRPr="00C410A9">
        <w:rPr>
          <w:rFonts w:eastAsia="MS PGothic"/>
          <w:color w:val="000000"/>
        </w:rPr>
        <w:t>分</w:t>
      </w:r>
      <w:r w:rsidRPr="00C410A9">
        <w:rPr>
          <w:rFonts w:eastAsia="MS PGothic"/>
          <w:color w:val="000000"/>
        </w:rPr>
        <w:t xml:space="preserve">) </w:t>
      </w:r>
      <w:r w:rsidRPr="00C410A9">
        <w:rPr>
          <w:rFonts w:eastAsia="MS PGothic"/>
          <w:color w:val="000000"/>
        </w:rPr>
        <w:t>にユーザーの総数を乗じた時間から、予定されていたダウンタイムの総時間を差し引いたものを意味します。</w:t>
      </w:r>
    </w:p>
    <w:p w14:paraId="637752EC" w14:textId="23513F1A" w:rsidR="001D1C2C" w:rsidRPr="00B74BEA" w:rsidRDefault="001D1C2C" w:rsidP="008C2ED5">
      <w:pPr>
        <w:pStyle w:val="ProductList-SubSection1Heading"/>
        <w:rPr>
          <w:rFonts w:eastAsia="MS PGothic"/>
        </w:rPr>
      </w:pPr>
      <w:bookmarkStart w:id="25" w:name="_Toc454884886"/>
      <w:bookmarkStart w:id="26" w:name="_Toc457812800"/>
      <w:bookmarkStart w:id="27" w:name="_Toc455748583"/>
      <w:bookmarkStart w:id="28" w:name="_Toc457821506"/>
      <w:bookmarkStart w:id="29" w:name="Terms"/>
      <w:r w:rsidRPr="00B74BEA">
        <w:rPr>
          <w:rFonts w:eastAsia="MS PGothic"/>
        </w:rPr>
        <w:t>条件</w:t>
      </w:r>
      <w:bookmarkEnd w:id="25"/>
      <w:bookmarkEnd w:id="26"/>
      <w:bookmarkEnd w:id="27"/>
      <w:bookmarkEnd w:id="28"/>
    </w:p>
    <w:bookmarkEnd w:id="29"/>
    <w:p w14:paraId="7371D222" w14:textId="77777777" w:rsidR="001D1C2C" w:rsidRPr="00B74BEA" w:rsidRDefault="001D1C2C" w:rsidP="008C2ED5">
      <w:pPr>
        <w:pStyle w:val="ProductList-ClauseHeading"/>
        <w:outlineLvl w:val="2"/>
        <w:rPr>
          <w:rFonts w:eastAsia="MS PGothic"/>
        </w:rPr>
      </w:pPr>
      <w:r w:rsidRPr="00B74BEA">
        <w:rPr>
          <w:rFonts w:eastAsia="MS PGothic"/>
        </w:rPr>
        <w:t>申し立て</w:t>
      </w:r>
    </w:p>
    <w:p w14:paraId="01783B99" w14:textId="77777777" w:rsidR="00B82675" w:rsidRPr="003C18CD" w:rsidRDefault="00B82675" w:rsidP="00B82675">
      <w:pPr>
        <w:pStyle w:val="ProductList-Body"/>
        <w:rPr>
          <w:rFonts w:eastAsia="MS PGothic" w:cs="Calibri"/>
        </w:rPr>
      </w:pPr>
      <w:r w:rsidRPr="003C18CD">
        <w:rPr>
          <w:rFonts w:eastAsia="MS PGothic" w:cs="Calibri"/>
        </w:rPr>
        <w:t>マイクロソフトが申し立てを検討するためには、お客様はその申し立てを、マイクロソフトが当該申し立てを検証するために必要なすべての情報と共に</w:t>
      </w:r>
      <w:r w:rsidRPr="003C18CD">
        <w:rPr>
          <w:rFonts w:eastAsia="MS PGothic" w:cs="Calibri"/>
        </w:rPr>
        <w:t xml:space="preserve"> Microsoft Corporation </w:t>
      </w:r>
      <w:r w:rsidRPr="003C18CD">
        <w:rPr>
          <w:rFonts w:eastAsia="MS PGothic" w:cs="Calibri"/>
        </w:rPr>
        <w:t>のカスタマー</w:t>
      </w:r>
      <w:r w:rsidRPr="003C18CD">
        <w:rPr>
          <w:rFonts w:eastAsia="MS PGothic" w:cs="Calibri"/>
        </w:rPr>
        <w:t xml:space="preserve"> </w:t>
      </w:r>
      <w:r w:rsidRPr="003C18CD">
        <w:rPr>
          <w:rFonts w:eastAsia="MS PGothic" w:cs="Calibri"/>
        </w:rPr>
        <w:t>サポートに提出しなければなりません。この情報には、</w:t>
      </w:r>
      <w:r w:rsidRPr="003C18CD">
        <w:rPr>
          <w:rFonts w:eastAsia="MS PGothic" w:cs="Calibri"/>
        </w:rPr>
        <w:t xml:space="preserve">(i) </w:t>
      </w:r>
      <w:r w:rsidRPr="003C18CD">
        <w:rPr>
          <w:rFonts w:eastAsia="MS PGothic" w:cs="Calibri"/>
        </w:rPr>
        <w:t>インシデントの詳細な説明、</w:t>
      </w:r>
      <w:r w:rsidRPr="003C18CD">
        <w:rPr>
          <w:rFonts w:eastAsia="MS PGothic" w:cs="Calibri"/>
        </w:rPr>
        <w:t xml:space="preserve">(ii) </w:t>
      </w:r>
      <w:r w:rsidRPr="003C18CD">
        <w:rPr>
          <w:rFonts w:eastAsia="MS PGothic" w:cs="Calibri"/>
        </w:rPr>
        <w:t>ダウンタイムの発生日時および継続期間に関する情報、</w:t>
      </w:r>
      <w:r w:rsidRPr="003C18CD">
        <w:rPr>
          <w:rFonts w:eastAsia="MS PGothic" w:cs="Calibri"/>
        </w:rPr>
        <w:t xml:space="preserve">(iii) </w:t>
      </w:r>
      <w:r w:rsidRPr="003C18CD">
        <w:rPr>
          <w:rFonts w:eastAsia="MS PGothic" w:cs="Calibri"/>
        </w:rPr>
        <w:t>影響を受けたリソースの名前、</w:t>
      </w:r>
      <w:r w:rsidRPr="003C18CD">
        <w:rPr>
          <w:rFonts w:eastAsia="MS PGothic" w:cs="Calibri"/>
        </w:rPr>
        <w:t xml:space="preserve">(iv) </w:t>
      </w:r>
      <w:r w:rsidRPr="003C18CD">
        <w:rPr>
          <w:rFonts w:eastAsia="MS PGothic" w:cs="Calibri"/>
        </w:rPr>
        <w:t>影響を受けたユーザーの数および所在地、ならびに</w:t>
      </w:r>
      <w:r w:rsidRPr="003C18CD">
        <w:rPr>
          <w:rFonts w:eastAsia="MS PGothic" w:cs="Calibri"/>
        </w:rPr>
        <w:t xml:space="preserve"> (v) </w:t>
      </w:r>
      <w:r w:rsidRPr="003C18CD">
        <w:rPr>
          <w:rFonts w:eastAsia="MS PGothic" w:cs="Calibri"/>
        </w:rPr>
        <w:t>インシデントの間に発生したエラーの説明、を含みますが、これらに限定されません。要求される情報を提供しない場合、申し立ては却下されます。</w:t>
      </w:r>
      <w:r w:rsidRPr="003C18CD">
        <w:rPr>
          <w:rFonts w:eastAsia="MS PGothic" w:cs="Calibri"/>
        </w:rPr>
        <w:t xml:space="preserve">Azure </w:t>
      </w:r>
      <w:r w:rsidRPr="003C18CD">
        <w:rPr>
          <w:rFonts w:eastAsia="MS PGothic" w:cs="Calibri"/>
        </w:rPr>
        <w:t>リソースのモニタリングとロギングに関する詳細なガイダンスについては、</w:t>
      </w:r>
      <w:r w:rsidRPr="003C18CD">
        <w:rPr>
          <w:rFonts w:eastAsia="MS PGothic" w:cs="Calibri"/>
        </w:rPr>
        <w:t xml:space="preserve">Azure Monitor </w:t>
      </w:r>
      <w:r w:rsidRPr="003C18CD">
        <w:rPr>
          <w:rFonts w:eastAsia="MS PGothic" w:cs="Calibri"/>
        </w:rPr>
        <w:t>のログ分析クエリ</w:t>
      </w:r>
      <w:r w:rsidRPr="003C18CD">
        <w:rPr>
          <w:rFonts w:eastAsia="MS PGothic" w:cs="Calibri"/>
        </w:rPr>
        <w:t xml:space="preserve"> </w:t>
      </w:r>
      <w:r w:rsidRPr="003C18CD">
        <w:rPr>
          <w:rFonts w:eastAsia="MS PGothic" w:cs="Calibri"/>
        </w:rPr>
        <w:t>テーブルの記事、または</w:t>
      </w:r>
      <w:r w:rsidRPr="003C18CD">
        <w:rPr>
          <w:rFonts w:eastAsia="MS PGothic" w:cs="Calibri"/>
        </w:rPr>
        <w:t xml:space="preserve"> Microsoft Learn </w:t>
      </w:r>
      <w:r w:rsidRPr="003C18CD">
        <w:rPr>
          <w:rFonts w:eastAsia="MS PGothic" w:cs="Calibri"/>
        </w:rPr>
        <w:t>の後継記事を参照してください。このリソースからは、</w:t>
      </w:r>
      <w:r w:rsidRPr="003C18CD">
        <w:rPr>
          <w:rFonts w:eastAsia="MS PGothic" w:cs="Calibri"/>
        </w:rPr>
        <w:t xml:space="preserve">Azure </w:t>
      </w:r>
      <w:r w:rsidRPr="003C18CD">
        <w:rPr>
          <w:rFonts w:eastAsia="MS PGothic" w:cs="Calibri"/>
        </w:rPr>
        <w:t>の申し立てに必要な基本データおよび分析を得られます。</w:t>
      </w:r>
    </w:p>
    <w:p w14:paraId="7C931693" w14:textId="77777777" w:rsidR="00B82675" w:rsidRPr="003C18CD" w:rsidRDefault="00B82675" w:rsidP="00B82675">
      <w:pPr>
        <w:pStyle w:val="ProductList-Body"/>
        <w:rPr>
          <w:rFonts w:eastAsia="MS PGothic" w:cs="Calibri"/>
        </w:rPr>
      </w:pPr>
    </w:p>
    <w:p w14:paraId="31D5F5DF" w14:textId="77777777" w:rsidR="00B82675" w:rsidRPr="003C18CD" w:rsidRDefault="00B82675" w:rsidP="00B82675">
      <w:pPr>
        <w:pStyle w:val="ProductList-Body"/>
        <w:rPr>
          <w:rFonts w:eastAsia="MS PGothic" w:cs="Calibri"/>
        </w:rPr>
      </w:pPr>
      <w:r w:rsidRPr="003C18CD">
        <w:rPr>
          <w:rFonts w:eastAsia="MS PGothic" w:cs="Calibri"/>
        </w:rPr>
        <w:t xml:space="preserve">Mirosoft Azure </w:t>
      </w:r>
      <w:r w:rsidRPr="003C18CD">
        <w:rPr>
          <w:rFonts w:eastAsia="MS PGothic" w:cs="Calibri"/>
        </w:rPr>
        <w:t>に関する申し立ては、インシデントから</w:t>
      </w:r>
      <w:r w:rsidRPr="003C18CD">
        <w:rPr>
          <w:rFonts w:eastAsia="MS PGothic" w:cs="Calibri"/>
        </w:rPr>
        <w:t xml:space="preserve"> 60 </w:t>
      </w:r>
      <w:r w:rsidRPr="003C18CD">
        <w:rPr>
          <w:rFonts w:eastAsia="MS PGothic" w:cs="Calibri"/>
        </w:rPr>
        <w:t>日以内にマイクロソフトが受理する必要があります。他のすべての本サービスに関する申し立てについては、かかるインシデントが発生した月の後の当該期間の末日までに、マイクロソフトがその申し立てを受理していなければなりません。たとえば、インシデントが</w:t>
      </w:r>
      <w:r w:rsidRPr="003C18CD">
        <w:rPr>
          <w:rFonts w:eastAsia="MS PGothic" w:cs="Calibri"/>
        </w:rPr>
        <w:t xml:space="preserve"> 2 </w:t>
      </w:r>
      <w:r w:rsidRPr="003C18CD">
        <w:rPr>
          <w:rFonts w:eastAsia="MS PGothic" w:cs="Calibri"/>
        </w:rPr>
        <w:t>月</w:t>
      </w:r>
      <w:r w:rsidRPr="003C18CD">
        <w:rPr>
          <w:rFonts w:eastAsia="MS PGothic" w:cs="Calibri"/>
        </w:rPr>
        <w:t xml:space="preserve"> 15 </w:t>
      </w:r>
      <w:r w:rsidRPr="003C18CD">
        <w:rPr>
          <w:rFonts w:eastAsia="MS PGothic" w:cs="Calibri"/>
        </w:rPr>
        <w:t>日に発生した場合、マイクロソフトは申し立ておよび必要なすべての情報を</w:t>
      </w:r>
      <w:r w:rsidRPr="003C18CD">
        <w:rPr>
          <w:rFonts w:eastAsia="MS PGothic" w:cs="Calibri"/>
        </w:rPr>
        <w:t xml:space="preserve"> 3 </w:t>
      </w:r>
      <w:r w:rsidRPr="003C18CD">
        <w:rPr>
          <w:rFonts w:eastAsia="MS PGothic" w:cs="Calibri"/>
        </w:rPr>
        <w:t>月</w:t>
      </w:r>
      <w:r w:rsidRPr="003C18CD">
        <w:rPr>
          <w:rFonts w:eastAsia="MS PGothic" w:cs="Calibri"/>
        </w:rPr>
        <w:t xml:space="preserve"> 31 </w:t>
      </w:r>
      <w:r w:rsidRPr="003C18CD">
        <w:rPr>
          <w:rFonts w:eastAsia="MS PGothic" w:cs="Calibri"/>
        </w:rPr>
        <w:t>日までに受理していなければなりません。</w:t>
      </w:r>
    </w:p>
    <w:p w14:paraId="784643C0" w14:textId="77777777" w:rsidR="00B82675" w:rsidRPr="003C18CD" w:rsidRDefault="00B82675" w:rsidP="00B82675">
      <w:pPr>
        <w:pStyle w:val="ProductList-Body"/>
        <w:rPr>
          <w:rFonts w:eastAsia="MS PGothic" w:cs="Calibri"/>
        </w:rPr>
      </w:pPr>
    </w:p>
    <w:p w14:paraId="3AA2117D" w14:textId="77777777" w:rsidR="00B82675" w:rsidRPr="003C18CD" w:rsidRDefault="00B82675" w:rsidP="00B82675">
      <w:pPr>
        <w:pStyle w:val="ProductList-Body"/>
        <w:rPr>
          <w:rFonts w:eastAsia="MS PGothic" w:cs="Calibri"/>
        </w:rPr>
      </w:pPr>
      <w:r w:rsidRPr="003C18CD">
        <w:rPr>
          <w:rFonts w:eastAsia="MS PGothic" w:cs="Calibri"/>
        </w:rPr>
        <w:t>マイクロソフトは、合理的な方法で入手可能なあらゆる情報を評価して、サービス</w:t>
      </w:r>
      <w:r w:rsidRPr="003C18CD">
        <w:rPr>
          <w:rFonts w:eastAsia="MS PGothic" w:cs="Calibri"/>
        </w:rPr>
        <w:t xml:space="preserve"> </w:t>
      </w:r>
      <w:r w:rsidRPr="003C18CD">
        <w:rPr>
          <w:rFonts w:eastAsia="MS PGothic" w:cs="Calibri"/>
        </w:rPr>
        <w:t>クレジットを支払うべきか否かを誠実に判断します。マイクロソフトは、調査後速やかに、通常は申し立ての受領から</w:t>
      </w:r>
      <w:r w:rsidRPr="003C18CD">
        <w:rPr>
          <w:rFonts w:eastAsia="MS PGothic" w:cs="Calibri"/>
        </w:rPr>
        <w:t xml:space="preserve"> 45 </w:t>
      </w:r>
      <w:r w:rsidRPr="003C18CD">
        <w:rPr>
          <w:rFonts w:eastAsia="MS PGothic" w:cs="Calibri"/>
        </w:rPr>
        <w:t>日以内に申し立てを処理するため、商業的に合理的な努力を行います。お客様は、サービス</w:t>
      </w:r>
      <w:r w:rsidRPr="003C18CD">
        <w:rPr>
          <w:rFonts w:eastAsia="MS PGothic" w:cs="Calibri"/>
        </w:rPr>
        <w:t xml:space="preserve"> </w:t>
      </w:r>
      <w:r w:rsidRPr="003C18CD">
        <w:rPr>
          <w:rFonts w:eastAsia="MS PGothic" w:cs="Calibri"/>
        </w:rPr>
        <w:t>クレジットの適用を受けるためには、本契約を遵守していなければなりません。お客様に対してサービス</w:t>
      </w:r>
      <w:r w:rsidRPr="003C18CD">
        <w:rPr>
          <w:rFonts w:eastAsia="MS PGothic" w:cs="Calibri"/>
        </w:rPr>
        <w:t xml:space="preserve"> </w:t>
      </w:r>
      <w:r w:rsidRPr="003C18CD">
        <w:rPr>
          <w:rFonts w:eastAsia="MS PGothic" w:cs="Calibri"/>
        </w:rPr>
        <w:t>クレジットを支払う義務があるとマイクロソフトが判断した場合、マイクロソフトはお客様の当該サービス料金にサービス</w:t>
      </w:r>
      <w:r w:rsidRPr="003C18CD">
        <w:rPr>
          <w:rFonts w:eastAsia="MS PGothic" w:cs="Calibri"/>
        </w:rPr>
        <w:t xml:space="preserve"> </w:t>
      </w:r>
      <w:r w:rsidRPr="003C18CD">
        <w:rPr>
          <w:rFonts w:eastAsia="MS PGothic" w:cs="Calibri"/>
        </w:rPr>
        <w:t>クレジットを適用します。</w:t>
      </w:r>
    </w:p>
    <w:p w14:paraId="58E2268D" w14:textId="77777777" w:rsidR="001D1C2C" w:rsidRPr="00B74BEA" w:rsidRDefault="001D1C2C" w:rsidP="001D1C2C">
      <w:pPr>
        <w:pStyle w:val="ProductList-Body"/>
        <w:rPr>
          <w:rFonts w:eastAsia="MS PGothic"/>
        </w:rPr>
      </w:pPr>
    </w:p>
    <w:p w14:paraId="76EDD054" w14:textId="17DCE303" w:rsidR="001D1C2C" w:rsidRPr="00B74BEA" w:rsidRDefault="001D1C2C" w:rsidP="001D1C2C">
      <w:pPr>
        <w:pStyle w:val="ProductList-Body"/>
        <w:rPr>
          <w:rFonts w:eastAsia="MS PGothic"/>
        </w:rPr>
      </w:pPr>
      <w:r w:rsidRPr="00B74BEA">
        <w:rPr>
          <w:rFonts w:eastAsia="MS PGothic"/>
        </w:rPr>
        <w:t>お客様が複数の本サービスを</w:t>
      </w:r>
      <w:r w:rsidRPr="00B74BEA">
        <w:rPr>
          <w:rFonts w:eastAsia="MS PGothic"/>
        </w:rPr>
        <w:t xml:space="preserve"> (</w:t>
      </w:r>
      <w:r w:rsidRPr="00B74BEA">
        <w:rPr>
          <w:rFonts w:eastAsia="MS PGothic"/>
        </w:rPr>
        <w:t>スイートとしてではなく</w:t>
      </w:r>
      <w:r w:rsidRPr="00B74BEA">
        <w:rPr>
          <w:rFonts w:eastAsia="MS PGothic"/>
        </w:rPr>
        <w:t xml:space="preserve">) </w:t>
      </w:r>
      <w:r w:rsidRPr="00B74BEA">
        <w:rPr>
          <w:rFonts w:eastAsia="MS PGothic"/>
        </w:rPr>
        <w:t>購入する場合、お客様は、上記のプロセスに従って、各本サービスを個別の</w:t>
      </w:r>
      <w:r w:rsidRPr="00B74BEA">
        <w:rPr>
          <w:rFonts w:eastAsia="MS PGothic"/>
        </w:rPr>
        <w:t xml:space="preserve"> SLA </w:t>
      </w:r>
      <w:r w:rsidRPr="00B74BEA">
        <w:rPr>
          <w:rFonts w:eastAsia="MS PGothic"/>
        </w:rPr>
        <w:t>の対象とみなし、申し立てを行うことができます。たとえば、お客様が</w:t>
      </w:r>
      <w:r w:rsidRPr="00B74BEA">
        <w:rPr>
          <w:rFonts w:eastAsia="MS PGothic"/>
        </w:rPr>
        <w:t xml:space="preserve"> Exchange Online </w:t>
      </w:r>
      <w:r w:rsidRPr="00B74BEA">
        <w:rPr>
          <w:rFonts w:eastAsia="MS PGothic"/>
        </w:rPr>
        <w:t>および</w:t>
      </w:r>
      <w:r w:rsidRPr="00B74BEA">
        <w:rPr>
          <w:rFonts w:eastAsia="MS PGothic"/>
        </w:rPr>
        <w:t xml:space="preserve"> SharePoint Online </w:t>
      </w:r>
      <w:r w:rsidRPr="00B74BEA">
        <w:rPr>
          <w:rFonts w:eastAsia="MS PGothic"/>
        </w:rPr>
        <w:t>の両方を</w:t>
      </w:r>
      <w:r w:rsidRPr="00B74BEA">
        <w:rPr>
          <w:rFonts w:eastAsia="MS PGothic"/>
        </w:rPr>
        <w:t xml:space="preserve"> (</w:t>
      </w:r>
      <w:r w:rsidRPr="00B74BEA">
        <w:rPr>
          <w:rFonts w:eastAsia="MS PGothic"/>
        </w:rPr>
        <w:t>スイートの一部としてではなく</w:t>
      </w:r>
      <w:r w:rsidRPr="00B74BEA">
        <w:rPr>
          <w:rFonts w:eastAsia="MS PGothic"/>
        </w:rPr>
        <w:t xml:space="preserve">) </w:t>
      </w:r>
      <w:r w:rsidRPr="00B74BEA">
        <w:rPr>
          <w:rFonts w:eastAsia="MS PGothic"/>
        </w:rPr>
        <w:t>購入し、サブスクリプションの期間中、インシデントによって両方の本サービスのダウンタイムが発生した場合、お客様は、本</w:t>
      </w:r>
      <w:r w:rsidRPr="00B74BEA">
        <w:rPr>
          <w:rFonts w:eastAsia="MS PGothic"/>
        </w:rPr>
        <w:t xml:space="preserve"> SLA </w:t>
      </w:r>
      <w:r w:rsidRPr="00B74BEA">
        <w:rPr>
          <w:rFonts w:eastAsia="MS PGothic"/>
        </w:rPr>
        <w:t>に基づいて</w:t>
      </w:r>
      <w:r w:rsidRPr="00B74BEA">
        <w:rPr>
          <w:rFonts w:eastAsia="MS PGothic"/>
        </w:rPr>
        <w:t xml:space="preserve"> 2 </w:t>
      </w:r>
      <w:r w:rsidRPr="00B74BEA">
        <w:rPr>
          <w:rFonts w:eastAsia="MS PGothic"/>
        </w:rPr>
        <w:t>件</w:t>
      </w:r>
      <w:r w:rsidRPr="00B74BEA">
        <w:rPr>
          <w:rFonts w:eastAsia="MS PGothic"/>
        </w:rPr>
        <w:lastRenderedPageBreak/>
        <w:t>の申し立てを提出することによって、</w:t>
      </w:r>
      <w:r w:rsidRPr="00B74BEA">
        <w:rPr>
          <w:rFonts w:eastAsia="MS PGothic"/>
        </w:rPr>
        <w:t xml:space="preserve">2 </w:t>
      </w:r>
      <w:r w:rsidRPr="00B74BEA">
        <w:rPr>
          <w:rFonts w:eastAsia="MS PGothic"/>
        </w:rPr>
        <w:t>件の個別のサービス</w:t>
      </w:r>
      <w:r w:rsidRPr="00B74BEA">
        <w:rPr>
          <w:rFonts w:eastAsia="MS PGothic"/>
        </w:rPr>
        <w:t xml:space="preserve"> </w:t>
      </w:r>
      <w:r w:rsidRPr="00B74BEA">
        <w:rPr>
          <w:rFonts w:eastAsia="MS PGothic"/>
        </w:rPr>
        <w:t>クレジット</w:t>
      </w:r>
      <w:r w:rsidRPr="00B74BEA">
        <w:rPr>
          <w:rFonts w:eastAsia="MS PGothic"/>
        </w:rPr>
        <w:t xml:space="preserve"> (</w:t>
      </w:r>
      <w:r w:rsidRPr="00B74BEA">
        <w:rPr>
          <w:rFonts w:eastAsia="MS PGothic"/>
        </w:rPr>
        <w:t>本サービスごとに</w:t>
      </w:r>
      <w:r w:rsidRPr="00B74BEA">
        <w:rPr>
          <w:rFonts w:eastAsia="MS PGothic"/>
        </w:rPr>
        <w:t xml:space="preserve"> 1 </w:t>
      </w:r>
      <w:r w:rsidRPr="00B74BEA">
        <w:rPr>
          <w:rFonts w:eastAsia="MS PGothic"/>
        </w:rPr>
        <w:t>つ</w:t>
      </w:r>
      <w:r w:rsidRPr="00B74BEA">
        <w:rPr>
          <w:rFonts w:eastAsia="MS PGothic"/>
        </w:rPr>
        <w:t xml:space="preserve">) </w:t>
      </w:r>
      <w:r w:rsidRPr="00B74BEA">
        <w:rPr>
          <w:rFonts w:eastAsia="MS PGothic"/>
        </w:rPr>
        <w:t>の適用を受けることができます。同じインシデントが原因で特定の本サービスについて複数のサービス</w:t>
      </w:r>
      <w:r w:rsidRPr="00B74BEA">
        <w:rPr>
          <w:rFonts w:eastAsia="MS PGothic"/>
        </w:rPr>
        <w:t xml:space="preserve"> </w:t>
      </w:r>
      <w:r w:rsidRPr="00B74BEA">
        <w:rPr>
          <w:rFonts w:eastAsia="MS PGothic"/>
        </w:rPr>
        <w:t>レベルが満たされなかった場合、お客様はそのインシデントに基づいて申し立てを行うサービス</w:t>
      </w:r>
      <w:r w:rsidRPr="00B74BEA">
        <w:rPr>
          <w:rFonts w:eastAsia="MS PGothic"/>
        </w:rPr>
        <w:t xml:space="preserve"> </w:t>
      </w:r>
      <w:r w:rsidRPr="00B74BEA">
        <w:rPr>
          <w:rFonts w:eastAsia="MS PGothic"/>
        </w:rPr>
        <w:t>レベルを</w:t>
      </w:r>
      <w:r w:rsidRPr="00B74BEA">
        <w:rPr>
          <w:rFonts w:eastAsia="MS PGothic"/>
        </w:rPr>
        <w:t xml:space="preserve"> 1 </w:t>
      </w:r>
      <w:r w:rsidRPr="00B74BEA">
        <w:rPr>
          <w:rFonts w:eastAsia="MS PGothic"/>
        </w:rPr>
        <w:t>つだけ選ぶ必要があるものとします。特定の</w:t>
      </w:r>
      <w:r w:rsidRPr="00B74BEA">
        <w:rPr>
          <w:rFonts w:eastAsia="MS PGothic"/>
        </w:rPr>
        <w:t xml:space="preserve"> SLA </w:t>
      </w:r>
      <w:r w:rsidRPr="00B74BEA">
        <w:rPr>
          <w:rFonts w:eastAsia="MS PGothic"/>
        </w:rPr>
        <w:t>に別途規定されている場合を除き、当該期間において本サービスごとに認められるサービス</w:t>
      </w:r>
      <w:r w:rsidRPr="00B74BEA">
        <w:rPr>
          <w:rFonts w:eastAsia="MS PGothic"/>
        </w:rPr>
        <w:t xml:space="preserve"> </w:t>
      </w:r>
      <w:r w:rsidRPr="00B74BEA">
        <w:rPr>
          <w:rFonts w:eastAsia="MS PGothic"/>
        </w:rPr>
        <w:t>クレジットは</w:t>
      </w:r>
      <w:r w:rsidRPr="00B74BEA">
        <w:rPr>
          <w:rFonts w:eastAsia="MS PGothic"/>
        </w:rPr>
        <w:t xml:space="preserve"> 1 </w:t>
      </w:r>
      <w:r w:rsidRPr="00B74BEA">
        <w:rPr>
          <w:rFonts w:eastAsia="MS PGothic"/>
        </w:rPr>
        <w:t>件のみです。</w:t>
      </w:r>
    </w:p>
    <w:p w14:paraId="48EACB70" w14:textId="77777777" w:rsidR="001D1C2C" w:rsidRPr="00B74BEA" w:rsidRDefault="001D1C2C" w:rsidP="001D1C2C">
      <w:pPr>
        <w:pStyle w:val="ProductList-Body"/>
        <w:rPr>
          <w:rFonts w:eastAsia="MS PGothic"/>
        </w:rPr>
      </w:pPr>
    </w:p>
    <w:p w14:paraId="1C5E0FF1" w14:textId="77777777" w:rsidR="001D1C2C" w:rsidRPr="00B74BEA" w:rsidRDefault="001D1C2C" w:rsidP="008C2ED5">
      <w:pPr>
        <w:pStyle w:val="ProductList-ClauseHeading"/>
        <w:outlineLvl w:val="2"/>
        <w:rPr>
          <w:rFonts w:eastAsia="MS PGothic"/>
        </w:rPr>
      </w:pPr>
      <w:r w:rsidRPr="00B74BEA">
        <w:rPr>
          <w:rFonts w:eastAsia="MS PGothic"/>
        </w:rPr>
        <w:t>サービス</w:t>
      </w:r>
      <w:r w:rsidRPr="00B74BEA">
        <w:rPr>
          <w:rFonts w:eastAsia="MS PGothic"/>
        </w:rPr>
        <w:t xml:space="preserve"> </w:t>
      </w:r>
      <w:r w:rsidRPr="00B74BEA">
        <w:rPr>
          <w:rFonts w:eastAsia="MS PGothic"/>
        </w:rPr>
        <w:t>クレジット</w:t>
      </w:r>
    </w:p>
    <w:p w14:paraId="5F9659E7" w14:textId="0FFDB5EC" w:rsidR="001D1C2C" w:rsidRPr="00B74BEA" w:rsidRDefault="001D1C2C" w:rsidP="001D1C2C">
      <w:pPr>
        <w:pStyle w:val="ProductList-Body"/>
        <w:rPr>
          <w:rFonts w:eastAsia="MS PGothic"/>
        </w:rPr>
      </w:pPr>
      <w:r w:rsidRPr="00B74BEA">
        <w:rPr>
          <w:rFonts w:eastAsia="MS PGothic"/>
        </w:rPr>
        <w:t>サービス</w:t>
      </w:r>
      <w:r w:rsidRPr="00B74BEA">
        <w:rPr>
          <w:rFonts w:eastAsia="MS PGothic"/>
        </w:rPr>
        <w:t xml:space="preserve"> </w:t>
      </w:r>
      <w:r w:rsidRPr="00B74BEA">
        <w:rPr>
          <w:rFonts w:eastAsia="MS PGothic"/>
        </w:rPr>
        <w:t>クレジットは、本契約および本</w:t>
      </w:r>
      <w:r w:rsidRPr="00B74BEA">
        <w:rPr>
          <w:rFonts w:eastAsia="MS PGothic"/>
        </w:rPr>
        <w:t xml:space="preserve"> SLA </w:t>
      </w:r>
      <w:r w:rsidRPr="00B74BEA">
        <w:rPr>
          <w:rFonts w:eastAsia="MS PGothic"/>
        </w:rPr>
        <w:t>に基づく本サービスのパフォーマンス上の問題または可用性の問題に対するお客様の唯一かつ排他的な権利です。お客様は、パフォーマンス上の問題または可用性の問題について、当該サービス料金を一方的に相殺することはできません。</w:t>
      </w:r>
    </w:p>
    <w:p w14:paraId="25B96B07" w14:textId="77777777" w:rsidR="00645E44" w:rsidRPr="00111186" w:rsidRDefault="00645E44" w:rsidP="00645E44">
      <w:pPr>
        <w:pStyle w:val="ProductList-Body"/>
        <w:rPr>
          <w:rFonts w:eastAsia="MS PGothic" w:cs="Calibri"/>
          <w:lang w:val="en-US"/>
        </w:rPr>
      </w:pPr>
    </w:p>
    <w:p w14:paraId="554BB1AD" w14:textId="77777777" w:rsidR="00645E44" w:rsidRPr="003C18CD" w:rsidRDefault="00645E44" w:rsidP="00645E44">
      <w:pPr>
        <w:pStyle w:val="ProductList-Body"/>
        <w:rPr>
          <w:rFonts w:eastAsia="MS PGothic" w:cs="Calibri"/>
        </w:rPr>
      </w:pPr>
      <w:r w:rsidRPr="003C18CD">
        <w:rPr>
          <w:rFonts w:eastAsia="MS PGothic" w:cs="Calibri"/>
        </w:rPr>
        <w:t>サービス</w:t>
      </w:r>
      <w:r w:rsidRPr="003C18CD">
        <w:rPr>
          <w:rFonts w:eastAsia="MS PGothic" w:cs="Calibri"/>
        </w:rPr>
        <w:t xml:space="preserve"> </w:t>
      </w:r>
      <w:r w:rsidRPr="003C18CD">
        <w:rPr>
          <w:rFonts w:eastAsia="MS PGothic" w:cs="Calibri"/>
        </w:rPr>
        <w:t>クレジットは、サービス</w:t>
      </w:r>
      <w:r w:rsidRPr="003C18CD">
        <w:rPr>
          <w:rFonts w:eastAsia="MS PGothic" w:cs="Calibri"/>
        </w:rPr>
        <w:t xml:space="preserve"> </w:t>
      </w:r>
      <w:r w:rsidRPr="003C18CD">
        <w:rPr>
          <w:rFonts w:eastAsia="MS PGothic" w:cs="Calibri"/>
        </w:rPr>
        <w:t>レベルが満たされなかった特定の本サービス、サービス</w:t>
      </w:r>
      <w:r w:rsidRPr="003C18CD">
        <w:rPr>
          <w:rFonts w:eastAsia="MS PGothic" w:cs="Calibri"/>
        </w:rPr>
        <w:t xml:space="preserve"> </w:t>
      </w:r>
      <w:r w:rsidRPr="003C18CD">
        <w:rPr>
          <w:rFonts w:eastAsia="MS PGothic" w:cs="Calibri"/>
        </w:rPr>
        <w:t>リソース、またはサービス層について支払われた料金にのみ適用されます。サービス</w:t>
      </w:r>
      <w:r w:rsidRPr="003C18CD">
        <w:rPr>
          <w:rFonts w:eastAsia="MS PGothic" w:cs="Calibri"/>
        </w:rPr>
        <w:t xml:space="preserve"> </w:t>
      </w:r>
      <w:r w:rsidRPr="003C18CD">
        <w:rPr>
          <w:rFonts w:eastAsia="MS PGothic" w:cs="Calibri"/>
        </w:rPr>
        <w:t>レベルが個々のサービス</w:t>
      </w:r>
      <w:r w:rsidRPr="003C18CD">
        <w:rPr>
          <w:rFonts w:eastAsia="MS PGothic" w:cs="Calibri"/>
        </w:rPr>
        <w:t xml:space="preserve"> </w:t>
      </w:r>
      <w:r w:rsidRPr="003C18CD">
        <w:rPr>
          <w:rFonts w:eastAsia="MS PGothic" w:cs="Calibri"/>
        </w:rPr>
        <w:t>リソースまたは別個のサービス層に適用される場合、サービス</w:t>
      </w:r>
      <w:r w:rsidRPr="003C18CD">
        <w:rPr>
          <w:rFonts w:eastAsia="MS PGothic" w:cs="Calibri"/>
        </w:rPr>
        <w:t xml:space="preserve"> </w:t>
      </w:r>
      <w:r w:rsidRPr="003C18CD">
        <w:rPr>
          <w:rFonts w:eastAsia="MS PGothic" w:cs="Calibri"/>
        </w:rPr>
        <w:t>クレジットは、動作停止の期間全体ではなく実際のダウンタイムに関してのみ、また、適宜影響を受けたサービス</w:t>
      </w:r>
      <w:r w:rsidRPr="003C18CD">
        <w:rPr>
          <w:rFonts w:eastAsia="MS PGothic" w:cs="Calibri"/>
        </w:rPr>
        <w:t xml:space="preserve"> </w:t>
      </w:r>
      <w:r w:rsidRPr="003C18CD">
        <w:rPr>
          <w:rFonts w:eastAsia="MS PGothic" w:cs="Calibri"/>
        </w:rPr>
        <w:t>リソースまたはサービス層について支払われた料金にのみ適用されます。特定の本サービスまたはサービス</w:t>
      </w:r>
      <w:r w:rsidRPr="003C18CD">
        <w:rPr>
          <w:rFonts w:eastAsia="MS PGothic" w:cs="Calibri"/>
        </w:rPr>
        <w:t xml:space="preserve"> </w:t>
      </w:r>
      <w:r w:rsidRPr="003C18CD">
        <w:rPr>
          <w:rFonts w:eastAsia="MS PGothic" w:cs="Calibri"/>
        </w:rPr>
        <w:t>リソースについて</w:t>
      </w:r>
      <w:r w:rsidRPr="003C18CD">
        <w:rPr>
          <w:rFonts w:eastAsia="MS PGothic" w:cs="Calibri"/>
        </w:rPr>
        <w:t xml:space="preserve"> 1 </w:t>
      </w:r>
      <w:r w:rsidRPr="003C18CD">
        <w:rPr>
          <w:rFonts w:eastAsia="MS PGothic" w:cs="Calibri"/>
        </w:rPr>
        <w:t>請求月に付与されるサービス</w:t>
      </w:r>
      <w:r w:rsidRPr="003C18CD">
        <w:rPr>
          <w:rFonts w:eastAsia="MS PGothic" w:cs="Calibri"/>
        </w:rPr>
        <w:t xml:space="preserve"> </w:t>
      </w:r>
      <w:r w:rsidRPr="003C18CD">
        <w:rPr>
          <w:rFonts w:eastAsia="MS PGothic" w:cs="Calibri"/>
        </w:rPr>
        <w:t>クレジットは、いかなる場合も、その当該期間における当該本サービスまたはサービス</w:t>
      </w:r>
      <w:r w:rsidRPr="003C18CD">
        <w:rPr>
          <w:rFonts w:eastAsia="MS PGothic" w:cs="Calibri"/>
        </w:rPr>
        <w:t xml:space="preserve"> </w:t>
      </w:r>
      <w:r w:rsidRPr="003C18CD">
        <w:rPr>
          <w:rFonts w:eastAsia="MS PGothic" w:cs="Calibri"/>
        </w:rPr>
        <w:t>リソースについてのお客様の月額サービス料金を超えることはありません。サービス</w:t>
      </w:r>
      <w:r w:rsidRPr="003C18CD">
        <w:rPr>
          <w:rFonts w:eastAsia="MS PGothic" w:cs="Calibri"/>
        </w:rPr>
        <w:t xml:space="preserve"> </w:t>
      </w:r>
      <w:r w:rsidRPr="003C18CD">
        <w:rPr>
          <w:rFonts w:eastAsia="MS PGothic" w:cs="Calibri"/>
        </w:rPr>
        <w:t>クレジットは、収益の損失、運用コスト、またはお客様もしくはエンドユーザーが経験した間接的な損失を含むがこれらに限定されないその他の形態の損失を、補償するために付与されることはありません。</w:t>
      </w:r>
    </w:p>
    <w:p w14:paraId="56EF468D" w14:textId="77777777" w:rsidR="00645E44" w:rsidRPr="00645E44" w:rsidRDefault="00645E44" w:rsidP="001D1C2C">
      <w:pPr>
        <w:pStyle w:val="ProductList-Body"/>
        <w:rPr>
          <w:rFonts w:eastAsia="MS PGothic"/>
          <w:lang w:val="en-US"/>
        </w:rPr>
      </w:pPr>
    </w:p>
    <w:p w14:paraId="5B365128" w14:textId="77777777" w:rsidR="001D1C2C" w:rsidRPr="00B74BEA" w:rsidRDefault="001D1C2C" w:rsidP="008C2ED5">
      <w:pPr>
        <w:pStyle w:val="ProductList-ClauseHeading"/>
        <w:outlineLvl w:val="2"/>
        <w:rPr>
          <w:rFonts w:eastAsia="MS PGothic"/>
        </w:rPr>
      </w:pPr>
      <w:bookmarkStart w:id="30" w:name="Limitations"/>
      <w:r w:rsidRPr="00B74BEA">
        <w:rPr>
          <w:rFonts w:eastAsia="MS PGothic"/>
        </w:rPr>
        <w:t>制限事項</w:t>
      </w:r>
    </w:p>
    <w:bookmarkEnd w:id="30"/>
    <w:p w14:paraId="4DD4642A" w14:textId="77777777" w:rsidR="001D1C2C" w:rsidRPr="00B74BEA" w:rsidRDefault="001D1C2C" w:rsidP="001D1C2C">
      <w:pPr>
        <w:pStyle w:val="ProductList-Body"/>
        <w:rPr>
          <w:rFonts w:eastAsia="MS PGothic"/>
        </w:rPr>
      </w:pPr>
      <w:r w:rsidRPr="00B74BEA">
        <w:rPr>
          <w:rFonts w:eastAsia="MS PGothic"/>
        </w:rPr>
        <w:t>本</w:t>
      </w:r>
      <w:r w:rsidRPr="00B74BEA">
        <w:rPr>
          <w:rFonts w:eastAsia="MS PGothic"/>
        </w:rPr>
        <w:t xml:space="preserve"> SLA </w:t>
      </w:r>
      <w:r w:rsidRPr="00B74BEA">
        <w:rPr>
          <w:rFonts w:eastAsia="MS PGothic"/>
        </w:rPr>
        <w:t>および該当するサービス</w:t>
      </w:r>
      <w:r w:rsidRPr="00B74BEA">
        <w:rPr>
          <w:rFonts w:eastAsia="MS PGothic"/>
        </w:rPr>
        <w:t xml:space="preserve"> </w:t>
      </w:r>
      <w:r w:rsidRPr="00B74BEA">
        <w:rPr>
          <w:rFonts w:eastAsia="MS PGothic"/>
        </w:rPr>
        <w:t>レベルは、次の要因によるパフォーマンス上の問題または可用性の問題には適用されません。</w:t>
      </w:r>
    </w:p>
    <w:p w14:paraId="68138A07" w14:textId="7A6B0B90" w:rsidR="001D1C2C" w:rsidRPr="00B74BEA" w:rsidRDefault="001D1C2C" w:rsidP="00E62D9C">
      <w:pPr>
        <w:pStyle w:val="ProductList-Body"/>
        <w:numPr>
          <w:ilvl w:val="0"/>
          <w:numId w:val="1"/>
        </w:numPr>
        <w:tabs>
          <w:tab w:val="clear" w:pos="360"/>
          <w:tab w:val="clear" w:pos="720"/>
          <w:tab w:val="clear" w:pos="1080"/>
        </w:tabs>
        <w:rPr>
          <w:rFonts w:eastAsia="MS PGothic"/>
        </w:rPr>
      </w:pPr>
      <w:r w:rsidRPr="00B74BEA">
        <w:rPr>
          <w:rFonts w:eastAsia="MS PGothic"/>
        </w:rPr>
        <w:t>マイクロソフトが合理的な方法で制御不能な要因によるもの</w:t>
      </w:r>
      <w:r w:rsidRPr="00B74BEA">
        <w:rPr>
          <w:rFonts w:eastAsia="MS PGothic"/>
        </w:rPr>
        <w:t xml:space="preserve"> (</w:t>
      </w:r>
      <w:r w:rsidRPr="00B74BEA">
        <w:rPr>
          <w:rFonts w:eastAsia="MS PGothic"/>
        </w:rPr>
        <w:t>自然災害、戦争、テロ行為、暴動、政府機関の行為、またはマイクロソフトのデータ</w:t>
      </w:r>
      <w:r w:rsidRPr="00B74BEA">
        <w:rPr>
          <w:rFonts w:eastAsia="MS PGothic"/>
        </w:rPr>
        <w:t xml:space="preserve"> </w:t>
      </w:r>
      <w:r w:rsidRPr="00B74BEA">
        <w:rPr>
          <w:rFonts w:eastAsia="MS PGothic"/>
        </w:rPr>
        <w:t>センター外部のネットワーク障害やデバイス障害など。お客様のサイトにおけるもの、またはお客様のサイトとマイクロソフトのデータ</w:t>
      </w:r>
      <w:r w:rsidRPr="00B74BEA">
        <w:rPr>
          <w:rFonts w:eastAsia="MS PGothic"/>
        </w:rPr>
        <w:t xml:space="preserve"> </w:t>
      </w:r>
      <w:r w:rsidRPr="00B74BEA">
        <w:rPr>
          <w:rFonts w:eastAsia="MS PGothic"/>
        </w:rPr>
        <w:t>センターとの間におけるものを含む</w:t>
      </w:r>
      <w:r w:rsidRPr="00B74BEA">
        <w:rPr>
          <w:rFonts w:eastAsia="MS PGothic"/>
        </w:rPr>
        <w:t>)</w:t>
      </w:r>
    </w:p>
    <w:p w14:paraId="50A32887" w14:textId="4327C0EA" w:rsidR="001D1C2C" w:rsidRPr="00B74BEA" w:rsidRDefault="001D1C2C" w:rsidP="00E62D9C">
      <w:pPr>
        <w:pStyle w:val="ProductList-Body"/>
        <w:numPr>
          <w:ilvl w:val="0"/>
          <w:numId w:val="1"/>
        </w:numPr>
        <w:tabs>
          <w:tab w:val="clear" w:pos="360"/>
          <w:tab w:val="clear" w:pos="720"/>
          <w:tab w:val="clear" w:pos="1080"/>
        </w:tabs>
        <w:rPr>
          <w:rFonts w:eastAsia="MS PGothic"/>
        </w:rPr>
      </w:pPr>
      <w:r w:rsidRPr="00B74BEA">
        <w:rPr>
          <w:rFonts w:eastAsia="MS PGothic"/>
        </w:rPr>
        <w:t>マイクロソフトが提供したもの以外のサービス、ハードウェアまたはソフトウェアの使用に起因するもの</w:t>
      </w:r>
      <w:r w:rsidRPr="00B74BEA">
        <w:rPr>
          <w:rFonts w:eastAsia="MS PGothic"/>
        </w:rPr>
        <w:t xml:space="preserve"> (</w:t>
      </w:r>
      <w:r w:rsidRPr="00B74BEA">
        <w:rPr>
          <w:rFonts w:eastAsia="MS PGothic"/>
        </w:rPr>
        <w:t>帯域幅の不足に起因する問題または第三者のソフトウェアもしくはサービスに関連する問題を含みますがこれらに限定されません</w:t>
      </w:r>
      <w:r w:rsidRPr="00B74BEA">
        <w:rPr>
          <w:rFonts w:eastAsia="MS PGothic"/>
        </w:rPr>
        <w:t>)</w:t>
      </w:r>
    </w:p>
    <w:p w14:paraId="5F463160" w14:textId="77777777" w:rsidR="00DD3EFA" w:rsidRPr="00B74BEA" w:rsidRDefault="00DD3EFA" w:rsidP="00DD3EFA">
      <w:pPr>
        <w:pStyle w:val="ProductList-Body"/>
        <w:numPr>
          <w:ilvl w:val="0"/>
          <w:numId w:val="1"/>
        </w:numPr>
        <w:tabs>
          <w:tab w:val="clear" w:pos="360"/>
          <w:tab w:val="clear" w:pos="720"/>
          <w:tab w:val="clear" w:pos="1080"/>
        </w:tabs>
        <w:rPr>
          <w:rFonts w:eastAsia="MS PGothic"/>
        </w:rPr>
      </w:pPr>
      <w:r w:rsidRPr="00B74BEA">
        <w:rPr>
          <w:rFonts w:eastAsia="MS PGothic"/>
        </w:rPr>
        <w:t>ネットワーク接続が場所回復性のない方法で</w:t>
      </w:r>
      <w:r w:rsidRPr="00B74BEA">
        <w:rPr>
          <w:rFonts w:eastAsia="MS PGothic"/>
        </w:rPr>
        <w:t xml:space="preserve"> Microsoft Datacenter </w:t>
      </w:r>
      <w:r w:rsidRPr="00B74BEA">
        <w:rPr>
          <w:rFonts w:eastAsia="MS PGothic"/>
        </w:rPr>
        <w:t>の単一の場所に明示的に依存している場合、その場所で発生した障害に起因するもの</w:t>
      </w:r>
    </w:p>
    <w:p w14:paraId="1E5691CC" w14:textId="56DDD8BD" w:rsidR="001D1C2C" w:rsidRPr="00B74BEA" w:rsidRDefault="001D1C2C" w:rsidP="00E62D9C">
      <w:pPr>
        <w:pStyle w:val="ProductList-Body"/>
        <w:numPr>
          <w:ilvl w:val="0"/>
          <w:numId w:val="1"/>
        </w:numPr>
        <w:tabs>
          <w:tab w:val="clear" w:pos="360"/>
          <w:tab w:val="clear" w:pos="720"/>
          <w:tab w:val="clear" w:pos="1080"/>
        </w:tabs>
        <w:rPr>
          <w:rFonts w:eastAsia="MS PGothic"/>
        </w:rPr>
      </w:pPr>
      <w:r w:rsidRPr="00B74BEA">
        <w:rPr>
          <w:rFonts w:eastAsia="MS PGothic"/>
        </w:rPr>
        <w:t>マイクロソフトが本サービスの使用上の改善をお客様に助言した後に、お客様が助言されたとおりの改善を実施せずに本サービスを使用したことに起因するもの</w:t>
      </w:r>
    </w:p>
    <w:p w14:paraId="7A23EEE9" w14:textId="17D0B297" w:rsidR="001D1C2C" w:rsidRPr="00B74BEA" w:rsidRDefault="001D1C2C" w:rsidP="00E62D9C">
      <w:pPr>
        <w:pStyle w:val="ProductList-Body"/>
        <w:numPr>
          <w:ilvl w:val="0"/>
          <w:numId w:val="1"/>
        </w:numPr>
        <w:tabs>
          <w:tab w:val="clear" w:pos="360"/>
          <w:tab w:val="clear" w:pos="720"/>
          <w:tab w:val="clear" w:pos="1080"/>
        </w:tabs>
        <w:rPr>
          <w:rFonts w:eastAsia="MS PGothic"/>
        </w:rPr>
      </w:pPr>
      <w:r w:rsidRPr="00B74BEA">
        <w:rPr>
          <w:rFonts w:eastAsia="MS PGothic"/>
        </w:rPr>
        <w:t>本サービス、機能またはソフトウェアのプレビュー版、プレリリース版、ベータ版、または試用版</w:t>
      </w:r>
      <w:r w:rsidRPr="00B74BEA">
        <w:rPr>
          <w:rFonts w:eastAsia="MS PGothic"/>
        </w:rPr>
        <w:t xml:space="preserve"> (</w:t>
      </w:r>
      <w:r w:rsidRPr="00B74BEA">
        <w:rPr>
          <w:rFonts w:eastAsia="MS PGothic"/>
        </w:rPr>
        <w:t>マイクロソフトの定めるところによる</w:t>
      </w:r>
      <w:r w:rsidRPr="00B74BEA">
        <w:rPr>
          <w:rFonts w:eastAsia="MS PGothic"/>
        </w:rPr>
        <w:t xml:space="preserve">) </w:t>
      </w:r>
      <w:r w:rsidRPr="00B74BEA">
        <w:rPr>
          <w:rFonts w:eastAsia="MS PGothic"/>
        </w:rPr>
        <w:t>の期間中またはこれらに関して発生したもの、またはマイクロソフトのサブスクリプション</w:t>
      </w:r>
      <w:r w:rsidRPr="00B74BEA">
        <w:rPr>
          <w:rFonts w:eastAsia="MS PGothic"/>
        </w:rPr>
        <w:t xml:space="preserve"> </w:t>
      </w:r>
      <w:r w:rsidRPr="00B74BEA">
        <w:rPr>
          <w:rFonts w:eastAsia="MS PGothic"/>
        </w:rPr>
        <w:t>クレジットを使用してなされた購入に関して発生したもの</w:t>
      </w:r>
    </w:p>
    <w:p w14:paraId="4F915C80" w14:textId="3C5FFBDC" w:rsidR="001D1C2C" w:rsidRPr="00B74BEA" w:rsidRDefault="001D1C2C" w:rsidP="00E62D9C">
      <w:pPr>
        <w:pStyle w:val="ProductList-Body"/>
        <w:numPr>
          <w:ilvl w:val="0"/>
          <w:numId w:val="1"/>
        </w:numPr>
        <w:tabs>
          <w:tab w:val="clear" w:pos="360"/>
          <w:tab w:val="clear" w:pos="720"/>
          <w:tab w:val="clear" w:pos="1080"/>
        </w:tabs>
        <w:rPr>
          <w:rFonts w:eastAsia="MS PGothic"/>
        </w:rPr>
      </w:pPr>
      <w:r w:rsidRPr="00B74BEA">
        <w:rPr>
          <w:rFonts w:eastAsia="MS PGothic"/>
        </w:rPr>
        <w:t>お客様の従業員、代理人、下請業者、ベンダーもしくはお客様のパスワードまたは機器を使用してマイクロソフトのネットワークにアクセスできる者が許可されていない行為を行ったことまたは必要な行為を行わなかったことに起因するもの、またはお客様が適切なセキュリティ対策に従わなかったことに起因するもの</w:t>
      </w:r>
    </w:p>
    <w:p w14:paraId="0FBB3B91" w14:textId="77777777" w:rsidR="00516CD3" w:rsidRPr="003C18CD" w:rsidRDefault="00516CD3" w:rsidP="00516CD3">
      <w:pPr>
        <w:pStyle w:val="ProductList-Body"/>
        <w:numPr>
          <w:ilvl w:val="0"/>
          <w:numId w:val="1"/>
        </w:numPr>
        <w:tabs>
          <w:tab w:val="clear" w:pos="360"/>
          <w:tab w:val="clear" w:pos="720"/>
          <w:tab w:val="clear" w:pos="1080"/>
        </w:tabs>
        <w:rPr>
          <w:rFonts w:eastAsia="MS PGothic" w:cs="Calibri"/>
        </w:rPr>
      </w:pPr>
      <w:r w:rsidRPr="003C18CD">
        <w:rPr>
          <w:rFonts w:eastAsia="MS PGothic" w:cs="Calibri"/>
        </w:rPr>
        <w:t>お客様が、所要構成要件を遵守せず、サポート対象の構成要件もしくはプラットフォームを使用せず、利用規定に従わなかったことに起因するもの、または、お客様が本サービスの機能に適合しない</w:t>
      </w:r>
      <w:r w:rsidRPr="003C18CD">
        <w:rPr>
          <w:rFonts w:eastAsia="MS PGothic" w:cs="Calibri"/>
        </w:rPr>
        <w:t xml:space="preserve"> (</w:t>
      </w:r>
      <w:r w:rsidRPr="003C18CD">
        <w:rPr>
          <w:rFonts w:eastAsia="MS PGothic" w:cs="Calibri"/>
        </w:rPr>
        <w:t>サポートされていない操作の実行を試みることなど</w:t>
      </w:r>
      <w:r w:rsidRPr="003C18CD">
        <w:rPr>
          <w:rFonts w:eastAsia="MS PGothic" w:cs="Calibri"/>
        </w:rPr>
        <w:t>)</w:t>
      </w:r>
      <w:r w:rsidRPr="003C18CD">
        <w:rPr>
          <w:rFonts w:eastAsia="MS PGothic" w:cs="Calibri"/>
        </w:rPr>
        <w:t>、もしくはマイクロソフトから公開されているガイダンスに適合しない方法で本サービスを使用したことによるもの</w:t>
      </w:r>
    </w:p>
    <w:p w14:paraId="266FAE78" w14:textId="4F4F5838" w:rsidR="001D1C2C" w:rsidRPr="00B74BEA" w:rsidRDefault="001D1C2C" w:rsidP="00E62D9C">
      <w:pPr>
        <w:pStyle w:val="ProductList-Body"/>
        <w:numPr>
          <w:ilvl w:val="0"/>
          <w:numId w:val="1"/>
        </w:numPr>
        <w:tabs>
          <w:tab w:val="clear" w:pos="360"/>
          <w:tab w:val="clear" w:pos="720"/>
          <w:tab w:val="clear" w:pos="1080"/>
        </w:tabs>
        <w:rPr>
          <w:rFonts w:eastAsia="MS PGothic"/>
        </w:rPr>
      </w:pPr>
      <w:r w:rsidRPr="00B74BEA">
        <w:rPr>
          <w:rFonts w:eastAsia="MS PGothic"/>
        </w:rPr>
        <w:t>誤った入力、命令、または引数に起因するもの</w:t>
      </w:r>
      <w:r w:rsidRPr="00B74BEA">
        <w:rPr>
          <w:rFonts w:eastAsia="MS PGothic"/>
        </w:rPr>
        <w:t xml:space="preserve"> (</w:t>
      </w:r>
      <w:r w:rsidRPr="00B74BEA">
        <w:rPr>
          <w:rFonts w:eastAsia="MS PGothic"/>
        </w:rPr>
        <w:t>存在しないファイルに対するアクセス要求など</w:t>
      </w:r>
      <w:r w:rsidRPr="00B74BEA">
        <w:rPr>
          <w:rFonts w:eastAsia="MS PGothic"/>
        </w:rPr>
        <w:t>)</w:t>
      </w:r>
    </w:p>
    <w:p w14:paraId="735C8A07" w14:textId="77777777" w:rsidR="003F5A56" w:rsidRPr="00CC2D19" w:rsidRDefault="003F5A56" w:rsidP="003F5A56">
      <w:pPr>
        <w:pStyle w:val="ProductList-Body"/>
        <w:numPr>
          <w:ilvl w:val="0"/>
          <w:numId w:val="1"/>
        </w:numPr>
        <w:tabs>
          <w:tab w:val="clear" w:pos="360"/>
          <w:tab w:val="clear" w:pos="720"/>
          <w:tab w:val="clear" w:pos="1080"/>
        </w:tabs>
        <w:rPr>
          <w:rFonts w:ascii="MS PGothic" w:eastAsia="MS PGothic" w:hAnsi="MS PGothic" w:cs="Calibri"/>
        </w:rPr>
      </w:pPr>
      <w:r w:rsidRPr="00CC2D19">
        <w:rPr>
          <w:rFonts w:ascii="MS PGothic" w:eastAsia="MS PGothic" w:hAnsi="MS PGothic" w:cs="Calibri"/>
        </w:rPr>
        <w:t>お客様が合理的な使用もしくは規定のクォータを超える操作を実行しようとしたこと、またはマイクロソフトが不正行為もしくはハッキングされたアカウントと疑われる行為を調整したこと、に起因するもの</w:t>
      </w:r>
    </w:p>
    <w:p w14:paraId="767733A8" w14:textId="1C6B61EB" w:rsidR="001D1C2C" w:rsidRPr="00B74BEA" w:rsidRDefault="001D1C2C" w:rsidP="00E62D9C">
      <w:pPr>
        <w:pStyle w:val="ProductList-Body"/>
        <w:numPr>
          <w:ilvl w:val="0"/>
          <w:numId w:val="1"/>
        </w:numPr>
        <w:tabs>
          <w:tab w:val="clear" w:pos="360"/>
          <w:tab w:val="clear" w:pos="720"/>
          <w:tab w:val="clear" w:pos="1080"/>
        </w:tabs>
        <w:rPr>
          <w:rFonts w:eastAsia="MS PGothic"/>
        </w:rPr>
      </w:pPr>
      <w:r w:rsidRPr="00B74BEA">
        <w:rPr>
          <w:rFonts w:eastAsia="MS PGothic"/>
        </w:rPr>
        <w:t>関連するサポート期間以外で本サービスの機能をお客様が使用したことに起因するもの</w:t>
      </w:r>
    </w:p>
    <w:p w14:paraId="5605A8B2" w14:textId="5E9835C8" w:rsidR="001D1C2C" w:rsidRPr="00B74BEA" w:rsidRDefault="001D1C2C" w:rsidP="00E62D9C">
      <w:pPr>
        <w:pStyle w:val="ProductList-Body"/>
        <w:numPr>
          <w:ilvl w:val="0"/>
          <w:numId w:val="1"/>
        </w:numPr>
        <w:tabs>
          <w:tab w:val="clear" w:pos="360"/>
          <w:tab w:val="clear" w:pos="720"/>
          <w:tab w:val="clear" w:pos="1080"/>
        </w:tabs>
        <w:rPr>
          <w:rFonts w:eastAsia="MS PGothic"/>
        </w:rPr>
      </w:pPr>
      <w:r w:rsidRPr="00B74BEA">
        <w:rPr>
          <w:rFonts w:eastAsia="MS PGothic"/>
        </w:rPr>
        <w:t>インシデント発生の時点で予約済みであっても未払のライセンス</w:t>
      </w:r>
    </w:p>
    <w:p w14:paraId="1BA2E908" w14:textId="77777777" w:rsidR="006047A0" w:rsidRPr="003C18CD" w:rsidRDefault="006047A0" w:rsidP="006047A0">
      <w:pPr>
        <w:pStyle w:val="ProductList-Body"/>
        <w:numPr>
          <w:ilvl w:val="0"/>
          <w:numId w:val="1"/>
        </w:numPr>
        <w:tabs>
          <w:tab w:val="clear" w:pos="360"/>
          <w:tab w:val="clear" w:pos="720"/>
          <w:tab w:val="clear" w:pos="1080"/>
        </w:tabs>
        <w:rPr>
          <w:rFonts w:eastAsia="MS PGothic" w:cs="Calibri"/>
        </w:rPr>
      </w:pPr>
      <w:r w:rsidRPr="003C18CD">
        <w:rPr>
          <w:rFonts w:eastAsia="MS PGothic" w:cs="Calibri"/>
        </w:rPr>
        <w:t>ダウンタイムが発生する再起動、停止、開始、フェールオーバー、スケール計算、およびストレージ</w:t>
      </w:r>
      <w:r w:rsidRPr="003C18CD">
        <w:rPr>
          <w:rFonts w:eastAsia="MS PGothic" w:cs="Calibri"/>
        </w:rPr>
        <w:t xml:space="preserve"> (</w:t>
      </w:r>
      <w:r w:rsidRPr="003C18CD">
        <w:rPr>
          <w:rFonts w:eastAsia="MS PGothic" w:cs="Calibri"/>
        </w:rPr>
        <w:t>その性質上、容量制約を含みます</w:t>
      </w:r>
      <w:r w:rsidRPr="003C18CD">
        <w:rPr>
          <w:rFonts w:eastAsia="MS PGothic" w:cs="Calibri"/>
        </w:rPr>
        <w:t xml:space="preserve">) </w:t>
      </w:r>
      <w:r w:rsidRPr="003C18CD">
        <w:rPr>
          <w:rFonts w:eastAsia="MS PGothic" w:cs="Calibri"/>
        </w:rPr>
        <w:t>などのお客様主導の操作は、該当するサービス</w:t>
      </w:r>
      <w:r w:rsidRPr="003C18CD">
        <w:rPr>
          <w:rFonts w:eastAsia="MS PGothic" w:cs="Calibri"/>
        </w:rPr>
        <w:t xml:space="preserve"> </w:t>
      </w:r>
      <w:r w:rsidRPr="003C18CD">
        <w:rPr>
          <w:rFonts w:eastAsia="MS PGothic" w:cs="Calibri"/>
        </w:rPr>
        <w:t>レベルで明示的に定義されていない限り、稼働時間の計算から除外されます。</w:t>
      </w:r>
    </w:p>
    <w:p w14:paraId="53D2AA54" w14:textId="77777777" w:rsidR="006047A0" w:rsidRPr="003C18CD" w:rsidRDefault="006047A0" w:rsidP="006047A0">
      <w:pPr>
        <w:pStyle w:val="ProductList-Body"/>
        <w:numPr>
          <w:ilvl w:val="0"/>
          <w:numId w:val="1"/>
        </w:numPr>
        <w:tabs>
          <w:tab w:val="clear" w:pos="360"/>
          <w:tab w:val="clear" w:pos="720"/>
          <w:tab w:val="clear" w:pos="1080"/>
        </w:tabs>
        <w:rPr>
          <w:rFonts w:eastAsia="MS PGothic" w:cs="Calibri"/>
        </w:rPr>
      </w:pPr>
      <w:r w:rsidRPr="003C18CD">
        <w:rPr>
          <w:rFonts w:eastAsia="MS PGothic" w:cs="Calibri"/>
        </w:rPr>
        <w:t>パッチを適用するためのダウンタイムが発生し、インフラストラクチャが稼働率の計算から除外される月間メンテナンス期間。</w:t>
      </w:r>
    </w:p>
    <w:p w14:paraId="53DD2ADC" w14:textId="77777777" w:rsidR="006047A0" w:rsidRPr="003C18CD" w:rsidRDefault="006047A0" w:rsidP="006047A0">
      <w:pPr>
        <w:pStyle w:val="ProductList-Body"/>
        <w:numPr>
          <w:ilvl w:val="0"/>
          <w:numId w:val="1"/>
        </w:numPr>
        <w:tabs>
          <w:tab w:val="clear" w:pos="360"/>
          <w:tab w:val="clear" w:pos="720"/>
          <w:tab w:val="clear" w:pos="1080"/>
        </w:tabs>
        <w:rPr>
          <w:rFonts w:eastAsia="MS PGothic" w:cs="Calibri"/>
        </w:rPr>
      </w:pPr>
      <w:r w:rsidRPr="003C18CD">
        <w:rPr>
          <w:rFonts w:eastAsia="MS PGothic" w:cs="Calibri"/>
        </w:rPr>
        <w:t>実際のサービス利用不能を伴わない、パフォーマンスの低下や遅延の問題から生じるもの</w:t>
      </w:r>
      <w:r w:rsidRPr="003C18CD">
        <w:rPr>
          <w:rFonts w:eastAsia="MS PGothic" w:cs="Calibri"/>
        </w:rPr>
        <w:t xml:space="preserve"> (</w:t>
      </w:r>
      <w:r w:rsidRPr="003C18CD">
        <w:rPr>
          <w:rFonts w:eastAsia="MS PGothic" w:cs="Calibri"/>
        </w:rPr>
        <w:t>パフォーマンスに基づくサービス</w:t>
      </w:r>
      <w:r w:rsidRPr="003C18CD">
        <w:rPr>
          <w:rFonts w:eastAsia="MS PGothic" w:cs="Calibri"/>
        </w:rPr>
        <w:t xml:space="preserve"> </w:t>
      </w:r>
      <w:r w:rsidRPr="003C18CD">
        <w:rPr>
          <w:rFonts w:eastAsia="MS PGothic" w:cs="Calibri"/>
        </w:rPr>
        <w:t>レベルを明示的に含むサービスを除きます</w:t>
      </w:r>
      <w:r w:rsidRPr="003C18CD">
        <w:rPr>
          <w:rFonts w:eastAsia="MS PGothic" w:cs="Calibri"/>
        </w:rPr>
        <w:t>)</w:t>
      </w:r>
      <w:r w:rsidRPr="003C18CD">
        <w:rPr>
          <w:rFonts w:eastAsia="MS PGothic" w:cs="Calibri"/>
        </w:rPr>
        <w:t>。</w:t>
      </w:r>
    </w:p>
    <w:p w14:paraId="66C22BA9" w14:textId="77777777" w:rsidR="006047A0" w:rsidRPr="003C18CD" w:rsidRDefault="006047A0" w:rsidP="006047A0">
      <w:pPr>
        <w:spacing w:after="0"/>
        <w:rPr>
          <w:rFonts w:eastAsia="MS PGothic" w:cs="Calibri"/>
          <w:sz w:val="18"/>
        </w:rPr>
      </w:pPr>
    </w:p>
    <w:p w14:paraId="4B72C513" w14:textId="553CEE8C" w:rsidR="001D1C2C" w:rsidRPr="006047A0" w:rsidRDefault="006047A0" w:rsidP="006047A0">
      <w:pPr>
        <w:keepNext/>
        <w:rPr>
          <w:rFonts w:eastAsia="MS PGothic" w:cs="Calibri"/>
          <w:sz w:val="18"/>
          <w:lang w:val="en-US"/>
        </w:rPr>
      </w:pPr>
      <w:r w:rsidRPr="003C18CD">
        <w:rPr>
          <w:rFonts w:eastAsia="MS PGothic" w:cs="Calibri"/>
          <w:sz w:val="18"/>
        </w:rPr>
        <w:t>マイクロソフトによる一時停止の連絡は、お客様がビジネス</w:t>
      </w:r>
      <w:r w:rsidRPr="003C18CD">
        <w:rPr>
          <w:rFonts w:eastAsia="MS PGothic" w:cs="Calibri"/>
          <w:sz w:val="18"/>
        </w:rPr>
        <w:t xml:space="preserve"> </w:t>
      </w:r>
      <w:r w:rsidRPr="003C18CD">
        <w:rPr>
          <w:rFonts w:eastAsia="MS PGothic" w:cs="Calibri"/>
          <w:sz w:val="18"/>
        </w:rPr>
        <w:t>クリティカルなアプリケーションについて予防措置を講じられるようにするためのものであり、サービス</w:t>
      </w:r>
      <w:r w:rsidRPr="003C18CD">
        <w:rPr>
          <w:rFonts w:eastAsia="MS PGothic" w:cs="Calibri"/>
          <w:sz w:val="18"/>
        </w:rPr>
        <w:t xml:space="preserve"> </w:t>
      </w:r>
      <w:r w:rsidRPr="003C18CD">
        <w:rPr>
          <w:rFonts w:eastAsia="MS PGothic" w:cs="Calibri"/>
          <w:sz w:val="18"/>
        </w:rPr>
        <w:t>クレジットの受領請求の根拠として使用することはできません。</w:t>
      </w:r>
    </w:p>
    <w:p w14:paraId="61871B44" w14:textId="3598B400" w:rsidR="001D1C2C" w:rsidRPr="00B74BEA" w:rsidRDefault="001D1C2C" w:rsidP="001D1C2C">
      <w:pPr>
        <w:pStyle w:val="ProductList-Body"/>
        <w:rPr>
          <w:rFonts w:eastAsia="MS PGothic"/>
        </w:rPr>
      </w:pPr>
      <w:r w:rsidRPr="00B74BEA">
        <w:rPr>
          <w:rFonts w:eastAsia="MS PGothic"/>
        </w:rPr>
        <w:t>オープン、オープン</w:t>
      </w:r>
      <w:r w:rsidRPr="00B74BEA">
        <w:rPr>
          <w:rFonts w:eastAsia="MS PGothic"/>
        </w:rPr>
        <w:t xml:space="preserve"> </w:t>
      </w:r>
      <w:r w:rsidRPr="00B74BEA">
        <w:rPr>
          <w:rFonts w:eastAsia="MS PGothic"/>
        </w:rPr>
        <w:t>バリュー、およびオープン</w:t>
      </w:r>
      <w:r w:rsidRPr="00B74BEA">
        <w:rPr>
          <w:rFonts w:eastAsia="MS PGothic"/>
        </w:rPr>
        <w:t xml:space="preserve"> </w:t>
      </w:r>
      <w:r w:rsidRPr="00B74BEA">
        <w:rPr>
          <w:rFonts w:eastAsia="MS PGothic"/>
        </w:rPr>
        <w:t>バリュー</w:t>
      </w:r>
      <w:r w:rsidRPr="00B74BEA">
        <w:rPr>
          <w:rFonts w:eastAsia="MS PGothic"/>
        </w:rPr>
        <w:t xml:space="preserve"> </w:t>
      </w:r>
      <w:r w:rsidRPr="00B74BEA">
        <w:rPr>
          <w:rFonts w:eastAsia="MS PGothic"/>
        </w:rPr>
        <w:t>サブスクリプション</w:t>
      </w:r>
      <w:r w:rsidRPr="00B74BEA">
        <w:rPr>
          <w:rFonts w:eastAsia="MS PGothic"/>
        </w:rPr>
        <w:t xml:space="preserve"> </w:t>
      </w:r>
      <w:r w:rsidRPr="00B74BEA">
        <w:rPr>
          <w:rFonts w:eastAsia="MS PGothic"/>
        </w:rPr>
        <w:t>ボリューム</w:t>
      </w:r>
      <w:r w:rsidRPr="00B74BEA">
        <w:rPr>
          <w:rFonts w:eastAsia="MS PGothic"/>
        </w:rPr>
        <w:t xml:space="preserve"> </w:t>
      </w:r>
      <w:r w:rsidRPr="00B74BEA">
        <w:rPr>
          <w:rFonts w:eastAsia="MS PGothic"/>
        </w:rPr>
        <w:t>ライセンス契約を通じて購入された本サービス、ならびにプロダクト</w:t>
      </w:r>
      <w:r w:rsidRPr="00B74BEA">
        <w:rPr>
          <w:rFonts w:eastAsia="MS PGothic"/>
        </w:rPr>
        <w:t xml:space="preserve"> </w:t>
      </w:r>
      <w:r w:rsidRPr="00B74BEA">
        <w:rPr>
          <w:rFonts w:eastAsia="MS PGothic"/>
        </w:rPr>
        <w:t>キーの形態で購入された</w:t>
      </w:r>
      <w:r w:rsidRPr="00B74BEA">
        <w:rPr>
          <w:rFonts w:eastAsia="MS PGothic"/>
        </w:rPr>
        <w:t xml:space="preserve"> Office 365 Small Business Premium </w:t>
      </w:r>
      <w:r w:rsidRPr="00B74BEA">
        <w:rPr>
          <w:rFonts w:eastAsia="MS PGothic"/>
        </w:rPr>
        <w:t>スイートに含まれる各本サービスでは、サービス料金に基づくサービス</w:t>
      </w:r>
      <w:r w:rsidRPr="00B74BEA">
        <w:rPr>
          <w:rFonts w:eastAsia="MS PGothic"/>
        </w:rPr>
        <w:t xml:space="preserve"> </w:t>
      </w:r>
      <w:r w:rsidRPr="00B74BEA">
        <w:rPr>
          <w:rFonts w:eastAsia="MS PGothic"/>
        </w:rPr>
        <w:t>クレジットの適用を受けることはできません。これらの本サービスにおいては、お客様が適用を受けることができるサービス</w:t>
      </w:r>
      <w:r w:rsidRPr="00B74BEA">
        <w:rPr>
          <w:rFonts w:eastAsia="MS PGothic"/>
        </w:rPr>
        <w:t xml:space="preserve"> </w:t>
      </w:r>
      <w:r w:rsidRPr="00B74BEA">
        <w:rPr>
          <w:rFonts w:eastAsia="MS PGothic"/>
        </w:rPr>
        <w:t>クレジットは、サービス料金ではなくサービス時間</w:t>
      </w:r>
      <w:r w:rsidRPr="00B74BEA">
        <w:rPr>
          <w:rFonts w:eastAsia="MS PGothic"/>
        </w:rPr>
        <w:t xml:space="preserve"> (</w:t>
      </w:r>
      <w:r w:rsidRPr="00B74BEA">
        <w:rPr>
          <w:rFonts w:eastAsia="MS PGothic"/>
        </w:rPr>
        <w:t>例</w:t>
      </w:r>
      <w:r w:rsidRPr="00B74BEA">
        <w:rPr>
          <w:rFonts w:eastAsia="MS PGothic"/>
        </w:rPr>
        <w:t xml:space="preserve">: </w:t>
      </w:r>
      <w:r w:rsidRPr="00B74BEA">
        <w:rPr>
          <w:rFonts w:eastAsia="MS PGothic"/>
        </w:rPr>
        <w:t>日数</w:t>
      </w:r>
      <w:r w:rsidRPr="00B74BEA">
        <w:rPr>
          <w:rFonts w:eastAsia="MS PGothic"/>
        </w:rPr>
        <w:t xml:space="preserve">) </w:t>
      </w:r>
      <w:r w:rsidRPr="00B74BEA">
        <w:rPr>
          <w:rFonts w:eastAsia="MS PGothic"/>
        </w:rPr>
        <w:t>の形態で返金されます。また、「当該サービス料金」という記述は「当該期間」に変更されます。</w:t>
      </w:r>
    </w:p>
    <w:p w14:paraId="4D1DD938" w14:textId="2C6DED77" w:rsidR="00045C64" w:rsidRPr="00CC2ECD" w:rsidRDefault="001B23BE" w:rsidP="00CC2ECD">
      <w:pPr>
        <w:pStyle w:val="ProductList-Body"/>
        <w:shd w:val="clear" w:color="auto" w:fill="808080"/>
        <w:tabs>
          <w:tab w:val="clear" w:pos="360"/>
          <w:tab w:val="clear" w:pos="720"/>
          <w:tab w:val="clear" w:pos="1080"/>
        </w:tabs>
        <w:spacing w:before="120" w:after="240"/>
        <w:jc w:val="right"/>
        <w:rPr>
          <w:rFonts w:eastAsia="MS PGothic"/>
          <w:sz w:val="16"/>
          <w:szCs w:val="16"/>
          <w:lang w:val="en-US"/>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44885D4F" w14:textId="77CE35F8" w:rsidR="00045C64" w:rsidRPr="00B74BEA" w:rsidRDefault="00045C64" w:rsidP="00E5189B">
      <w:pPr>
        <w:pStyle w:val="ProductList-SectionHeading"/>
        <w:tabs>
          <w:tab w:val="clear" w:pos="360"/>
          <w:tab w:val="clear" w:pos="720"/>
          <w:tab w:val="clear" w:pos="1080"/>
        </w:tabs>
        <w:outlineLvl w:val="0"/>
        <w:rPr>
          <w:rFonts w:eastAsia="MS PGothic"/>
        </w:rPr>
      </w:pPr>
      <w:bookmarkStart w:id="31" w:name="_Toc457821507"/>
      <w:bookmarkStart w:id="32" w:name="_Toc239170502"/>
      <w:bookmarkStart w:id="33" w:name="ServiceSpecificTerms"/>
      <w:r w:rsidRPr="00B74BEA">
        <w:rPr>
          <w:rFonts w:eastAsia="MS PGothic"/>
        </w:rPr>
        <w:t>サービス固有の条件</w:t>
      </w:r>
      <w:bookmarkEnd w:id="31"/>
      <w:bookmarkEnd w:id="32"/>
    </w:p>
    <w:p w14:paraId="07111700" w14:textId="7469B3B8" w:rsidR="00045C64" w:rsidRPr="00B74BEA" w:rsidRDefault="00045C64" w:rsidP="002024BF">
      <w:pPr>
        <w:pStyle w:val="ProductList-OfferingGroupHeading"/>
        <w:tabs>
          <w:tab w:val="clear" w:pos="360"/>
          <w:tab w:val="clear" w:pos="720"/>
          <w:tab w:val="clear" w:pos="1080"/>
        </w:tabs>
        <w:outlineLvl w:val="1"/>
        <w:rPr>
          <w:rFonts w:eastAsia="MS PGothic"/>
        </w:rPr>
      </w:pPr>
      <w:bookmarkStart w:id="34" w:name="_Toc457821508"/>
      <w:bookmarkStart w:id="35" w:name="_Toc239170503"/>
      <w:bookmarkEnd w:id="33"/>
      <w:r w:rsidRPr="00B74BEA">
        <w:rPr>
          <w:rFonts w:eastAsia="MS PGothic"/>
        </w:rPr>
        <w:t>Microsoft Dynamics</w:t>
      </w:r>
      <w:bookmarkEnd w:id="34"/>
      <w:r w:rsidRPr="00B74BEA">
        <w:rPr>
          <w:rFonts w:eastAsia="MS PGothic"/>
        </w:rPr>
        <w:t xml:space="preserve"> 365</w:t>
      </w:r>
      <w:bookmarkEnd w:id="35"/>
    </w:p>
    <w:p w14:paraId="39192933" w14:textId="77777777" w:rsidR="00D50DE8" w:rsidRPr="00B74BEA" w:rsidRDefault="00D50DE8" w:rsidP="00D50DE8">
      <w:pPr>
        <w:pStyle w:val="ProductList-Offering2Heading"/>
        <w:pBdr>
          <w:between w:val="single" w:sz="4" w:space="1" w:color="auto"/>
        </w:pBdr>
        <w:tabs>
          <w:tab w:val="clear" w:pos="360"/>
          <w:tab w:val="clear" w:pos="720"/>
          <w:tab w:val="clear" w:pos="1080"/>
        </w:tabs>
        <w:outlineLvl w:val="2"/>
        <w:rPr>
          <w:rFonts w:eastAsia="MS PGothic"/>
        </w:rPr>
      </w:pPr>
      <w:bookmarkStart w:id="36" w:name="_Toc239170504"/>
      <w:bookmarkStart w:id="37" w:name="_Toc524384433"/>
      <w:bookmarkStart w:id="38" w:name="MicrosoftDynamics365forCustSrvcEntProIns"/>
      <w:bookmarkStart w:id="39" w:name="_Toc5018151"/>
      <w:bookmarkStart w:id="40" w:name="_Toc438127029"/>
      <w:bookmarkStart w:id="41" w:name="_Toc457821509"/>
      <w:r w:rsidRPr="00B74BEA">
        <w:rPr>
          <w:rFonts w:eastAsia="MS PGothic"/>
        </w:rPr>
        <w:t>Dynamics 365 Business Central</w:t>
      </w:r>
      <w:bookmarkEnd w:id="36"/>
    </w:p>
    <w:p w14:paraId="154E5881" w14:textId="77777777" w:rsidR="00D50DE8" w:rsidRPr="00B74BEA" w:rsidRDefault="00D50DE8" w:rsidP="00657A3A">
      <w:pPr>
        <w:pStyle w:val="ProductList-Body"/>
        <w:rPr>
          <w:rFonts w:eastAsia="MS PGothic"/>
        </w:rPr>
      </w:pPr>
      <w:r w:rsidRPr="00B74BEA">
        <w:rPr>
          <w:rFonts w:eastAsia="MS PGothic"/>
          <w:b/>
          <w:color w:val="00188F"/>
        </w:rPr>
        <w:t>ダウンタイム</w:t>
      </w:r>
      <w:r w:rsidRPr="003874A5">
        <w:rPr>
          <w:rFonts w:eastAsia="MS PGothic"/>
          <w:b/>
          <w:color w:val="00188F"/>
        </w:rPr>
        <w:t>:</w:t>
      </w:r>
      <w:r w:rsidRPr="00B74BEA">
        <w:rPr>
          <w:rFonts w:eastAsia="MS PGothic"/>
        </w:rPr>
        <w:t xml:space="preserve"> </w:t>
      </w:r>
      <w:r w:rsidRPr="00B74BEA">
        <w:rPr>
          <w:rFonts w:eastAsia="MS PGothic"/>
        </w:rPr>
        <w:t>エンド</w:t>
      </w:r>
      <w:r w:rsidRPr="00B74BEA">
        <w:rPr>
          <w:rFonts w:eastAsia="MS PGothic"/>
        </w:rPr>
        <w:t xml:space="preserve"> </w:t>
      </w:r>
      <w:r w:rsidRPr="00B74BEA">
        <w:rPr>
          <w:rFonts w:eastAsia="MS PGothic"/>
        </w:rPr>
        <w:t>ユーザーがインスタンスにログインすることができない期間です。</w:t>
      </w:r>
    </w:p>
    <w:p w14:paraId="79A61192" w14:textId="754A2D9A" w:rsidR="00D50DE8" w:rsidRPr="00B74BEA" w:rsidRDefault="00AC48A7" w:rsidP="00D50DE8">
      <w:pPr>
        <w:pStyle w:val="ProductList-Body"/>
        <w:rPr>
          <w:rFonts w:eastAsia="MS PGothic"/>
        </w:rPr>
      </w:pPr>
      <w:r w:rsidRPr="00B74BEA">
        <w:rPr>
          <w:rFonts w:eastAsia="MS PGothic"/>
          <w:b/>
          <w:color w:val="00188F"/>
        </w:rPr>
        <w:t>稼働率</w:t>
      </w:r>
      <w:r w:rsidRPr="003874A5">
        <w:rPr>
          <w:rFonts w:eastAsia="MS PGothic"/>
          <w:b/>
          <w:color w:val="00188F"/>
        </w:rPr>
        <w:t>:</w:t>
      </w:r>
      <w:r w:rsidRPr="00B74BEA">
        <w:rPr>
          <w:rFonts w:eastAsia="MS PGothic"/>
        </w:rPr>
        <w:t xml:space="preserve"> </w:t>
      </w:r>
      <w:r w:rsidRPr="00B74BEA">
        <w:rPr>
          <w:rFonts w:eastAsia="MS PGothic"/>
        </w:rPr>
        <w:t>稼働率は次の式を使用して計算されます。</w:t>
      </w:r>
    </w:p>
    <w:p w14:paraId="6E972F08" w14:textId="6192EEDB" w:rsidR="00D50DE8" w:rsidRPr="001A06EC" w:rsidRDefault="00000000" w:rsidP="00D32B5B">
      <w:pPr>
        <w:spacing w:before="120" w:after="120" w:line="240" w:lineRule="auto"/>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ユーザー時間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r>
                <m:rPr>
                  <m:nor/>
                </m:rPr>
                <w:rPr>
                  <w:rFonts w:ascii="Cambria Math" w:eastAsia="MS PGothic" w:hAnsi="Cambria Math" w:cs="Calibri"/>
                  <w:i/>
                  <w:sz w:val="18"/>
                  <w:szCs w:val="18"/>
                </w:rPr>
                <m:t xml:space="preserve"> </m:t>
              </m:r>
            </m:num>
            <m:den>
              <m:r>
                <m:rPr>
                  <m:nor/>
                </m:rPr>
                <w:rPr>
                  <w:rFonts w:ascii="Cambria Math" w:eastAsia="MS PGothic" w:hAnsi="Cambria Math" w:cs="Cambria Math" w:hint="eastAsia"/>
                  <w:i/>
                  <w:sz w:val="18"/>
                  <w:szCs w:val="18"/>
                </w:rPr>
                <m:t>ユーザー時間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38F44403" w14:textId="3DD5F0FC" w:rsidR="00D50DE8" w:rsidRPr="00B74BEA" w:rsidRDefault="00AC48A7" w:rsidP="00D50DE8">
      <w:pPr>
        <w:pStyle w:val="ProductList-Body"/>
        <w:rPr>
          <w:rFonts w:eastAsia="MS PGothic"/>
        </w:rPr>
      </w:pPr>
      <w:r w:rsidRPr="00B74BEA">
        <w:rPr>
          <w:rFonts w:eastAsia="MS PGothic"/>
        </w:rPr>
        <w:t>ダウンタイムは、ユーザー時間単位で測定されます。つまり、各当該期間につき、ダウンタイムは、当該期間に発生した各インシデントの期間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の合計に、かかるインシデントの影響を受けたユーザーの数を乗じた時間となります。</w:t>
      </w:r>
    </w:p>
    <w:p w14:paraId="0DE1F58B" w14:textId="77777777" w:rsidR="00D50DE8" w:rsidRPr="00B74BEA" w:rsidRDefault="00D50DE8" w:rsidP="00D50DE8">
      <w:pPr>
        <w:pStyle w:val="ProductList-Body"/>
        <w:rPr>
          <w:rFonts w:eastAsia="MS PGothic"/>
        </w:rPr>
      </w:pPr>
    </w:p>
    <w:p w14:paraId="30958FCB" w14:textId="77777777" w:rsidR="00D50DE8" w:rsidRPr="00B74BEA" w:rsidRDefault="00D50DE8" w:rsidP="00D50DE8">
      <w:pPr>
        <w:pStyle w:val="ProductList-Body"/>
        <w:rPr>
          <w:rFonts w:eastAsia="MS PGothic"/>
        </w:rPr>
      </w:pP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クレジット</w:t>
      </w:r>
      <w:r w:rsidRPr="003874A5">
        <w:rPr>
          <w:rFonts w:eastAsia="MS PGothic"/>
          <w:b/>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D50DE8" w:rsidRPr="00C410A9" w14:paraId="5976F2EA" w14:textId="77777777" w:rsidTr="00C410A9">
        <w:trPr>
          <w:tblHeader/>
        </w:trPr>
        <w:tc>
          <w:tcPr>
            <w:tcW w:w="5400" w:type="dxa"/>
            <w:shd w:val="clear" w:color="auto" w:fill="0072C6"/>
          </w:tcPr>
          <w:p w14:paraId="74BA1E5B" w14:textId="538AD2DB" w:rsidR="00D50DE8" w:rsidRPr="00E2692D" w:rsidRDefault="00AC48A7" w:rsidP="001439A9">
            <w:pPr>
              <w:pStyle w:val="ProductList-OfferingBody"/>
              <w:jc w:val="center"/>
              <w:rPr>
                <w:rFonts w:asciiTheme="minorHAnsi" w:eastAsia="MS PGothic" w:hAnsiTheme="minorHAnsi" w:cstheme="minorHAnsi"/>
                <w:color w:val="FFFFFF"/>
              </w:rPr>
            </w:pPr>
            <w:r w:rsidRPr="00E2692D">
              <w:rPr>
                <w:rFonts w:asciiTheme="minorHAnsi" w:eastAsia="MS PGothic" w:hAnsiTheme="minorHAnsi" w:cstheme="minorHAnsi"/>
                <w:color w:val="FFFFFF"/>
              </w:rPr>
              <w:t>稼働率</w:t>
            </w:r>
          </w:p>
        </w:tc>
        <w:tc>
          <w:tcPr>
            <w:tcW w:w="5400" w:type="dxa"/>
            <w:shd w:val="clear" w:color="auto" w:fill="0072C6"/>
          </w:tcPr>
          <w:p w14:paraId="232B916E" w14:textId="77777777" w:rsidR="00D50DE8" w:rsidRPr="00E2692D" w:rsidRDefault="00D50DE8" w:rsidP="001439A9">
            <w:pPr>
              <w:pStyle w:val="ProductList-OfferingBody"/>
              <w:jc w:val="center"/>
              <w:rPr>
                <w:rFonts w:asciiTheme="minorHAnsi" w:eastAsia="MS PGothic" w:hAnsiTheme="minorHAnsi" w:cstheme="minorHAnsi"/>
                <w:color w:val="FFFFFF"/>
              </w:rPr>
            </w:pPr>
            <w:r w:rsidRPr="00E2692D">
              <w:rPr>
                <w:rFonts w:asciiTheme="minorHAnsi" w:eastAsia="MS PGothic" w:hAnsiTheme="minorHAnsi" w:cstheme="minorHAnsi"/>
                <w:color w:val="FFFFFF"/>
              </w:rPr>
              <w:t>サービス</w:t>
            </w:r>
            <w:r w:rsidRPr="00E2692D">
              <w:rPr>
                <w:rFonts w:asciiTheme="minorHAnsi" w:eastAsia="MS PGothic" w:hAnsiTheme="minorHAnsi" w:cstheme="minorHAnsi"/>
                <w:color w:val="FFFFFF"/>
              </w:rPr>
              <w:t xml:space="preserve"> </w:t>
            </w:r>
            <w:r w:rsidRPr="00E2692D">
              <w:rPr>
                <w:rFonts w:asciiTheme="minorHAnsi" w:eastAsia="MS PGothic" w:hAnsiTheme="minorHAnsi" w:cstheme="minorHAnsi"/>
                <w:color w:val="FFFFFF"/>
              </w:rPr>
              <w:t>クレジット</w:t>
            </w:r>
          </w:p>
        </w:tc>
      </w:tr>
      <w:tr w:rsidR="00D50DE8" w:rsidRPr="00C410A9" w14:paraId="3F75069E" w14:textId="77777777" w:rsidTr="00C410A9">
        <w:tc>
          <w:tcPr>
            <w:tcW w:w="5400" w:type="dxa"/>
          </w:tcPr>
          <w:p w14:paraId="4351DF90" w14:textId="77777777" w:rsidR="00D50DE8" w:rsidRPr="00E2692D" w:rsidRDefault="00D50DE8" w:rsidP="001439A9">
            <w:pPr>
              <w:pStyle w:val="ProductList-OfferingBody"/>
              <w:jc w:val="center"/>
              <w:rPr>
                <w:rFonts w:asciiTheme="minorHAnsi" w:eastAsia="MS PGothic" w:hAnsiTheme="minorHAnsi" w:cstheme="minorHAnsi"/>
              </w:rPr>
            </w:pPr>
            <w:r w:rsidRPr="00E2692D">
              <w:rPr>
                <w:rFonts w:asciiTheme="minorHAnsi" w:eastAsia="MS PGothic" w:hAnsiTheme="minorHAnsi" w:cstheme="minorHAnsi"/>
              </w:rPr>
              <w:t xml:space="preserve">99.9% </w:t>
            </w:r>
            <w:r w:rsidRPr="00E2692D">
              <w:rPr>
                <w:rFonts w:asciiTheme="minorHAnsi" w:eastAsia="MS PGothic" w:hAnsiTheme="minorHAnsi" w:cstheme="minorHAnsi"/>
              </w:rPr>
              <w:t>未満</w:t>
            </w:r>
          </w:p>
        </w:tc>
        <w:tc>
          <w:tcPr>
            <w:tcW w:w="5400" w:type="dxa"/>
          </w:tcPr>
          <w:p w14:paraId="36FA6803" w14:textId="77777777" w:rsidR="00D50DE8" w:rsidRPr="00E2692D" w:rsidRDefault="00D50DE8" w:rsidP="001439A9">
            <w:pPr>
              <w:pStyle w:val="ProductList-OfferingBody"/>
              <w:jc w:val="center"/>
              <w:rPr>
                <w:rFonts w:asciiTheme="minorHAnsi" w:eastAsia="MS PGothic" w:hAnsiTheme="minorHAnsi" w:cstheme="minorHAnsi"/>
              </w:rPr>
            </w:pPr>
            <w:r w:rsidRPr="00E2692D">
              <w:rPr>
                <w:rFonts w:asciiTheme="minorHAnsi" w:eastAsia="MS PGothic" w:hAnsiTheme="minorHAnsi" w:cstheme="minorHAnsi"/>
              </w:rPr>
              <w:t>25%</w:t>
            </w:r>
          </w:p>
        </w:tc>
      </w:tr>
      <w:tr w:rsidR="00D50DE8" w:rsidRPr="00C410A9" w14:paraId="7E0ABD84" w14:textId="77777777" w:rsidTr="00C410A9">
        <w:tc>
          <w:tcPr>
            <w:tcW w:w="5400" w:type="dxa"/>
          </w:tcPr>
          <w:p w14:paraId="078BB8D6" w14:textId="77777777" w:rsidR="00D50DE8" w:rsidRPr="00E2692D" w:rsidRDefault="00D50DE8" w:rsidP="001439A9">
            <w:pPr>
              <w:pStyle w:val="ProductList-OfferingBody"/>
              <w:jc w:val="center"/>
              <w:rPr>
                <w:rFonts w:asciiTheme="minorHAnsi" w:eastAsia="MS PGothic" w:hAnsiTheme="minorHAnsi" w:cstheme="minorHAnsi"/>
              </w:rPr>
            </w:pPr>
            <w:r w:rsidRPr="00E2692D">
              <w:rPr>
                <w:rFonts w:asciiTheme="minorHAnsi" w:eastAsia="MS PGothic" w:hAnsiTheme="minorHAnsi" w:cstheme="minorHAnsi"/>
              </w:rPr>
              <w:t xml:space="preserve">99% </w:t>
            </w:r>
            <w:r w:rsidRPr="00E2692D">
              <w:rPr>
                <w:rFonts w:asciiTheme="minorHAnsi" w:eastAsia="MS PGothic" w:hAnsiTheme="minorHAnsi" w:cstheme="minorHAnsi"/>
              </w:rPr>
              <w:t>未満</w:t>
            </w:r>
          </w:p>
        </w:tc>
        <w:tc>
          <w:tcPr>
            <w:tcW w:w="5400" w:type="dxa"/>
          </w:tcPr>
          <w:p w14:paraId="163EB0A1" w14:textId="77777777" w:rsidR="00D50DE8" w:rsidRPr="00E2692D" w:rsidRDefault="00D50DE8" w:rsidP="001439A9">
            <w:pPr>
              <w:pStyle w:val="ProductList-OfferingBody"/>
              <w:jc w:val="center"/>
              <w:rPr>
                <w:rFonts w:asciiTheme="minorHAnsi" w:eastAsia="MS PGothic" w:hAnsiTheme="minorHAnsi" w:cstheme="minorHAnsi"/>
              </w:rPr>
            </w:pPr>
            <w:r w:rsidRPr="00E2692D">
              <w:rPr>
                <w:rFonts w:asciiTheme="minorHAnsi" w:eastAsia="MS PGothic" w:hAnsiTheme="minorHAnsi" w:cstheme="minorHAnsi"/>
              </w:rPr>
              <w:t>50%</w:t>
            </w:r>
          </w:p>
        </w:tc>
      </w:tr>
      <w:tr w:rsidR="00D50DE8" w:rsidRPr="00C410A9" w14:paraId="326E1610" w14:textId="77777777" w:rsidTr="00C410A9">
        <w:tc>
          <w:tcPr>
            <w:tcW w:w="5400" w:type="dxa"/>
          </w:tcPr>
          <w:p w14:paraId="7D157785" w14:textId="77777777" w:rsidR="00D50DE8" w:rsidRPr="00E2692D" w:rsidRDefault="00D50DE8" w:rsidP="001439A9">
            <w:pPr>
              <w:pStyle w:val="ProductList-OfferingBody"/>
              <w:jc w:val="center"/>
              <w:rPr>
                <w:rFonts w:asciiTheme="minorHAnsi" w:eastAsia="MS PGothic" w:hAnsiTheme="minorHAnsi" w:cstheme="minorHAnsi"/>
              </w:rPr>
            </w:pPr>
            <w:r w:rsidRPr="00E2692D">
              <w:rPr>
                <w:rFonts w:asciiTheme="minorHAnsi" w:eastAsia="MS PGothic" w:hAnsiTheme="minorHAnsi" w:cstheme="minorHAnsi"/>
              </w:rPr>
              <w:t xml:space="preserve">95% </w:t>
            </w:r>
            <w:r w:rsidRPr="00E2692D">
              <w:rPr>
                <w:rFonts w:asciiTheme="minorHAnsi" w:eastAsia="MS PGothic" w:hAnsiTheme="minorHAnsi" w:cstheme="minorHAnsi"/>
              </w:rPr>
              <w:t>未満</w:t>
            </w:r>
          </w:p>
        </w:tc>
        <w:tc>
          <w:tcPr>
            <w:tcW w:w="5400" w:type="dxa"/>
          </w:tcPr>
          <w:p w14:paraId="3B973236" w14:textId="77777777" w:rsidR="00D50DE8" w:rsidRPr="00E2692D" w:rsidRDefault="00D50DE8" w:rsidP="001439A9">
            <w:pPr>
              <w:pStyle w:val="ProductList-OfferingBody"/>
              <w:jc w:val="center"/>
              <w:rPr>
                <w:rFonts w:asciiTheme="minorHAnsi" w:eastAsia="MS PGothic" w:hAnsiTheme="minorHAnsi" w:cstheme="minorHAnsi"/>
              </w:rPr>
            </w:pPr>
            <w:r w:rsidRPr="00E2692D">
              <w:rPr>
                <w:rFonts w:asciiTheme="minorHAnsi" w:eastAsia="MS PGothic" w:hAnsiTheme="minorHAnsi" w:cstheme="minorHAnsi"/>
              </w:rPr>
              <w:t>100%</w:t>
            </w:r>
          </w:p>
        </w:tc>
      </w:tr>
    </w:tbl>
    <w:p w14:paraId="4451327D" w14:textId="3A198B60" w:rsidR="00D50DE8" w:rsidRPr="00B74BEA" w:rsidRDefault="001B23BE"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6C9CF5B3" w14:textId="77777777" w:rsidR="00D50DE8" w:rsidRPr="00B74BEA" w:rsidRDefault="00D50DE8" w:rsidP="00D50DE8">
      <w:pPr>
        <w:pStyle w:val="ProductList-Offering2Heading"/>
        <w:pBdr>
          <w:between w:val="single" w:sz="4" w:space="1" w:color="auto"/>
        </w:pBdr>
        <w:tabs>
          <w:tab w:val="clear" w:pos="360"/>
          <w:tab w:val="clear" w:pos="720"/>
          <w:tab w:val="clear" w:pos="1080"/>
        </w:tabs>
        <w:outlineLvl w:val="2"/>
        <w:rPr>
          <w:rFonts w:eastAsia="MS PGothic"/>
        </w:rPr>
      </w:pPr>
      <w:bookmarkStart w:id="42" w:name="_Toc239170505"/>
      <w:r w:rsidRPr="00B74BEA">
        <w:rPr>
          <w:rFonts w:eastAsia="MS PGothic"/>
        </w:rPr>
        <w:t>Dynamics 365 Commerce</w:t>
      </w:r>
      <w:bookmarkEnd w:id="42"/>
    </w:p>
    <w:p w14:paraId="5C8ACDEF" w14:textId="77777777" w:rsidR="00D50DE8" w:rsidRPr="00B74BEA" w:rsidRDefault="00D50DE8" w:rsidP="00D50DE8">
      <w:pPr>
        <w:pStyle w:val="ProductList-Body"/>
        <w:rPr>
          <w:rFonts w:eastAsia="MS PGothic"/>
          <w:b/>
          <w:color w:val="00188F"/>
        </w:rPr>
      </w:pPr>
      <w:r w:rsidRPr="00B74BEA">
        <w:rPr>
          <w:rFonts w:eastAsia="MS PGothic"/>
          <w:b/>
          <w:color w:val="00188F"/>
        </w:rPr>
        <w:t>用語の追加定義</w:t>
      </w:r>
    </w:p>
    <w:p w14:paraId="540B380B" w14:textId="77777777" w:rsidR="00D50DE8" w:rsidRPr="00B74BEA" w:rsidRDefault="00D50DE8" w:rsidP="00D50DE8">
      <w:pPr>
        <w:pStyle w:val="ProductList-Body"/>
        <w:rPr>
          <w:rFonts w:eastAsia="MS PGothic"/>
        </w:rPr>
      </w:pPr>
      <w:r w:rsidRPr="00B74BEA">
        <w:rPr>
          <w:rFonts w:eastAsia="MS PGothic"/>
        </w:rPr>
        <w:t>「</w:t>
      </w:r>
      <w:r w:rsidRPr="00B74BEA">
        <w:rPr>
          <w:rFonts w:eastAsia="MS PGothic"/>
          <w:b/>
          <w:color w:val="00188F"/>
        </w:rPr>
        <w:t>アクティブ</w:t>
      </w:r>
      <w:r w:rsidRPr="00B74BEA">
        <w:rPr>
          <w:rFonts w:eastAsia="MS PGothic"/>
          <w:b/>
          <w:color w:val="00188F"/>
        </w:rPr>
        <w:t xml:space="preserve"> </w:t>
      </w:r>
      <w:r w:rsidRPr="00B74BEA">
        <w:rPr>
          <w:rFonts w:eastAsia="MS PGothic"/>
          <w:b/>
          <w:color w:val="00188F"/>
        </w:rPr>
        <w:t>テナント</w:t>
      </w:r>
      <w:r w:rsidRPr="00B74BEA">
        <w:rPr>
          <w:rFonts w:eastAsia="MS PGothic"/>
        </w:rPr>
        <w:t>」とは、</w:t>
      </w:r>
      <w:r w:rsidRPr="00B74BEA">
        <w:rPr>
          <w:rFonts w:eastAsia="MS PGothic"/>
        </w:rPr>
        <w:t xml:space="preserve">(A) </w:t>
      </w:r>
      <w:r w:rsidRPr="00B74BEA">
        <w:rPr>
          <w:rFonts w:eastAsia="MS PGothic"/>
        </w:rPr>
        <w:t>パートナー</w:t>
      </w:r>
      <w:r w:rsidRPr="00B74BEA">
        <w:rPr>
          <w:rFonts w:eastAsia="MS PGothic"/>
        </w:rPr>
        <w:t xml:space="preserve"> </w:t>
      </w:r>
      <w:r w:rsidRPr="00B74BEA">
        <w:rPr>
          <w:rFonts w:eastAsia="MS PGothic"/>
        </w:rPr>
        <w:t>アプリケーション</w:t>
      </w:r>
      <w:r w:rsidRPr="00B74BEA">
        <w:rPr>
          <w:rFonts w:eastAsia="MS PGothic"/>
        </w:rPr>
        <w:t xml:space="preserve"> </w:t>
      </w:r>
      <w:r w:rsidRPr="00B74BEA">
        <w:rPr>
          <w:rFonts w:eastAsia="MS PGothic"/>
        </w:rPr>
        <w:t>サービスにデプロイされ、かつ、</w:t>
      </w:r>
      <w:r w:rsidRPr="00B74BEA">
        <w:rPr>
          <w:rFonts w:eastAsia="MS PGothic"/>
        </w:rPr>
        <w:t xml:space="preserve">(B) </w:t>
      </w:r>
      <w:r w:rsidRPr="00B74BEA">
        <w:rPr>
          <w:rFonts w:eastAsia="MS PGothic"/>
        </w:rPr>
        <w:t>ユーザーがログインできるアクティブ</w:t>
      </w:r>
      <w:r w:rsidRPr="00B74BEA">
        <w:rPr>
          <w:rFonts w:eastAsia="MS PGothic"/>
        </w:rPr>
        <w:t xml:space="preserve"> </w:t>
      </w:r>
      <w:r w:rsidRPr="00B74BEA">
        <w:rPr>
          <w:rFonts w:eastAsia="MS PGothic"/>
        </w:rPr>
        <w:t>データベースを保有する、管理ポータル内のアクティブな高可用性運用トポロジを備えたテナントを意味します。</w:t>
      </w:r>
    </w:p>
    <w:p w14:paraId="4D71DF41" w14:textId="77777777" w:rsidR="00D50DE8" w:rsidRPr="00B74BEA" w:rsidRDefault="00D50DE8" w:rsidP="00D50DE8">
      <w:pPr>
        <w:pStyle w:val="ProductList-Body"/>
        <w:rPr>
          <w:rFonts w:eastAsia="MS PGothic"/>
        </w:rPr>
      </w:pPr>
      <w:r w:rsidRPr="00B74BEA">
        <w:rPr>
          <w:rFonts w:eastAsia="MS PGothic"/>
        </w:rPr>
        <w:t>「</w:t>
      </w:r>
      <w:r w:rsidRPr="00B74BEA">
        <w:rPr>
          <w:rFonts w:eastAsia="MS PGothic"/>
          <w:b/>
          <w:color w:val="00188F"/>
        </w:rPr>
        <w:t>パートナー</w:t>
      </w:r>
      <w:r w:rsidRPr="00B74BEA">
        <w:rPr>
          <w:rFonts w:eastAsia="MS PGothic"/>
          <w:b/>
          <w:color w:val="00188F"/>
        </w:rPr>
        <w:t xml:space="preserve"> </w:t>
      </w:r>
      <w:r w:rsidRPr="00B74BEA">
        <w:rPr>
          <w:rFonts w:eastAsia="MS PGothic"/>
          <w:b/>
          <w:color w:val="00188F"/>
        </w:rPr>
        <w:t>アプリケーション</w:t>
      </w:r>
      <w:r w:rsidRPr="00B74BEA">
        <w:rPr>
          <w:rFonts w:eastAsia="MS PGothic"/>
          <w:b/>
          <w:color w:val="00188F"/>
        </w:rPr>
        <w:t xml:space="preserve"> </w:t>
      </w:r>
      <w:r w:rsidRPr="00B74BEA">
        <w:rPr>
          <w:rFonts w:eastAsia="MS PGothic"/>
          <w:b/>
          <w:color w:val="00188F"/>
        </w:rPr>
        <w:t>サービス</w:t>
      </w:r>
      <w:r w:rsidRPr="00B74BEA">
        <w:rPr>
          <w:rFonts w:eastAsia="MS PGothic"/>
        </w:rPr>
        <w:t>」とは、</w:t>
      </w:r>
      <w:r w:rsidRPr="00B74BEA">
        <w:rPr>
          <w:rFonts w:eastAsia="MS PGothic"/>
        </w:rPr>
        <w:t xml:space="preserve">(A) </w:t>
      </w:r>
      <w:r w:rsidRPr="00B74BEA">
        <w:rPr>
          <w:rFonts w:eastAsia="MS PGothic"/>
        </w:rPr>
        <w:t>お客様の組織の実際の取引を処理するために使用され、かつ、</w:t>
      </w:r>
      <w:r w:rsidRPr="00B74BEA">
        <w:rPr>
          <w:rFonts w:eastAsia="MS PGothic"/>
        </w:rPr>
        <w:t xml:space="preserve">(B) </w:t>
      </w:r>
      <w:r w:rsidRPr="00B74BEA">
        <w:rPr>
          <w:rFonts w:eastAsia="MS PGothic"/>
        </w:rPr>
        <w:t>お客様のパートナーが該当するパートナー</w:t>
      </w:r>
      <w:r w:rsidRPr="00B74BEA">
        <w:rPr>
          <w:rFonts w:eastAsia="MS PGothic"/>
        </w:rPr>
        <w:t xml:space="preserve"> </w:t>
      </w:r>
      <w:r w:rsidRPr="00B74BEA">
        <w:rPr>
          <w:rFonts w:eastAsia="MS PGothic"/>
        </w:rPr>
        <w:t>アプリケーションについて選択したいずれかのスケール単位以上の予約コンピューティングおよびストレージ</w:t>
      </w:r>
      <w:r w:rsidRPr="00B74BEA">
        <w:rPr>
          <w:rFonts w:eastAsia="MS PGothic"/>
        </w:rPr>
        <w:t xml:space="preserve"> </w:t>
      </w:r>
      <w:r w:rsidRPr="00B74BEA">
        <w:rPr>
          <w:rFonts w:eastAsia="MS PGothic"/>
        </w:rPr>
        <w:t>リソースを持つプラットフォーム上に構築され、当該プラットフォームと組み合わせて使用されるパートナー</w:t>
      </w:r>
      <w:r w:rsidRPr="00B74BEA">
        <w:rPr>
          <w:rFonts w:eastAsia="MS PGothic"/>
        </w:rPr>
        <w:t xml:space="preserve"> </w:t>
      </w:r>
      <w:r w:rsidRPr="00B74BEA">
        <w:rPr>
          <w:rFonts w:eastAsia="MS PGothic"/>
        </w:rPr>
        <w:t>アプリケーションを意味します。</w:t>
      </w:r>
    </w:p>
    <w:p w14:paraId="248E919D" w14:textId="0FC7F733" w:rsidR="00D50DE8" w:rsidRPr="00B74BEA" w:rsidRDefault="00D50DE8" w:rsidP="00D50DE8">
      <w:pPr>
        <w:pStyle w:val="ProductList-Body"/>
        <w:rPr>
          <w:rFonts w:eastAsia="MS PGothic"/>
        </w:rPr>
      </w:pPr>
      <w:r w:rsidRPr="00B74BEA">
        <w:rPr>
          <w:rFonts w:eastAsia="MS PGothic"/>
        </w:rPr>
        <w:t>「</w:t>
      </w:r>
      <w:r w:rsidRPr="00B74BEA">
        <w:rPr>
          <w:rFonts w:eastAsia="MS PGothic"/>
          <w:b/>
          <w:color w:val="00188F"/>
        </w:rPr>
        <w:t>最大利用時間</w:t>
      </w:r>
      <w:r w:rsidRPr="00B74BEA">
        <w:rPr>
          <w:rFonts w:eastAsia="MS PGothic"/>
          <w:b/>
          <w:color w:val="00188F"/>
        </w:rPr>
        <w:t xml:space="preserve"> (</w:t>
      </w:r>
      <w:r w:rsidRPr="00B74BEA">
        <w:rPr>
          <w:rFonts w:eastAsia="MS PGothic"/>
          <w:b/>
          <w:color w:val="00188F"/>
        </w:rPr>
        <w:t>分</w:t>
      </w:r>
      <w:r w:rsidRPr="00B74BEA">
        <w:rPr>
          <w:rFonts w:eastAsia="MS PGothic"/>
          <w:b/>
          <w:color w:val="00188F"/>
        </w:rPr>
        <w:t>)</w:t>
      </w:r>
      <w:r w:rsidRPr="00B74BEA">
        <w:rPr>
          <w:rFonts w:eastAsia="MS PGothic"/>
        </w:rPr>
        <w:t>」とは、アクティブ</w:t>
      </w:r>
      <w:r w:rsidRPr="00B74BEA">
        <w:rPr>
          <w:rFonts w:eastAsia="MS PGothic"/>
        </w:rPr>
        <w:t xml:space="preserve"> </w:t>
      </w:r>
      <w:r w:rsidRPr="00B74BEA">
        <w:rPr>
          <w:rFonts w:eastAsia="MS PGothic"/>
        </w:rPr>
        <w:t>テナントがアクティブな高可用性運用トポロジを使用してパートナー</w:t>
      </w:r>
      <w:r w:rsidRPr="00B74BEA">
        <w:rPr>
          <w:rFonts w:eastAsia="MS PGothic"/>
        </w:rPr>
        <w:t xml:space="preserve"> </w:t>
      </w:r>
      <w:r w:rsidRPr="00B74BEA">
        <w:rPr>
          <w:rFonts w:eastAsia="MS PGothic"/>
        </w:rPr>
        <w:t>アプリケーション</w:t>
      </w:r>
      <w:r w:rsidRPr="00B74BEA">
        <w:rPr>
          <w:rFonts w:eastAsia="MS PGothic"/>
        </w:rPr>
        <w:t xml:space="preserve"> </w:t>
      </w:r>
      <w:r w:rsidRPr="00B74BEA">
        <w:rPr>
          <w:rFonts w:eastAsia="MS PGothic"/>
        </w:rPr>
        <w:t>サービスにデプロイされていた、当該期間における合計累積時間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を意味します。</w:t>
      </w:r>
    </w:p>
    <w:p w14:paraId="0C74F514" w14:textId="77777777" w:rsidR="00D50DE8" w:rsidRPr="00B74BEA" w:rsidRDefault="00D50DE8" w:rsidP="00D50DE8">
      <w:pPr>
        <w:pStyle w:val="ProductList-Body"/>
        <w:rPr>
          <w:rFonts w:eastAsia="MS PGothic"/>
        </w:rPr>
      </w:pPr>
      <w:r w:rsidRPr="00B74BEA">
        <w:rPr>
          <w:rFonts w:eastAsia="MS PGothic"/>
        </w:rPr>
        <w:t>「</w:t>
      </w:r>
      <w:r w:rsidRPr="00B74BEA">
        <w:rPr>
          <w:rFonts w:eastAsia="MS PGothic"/>
          <w:b/>
          <w:color w:val="00188F"/>
        </w:rPr>
        <w:t>プラットフォーム</w:t>
      </w:r>
      <w:r w:rsidRPr="00B74BEA">
        <w:rPr>
          <w:rFonts w:eastAsia="MS PGothic"/>
        </w:rPr>
        <w:t>」とは、本サービスのクライアント</w:t>
      </w:r>
      <w:r w:rsidRPr="00B74BEA">
        <w:rPr>
          <w:rFonts w:eastAsia="MS PGothic"/>
        </w:rPr>
        <w:t xml:space="preserve"> </w:t>
      </w:r>
      <w:r w:rsidRPr="00B74BEA">
        <w:rPr>
          <w:rFonts w:eastAsia="MS PGothic"/>
        </w:rPr>
        <w:t>フォーム、</w:t>
      </w:r>
      <w:r w:rsidRPr="00B74BEA">
        <w:rPr>
          <w:rFonts w:eastAsia="MS PGothic"/>
        </w:rPr>
        <w:t xml:space="preserve">SQL </w:t>
      </w:r>
      <w:r w:rsidRPr="00B74BEA">
        <w:rPr>
          <w:rFonts w:eastAsia="MS PGothic"/>
        </w:rPr>
        <w:t>サーバー</w:t>
      </w:r>
      <w:r w:rsidRPr="00B74BEA">
        <w:rPr>
          <w:rFonts w:eastAsia="MS PGothic"/>
        </w:rPr>
        <w:t xml:space="preserve"> </w:t>
      </w:r>
      <w:r w:rsidRPr="00B74BEA">
        <w:rPr>
          <w:rFonts w:eastAsia="MS PGothic"/>
        </w:rPr>
        <w:t>レポート、バッチ処理、および</w:t>
      </w:r>
      <w:r w:rsidRPr="00B74BEA">
        <w:rPr>
          <w:rFonts w:eastAsia="MS PGothic"/>
        </w:rPr>
        <w:t xml:space="preserve"> API </w:t>
      </w:r>
      <w:r w:rsidRPr="00B74BEA">
        <w:rPr>
          <w:rFonts w:eastAsia="MS PGothic"/>
        </w:rPr>
        <w:t>エンドポイント、または商取引もしくは小売目的でのみ使用される本サービスの</w:t>
      </w:r>
      <w:r w:rsidRPr="00B74BEA">
        <w:rPr>
          <w:rFonts w:eastAsia="MS PGothic"/>
        </w:rPr>
        <w:t xml:space="preserve"> Retail API </w:t>
      </w:r>
      <w:r w:rsidRPr="00B74BEA">
        <w:rPr>
          <w:rFonts w:eastAsia="MS PGothic"/>
        </w:rPr>
        <w:t>を意味します。</w:t>
      </w:r>
    </w:p>
    <w:p w14:paraId="7DEAA6DA" w14:textId="77777777" w:rsidR="00D50DE8" w:rsidRPr="00B74BEA" w:rsidRDefault="00D50DE8" w:rsidP="00D50DE8">
      <w:pPr>
        <w:pStyle w:val="ProductList-Body"/>
        <w:rPr>
          <w:rFonts w:eastAsia="MS PGothic"/>
        </w:rPr>
      </w:pPr>
      <w:r w:rsidRPr="00B74BEA">
        <w:rPr>
          <w:rFonts w:eastAsia="MS PGothic"/>
        </w:rPr>
        <w:t>「</w:t>
      </w:r>
      <w:r w:rsidRPr="00B74BEA">
        <w:rPr>
          <w:rFonts w:eastAsia="MS PGothic"/>
          <w:b/>
          <w:color w:val="00188F"/>
        </w:rPr>
        <w:t>スケール単位</w:t>
      </w:r>
      <w:r w:rsidRPr="00B74BEA">
        <w:rPr>
          <w:rFonts w:eastAsia="MS PGothic"/>
        </w:rPr>
        <w:t>」とは、コンピューティングおよびストレージ</w:t>
      </w:r>
      <w:r w:rsidRPr="00B74BEA">
        <w:rPr>
          <w:rFonts w:eastAsia="MS PGothic"/>
        </w:rPr>
        <w:t xml:space="preserve"> </w:t>
      </w:r>
      <w:r w:rsidRPr="00B74BEA">
        <w:rPr>
          <w:rFonts w:eastAsia="MS PGothic"/>
        </w:rPr>
        <w:t>リソースがパートナー</w:t>
      </w:r>
      <w:r w:rsidRPr="00B74BEA">
        <w:rPr>
          <w:rFonts w:eastAsia="MS PGothic"/>
        </w:rPr>
        <w:t xml:space="preserve"> </w:t>
      </w:r>
      <w:r w:rsidRPr="00B74BEA">
        <w:rPr>
          <w:rFonts w:eastAsia="MS PGothic"/>
        </w:rPr>
        <w:t>アプリケーション</w:t>
      </w:r>
      <w:r w:rsidRPr="00B74BEA">
        <w:rPr>
          <w:rFonts w:eastAsia="MS PGothic"/>
        </w:rPr>
        <w:t xml:space="preserve"> </w:t>
      </w:r>
      <w:r w:rsidRPr="00B74BEA">
        <w:rPr>
          <w:rFonts w:eastAsia="MS PGothic"/>
        </w:rPr>
        <w:t>サービスに対して追加または削除される差分を意味します。</w:t>
      </w:r>
    </w:p>
    <w:p w14:paraId="2E0FE7F1" w14:textId="77777777" w:rsidR="00D50DE8" w:rsidRPr="00B74BEA" w:rsidRDefault="00D50DE8" w:rsidP="00D50DE8">
      <w:pPr>
        <w:pStyle w:val="ProductList-Body"/>
        <w:rPr>
          <w:rFonts w:eastAsia="MS PGothic"/>
        </w:rPr>
      </w:pPr>
      <w:r w:rsidRPr="00B74BEA">
        <w:rPr>
          <w:rFonts w:eastAsia="MS PGothic"/>
        </w:rPr>
        <w:t>「</w:t>
      </w: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インフラストラクチャ</w:t>
      </w:r>
      <w:r w:rsidRPr="00B74BEA">
        <w:rPr>
          <w:rFonts w:eastAsia="MS PGothic"/>
        </w:rPr>
        <w:t>」とは、マイクロソフトが本サービスに関連して提供する認証、コンピューティング、およびストレージ</w:t>
      </w:r>
      <w:r w:rsidRPr="00B74BEA">
        <w:rPr>
          <w:rFonts w:eastAsia="MS PGothic"/>
        </w:rPr>
        <w:t xml:space="preserve"> </w:t>
      </w:r>
      <w:r w:rsidRPr="00B74BEA">
        <w:rPr>
          <w:rFonts w:eastAsia="MS PGothic"/>
        </w:rPr>
        <w:t>リソースを意味します。</w:t>
      </w:r>
    </w:p>
    <w:p w14:paraId="3341CE03" w14:textId="77777777" w:rsidR="00D50DE8" w:rsidRPr="00B74BEA" w:rsidRDefault="00D50DE8" w:rsidP="00D50DE8">
      <w:pPr>
        <w:pStyle w:val="ProductList-Body"/>
        <w:rPr>
          <w:rFonts w:eastAsia="MS PGothic"/>
        </w:rPr>
      </w:pPr>
    </w:p>
    <w:p w14:paraId="7E890B2C" w14:textId="77777777" w:rsidR="00D50DE8" w:rsidRPr="00B74BEA" w:rsidRDefault="00D50DE8" w:rsidP="00D50DE8">
      <w:pPr>
        <w:pStyle w:val="ProductList-Body"/>
        <w:rPr>
          <w:rFonts w:eastAsia="MS PGothic"/>
        </w:rPr>
      </w:pPr>
      <w:r w:rsidRPr="00B74BEA">
        <w:rPr>
          <w:rFonts w:eastAsia="MS PGothic"/>
          <w:b/>
          <w:color w:val="00188F"/>
        </w:rPr>
        <w:t>ダウンタイム</w:t>
      </w:r>
      <w:r w:rsidRPr="003874A5">
        <w:rPr>
          <w:rFonts w:eastAsia="MS PGothic"/>
          <w:b/>
          <w:color w:val="00188F"/>
        </w:rPr>
        <w:t>:</w:t>
      </w:r>
      <w:r w:rsidRPr="00B74BEA">
        <w:rPr>
          <w:rFonts w:eastAsia="MS PGothic"/>
        </w:rPr>
        <w:t xml:space="preserve"> </w:t>
      </w:r>
      <w:r w:rsidRPr="00B74BEA">
        <w:rPr>
          <w:rFonts w:eastAsia="MS PGothic"/>
        </w:rPr>
        <w:t>有効期限内のプラットフォームまたはサービス</w:t>
      </w:r>
      <w:r w:rsidRPr="00B74BEA">
        <w:rPr>
          <w:rFonts w:eastAsia="MS PGothic"/>
        </w:rPr>
        <w:t xml:space="preserve"> </w:t>
      </w:r>
      <w:r w:rsidRPr="00B74BEA">
        <w:rPr>
          <w:rFonts w:eastAsia="MS PGothic"/>
        </w:rPr>
        <w:t>インフラストラクチャの障害</w:t>
      </w:r>
      <w:r w:rsidRPr="00B74BEA">
        <w:rPr>
          <w:rFonts w:eastAsia="MS PGothic"/>
        </w:rPr>
        <w:t xml:space="preserve"> (</w:t>
      </w:r>
      <w:r w:rsidRPr="00B74BEA">
        <w:rPr>
          <w:rFonts w:eastAsia="MS PGothic"/>
        </w:rPr>
        <w:t>自動化された稼働状況の監視およびシステム</w:t>
      </w:r>
      <w:r w:rsidRPr="00B74BEA">
        <w:rPr>
          <w:rFonts w:eastAsia="MS PGothic"/>
        </w:rPr>
        <w:t xml:space="preserve"> </w:t>
      </w:r>
      <w:r w:rsidRPr="00B74BEA">
        <w:rPr>
          <w:rFonts w:eastAsia="MS PGothic"/>
        </w:rPr>
        <w:t>ログからマイクロソフトが判断します</w:t>
      </w:r>
      <w:r w:rsidRPr="00B74BEA">
        <w:rPr>
          <w:rFonts w:eastAsia="MS PGothic"/>
        </w:rPr>
        <w:t xml:space="preserve">) </w:t>
      </w:r>
      <w:r w:rsidRPr="00B74BEA">
        <w:rPr>
          <w:rFonts w:eastAsia="MS PGothic"/>
        </w:rPr>
        <w:t>により、エンド</w:t>
      </w:r>
      <w:r w:rsidRPr="00B74BEA">
        <w:rPr>
          <w:rFonts w:eastAsia="MS PGothic"/>
        </w:rPr>
        <w:t xml:space="preserve"> </w:t>
      </w:r>
      <w:r w:rsidRPr="00B74BEA">
        <w:rPr>
          <w:rFonts w:eastAsia="MS PGothic"/>
        </w:rPr>
        <w:t>ユーザーがアクティブ</w:t>
      </w:r>
      <w:r w:rsidRPr="00B74BEA">
        <w:rPr>
          <w:rFonts w:eastAsia="MS PGothic"/>
        </w:rPr>
        <w:t xml:space="preserve"> </w:t>
      </w:r>
      <w:r w:rsidRPr="00B74BEA">
        <w:rPr>
          <w:rFonts w:eastAsia="MS PGothic"/>
        </w:rPr>
        <w:t>テナントにアクセスできない期間です。ダウンタイムには、予定されていたダウンタイム、本サービスのアドオン機能を利用できなかった期間、お客様が本サービスを改変したために本サービスにアクセスできなかった期間、またはスケール単位の容量を超過した期間は含まれません。</w:t>
      </w:r>
    </w:p>
    <w:p w14:paraId="16AB907B" w14:textId="0523E1D5" w:rsidR="00D50DE8" w:rsidRPr="00B74BEA" w:rsidRDefault="00AC48A7" w:rsidP="00D50DE8">
      <w:pPr>
        <w:pStyle w:val="ProductList-Body"/>
        <w:rPr>
          <w:rFonts w:eastAsia="MS PGothic"/>
        </w:rPr>
      </w:pPr>
      <w:r w:rsidRPr="00B74BEA">
        <w:rPr>
          <w:rFonts w:eastAsia="MS PGothic"/>
          <w:b/>
          <w:color w:val="00188F"/>
        </w:rPr>
        <w:t>稼働率</w:t>
      </w:r>
      <w:r w:rsidRPr="003874A5">
        <w:rPr>
          <w:rFonts w:eastAsia="MS PGothic"/>
          <w:b/>
          <w:color w:val="00188F"/>
        </w:rPr>
        <w:t>:</w:t>
      </w:r>
      <w:r w:rsidRPr="00B74BEA">
        <w:rPr>
          <w:rFonts w:eastAsia="MS PGothic"/>
        </w:rPr>
        <w:t xml:space="preserve"> </w:t>
      </w:r>
      <w:r w:rsidRPr="00B74BEA">
        <w:rPr>
          <w:rFonts w:eastAsia="MS PGothic"/>
        </w:rPr>
        <w:t>当該期間の所定のアクティブ</w:t>
      </w:r>
      <w:r w:rsidRPr="00B74BEA">
        <w:rPr>
          <w:rFonts w:eastAsia="MS PGothic"/>
        </w:rPr>
        <w:t xml:space="preserve"> </w:t>
      </w:r>
      <w:r w:rsidRPr="00B74BEA">
        <w:rPr>
          <w:rFonts w:eastAsia="MS PGothic"/>
        </w:rPr>
        <w:t>テナントの稼働率は、次の式を使用して計算されます。</w:t>
      </w:r>
    </w:p>
    <w:p w14:paraId="719F878C" w14:textId="77777777" w:rsidR="00F748BF" w:rsidRPr="001A06EC" w:rsidRDefault="00000000" w:rsidP="005050F8">
      <w:pPr>
        <w:spacing w:before="120" w:after="120" w:line="240" w:lineRule="auto"/>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ユーザー時間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r>
                <m:rPr>
                  <m:nor/>
                </m:rPr>
                <w:rPr>
                  <w:rFonts w:ascii="Cambria Math" w:eastAsia="MS PGothic" w:hAnsi="Cambria Math" w:cs="Calibri"/>
                  <w:i/>
                  <w:sz w:val="18"/>
                  <w:szCs w:val="18"/>
                </w:rPr>
                <m:t xml:space="preserve"> </m:t>
              </m:r>
            </m:num>
            <m:den>
              <m:r>
                <m:rPr>
                  <m:nor/>
                </m:rPr>
                <w:rPr>
                  <w:rFonts w:ascii="Cambria Math" w:eastAsia="MS PGothic" w:hAnsi="Cambria Math" w:cs="Cambria Math" w:hint="eastAsia"/>
                  <w:i/>
                  <w:sz w:val="18"/>
                  <w:szCs w:val="18"/>
                </w:rPr>
                <m:t>ユーザー時間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40678A34" w14:textId="7DACE2E9" w:rsidR="00D50DE8" w:rsidRPr="00B74BEA" w:rsidRDefault="00AC48A7" w:rsidP="00D50DE8">
      <w:pPr>
        <w:pStyle w:val="ProductList-Body"/>
        <w:rPr>
          <w:rFonts w:eastAsia="MS PGothic"/>
        </w:rPr>
      </w:pPr>
      <w:r w:rsidRPr="00B74BEA">
        <w:rPr>
          <w:rFonts w:eastAsia="MS PGothic"/>
        </w:rPr>
        <w:t>ダウンタイムは、ユーザー時間単位で測定されます。つまり、各当該期間につき、ダウンタイムは、当該期間に発生した各インシデントの期間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の合計に、かかるインシデントの影響を受けたユーザーの数を乗じた時間となります。</w:t>
      </w:r>
    </w:p>
    <w:p w14:paraId="5F2DB80B" w14:textId="77777777" w:rsidR="00D50DE8" w:rsidRPr="00B74BEA" w:rsidRDefault="00D50DE8" w:rsidP="00D50DE8">
      <w:pPr>
        <w:pStyle w:val="ProductList-Body"/>
        <w:rPr>
          <w:rFonts w:eastAsia="MS PGothic"/>
        </w:rPr>
      </w:pPr>
    </w:p>
    <w:p w14:paraId="77FA5EF3" w14:textId="77777777" w:rsidR="00D50DE8" w:rsidRPr="00B74BEA" w:rsidRDefault="00D50DE8" w:rsidP="00AF5542">
      <w:pPr>
        <w:pStyle w:val="ProductList-Body"/>
        <w:keepNext/>
        <w:rPr>
          <w:rFonts w:eastAsia="MS PGothic"/>
        </w:rPr>
      </w:pPr>
      <w:r w:rsidRPr="00B74BEA">
        <w:rPr>
          <w:rFonts w:eastAsia="MS PGothic"/>
          <w:b/>
          <w:color w:val="00188F"/>
        </w:rPr>
        <w:lastRenderedPageBreak/>
        <w:t>サービス</w:t>
      </w:r>
      <w:r w:rsidRPr="00B74BEA">
        <w:rPr>
          <w:rFonts w:eastAsia="MS PGothic"/>
          <w:b/>
          <w:color w:val="00188F"/>
        </w:rPr>
        <w:t xml:space="preserve"> </w:t>
      </w:r>
      <w:r w:rsidRPr="00B74BEA">
        <w:rPr>
          <w:rFonts w:eastAsia="MS PGothic"/>
          <w:b/>
          <w:color w:val="00188F"/>
        </w:rPr>
        <w:t>クレジット</w:t>
      </w:r>
      <w:r w:rsidRPr="003874A5">
        <w:rPr>
          <w:rFonts w:eastAsia="MS PGothic"/>
          <w:b/>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D50DE8" w:rsidRPr="00C410A9" w14:paraId="6966C5E9" w14:textId="77777777" w:rsidTr="00C410A9">
        <w:trPr>
          <w:tblHeader/>
        </w:trPr>
        <w:tc>
          <w:tcPr>
            <w:tcW w:w="5400" w:type="dxa"/>
            <w:shd w:val="clear" w:color="auto" w:fill="0072C6"/>
          </w:tcPr>
          <w:p w14:paraId="5B199220" w14:textId="6C89FEED" w:rsidR="00D50DE8" w:rsidRPr="00C410A9" w:rsidRDefault="00AC48A7" w:rsidP="001439A9">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7F07CD95" w14:textId="77777777" w:rsidR="00D50DE8" w:rsidRPr="00C410A9" w:rsidRDefault="00D50DE8" w:rsidP="001439A9">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D50DE8" w:rsidRPr="00C410A9" w14:paraId="2825A230" w14:textId="77777777" w:rsidTr="00C410A9">
        <w:tc>
          <w:tcPr>
            <w:tcW w:w="5400" w:type="dxa"/>
          </w:tcPr>
          <w:p w14:paraId="26C3745B" w14:textId="77777777" w:rsidR="00D50DE8" w:rsidRPr="00C410A9" w:rsidRDefault="00D50DE8" w:rsidP="001439A9">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33539270" w14:textId="77777777" w:rsidR="00D50DE8" w:rsidRPr="00C410A9" w:rsidRDefault="00D50DE8" w:rsidP="001439A9">
            <w:pPr>
              <w:pStyle w:val="ProductList-OfferingBody"/>
              <w:jc w:val="center"/>
              <w:rPr>
                <w:rFonts w:eastAsia="MS PGothic"/>
              </w:rPr>
            </w:pPr>
            <w:r w:rsidRPr="00C410A9">
              <w:rPr>
                <w:rFonts w:eastAsia="MS PGothic"/>
              </w:rPr>
              <w:t>25%</w:t>
            </w:r>
          </w:p>
        </w:tc>
      </w:tr>
      <w:tr w:rsidR="00D50DE8" w:rsidRPr="00C410A9" w14:paraId="4DD4D641" w14:textId="77777777" w:rsidTr="00C410A9">
        <w:tc>
          <w:tcPr>
            <w:tcW w:w="5400" w:type="dxa"/>
          </w:tcPr>
          <w:p w14:paraId="46CBDA90" w14:textId="77777777" w:rsidR="00D50DE8" w:rsidRPr="00C410A9" w:rsidRDefault="00D50DE8" w:rsidP="001439A9">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158C98F6" w14:textId="77777777" w:rsidR="00D50DE8" w:rsidRPr="00C410A9" w:rsidRDefault="00D50DE8" w:rsidP="001439A9">
            <w:pPr>
              <w:pStyle w:val="ProductList-OfferingBody"/>
              <w:jc w:val="center"/>
              <w:rPr>
                <w:rFonts w:eastAsia="MS PGothic"/>
              </w:rPr>
            </w:pPr>
            <w:r w:rsidRPr="00C410A9">
              <w:rPr>
                <w:rFonts w:eastAsia="MS PGothic"/>
              </w:rPr>
              <w:t>50%</w:t>
            </w:r>
          </w:p>
        </w:tc>
      </w:tr>
      <w:tr w:rsidR="00D50DE8" w:rsidRPr="00C410A9" w14:paraId="10A1FC1E" w14:textId="77777777" w:rsidTr="00C410A9">
        <w:tc>
          <w:tcPr>
            <w:tcW w:w="5400" w:type="dxa"/>
          </w:tcPr>
          <w:p w14:paraId="792C60FD" w14:textId="77777777" w:rsidR="00D50DE8" w:rsidRPr="00C410A9" w:rsidRDefault="00D50DE8" w:rsidP="001439A9">
            <w:pPr>
              <w:pStyle w:val="ProductList-OfferingBody"/>
              <w:jc w:val="center"/>
              <w:rPr>
                <w:rFonts w:eastAsia="MS PGothic"/>
              </w:rPr>
            </w:pPr>
            <w:r w:rsidRPr="00C410A9">
              <w:rPr>
                <w:rFonts w:eastAsia="MS PGothic"/>
              </w:rPr>
              <w:t xml:space="preserve">95% </w:t>
            </w:r>
            <w:r w:rsidRPr="00C410A9">
              <w:rPr>
                <w:rFonts w:eastAsia="MS PGothic"/>
              </w:rPr>
              <w:t>未満</w:t>
            </w:r>
          </w:p>
        </w:tc>
        <w:tc>
          <w:tcPr>
            <w:tcW w:w="5400" w:type="dxa"/>
          </w:tcPr>
          <w:p w14:paraId="3691C0E6" w14:textId="77777777" w:rsidR="00D50DE8" w:rsidRPr="00C410A9" w:rsidRDefault="00D50DE8" w:rsidP="001439A9">
            <w:pPr>
              <w:pStyle w:val="ProductList-OfferingBody"/>
              <w:jc w:val="center"/>
              <w:rPr>
                <w:rFonts w:eastAsia="MS PGothic"/>
              </w:rPr>
            </w:pPr>
            <w:r w:rsidRPr="00C410A9">
              <w:rPr>
                <w:rFonts w:eastAsia="MS PGothic"/>
              </w:rPr>
              <w:t>100%</w:t>
            </w:r>
          </w:p>
        </w:tc>
      </w:tr>
    </w:tbl>
    <w:p w14:paraId="3151C618" w14:textId="2BC222C0" w:rsidR="00D50DE8" w:rsidRPr="00B74BEA" w:rsidRDefault="001B23BE"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5911BE53" w14:textId="77777777" w:rsidR="00A07B42" w:rsidRPr="003008D6" w:rsidRDefault="00A07B42" w:rsidP="00A07B42">
      <w:pPr>
        <w:pStyle w:val="ProductList-Offering2Heading"/>
        <w:pBdr>
          <w:between w:val="single" w:sz="4" w:space="1" w:color="auto"/>
        </w:pBdr>
        <w:tabs>
          <w:tab w:val="clear" w:pos="360"/>
          <w:tab w:val="clear" w:pos="720"/>
          <w:tab w:val="clear" w:pos="1080"/>
        </w:tabs>
        <w:outlineLvl w:val="2"/>
        <w:rPr>
          <w:rFonts w:ascii="Calibri Light (Heading)" w:eastAsia="MS PGothic" w:hAnsi="Calibri Light (Heading)" w:cs="Calibri" w:hint="eastAsia"/>
        </w:rPr>
      </w:pPr>
      <w:bookmarkStart w:id="43" w:name="_Toc191308162"/>
      <w:bookmarkStart w:id="44" w:name="_Toc239170506"/>
      <w:r w:rsidRPr="003008D6">
        <w:rPr>
          <w:rFonts w:ascii="Calibri Light (Heading)" w:eastAsia="MS PGothic" w:hAnsi="Calibri Light (Heading)" w:cs="Calibri"/>
        </w:rPr>
        <w:t>Dynamics 365 Contact Center</w:t>
      </w:r>
      <w:bookmarkEnd w:id="43"/>
      <w:bookmarkEnd w:id="44"/>
    </w:p>
    <w:p w14:paraId="18BF504B" w14:textId="77777777" w:rsidR="00A07B42" w:rsidRPr="003008D6" w:rsidRDefault="00A07B42" w:rsidP="00A07B42">
      <w:pPr>
        <w:pStyle w:val="ProductList-Body"/>
        <w:rPr>
          <w:rFonts w:eastAsia="MS PGothic" w:cs="Calibri"/>
          <w:color w:val="000000"/>
        </w:rPr>
      </w:pPr>
      <w:r w:rsidRPr="003008D6">
        <w:rPr>
          <w:rFonts w:eastAsia="MS PGothic" w:cs="Calibri"/>
          <w:b/>
          <w:bCs/>
          <w:color w:val="00188F"/>
        </w:rPr>
        <w:t>ダウンタイム</w:t>
      </w:r>
      <w:r w:rsidRPr="003008D6">
        <w:rPr>
          <w:rFonts w:eastAsia="MS PGothic" w:cs="Calibri"/>
        </w:rPr>
        <w:t>:</w:t>
      </w:r>
      <w:r w:rsidRPr="003008D6">
        <w:rPr>
          <w:rFonts w:eastAsia="MS PGothic" w:cs="Calibri"/>
          <w:color w:val="000000"/>
        </w:rPr>
        <w:t xml:space="preserve"> </w:t>
      </w:r>
      <w:r w:rsidRPr="003008D6">
        <w:rPr>
          <w:rFonts w:eastAsia="MS PGothic" w:cs="Calibri"/>
          <w:color w:val="000000"/>
        </w:rPr>
        <w:t>エンド</w:t>
      </w:r>
      <w:r w:rsidRPr="003008D6">
        <w:rPr>
          <w:rFonts w:eastAsia="MS PGothic" w:cs="Calibri"/>
          <w:color w:val="000000"/>
        </w:rPr>
        <w:t xml:space="preserve"> </w:t>
      </w:r>
      <w:r w:rsidRPr="003008D6">
        <w:rPr>
          <w:rFonts w:eastAsia="MS PGothic" w:cs="Calibri"/>
          <w:color w:val="000000"/>
        </w:rPr>
        <w:t>ユーザーが</w:t>
      </w:r>
      <w:r w:rsidRPr="003008D6">
        <w:rPr>
          <w:rFonts w:eastAsia="MS PGothic" w:cs="Calibri"/>
          <w:color w:val="000000"/>
        </w:rPr>
        <w:t xml:space="preserve"> PSTN </w:t>
      </w:r>
      <w:r w:rsidRPr="003008D6">
        <w:rPr>
          <w:rFonts w:eastAsia="MS PGothic" w:cs="Calibri"/>
          <w:color w:val="000000"/>
        </w:rPr>
        <w:t>通話の開始もしくは受信、またはリアルタイム通信の実行</w:t>
      </w:r>
      <w:r w:rsidRPr="003008D6">
        <w:rPr>
          <w:rFonts w:eastAsia="MS PGothic" w:cs="Calibri"/>
          <w:color w:val="000000"/>
        </w:rPr>
        <w:t xml:space="preserve"> (IVR </w:t>
      </w:r>
      <w:r w:rsidRPr="003008D6">
        <w:rPr>
          <w:rFonts w:eastAsia="MS PGothic" w:cs="Calibri"/>
          <w:color w:val="000000"/>
        </w:rPr>
        <w:t>ルーティングなど</w:t>
      </w:r>
      <w:r w:rsidRPr="003008D6">
        <w:rPr>
          <w:rFonts w:eastAsia="MS PGothic" w:cs="Calibri"/>
          <w:color w:val="000000"/>
        </w:rPr>
        <w:t xml:space="preserve">) </w:t>
      </w:r>
      <w:r w:rsidRPr="003008D6">
        <w:rPr>
          <w:rFonts w:eastAsia="MS PGothic" w:cs="Calibri"/>
          <w:color w:val="000000"/>
        </w:rPr>
        <w:t>ができない期間。</w:t>
      </w:r>
    </w:p>
    <w:p w14:paraId="7E78146D" w14:textId="77777777" w:rsidR="00A07B42" w:rsidRPr="003008D6" w:rsidRDefault="00A07B42" w:rsidP="00A07B42">
      <w:pPr>
        <w:pStyle w:val="ProductList-Body"/>
        <w:rPr>
          <w:rFonts w:eastAsia="MS PGothic" w:cs="Calibri"/>
        </w:rPr>
      </w:pPr>
      <w:r w:rsidRPr="003008D6">
        <w:rPr>
          <w:rFonts w:eastAsia="MS PGothic" w:cs="Calibri"/>
          <w:b/>
          <w:bCs/>
          <w:color w:val="00188F"/>
        </w:rPr>
        <w:t>稼働率</w:t>
      </w:r>
      <w:r w:rsidRPr="003008D6">
        <w:rPr>
          <w:rFonts w:eastAsia="MS PGothic" w:cs="Calibri"/>
        </w:rPr>
        <w:t>:</w:t>
      </w:r>
      <w:r w:rsidRPr="003008D6">
        <w:rPr>
          <w:rFonts w:eastAsia="MS PGothic" w:cs="Calibri"/>
        </w:rPr>
        <w:t>稼働率は次の式を使用して計算されます。</w:t>
      </w:r>
    </w:p>
    <w:p w14:paraId="5FB488DD" w14:textId="77777777" w:rsidR="00A07B42" w:rsidRPr="003008D6" w:rsidRDefault="00A07B42" w:rsidP="00A07B42">
      <w:pPr>
        <w:pStyle w:val="ProductList-Body"/>
        <w:rPr>
          <w:rFonts w:eastAsia="MS PGothic" w:cs="Calibri"/>
        </w:rPr>
      </w:pPr>
    </w:p>
    <w:p w14:paraId="2BF37C73" w14:textId="77777777" w:rsidR="00A07B42" w:rsidRDefault="00000000" w:rsidP="00A07B42">
      <w:pPr>
        <w:jc w:val="both"/>
        <w:rPr>
          <w:sz w:val="18"/>
          <w:szCs w:val="18"/>
        </w:rPr>
      </w:pPr>
      <m:oMathPara>
        <m:oMathParaPr>
          <m:jc m:val="center"/>
        </m:oMathParaPr>
        <m:oMath>
          <m:f>
            <m:fPr>
              <m:ctrlPr>
                <w:rPr>
                  <w:rFonts w:ascii="Cambria Math" w:hAnsi="Cambria Math"/>
                  <w:i/>
                  <w:iCs/>
                  <w:sz w:val="18"/>
                  <w:szCs w:val="18"/>
                </w:rPr>
              </m:ctrlPr>
            </m:fPr>
            <m:num>
              <m:r>
                <w:rPr>
                  <w:rFonts w:ascii="MS Gothic" w:eastAsia="MS Gothic" w:hAnsi="MS Gothic" w:cs="MS Gothic" w:hint="eastAsia"/>
                  <w:sz w:val="18"/>
                  <w:szCs w:val="18"/>
                </w:rPr>
                <m:t>ユーザー時間</m:t>
              </m:r>
              <m:r>
                <w:rPr>
                  <w:rFonts w:ascii="Cambria Math" w:hAnsi="Cambria Math" w:cs="Cambria Math"/>
                  <w:sz w:val="18"/>
                  <w:szCs w:val="18"/>
                </w:rPr>
                <m:t xml:space="preserve"> (</m:t>
              </m:r>
              <m:r>
                <w:rPr>
                  <w:rFonts w:ascii="MS Gothic" w:eastAsia="MS Gothic" w:hAnsi="MS Gothic" w:cs="MS Gothic" w:hint="eastAsia"/>
                  <w:sz w:val="18"/>
                  <w:szCs w:val="18"/>
                </w:rPr>
                <m:t>分</m:t>
              </m:r>
              <m:r>
                <w:rPr>
                  <w:rFonts w:ascii="Cambria Math" w:hAnsi="Cambria Math" w:cs="Cambria Math"/>
                  <w:sz w:val="18"/>
                  <w:szCs w:val="18"/>
                </w:rPr>
                <m:t xml:space="preserve">) - </m:t>
              </m:r>
              <m:r>
                <w:rPr>
                  <w:rFonts w:ascii="MS Gothic" w:eastAsia="MS Gothic" w:hAnsi="MS Gothic" w:cs="MS Gothic" w:hint="eastAsia"/>
                  <w:sz w:val="18"/>
                  <w:szCs w:val="18"/>
                </w:rPr>
                <m:t>ダウンタイム</m:t>
              </m:r>
              <m:r>
                <w:rPr>
                  <w:rFonts w:ascii="Cambria Math" w:hAnsi="Cambria Math"/>
                  <w:sz w:val="18"/>
                  <w:szCs w:val="18"/>
                </w:rPr>
                <m:t xml:space="preserve"> </m:t>
              </m:r>
            </m:num>
            <m:den>
              <m:r>
                <w:rPr>
                  <w:rFonts w:ascii="MS Gothic" w:eastAsia="MS Gothic" w:hAnsi="MS Gothic" w:cs="MS Gothic" w:hint="eastAsia"/>
                  <w:sz w:val="18"/>
                  <w:szCs w:val="18"/>
                </w:rPr>
                <m:t>ユーザー時間</m:t>
              </m:r>
              <m:r>
                <w:rPr>
                  <w:rFonts w:ascii="Cambria Math" w:hAnsi="Cambria Math" w:cs="Cambria Math"/>
                  <w:sz w:val="18"/>
                  <w:szCs w:val="18"/>
                </w:rPr>
                <m:t xml:space="preserve"> (</m:t>
              </m:r>
              <m:r>
                <w:rPr>
                  <w:rFonts w:ascii="MS Gothic" w:eastAsia="MS Gothic" w:hAnsi="MS Gothic" w:cs="MS Gothic" w:hint="eastAsia"/>
                  <w:sz w:val="18"/>
                  <w:szCs w:val="18"/>
                </w:rPr>
                <m:t>分</m:t>
              </m:r>
              <m:r>
                <w:rPr>
                  <w:rFonts w:ascii="Cambria Math" w:hAnsi="Cambria Math" w:cs="Cambria Math"/>
                  <w:sz w:val="18"/>
                  <w:szCs w:val="18"/>
                </w:rPr>
                <m:t>)</m:t>
              </m:r>
            </m:den>
          </m:f>
          <w:bookmarkStart w:id="45" w:name="_Hlk193819206"/>
          <m:r>
            <w:rPr>
              <w:rFonts w:ascii="Cambria Math" w:hAnsi="Cambria Math"/>
              <w:sz w:val="18"/>
              <w:szCs w:val="18"/>
            </w:rPr>
            <m:t xml:space="preserve"> </m:t>
          </m:r>
          <m:r>
            <w:rPr>
              <w:rFonts w:ascii="Cambria Math" w:hAnsi="Cambria Math" w:cs="Cambria Math"/>
              <w:sz w:val="18"/>
              <w:szCs w:val="18"/>
            </w:rPr>
            <m:t>x</m:t>
          </m:r>
          <m:r>
            <w:rPr>
              <w:rFonts w:ascii="Cambria Math" w:hAnsi="Cambria Math"/>
              <w:sz w:val="18"/>
              <w:szCs w:val="18"/>
            </w:rPr>
            <m:t xml:space="preserve"> </m:t>
          </m:r>
          <w:bookmarkStart w:id="46" w:name="_Hlk193819229"/>
          <m:r>
            <w:rPr>
              <w:rFonts w:ascii="Cambria Math" w:hAnsi="Cambria Math"/>
              <w:sz w:val="18"/>
              <w:szCs w:val="18"/>
            </w:rPr>
            <m:t>100</m:t>
          </m:r>
        </m:oMath>
      </m:oMathPara>
      <w:bookmarkEnd w:id="45"/>
      <w:bookmarkEnd w:id="46"/>
    </w:p>
    <w:p w14:paraId="36FA0C6A" w14:textId="77777777" w:rsidR="00A07B42" w:rsidRPr="003008D6" w:rsidRDefault="00A07B42" w:rsidP="00A07B42">
      <w:pPr>
        <w:pStyle w:val="ProductList-Body"/>
        <w:rPr>
          <w:rFonts w:eastAsia="MS PGothic" w:cs="Calibri"/>
        </w:rPr>
      </w:pPr>
      <w:r w:rsidRPr="003008D6">
        <w:rPr>
          <w:rFonts w:eastAsia="MS PGothic" w:cs="Calibri"/>
        </w:rPr>
        <w:t>ダウンタイムは、ユーザー時間単位で測定されます。つまり、各当該期間につき、ダウンタイムは、当該期間に発生した各インシデントの期間</w:t>
      </w:r>
      <w:r w:rsidRPr="003008D6">
        <w:rPr>
          <w:rFonts w:eastAsia="MS PGothic" w:cs="Calibri"/>
        </w:rPr>
        <w:t xml:space="preserve"> (</w:t>
      </w:r>
      <w:r w:rsidRPr="003008D6">
        <w:rPr>
          <w:rFonts w:eastAsia="MS PGothic" w:cs="Calibri"/>
        </w:rPr>
        <w:t>分</w:t>
      </w:r>
      <w:r w:rsidRPr="003008D6">
        <w:rPr>
          <w:rFonts w:eastAsia="MS PGothic" w:cs="Calibri"/>
        </w:rPr>
        <w:t xml:space="preserve">) </w:t>
      </w:r>
      <w:r w:rsidRPr="003008D6">
        <w:rPr>
          <w:rFonts w:eastAsia="MS PGothic" w:cs="Calibri"/>
        </w:rPr>
        <w:t>の合計に、かかるインシデントの影響を受けたユーザーの数を乗じた時間となります。クレジットは、実際に影響を受けたサービスに対してのみ支払われます。</w:t>
      </w:r>
    </w:p>
    <w:p w14:paraId="31BB00AC" w14:textId="77777777" w:rsidR="00A07B42" w:rsidRPr="003008D6" w:rsidRDefault="00A07B42" w:rsidP="00A07B42">
      <w:pPr>
        <w:pStyle w:val="ProductList-Body"/>
        <w:rPr>
          <w:rFonts w:eastAsia="MS PGothic" w:cs="Calibri"/>
        </w:rPr>
      </w:pPr>
    </w:p>
    <w:p w14:paraId="6E1588DE" w14:textId="77777777" w:rsidR="00A07B42" w:rsidRPr="003008D6" w:rsidRDefault="00A07B42" w:rsidP="00A07B42">
      <w:pPr>
        <w:pStyle w:val="ProductList-Body"/>
        <w:rPr>
          <w:rFonts w:eastAsia="MS PGothic" w:cs="Calibri"/>
        </w:rPr>
      </w:pPr>
      <w:r w:rsidRPr="003008D6">
        <w:rPr>
          <w:rFonts w:eastAsia="MS PGothic" w:cs="Calibri"/>
        </w:rPr>
        <w:t>本</w:t>
      </w:r>
      <w:r w:rsidRPr="003008D6">
        <w:rPr>
          <w:rFonts w:eastAsia="MS PGothic" w:cs="Calibri"/>
        </w:rPr>
        <w:t xml:space="preserve"> SLA </w:t>
      </w:r>
      <w:r w:rsidRPr="003008D6">
        <w:rPr>
          <w:rFonts w:eastAsia="MS PGothic" w:cs="Calibri"/>
        </w:rPr>
        <w:t>は、予定されていたダウンタイム、本サービスのアドオン機能の利用不能、お客様による本サービスの改変による本サービスへのアクセス不能には適用されず、マイクロソフトが管理していない第三者のソフトウェア、機器、またはサービス、もしくはマイクロソフト自身が本サービスの一環として実行していないマイクロソフト</w:t>
      </w:r>
      <w:r w:rsidRPr="003008D6">
        <w:rPr>
          <w:rFonts w:eastAsia="MS PGothic" w:cs="Calibri"/>
        </w:rPr>
        <w:t xml:space="preserve"> </w:t>
      </w:r>
      <w:r w:rsidRPr="003008D6">
        <w:rPr>
          <w:rFonts w:eastAsia="MS PGothic" w:cs="Calibri"/>
        </w:rPr>
        <w:t>ソフトウェアの障害によって引き起こされる停止にも適用されません。</w:t>
      </w:r>
    </w:p>
    <w:p w14:paraId="4B30AA4E" w14:textId="77777777" w:rsidR="00A07B42" w:rsidRPr="003008D6" w:rsidRDefault="00A07B42" w:rsidP="00A07B42">
      <w:pPr>
        <w:pStyle w:val="ProductList-Body"/>
        <w:rPr>
          <w:rFonts w:eastAsia="MS PGothic" w:cs="Calibri"/>
        </w:rPr>
      </w:pPr>
    </w:p>
    <w:p w14:paraId="25023D57" w14:textId="77777777" w:rsidR="00A07B42" w:rsidRPr="003008D6" w:rsidRDefault="00A07B42" w:rsidP="00A07B42">
      <w:pPr>
        <w:pStyle w:val="ProductList-Body"/>
        <w:rPr>
          <w:rFonts w:eastAsia="MS PGothic" w:cs="Calibri"/>
        </w:rPr>
      </w:pPr>
      <w:r w:rsidRPr="003008D6">
        <w:rPr>
          <w:rFonts w:eastAsia="MS PGothic" w:cs="Calibri"/>
          <w:b/>
          <w:color w:val="00188F"/>
        </w:rPr>
        <w:t>サービス</w:t>
      </w:r>
      <w:r w:rsidRPr="003008D6">
        <w:rPr>
          <w:rFonts w:eastAsia="MS PGothic" w:cs="Calibri"/>
          <w:b/>
          <w:color w:val="00188F"/>
        </w:rPr>
        <w:t xml:space="preserve"> </w:t>
      </w:r>
      <w:r w:rsidRPr="003008D6">
        <w:rPr>
          <w:rFonts w:eastAsia="MS PGothic" w:cs="Calibri"/>
          <w:b/>
          <w:color w:val="00188F"/>
        </w:rPr>
        <w:t>クレジット</w:t>
      </w:r>
      <w:r w:rsidRPr="003008D6">
        <w:rPr>
          <w:rFonts w:eastAsia="MS PGothic" w:cs="Calibri"/>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07B42" w:rsidRPr="003008D6" w14:paraId="32CCD855" w14:textId="77777777" w:rsidTr="00CE6437">
        <w:trPr>
          <w:tblHeader/>
        </w:trPr>
        <w:tc>
          <w:tcPr>
            <w:tcW w:w="5400" w:type="dxa"/>
            <w:shd w:val="clear" w:color="auto" w:fill="0072C6"/>
          </w:tcPr>
          <w:p w14:paraId="61F805A0" w14:textId="77777777" w:rsidR="00A07B42" w:rsidRPr="003008D6" w:rsidRDefault="00A07B42" w:rsidP="00CE6437">
            <w:pPr>
              <w:pStyle w:val="ProductList-OfferingBody"/>
              <w:jc w:val="center"/>
              <w:rPr>
                <w:rFonts w:eastAsia="MS PGothic" w:cs="Calibri"/>
                <w:color w:val="FFFFFF" w:themeColor="background1"/>
                <w:szCs w:val="16"/>
              </w:rPr>
            </w:pPr>
            <w:r w:rsidRPr="003008D6">
              <w:rPr>
                <w:rFonts w:eastAsia="MS PGothic" w:cs="Calibri"/>
                <w:color w:val="FFFFFF" w:themeColor="background1"/>
                <w:szCs w:val="16"/>
              </w:rPr>
              <w:t>稼働率</w:t>
            </w:r>
          </w:p>
        </w:tc>
        <w:tc>
          <w:tcPr>
            <w:tcW w:w="5400" w:type="dxa"/>
            <w:shd w:val="clear" w:color="auto" w:fill="0072C6"/>
          </w:tcPr>
          <w:p w14:paraId="02FCAEDC" w14:textId="77777777" w:rsidR="00A07B42" w:rsidRPr="003008D6" w:rsidRDefault="00A07B42" w:rsidP="00CE6437">
            <w:pPr>
              <w:pStyle w:val="ProductList-OfferingBody"/>
              <w:jc w:val="center"/>
              <w:rPr>
                <w:rFonts w:eastAsia="MS PGothic" w:cs="Calibri"/>
                <w:color w:val="FFFFFF" w:themeColor="background1"/>
                <w:szCs w:val="16"/>
              </w:rPr>
            </w:pPr>
            <w:r w:rsidRPr="003008D6">
              <w:rPr>
                <w:rFonts w:eastAsia="MS PGothic" w:cs="Calibri"/>
                <w:color w:val="FFFFFF" w:themeColor="background1"/>
                <w:szCs w:val="16"/>
              </w:rPr>
              <w:t>サービス</w:t>
            </w:r>
            <w:r w:rsidRPr="003008D6">
              <w:rPr>
                <w:rFonts w:eastAsia="MS PGothic" w:cs="Calibri"/>
                <w:color w:val="FFFFFF" w:themeColor="background1"/>
                <w:szCs w:val="16"/>
              </w:rPr>
              <w:t xml:space="preserve"> </w:t>
            </w:r>
            <w:r w:rsidRPr="003008D6">
              <w:rPr>
                <w:rFonts w:eastAsia="MS PGothic" w:cs="Calibri"/>
                <w:color w:val="FFFFFF" w:themeColor="background1"/>
                <w:szCs w:val="16"/>
              </w:rPr>
              <w:t>クレジット</w:t>
            </w:r>
          </w:p>
        </w:tc>
      </w:tr>
      <w:tr w:rsidR="00A07B42" w:rsidRPr="003008D6" w14:paraId="67B7E26D" w14:textId="77777777" w:rsidTr="00CE6437">
        <w:tc>
          <w:tcPr>
            <w:tcW w:w="5400" w:type="dxa"/>
          </w:tcPr>
          <w:p w14:paraId="77940760" w14:textId="77777777" w:rsidR="00A07B42" w:rsidRPr="003008D6" w:rsidRDefault="00A07B42" w:rsidP="00CE6437">
            <w:pPr>
              <w:pStyle w:val="ProductList-OfferingBody"/>
              <w:jc w:val="center"/>
              <w:rPr>
                <w:rFonts w:eastAsia="MS PGothic" w:cs="Calibri"/>
                <w:szCs w:val="16"/>
              </w:rPr>
            </w:pPr>
            <w:r w:rsidRPr="003008D6">
              <w:rPr>
                <w:rFonts w:eastAsia="MS PGothic" w:cs="Calibri"/>
                <w:color w:val="000000"/>
                <w:szCs w:val="16"/>
                <w:bdr w:val="none" w:sz="0" w:space="0" w:color="auto" w:frame="1"/>
              </w:rPr>
              <w:t xml:space="preserve">99.99% </w:t>
            </w:r>
            <w:r w:rsidRPr="003008D6">
              <w:rPr>
                <w:rFonts w:eastAsia="MS PGothic" w:cs="Calibri"/>
                <w:color w:val="000000"/>
                <w:szCs w:val="16"/>
                <w:bdr w:val="none" w:sz="0" w:space="0" w:color="auto" w:frame="1"/>
              </w:rPr>
              <w:t>未満</w:t>
            </w:r>
          </w:p>
        </w:tc>
        <w:tc>
          <w:tcPr>
            <w:tcW w:w="5400" w:type="dxa"/>
          </w:tcPr>
          <w:p w14:paraId="04EBDE32" w14:textId="77777777" w:rsidR="00A07B42" w:rsidRPr="003008D6" w:rsidRDefault="00A07B42" w:rsidP="00CE6437">
            <w:pPr>
              <w:pStyle w:val="ProductList-OfferingBody"/>
              <w:jc w:val="center"/>
              <w:rPr>
                <w:rFonts w:eastAsia="MS PGothic" w:cs="Calibri"/>
                <w:szCs w:val="16"/>
              </w:rPr>
            </w:pPr>
            <w:r w:rsidRPr="003008D6">
              <w:rPr>
                <w:rFonts w:eastAsia="MS PGothic" w:cs="Calibri"/>
                <w:color w:val="000000"/>
                <w:szCs w:val="16"/>
                <w:bdr w:val="none" w:sz="0" w:space="0" w:color="auto" w:frame="1"/>
              </w:rPr>
              <w:t>5%</w:t>
            </w:r>
          </w:p>
        </w:tc>
      </w:tr>
      <w:tr w:rsidR="00A07B42" w:rsidRPr="003008D6" w14:paraId="4455AF00" w14:textId="77777777" w:rsidTr="00CE6437">
        <w:tc>
          <w:tcPr>
            <w:tcW w:w="5400" w:type="dxa"/>
          </w:tcPr>
          <w:p w14:paraId="14766DA1" w14:textId="77777777" w:rsidR="00A07B42" w:rsidRPr="003008D6" w:rsidRDefault="00A07B42" w:rsidP="00CE6437">
            <w:pPr>
              <w:pStyle w:val="ProductList-OfferingBody"/>
              <w:jc w:val="center"/>
              <w:rPr>
                <w:rFonts w:eastAsia="MS PGothic" w:cs="Calibri"/>
                <w:szCs w:val="16"/>
              </w:rPr>
            </w:pPr>
            <w:r w:rsidRPr="003008D6">
              <w:rPr>
                <w:rFonts w:eastAsia="MS PGothic" w:cs="Calibri"/>
                <w:szCs w:val="16"/>
              </w:rPr>
              <w:t xml:space="preserve">99.9% </w:t>
            </w:r>
            <w:r w:rsidRPr="003008D6">
              <w:rPr>
                <w:rFonts w:eastAsia="MS PGothic" w:cs="Calibri"/>
                <w:szCs w:val="16"/>
              </w:rPr>
              <w:t>未満</w:t>
            </w:r>
          </w:p>
        </w:tc>
        <w:tc>
          <w:tcPr>
            <w:tcW w:w="5400" w:type="dxa"/>
          </w:tcPr>
          <w:p w14:paraId="1E5880E6" w14:textId="77777777" w:rsidR="00A07B42" w:rsidRPr="003008D6" w:rsidRDefault="00A07B42" w:rsidP="00CE6437">
            <w:pPr>
              <w:pStyle w:val="ProductList-OfferingBody"/>
              <w:jc w:val="center"/>
              <w:rPr>
                <w:rFonts w:eastAsia="MS PGothic" w:cs="Calibri"/>
                <w:szCs w:val="16"/>
              </w:rPr>
            </w:pPr>
            <w:r w:rsidRPr="003008D6">
              <w:rPr>
                <w:rFonts w:eastAsia="MS PGothic" w:cs="Calibri"/>
                <w:szCs w:val="16"/>
              </w:rPr>
              <w:t>25%</w:t>
            </w:r>
          </w:p>
        </w:tc>
      </w:tr>
      <w:tr w:rsidR="00A07B42" w:rsidRPr="003008D6" w14:paraId="1FDC6D81" w14:textId="77777777" w:rsidTr="00CE6437">
        <w:trPr>
          <w:trHeight w:val="70"/>
        </w:trPr>
        <w:tc>
          <w:tcPr>
            <w:tcW w:w="5400" w:type="dxa"/>
          </w:tcPr>
          <w:p w14:paraId="26277CBA" w14:textId="77777777" w:rsidR="00A07B42" w:rsidRPr="003008D6" w:rsidRDefault="00A07B42" w:rsidP="00CE6437">
            <w:pPr>
              <w:pStyle w:val="ProductList-OfferingBody"/>
              <w:jc w:val="center"/>
              <w:rPr>
                <w:rFonts w:eastAsia="MS PGothic" w:cs="Calibri"/>
                <w:szCs w:val="16"/>
              </w:rPr>
            </w:pPr>
            <w:r w:rsidRPr="003008D6">
              <w:rPr>
                <w:rFonts w:eastAsia="MS PGothic" w:cs="Calibri"/>
                <w:szCs w:val="16"/>
              </w:rPr>
              <w:t xml:space="preserve">99% </w:t>
            </w:r>
            <w:r w:rsidRPr="003008D6">
              <w:rPr>
                <w:rFonts w:eastAsia="MS PGothic" w:cs="Calibri"/>
                <w:szCs w:val="16"/>
              </w:rPr>
              <w:t>未満</w:t>
            </w:r>
          </w:p>
        </w:tc>
        <w:tc>
          <w:tcPr>
            <w:tcW w:w="5400" w:type="dxa"/>
          </w:tcPr>
          <w:p w14:paraId="53E8AA5C" w14:textId="77777777" w:rsidR="00A07B42" w:rsidRPr="003008D6" w:rsidRDefault="00A07B42" w:rsidP="00CE6437">
            <w:pPr>
              <w:pStyle w:val="ProductList-OfferingBody"/>
              <w:jc w:val="center"/>
              <w:rPr>
                <w:rFonts w:eastAsia="MS PGothic" w:cs="Calibri"/>
                <w:szCs w:val="16"/>
              </w:rPr>
            </w:pPr>
            <w:r w:rsidRPr="003008D6">
              <w:rPr>
                <w:rFonts w:eastAsia="MS PGothic" w:cs="Calibri"/>
                <w:szCs w:val="16"/>
              </w:rPr>
              <w:t>50%</w:t>
            </w:r>
          </w:p>
        </w:tc>
      </w:tr>
      <w:tr w:rsidR="00A07B42" w:rsidRPr="003008D6" w14:paraId="299B0437" w14:textId="77777777" w:rsidTr="00CE6437">
        <w:tc>
          <w:tcPr>
            <w:tcW w:w="5400" w:type="dxa"/>
          </w:tcPr>
          <w:p w14:paraId="6661BEC9" w14:textId="77777777" w:rsidR="00A07B42" w:rsidRPr="003008D6" w:rsidRDefault="00A07B42" w:rsidP="00CE6437">
            <w:pPr>
              <w:pStyle w:val="ProductList-OfferingBody"/>
              <w:jc w:val="center"/>
              <w:rPr>
                <w:rFonts w:eastAsia="MS PGothic" w:cs="Calibri"/>
                <w:szCs w:val="16"/>
              </w:rPr>
            </w:pPr>
            <w:r w:rsidRPr="003008D6">
              <w:rPr>
                <w:rFonts w:eastAsia="MS PGothic" w:cs="Calibri"/>
                <w:szCs w:val="16"/>
              </w:rPr>
              <w:t xml:space="preserve">95% </w:t>
            </w:r>
            <w:r w:rsidRPr="003008D6">
              <w:rPr>
                <w:rFonts w:eastAsia="MS PGothic" w:cs="Calibri"/>
                <w:szCs w:val="16"/>
              </w:rPr>
              <w:t>未満</w:t>
            </w:r>
          </w:p>
        </w:tc>
        <w:tc>
          <w:tcPr>
            <w:tcW w:w="5400" w:type="dxa"/>
          </w:tcPr>
          <w:p w14:paraId="4EE10574" w14:textId="77777777" w:rsidR="00A07B42" w:rsidRPr="003008D6" w:rsidRDefault="00A07B42" w:rsidP="00CE6437">
            <w:pPr>
              <w:pStyle w:val="ProductList-OfferingBody"/>
              <w:jc w:val="center"/>
              <w:rPr>
                <w:rFonts w:eastAsia="MS PGothic" w:cs="Calibri"/>
                <w:szCs w:val="16"/>
              </w:rPr>
            </w:pPr>
            <w:r w:rsidRPr="003008D6">
              <w:rPr>
                <w:rFonts w:eastAsia="MS PGothic" w:cs="Calibri"/>
                <w:szCs w:val="16"/>
              </w:rPr>
              <w:t>100%</w:t>
            </w:r>
          </w:p>
        </w:tc>
      </w:tr>
    </w:tbl>
    <w:p w14:paraId="464817F1" w14:textId="77777777" w:rsidR="00A07B42" w:rsidRPr="00B74BEA" w:rsidRDefault="00A07B42" w:rsidP="00A07B42">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7667EA19" w14:textId="10AFD9B2" w:rsidR="00D50DE8" w:rsidRPr="00B74BEA" w:rsidRDefault="00D50DE8" w:rsidP="00D50DE8">
      <w:pPr>
        <w:pStyle w:val="ProductList-Offering2Heading"/>
        <w:pBdr>
          <w:between w:val="single" w:sz="4" w:space="1" w:color="auto"/>
        </w:pBdr>
        <w:tabs>
          <w:tab w:val="clear" w:pos="360"/>
          <w:tab w:val="clear" w:pos="720"/>
          <w:tab w:val="clear" w:pos="1080"/>
        </w:tabs>
        <w:outlineLvl w:val="2"/>
        <w:rPr>
          <w:rFonts w:eastAsia="MS PGothic"/>
        </w:rPr>
      </w:pPr>
      <w:bookmarkStart w:id="47" w:name="_Toc239170507"/>
      <w:r w:rsidRPr="00B74BEA">
        <w:rPr>
          <w:rFonts w:eastAsia="MS PGothic"/>
        </w:rPr>
        <w:t>Dynamics 365 Customer Insights</w:t>
      </w:r>
      <w:bookmarkEnd w:id="47"/>
    </w:p>
    <w:p w14:paraId="0B8CB214" w14:textId="77777777" w:rsidR="00D50DE8" w:rsidRPr="00B74BEA" w:rsidRDefault="00D50DE8" w:rsidP="00D50DE8">
      <w:pPr>
        <w:pStyle w:val="ProductList-Body"/>
        <w:rPr>
          <w:rFonts w:eastAsia="MS PGothic"/>
          <w:color w:val="000000"/>
        </w:rPr>
      </w:pPr>
      <w:r w:rsidRPr="00B74BEA">
        <w:rPr>
          <w:rFonts w:eastAsia="MS PGothic"/>
          <w:b/>
          <w:bCs/>
          <w:color w:val="00188F"/>
        </w:rPr>
        <w:t>ダウンタイム</w:t>
      </w:r>
      <w:r w:rsidRPr="003874A5">
        <w:rPr>
          <w:rFonts w:eastAsia="MS PGothic"/>
          <w:b/>
          <w:bCs/>
          <w:color w:val="00188F"/>
        </w:rPr>
        <w:t>:</w:t>
      </w:r>
      <w:r w:rsidRPr="00B74BEA">
        <w:rPr>
          <w:rFonts w:eastAsia="MS PGothic"/>
        </w:rPr>
        <w:t xml:space="preserve"> </w:t>
      </w:r>
      <w:r w:rsidRPr="00B74BEA">
        <w:rPr>
          <w:rFonts w:eastAsia="MS PGothic"/>
          <w:color w:val="000000"/>
        </w:rPr>
        <w:t>エンド</w:t>
      </w:r>
      <w:r w:rsidRPr="00B74BEA">
        <w:rPr>
          <w:rFonts w:eastAsia="MS PGothic"/>
          <w:color w:val="000000"/>
        </w:rPr>
        <w:t xml:space="preserve"> </w:t>
      </w:r>
      <w:r w:rsidRPr="00B74BEA">
        <w:rPr>
          <w:rFonts w:eastAsia="MS PGothic"/>
          <w:color w:val="000000"/>
        </w:rPr>
        <w:t>ユーザーが環境にログインすることができない期間です。ダウンタイムには、予定されていたダウンタイム、本サービスのアドオン機能を利用できなかった期間、またはお客様が本サービスを改変したために本サービスにアクセスできなかった期間は含まれません。</w:t>
      </w:r>
    </w:p>
    <w:p w14:paraId="02AC3C64" w14:textId="46F2E2F7" w:rsidR="00D50DE8" w:rsidRPr="00B74BEA" w:rsidRDefault="00AC48A7" w:rsidP="00D50DE8">
      <w:pPr>
        <w:pStyle w:val="ProductList-Body"/>
        <w:rPr>
          <w:rFonts w:eastAsia="MS PGothic"/>
          <w:sz w:val="20"/>
          <w:szCs w:val="20"/>
        </w:rPr>
      </w:pPr>
      <w:r w:rsidRPr="00B74BEA">
        <w:rPr>
          <w:rFonts w:eastAsia="MS PGothic"/>
          <w:b/>
          <w:bCs/>
          <w:color w:val="00188F"/>
        </w:rPr>
        <w:t>稼働率</w:t>
      </w:r>
      <w:r w:rsidRPr="003874A5">
        <w:rPr>
          <w:rFonts w:eastAsia="MS PGothic"/>
          <w:b/>
          <w:bCs/>
          <w:color w:val="00188F"/>
        </w:rPr>
        <w:t>:</w:t>
      </w:r>
      <w:r w:rsidRPr="00B74BEA">
        <w:rPr>
          <w:rFonts w:eastAsia="MS PGothic"/>
        </w:rPr>
        <w:t xml:space="preserve"> </w:t>
      </w:r>
      <w:r w:rsidRPr="00B74BEA">
        <w:rPr>
          <w:rFonts w:eastAsia="MS PGothic"/>
        </w:rPr>
        <w:t>稼働率は次の式を使用して計算されます。</w:t>
      </w:r>
    </w:p>
    <w:p w14:paraId="101FED57" w14:textId="77777777" w:rsidR="00F748BF" w:rsidRPr="001A06EC" w:rsidRDefault="00000000" w:rsidP="005050F8">
      <w:pPr>
        <w:spacing w:before="120" w:after="120" w:line="240" w:lineRule="auto"/>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ユーザー時間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r>
                <m:rPr>
                  <m:nor/>
                </m:rPr>
                <w:rPr>
                  <w:rFonts w:ascii="Cambria Math" w:eastAsia="MS PGothic" w:hAnsi="Cambria Math" w:cs="Calibri"/>
                  <w:i/>
                  <w:sz w:val="18"/>
                  <w:szCs w:val="18"/>
                </w:rPr>
                <m:t xml:space="preserve"> </m:t>
              </m:r>
            </m:num>
            <m:den>
              <m:r>
                <m:rPr>
                  <m:nor/>
                </m:rPr>
                <w:rPr>
                  <w:rFonts w:ascii="Cambria Math" w:eastAsia="MS PGothic" w:hAnsi="Cambria Math" w:cs="Cambria Math" w:hint="eastAsia"/>
                  <w:i/>
                  <w:sz w:val="18"/>
                  <w:szCs w:val="18"/>
                </w:rPr>
                <m:t>ユーザー時間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2A885151" w14:textId="0739869A" w:rsidR="00D50DE8" w:rsidRPr="00B74BEA" w:rsidRDefault="00AC48A7" w:rsidP="00D50DE8">
      <w:pPr>
        <w:pStyle w:val="ProductList-Body"/>
        <w:rPr>
          <w:rFonts w:eastAsia="MS PGothic"/>
        </w:rPr>
      </w:pPr>
      <w:r w:rsidRPr="00B74BEA">
        <w:rPr>
          <w:rFonts w:eastAsia="MS PGothic"/>
        </w:rPr>
        <w:t>ダウンタイムは、ユーザー時間単位で測定されます。つまり、各当該期間につき、ダウンタイムは、当該期間に発生した各インシデントの期間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の合計に、かかるインシデントの影響を受けたユーザーの数を乗じた時間となります。</w:t>
      </w:r>
    </w:p>
    <w:p w14:paraId="4AA46C83" w14:textId="77777777" w:rsidR="00D50DE8" w:rsidRPr="00B74BEA" w:rsidRDefault="00D50DE8" w:rsidP="00D50DE8">
      <w:pPr>
        <w:pStyle w:val="ProductList-Body"/>
        <w:rPr>
          <w:rFonts w:eastAsia="MS PGothic"/>
        </w:rPr>
      </w:pPr>
    </w:p>
    <w:p w14:paraId="20E3C07F" w14:textId="77777777" w:rsidR="00D50DE8" w:rsidRPr="00B74BEA" w:rsidRDefault="00D50DE8" w:rsidP="00D50DE8">
      <w:pPr>
        <w:pStyle w:val="ProductList-Body"/>
        <w:rPr>
          <w:rFonts w:eastAsia="MS PGothic"/>
        </w:rPr>
      </w:pP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クレジット</w:t>
      </w:r>
      <w:r w:rsidRPr="003874A5">
        <w:rPr>
          <w:rFonts w:eastAsia="MS PGothic"/>
          <w:b/>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D50DE8" w:rsidRPr="00C410A9" w14:paraId="48A9A948" w14:textId="77777777" w:rsidTr="00C410A9">
        <w:trPr>
          <w:tblHeader/>
        </w:trPr>
        <w:tc>
          <w:tcPr>
            <w:tcW w:w="5400" w:type="dxa"/>
            <w:shd w:val="clear" w:color="auto" w:fill="0072C6"/>
          </w:tcPr>
          <w:p w14:paraId="5C5C98FC" w14:textId="44ED7891" w:rsidR="00D50DE8" w:rsidRPr="00C410A9" w:rsidRDefault="00AC48A7" w:rsidP="001439A9">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6765D502" w14:textId="77777777" w:rsidR="00D50DE8" w:rsidRPr="00C410A9" w:rsidRDefault="00D50DE8" w:rsidP="001439A9">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D50DE8" w:rsidRPr="00C410A9" w14:paraId="080E24AE" w14:textId="77777777" w:rsidTr="00C410A9">
        <w:tc>
          <w:tcPr>
            <w:tcW w:w="5400" w:type="dxa"/>
          </w:tcPr>
          <w:p w14:paraId="2FD01D27" w14:textId="77777777" w:rsidR="00D50DE8" w:rsidRPr="00C410A9" w:rsidRDefault="00D50DE8" w:rsidP="001439A9">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5DFB2D85" w14:textId="77777777" w:rsidR="00D50DE8" w:rsidRPr="00C410A9" w:rsidRDefault="00D50DE8" w:rsidP="001439A9">
            <w:pPr>
              <w:pStyle w:val="ProductList-OfferingBody"/>
              <w:jc w:val="center"/>
              <w:rPr>
                <w:rFonts w:eastAsia="MS PGothic"/>
              </w:rPr>
            </w:pPr>
            <w:r w:rsidRPr="00C410A9">
              <w:rPr>
                <w:rFonts w:eastAsia="MS PGothic"/>
              </w:rPr>
              <w:t>25%</w:t>
            </w:r>
          </w:p>
        </w:tc>
      </w:tr>
      <w:tr w:rsidR="00D50DE8" w:rsidRPr="00C410A9" w14:paraId="5755DAE9" w14:textId="77777777" w:rsidTr="00C410A9">
        <w:tc>
          <w:tcPr>
            <w:tcW w:w="5400" w:type="dxa"/>
          </w:tcPr>
          <w:p w14:paraId="21A1E720" w14:textId="77777777" w:rsidR="00D50DE8" w:rsidRPr="00C410A9" w:rsidRDefault="00D50DE8" w:rsidP="001439A9">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5B2C8E24" w14:textId="77777777" w:rsidR="00D50DE8" w:rsidRPr="00C410A9" w:rsidRDefault="00D50DE8" w:rsidP="001439A9">
            <w:pPr>
              <w:pStyle w:val="ProductList-OfferingBody"/>
              <w:jc w:val="center"/>
              <w:rPr>
                <w:rFonts w:eastAsia="MS PGothic"/>
              </w:rPr>
            </w:pPr>
            <w:r w:rsidRPr="00C410A9">
              <w:rPr>
                <w:rFonts w:eastAsia="MS PGothic"/>
              </w:rPr>
              <w:t>50%</w:t>
            </w:r>
          </w:p>
        </w:tc>
      </w:tr>
      <w:tr w:rsidR="00D50DE8" w:rsidRPr="00C410A9" w14:paraId="22BC0C6A" w14:textId="77777777" w:rsidTr="00C410A9">
        <w:tc>
          <w:tcPr>
            <w:tcW w:w="5400" w:type="dxa"/>
          </w:tcPr>
          <w:p w14:paraId="13BC02B3" w14:textId="77777777" w:rsidR="00D50DE8" w:rsidRPr="00C410A9" w:rsidRDefault="00D50DE8" w:rsidP="001439A9">
            <w:pPr>
              <w:pStyle w:val="ProductList-OfferingBody"/>
              <w:jc w:val="center"/>
              <w:rPr>
                <w:rFonts w:eastAsia="MS PGothic"/>
              </w:rPr>
            </w:pPr>
            <w:r w:rsidRPr="00C410A9">
              <w:rPr>
                <w:rFonts w:eastAsia="MS PGothic"/>
              </w:rPr>
              <w:t xml:space="preserve">95% </w:t>
            </w:r>
            <w:r w:rsidRPr="00C410A9">
              <w:rPr>
                <w:rFonts w:eastAsia="MS PGothic"/>
              </w:rPr>
              <w:t>未満</w:t>
            </w:r>
          </w:p>
        </w:tc>
        <w:tc>
          <w:tcPr>
            <w:tcW w:w="5400" w:type="dxa"/>
          </w:tcPr>
          <w:p w14:paraId="2EC04FA4" w14:textId="77777777" w:rsidR="00D50DE8" w:rsidRPr="00C410A9" w:rsidRDefault="00D50DE8" w:rsidP="001439A9">
            <w:pPr>
              <w:pStyle w:val="ProductList-OfferingBody"/>
              <w:jc w:val="center"/>
              <w:rPr>
                <w:rFonts w:eastAsia="MS PGothic"/>
              </w:rPr>
            </w:pPr>
            <w:r w:rsidRPr="00C410A9">
              <w:rPr>
                <w:rFonts w:eastAsia="MS PGothic"/>
              </w:rPr>
              <w:t>100%</w:t>
            </w:r>
          </w:p>
        </w:tc>
      </w:tr>
    </w:tbl>
    <w:p w14:paraId="2334FD13" w14:textId="32F897D1" w:rsidR="00D50DE8" w:rsidRPr="00B74BEA" w:rsidRDefault="001B23BE"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1A2503BF" w14:textId="2E9FA398" w:rsidR="00EA5FB1" w:rsidRPr="00792F5A" w:rsidRDefault="00EA5FB1" w:rsidP="00792F5A">
      <w:pPr>
        <w:pStyle w:val="ProductList-Offering2Heading"/>
        <w:pBdr>
          <w:between w:val="single" w:sz="4" w:space="1" w:color="auto"/>
        </w:pBdr>
        <w:tabs>
          <w:tab w:val="clear" w:pos="360"/>
          <w:tab w:val="clear" w:pos="720"/>
          <w:tab w:val="clear" w:pos="1080"/>
        </w:tabs>
        <w:ind w:left="216" w:firstLine="0"/>
        <w:outlineLvl w:val="2"/>
        <w:rPr>
          <w:rFonts w:eastAsia="MS PGothic"/>
          <w:spacing w:val="-2"/>
        </w:rPr>
      </w:pPr>
      <w:bookmarkStart w:id="48" w:name="_Toc239170508"/>
      <w:r w:rsidRPr="00792F5A">
        <w:rPr>
          <w:rFonts w:eastAsia="MS PGothic"/>
          <w:spacing w:val="-2"/>
        </w:rPr>
        <w:lastRenderedPageBreak/>
        <w:t>Dynamics 365 Customer Service Enterprise</w:t>
      </w:r>
      <w:r w:rsidRPr="00792F5A">
        <w:rPr>
          <w:rFonts w:eastAsia="MS PGothic"/>
          <w:spacing w:val="-2"/>
        </w:rPr>
        <w:t>、</w:t>
      </w:r>
      <w:r w:rsidRPr="00792F5A">
        <w:rPr>
          <w:rFonts w:eastAsia="MS PGothic"/>
          <w:spacing w:val="-2"/>
        </w:rPr>
        <w:t>Dynamics 365 Customer Service Professional</w:t>
      </w:r>
      <w:bookmarkEnd w:id="37"/>
      <w:r w:rsidRPr="00792F5A">
        <w:rPr>
          <w:rFonts w:eastAsia="MS PGothic"/>
          <w:spacing w:val="-2"/>
        </w:rPr>
        <w:t>、</w:t>
      </w:r>
      <w:r w:rsidRPr="00792F5A">
        <w:rPr>
          <w:rFonts w:eastAsia="MS PGothic"/>
          <w:spacing w:val="-2"/>
        </w:rPr>
        <w:t>Dynamics 365 Customer Service Insights</w:t>
      </w:r>
      <w:bookmarkEnd w:id="38"/>
      <w:bookmarkEnd w:id="39"/>
      <w:r w:rsidRPr="00792F5A">
        <w:rPr>
          <w:rFonts w:eastAsia="MS PGothic"/>
          <w:spacing w:val="-2"/>
        </w:rPr>
        <w:t>、</w:t>
      </w:r>
      <w:r w:rsidRPr="00792F5A">
        <w:rPr>
          <w:rFonts w:eastAsia="MS PGothic"/>
          <w:spacing w:val="-2"/>
        </w:rPr>
        <w:t>Dynamics 365 Field Service</w:t>
      </w:r>
      <w:bookmarkStart w:id="49" w:name="_Hlk51044693"/>
      <w:r w:rsidRPr="00792F5A">
        <w:rPr>
          <w:rFonts w:eastAsia="MS PGothic"/>
          <w:spacing w:val="-2"/>
        </w:rPr>
        <w:t>、</w:t>
      </w:r>
      <w:bookmarkStart w:id="50" w:name="_Hlk51044489"/>
      <w:r w:rsidRPr="00792F5A">
        <w:rPr>
          <w:rFonts w:eastAsia="MS PGothic"/>
          <w:spacing w:val="-2"/>
        </w:rPr>
        <w:t>Dynamics 365 Marketing</w:t>
      </w:r>
      <w:bookmarkEnd w:id="48"/>
      <w:bookmarkEnd w:id="49"/>
      <w:bookmarkEnd w:id="50"/>
    </w:p>
    <w:p w14:paraId="6CD0EAC6" w14:textId="1131DAC2" w:rsidR="001C41EA" w:rsidRPr="00B74BEA" w:rsidRDefault="001C41EA" w:rsidP="00657A3A">
      <w:pPr>
        <w:pStyle w:val="ProductList-Body"/>
        <w:rPr>
          <w:rFonts w:eastAsia="MS PGothic"/>
        </w:rPr>
      </w:pPr>
      <w:r w:rsidRPr="00B74BEA">
        <w:rPr>
          <w:rFonts w:eastAsia="MS PGothic"/>
          <w:b/>
          <w:color w:val="00188F"/>
        </w:rPr>
        <w:t>ダウンタイム</w:t>
      </w:r>
      <w:r w:rsidRPr="003874A5">
        <w:rPr>
          <w:rFonts w:eastAsia="MS PGothic"/>
          <w:b/>
          <w:color w:val="00188F"/>
        </w:rPr>
        <w:t>:</w:t>
      </w:r>
      <w:r w:rsidRPr="00B74BEA">
        <w:rPr>
          <w:rFonts w:eastAsia="MS PGothic"/>
        </w:rPr>
        <w:t xml:space="preserve"> </w:t>
      </w:r>
      <w:r w:rsidRPr="00B74BEA">
        <w:rPr>
          <w:rFonts w:eastAsia="MS PGothic"/>
        </w:rPr>
        <w:t>適切な権限を有するエンド</w:t>
      </w:r>
      <w:r w:rsidRPr="00B74BEA">
        <w:rPr>
          <w:rFonts w:eastAsia="MS PGothic"/>
        </w:rPr>
        <w:t xml:space="preserve"> </w:t>
      </w:r>
      <w:r w:rsidRPr="00B74BEA">
        <w:rPr>
          <w:rFonts w:eastAsia="MS PGothic"/>
        </w:rPr>
        <w:t>ユーザーが本サービスのデータの読み取りまたは書き込みを行うことができない期間です。ただし、本サービスのアドオン機能を利用できなかった時間は含まれません。</w:t>
      </w:r>
    </w:p>
    <w:p w14:paraId="25CB9B8D" w14:textId="1317DA15" w:rsidR="001C41EA" w:rsidRPr="00B74BEA" w:rsidRDefault="00AC48A7" w:rsidP="001A6663">
      <w:pPr>
        <w:pStyle w:val="ProductList-Body"/>
        <w:rPr>
          <w:rFonts w:eastAsia="MS PGothic"/>
        </w:rPr>
      </w:pPr>
      <w:r w:rsidRPr="00B74BEA">
        <w:rPr>
          <w:rFonts w:eastAsia="MS PGothic"/>
          <w:b/>
          <w:color w:val="00188F"/>
        </w:rPr>
        <w:t>稼働率</w:t>
      </w:r>
      <w:r w:rsidRPr="003874A5">
        <w:rPr>
          <w:rFonts w:eastAsia="MS PGothic"/>
          <w:b/>
          <w:color w:val="00188F"/>
        </w:rPr>
        <w:t>:</w:t>
      </w:r>
      <w:r w:rsidRPr="00B74BEA">
        <w:rPr>
          <w:rFonts w:eastAsia="MS PGothic"/>
        </w:rPr>
        <w:t xml:space="preserve"> </w:t>
      </w:r>
      <w:r w:rsidRPr="00B74BEA">
        <w:rPr>
          <w:rFonts w:eastAsia="MS PGothic"/>
        </w:rPr>
        <w:t>稼働率は次の式を使用して計算されます。</w:t>
      </w:r>
    </w:p>
    <w:p w14:paraId="33E0D03D" w14:textId="77777777" w:rsidR="00F748BF" w:rsidRPr="001A06EC" w:rsidRDefault="00000000" w:rsidP="005050F8">
      <w:pPr>
        <w:spacing w:before="120" w:after="120" w:line="240" w:lineRule="auto"/>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ユーザー時間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r>
                <m:rPr>
                  <m:nor/>
                </m:rPr>
                <w:rPr>
                  <w:rFonts w:ascii="Cambria Math" w:eastAsia="MS PGothic" w:hAnsi="Cambria Math" w:cs="Calibri"/>
                  <w:i/>
                  <w:sz w:val="18"/>
                  <w:szCs w:val="18"/>
                </w:rPr>
                <m:t xml:space="preserve"> </m:t>
              </m:r>
            </m:num>
            <m:den>
              <m:r>
                <m:rPr>
                  <m:nor/>
                </m:rPr>
                <w:rPr>
                  <w:rFonts w:ascii="Cambria Math" w:eastAsia="MS PGothic" w:hAnsi="Cambria Math" w:cs="Cambria Math" w:hint="eastAsia"/>
                  <w:i/>
                  <w:sz w:val="18"/>
                  <w:szCs w:val="18"/>
                </w:rPr>
                <m:t>ユーザー時間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2379AA8F" w14:textId="0A52F55F" w:rsidR="001C41EA" w:rsidRPr="00B74BEA" w:rsidRDefault="00AC48A7" w:rsidP="001C41EA">
      <w:pPr>
        <w:pStyle w:val="ProductList-Body"/>
        <w:rPr>
          <w:rFonts w:eastAsia="MS PGothic"/>
        </w:rPr>
      </w:pPr>
      <w:r w:rsidRPr="00B74BEA">
        <w:rPr>
          <w:rFonts w:eastAsia="MS PGothic"/>
        </w:rPr>
        <w:t>ダウンタイムは、ユーザー時間単位で測定されます。つまり、各当該期間につき、ダウンタイムは、当該期間に発生した各インシデントの期間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の合計に、かかるインシデントの影響を受けたユーザーの数を乗じた時間となります。</w:t>
      </w:r>
    </w:p>
    <w:p w14:paraId="0D90E9DF" w14:textId="77777777" w:rsidR="001C41EA" w:rsidRPr="00B74BEA" w:rsidRDefault="001C41EA" w:rsidP="001C41EA">
      <w:pPr>
        <w:pStyle w:val="ProductList-Body"/>
        <w:rPr>
          <w:rFonts w:eastAsia="MS PGothic"/>
        </w:rPr>
      </w:pPr>
    </w:p>
    <w:p w14:paraId="0B68D327" w14:textId="77777777" w:rsidR="001C41EA" w:rsidRPr="00B74BEA" w:rsidRDefault="001C41EA" w:rsidP="001C41EA">
      <w:pPr>
        <w:pStyle w:val="ProductList-Body"/>
        <w:rPr>
          <w:rFonts w:eastAsia="MS PGothic"/>
        </w:rPr>
      </w:pP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クレジット</w:t>
      </w:r>
      <w:r w:rsidRPr="003874A5">
        <w:rPr>
          <w:rFonts w:eastAsia="MS PGothic"/>
          <w:b/>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1C41EA" w:rsidRPr="00C410A9" w14:paraId="15472F6C" w14:textId="77777777" w:rsidTr="00C410A9">
        <w:trPr>
          <w:tblHeader/>
        </w:trPr>
        <w:tc>
          <w:tcPr>
            <w:tcW w:w="5400" w:type="dxa"/>
            <w:shd w:val="clear" w:color="auto" w:fill="0072C6"/>
          </w:tcPr>
          <w:p w14:paraId="4F79290D" w14:textId="2B9BF410" w:rsidR="001C41EA" w:rsidRPr="00C410A9" w:rsidRDefault="00AC48A7" w:rsidP="009A32C6">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7628C62A" w14:textId="77777777" w:rsidR="001C41EA" w:rsidRPr="00C410A9" w:rsidRDefault="001C41EA" w:rsidP="009A32C6">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1C41EA" w:rsidRPr="00C410A9" w14:paraId="7E0BF99F" w14:textId="77777777" w:rsidTr="00C410A9">
        <w:tc>
          <w:tcPr>
            <w:tcW w:w="5400" w:type="dxa"/>
          </w:tcPr>
          <w:p w14:paraId="66F306F1" w14:textId="77777777" w:rsidR="001C41EA" w:rsidRPr="00C410A9" w:rsidRDefault="001C41EA" w:rsidP="009A32C6">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145E3B0C" w14:textId="77777777" w:rsidR="001C41EA" w:rsidRPr="00C410A9" w:rsidRDefault="001C41EA" w:rsidP="009A32C6">
            <w:pPr>
              <w:pStyle w:val="ProductList-OfferingBody"/>
              <w:jc w:val="center"/>
              <w:rPr>
                <w:rFonts w:eastAsia="MS PGothic"/>
              </w:rPr>
            </w:pPr>
            <w:r w:rsidRPr="00C410A9">
              <w:rPr>
                <w:rFonts w:eastAsia="MS PGothic"/>
              </w:rPr>
              <w:t>25%</w:t>
            </w:r>
          </w:p>
        </w:tc>
      </w:tr>
      <w:tr w:rsidR="001C41EA" w:rsidRPr="00C410A9" w14:paraId="5C54F2B8" w14:textId="77777777" w:rsidTr="00C410A9">
        <w:tc>
          <w:tcPr>
            <w:tcW w:w="5400" w:type="dxa"/>
          </w:tcPr>
          <w:p w14:paraId="2C7446CB" w14:textId="77777777" w:rsidR="001C41EA" w:rsidRPr="00C410A9" w:rsidRDefault="001C41EA" w:rsidP="009A32C6">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03CCA14E" w14:textId="77777777" w:rsidR="001C41EA" w:rsidRPr="00C410A9" w:rsidRDefault="001C41EA" w:rsidP="009A32C6">
            <w:pPr>
              <w:pStyle w:val="ProductList-OfferingBody"/>
              <w:jc w:val="center"/>
              <w:rPr>
                <w:rFonts w:eastAsia="MS PGothic"/>
              </w:rPr>
            </w:pPr>
            <w:r w:rsidRPr="00C410A9">
              <w:rPr>
                <w:rFonts w:eastAsia="MS PGothic"/>
              </w:rPr>
              <w:t>50%</w:t>
            </w:r>
          </w:p>
        </w:tc>
      </w:tr>
      <w:tr w:rsidR="001C41EA" w:rsidRPr="00C410A9" w14:paraId="13270020" w14:textId="77777777" w:rsidTr="00C410A9">
        <w:tc>
          <w:tcPr>
            <w:tcW w:w="5400" w:type="dxa"/>
          </w:tcPr>
          <w:p w14:paraId="41F05E53" w14:textId="77777777" w:rsidR="001C41EA" w:rsidRPr="00C410A9" w:rsidRDefault="001C41EA" w:rsidP="009A32C6">
            <w:pPr>
              <w:pStyle w:val="ProductList-OfferingBody"/>
              <w:jc w:val="center"/>
              <w:rPr>
                <w:rFonts w:eastAsia="MS PGothic"/>
              </w:rPr>
            </w:pPr>
            <w:r w:rsidRPr="00C410A9">
              <w:rPr>
                <w:rFonts w:eastAsia="MS PGothic"/>
              </w:rPr>
              <w:t xml:space="preserve">95% </w:t>
            </w:r>
            <w:r w:rsidRPr="00C410A9">
              <w:rPr>
                <w:rFonts w:eastAsia="MS PGothic"/>
              </w:rPr>
              <w:t>未満</w:t>
            </w:r>
          </w:p>
        </w:tc>
        <w:tc>
          <w:tcPr>
            <w:tcW w:w="5400" w:type="dxa"/>
          </w:tcPr>
          <w:p w14:paraId="3D5F7C0E" w14:textId="77777777" w:rsidR="001C41EA" w:rsidRPr="00C410A9" w:rsidRDefault="001C41EA" w:rsidP="009A32C6">
            <w:pPr>
              <w:pStyle w:val="ProductList-OfferingBody"/>
              <w:jc w:val="center"/>
              <w:rPr>
                <w:rFonts w:eastAsia="MS PGothic"/>
              </w:rPr>
            </w:pPr>
            <w:r w:rsidRPr="00C410A9">
              <w:rPr>
                <w:rFonts w:eastAsia="MS PGothic"/>
              </w:rPr>
              <w:t>100%</w:t>
            </w:r>
          </w:p>
        </w:tc>
      </w:tr>
    </w:tbl>
    <w:bookmarkStart w:id="51" w:name="_Toc510793626"/>
    <w:bookmarkStart w:id="52" w:name="MicrosoftDynamics365forFianceandOpsBizEd"/>
    <w:p w14:paraId="1E2B5660" w14:textId="3A7E6A33" w:rsidR="00EA5FB1" w:rsidRPr="00B74BEA" w:rsidRDefault="001B23BE"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r>
        <w:fldChar w:fldCharType="begin"/>
      </w:r>
      <w:r>
        <w:instrText>HYPERLINK \l "TOC"</w:instrText>
      </w:r>
      <w:r>
        <w:fldChar w:fldCharType="separate"/>
      </w:r>
      <w:r w:rsidRPr="001A0303">
        <w:rPr>
          <w:rStyle w:val="Hyperlink"/>
          <w:rFonts w:eastAsia="MS PGothic"/>
          <w:sz w:val="16"/>
          <w:szCs w:val="16"/>
        </w:rPr>
        <w:t>目次</w:t>
      </w:r>
      <w:r>
        <w:rPr>
          <w:rStyle w:val="Hyperlink"/>
          <w:rFonts w:eastAsia="MS PGothic"/>
          <w:sz w:val="16"/>
          <w:szCs w:val="16"/>
        </w:rPr>
        <w:fldChar w:fldCharType="end"/>
      </w:r>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5B44A48B" w14:textId="723F27C9" w:rsidR="005D2062" w:rsidRPr="00B74BEA" w:rsidRDefault="005D2062" w:rsidP="005D2062">
      <w:pPr>
        <w:pStyle w:val="ProductList-Offering2Heading"/>
        <w:pBdr>
          <w:between w:val="single" w:sz="4" w:space="1" w:color="auto"/>
        </w:pBdr>
        <w:tabs>
          <w:tab w:val="clear" w:pos="360"/>
          <w:tab w:val="clear" w:pos="720"/>
          <w:tab w:val="clear" w:pos="1080"/>
        </w:tabs>
        <w:outlineLvl w:val="2"/>
        <w:rPr>
          <w:rFonts w:eastAsia="MS PGothic"/>
        </w:rPr>
      </w:pPr>
      <w:bookmarkStart w:id="53" w:name="_Toc239170509"/>
      <w:bookmarkStart w:id="54" w:name="MicrosoftDynamics365forFianceandOps"/>
      <w:bookmarkEnd w:id="51"/>
      <w:bookmarkEnd w:id="52"/>
      <w:r w:rsidRPr="00B74BEA">
        <w:rPr>
          <w:rFonts w:eastAsia="MS PGothic"/>
        </w:rPr>
        <w:t>Dynamics 365 Guides</w:t>
      </w:r>
      <w:bookmarkEnd w:id="53"/>
    </w:p>
    <w:p w14:paraId="73695421" w14:textId="77777777" w:rsidR="005D2062" w:rsidRPr="00B74BEA" w:rsidRDefault="005D2062" w:rsidP="005D2062">
      <w:pPr>
        <w:pStyle w:val="ProductList-Body"/>
        <w:rPr>
          <w:rFonts w:eastAsia="MS PGothic"/>
        </w:rPr>
      </w:pPr>
      <w:r w:rsidRPr="00B74BEA">
        <w:rPr>
          <w:rFonts w:eastAsia="MS PGothic"/>
          <w:b/>
          <w:color w:val="00188F"/>
        </w:rPr>
        <w:t>用語の追加定義</w:t>
      </w:r>
    </w:p>
    <w:p w14:paraId="6290D355" w14:textId="77777777" w:rsidR="00053629" w:rsidRPr="00B74BEA" w:rsidRDefault="00053629" w:rsidP="00053629">
      <w:pPr>
        <w:pStyle w:val="ProductList-Body"/>
        <w:rPr>
          <w:rFonts w:eastAsia="MS PGothic"/>
        </w:rPr>
      </w:pPr>
      <w:r w:rsidRPr="00B74BEA">
        <w:rPr>
          <w:rFonts w:eastAsia="MS PGothic"/>
          <w:b/>
          <w:color w:val="00188F"/>
        </w:rPr>
        <w:t>ダウンタイム</w:t>
      </w:r>
      <w:r w:rsidRPr="003874A5">
        <w:rPr>
          <w:rFonts w:eastAsia="MS PGothic"/>
          <w:b/>
          <w:color w:val="00188F"/>
        </w:rPr>
        <w:t>:</w:t>
      </w:r>
      <w:r w:rsidRPr="00B74BEA">
        <w:rPr>
          <w:rFonts w:eastAsia="MS PGothic"/>
        </w:rPr>
        <w:t xml:space="preserve"> </w:t>
      </w:r>
      <w:r w:rsidRPr="00B74BEA">
        <w:rPr>
          <w:rFonts w:eastAsia="MS PGothic"/>
        </w:rPr>
        <w:t>適切な権限を有するエンド</w:t>
      </w:r>
      <w:r w:rsidRPr="00B74BEA">
        <w:rPr>
          <w:rFonts w:eastAsia="MS PGothic"/>
        </w:rPr>
        <w:t xml:space="preserve"> </w:t>
      </w:r>
      <w:r w:rsidRPr="00B74BEA">
        <w:rPr>
          <w:rFonts w:eastAsia="MS PGothic"/>
        </w:rPr>
        <w:t>ユーザーが本サービスのデータの読み取りまたは書き込みを行うことができない期間。エンド</w:t>
      </w:r>
      <w:r w:rsidRPr="00B74BEA">
        <w:rPr>
          <w:rFonts w:eastAsia="MS PGothic"/>
        </w:rPr>
        <w:t xml:space="preserve"> </w:t>
      </w:r>
      <w:r w:rsidRPr="00B74BEA">
        <w:rPr>
          <w:rFonts w:eastAsia="MS PGothic"/>
        </w:rPr>
        <w:t>ユーザーが通話の開始または参加ができない期間。</w:t>
      </w:r>
    </w:p>
    <w:p w14:paraId="4E0FB4C9" w14:textId="279EE74A" w:rsidR="00053629" w:rsidRPr="00B74BEA" w:rsidRDefault="00AC48A7" w:rsidP="00053629">
      <w:pPr>
        <w:pStyle w:val="ProductList-Body"/>
        <w:rPr>
          <w:rFonts w:eastAsia="MS PGothic"/>
        </w:rPr>
      </w:pPr>
      <w:r w:rsidRPr="00B74BEA">
        <w:rPr>
          <w:rFonts w:eastAsia="MS PGothic"/>
          <w:b/>
          <w:color w:val="00188F"/>
        </w:rPr>
        <w:t>稼働率</w:t>
      </w:r>
      <w:r w:rsidRPr="003874A5">
        <w:rPr>
          <w:rFonts w:eastAsia="MS PGothic"/>
          <w:b/>
          <w:color w:val="00188F"/>
        </w:rPr>
        <w:t>:</w:t>
      </w:r>
      <w:r w:rsidRPr="00B74BEA">
        <w:rPr>
          <w:rFonts w:eastAsia="MS PGothic"/>
        </w:rPr>
        <w:t xml:space="preserve"> </w:t>
      </w:r>
      <w:r w:rsidRPr="00B74BEA">
        <w:rPr>
          <w:rFonts w:eastAsia="MS PGothic"/>
        </w:rPr>
        <w:t>稼働率は次の式を使用して計算されます。</w:t>
      </w:r>
    </w:p>
    <w:p w14:paraId="52A17F63" w14:textId="77777777" w:rsidR="00F748BF" w:rsidRPr="001A06EC" w:rsidRDefault="00000000" w:rsidP="005050F8">
      <w:pPr>
        <w:spacing w:before="120" w:after="120" w:line="240" w:lineRule="auto"/>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ユーザー時間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r>
                <m:rPr>
                  <m:nor/>
                </m:rPr>
                <w:rPr>
                  <w:rFonts w:ascii="Cambria Math" w:eastAsia="MS PGothic" w:hAnsi="Cambria Math" w:cs="Calibri"/>
                  <w:i/>
                  <w:sz w:val="18"/>
                  <w:szCs w:val="18"/>
                </w:rPr>
                <m:t xml:space="preserve"> </m:t>
              </m:r>
            </m:num>
            <m:den>
              <m:r>
                <m:rPr>
                  <m:nor/>
                </m:rPr>
                <w:rPr>
                  <w:rFonts w:ascii="Cambria Math" w:eastAsia="MS PGothic" w:hAnsi="Cambria Math" w:cs="Cambria Math" w:hint="eastAsia"/>
                  <w:i/>
                  <w:sz w:val="18"/>
                  <w:szCs w:val="18"/>
                </w:rPr>
                <m:t>ユーザー時間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64C7B4AE" w14:textId="40489940" w:rsidR="00363902" w:rsidRPr="00B74BEA" w:rsidRDefault="00AC48A7" w:rsidP="00363902">
      <w:pPr>
        <w:pStyle w:val="ProductList-Body"/>
        <w:rPr>
          <w:rFonts w:eastAsia="MS PGothic"/>
        </w:rPr>
      </w:pPr>
      <w:r w:rsidRPr="00B74BEA">
        <w:rPr>
          <w:rFonts w:eastAsia="MS PGothic"/>
        </w:rPr>
        <w:t>ダウンタイムは、ユーザー時間単位で測定されます。つまり、各当該期間につき、ダウンタイムは、当該期間に発生した各インシデントの期間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の合計に、かかるインシデントの影響を受けたユーザーの数を乗じた時間となります。</w:t>
      </w:r>
    </w:p>
    <w:p w14:paraId="372FC373" w14:textId="77777777" w:rsidR="00363902" w:rsidRPr="00B74BEA" w:rsidRDefault="00363902" w:rsidP="00122CF3">
      <w:pPr>
        <w:pStyle w:val="ProductList-Body"/>
        <w:rPr>
          <w:rFonts w:eastAsia="MS PGothic"/>
        </w:rPr>
      </w:pPr>
    </w:p>
    <w:p w14:paraId="5C6B69ED" w14:textId="77777777" w:rsidR="00363902" w:rsidRPr="00B74BEA" w:rsidRDefault="00363902" w:rsidP="00363902">
      <w:pPr>
        <w:pStyle w:val="ProductList-Body"/>
        <w:rPr>
          <w:rFonts w:eastAsia="MS PGothic"/>
        </w:rPr>
      </w:pPr>
      <w:r w:rsidRPr="00B74BEA">
        <w:rPr>
          <w:rFonts w:eastAsia="MS PGothic"/>
        </w:rPr>
        <w:t xml:space="preserve">* </w:t>
      </w:r>
      <w:r w:rsidRPr="00B74BEA">
        <w:rPr>
          <w:rFonts w:eastAsia="MS PGothic"/>
        </w:rPr>
        <w:t>ダウンタイムには予定されていたダウンタイムは含まれません。</w:t>
      </w:r>
    </w:p>
    <w:p w14:paraId="15EBF827" w14:textId="77777777" w:rsidR="00363902" w:rsidRPr="00B74BEA" w:rsidRDefault="00363902" w:rsidP="00122CF3">
      <w:pPr>
        <w:pStyle w:val="ProductList-Body"/>
        <w:rPr>
          <w:rFonts w:eastAsia="MS PGothic"/>
        </w:rPr>
      </w:pPr>
    </w:p>
    <w:p w14:paraId="1FCB8676" w14:textId="77777777" w:rsidR="00363902" w:rsidRPr="00B74BEA" w:rsidRDefault="00363902" w:rsidP="00122CF3">
      <w:pPr>
        <w:pStyle w:val="ProductList-Body"/>
        <w:rPr>
          <w:rFonts w:eastAsia="MS PGothic"/>
          <w:b/>
          <w:color w:val="00188F"/>
        </w:rPr>
      </w:pP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クレジット</w:t>
      </w:r>
      <w:r w:rsidRPr="00B74BEA">
        <w:rPr>
          <w:rFonts w:eastAsia="MS PGothic"/>
          <w:b/>
          <w:color w:val="00188F"/>
        </w:rPr>
        <w:t>:</w:t>
      </w:r>
    </w:p>
    <w:tbl>
      <w:tblPr>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5397"/>
        <w:gridCol w:w="5398"/>
      </w:tblGrid>
      <w:tr w:rsidR="00363902" w:rsidRPr="00C410A9" w14:paraId="3A4503D1" w14:textId="77777777" w:rsidTr="00AF5542">
        <w:tc>
          <w:tcPr>
            <w:tcW w:w="5397" w:type="dxa"/>
            <w:shd w:val="clear" w:color="auto" w:fill="0072C6"/>
          </w:tcPr>
          <w:p w14:paraId="5DF21CC8" w14:textId="3C2BF7B4" w:rsidR="00363902" w:rsidRPr="00C410A9" w:rsidRDefault="00AC48A7" w:rsidP="00C410A9">
            <w:pPr>
              <w:pStyle w:val="ProductList-OfferingBody"/>
              <w:jc w:val="center"/>
              <w:rPr>
                <w:rFonts w:eastAsia="MS PGothic"/>
                <w:color w:val="FFFFFF"/>
              </w:rPr>
            </w:pPr>
            <w:r w:rsidRPr="00C410A9">
              <w:rPr>
                <w:rFonts w:eastAsia="MS PGothic"/>
                <w:color w:val="FFFFFF"/>
              </w:rPr>
              <w:t>稼働率</w:t>
            </w:r>
          </w:p>
        </w:tc>
        <w:tc>
          <w:tcPr>
            <w:tcW w:w="5398" w:type="dxa"/>
            <w:shd w:val="clear" w:color="auto" w:fill="0072C6"/>
          </w:tcPr>
          <w:p w14:paraId="2C46FC2D" w14:textId="77777777" w:rsidR="00363902" w:rsidRPr="00C410A9" w:rsidRDefault="00363902" w:rsidP="00C410A9">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363902" w:rsidRPr="00C410A9" w14:paraId="009518F2" w14:textId="77777777" w:rsidTr="00C410A9">
        <w:tc>
          <w:tcPr>
            <w:tcW w:w="5397" w:type="dxa"/>
          </w:tcPr>
          <w:p w14:paraId="04B04EFB" w14:textId="77777777" w:rsidR="00363902" w:rsidRPr="00C410A9" w:rsidRDefault="00363902" w:rsidP="00C410A9">
            <w:pPr>
              <w:pStyle w:val="ProductList-OfferingBody"/>
              <w:jc w:val="center"/>
              <w:rPr>
                <w:rFonts w:eastAsia="MS PGothic"/>
              </w:rPr>
            </w:pPr>
            <w:r w:rsidRPr="00C410A9">
              <w:rPr>
                <w:rFonts w:eastAsia="MS PGothic"/>
              </w:rPr>
              <w:t xml:space="preserve">99.5% </w:t>
            </w:r>
            <w:r w:rsidRPr="00C410A9">
              <w:rPr>
                <w:rFonts w:eastAsia="MS PGothic"/>
              </w:rPr>
              <w:t>未満</w:t>
            </w:r>
          </w:p>
        </w:tc>
        <w:tc>
          <w:tcPr>
            <w:tcW w:w="5398" w:type="dxa"/>
          </w:tcPr>
          <w:p w14:paraId="7AD2B5CB" w14:textId="77777777" w:rsidR="00363902" w:rsidRPr="00C410A9" w:rsidRDefault="00363902" w:rsidP="00C410A9">
            <w:pPr>
              <w:pStyle w:val="ProductList-OfferingBody"/>
              <w:jc w:val="center"/>
              <w:rPr>
                <w:rFonts w:eastAsia="MS PGothic"/>
              </w:rPr>
            </w:pPr>
            <w:r w:rsidRPr="00C410A9">
              <w:rPr>
                <w:rFonts w:eastAsia="MS PGothic"/>
              </w:rPr>
              <w:t>25%</w:t>
            </w:r>
          </w:p>
        </w:tc>
      </w:tr>
      <w:tr w:rsidR="00363902" w:rsidRPr="00C410A9" w14:paraId="63E659BF" w14:textId="77777777" w:rsidTr="00C410A9">
        <w:tc>
          <w:tcPr>
            <w:tcW w:w="5397" w:type="dxa"/>
          </w:tcPr>
          <w:p w14:paraId="72EABA7A" w14:textId="77777777" w:rsidR="00363902" w:rsidRPr="00C410A9" w:rsidRDefault="00363902" w:rsidP="00C410A9">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398" w:type="dxa"/>
          </w:tcPr>
          <w:p w14:paraId="3200CDDD" w14:textId="77777777" w:rsidR="00363902" w:rsidRPr="00C410A9" w:rsidRDefault="00363902" w:rsidP="00C410A9">
            <w:pPr>
              <w:pStyle w:val="ProductList-OfferingBody"/>
              <w:jc w:val="center"/>
              <w:rPr>
                <w:rFonts w:eastAsia="MS PGothic"/>
              </w:rPr>
            </w:pPr>
            <w:r w:rsidRPr="00C410A9">
              <w:rPr>
                <w:rFonts w:eastAsia="MS PGothic"/>
              </w:rPr>
              <w:t>50%</w:t>
            </w:r>
          </w:p>
        </w:tc>
      </w:tr>
    </w:tbl>
    <w:p w14:paraId="7959941C" w14:textId="22C19ACD" w:rsidR="00122CF3" w:rsidRPr="00B74BEA" w:rsidRDefault="001B23BE"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0DD4CDC2" w14:textId="77777777" w:rsidR="00D50DE8" w:rsidRPr="00B74BEA" w:rsidRDefault="00D50DE8" w:rsidP="00D50DE8">
      <w:pPr>
        <w:pStyle w:val="ProductList-Offering2Heading"/>
        <w:pBdr>
          <w:between w:val="single" w:sz="4" w:space="1" w:color="auto"/>
        </w:pBdr>
        <w:tabs>
          <w:tab w:val="clear" w:pos="360"/>
          <w:tab w:val="clear" w:pos="720"/>
          <w:tab w:val="clear" w:pos="1080"/>
        </w:tabs>
        <w:outlineLvl w:val="2"/>
        <w:rPr>
          <w:rFonts w:eastAsia="MS PGothic"/>
        </w:rPr>
      </w:pPr>
      <w:bookmarkStart w:id="55" w:name="_Toc239170510"/>
      <w:r w:rsidRPr="00B74BEA">
        <w:rPr>
          <w:rFonts w:eastAsia="MS PGothic"/>
        </w:rPr>
        <w:t>Dynamics 365 Human Resources</w:t>
      </w:r>
      <w:bookmarkEnd w:id="55"/>
    </w:p>
    <w:p w14:paraId="37E650DD" w14:textId="77777777" w:rsidR="00D50DE8" w:rsidRPr="00B74BEA" w:rsidRDefault="00D50DE8" w:rsidP="00D50DE8">
      <w:pPr>
        <w:pStyle w:val="ProductList-Body"/>
        <w:rPr>
          <w:rFonts w:eastAsia="MS PGothic"/>
          <w:b/>
          <w:color w:val="00188F"/>
        </w:rPr>
      </w:pPr>
      <w:r w:rsidRPr="00B74BEA">
        <w:rPr>
          <w:rFonts w:eastAsia="MS PGothic"/>
          <w:b/>
          <w:color w:val="00188F"/>
        </w:rPr>
        <w:t>用語の追加定義</w:t>
      </w:r>
    </w:p>
    <w:p w14:paraId="19B90069" w14:textId="77777777" w:rsidR="00D50DE8" w:rsidRPr="00B74BEA" w:rsidRDefault="00D50DE8" w:rsidP="00D50DE8">
      <w:pPr>
        <w:pStyle w:val="ProductList-Body"/>
        <w:rPr>
          <w:rFonts w:eastAsia="MS PGothic"/>
        </w:rPr>
      </w:pPr>
      <w:r w:rsidRPr="00B74BEA">
        <w:rPr>
          <w:rFonts w:eastAsia="MS PGothic"/>
        </w:rPr>
        <w:t>「</w:t>
      </w:r>
      <w:r w:rsidRPr="00B74BEA">
        <w:rPr>
          <w:rFonts w:eastAsia="MS PGothic"/>
          <w:b/>
          <w:color w:val="00188F"/>
        </w:rPr>
        <w:t>アクティブ</w:t>
      </w:r>
      <w:r w:rsidRPr="00B74BEA">
        <w:rPr>
          <w:rFonts w:eastAsia="MS PGothic"/>
          <w:b/>
          <w:color w:val="00188F"/>
        </w:rPr>
        <w:t xml:space="preserve"> </w:t>
      </w:r>
      <w:r w:rsidRPr="00B74BEA">
        <w:rPr>
          <w:rFonts w:eastAsia="MS PGothic"/>
          <w:b/>
          <w:color w:val="00188F"/>
        </w:rPr>
        <w:t>テナント</w:t>
      </w:r>
      <w:r w:rsidRPr="00B74BEA">
        <w:rPr>
          <w:rFonts w:eastAsia="MS PGothic"/>
        </w:rPr>
        <w:t>」とは、ユーザーがログインできるアクティブ</w:t>
      </w:r>
      <w:r w:rsidRPr="00B74BEA">
        <w:rPr>
          <w:rFonts w:eastAsia="MS PGothic"/>
        </w:rPr>
        <w:t xml:space="preserve"> </w:t>
      </w:r>
      <w:r w:rsidRPr="00B74BEA">
        <w:rPr>
          <w:rFonts w:eastAsia="MS PGothic"/>
        </w:rPr>
        <w:t>データベースを保有する、管理ポータル内のアクティブな高可用性運用トポロジを備えたテナントを意味します。</w:t>
      </w:r>
    </w:p>
    <w:p w14:paraId="74A6F342" w14:textId="77777777" w:rsidR="00D50DE8" w:rsidRPr="00B74BEA" w:rsidRDefault="00D50DE8" w:rsidP="00657A3A">
      <w:pPr>
        <w:pStyle w:val="ProductList-Body"/>
        <w:rPr>
          <w:rFonts w:eastAsia="MS PGothic"/>
        </w:rPr>
      </w:pPr>
      <w:r w:rsidRPr="00B74BEA">
        <w:rPr>
          <w:rFonts w:eastAsia="MS PGothic"/>
          <w:b/>
          <w:color w:val="00188F"/>
        </w:rPr>
        <w:t>ダウンタイム</w:t>
      </w:r>
      <w:r w:rsidRPr="003874A5">
        <w:rPr>
          <w:rFonts w:eastAsia="MS PGothic"/>
          <w:b/>
          <w:color w:val="00188F"/>
        </w:rPr>
        <w:t>:</w:t>
      </w:r>
      <w:r w:rsidRPr="00B74BEA">
        <w:rPr>
          <w:rFonts w:eastAsia="MS PGothic"/>
        </w:rPr>
        <w:t xml:space="preserve"> </w:t>
      </w:r>
      <w:r w:rsidRPr="00B74BEA">
        <w:rPr>
          <w:rFonts w:eastAsia="MS PGothic"/>
        </w:rPr>
        <w:t>適切な権限を有するエンド</w:t>
      </w:r>
      <w:r w:rsidRPr="00B74BEA">
        <w:rPr>
          <w:rFonts w:eastAsia="MS PGothic"/>
        </w:rPr>
        <w:t xml:space="preserve"> </w:t>
      </w:r>
      <w:r w:rsidRPr="00B74BEA">
        <w:rPr>
          <w:rFonts w:eastAsia="MS PGothic"/>
        </w:rPr>
        <w:t>ユーザーが本サービスのデータの読み取りまたは書き込みを行うことができない期間。ダウンタイムには予定されていたダウンタイムは含まれません。</w:t>
      </w:r>
    </w:p>
    <w:p w14:paraId="43CF1F57" w14:textId="5E3DE4EC" w:rsidR="00D50DE8" w:rsidRPr="00B74BEA" w:rsidRDefault="00AC48A7" w:rsidP="00D50DE8">
      <w:pPr>
        <w:pStyle w:val="ProductList-Body"/>
        <w:rPr>
          <w:rFonts w:eastAsia="MS PGothic"/>
        </w:rPr>
      </w:pPr>
      <w:r w:rsidRPr="00B74BEA">
        <w:rPr>
          <w:rFonts w:eastAsia="MS PGothic"/>
          <w:b/>
          <w:color w:val="00188F"/>
        </w:rPr>
        <w:t>稼働率</w:t>
      </w:r>
      <w:r w:rsidRPr="003874A5">
        <w:rPr>
          <w:rFonts w:eastAsia="MS PGothic"/>
          <w:b/>
          <w:color w:val="00188F"/>
        </w:rPr>
        <w:t>:</w:t>
      </w:r>
      <w:r w:rsidRPr="00B74BEA">
        <w:rPr>
          <w:rFonts w:eastAsia="MS PGothic"/>
        </w:rPr>
        <w:t xml:space="preserve"> </w:t>
      </w:r>
      <w:r w:rsidRPr="00B74BEA">
        <w:rPr>
          <w:rFonts w:eastAsia="MS PGothic"/>
        </w:rPr>
        <w:t>稼働率は次の式を使用して計算されます。</w:t>
      </w:r>
    </w:p>
    <w:p w14:paraId="18A0E0E5" w14:textId="77777777" w:rsidR="00F748BF" w:rsidRPr="001A06EC" w:rsidRDefault="00000000" w:rsidP="005050F8">
      <w:pPr>
        <w:spacing w:before="120" w:after="120" w:line="240" w:lineRule="auto"/>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ユーザー時間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r>
                <m:rPr>
                  <m:nor/>
                </m:rPr>
                <w:rPr>
                  <w:rFonts w:ascii="Cambria Math" w:eastAsia="MS PGothic" w:hAnsi="Cambria Math" w:cs="Calibri"/>
                  <w:i/>
                  <w:sz w:val="18"/>
                  <w:szCs w:val="18"/>
                </w:rPr>
                <m:t xml:space="preserve"> </m:t>
              </m:r>
            </m:num>
            <m:den>
              <m:r>
                <m:rPr>
                  <m:nor/>
                </m:rPr>
                <w:rPr>
                  <w:rFonts w:ascii="Cambria Math" w:eastAsia="MS PGothic" w:hAnsi="Cambria Math" w:cs="Cambria Math" w:hint="eastAsia"/>
                  <w:i/>
                  <w:sz w:val="18"/>
                  <w:szCs w:val="18"/>
                </w:rPr>
                <m:t>ユーザー時間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270BED5B" w14:textId="07842B32" w:rsidR="00D50DE8" w:rsidRPr="00B74BEA" w:rsidRDefault="00AC48A7" w:rsidP="00D50DE8">
      <w:pPr>
        <w:pStyle w:val="ProductList-Body"/>
        <w:rPr>
          <w:rFonts w:eastAsia="MS PGothic"/>
        </w:rPr>
      </w:pPr>
      <w:r w:rsidRPr="00B74BEA">
        <w:rPr>
          <w:rFonts w:eastAsia="MS PGothic"/>
        </w:rPr>
        <w:t>ダウンタイムは、ユーザー時間単位で測定されます。つまり、各当該期間につき、ダウンタイムは、当該期間に発生した各インシデントの期間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の合計に、かかるインシデントの影響を受けたユーザーの数を乗じた時間となります。</w:t>
      </w:r>
    </w:p>
    <w:p w14:paraId="0F9D7528" w14:textId="77777777" w:rsidR="00D50DE8" w:rsidRPr="00B74BEA" w:rsidRDefault="00D50DE8" w:rsidP="00D50DE8">
      <w:pPr>
        <w:pStyle w:val="ProductList-Body"/>
        <w:rPr>
          <w:rFonts w:eastAsia="MS PGothic"/>
        </w:rPr>
      </w:pPr>
    </w:p>
    <w:p w14:paraId="26A442BE" w14:textId="77777777" w:rsidR="00D50DE8" w:rsidRPr="00B74BEA" w:rsidRDefault="00D50DE8" w:rsidP="00D50DE8">
      <w:pPr>
        <w:pStyle w:val="ProductList-Body"/>
        <w:rPr>
          <w:rFonts w:eastAsia="MS PGothic"/>
        </w:rPr>
      </w:pP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クレジット</w:t>
      </w:r>
      <w:r w:rsidRPr="003874A5">
        <w:rPr>
          <w:rFonts w:eastAsia="MS PGothic"/>
          <w:b/>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D50DE8" w:rsidRPr="00C410A9" w14:paraId="367B9539" w14:textId="77777777" w:rsidTr="00C410A9">
        <w:trPr>
          <w:tblHeader/>
        </w:trPr>
        <w:tc>
          <w:tcPr>
            <w:tcW w:w="5400" w:type="dxa"/>
            <w:shd w:val="clear" w:color="auto" w:fill="0072C6"/>
          </w:tcPr>
          <w:p w14:paraId="06A14A3E" w14:textId="02CCB828" w:rsidR="00D50DE8" w:rsidRPr="00C410A9" w:rsidRDefault="00AC48A7" w:rsidP="001439A9">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74A9F07B" w14:textId="77777777" w:rsidR="00D50DE8" w:rsidRPr="00C410A9" w:rsidRDefault="00D50DE8" w:rsidP="001439A9">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D50DE8" w:rsidRPr="00C410A9" w14:paraId="46EA17A8" w14:textId="77777777" w:rsidTr="00C410A9">
        <w:tc>
          <w:tcPr>
            <w:tcW w:w="5400" w:type="dxa"/>
          </w:tcPr>
          <w:p w14:paraId="3E186CF8" w14:textId="77777777" w:rsidR="00D50DE8" w:rsidRPr="00C410A9" w:rsidRDefault="00D50DE8" w:rsidP="001439A9">
            <w:pPr>
              <w:pStyle w:val="ProductList-OfferingBody"/>
              <w:jc w:val="center"/>
              <w:rPr>
                <w:rFonts w:eastAsia="MS PGothic"/>
              </w:rPr>
            </w:pPr>
            <w:r w:rsidRPr="00C410A9">
              <w:rPr>
                <w:rFonts w:eastAsia="MS PGothic"/>
              </w:rPr>
              <w:t xml:space="preserve">99.5% </w:t>
            </w:r>
            <w:r w:rsidRPr="00C410A9">
              <w:rPr>
                <w:rFonts w:eastAsia="MS PGothic"/>
              </w:rPr>
              <w:t>未満</w:t>
            </w:r>
          </w:p>
        </w:tc>
        <w:tc>
          <w:tcPr>
            <w:tcW w:w="5400" w:type="dxa"/>
          </w:tcPr>
          <w:p w14:paraId="4A1947F3" w14:textId="77777777" w:rsidR="00D50DE8" w:rsidRPr="00C410A9" w:rsidRDefault="00D50DE8" w:rsidP="001439A9">
            <w:pPr>
              <w:pStyle w:val="ProductList-OfferingBody"/>
              <w:jc w:val="center"/>
              <w:rPr>
                <w:rFonts w:eastAsia="MS PGothic"/>
              </w:rPr>
            </w:pPr>
            <w:r w:rsidRPr="00C410A9">
              <w:rPr>
                <w:rFonts w:eastAsia="MS PGothic"/>
              </w:rPr>
              <w:t>25%</w:t>
            </w:r>
          </w:p>
        </w:tc>
      </w:tr>
      <w:tr w:rsidR="00D50DE8" w:rsidRPr="00C410A9" w14:paraId="6A44AE4D" w14:textId="77777777" w:rsidTr="00C410A9">
        <w:tc>
          <w:tcPr>
            <w:tcW w:w="5400" w:type="dxa"/>
          </w:tcPr>
          <w:p w14:paraId="1D9A74D4" w14:textId="77777777" w:rsidR="00D50DE8" w:rsidRPr="00C410A9" w:rsidRDefault="00D50DE8" w:rsidP="001439A9">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4980B8F7" w14:textId="77777777" w:rsidR="00D50DE8" w:rsidRPr="00C410A9" w:rsidRDefault="00D50DE8" w:rsidP="001439A9">
            <w:pPr>
              <w:pStyle w:val="ProductList-OfferingBody"/>
              <w:jc w:val="center"/>
              <w:rPr>
                <w:rFonts w:eastAsia="MS PGothic"/>
              </w:rPr>
            </w:pPr>
            <w:r w:rsidRPr="00C410A9">
              <w:rPr>
                <w:rFonts w:eastAsia="MS PGothic"/>
              </w:rPr>
              <w:t>50%</w:t>
            </w:r>
          </w:p>
        </w:tc>
      </w:tr>
      <w:tr w:rsidR="00D50DE8" w:rsidRPr="00C410A9" w14:paraId="56CA73C8" w14:textId="77777777" w:rsidTr="00C410A9">
        <w:tc>
          <w:tcPr>
            <w:tcW w:w="5400" w:type="dxa"/>
          </w:tcPr>
          <w:p w14:paraId="67DFA041" w14:textId="77777777" w:rsidR="00D50DE8" w:rsidRPr="00C410A9" w:rsidRDefault="00D50DE8" w:rsidP="001439A9">
            <w:pPr>
              <w:pStyle w:val="ProductList-OfferingBody"/>
              <w:jc w:val="center"/>
              <w:rPr>
                <w:rFonts w:eastAsia="MS PGothic"/>
              </w:rPr>
            </w:pPr>
            <w:r w:rsidRPr="00C410A9">
              <w:rPr>
                <w:rFonts w:eastAsia="MS PGothic"/>
              </w:rPr>
              <w:t xml:space="preserve">95% </w:t>
            </w:r>
            <w:r w:rsidRPr="00C410A9">
              <w:rPr>
                <w:rFonts w:eastAsia="MS PGothic"/>
              </w:rPr>
              <w:t>未満</w:t>
            </w:r>
          </w:p>
        </w:tc>
        <w:tc>
          <w:tcPr>
            <w:tcW w:w="5400" w:type="dxa"/>
          </w:tcPr>
          <w:p w14:paraId="0913C71E" w14:textId="77777777" w:rsidR="00D50DE8" w:rsidRPr="00C410A9" w:rsidRDefault="00D50DE8" w:rsidP="001439A9">
            <w:pPr>
              <w:pStyle w:val="ProductList-OfferingBody"/>
              <w:jc w:val="center"/>
              <w:rPr>
                <w:rFonts w:eastAsia="MS PGothic"/>
              </w:rPr>
            </w:pPr>
            <w:r w:rsidRPr="00C410A9">
              <w:rPr>
                <w:rFonts w:eastAsia="MS PGothic"/>
              </w:rPr>
              <w:t>100%</w:t>
            </w:r>
          </w:p>
        </w:tc>
      </w:tr>
    </w:tbl>
    <w:p w14:paraId="2FC8AE1A" w14:textId="0F4CEE3F" w:rsidR="00D50DE8" w:rsidRPr="00B74BEA" w:rsidRDefault="001B23BE"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566D59E2" w14:textId="63EC1DBA" w:rsidR="007D56EB" w:rsidRPr="00B74BEA" w:rsidRDefault="007D56EB" w:rsidP="007D56EB">
      <w:pPr>
        <w:pStyle w:val="ProductList-Offering2Heading"/>
        <w:pBdr>
          <w:between w:val="single" w:sz="4" w:space="1" w:color="auto"/>
        </w:pBdr>
        <w:tabs>
          <w:tab w:val="clear" w:pos="360"/>
          <w:tab w:val="clear" w:pos="720"/>
          <w:tab w:val="clear" w:pos="1080"/>
        </w:tabs>
        <w:outlineLvl w:val="2"/>
        <w:rPr>
          <w:rFonts w:eastAsia="MS PGothic"/>
        </w:rPr>
      </w:pPr>
      <w:bookmarkStart w:id="56" w:name="_Toc75271387"/>
      <w:bookmarkStart w:id="57" w:name="_Toc239170511"/>
      <w:bookmarkStart w:id="58" w:name="_Toc45621200"/>
      <w:r w:rsidRPr="00B74BEA">
        <w:rPr>
          <w:rFonts w:eastAsia="MS PGothic"/>
        </w:rPr>
        <w:t>Dynamics 365 Intelligent Order Management</w:t>
      </w:r>
      <w:bookmarkEnd w:id="56"/>
      <w:bookmarkEnd w:id="57"/>
    </w:p>
    <w:p w14:paraId="3C1E0D2A" w14:textId="77777777" w:rsidR="007D56EB" w:rsidRPr="00B74BEA" w:rsidRDefault="007D56EB" w:rsidP="007D56EB">
      <w:pPr>
        <w:pStyle w:val="ProductList-Body"/>
        <w:rPr>
          <w:rFonts w:eastAsia="MS PGothic"/>
        </w:rPr>
      </w:pPr>
      <w:r w:rsidRPr="00B74BEA">
        <w:rPr>
          <w:rFonts w:eastAsia="MS PGothic"/>
          <w:b/>
          <w:color w:val="00188F"/>
        </w:rPr>
        <w:t>ダウンタイム</w:t>
      </w:r>
      <w:r w:rsidRPr="003874A5">
        <w:rPr>
          <w:rFonts w:eastAsia="MS PGothic"/>
          <w:b/>
          <w:color w:val="00188F"/>
        </w:rPr>
        <w:t>:</w:t>
      </w:r>
      <w:r w:rsidRPr="00B74BEA">
        <w:rPr>
          <w:rFonts w:eastAsia="MS PGothic"/>
        </w:rPr>
        <w:t xml:space="preserve"> </w:t>
      </w:r>
      <w:r w:rsidRPr="00B74BEA">
        <w:rPr>
          <w:rFonts w:eastAsia="MS PGothic"/>
          <w:szCs w:val="18"/>
        </w:rPr>
        <w:t>適切な権限を有するエンド</w:t>
      </w:r>
      <w:r w:rsidRPr="00B74BEA">
        <w:rPr>
          <w:rFonts w:eastAsia="MS PGothic"/>
          <w:szCs w:val="18"/>
        </w:rPr>
        <w:t xml:space="preserve"> </w:t>
      </w:r>
      <w:r w:rsidRPr="00B74BEA">
        <w:rPr>
          <w:rFonts w:eastAsia="MS PGothic"/>
          <w:szCs w:val="18"/>
        </w:rPr>
        <w:t>ユーザーが本サービスのデータの読み取りまたは書き込みを行うことができない期間です。ただし、サービスのアドオン機能を利用できなかった時間は含まれません。</w:t>
      </w:r>
      <w:r w:rsidRPr="00B74BEA">
        <w:rPr>
          <w:rFonts w:eastAsia="MS PGothic"/>
        </w:rPr>
        <w:t>ダウンタイムには予定されていたダウンタイムは含まれません。</w:t>
      </w:r>
    </w:p>
    <w:p w14:paraId="609CE0C4" w14:textId="54CFCC4C" w:rsidR="007D56EB" w:rsidRPr="00B74BEA" w:rsidRDefault="00AC48A7" w:rsidP="007D56EB">
      <w:pPr>
        <w:pStyle w:val="ProductList-Body"/>
        <w:rPr>
          <w:rFonts w:eastAsia="MS PGothic"/>
        </w:rPr>
      </w:pPr>
      <w:r w:rsidRPr="00B74BEA">
        <w:rPr>
          <w:rFonts w:eastAsia="MS PGothic"/>
          <w:b/>
          <w:color w:val="00188F"/>
        </w:rPr>
        <w:t>稼働率</w:t>
      </w:r>
      <w:r w:rsidRPr="003874A5">
        <w:rPr>
          <w:rFonts w:eastAsia="MS PGothic"/>
          <w:b/>
          <w:color w:val="00188F"/>
        </w:rPr>
        <w:t>:</w:t>
      </w:r>
      <w:r w:rsidRPr="00B74BEA">
        <w:rPr>
          <w:rFonts w:eastAsia="MS PGothic"/>
        </w:rPr>
        <w:t xml:space="preserve"> </w:t>
      </w:r>
      <w:r w:rsidRPr="00B74BEA">
        <w:rPr>
          <w:rFonts w:eastAsia="MS PGothic"/>
        </w:rPr>
        <w:t>稼働率は次の式を使用して計算されます。</w:t>
      </w:r>
    </w:p>
    <w:p w14:paraId="6EE06231" w14:textId="77777777" w:rsidR="00F748BF" w:rsidRPr="001A06EC" w:rsidRDefault="00000000" w:rsidP="005050F8">
      <w:pPr>
        <w:spacing w:before="120" w:after="120" w:line="240" w:lineRule="auto"/>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ユーザー時間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r>
                <m:rPr>
                  <m:nor/>
                </m:rPr>
                <w:rPr>
                  <w:rFonts w:ascii="Cambria Math" w:eastAsia="MS PGothic" w:hAnsi="Cambria Math" w:cs="Calibri"/>
                  <w:i/>
                  <w:sz w:val="18"/>
                  <w:szCs w:val="18"/>
                </w:rPr>
                <m:t xml:space="preserve"> </m:t>
              </m:r>
            </m:num>
            <m:den>
              <m:r>
                <m:rPr>
                  <m:nor/>
                </m:rPr>
                <w:rPr>
                  <w:rFonts w:ascii="Cambria Math" w:eastAsia="MS PGothic" w:hAnsi="Cambria Math" w:cs="Cambria Math" w:hint="eastAsia"/>
                  <w:i/>
                  <w:sz w:val="18"/>
                  <w:szCs w:val="18"/>
                </w:rPr>
                <m:t>ユーザー時間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6CAFB4FC" w14:textId="4371F547" w:rsidR="007D56EB" w:rsidRPr="00B74BEA" w:rsidRDefault="00AC48A7" w:rsidP="007D56EB">
      <w:pPr>
        <w:pStyle w:val="ProductList-Body"/>
        <w:rPr>
          <w:rFonts w:eastAsia="MS PGothic"/>
        </w:rPr>
      </w:pPr>
      <w:r w:rsidRPr="00B74BEA">
        <w:rPr>
          <w:rFonts w:eastAsia="MS PGothic"/>
        </w:rPr>
        <w:t>ダウンタイムは、ユーザー時間単位で測定されます。つまり、各当該期間につき、ダウンタイムは、当該期間に発生した各インシデントの期間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の合計に、かかるインシデントの影響を受けたユーザーの数を乗じた時間となります。</w:t>
      </w:r>
    </w:p>
    <w:p w14:paraId="2BBF1BFD" w14:textId="77777777" w:rsidR="007D56EB" w:rsidRPr="00B74BEA" w:rsidRDefault="007D56EB" w:rsidP="007D56EB">
      <w:pPr>
        <w:pStyle w:val="ProductList-Body"/>
        <w:rPr>
          <w:rFonts w:eastAsia="MS PGothic"/>
        </w:rPr>
      </w:pPr>
    </w:p>
    <w:p w14:paraId="5DA176E0" w14:textId="77777777" w:rsidR="007D56EB" w:rsidRPr="00B74BEA" w:rsidRDefault="007D56EB" w:rsidP="007D56EB">
      <w:pPr>
        <w:pStyle w:val="ProductList-Body"/>
        <w:rPr>
          <w:rFonts w:eastAsia="MS PGothic"/>
        </w:rPr>
      </w:pP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クレジット</w:t>
      </w:r>
      <w:r w:rsidRPr="003874A5">
        <w:rPr>
          <w:rFonts w:eastAsia="MS PGothic"/>
          <w:b/>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7D56EB" w:rsidRPr="00C410A9" w14:paraId="0E568DED" w14:textId="77777777" w:rsidTr="00C410A9">
        <w:trPr>
          <w:tblHeader/>
        </w:trPr>
        <w:tc>
          <w:tcPr>
            <w:tcW w:w="5400" w:type="dxa"/>
            <w:tcBorders>
              <w:top w:val="single" w:sz="4" w:space="0" w:color="000000"/>
              <w:left w:val="single" w:sz="4" w:space="0" w:color="000000"/>
              <w:bottom w:val="single" w:sz="4" w:space="0" w:color="000000"/>
              <w:right w:val="single" w:sz="4" w:space="0" w:color="000000"/>
            </w:tcBorders>
            <w:shd w:val="clear" w:color="auto" w:fill="0072C6"/>
            <w:hideMark/>
          </w:tcPr>
          <w:p w14:paraId="165A5189" w14:textId="05DB6E3A" w:rsidR="007D56EB" w:rsidRPr="00C410A9" w:rsidRDefault="00AC48A7">
            <w:pPr>
              <w:pStyle w:val="ProductList-OfferingBody"/>
              <w:spacing w:line="256" w:lineRule="auto"/>
              <w:jc w:val="center"/>
              <w:rPr>
                <w:rFonts w:eastAsia="MS PGothic"/>
                <w:color w:val="FFFFFF"/>
              </w:rPr>
            </w:pPr>
            <w:r w:rsidRPr="00C410A9">
              <w:rPr>
                <w:rFonts w:eastAsia="MS PGothic"/>
                <w:color w:val="FFFFFF"/>
              </w:rPr>
              <w:t>稼働率</w:t>
            </w:r>
          </w:p>
        </w:tc>
        <w:tc>
          <w:tcPr>
            <w:tcW w:w="5400" w:type="dxa"/>
            <w:tcBorders>
              <w:top w:val="single" w:sz="4" w:space="0" w:color="000000"/>
              <w:left w:val="single" w:sz="4" w:space="0" w:color="000000"/>
              <w:bottom w:val="single" w:sz="4" w:space="0" w:color="000000"/>
              <w:right w:val="single" w:sz="4" w:space="0" w:color="000000"/>
            </w:tcBorders>
            <w:shd w:val="clear" w:color="auto" w:fill="0072C6"/>
            <w:hideMark/>
          </w:tcPr>
          <w:p w14:paraId="21F6A64D" w14:textId="77777777" w:rsidR="007D56EB" w:rsidRPr="00C410A9" w:rsidRDefault="007D56EB">
            <w:pPr>
              <w:pStyle w:val="ProductList-OfferingBody"/>
              <w:spacing w:line="256" w:lineRule="auto"/>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7D56EB" w:rsidRPr="00C410A9" w14:paraId="7B6F2389" w14:textId="77777777" w:rsidTr="00C410A9">
        <w:tc>
          <w:tcPr>
            <w:tcW w:w="5400" w:type="dxa"/>
            <w:tcBorders>
              <w:top w:val="single" w:sz="4" w:space="0" w:color="000000"/>
              <w:left w:val="single" w:sz="4" w:space="0" w:color="000000"/>
              <w:bottom w:val="single" w:sz="4" w:space="0" w:color="000000"/>
              <w:right w:val="single" w:sz="4" w:space="0" w:color="000000"/>
            </w:tcBorders>
            <w:hideMark/>
          </w:tcPr>
          <w:p w14:paraId="298F682F" w14:textId="77777777" w:rsidR="007D56EB" w:rsidRPr="00C410A9" w:rsidRDefault="007D56EB">
            <w:pPr>
              <w:pStyle w:val="ProductList-OfferingBody"/>
              <w:spacing w:line="256" w:lineRule="auto"/>
              <w:jc w:val="center"/>
              <w:rPr>
                <w:rFonts w:eastAsia="MS PGothic"/>
              </w:rPr>
            </w:pPr>
            <w:r w:rsidRPr="00C410A9">
              <w:rPr>
                <w:rFonts w:eastAsia="MS PGothic"/>
              </w:rPr>
              <w:t xml:space="preserve">99.9% </w:t>
            </w:r>
            <w:r w:rsidRPr="00C410A9">
              <w:rPr>
                <w:rFonts w:eastAsia="MS PGothic"/>
              </w:rPr>
              <w:t>未満</w:t>
            </w:r>
          </w:p>
        </w:tc>
        <w:tc>
          <w:tcPr>
            <w:tcW w:w="5400" w:type="dxa"/>
            <w:tcBorders>
              <w:top w:val="single" w:sz="4" w:space="0" w:color="000000"/>
              <w:left w:val="single" w:sz="4" w:space="0" w:color="000000"/>
              <w:bottom w:val="single" w:sz="4" w:space="0" w:color="000000"/>
              <w:right w:val="single" w:sz="4" w:space="0" w:color="000000"/>
            </w:tcBorders>
            <w:hideMark/>
          </w:tcPr>
          <w:p w14:paraId="7D9C978E" w14:textId="77777777" w:rsidR="007D56EB" w:rsidRPr="00C410A9" w:rsidRDefault="007D56EB">
            <w:pPr>
              <w:pStyle w:val="ProductList-OfferingBody"/>
              <w:spacing w:line="256" w:lineRule="auto"/>
              <w:jc w:val="center"/>
              <w:rPr>
                <w:rFonts w:eastAsia="MS PGothic"/>
              </w:rPr>
            </w:pPr>
            <w:r w:rsidRPr="00C410A9">
              <w:rPr>
                <w:rFonts w:eastAsia="MS PGothic"/>
              </w:rPr>
              <w:t>25%</w:t>
            </w:r>
          </w:p>
        </w:tc>
      </w:tr>
      <w:tr w:rsidR="007D56EB" w:rsidRPr="00C410A9" w14:paraId="46492569" w14:textId="77777777" w:rsidTr="00C410A9">
        <w:tc>
          <w:tcPr>
            <w:tcW w:w="5400" w:type="dxa"/>
            <w:tcBorders>
              <w:top w:val="single" w:sz="4" w:space="0" w:color="000000"/>
              <w:left w:val="single" w:sz="4" w:space="0" w:color="000000"/>
              <w:bottom w:val="single" w:sz="4" w:space="0" w:color="000000"/>
              <w:right w:val="single" w:sz="4" w:space="0" w:color="000000"/>
            </w:tcBorders>
            <w:hideMark/>
          </w:tcPr>
          <w:p w14:paraId="71B32FD5" w14:textId="77777777" w:rsidR="007D56EB" w:rsidRPr="00C410A9" w:rsidRDefault="007D56EB">
            <w:pPr>
              <w:pStyle w:val="ProductList-OfferingBody"/>
              <w:spacing w:line="256" w:lineRule="auto"/>
              <w:jc w:val="center"/>
              <w:rPr>
                <w:rFonts w:eastAsia="MS PGothic"/>
              </w:rPr>
            </w:pPr>
            <w:r w:rsidRPr="00C410A9">
              <w:rPr>
                <w:rFonts w:eastAsia="MS PGothic"/>
              </w:rPr>
              <w:t xml:space="preserve">99% </w:t>
            </w:r>
            <w:r w:rsidRPr="00C410A9">
              <w:rPr>
                <w:rFonts w:eastAsia="MS PGothic"/>
              </w:rPr>
              <w:t>未満</w:t>
            </w:r>
          </w:p>
        </w:tc>
        <w:tc>
          <w:tcPr>
            <w:tcW w:w="5400" w:type="dxa"/>
            <w:tcBorders>
              <w:top w:val="single" w:sz="4" w:space="0" w:color="000000"/>
              <w:left w:val="single" w:sz="4" w:space="0" w:color="000000"/>
              <w:bottom w:val="single" w:sz="4" w:space="0" w:color="000000"/>
              <w:right w:val="single" w:sz="4" w:space="0" w:color="000000"/>
            </w:tcBorders>
            <w:hideMark/>
          </w:tcPr>
          <w:p w14:paraId="023F0255" w14:textId="77777777" w:rsidR="007D56EB" w:rsidRPr="00C410A9" w:rsidRDefault="007D56EB">
            <w:pPr>
              <w:pStyle w:val="ProductList-OfferingBody"/>
              <w:spacing w:line="256" w:lineRule="auto"/>
              <w:jc w:val="center"/>
              <w:rPr>
                <w:rFonts w:eastAsia="MS PGothic"/>
              </w:rPr>
            </w:pPr>
            <w:r w:rsidRPr="00C410A9">
              <w:rPr>
                <w:rFonts w:eastAsia="MS PGothic"/>
              </w:rPr>
              <w:t>50%</w:t>
            </w:r>
          </w:p>
        </w:tc>
      </w:tr>
      <w:tr w:rsidR="007D56EB" w:rsidRPr="00C410A9" w14:paraId="3578F271" w14:textId="77777777" w:rsidTr="00C410A9">
        <w:tc>
          <w:tcPr>
            <w:tcW w:w="5400" w:type="dxa"/>
            <w:tcBorders>
              <w:top w:val="single" w:sz="4" w:space="0" w:color="000000"/>
              <w:left w:val="single" w:sz="4" w:space="0" w:color="000000"/>
              <w:bottom w:val="single" w:sz="4" w:space="0" w:color="000000"/>
              <w:right w:val="single" w:sz="4" w:space="0" w:color="000000"/>
            </w:tcBorders>
            <w:hideMark/>
          </w:tcPr>
          <w:p w14:paraId="7F2CFF44" w14:textId="77777777" w:rsidR="007D56EB" w:rsidRPr="00C410A9" w:rsidRDefault="007D56EB">
            <w:pPr>
              <w:pStyle w:val="ProductList-OfferingBody"/>
              <w:spacing w:line="256" w:lineRule="auto"/>
              <w:jc w:val="center"/>
              <w:rPr>
                <w:rFonts w:eastAsia="MS PGothic"/>
              </w:rPr>
            </w:pPr>
            <w:r w:rsidRPr="00C410A9">
              <w:rPr>
                <w:rFonts w:eastAsia="MS PGothic"/>
              </w:rPr>
              <w:t xml:space="preserve">95% </w:t>
            </w:r>
            <w:r w:rsidRPr="00C410A9">
              <w:rPr>
                <w:rFonts w:eastAsia="MS PGothic"/>
              </w:rPr>
              <w:t>未満</w:t>
            </w:r>
          </w:p>
        </w:tc>
        <w:tc>
          <w:tcPr>
            <w:tcW w:w="5400" w:type="dxa"/>
            <w:tcBorders>
              <w:top w:val="single" w:sz="4" w:space="0" w:color="000000"/>
              <w:left w:val="single" w:sz="4" w:space="0" w:color="000000"/>
              <w:bottom w:val="single" w:sz="4" w:space="0" w:color="000000"/>
              <w:right w:val="single" w:sz="4" w:space="0" w:color="000000"/>
            </w:tcBorders>
            <w:hideMark/>
          </w:tcPr>
          <w:p w14:paraId="7C49C78A" w14:textId="77777777" w:rsidR="007D56EB" w:rsidRPr="00C410A9" w:rsidRDefault="007D56EB">
            <w:pPr>
              <w:pStyle w:val="ProductList-OfferingBody"/>
              <w:spacing w:line="256" w:lineRule="auto"/>
              <w:jc w:val="center"/>
              <w:rPr>
                <w:rFonts w:eastAsia="MS PGothic"/>
              </w:rPr>
            </w:pPr>
            <w:r w:rsidRPr="00C410A9">
              <w:rPr>
                <w:rFonts w:eastAsia="MS PGothic"/>
              </w:rPr>
              <w:t>100%</w:t>
            </w:r>
          </w:p>
        </w:tc>
      </w:tr>
    </w:tbl>
    <w:p w14:paraId="03F55B46" w14:textId="1FC54EFD" w:rsidR="00AD36CE" w:rsidRPr="00B74BEA" w:rsidRDefault="001B23BE"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76227EBA" w14:textId="77777777" w:rsidR="001439A9" w:rsidRPr="00B74BEA" w:rsidRDefault="001439A9" w:rsidP="00DF38A7">
      <w:pPr>
        <w:pStyle w:val="ProductList-Offering2Heading"/>
        <w:keepNext/>
        <w:pBdr>
          <w:between w:val="single" w:sz="4" w:space="1" w:color="auto"/>
        </w:pBdr>
        <w:tabs>
          <w:tab w:val="clear" w:pos="360"/>
          <w:tab w:val="clear" w:pos="720"/>
          <w:tab w:val="clear" w:pos="1080"/>
        </w:tabs>
        <w:outlineLvl w:val="2"/>
        <w:rPr>
          <w:rFonts w:eastAsia="MS PGothic"/>
        </w:rPr>
      </w:pPr>
      <w:bookmarkStart w:id="59" w:name="_Toc239170512"/>
      <w:r w:rsidRPr="00B74BEA">
        <w:rPr>
          <w:rFonts w:eastAsia="MS PGothic"/>
        </w:rPr>
        <w:t>Dynamics 365 Remote Assist</w:t>
      </w:r>
      <w:bookmarkEnd w:id="58"/>
      <w:bookmarkEnd w:id="59"/>
    </w:p>
    <w:p w14:paraId="24648987" w14:textId="77777777" w:rsidR="001439A9" w:rsidRPr="00B74BEA" w:rsidRDefault="001439A9" w:rsidP="001439A9">
      <w:pPr>
        <w:pStyle w:val="ProductList-Body"/>
        <w:rPr>
          <w:rFonts w:eastAsia="MS PGothic"/>
          <w:b/>
          <w:color w:val="00188F"/>
        </w:rPr>
      </w:pPr>
      <w:r w:rsidRPr="00B74BEA">
        <w:rPr>
          <w:rFonts w:eastAsia="MS PGothic"/>
          <w:b/>
          <w:color w:val="00188F"/>
        </w:rPr>
        <w:t>用語の追加定義</w:t>
      </w:r>
    </w:p>
    <w:p w14:paraId="3FFCBF82" w14:textId="77777777" w:rsidR="001439A9" w:rsidRPr="00B74BEA" w:rsidRDefault="001439A9" w:rsidP="001439A9">
      <w:pPr>
        <w:pStyle w:val="ProductList-Body"/>
        <w:rPr>
          <w:rFonts w:eastAsia="MS PGothic"/>
        </w:rPr>
      </w:pPr>
      <w:r w:rsidRPr="00B74BEA">
        <w:rPr>
          <w:rFonts w:eastAsia="MS PGothic"/>
          <w:b/>
          <w:color w:val="00188F"/>
        </w:rPr>
        <w:t>ダウンタイム</w:t>
      </w:r>
      <w:r w:rsidRPr="003874A5">
        <w:rPr>
          <w:rFonts w:eastAsia="MS PGothic"/>
          <w:b/>
          <w:color w:val="00188F"/>
        </w:rPr>
        <w:t>:</w:t>
      </w:r>
      <w:r w:rsidRPr="00B74BEA">
        <w:rPr>
          <w:rFonts w:eastAsia="MS PGothic"/>
        </w:rPr>
        <w:t xml:space="preserve"> </w:t>
      </w:r>
      <w:r w:rsidRPr="00B74BEA">
        <w:rPr>
          <w:rFonts w:eastAsia="MS PGothic"/>
        </w:rPr>
        <w:t>エンド</w:t>
      </w:r>
      <w:r w:rsidRPr="00B74BEA">
        <w:rPr>
          <w:rFonts w:eastAsia="MS PGothic"/>
        </w:rPr>
        <w:t xml:space="preserve"> </w:t>
      </w:r>
      <w:r w:rsidRPr="00B74BEA">
        <w:rPr>
          <w:rFonts w:eastAsia="MS PGothic"/>
        </w:rPr>
        <w:t>ユーザーがインスタント</w:t>
      </w:r>
      <w:r w:rsidRPr="00B74BEA">
        <w:rPr>
          <w:rFonts w:eastAsia="MS PGothic"/>
        </w:rPr>
        <w:t xml:space="preserve"> </w:t>
      </w:r>
      <w:r w:rsidRPr="00B74BEA">
        <w:rPr>
          <w:rFonts w:eastAsia="MS PGothic"/>
        </w:rPr>
        <w:t>メッセージングの会話、通話の開始または参加ができない期間</w:t>
      </w:r>
      <w:r w:rsidRPr="00B74BEA">
        <w:rPr>
          <w:rFonts w:eastAsia="MS PGothic"/>
        </w:rPr>
        <w:t>*</w:t>
      </w:r>
      <w:r w:rsidRPr="00B74BEA">
        <w:rPr>
          <w:rFonts w:eastAsia="MS PGothic"/>
        </w:rPr>
        <w:t>。</w:t>
      </w:r>
    </w:p>
    <w:p w14:paraId="5E4BB24B" w14:textId="4A49FE03" w:rsidR="001439A9" w:rsidRPr="00B74BEA" w:rsidRDefault="00AC48A7" w:rsidP="001439A9">
      <w:pPr>
        <w:pStyle w:val="ProductList-Body"/>
        <w:rPr>
          <w:rFonts w:eastAsia="MS PGothic"/>
        </w:rPr>
      </w:pPr>
      <w:r w:rsidRPr="00B74BEA">
        <w:rPr>
          <w:rFonts w:eastAsia="MS PGothic"/>
          <w:b/>
          <w:color w:val="00188F"/>
        </w:rPr>
        <w:t>稼働率</w:t>
      </w:r>
      <w:r w:rsidRPr="003874A5">
        <w:rPr>
          <w:rFonts w:eastAsia="MS PGothic"/>
          <w:b/>
          <w:color w:val="00188F"/>
        </w:rPr>
        <w:t>:</w:t>
      </w:r>
      <w:r w:rsidRPr="00B74BEA">
        <w:rPr>
          <w:rFonts w:eastAsia="MS PGothic"/>
        </w:rPr>
        <w:t xml:space="preserve"> </w:t>
      </w:r>
      <w:r w:rsidRPr="00B74BEA">
        <w:rPr>
          <w:rFonts w:eastAsia="MS PGothic"/>
        </w:rPr>
        <w:t>稼働率は次の式を使用して計算されます。</w:t>
      </w:r>
    </w:p>
    <w:p w14:paraId="3123EA10" w14:textId="77777777" w:rsidR="00F748BF" w:rsidRPr="001A06EC" w:rsidRDefault="00000000" w:rsidP="005050F8">
      <w:pPr>
        <w:spacing w:before="120" w:after="120" w:line="240" w:lineRule="auto"/>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ユーザー時間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r>
                <m:rPr>
                  <m:nor/>
                </m:rPr>
                <w:rPr>
                  <w:rFonts w:ascii="Cambria Math" w:eastAsia="MS PGothic" w:hAnsi="Cambria Math" w:cs="Calibri"/>
                  <w:i/>
                  <w:sz w:val="18"/>
                  <w:szCs w:val="18"/>
                </w:rPr>
                <m:t xml:space="preserve"> </m:t>
              </m:r>
            </m:num>
            <m:den>
              <m:r>
                <m:rPr>
                  <m:nor/>
                </m:rPr>
                <w:rPr>
                  <w:rFonts w:ascii="Cambria Math" w:eastAsia="MS PGothic" w:hAnsi="Cambria Math" w:cs="Cambria Math" w:hint="eastAsia"/>
                  <w:i/>
                  <w:sz w:val="18"/>
                  <w:szCs w:val="18"/>
                </w:rPr>
                <m:t>ユーザー時間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5983FC51" w14:textId="6221A125" w:rsidR="001439A9" w:rsidRPr="00B74BEA" w:rsidRDefault="00AC48A7" w:rsidP="001439A9">
      <w:pPr>
        <w:pStyle w:val="ProductList-Body"/>
        <w:rPr>
          <w:rFonts w:eastAsia="MS PGothic"/>
        </w:rPr>
      </w:pPr>
      <w:r w:rsidRPr="00B74BEA">
        <w:rPr>
          <w:rFonts w:eastAsia="MS PGothic"/>
        </w:rPr>
        <w:t>ダウンタイムは、ユーザー時間単位で測定されます。つまり、各当該期間につき、ダウンタイムは、当該期間に発生した各インシデントの期間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の合計に、かかるインシデントの影響を受けたユーザーの数を乗じた時間となります。</w:t>
      </w:r>
    </w:p>
    <w:p w14:paraId="6A6DB8F2" w14:textId="77777777" w:rsidR="001439A9" w:rsidRPr="00763BF6" w:rsidRDefault="001439A9" w:rsidP="001439A9">
      <w:pPr>
        <w:pStyle w:val="ProductList-Body"/>
        <w:rPr>
          <w:rFonts w:eastAsia="MS PGothic"/>
          <w:i/>
          <w:iCs/>
          <w:szCs w:val="18"/>
        </w:rPr>
      </w:pPr>
      <w:r w:rsidRPr="00763BF6">
        <w:rPr>
          <w:rFonts w:eastAsia="MS PGothic"/>
          <w:i/>
          <w:iCs/>
          <w:szCs w:val="18"/>
        </w:rPr>
        <w:t>*</w:t>
      </w:r>
      <w:r w:rsidRPr="00763BF6">
        <w:rPr>
          <w:rFonts w:eastAsia="MS PGothic"/>
          <w:i/>
          <w:iCs/>
          <w:szCs w:val="18"/>
        </w:rPr>
        <w:t>インスタント</w:t>
      </w:r>
      <w:r w:rsidRPr="00763BF6">
        <w:rPr>
          <w:rFonts w:eastAsia="MS PGothic"/>
          <w:i/>
          <w:iCs/>
          <w:szCs w:val="18"/>
        </w:rPr>
        <w:t xml:space="preserve"> </w:t>
      </w:r>
      <w:r w:rsidRPr="00763BF6">
        <w:rPr>
          <w:rFonts w:eastAsia="MS PGothic"/>
          <w:i/>
          <w:iCs/>
          <w:szCs w:val="18"/>
        </w:rPr>
        <w:t>メッセージングの会話は一部のプラットフォームでのみ提供</w:t>
      </w:r>
    </w:p>
    <w:p w14:paraId="0E5D0604" w14:textId="77777777" w:rsidR="001439A9" w:rsidRPr="00B74BEA" w:rsidRDefault="001439A9" w:rsidP="001439A9">
      <w:pPr>
        <w:pStyle w:val="ProductList-Body"/>
        <w:rPr>
          <w:rFonts w:eastAsia="MS PGothic"/>
        </w:rPr>
      </w:pPr>
    </w:p>
    <w:p w14:paraId="21BC82B9" w14:textId="77777777" w:rsidR="001439A9" w:rsidRPr="00B74BEA" w:rsidRDefault="001439A9" w:rsidP="001439A9">
      <w:pPr>
        <w:pStyle w:val="ProductList-Body"/>
        <w:rPr>
          <w:rFonts w:eastAsia="MS PGothic"/>
        </w:rPr>
      </w:pP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クレジット</w:t>
      </w:r>
      <w:r w:rsidRPr="003874A5">
        <w:rPr>
          <w:rFonts w:eastAsia="MS PGothic"/>
          <w:b/>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1439A9" w:rsidRPr="00C410A9" w14:paraId="10102757" w14:textId="77777777" w:rsidTr="00C410A9">
        <w:trPr>
          <w:tblHeader/>
        </w:trPr>
        <w:tc>
          <w:tcPr>
            <w:tcW w:w="5400" w:type="dxa"/>
            <w:shd w:val="clear" w:color="auto" w:fill="0072C6"/>
          </w:tcPr>
          <w:p w14:paraId="57EFC0AF" w14:textId="3F2FEC79" w:rsidR="001439A9" w:rsidRPr="00C410A9" w:rsidRDefault="00AC48A7" w:rsidP="001439A9">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23BFCC5F" w14:textId="77777777" w:rsidR="001439A9" w:rsidRPr="00C410A9" w:rsidRDefault="001439A9" w:rsidP="001439A9">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1439A9" w:rsidRPr="00C410A9" w14:paraId="2130798E" w14:textId="77777777" w:rsidTr="00C410A9">
        <w:tc>
          <w:tcPr>
            <w:tcW w:w="5400" w:type="dxa"/>
          </w:tcPr>
          <w:p w14:paraId="56C1EB61" w14:textId="77777777" w:rsidR="001439A9" w:rsidRPr="00C410A9" w:rsidRDefault="001439A9" w:rsidP="001439A9">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686FB99C" w14:textId="77777777" w:rsidR="001439A9" w:rsidRPr="00C410A9" w:rsidRDefault="001439A9" w:rsidP="001439A9">
            <w:pPr>
              <w:pStyle w:val="ProductList-OfferingBody"/>
              <w:jc w:val="center"/>
              <w:rPr>
                <w:rFonts w:eastAsia="MS PGothic"/>
              </w:rPr>
            </w:pPr>
            <w:r w:rsidRPr="00C410A9">
              <w:rPr>
                <w:rFonts w:eastAsia="MS PGothic"/>
              </w:rPr>
              <w:t>25%</w:t>
            </w:r>
          </w:p>
        </w:tc>
      </w:tr>
      <w:tr w:rsidR="001439A9" w:rsidRPr="00C410A9" w14:paraId="1A28BC55" w14:textId="77777777" w:rsidTr="00C410A9">
        <w:tc>
          <w:tcPr>
            <w:tcW w:w="5400" w:type="dxa"/>
          </w:tcPr>
          <w:p w14:paraId="5BB3F4EE" w14:textId="77777777" w:rsidR="001439A9" w:rsidRPr="00C410A9" w:rsidRDefault="001439A9" w:rsidP="001439A9">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21C83F15" w14:textId="77777777" w:rsidR="001439A9" w:rsidRPr="00C410A9" w:rsidRDefault="001439A9" w:rsidP="001439A9">
            <w:pPr>
              <w:pStyle w:val="ProductList-OfferingBody"/>
              <w:jc w:val="center"/>
              <w:rPr>
                <w:rFonts w:eastAsia="MS PGothic"/>
              </w:rPr>
            </w:pPr>
            <w:r w:rsidRPr="00C410A9">
              <w:rPr>
                <w:rFonts w:eastAsia="MS PGothic"/>
              </w:rPr>
              <w:t>50%</w:t>
            </w:r>
          </w:p>
        </w:tc>
      </w:tr>
    </w:tbl>
    <w:p w14:paraId="27CDC918" w14:textId="524C4099" w:rsidR="001439A9" w:rsidRPr="00B74BEA" w:rsidRDefault="001B23BE"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7226BFA7" w14:textId="77777777" w:rsidR="00D50DE8" w:rsidRPr="00B74BEA" w:rsidRDefault="00D50DE8" w:rsidP="00D85AA1">
      <w:pPr>
        <w:pStyle w:val="ProductList-Offering2Heading"/>
        <w:keepNext/>
        <w:pBdr>
          <w:between w:val="single" w:sz="4" w:space="1" w:color="auto"/>
        </w:pBdr>
        <w:tabs>
          <w:tab w:val="clear" w:pos="360"/>
          <w:tab w:val="clear" w:pos="720"/>
          <w:tab w:val="clear" w:pos="1080"/>
        </w:tabs>
        <w:outlineLvl w:val="2"/>
        <w:rPr>
          <w:rFonts w:eastAsia="MS PGothic"/>
        </w:rPr>
      </w:pPr>
      <w:bookmarkStart w:id="60" w:name="_Toc239170513"/>
      <w:r w:rsidRPr="00B74BEA">
        <w:rPr>
          <w:rFonts w:eastAsia="MS PGothic"/>
        </w:rPr>
        <w:t>Dynamics 365 Sales Enterprise</w:t>
      </w:r>
      <w:r w:rsidRPr="00B74BEA">
        <w:rPr>
          <w:rFonts w:eastAsia="MS PGothic"/>
        </w:rPr>
        <w:t>、</w:t>
      </w:r>
      <w:r w:rsidRPr="00B74BEA">
        <w:rPr>
          <w:rFonts w:eastAsia="MS PGothic"/>
        </w:rPr>
        <w:t>Dynamics 365 Sales Professional</w:t>
      </w:r>
      <w:bookmarkEnd w:id="60"/>
    </w:p>
    <w:p w14:paraId="539367AE" w14:textId="77777777" w:rsidR="00D50DE8" w:rsidRPr="00B74BEA" w:rsidRDefault="00D50DE8" w:rsidP="00D85AA1">
      <w:pPr>
        <w:pStyle w:val="ProductList-Body"/>
        <w:keepNext/>
        <w:rPr>
          <w:rFonts w:eastAsia="MS PGothic"/>
        </w:rPr>
      </w:pPr>
      <w:r w:rsidRPr="00B74BEA">
        <w:rPr>
          <w:rFonts w:eastAsia="MS PGothic"/>
          <w:b/>
          <w:color w:val="00188F"/>
        </w:rPr>
        <w:t>ダウンタイム</w:t>
      </w:r>
      <w:r w:rsidRPr="003874A5">
        <w:rPr>
          <w:rFonts w:eastAsia="MS PGothic"/>
          <w:b/>
          <w:color w:val="00188F"/>
        </w:rPr>
        <w:t>:</w:t>
      </w:r>
      <w:r w:rsidRPr="00B74BEA">
        <w:rPr>
          <w:rFonts w:eastAsia="MS PGothic"/>
        </w:rPr>
        <w:t xml:space="preserve"> </w:t>
      </w:r>
      <w:r w:rsidRPr="00B74BEA">
        <w:rPr>
          <w:rFonts w:eastAsia="MS PGothic"/>
        </w:rPr>
        <w:t>適切な権限を有するエンド</w:t>
      </w:r>
      <w:r w:rsidRPr="00B74BEA">
        <w:rPr>
          <w:rFonts w:eastAsia="MS PGothic"/>
        </w:rPr>
        <w:t xml:space="preserve"> </w:t>
      </w:r>
      <w:r w:rsidRPr="00B74BEA">
        <w:rPr>
          <w:rFonts w:eastAsia="MS PGothic"/>
        </w:rPr>
        <w:t>ユーザーが本サービスのデータの読み取りまたは書き込みを行うことができない期間です。ただし、本サービスのアドオン機能を利用できなかった時間は含まれません。</w:t>
      </w:r>
    </w:p>
    <w:p w14:paraId="58FD4D8F" w14:textId="1D9CA08A" w:rsidR="00D50DE8" w:rsidRPr="00B74BEA" w:rsidRDefault="00AC48A7" w:rsidP="00D50DE8">
      <w:pPr>
        <w:pStyle w:val="ProductList-Body"/>
        <w:rPr>
          <w:rFonts w:eastAsia="MS PGothic"/>
        </w:rPr>
      </w:pPr>
      <w:r w:rsidRPr="00B74BEA">
        <w:rPr>
          <w:rFonts w:eastAsia="MS PGothic"/>
          <w:b/>
          <w:color w:val="00188F"/>
        </w:rPr>
        <w:t>稼働率</w:t>
      </w:r>
      <w:r w:rsidRPr="003874A5">
        <w:rPr>
          <w:rFonts w:eastAsia="MS PGothic"/>
          <w:b/>
          <w:color w:val="00188F"/>
        </w:rPr>
        <w:t>:</w:t>
      </w:r>
      <w:r w:rsidRPr="00B74BEA">
        <w:rPr>
          <w:rFonts w:eastAsia="MS PGothic"/>
        </w:rPr>
        <w:t xml:space="preserve"> </w:t>
      </w:r>
      <w:r w:rsidRPr="00B74BEA">
        <w:rPr>
          <w:rFonts w:eastAsia="MS PGothic"/>
        </w:rPr>
        <w:t>稼働率は次の式を使用して計算されます。</w:t>
      </w:r>
    </w:p>
    <w:p w14:paraId="49D72FD1" w14:textId="77777777" w:rsidR="00F748BF" w:rsidRPr="001A06EC" w:rsidRDefault="00000000" w:rsidP="005050F8">
      <w:pPr>
        <w:spacing w:before="120" w:after="120" w:line="240" w:lineRule="auto"/>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ユーザー時間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r>
                <m:rPr>
                  <m:nor/>
                </m:rPr>
                <w:rPr>
                  <w:rFonts w:ascii="Cambria Math" w:eastAsia="MS PGothic" w:hAnsi="Cambria Math" w:cs="Calibri"/>
                  <w:i/>
                  <w:sz w:val="18"/>
                  <w:szCs w:val="18"/>
                </w:rPr>
                <m:t xml:space="preserve"> </m:t>
              </m:r>
            </m:num>
            <m:den>
              <m:r>
                <m:rPr>
                  <m:nor/>
                </m:rPr>
                <w:rPr>
                  <w:rFonts w:ascii="Cambria Math" w:eastAsia="MS PGothic" w:hAnsi="Cambria Math" w:cs="Cambria Math" w:hint="eastAsia"/>
                  <w:i/>
                  <w:sz w:val="18"/>
                  <w:szCs w:val="18"/>
                </w:rPr>
                <m:t>ユーザー時間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60E53F77" w14:textId="2CE96DAA" w:rsidR="00D50DE8" w:rsidRPr="00B74BEA" w:rsidRDefault="00AC48A7" w:rsidP="00D50DE8">
      <w:pPr>
        <w:pStyle w:val="ProductList-Body"/>
        <w:rPr>
          <w:rFonts w:eastAsia="MS PGothic"/>
        </w:rPr>
      </w:pPr>
      <w:r w:rsidRPr="00B74BEA">
        <w:rPr>
          <w:rFonts w:eastAsia="MS PGothic"/>
        </w:rPr>
        <w:lastRenderedPageBreak/>
        <w:t>ダウンタイムは、ユーザー時間単位で測定されます。つまり、各当該期間につき、ダウンタイムは、当該期間に発生した各インシデントの期間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の合計に、かかるインシデントの影響を受けたユーザーの数を乗じた時間となります。</w:t>
      </w:r>
    </w:p>
    <w:p w14:paraId="24090D09" w14:textId="77777777" w:rsidR="00657A3A" w:rsidRPr="00B74BEA" w:rsidRDefault="00657A3A" w:rsidP="00D50DE8">
      <w:pPr>
        <w:pStyle w:val="ProductList-Body"/>
        <w:rPr>
          <w:rFonts w:eastAsia="MS PGothic"/>
          <w:b/>
          <w:color w:val="00188F"/>
        </w:rPr>
      </w:pPr>
    </w:p>
    <w:p w14:paraId="55C0A4A7" w14:textId="5C6183C5" w:rsidR="00D50DE8" w:rsidRPr="00B74BEA" w:rsidRDefault="00D50DE8" w:rsidP="00D50DE8">
      <w:pPr>
        <w:pStyle w:val="ProductList-Body"/>
        <w:rPr>
          <w:rFonts w:eastAsia="MS PGothic"/>
        </w:rPr>
      </w:pP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クレジット</w:t>
      </w:r>
      <w:r w:rsidRPr="003874A5">
        <w:rPr>
          <w:rFonts w:eastAsia="MS PGothic"/>
          <w:b/>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D50DE8" w:rsidRPr="00C410A9" w14:paraId="63D1D83C" w14:textId="77777777" w:rsidTr="00C410A9">
        <w:trPr>
          <w:tblHeader/>
        </w:trPr>
        <w:tc>
          <w:tcPr>
            <w:tcW w:w="5400" w:type="dxa"/>
            <w:shd w:val="clear" w:color="auto" w:fill="0072C6"/>
          </w:tcPr>
          <w:p w14:paraId="5A796E23" w14:textId="1220DCF1" w:rsidR="00D50DE8" w:rsidRPr="00C410A9" w:rsidRDefault="00AC48A7" w:rsidP="001439A9">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7F831BE3" w14:textId="77777777" w:rsidR="00D50DE8" w:rsidRPr="00C410A9" w:rsidRDefault="00D50DE8" w:rsidP="001439A9">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D50DE8" w:rsidRPr="00C410A9" w14:paraId="79C4124E" w14:textId="77777777" w:rsidTr="00C410A9">
        <w:tc>
          <w:tcPr>
            <w:tcW w:w="5400" w:type="dxa"/>
          </w:tcPr>
          <w:p w14:paraId="046170E8" w14:textId="77777777" w:rsidR="00D50DE8" w:rsidRPr="00C410A9" w:rsidRDefault="00D50DE8" w:rsidP="001439A9">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29353878" w14:textId="77777777" w:rsidR="00D50DE8" w:rsidRPr="00C410A9" w:rsidRDefault="00D50DE8" w:rsidP="001439A9">
            <w:pPr>
              <w:pStyle w:val="ProductList-OfferingBody"/>
              <w:jc w:val="center"/>
              <w:rPr>
                <w:rFonts w:eastAsia="MS PGothic"/>
              </w:rPr>
            </w:pPr>
            <w:r w:rsidRPr="00C410A9">
              <w:rPr>
                <w:rFonts w:eastAsia="MS PGothic"/>
              </w:rPr>
              <w:t>25%</w:t>
            </w:r>
          </w:p>
        </w:tc>
      </w:tr>
      <w:tr w:rsidR="00D50DE8" w:rsidRPr="00C410A9" w14:paraId="77146D70" w14:textId="77777777" w:rsidTr="00C410A9">
        <w:tc>
          <w:tcPr>
            <w:tcW w:w="5400" w:type="dxa"/>
          </w:tcPr>
          <w:p w14:paraId="71FF3BCF" w14:textId="77777777" w:rsidR="00D50DE8" w:rsidRPr="00C410A9" w:rsidRDefault="00D50DE8" w:rsidP="001439A9">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67A66F9B" w14:textId="77777777" w:rsidR="00D50DE8" w:rsidRPr="00C410A9" w:rsidRDefault="00D50DE8" w:rsidP="001439A9">
            <w:pPr>
              <w:pStyle w:val="ProductList-OfferingBody"/>
              <w:jc w:val="center"/>
              <w:rPr>
                <w:rFonts w:eastAsia="MS PGothic"/>
              </w:rPr>
            </w:pPr>
            <w:r w:rsidRPr="00C410A9">
              <w:rPr>
                <w:rFonts w:eastAsia="MS PGothic"/>
              </w:rPr>
              <w:t>50%</w:t>
            </w:r>
          </w:p>
        </w:tc>
      </w:tr>
      <w:tr w:rsidR="00D50DE8" w:rsidRPr="00C410A9" w14:paraId="7B8B001D" w14:textId="77777777" w:rsidTr="00C410A9">
        <w:tc>
          <w:tcPr>
            <w:tcW w:w="5400" w:type="dxa"/>
          </w:tcPr>
          <w:p w14:paraId="65B7639C" w14:textId="77777777" w:rsidR="00D50DE8" w:rsidRPr="00C410A9" w:rsidRDefault="00D50DE8" w:rsidP="001439A9">
            <w:pPr>
              <w:pStyle w:val="ProductList-OfferingBody"/>
              <w:jc w:val="center"/>
              <w:rPr>
                <w:rFonts w:eastAsia="MS PGothic"/>
              </w:rPr>
            </w:pPr>
            <w:r w:rsidRPr="00C410A9">
              <w:rPr>
                <w:rFonts w:eastAsia="MS PGothic"/>
              </w:rPr>
              <w:t xml:space="preserve">95% </w:t>
            </w:r>
            <w:r w:rsidRPr="00C410A9">
              <w:rPr>
                <w:rFonts w:eastAsia="MS PGothic"/>
              </w:rPr>
              <w:t>未満</w:t>
            </w:r>
          </w:p>
        </w:tc>
        <w:tc>
          <w:tcPr>
            <w:tcW w:w="5400" w:type="dxa"/>
          </w:tcPr>
          <w:p w14:paraId="477556AD" w14:textId="77777777" w:rsidR="00D50DE8" w:rsidRPr="00C410A9" w:rsidRDefault="00D50DE8" w:rsidP="001439A9">
            <w:pPr>
              <w:pStyle w:val="ProductList-OfferingBody"/>
              <w:jc w:val="center"/>
              <w:rPr>
                <w:rFonts w:eastAsia="MS PGothic"/>
              </w:rPr>
            </w:pPr>
            <w:r w:rsidRPr="00C410A9">
              <w:rPr>
                <w:rFonts w:eastAsia="MS PGothic"/>
              </w:rPr>
              <w:t>100%</w:t>
            </w:r>
          </w:p>
        </w:tc>
      </w:tr>
    </w:tbl>
    <w:p w14:paraId="1E904D80" w14:textId="6E549C75" w:rsidR="00D50DE8" w:rsidRPr="00B74BEA" w:rsidRDefault="001B23BE"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7682B31F" w14:textId="1C2F2FB1" w:rsidR="00E044E6" w:rsidRPr="00B74BEA" w:rsidRDefault="00E044E6" w:rsidP="00BA14A9">
      <w:pPr>
        <w:pStyle w:val="ProductList-Offering2Heading"/>
        <w:pBdr>
          <w:between w:val="single" w:sz="4" w:space="1" w:color="auto"/>
        </w:pBdr>
        <w:tabs>
          <w:tab w:val="clear" w:pos="360"/>
          <w:tab w:val="clear" w:pos="720"/>
          <w:tab w:val="clear" w:pos="1080"/>
        </w:tabs>
        <w:ind w:left="234" w:hanging="18"/>
        <w:outlineLvl w:val="2"/>
        <w:rPr>
          <w:rFonts w:eastAsia="MS PGothic"/>
        </w:rPr>
      </w:pPr>
      <w:bookmarkStart w:id="61" w:name="_Toc239170514"/>
      <w:r w:rsidRPr="00B74BEA">
        <w:rPr>
          <w:rFonts w:eastAsia="MS PGothic"/>
        </w:rPr>
        <w:t xml:space="preserve">Dynamics 365 </w:t>
      </w:r>
      <w:bookmarkStart w:id="62" w:name="_Hlk19533710"/>
      <w:bookmarkEnd w:id="40"/>
      <w:bookmarkEnd w:id="41"/>
      <w:bookmarkEnd w:id="54"/>
      <w:r w:rsidRPr="00B74BEA">
        <w:rPr>
          <w:rFonts w:eastAsia="MS PGothic"/>
        </w:rPr>
        <w:t>Supply Chain Management</w:t>
      </w:r>
      <w:r w:rsidRPr="00B74BEA">
        <w:rPr>
          <w:rFonts w:eastAsia="MS PGothic"/>
        </w:rPr>
        <w:t>、</w:t>
      </w:r>
      <w:r w:rsidRPr="00B74BEA">
        <w:rPr>
          <w:rFonts w:eastAsia="MS PGothic"/>
        </w:rPr>
        <w:t>Dynamics 365 Finance</w:t>
      </w:r>
      <w:bookmarkStart w:id="63" w:name="_Hlk51044510"/>
      <w:bookmarkEnd w:id="62"/>
      <w:r w:rsidRPr="00B74BEA">
        <w:rPr>
          <w:rFonts w:eastAsia="MS PGothic"/>
        </w:rPr>
        <w:t>、</w:t>
      </w:r>
      <w:r w:rsidRPr="00B74BEA">
        <w:rPr>
          <w:rFonts w:eastAsia="MS PGothic"/>
        </w:rPr>
        <w:t>Dynamics 365 Project Operations</w:t>
      </w:r>
      <w:bookmarkEnd w:id="61"/>
      <w:bookmarkEnd w:id="63"/>
    </w:p>
    <w:p w14:paraId="0F1E9C48" w14:textId="77777777" w:rsidR="00E044E6" w:rsidRPr="00B74BEA" w:rsidRDefault="00E044E6" w:rsidP="00E044E6">
      <w:pPr>
        <w:pStyle w:val="ProductList-Body"/>
        <w:rPr>
          <w:rFonts w:eastAsia="MS PGothic"/>
        </w:rPr>
      </w:pPr>
      <w:r w:rsidRPr="00B74BEA">
        <w:rPr>
          <w:rFonts w:eastAsia="MS PGothic"/>
          <w:b/>
          <w:color w:val="00188F"/>
        </w:rPr>
        <w:t>用語の追加定義</w:t>
      </w:r>
    </w:p>
    <w:p w14:paraId="245E3EEA" w14:textId="033BDF37" w:rsidR="00E044E6" w:rsidRPr="00C410A9" w:rsidRDefault="00EF7CF9" w:rsidP="00E044E6">
      <w:pPr>
        <w:pStyle w:val="ProductList-Body"/>
        <w:tabs>
          <w:tab w:val="clear" w:pos="360"/>
          <w:tab w:val="clear" w:pos="720"/>
          <w:tab w:val="clear" w:pos="1080"/>
        </w:tabs>
        <w:spacing w:after="40"/>
        <w:rPr>
          <w:rFonts w:eastAsia="MS PGothic"/>
          <w:color w:val="000000"/>
          <w:szCs w:val="18"/>
        </w:rPr>
      </w:pPr>
      <w:r w:rsidRPr="00B74BEA">
        <w:rPr>
          <w:rFonts w:eastAsia="MS PGothic" w:cs="Segoe UI"/>
          <w:szCs w:val="18"/>
        </w:rPr>
        <w:t>「</w:t>
      </w:r>
      <w:r w:rsidRPr="00B74BEA">
        <w:rPr>
          <w:rFonts w:eastAsia="MS PGothic" w:cs="Segoe UI"/>
          <w:b/>
          <w:color w:val="00188F"/>
          <w:szCs w:val="18"/>
        </w:rPr>
        <w:t>アクティブ</w:t>
      </w:r>
      <w:r w:rsidRPr="00B74BEA">
        <w:rPr>
          <w:rFonts w:eastAsia="MS PGothic" w:cs="Segoe UI"/>
          <w:b/>
          <w:color w:val="00188F"/>
          <w:szCs w:val="18"/>
        </w:rPr>
        <w:t xml:space="preserve"> </w:t>
      </w:r>
      <w:r w:rsidRPr="00B74BEA">
        <w:rPr>
          <w:rFonts w:eastAsia="MS PGothic" w:cs="Segoe UI"/>
          <w:b/>
          <w:color w:val="00188F"/>
          <w:szCs w:val="18"/>
        </w:rPr>
        <w:t>テナント</w:t>
      </w:r>
      <w:r w:rsidRPr="00B74BEA">
        <w:rPr>
          <w:rFonts w:eastAsia="MS PGothic" w:cs="Segoe UI"/>
          <w:szCs w:val="18"/>
        </w:rPr>
        <w:t>」とは、</w:t>
      </w:r>
      <w:r w:rsidRPr="00B74BEA">
        <w:rPr>
          <w:rFonts w:eastAsia="MS PGothic" w:cs="Segoe UI"/>
          <w:szCs w:val="18"/>
        </w:rPr>
        <w:t xml:space="preserve">(A) </w:t>
      </w:r>
      <w:r w:rsidRPr="00B74BEA">
        <w:rPr>
          <w:rFonts w:eastAsia="MS PGothic" w:cs="Segoe UI"/>
          <w:szCs w:val="18"/>
        </w:rPr>
        <w:t>パートナー</w:t>
      </w:r>
      <w:r w:rsidRPr="00B74BEA">
        <w:rPr>
          <w:rFonts w:eastAsia="MS PGothic" w:cs="Segoe UI"/>
          <w:szCs w:val="18"/>
        </w:rPr>
        <w:t xml:space="preserve"> </w:t>
      </w:r>
      <w:r w:rsidRPr="00B74BEA">
        <w:rPr>
          <w:rFonts w:eastAsia="MS PGothic" w:cs="Segoe UI"/>
          <w:szCs w:val="18"/>
        </w:rPr>
        <w:t>アプリケーション</w:t>
      </w:r>
      <w:r w:rsidRPr="00B74BEA">
        <w:rPr>
          <w:rFonts w:eastAsia="MS PGothic" w:cs="Segoe UI"/>
          <w:szCs w:val="18"/>
        </w:rPr>
        <w:t xml:space="preserve"> </w:t>
      </w:r>
      <w:r w:rsidRPr="00B74BEA">
        <w:rPr>
          <w:rFonts w:eastAsia="MS PGothic" w:cs="Segoe UI"/>
          <w:szCs w:val="18"/>
        </w:rPr>
        <w:t>サービスにデプロイされ、かつ、</w:t>
      </w:r>
      <w:r w:rsidRPr="00B74BEA">
        <w:rPr>
          <w:rFonts w:eastAsia="MS PGothic" w:cs="Segoe UI"/>
          <w:szCs w:val="18"/>
        </w:rPr>
        <w:t xml:space="preserve">(B) </w:t>
      </w:r>
      <w:r w:rsidRPr="00B74BEA">
        <w:rPr>
          <w:rFonts w:eastAsia="MS PGothic" w:cs="Segoe UI"/>
          <w:szCs w:val="18"/>
        </w:rPr>
        <w:t>ユーザーがログインできるアクティブ</w:t>
      </w:r>
      <w:r w:rsidRPr="00B74BEA">
        <w:rPr>
          <w:rFonts w:eastAsia="MS PGothic" w:cs="Segoe UI"/>
          <w:szCs w:val="18"/>
        </w:rPr>
        <w:t xml:space="preserve"> </w:t>
      </w:r>
      <w:r w:rsidRPr="00B74BEA">
        <w:rPr>
          <w:rFonts w:eastAsia="MS PGothic" w:cs="Segoe UI"/>
          <w:szCs w:val="18"/>
        </w:rPr>
        <w:t>データベースを保有する、管理ポータル内のアクティブな高可用性運用トポロジを備えたテナントを意味します。</w:t>
      </w:r>
    </w:p>
    <w:p w14:paraId="4EA058CB" w14:textId="7A423D85" w:rsidR="00E044E6" w:rsidRPr="00B74BEA" w:rsidRDefault="00EF7CF9" w:rsidP="00E044E6">
      <w:pPr>
        <w:spacing w:after="40"/>
        <w:rPr>
          <w:rFonts w:eastAsia="MS PGothic" w:cs="Segoe UI"/>
          <w:sz w:val="18"/>
          <w:szCs w:val="18"/>
        </w:rPr>
      </w:pPr>
      <w:r w:rsidRPr="00B74BEA">
        <w:rPr>
          <w:rFonts w:eastAsia="MS PGothic" w:cs="Segoe UI"/>
          <w:sz w:val="18"/>
          <w:szCs w:val="18"/>
        </w:rPr>
        <w:t>「</w:t>
      </w:r>
      <w:r w:rsidRPr="00B74BEA">
        <w:rPr>
          <w:rFonts w:eastAsia="MS PGothic" w:cs="Segoe UI"/>
          <w:b/>
          <w:color w:val="00188F"/>
          <w:sz w:val="18"/>
          <w:szCs w:val="18"/>
        </w:rPr>
        <w:t>パートナー</w:t>
      </w:r>
      <w:r w:rsidRPr="00B74BEA">
        <w:rPr>
          <w:rFonts w:eastAsia="MS PGothic" w:cs="Segoe UI"/>
          <w:b/>
          <w:color w:val="00188F"/>
          <w:sz w:val="18"/>
          <w:szCs w:val="18"/>
        </w:rPr>
        <w:t xml:space="preserve"> </w:t>
      </w:r>
      <w:r w:rsidRPr="00B74BEA">
        <w:rPr>
          <w:rFonts w:eastAsia="MS PGothic" w:cs="Segoe UI"/>
          <w:b/>
          <w:color w:val="00188F"/>
          <w:sz w:val="18"/>
          <w:szCs w:val="18"/>
        </w:rPr>
        <w:t>アプリケーション</w:t>
      </w:r>
      <w:r w:rsidRPr="00B74BEA">
        <w:rPr>
          <w:rFonts w:eastAsia="MS PGothic" w:cs="Segoe UI"/>
          <w:b/>
          <w:color w:val="00188F"/>
          <w:sz w:val="18"/>
          <w:szCs w:val="18"/>
        </w:rPr>
        <w:t xml:space="preserve"> </w:t>
      </w:r>
      <w:r w:rsidRPr="00B74BEA">
        <w:rPr>
          <w:rFonts w:eastAsia="MS PGothic" w:cs="Segoe UI"/>
          <w:b/>
          <w:color w:val="00188F"/>
          <w:sz w:val="18"/>
          <w:szCs w:val="18"/>
        </w:rPr>
        <w:t>サービス</w:t>
      </w:r>
      <w:r w:rsidRPr="00B74BEA">
        <w:rPr>
          <w:rFonts w:eastAsia="MS PGothic" w:cs="Segoe UI"/>
          <w:sz w:val="18"/>
          <w:szCs w:val="18"/>
        </w:rPr>
        <w:t>」とは、</w:t>
      </w:r>
      <w:r w:rsidRPr="00B74BEA">
        <w:rPr>
          <w:rFonts w:eastAsia="MS PGothic" w:cs="Segoe UI"/>
          <w:sz w:val="18"/>
          <w:szCs w:val="18"/>
        </w:rPr>
        <w:t xml:space="preserve">(A) </w:t>
      </w:r>
      <w:r w:rsidRPr="00B74BEA">
        <w:rPr>
          <w:rFonts w:eastAsia="MS PGothic" w:cs="Segoe UI"/>
          <w:sz w:val="18"/>
          <w:szCs w:val="18"/>
        </w:rPr>
        <w:t>お客様の組織の実際の取引を処理するために使用され、かつ、</w:t>
      </w:r>
      <w:r w:rsidRPr="00B74BEA">
        <w:rPr>
          <w:rFonts w:eastAsia="MS PGothic" w:cs="Segoe UI"/>
          <w:sz w:val="18"/>
          <w:szCs w:val="18"/>
        </w:rPr>
        <w:t xml:space="preserve">(B) </w:t>
      </w:r>
      <w:r w:rsidRPr="00B74BEA">
        <w:rPr>
          <w:rFonts w:eastAsia="MS PGothic" w:cs="Segoe UI"/>
          <w:sz w:val="18"/>
          <w:szCs w:val="18"/>
        </w:rPr>
        <w:t>お客様のパートナーが該当するパートナー</w:t>
      </w:r>
      <w:r w:rsidRPr="00B74BEA">
        <w:rPr>
          <w:rFonts w:eastAsia="MS PGothic" w:cs="Segoe UI"/>
          <w:sz w:val="18"/>
          <w:szCs w:val="18"/>
        </w:rPr>
        <w:t xml:space="preserve"> </w:t>
      </w:r>
      <w:r w:rsidRPr="00B74BEA">
        <w:rPr>
          <w:rFonts w:eastAsia="MS PGothic" w:cs="Segoe UI"/>
          <w:sz w:val="18"/>
          <w:szCs w:val="18"/>
        </w:rPr>
        <w:t>アプリケーションについて選択したいずれかのスケール単位以上の予約コンピューティングおよびストレージ</w:t>
      </w:r>
      <w:r w:rsidRPr="00B74BEA">
        <w:rPr>
          <w:rFonts w:eastAsia="MS PGothic" w:cs="Segoe UI"/>
          <w:sz w:val="18"/>
          <w:szCs w:val="18"/>
        </w:rPr>
        <w:t xml:space="preserve"> </w:t>
      </w:r>
      <w:r w:rsidRPr="00B74BEA">
        <w:rPr>
          <w:rFonts w:eastAsia="MS PGothic" w:cs="Segoe UI"/>
          <w:sz w:val="18"/>
          <w:szCs w:val="18"/>
        </w:rPr>
        <w:t>リソースを持つプラットフォーム上に構築され、当該プラットフォームと組み合わせて使用されるパートナー</w:t>
      </w:r>
      <w:r w:rsidRPr="00B74BEA">
        <w:rPr>
          <w:rFonts w:eastAsia="MS PGothic" w:cs="Segoe UI"/>
          <w:sz w:val="18"/>
          <w:szCs w:val="18"/>
        </w:rPr>
        <w:t xml:space="preserve"> </w:t>
      </w:r>
      <w:r w:rsidRPr="00B74BEA">
        <w:rPr>
          <w:rFonts w:eastAsia="MS PGothic" w:cs="Segoe UI"/>
          <w:sz w:val="18"/>
          <w:szCs w:val="18"/>
        </w:rPr>
        <w:t>アプリケーションを意味します。</w:t>
      </w:r>
    </w:p>
    <w:p w14:paraId="787B5004" w14:textId="0CD292FC" w:rsidR="00E044E6" w:rsidRPr="00B74BEA" w:rsidRDefault="00EF7CF9" w:rsidP="00E044E6">
      <w:pPr>
        <w:pStyle w:val="ProductList-Body"/>
        <w:spacing w:after="40"/>
        <w:rPr>
          <w:rFonts w:eastAsia="MS PGothic"/>
          <w:szCs w:val="18"/>
        </w:rPr>
      </w:pPr>
      <w:r w:rsidRPr="00B74BEA">
        <w:rPr>
          <w:rFonts w:eastAsia="MS PGothic"/>
          <w:szCs w:val="18"/>
        </w:rPr>
        <w:t>「</w:t>
      </w:r>
      <w:r w:rsidRPr="00B74BEA">
        <w:rPr>
          <w:rFonts w:eastAsia="MS PGothic"/>
          <w:b/>
          <w:color w:val="00188F"/>
          <w:szCs w:val="18"/>
        </w:rPr>
        <w:t>最大利用時間</w:t>
      </w:r>
      <w:r w:rsidRPr="00B74BEA">
        <w:rPr>
          <w:rFonts w:eastAsia="MS PGothic"/>
          <w:b/>
          <w:color w:val="00188F"/>
          <w:szCs w:val="18"/>
        </w:rPr>
        <w:t xml:space="preserve"> (</w:t>
      </w:r>
      <w:r w:rsidRPr="00B74BEA">
        <w:rPr>
          <w:rFonts w:eastAsia="MS PGothic"/>
          <w:b/>
          <w:color w:val="00188F"/>
          <w:szCs w:val="18"/>
        </w:rPr>
        <w:t>分</w:t>
      </w:r>
      <w:r w:rsidRPr="00B74BEA">
        <w:rPr>
          <w:rFonts w:eastAsia="MS PGothic"/>
          <w:b/>
          <w:color w:val="00188F"/>
          <w:szCs w:val="18"/>
        </w:rPr>
        <w:t>)</w:t>
      </w:r>
      <w:r w:rsidRPr="00B74BEA">
        <w:rPr>
          <w:rFonts w:eastAsia="MS PGothic"/>
          <w:szCs w:val="18"/>
        </w:rPr>
        <w:t>」とは、アクティブ</w:t>
      </w:r>
      <w:r w:rsidRPr="00B74BEA">
        <w:rPr>
          <w:rFonts w:eastAsia="MS PGothic"/>
          <w:szCs w:val="18"/>
        </w:rPr>
        <w:t xml:space="preserve"> </w:t>
      </w:r>
      <w:r w:rsidRPr="00B74BEA">
        <w:rPr>
          <w:rFonts w:eastAsia="MS PGothic"/>
          <w:szCs w:val="18"/>
        </w:rPr>
        <w:t>テナントがアクティブな高可用性運用トポロジを使用してパートナー</w:t>
      </w:r>
      <w:r w:rsidRPr="00B74BEA">
        <w:rPr>
          <w:rFonts w:eastAsia="MS PGothic"/>
          <w:szCs w:val="18"/>
        </w:rPr>
        <w:t xml:space="preserve"> </w:t>
      </w:r>
      <w:r w:rsidRPr="00B74BEA">
        <w:rPr>
          <w:rFonts w:eastAsia="MS PGothic"/>
          <w:szCs w:val="18"/>
        </w:rPr>
        <w:t>アプリケーション</w:t>
      </w:r>
      <w:r w:rsidRPr="00B74BEA">
        <w:rPr>
          <w:rFonts w:eastAsia="MS PGothic"/>
          <w:szCs w:val="18"/>
        </w:rPr>
        <w:t xml:space="preserve"> </w:t>
      </w:r>
      <w:r w:rsidRPr="00B74BEA">
        <w:rPr>
          <w:rFonts w:eastAsia="MS PGothic"/>
          <w:szCs w:val="18"/>
        </w:rPr>
        <w:t>サービスにデプロイされていた、当該期間における合計累積時間</w:t>
      </w:r>
      <w:r w:rsidRPr="00B74BEA">
        <w:rPr>
          <w:rFonts w:eastAsia="MS PGothic"/>
          <w:szCs w:val="18"/>
        </w:rPr>
        <w:t xml:space="preserve"> (</w:t>
      </w:r>
      <w:r w:rsidRPr="00B74BEA">
        <w:rPr>
          <w:rFonts w:eastAsia="MS PGothic"/>
          <w:szCs w:val="18"/>
        </w:rPr>
        <w:t>分</w:t>
      </w:r>
      <w:r w:rsidRPr="00B74BEA">
        <w:rPr>
          <w:rFonts w:eastAsia="MS PGothic"/>
          <w:szCs w:val="18"/>
        </w:rPr>
        <w:t xml:space="preserve">) </w:t>
      </w:r>
      <w:r w:rsidRPr="00B74BEA">
        <w:rPr>
          <w:rFonts w:eastAsia="MS PGothic"/>
          <w:szCs w:val="18"/>
        </w:rPr>
        <w:t>を意味します。</w:t>
      </w:r>
    </w:p>
    <w:p w14:paraId="2DB9955A" w14:textId="0CE877EC" w:rsidR="00E044E6" w:rsidRPr="00B74BEA" w:rsidRDefault="00EF7CF9" w:rsidP="00E044E6">
      <w:pPr>
        <w:pStyle w:val="ProductList-Body"/>
        <w:spacing w:after="40"/>
        <w:rPr>
          <w:rFonts w:eastAsia="MS PGothic" w:cs="Segoe UI"/>
          <w:szCs w:val="18"/>
        </w:rPr>
      </w:pPr>
      <w:r w:rsidRPr="00B74BEA">
        <w:rPr>
          <w:rFonts w:eastAsia="MS PGothic" w:cs="Segoe UI"/>
          <w:szCs w:val="18"/>
        </w:rPr>
        <w:t>「</w:t>
      </w:r>
      <w:r w:rsidRPr="00B74BEA">
        <w:rPr>
          <w:rFonts w:eastAsia="MS PGothic" w:cs="Segoe UI"/>
          <w:b/>
          <w:color w:val="00188F"/>
          <w:szCs w:val="18"/>
        </w:rPr>
        <w:t>プラットフォーム</w:t>
      </w:r>
      <w:r w:rsidRPr="00B74BEA">
        <w:rPr>
          <w:rFonts w:eastAsia="MS PGothic" w:cs="Segoe UI"/>
          <w:szCs w:val="18"/>
        </w:rPr>
        <w:t>」とは、本サービスのクライアント</w:t>
      </w:r>
      <w:r w:rsidRPr="00B74BEA">
        <w:rPr>
          <w:rFonts w:eastAsia="MS PGothic" w:cs="Segoe UI"/>
          <w:szCs w:val="18"/>
        </w:rPr>
        <w:t xml:space="preserve"> </w:t>
      </w:r>
      <w:r w:rsidRPr="00B74BEA">
        <w:rPr>
          <w:rFonts w:eastAsia="MS PGothic" w:cs="Segoe UI"/>
          <w:szCs w:val="18"/>
        </w:rPr>
        <w:t>フォーム、</w:t>
      </w:r>
      <w:r w:rsidRPr="00B74BEA">
        <w:rPr>
          <w:rFonts w:eastAsia="MS PGothic" w:cs="Segoe UI"/>
          <w:szCs w:val="18"/>
        </w:rPr>
        <w:t xml:space="preserve">SQL </w:t>
      </w:r>
      <w:r w:rsidRPr="00B74BEA">
        <w:rPr>
          <w:rFonts w:eastAsia="MS PGothic" w:cs="Segoe UI"/>
          <w:szCs w:val="18"/>
        </w:rPr>
        <w:t>サーバー</w:t>
      </w:r>
      <w:r w:rsidRPr="00B74BEA">
        <w:rPr>
          <w:rFonts w:eastAsia="MS PGothic" w:cs="Segoe UI"/>
          <w:szCs w:val="18"/>
        </w:rPr>
        <w:t xml:space="preserve"> </w:t>
      </w:r>
      <w:r w:rsidRPr="00B74BEA">
        <w:rPr>
          <w:rFonts w:eastAsia="MS PGothic" w:cs="Segoe UI"/>
          <w:szCs w:val="18"/>
        </w:rPr>
        <w:t>レポート、バッチ処理、および</w:t>
      </w:r>
      <w:r w:rsidRPr="00B74BEA">
        <w:rPr>
          <w:rFonts w:eastAsia="MS PGothic" w:cs="Segoe UI"/>
          <w:szCs w:val="18"/>
        </w:rPr>
        <w:t xml:space="preserve"> API </w:t>
      </w:r>
      <w:r w:rsidRPr="00B74BEA">
        <w:rPr>
          <w:rFonts w:eastAsia="MS PGothic" w:cs="Segoe UI"/>
          <w:szCs w:val="18"/>
        </w:rPr>
        <w:t>エンドポイント、または商取引もしくは小売目的でのみ使用される本サービスの</w:t>
      </w:r>
      <w:r w:rsidRPr="00B74BEA">
        <w:rPr>
          <w:rFonts w:eastAsia="MS PGothic" w:cs="Segoe UI"/>
          <w:szCs w:val="18"/>
        </w:rPr>
        <w:t xml:space="preserve"> Retail API </w:t>
      </w:r>
      <w:r w:rsidRPr="00B74BEA">
        <w:rPr>
          <w:rFonts w:eastAsia="MS PGothic" w:cs="Segoe UI"/>
          <w:szCs w:val="18"/>
        </w:rPr>
        <w:t>を意味します。</w:t>
      </w:r>
    </w:p>
    <w:p w14:paraId="43A366C0" w14:textId="4D4D477D" w:rsidR="00E044E6" w:rsidRPr="00C410A9" w:rsidRDefault="00EF7CF9" w:rsidP="00E044E6">
      <w:pPr>
        <w:pStyle w:val="ProductList-Body"/>
        <w:spacing w:after="40"/>
        <w:rPr>
          <w:rFonts w:eastAsia="MS PGothic"/>
          <w:color w:val="000000"/>
          <w:szCs w:val="18"/>
        </w:rPr>
      </w:pPr>
      <w:r w:rsidRPr="00B74BEA">
        <w:rPr>
          <w:rFonts w:eastAsia="MS PGothic"/>
          <w:szCs w:val="18"/>
        </w:rPr>
        <w:t>「</w:t>
      </w:r>
      <w:r w:rsidRPr="00B74BEA">
        <w:rPr>
          <w:rFonts w:eastAsia="MS PGothic"/>
          <w:b/>
          <w:bCs/>
          <w:color w:val="00188F"/>
          <w:szCs w:val="18"/>
        </w:rPr>
        <w:t>スケール単位</w:t>
      </w:r>
      <w:r w:rsidRPr="00B74BEA">
        <w:rPr>
          <w:rFonts w:eastAsia="MS PGothic"/>
          <w:szCs w:val="18"/>
        </w:rPr>
        <w:t>」</w:t>
      </w:r>
      <w:r w:rsidRPr="00C410A9">
        <w:rPr>
          <w:rFonts w:eastAsia="MS PGothic"/>
          <w:color w:val="000000"/>
          <w:szCs w:val="18"/>
        </w:rPr>
        <w:t>とは、コンピューティングおよびストレージ</w:t>
      </w:r>
      <w:r w:rsidRPr="00C410A9">
        <w:rPr>
          <w:rFonts w:eastAsia="MS PGothic"/>
          <w:color w:val="000000"/>
          <w:szCs w:val="18"/>
        </w:rPr>
        <w:t xml:space="preserve"> </w:t>
      </w:r>
      <w:r w:rsidRPr="00C410A9">
        <w:rPr>
          <w:rFonts w:eastAsia="MS PGothic"/>
          <w:color w:val="000000"/>
          <w:szCs w:val="18"/>
        </w:rPr>
        <w:t>リソースがパートナー</w:t>
      </w:r>
      <w:r w:rsidRPr="00C410A9">
        <w:rPr>
          <w:rFonts w:eastAsia="MS PGothic"/>
          <w:color w:val="000000"/>
          <w:szCs w:val="18"/>
        </w:rPr>
        <w:t xml:space="preserve"> </w:t>
      </w:r>
      <w:r w:rsidRPr="00C410A9">
        <w:rPr>
          <w:rFonts w:eastAsia="MS PGothic"/>
          <w:color w:val="000000"/>
          <w:szCs w:val="18"/>
        </w:rPr>
        <w:t>アプリケーション</w:t>
      </w:r>
      <w:r w:rsidRPr="00C410A9">
        <w:rPr>
          <w:rFonts w:eastAsia="MS PGothic"/>
          <w:color w:val="000000"/>
          <w:szCs w:val="18"/>
        </w:rPr>
        <w:t xml:space="preserve"> </w:t>
      </w:r>
      <w:r w:rsidRPr="00C410A9">
        <w:rPr>
          <w:rFonts w:eastAsia="MS PGothic"/>
          <w:color w:val="000000"/>
          <w:szCs w:val="18"/>
        </w:rPr>
        <w:t>サービスに対して追加または削除される差分を意味します。</w:t>
      </w:r>
    </w:p>
    <w:p w14:paraId="6EA9B168" w14:textId="1F047F0F" w:rsidR="00E044E6" w:rsidRPr="00C410A9" w:rsidRDefault="00EF7CF9" w:rsidP="00E044E6">
      <w:pPr>
        <w:pStyle w:val="ProductList-Body"/>
        <w:rPr>
          <w:rFonts w:eastAsia="MS PGothic"/>
          <w:color w:val="000000"/>
          <w:szCs w:val="18"/>
        </w:rPr>
      </w:pPr>
      <w:r w:rsidRPr="00B74BEA">
        <w:rPr>
          <w:rFonts w:eastAsia="MS PGothic"/>
          <w:szCs w:val="18"/>
        </w:rPr>
        <w:t>「</w:t>
      </w:r>
      <w:r w:rsidRPr="00B74BEA">
        <w:rPr>
          <w:rFonts w:eastAsia="MS PGothic"/>
          <w:b/>
          <w:color w:val="00188F"/>
          <w:szCs w:val="18"/>
        </w:rPr>
        <w:t>サービス</w:t>
      </w:r>
      <w:r w:rsidRPr="00B74BEA">
        <w:rPr>
          <w:rFonts w:eastAsia="MS PGothic"/>
          <w:b/>
          <w:color w:val="00188F"/>
          <w:szCs w:val="18"/>
        </w:rPr>
        <w:t xml:space="preserve"> </w:t>
      </w:r>
      <w:r w:rsidRPr="00B74BEA">
        <w:rPr>
          <w:rFonts w:eastAsia="MS PGothic"/>
          <w:b/>
          <w:color w:val="00188F"/>
          <w:szCs w:val="18"/>
        </w:rPr>
        <w:t>インフラストラクチャ</w:t>
      </w:r>
      <w:r w:rsidRPr="00B74BEA">
        <w:rPr>
          <w:rFonts w:eastAsia="MS PGothic"/>
          <w:szCs w:val="18"/>
        </w:rPr>
        <w:t>」</w:t>
      </w:r>
      <w:r w:rsidRPr="00C410A9">
        <w:rPr>
          <w:rFonts w:eastAsia="MS PGothic"/>
          <w:color w:val="000000"/>
          <w:szCs w:val="18"/>
        </w:rPr>
        <w:t>とは、マイクロソフトが本サービスに関連して提供する認証、コンピューティング、およびストレージ</w:t>
      </w:r>
      <w:r w:rsidRPr="00C410A9">
        <w:rPr>
          <w:rFonts w:eastAsia="MS PGothic"/>
          <w:color w:val="000000"/>
          <w:szCs w:val="18"/>
        </w:rPr>
        <w:t xml:space="preserve"> </w:t>
      </w:r>
      <w:r w:rsidRPr="00C410A9">
        <w:rPr>
          <w:rFonts w:eastAsia="MS PGothic"/>
          <w:color w:val="000000"/>
          <w:szCs w:val="18"/>
        </w:rPr>
        <w:t>リソースを意味します。</w:t>
      </w:r>
    </w:p>
    <w:p w14:paraId="7F07E4EE" w14:textId="77777777" w:rsidR="00E044E6" w:rsidRPr="00B74BEA" w:rsidRDefault="00E044E6" w:rsidP="00E044E6">
      <w:pPr>
        <w:pStyle w:val="ProductList-Body"/>
        <w:rPr>
          <w:rFonts w:eastAsia="MS PGothic"/>
        </w:rPr>
      </w:pPr>
    </w:p>
    <w:p w14:paraId="6CE66BEE" w14:textId="7DD4B86A" w:rsidR="00E044E6" w:rsidRPr="00B74BEA" w:rsidRDefault="00E044E6" w:rsidP="00E044E6">
      <w:pPr>
        <w:pStyle w:val="ProductList-Body"/>
        <w:rPr>
          <w:rFonts w:eastAsia="MS PGothic"/>
        </w:rPr>
      </w:pPr>
      <w:r w:rsidRPr="00B74BEA">
        <w:rPr>
          <w:rFonts w:eastAsia="MS PGothic"/>
          <w:b/>
          <w:color w:val="00188F"/>
        </w:rPr>
        <w:t>ダウンタイム</w:t>
      </w:r>
      <w:r w:rsidRPr="003874A5">
        <w:rPr>
          <w:rFonts w:eastAsia="MS PGothic"/>
          <w:b/>
          <w:color w:val="00188F"/>
        </w:rPr>
        <w:t>:</w:t>
      </w:r>
      <w:r w:rsidRPr="00B74BEA">
        <w:rPr>
          <w:rFonts w:eastAsia="MS PGothic"/>
        </w:rPr>
        <w:t xml:space="preserve"> </w:t>
      </w:r>
      <w:r w:rsidRPr="00B74BEA">
        <w:rPr>
          <w:rFonts w:eastAsia="MS PGothic"/>
        </w:rPr>
        <w:t>有効期限内のプラットフォームまたはサービス</w:t>
      </w:r>
      <w:r w:rsidRPr="00B74BEA">
        <w:rPr>
          <w:rFonts w:eastAsia="MS PGothic"/>
        </w:rPr>
        <w:t xml:space="preserve"> </w:t>
      </w:r>
      <w:r w:rsidRPr="00B74BEA">
        <w:rPr>
          <w:rFonts w:eastAsia="MS PGothic"/>
        </w:rPr>
        <w:t>インフラストラクチャの障害</w:t>
      </w:r>
      <w:r w:rsidRPr="00B74BEA">
        <w:rPr>
          <w:rFonts w:eastAsia="MS PGothic"/>
        </w:rPr>
        <w:t xml:space="preserve"> (</w:t>
      </w:r>
      <w:r w:rsidRPr="00B74BEA">
        <w:rPr>
          <w:rFonts w:eastAsia="MS PGothic"/>
        </w:rPr>
        <w:t>自動化された稼働状況の監視およびシステム</w:t>
      </w:r>
      <w:r w:rsidRPr="00B74BEA">
        <w:rPr>
          <w:rFonts w:eastAsia="MS PGothic"/>
        </w:rPr>
        <w:t xml:space="preserve"> </w:t>
      </w:r>
      <w:r w:rsidRPr="00B74BEA">
        <w:rPr>
          <w:rFonts w:eastAsia="MS PGothic"/>
        </w:rPr>
        <w:t>ログからマイクロソフトが判断します</w:t>
      </w:r>
      <w:r w:rsidRPr="00B74BEA">
        <w:rPr>
          <w:rFonts w:eastAsia="MS PGothic"/>
        </w:rPr>
        <w:t xml:space="preserve">) </w:t>
      </w:r>
      <w:r w:rsidRPr="00B74BEA">
        <w:rPr>
          <w:rFonts w:eastAsia="MS PGothic"/>
        </w:rPr>
        <w:t>により、エンド</w:t>
      </w:r>
      <w:r w:rsidRPr="00B74BEA">
        <w:rPr>
          <w:rFonts w:eastAsia="MS PGothic"/>
        </w:rPr>
        <w:t xml:space="preserve"> </w:t>
      </w:r>
      <w:r w:rsidRPr="00B74BEA">
        <w:rPr>
          <w:rFonts w:eastAsia="MS PGothic"/>
        </w:rPr>
        <w:t>ユーザーがアクティブ</w:t>
      </w:r>
      <w:r w:rsidRPr="00B74BEA">
        <w:rPr>
          <w:rFonts w:eastAsia="MS PGothic"/>
        </w:rPr>
        <w:t xml:space="preserve"> </w:t>
      </w:r>
      <w:r w:rsidRPr="00B74BEA">
        <w:rPr>
          <w:rFonts w:eastAsia="MS PGothic"/>
        </w:rPr>
        <w:t>テナントにログインできない期間。ダウンタイムには、予定されていたダウンタイム、本サービスのアドオン機能を利用できなかった期間、お客様が本サービスを改変したために本サービスにアクセスできなかった期間、またはスケール単位の容量を超過した期間は含まれません。</w:t>
      </w:r>
    </w:p>
    <w:p w14:paraId="2466F9A2" w14:textId="6C46BDD3" w:rsidR="00E044E6" w:rsidRPr="00B74BEA" w:rsidRDefault="00AC48A7" w:rsidP="00E044E6">
      <w:pPr>
        <w:pStyle w:val="ProductList-Body"/>
        <w:rPr>
          <w:rFonts w:eastAsia="MS PGothic"/>
        </w:rPr>
      </w:pPr>
      <w:r w:rsidRPr="00B74BEA">
        <w:rPr>
          <w:rFonts w:eastAsia="MS PGothic"/>
          <w:b/>
          <w:color w:val="00188F"/>
        </w:rPr>
        <w:t>稼働率</w:t>
      </w:r>
      <w:r w:rsidRPr="003874A5">
        <w:rPr>
          <w:rFonts w:eastAsia="MS PGothic"/>
          <w:b/>
          <w:color w:val="00188F"/>
        </w:rPr>
        <w:t>:</w:t>
      </w:r>
      <w:r w:rsidRPr="00B74BEA">
        <w:rPr>
          <w:rFonts w:eastAsia="MS PGothic"/>
        </w:rPr>
        <w:t xml:space="preserve"> </w:t>
      </w:r>
      <w:r w:rsidRPr="00B74BEA">
        <w:rPr>
          <w:rFonts w:eastAsia="MS PGothic"/>
        </w:rPr>
        <w:t>当該期間の所定のアクティブ</w:t>
      </w:r>
      <w:r w:rsidRPr="00B74BEA">
        <w:rPr>
          <w:rFonts w:eastAsia="MS PGothic"/>
        </w:rPr>
        <w:t xml:space="preserve"> </w:t>
      </w:r>
      <w:r w:rsidRPr="00B74BEA">
        <w:rPr>
          <w:rFonts w:eastAsia="MS PGothic"/>
        </w:rPr>
        <w:t>テナントの稼働率は、次の式を使用して計算されます。</w:t>
      </w:r>
    </w:p>
    <w:p w14:paraId="5F52541E" w14:textId="77777777" w:rsidR="00F748BF" w:rsidRPr="001A06EC" w:rsidRDefault="00000000" w:rsidP="005050F8">
      <w:pPr>
        <w:spacing w:before="120" w:after="120" w:line="240" w:lineRule="auto"/>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ユーザー時間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r>
                <m:rPr>
                  <m:nor/>
                </m:rPr>
                <w:rPr>
                  <w:rFonts w:ascii="Cambria Math" w:eastAsia="MS PGothic" w:hAnsi="Cambria Math" w:cs="Calibri"/>
                  <w:i/>
                  <w:sz w:val="18"/>
                  <w:szCs w:val="18"/>
                </w:rPr>
                <m:t xml:space="preserve"> </m:t>
              </m:r>
            </m:num>
            <m:den>
              <m:r>
                <m:rPr>
                  <m:nor/>
                </m:rPr>
                <w:rPr>
                  <w:rFonts w:ascii="Cambria Math" w:eastAsia="MS PGothic" w:hAnsi="Cambria Math" w:cs="Cambria Math" w:hint="eastAsia"/>
                  <w:i/>
                  <w:sz w:val="18"/>
                  <w:szCs w:val="18"/>
                </w:rPr>
                <m:t>ユーザー時間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2DDA59DB" w14:textId="565297B0" w:rsidR="009C64EA" w:rsidRPr="00B74BEA" w:rsidRDefault="00AC48A7" w:rsidP="009C64EA">
      <w:pPr>
        <w:pStyle w:val="ProductList-Body"/>
        <w:rPr>
          <w:rFonts w:eastAsia="MS PGothic"/>
        </w:rPr>
      </w:pPr>
      <w:r w:rsidRPr="00B74BEA">
        <w:rPr>
          <w:rFonts w:eastAsia="MS PGothic"/>
        </w:rPr>
        <w:t>ダウンタイムは、ユーザー時間単位で測定されます。つまり、各当該期間につき、ダウンタイムは、当該期間に発生した各インシデントの期間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の合計に、かかるインシデントの影響を受けたユーザーの数を乗じた時間となります。</w:t>
      </w:r>
    </w:p>
    <w:p w14:paraId="38F97A49" w14:textId="77777777" w:rsidR="009C64EA" w:rsidRPr="00B74BEA" w:rsidRDefault="009C64EA" w:rsidP="00E044E6">
      <w:pPr>
        <w:pStyle w:val="ProductList-Body"/>
        <w:rPr>
          <w:rFonts w:eastAsia="MS PGothic"/>
        </w:rPr>
      </w:pPr>
    </w:p>
    <w:p w14:paraId="7854FA81" w14:textId="28BC6D70" w:rsidR="00E044E6" w:rsidRPr="00B74BEA" w:rsidRDefault="00E044E6" w:rsidP="00D85AA1">
      <w:pPr>
        <w:pStyle w:val="ProductList-Body"/>
        <w:keepNext/>
        <w:rPr>
          <w:rFonts w:eastAsia="MS PGothic"/>
        </w:rPr>
      </w:pP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クレジット</w:t>
      </w:r>
      <w:r w:rsidRPr="003874A5">
        <w:rPr>
          <w:rFonts w:eastAsia="MS PGothic"/>
          <w:b/>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E044E6" w:rsidRPr="00C410A9" w14:paraId="5F7401A0" w14:textId="77777777" w:rsidTr="00C410A9">
        <w:trPr>
          <w:tblHeader/>
        </w:trPr>
        <w:tc>
          <w:tcPr>
            <w:tcW w:w="5400" w:type="dxa"/>
            <w:shd w:val="clear" w:color="auto" w:fill="0072C6"/>
          </w:tcPr>
          <w:p w14:paraId="6F1B2BA2" w14:textId="399229C2" w:rsidR="00E044E6" w:rsidRPr="00C410A9" w:rsidRDefault="00AC48A7" w:rsidP="005326DD">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0065E0F7" w14:textId="77777777" w:rsidR="00E044E6" w:rsidRPr="00C410A9" w:rsidRDefault="00E044E6" w:rsidP="005326DD">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E044E6" w:rsidRPr="00C410A9" w14:paraId="4E8FC469" w14:textId="77777777" w:rsidTr="00C410A9">
        <w:tc>
          <w:tcPr>
            <w:tcW w:w="5400" w:type="dxa"/>
          </w:tcPr>
          <w:p w14:paraId="006F432D" w14:textId="488AB23A" w:rsidR="00E044E6" w:rsidRPr="00C410A9" w:rsidRDefault="00E044E6" w:rsidP="005326DD">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4770D45D" w14:textId="77777777" w:rsidR="00E044E6" w:rsidRPr="00C410A9" w:rsidRDefault="00E044E6" w:rsidP="005326DD">
            <w:pPr>
              <w:pStyle w:val="ProductList-OfferingBody"/>
              <w:jc w:val="center"/>
              <w:rPr>
                <w:rFonts w:eastAsia="MS PGothic"/>
              </w:rPr>
            </w:pPr>
            <w:r w:rsidRPr="00C410A9">
              <w:rPr>
                <w:rFonts w:eastAsia="MS PGothic"/>
              </w:rPr>
              <w:t>25%</w:t>
            </w:r>
          </w:p>
        </w:tc>
      </w:tr>
      <w:tr w:rsidR="00E044E6" w:rsidRPr="00C410A9" w14:paraId="04EC0023" w14:textId="77777777" w:rsidTr="00C410A9">
        <w:tc>
          <w:tcPr>
            <w:tcW w:w="5400" w:type="dxa"/>
          </w:tcPr>
          <w:p w14:paraId="7C6EC02A" w14:textId="77777777" w:rsidR="00E044E6" w:rsidRPr="00C410A9" w:rsidRDefault="00E044E6" w:rsidP="005326DD">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3FCF0B29" w14:textId="77777777" w:rsidR="00E044E6" w:rsidRPr="00C410A9" w:rsidRDefault="00E044E6" w:rsidP="005326DD">
            <w:pPr>
              <w:pStyle w:val="ProductList-OfferingBody"/>
              <w:jc w:val="center"/>
              <w:rPr>
                <w:rFonts w:eastAsia="MS PGothic"/>
              </w:rPr>
            </w:pPr>
            <w:r w:rsidRPr="00C410A9">
              <w:rPr>
                <w:rFonts w:eastAsia="MS PGothic"/>
              </w:rPr>
              <w:t>50%</w:t>
            </w:r>
          </w:p>
        </w:tc>
      </w:tr>
      <w:tr w:rsidR="00E044E6" w:rsidRPr="00C410A9" w14:paraId="288216D6" w14:textId="77777777" w:rsidTr="00C410A9">
        <w:tc>
          <w:tcPr>
            <w:tcW w:w="5400" w:type="dxa"/>
          </w:tcPr>
          <w:p w14:paraId="6CCDE2D4" w14:textId="77777777" w:rsidR="00E044E6" w:rsidRPr="00C410A9" w:rsidRDefault="00E044E6" w:rsidP="005326DD">
            <w:pPr>
              <w:pStyle w:val="ProductList-OfferingBody"/>
              <w:jc w:val="center"/>
              <w:rPr>
                <w:rFonts w:eastAsia="MS PGothic"/>
              </w:rPr>
            </w:pPr>
            <w:r w:rsidRPr="00C410A9">
              <w:rPr>
                <w:rFonts w:eastAsia="MS PGothic"/>
              </w:rPr>
              <w:t xml:space="preserve">95% </w:t>
            </w:r>
            <w:r w:rsidRPr="00C410A9">
              <w:rPr>
                <w:rFonts w:eastAsia="MS PGothic"/>
              </w:rPr>
              <w:t>未満</w:t>
            </w:r>
          </w:p>
        </w:tc>
        <w:tc>
          <w:tcPr>
            <w:tcW w:w="5400" w:type="dxa"/>
          </w:tcPr>
          <w:p w14:paraId="3183CDFC" w14:textId="77777777" w:rsidR="00E044E6" w:rsidRPr="00C410A9" w:rsidRDefault="00E044E6" w:rsidP="005326DD">
            <w:pPr>
              <w:pStyle w:val="ProductList-OfferingBody"/>
              <w:jc w:val="center"/>
              <w:rPr>
                <w:rFonts w:eastAsia="MS PGothic"/>
              </w:rPr>
            </w:pPr>
            <w:r w:rsidRPr="00C410A9">
              <w:rPr>
                <w:rFonts w:eastAsia="MS PGothic"/>
              </w:rPr>
              <w:t>100%</w:t>
            </w:r>
          </w:p>
        </w:tc>
      </w:tr>
    </w:tbl>
    <w:bookmarkStart w:id="64" w:name="MicrosoftDynamics365forRetail"/>
    <w:bookmarkStart w:id="65" w:name="_Toc457821510"/>
    <w:p w14:paraId="535D7F7C" w14:textId="7788A6D4" w:rsidR="00EA5FB1" w:rsidRPr="00B74BEA" w:rsidRDefault="001B23BE"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r>
        <w:fldChar w:fldCharType="begin"/>
      </w:r>
      <w:r>
        <w:instrText>HYPERLINK \l "TOC"</w:instrText>
      </w:r>
      <w:r>
        <w:fldChar w:fldCharType="separate"/>
      </w:r>
      <w:r w:rsidRPr="001A0303">
        <w:rPr>
          <w:rStyle w:val="Hyperlink"/>
          <w:rFonts w:eastAsia="MS PGothic"/>
          <w:sz w:val="16"/>
          <w:szCs w:val="16"/>
        </w:rPr>
        <w:t>目次</w:t>
      </w:r>
      <w:r>
        <w:rPr>
          <w:rStyle w:val="Hyperlink"/>
          <w:rFonts w:eastAsia="MS PGothic"/>
          <w:sz w:val="16"/>
          <w:szCs w:val="16"/>
        </w:rPr>
        <w:fldChar w:fldCharType="end"/>
      </w:r>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00DD0F59" w14:textId="50C907E7" w:rsidR="00774CA1" w:rsidRPr="00B74BEA" w:rsidRDefault="00774CA1" w:rsidP="00A02D17">
      <w:pPr>
        <w:pStyle w:val="ProductList-OfferingGroupHeading"/>
        <w:pageBreakBefore/>
        <w:tabs>
          <w:tab w:val="clear" w:pos="360"/>
          <w:tab w:val="clear" w:pos="720"/>
          <w:tab w:val="clear" w:pos="1080"/>
        </w:tabs>
        <w:outlineLvl w:val="1"/>
        <w:rPr>
          <w:rFonts w:eastAsia="MS PGothic"/>
        </w:rPr>
      </w:pPr>
      <w:bookmarkStart w:id="66" w:name="_Toc457821511"/>
      <w:bookmarkStart w:id="67" w:name="_Toc239170515"/>
      <w:bookmarkEnd w:id="64"/>
      <w:bookmarkEnd w:id="65"/>
      <w:r w:rsidRPr="00B74BEA">
        <w:rPr>
          <w:rFonts w:eastAsia="MS PGothic"/>
        </w:rPr>
        <w:lastRenderedPageBreak/>
        <w:t xml:space="preserve">Office 365 </w:t>
      </w:r>
      <w:r w:rsidRPr="00B74BEA">
        <w:rPr>
          <w:rFonts w:eastAsia="MS PGothic"/>
        </w:rPr>
        <w:t>サービス</w:t>
      </w:r>
      <w:bookmarkEnd w:id="66"/>
      <w:bookmarkEnd w:id="67"/>
    </w:p>
    <w:p w14:paraId="3BA27431" w14:textId="0D957E31" w:rsidR="00774CA1" w:rsidRPr="00B74BEA" w:rsidRDefault="0076238C" w:rsidP="001439A9">
      <w:pPr>
        <w:pStyle w:val="ProductList-Offering2Heading"/>
        <w:tabs>
          <w:tab w:val="clear" w:pos="360"/>
          <w:tab w:val="clear" w:pos="720"/>
          <w:tab w:val="clear" w:pos="1080"/>
        </w:tabs>
        <w:outlineLvl w:val="2"/>
        <w:rPr>
          <w:rFonts w:eastAsia="MS PGothic"/>
        </w:rPr>
      </w:pPr>
      <w:bookmarkStart w:id="68" w:name="_Toc457821512"/>
      <w:bookmarkStart w:id="69" w:name="_Toc239170516"/>
      <w:r w:rsidRPr="00B74BEA">
        <w:rPr>
          <w:rFonts w:eastAsia="MS PGothic"/>
        </w:rPr>
        <w:t>Duet Enterprise Online</w:t>
      </w:r>
      <w:bookmarkEnd w:id="68"/>
      <w:bookmarkEnd w:id="69"/>
    </w:p>
    <w:p w14:paraId="190CEC04" w14:textId="52467775" w:rsidR="00457D2C" w:rsidRPr="00B74BEA" w:rsidRDefault="00457D2C" w:rsidP="002A586E">
      <w:pPr>
        <w:pStyle w:val="ProductList-Body"/>
        <w:rPr>
          <w:rFonts w:eastAsia="MS PGothic"/>
        </w:rPr>
      </w:pPr>
      <w:r w:rsidRPr="00B74BEA">
        <w:rPr>
          <w:rFonts w:eastAsia="MS PGothic"/>
          <w:b/>
          <w:color w:val="00188F"/>
        </w:rPr>
        <w:t>ダウンタイム</w:t>
      </w:r>
      <w:r w:rsidRPr="003874A5">
        <w:rPr>
          <w:rFonts w:eastAsia="MS PGothic"/>
          <w:b/>
          <w:color w:val="00188F"/>
        </w:rPr>
        <w:t>:</w:t>
      </w:r>
      <w:r w:rsidRPr="00B74BEA">
        <w:rPr>
          <w:rFonts w:eastAsia="MS PGothic"/>
        </w:rPr>
        <w:t xml:space="preserve"> </w:t>
      </w:r>
      <w:r w:rsidRPr="00B74BEA">
        <w:rPr>
          <w:rFonts w:eastAsia="MS PGothic"/>
        </w:rPr>
        <w:t>適切な権限を有するユーザーが</w:t>
      </w:r>
      <w:r w:rsidRPr="00B74BEA">
        <w:rPr>
          <w:rFonts w:eastAsia="MS PGothic"/>
        </w:rPr>
        <w:t xml:space="preserve"> SharePoint Online </w:t>
      </w:r>
      <w:r w:rsidRPr="00B74BEA">
        <w:rPr>
          <w:rFonts w:eastAsia="MS PGothic"/>
        </w:rPr>
        <w:t>サイト</w:t>
      </w:r>
      <w:r w:rsidRPr="00B74BEA">
        <w:rPr>
          <w:rFonts w:eastAsia="MS PGothic"/>
        </w:rPr>
        <w:t xml:space="preserve"> </w:t>
      </w:r>
      <w:r w:rsidRPr="00B74BEA">
        <w:rPr>
          <w:rFonts w:eastAsia="MS PGothic"/>
        </w:rPr>
        <w:t>コレクションの一部について読み取りまたは書き込みを行うことができない期間です。</w:t>
      </w:r>
    </w:p>
    <w:p w14:paraId="243E6003" w14:textId="635A9981" w:rsidR="00457D2C" w:rsidRPr="00B74BEA" w:rsidRDefault="00AC48A7" w:rsidP="002A586E">
      <w:pPr>
        <w:pStyle w:val="ProductList-Body"/>
        <w:rPr>
          <w:rFonts w:eastAsia="MS PGothic"/>
        </w:rPr>
      </w:pPr>
      <w:r w:rsidRPr="00B74BEA">
        <w:rPr>
          <w:rFonts w:eastAsia="MS PGothic"/>
          <w:b/>
          <w:color w:val="00188F"/>
        </w:rPr>
        <w:t>稼働率</w:t>
      </w:r>
      <w:r w:rsidRPr="003874A5">
        <w:rPr>
          <w:rFonts w:eastAsia="MS PGothic"/>
          <w:b/>
          <w:color w:val="00188F"/>
        </w:rPr>
        <w:t>:</w:t>
      </w:r>
      <w:r w:rsidRPr="00B74BEA">
        <w:rPr>
          <w:rFonts w:eastAsia="MS PGothic"/>
        </w:rPr>
        <w:t xml:space="preserve"> </w:t>
      </w:r>
      <w:r w:rsidRPr="00B74BEA">
        <w:rPr>
          <w:rFonts w:eastAsia="MS PGothic"/>
        </w:rPr>
        <w:t>稼働率は次の式を使用して計算されます。</w:t>
      </w:r>
    </w:p>
    <w:p w14:paraId="7471F204" w14:textId="77777777" w:rsidR="00F748BF" w:rsidRPr="001A06EC" w:rsidRDefault="00000000" w:rsidP="005050F8">
      <w:pPr>
        <w:spacing w:before="120" w:after="120" w:line="240" w:lineRule="auto"/>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ユーザー時間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r>
                <m:rPr>
                  <m:nor/>
                </m:rPr>
                <w:rPr>
                  <w:rFonts w:ascii="Cambria Math" w:eastAsia="MS PGothic" w:hAnsi="Cambria Math" w:cs="Calibri"/>
                  <w:i/>
                  <w:sz w:val="18"/>
                  <w:szCs w:val="18"/>
                </w:rPr>
                <m:t xml:space="preserve"> </m:t>
              </m:r>
            </m:num>
            <m:den>
              <m:r>
                <m:rPr>
                  <m:nor/>
                </m:rPr>
                <w:rPr>
                  <w:rFonts w:ascii="Cambria Math" w:eastAsia="MS PGothic" w:hAnsi="Cambria Math" w:cs="Cambria Math" w:hint="eastAsia"/>
                  <w:i/>
                  <w:sz w:val="18"/>
                  <w:szCs w:val="18"/>
                </w:rPr>
                <m:t>ユーザー時間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6FDCA245" w14:textId="1F082A59" w:rsidR="00457D2C" w:rsidRPr="00B74BEA" w:rsidRDefault="00AC48A7" w:rsidP="002A586E">
      <w:pPr>
        <w:pStyle w:val="ProductList-Body"/>
        <w:rPr>
          <w:rFonts w:eastAsia="MS PGothic"/>
        </w:rPr>
      </w:pPr>
      <w:r w:rsidRPr="00B74BEA">
        <w:rPr>
          <w:rFonts w:eastAsia="MS PGothic"/>
        </w:rPr>
        <w:t>ダウンタイムは、ユーザー時間単位で測定されます。つまり、各当該期間につき、ダウンタイムは、当該期間に発生した各インシデントの期間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の合計に、かかるインシデントの影響を受けたユーザーの数を乗じた時間となります。</w:t>
      </w:r>
    </w:p>
    <w:p w14:paraId="0F6A470D" w14:textId="77777777" w:rsidR="00657A3A" w:rsidRPr="00B74BEA" w:rsidRDefault="00657A3A" w:rsidP="002A586E">
      <w:pPr>
        <w:pStyle w:val="ProductList-Body"/>
        <w:rPr>
          <w:rFonts w:eastAsia="MS PGothic"/>
          <w:b/>
          <w:color w:val="00188F"/>
        </w:rPr>
      </w:pPr>
    </w:p>
    <w:p w14:paraId="7EBB7C89" w14:textId="19EF6109" w:rsidR="00457D2C" w:rsidRPr="00B74BEA" w:rsidRDefault="00457D2C" w:rsidP="00FD5737">
      <w:pPr>
        <w:pStyle w:val="ProductList-Body"/>
        <w:keepNext/>
        <w:rPr>
          <w:rFonts w:eastAsia="MS PGothic"/>
        </w:rPr>
      </w:pP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クレジット</w:t>
      </w:r>
      <w:r w:rsidRPr="003874A5">
        <w:rPr>
          <w:rFonts w:eastAsia="MS PGothic"/>
          <w:b/>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457D2C" w:rsidRPr="00C410A9" w14:paraId="70C325E1" w14:textId="77777777" w:rsidTr="00C410A9">
        <w:trPr>
          <w:tblHeader/>
        </w:trPr>
        <w:tc>
          <w:tcPr>
            <w:tcW w:w="5400" w:type="dxa"/>
            <w:shd w:val="clear" w:color="auto" w:fill="0072C6"/>
          </w:tcPr>
          <w:p w14:paraId="79A58AAD" w14:textId="46F6830A" w:rsidR="00457D2C" w:rsidRPr="00C410A9" w:rsidRDefault="00AC48A7" w:rsidP="002A586E">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5EC6193D" w14:textId="77777777" w:rsidR="00457D2C" w:rsidRPr="00C410A9" w:rsidRDefault="00457D2C" w:rsidP="002A586E">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457D2C" w:rsidRPr="00C410A9" w14:paraId="58F94D70" w14:textId="77777777" w:rsidTr="00C410A9">
        <w:tc>
          <w:tcPr>
            <w:tcW w:w="5400" w:type="dxa"/>
          </w:tcPr>
          <w:p w14:paraId="09911816" w14:textId="6F60CB41" w:rsidR="00457D2C" w:rsidRPr="00C410A9" w:rsidRDefault="00457D2C" w:rsidP="002A586E">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1E55B479" w14:textId="77777777" w:rsidR="00457D2C" w:rsidRPr="00C410A9" w:rsidRDefault="00457D2C" w:rsidP="002A586E">
            <w:pPr>
              <w:pStyle w:val="ProductList-OfferingBody"/>
              <w:jc w:val="center"/>
              <w:rPr>
                <w:rFonts w:eastAsia="MS PGothic"/>
              </w:rPr>
            </w:pPr>
            <w:r w:rsidRPr="00C410A9">
              <w:rPr>
                <w:rFonts w:eastAsia="MS PGothic"/>
              </w:rPr>
              <w:t>25%</w:t>
            </w:r>
          </w:p>
        </w:tc>
      </w:tr>
      <w:tr w:rsidR="00457D2C" w:rsidRPr="00C410A9" w14:paraId="42FEB8E8" w14:textId="77777777" w:rsidTr="00C410A9">
        <w:tc>
          <w:tcPr>
            <w:tcW w:w="5400" w:type="dxa"/>
          </w:tcPr>
          <w:p w14:paraId="6F1CA677" w14:textId="6F627B9D" w:rsidR="00457D2C" w:rsidRPr="00C410A9" w:rsidRDefault="00457D2C" w:rsidP="002A586E">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392B08D5" w14:textId="77777777" w:rsidR="00457D2C" w:rsidRPr="00C410A9" w:rsidRDefault="00457D2C" w:rsidP="002A586E">
            <w:pPr>
              <w:pStyle w:val="ProductList-OfferingBody"/>
              <w:jc w:val="center"/>
              <w:rPr>
                <w:rFonts w:eastAsia="MS PGothic"/>
              </w:rPr>
            </w:pPr>
            <w:r w:rsidRPr="00C410A9">
              <w:rPr>
                <w:rFonts w:eastAsia="MS PGothic"/>
              </w:rPr>
              <w:t>50%</w:t>
            </w:r>
          </w:p>
        </w:tc>
      </w:tr>
      <w:tr w:rsidR="00457D2C" w:rsidRPr="00C410A9" w14:paraId="04233D54" w14:textId="77777777" w:rsidTr="00C410A9">
        <w:tc>
          <w:tcPr>
            <w:tcW w:w="5400" w:type="dxa"/>
          </w:tcPr>
          <w:p w14:paraId="41087AD7" w14:textId="77777777" w:rsidR="00457D2C" w:rsidRPr="00C410A9" w:rsidRDefault="00457D2C" w:rsidP="002A586E">
            <w:pPr>
              <w:pStyle w:val="ProductList-OfferingBody"/>
              <w:jc w:val="center"/>
              <w:rPr>
                <w:rFonts w:eastAsia="MS PGothic"/>
              </w:rPr>
            </w:pPr>
            <w:r w:rsidRPr="00C410A9">
              <w:rPr>
                <w:rFonts w:eastAsia="MS PGothic"/>
              </w:rPr>
              <w:t xml:space="preserve">95% </w:t>
            </w:r>
            <w:r w:rsidRPr="00C410A9">
              <w:rPr>
                <w:rFonts w:eastAsia="MS PGothic"/>
              </w:rPr>
              <w:t>未満</w:t>
            </w:r>
          </w:p>
        </w:tc>
        <w:tc>
          <w:tcPr>
            <w:tcW w:w="5400" w:type="dxa"/>
          </w:tcPr>
          <w:p w14:paraId="7D5D6CC8" w14:textId="77777777" w:rsidR="00457D2C" w:rsidRPr="00C410A9" w:rsidRDefault="00457D2C" w:rsidP="002A586E">
            <w:pPr>
              <w:pStyle w:val="ProductList-OfferingBody"/>
              <w:jc w:val="center"/>
              <w:rPr>
                <w:rFonts w:eastAsia="MS PGothic"/>
              </w:rPr>
            </w:pPr>
            <w:r w:rsidRPr="00C410A9">
              <w:rPr>
                <w:rFonts w:eastAsia="MS PGothic"/>
              </w:rPr>
              <w:t>100%</w:t>
            </w:r>
          </w:p>
        </w:tc>
      </w:tr>
    </w:tbl>
    <w:p w14:paraId="08E6E950" w14:textId="6CA9EF10" w:rsidR="00457D2C" w:rsidRPr="00B74BEA" w:rsidRDefault="00457D2C" w:rsidP="005050F8">
      <w:pPr>
        <w:pStyle w:val="ProductList-Body"/>
        <w:spacing w:before="120"/>
        <w:rPr>
          <w:rFonts w:eastAsia="MS PGothic"/>
        </w:rPr>
      </w:pP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レベルの例外</w:t>
      </w:r>
      <w:r w:rsidRPr="003874A5">
        <w:rPr>
          <w:rFonts w:eastAsia="MS PGothic"/>
          <w:b/>
          <w:color w:val="00188F"/>
        </w:rPr>
        <w:t>:</w:t>
      </w:r>
      <w:r w:rsidRPr="00B74BEA">
        <w:rPr>
          <w:rFonts w:eastAsia="MS PGothic"/>
        </w:rPr>
        <w:t xml:space="preserve"> SharePoint Online </w:t>
      </w:r>
      <w:r w:rsidRPr="00B74BEA">
        <w:rPr>
          <w:rFonts w:eastAsia="MS PGothic"/>
        </w:rPr>
        <w:t>サイトの一部について読み取りまたは書き込みを行うことができない原因が、マイクロソフトが管理していない第三者のソフトウェア、機器もしくはサービスの不具合、またはマイクロソフト自身が本サービスの一環として実行していないマイクロソフト</w:t>
      </w:r>
      <w:r w:rsidRPr="00B74BEA">
        <w:rPr>
          <w:rFonts w:eastAsia="MS PGothic"/>
        </w:rPr>
        <w:t xml:space="preserve"> </w:t>
      </w:r>
      <w:r w:rsidRPr="00B74BEA">
        <w:rPr>
          <w:rFonts w:eastAsia="MS PGothic"/>
        </w:rPr>
        <w:t>ソフトウェアにある場合、本</w:t>
      </w:r>
      <w:r w:rsidRPr="00B74BEA">
        <w:rPr>
          <w:rFonts w:eastAsia="MS PGothic"/>
        </w:rPr>
        <w:t xml:space="preserve"> SLA </w:t>
      </w:r>
      <w:r w:rsidRPr="00B74BEA">
        <w:rPr>
          <w:rFonts w:eastAsia="MS PGothic"/>
        </w:rPr>
        <w:t>は適用されません。</w:t>
      </w:r>
    </w:p>
    <w:p w14:paraId="0A933C0E" w14:textId="4D0B89D8" w:rsidR="00457D2C" w:rsidRPr="00B74BEA" w:rsidRDefault="00457D2C" w:rsidP="005050F8">
      <w:pPr>
        <w:pStyle w:val="ProductList-Body"/>
        <w:spacing w:before="120"/>
        <w:rPr>
          <w:rFonts w:eastAsia="MS PGothic"/>
        </w:rPr>
      </w:pPr>
      <w:r w:rsidRPr="00B74BEA">
        <w:rPr>
          <w:rFonts w:eastAsia="MS PGothic"/>
          <w:b/>
          <w:color w:val="00188F"/>
        </w:rPr>
        <w:t>追加条件</w:t>
      </w:r>
      <w:r w:rsidRPr="003874A5">
        <w:rPr>
          <w:rFonts w:eastAsia="MS PGothic"/>
          <w:b/>
          <w:color w:val="00188F"/>
        </w:rPr>
        <w:t>:</w:t>
      </w:r>
      <w:r w:rsidRPr="00B74BEA">
        <w:rPr>
          <w:rFonts w:eastAsia="MS PGothic"/>
        </w:rPr>
        <w:t xml:space="preserve"> </w:t>
      </w:r>
      <w:r w:rsidRPr="00B74BEA">
        <w:rPr>
          <w:rFonts w:eastAsia="MS PGothic"/>
        </w:rPr>
        <w:t>お客様は、お客様が</w:t>
      </w:r>
      <w:r w:rsidRPr="00B74BEA">
        <w:rPr>
          <w:rFonts w:eastAsia="MS PGothic"/>
        </w:rPr>
        <w:t xml:space="preserve"> Duet Enterprise Online User SL </w:t>
      </w:r>
      <w:r w:rsidRPr="00B74BEA">
        <w:rPr>
          <w:rFonts w:eastAsia="MS PGothic"/>
        </w:rPr>
        <w:t>の前提条件として購入した</w:t>
      </w:r>
      <w:r w:rsidRPr="00B74BEA">
        <w:rPr>
          <w:rFonts w:eastAsia="MS PGothic"/>
        </w:rPr>
        <w:t xml:space="preserve"> SharePoint Online Plan 2 User SL </w:t>
      </w:r>
      <w:r w:rsidRPr="00B74BEA">
        <w:rPr>
          <w:rFonts w:eastAsia="MS PGothic"/>
        </w:rPr>
        <w:t>のサービス</w:t>
      </w:r>
      <w:r w:rsidRPr="00B74BEA">
        <w:rPr>
          <w:rFonts w:eastAsia="MS PGothic"/>
        </w:rPr>
        <w:t xml:space="preserve"> </w:t>
      </w:r>
      <w:r w:rsidRPr="00B74BEA">
        <w:rPr>
          <w:rFonts w:eastAsia="MS PGothic"/>
        </w:rPr>
        <w:t>クレジットの適用を受けることができる場合に限り、</w:t>
      </w:r>
      <w:r w:rsidRPr="00B74BEA">
        <w:rPr>
          <w:rFonts w:eastAsia="MS PGothic"/>
        </w:rPr>
        <w:t xml:space="preserve">Duet Enterprise Online </w:t>
      </w:r>
      <w:r w:rsidRPr="00B74BEA">
        <w:rPr>
          <w:rFonts w:eastAsia="MS PGothic"/>
        </w:rPr>
        <w:t>のサービス</w:t>
      </w:r>
      <w:r w:rsidRPr="00B74BEA">
        <w:rPr>
          <w:rFonts w:eastAsia="MS PGothic"/>
        </w:rPr>
        <w:t xml:space="preserve"> </w:t>
      </w:r>
      <w:r w:rsidRPr="00B74BEA">
        <w:rPr>
          <w:rFonts w:eastAsia="MS PGothic"/>
        </w:rPr>
        <w:t>クレジットの適用を受けることができます。</w:t>
      </w:r>
    </w:p>
    <w:bookmarkStart w:id="70" w:name="_Toc457821513"/>
    <w:p w14:paraId="05734CAB" w14:textId="33EE19DB" w:rsidR="00EA5FB1" w:rsidRPr="00B74BEA" w:rsidRDefault="001B23BE"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r>
        <w:fldChar w:fldCharType="begin"/>
      </w:r>
      <w:r>
        <w:instrText>HYPERLINK \l "TOC"</w:instrText>
      </w:r>
      <w:r>
        <w:fldChar w:fldCharType="separate"/>
      </w:r>
      <w:r w:rsidRPr="001A0303">
        <w:rPr>
          <w:rStyle w:val="Hyperlink"/>
          <w:rFonts w:eastAsia="MS PGothic"/>
          <w:sz w:val="16"/>
          <w:szCs w:val="16"/>
        </w:rPr>
        <w:t>目次</w:t>
      </w:r>
      <w:r>
        <w:rPr>
          <w:rStyle w:val="Hyperlink"/>
          <w:rFonts w:eastAsia="MS PGothic"/>
          <w:sz w:val="16"/>
          <w:szCs w:val="16"/>
        </w:rPr>
        <w:fldChar w:fldCharType="end"/>
      </w:r>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1EE46691" w14:textId="63634FA2" w:rsidR="00D1684A" w:rsidRPr="00B74BEA" w:rsidRDefault="00457D2C" w:rsidP="002A586E">
      <w:pPr>
        <w:pStyle w:val="ProductList-Offering2Heading"/>
        <w:outlineLvl w:val="2"/>
        <w:rPr>
          <w:rFonts w:eastAsia="MS PGothic"/>
        </w:rPr>
      </w:pPr>
      <w:bookmarkStart w:id="71" w:name="_Toc239170517"/>
      <w:r w:rsidRPr="00B74BEA">
        <w:rPr>
          <w:rFonts w:eastAsia="MS PGothic"/>
        </w:rPr>
        <w:t>Exchange Online</w:t>
      </w:r>
      <w:bookmarkEnd w:id="70"/>
      <w:bookmarkEnd w:id="71"/>
    </w:p>
    <w:p w14:paraId="3B93CAD3" w14:textId="77777777" w:rsidR="0008517D" w:rsidRPr="002F3D21" w:rsidRDefault="0008517D" w:rsidP="0008517D">
      <w:pPr>
        <w:pStyle w:val="ProductList-Body"/>
        <w:rPr>
          <w:rFonts w:eastAsia="MS PGothic" w:cs="Calibri"/>
        </w:rPr>
      </w:pPr>
      <w:r w:rsidRPr="002F3D21">
        <w:rPr>
          <w:rFonts w:eastAsia="MS PGothic" w:cs="Calibri"/>
          <w:b/>
          <w:color w:val="00188F"/>
        </w:rPr>
        <w:t>ダウンタイム</w:t>
      </w:r>
      <w:r w:rsidRPr="008C29FB">
        <w:rPr>
          <w:rFonts w:eastAsia="MS PGothic" w:cs="Calibri"/>
          <w:b/>
          <w:bCs/>
        </w:rPr>
        <w:t>:</w:t>
      </w:r>
      <w:r w:rsidRPr="002F3D21">
        <w:rPr>
          <w:rFonts w:eastAsia="MS PGothic" w:cs="Calibri"/>
        </w:rPr>
        <w:t xml:space="preserve"> </w:t>
      </w:r>
      <w:r w:rsidRPr="002F3D21">
        <w:rPr>
          <w:rFonts w:eastAsia="MS PGothic" w:cs="Calibri"/>
        </w:rPr>
        <w:t>ユーザーが</w:t>
      </w:r>
      <w:r w:rsidRPr="002F3D21">
        <w:rPr>
          <w:rFonts w:eastAsia="MS PGothic" w:cs="Calibri"/>
        </w:rPr>
        <w:t xml:space="preserve"> Outlook Web Access </w:t>
      </w:r>
      <w:r w:rsidRPr="002F3D21">
        <w:rPr>
          <w:rFonts w:eastAsia="MS PGothic" w:cs="Calibri"/>
        </w:rPr>
        <w:t>を使用して電子メールを送受信することができない期間。このサービスには予定されていたダウンタイムはありません。</w:t>
      </w:r>
    </w:p>
    <w:p w14:paraId="2B6B7AA8" w14:textId="77777777" w:rsidR="0008517D" w:rsidRPr="002F3D21" w:rsidRDefault="0008517D" w:rsidP="0008517D">
      <w:pPr>
        <w:pStyle w:val="ProductList-Body"/>
        <w:rPr>
          <w:rFonts w:eastAsia="MS PGothic" w:cs="Calibri"/>
        </w:rPr>
      </w:pPr>
      <w:r w:rsidRPr="002F3D21">
        <w:rPr>
          <w:rFonts w:eastAsia="MS PGothic" w:cs="Calibri"/>
          <w:b/>
          <w:color w:val="00188F"/>
        </w:rPr>
        <w:t>稼働率</w:t>
      </w:r>
      <w:r w:rsidRPr="008C29FB">
        <w:rPr>
          <w:rFonts w:eastAsia="MS PGothic" w:cs="Calibri"/>
          <w:b/>
          <w:bCs/>
        </w:rPr>
        <w:t>:</w:t>
      </w:r>
      <w:r w:rsidRPr="002F3D21">
        <w:rPr>
          <w:rFonts w:eastAsia="MS PGothic" w:cs="Calibri"/>
        </w:rPr>
        <w:t>稼働率は次の式を使用して計算されます。</w:t>
      </w:r>
    </w:p>
    <w:p w14:paraId="11128ED0" w14:textId="77777777" w:rsidR="0008517D" w:rsidRPr="002F3D21" w:rsidRDefault="00000000" w:rsidP="005050F8">
      <w:pPr>
        <w:spacing w:before="120" w:after="120" w:line="240" w:lineRule="auto"/>
        <w:jc w:val="both"/>
        <w:rPr>
          <w:rFonts w:eastAsia="MS PGothic" w:cs="Calibri"/>
          <w:sz w:val="18"/>
          <w:szCs w:val="18"/>
        </w:rPr>
      </w:pPr>
      <m:oMathPara>
        <m:oMathParaPr>
          <m:jc m:val="center"/>
        </m:oMathParaPr>
        <m:oMath>
          <m:f>
            <m:fPr>
              <m:ctrlPr>
                <w:rPr>
                  <w:rFonts w:ascii="Cambria Math" w:eastAsia="MS PGothic" w:hAnsi="Cambria Math" w:cs="Calibri"/>
                  <w:i/>
                  <w:sz w:val="18"/>
                  <w:szCs w:val="18"/>
                </w:rPr>
              </m:ctrlPr>
            </m:fPr>
            <m:num>
              <m:r>
                <w:rPr>
                  <w:rFonts w:ascii="Cambria Math" w:eastAsia="MS PGothic" w:hAnsi="Cambria Math" w:cs="Calibri" w:hint="eastAsia"/>
                  <w:sz w:val="18"/>
                  <w:szCs w:val="18"/>
                </w:rPr>
                <m:t>ユーザー時間</m:t>
              </m:r>
              <m:r>
                <w:rPr>
                  <w:rFonts w:ascii="Cambria Math" w:eastAsia="MS PGothic" w:hAnsi="Cambria Math" w:cs="Calibri"/>
                  <w:sz w:val="18"/>
                  <w:szCs w:val="18"/>
                </w:rPr>
                <m:t xml:space="preserve"> (</m:t>
              </m:r>
              <m:r>
                <w:rPr>
                  <w:rFonts w:ascii="Cambria Math" w:eastAsia="MS PGothic" w:hAnsi="Cambria Math" w:cs="Calibri" w:hint="eastAsia"/>
                  <w:sz w:val="18"/>
                  <w:szCs w:val="18"/>
                </w:rPr>
                <m:t>分</m:t>
              </m:r>
              <m:r>
                <w:rPr>
                  <w:rFonts w:ascii="Cambria Math" w:eastAsia="MS PGothic" w:hAnsi="Cambria Math" w:cs="Calibri"/>
                  <w:sz w:val="18"/>
                  <w:szCs w:val="18"/>
                </w:rPr>
                <m:t xml:space="preserve">) - </m:t>
              </m:r>
              <m:r>
                <w:rPr>
                  <w:rFonts w:ascii="Cambria Math" w:eastAsia="MS PGothic" w:hAnsi="Cambria Math" w:cs="Calibri" w:hint="eastAsia"/>
                  <w:sz w:val="18"/>
                  <w:szCs w:val="18"/>
                </w:rPr>
                <m:t>ダウンタイム</m:t>
              </m:r>
              <m:r>
                <w:rPr>
                  <w:rFonts w:ascii="Cambria Math" w:eastAsia="MS PGothic" w:hAnsi="Cambria Math" w:cs="Calibri"/>
                  <w:sz w:val="18"/>
                  <w:szCs w:val="18"/>
                </w:rPr>
                <m:t xml:space="preserve"> </m:t>
              </m:r>
            </m:num>
            <m:den>
              <m:r>
                <w:rPr>
                  <w:rFonts w:ascii="Cambria Math" w:eastAsia="MS PGothic" w:hAnsi="Cambria Math" w:cs="Calibri" w:hint="eastAsia"/>
                  <w:sz w:val="18"/>
                  <w:szCs w:val="18"/>
                </w:rPr>
                <m:t>ユーザー時間</m:t>
              </m:r>
              <m:r>
                <w:rPr>
                  <w:rFonts w:ascii="Cambria Math" w:eastAsia="MS PGothic" w:hAnsi="Cambria Math" w:cs="Calibri"/>
                  <w:sz w:val="18"/>
                  <w:szCs w:val="18"/>
                </w:rPr>
                <m:t xml:space="preserve"> (</m:t>
              </m:r>
              <m:r>
                <w:rPr>
                  <w:rFonts w:ascii="Cambria Math" w:eastAsia="MS PGothic" w:hAnsi="Cambria Math" w:cs="Calibri" w:hint="eastAsia"/>
                  <w:sz w:val="18"/>
                  <w:szCs w:val="18"/>
                </w:rPr>
                <m:t>分</m:t>
              </m:r>
              <m:r>
                <w:rPr>
                  <w:rFonts w:ascii="Cambria Math" w:eastAsia="MS PGothic" w:hAnsi="Cambria Math" w:cs="Calibri"/>
                  <w:sz w:val="18"/>
                  <w:szCs w:val="18"/>
                </w:rPr>
                <m:t>)</m:t>
              </m:r>
            </m:den>
          </m:f>
          <m:r>
            <w:rPr>
              <w:rFonts w:ascii="Cambria Math" w:eastAsia="MS PGothic" w:hAnsi="Cambria Math" w:cs="Calibri"/>
              <w:sz w:val="18"/>
              <w:szCs w:val="18"/>
            </w:rPr>
            <m:t xml:space="preserve"> x 100</m:t>
          </m:r>
        </m:oMath>
      </m:oMathPara>
    </w:p>
    <w:p w14:paraId="0FFD690E" w14:textId="77777777" w:rsidR="0008517D" w:rsidRPr="002F3D21" w:rsidRDefault="0008517D" w:rsidP="0008517D">
      <w:pPr>
        <w:pStyle w:val="ProductList-Body"/>
        <w:rPr>
          <w:rFonts w:eastAsia="MS PGothic" w:cs="Calibri"/>
        </w:rPr>
      </w:pPr>
      <w:r w:rsidRPr="002F3D21">
        <w:rPr>
          <w:rFonts w:eastAsia="MS PGothic" w:cs="Calibri"/>
        </w:rPr>
        <w:t>ダウンタイムは、ユーザー時間単位で測定されます。つまり、各当該期間につき、ダウンタイムは、当該期間に発生した各インシデントの期間</w:t>
      </w:r>
      <w:r w:rsidRPr="002F3D21">
        <w:rPr>
          <w:rFonts w:eastAsia="MS PGothic" w:cs="Calibri"/>
        </w:rPr>
        <w:t xml:space="preserve"> (</w:t>
      </w:r>
      <w:r w:rsidRPr="002F3D21">
        <w:rPr>
          <w:rFonts w:eastAsia="MS PGothic" w:cs="Calibri"/>
        </w:rPr>
        <w:t>分</w:t>
      </w:r>
      <w:r w:rsidRPr="002F3D21">
        <w:rPr>
          <w:rFonts w:eastAsia="MS PGothic" w:cs="Calibri"/>
        </w:rPr>
        <w:t xml:space="preserve">) </w:t>
      </w:r>
      <w:r w:rsidRPr="002F3D21">
        <w:rPr>
          <w:rFonts w:eastAsia="MS PGothic" w:cs="Calibri"/>
        </w:rPr>
        <w:t>の合計に、かかるインシデントの影響を受けたユーザーの数を乗じた時間となります。</w:t>
      </w:r>
    </w:p>
    <w:p w14:paraId="7213B916" w14:textId="77777777" w:rsidR="008C5EDB" w:rsidRPr="00B74BEA" w:rsidRDefault="008C5EDB" w:rsidP="002A586E">
      <w:pPr>
        <w:pStyle w:val="ProductList-Body"/>
        <w:rPr>
          <w:rFonts w:eastAsia="MS PGothic"/>
        </w:rPr>
      </w:pPr>
    </w:p>
    <w:p w14:paraId="79B064B8" w14:textId="190589DB" w:rsidR="008C5EDB" w:rsidRPr="00B74BEA" w:rsidRDefault="008C5EDB" w:rsidP="002A586E">
      <w:pPr>
        <w:pStyle w:val="ProductList-Body"/>
        <w:rPr>
          <w:rFonts w:eastAsia="MS PGothic"/>
        </w:rPr>
      </w:pP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クレジット</w:t>
      </w:r>
      <w:r w:rsidRPr="003874A5">
        <w:rPr>
          <w:rFonts w:eastAsia="MS PGothic"/>
          <w:b/>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8C5EDB" w:rsidRPr="00C410A9" w14:paraId="78C70E5C" w14:textId="77777777" w:rsidTr="00C410A9">
        <w:trPr>
          <w:tblHeader/>
        </w:trPr>
        <w:tc>
          <w:tcPr>
            <w:tcW w:w="5400" w:type="dxa"/>
            <w:shd w:val="clear" w:color="auto" w:fill="0072C6"/>
          </w:tcPr>
          <w:p w14:paraId="7F14DE0D" w14:textId="1A98262F" w:rsidR="008C5EDB" w:rsidRPr="00C410A9" w:rsidRDefault="00AC48A7" w:rsidP="002A586E">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5E9798A0" w14:textId="77777777" w:rsidR="008C5EDB" w:rsidRPr="00C410A9" w:rsidRDefault="008C5EDB" w:rsidP="002A586E">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8C5EDB" w:rsidRPr="00C410A9" w14:paraId="0D8E35A8" w14:textId="77777777" w:rsidTr="00C410A9">
        <w:tc>
          <w:tcPr>
            <w:tcW w:w="5400" w:type="dxa"/>
          </w:tcPr>
          <w:p w14:paraId="077ED045" w14:textId="1ECDA385" w:rsidR="008C5EDB" w:rsidRPr="00C410A9" w:rsidRDefault="008C5EDB" w:rsidP="002A586E">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27088976" w14:textId="77777777" w:rsidR="008C5EDB" w:rsidRPr="00C410A9" w:rsidRDefault="008C5EDB" w:rsidP="002A586E">
            <w:pPr>
              <w:pStyle w:val="ProductList-OfferingBody"/>
              <w:jc w:val="center"/>
              <w:rPr>
                <w:rFonts w:eastAsia="MS PGothic"/>
              </w:rPr>
            </w:pPr>
            <w:r w:rsidRPr="00C410A9">
              <w:rPr>
                <w:rFonts w:eastAsia="MS PGothic"/>
              </w:rPr>
              <w:t>25%</w:t>
            </w:r>
          </w:p>
        </w:tc>
      </w:tr>
      <w:tr w:rsidR="008C5EDB" w:rsidRPr="00C410A9" w14:paraId="2C28970C" w14:textId="77777777" w:rsidTr="00C410A9">
        <w:tc>
          <w:tcPr>
            <w:tcW w:w="5400" w:type="dxa"/>
          </w:tcPr>
          <w:p w14:paraId="23AD33F1" w14:textId="5206F138" w:rsidR="008C5EDB" w:rsidRPr="00C410A9" w:rsidRDefault="008C5EDB" w:rsidP="002A586E">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46AE6A16" w14:textId="77777777" w:rsidR="008C5EDB" w:rsidRPr="00C410A9" w:rsidRDefault="008C5EDB" w:rsidP="002A586E">
            <w:pPr>
              <w:pStyle w:val="ProductList-OfferingBody"/>
              <w:jc w:val="center"/>
              <w:rPr>
                <w:rFonts w:eastAsia="MS PGothic"/>
              </w:rPr>
            </w:pPr>
            <w:r w:rsidRPr="00C410A9">
              <w:rPr>
                <w:rFonts w:eastAsia="MS PGothic"/>
              </w:rPr>
              <w:t>50%</w:t>
            </w:r>
          </w:p>
        </w:tc>
      </w:tr>
      <w:tr w:rsidR="008C5EDB" w:rsidRPr="00C410A9" w14:paraId="63DFBD57" w14:textId="77777777" w:rsidTr="00C410A9">
        <w:tc>
          <w:tcPr>
            <w:tcW w:w="5400" w:type="dxa"/>
          </w:tcPr>
          <w:p w14:paraId="2C378505" w14:textId="77777777" w:rsidR="008C5EDB" w:rsidRPr="00C410A9" w:rsidRDefault="008C5EDB" w:rsidP="002A586E">
            <w:pPr>
              <w:pStyle w:val="ProductList-OfferingBody"/>
              <w:jc w:val="center"/>
              <w:rPr>
                <w:rFonts w:eastAsia="MS PGothic"/>
              </w:rPr>
            </w:pPr>
            <w:r w:rsidRPr="00C410A9">
              <w:rPr>
                <w:rFonts w:eastAsia="MS PGothic"/>
              </w:rPr>
              <w:t xml:space="preserve">95% </w:t>
            </w:r>
            <w:r w:rsidRPr="00C410A9">
              <w:rPr>
                <w:rFonts w:eastAsia="MS PGothic"/>
              </w:rPr>
              <w:t>未満</w:t>
            </w:r>
          </w:p>
        </w:tc>
        <w:tc>
          <w:tcPr>
            <w:tcW w:w="5400" w:type="dxa"/>
          </w:tcPr>
          <w:p w14:paraId="68F6EC9A" w14:textId="77777777" w:rsidR="008C5EDB" w:rsidRPr="00C410A9" w:rsidRDefault="008C5EDB" w:rsidP="002A586E">
            <w:pPr>
              <w:pStyle w:val="ProductList-OfferingBody"/>
              <w:jc w:val="center"/>
              <w:rPr>
                <w:rFonts w:eastAsia="MS PGothic"/>
              </w:rPr>
            </w:pPr>
            <w:r w:rsidRPr="00C410A9">
              <w:rPr>
                <w:rFonts w:eastAsia="MS PGothic"/>
              </w:rPr>
              <w:t>100%</w:t>
            </w:r>
          </w:p>
        </w:tc>
      </w:tr>
    </w:tbl>
    <w:p w14:paraId="099710C2" w14:textId="77777777" w:rsidR="005A0BBC" w:rsidRPr="008816AE" w:rsidRDefault="005A0BBC" w:rsidP="005050F8">
      <w:pPr>
        <w:pStyle w:val="ProductList-Body"/>
        <w:spacing w:before="120"/>
        <w:rPr>
          <w:rFonts w:eastAsia="MS PGothic" w:cs="Calibri"/>
          <w:b/>
          <w:bCs/>
          <w:color w:val="00188F"/>
          <w:szCs w:val="18"/>
        </w:rPr>
      </w:pPr>
      <w:bookmarkStart w:id="72" w:name="_Toc457821514"/>
      <w:r w:rsidRPr="008816AE">
        <w:rPr>
          <w:rFonts w:eastAsia="MS PGothic" w:cs="Calibri"/>
          <w:b/>
          <w:bCs/>
          <w:color w:val="00188F"/>
          <w:szCs w:val="18"/>
        </w:rPr>
        <w:t xml:space="preserve">OWA </w:t>
      </w:r>
      <w:r w:rsidRPr="008816AE">
        <w:rPr>
          <w:rFonts w:eastAsia="MS PGothic" w:cs="Calibri"/>
          <w:b/>
          <w:bCs/>
          <w:color w:val="00188F"/>
          <w:szCs w:val="18"/>
        </w:rPr>
        <w:t>可用性サービスレベルは、次のような状況には適用されません。</w:t>
      </w:r>
    </w:p>
    <w:p w14:paraId="036A9129" w14:textId="77777777" w:rsidR="005A0BBC" w:rsidRPr="002F3D21" w:rsidRDefault="005A0BBC">
      <w:pPr>
        <w:pStyle w:val="ProductList-Body"/>
        <w:numPr>
          <w:ilvl w:val="0"/>
          <w:numId w:val="29"/>
        </w:numPr>
        <w:rPr>
          <w:rFonts w:eastAsia="MS PGothic" w:cs="Calibri"/>
        </w:rPr>
      </w:pPr>
      <w:r w:rsidRPr="002F3D21">
        <w:rPr>
          <w:rFonts w:eastAsia="MS PGothic" w:cs="Calibri"/>
        </w:rPr>
        <w:t>サービス妨害攻撃</w:t>
      </w:r>
      <w:r w:rsidRPr="002F3D21">
        <w:rPr>
          <w:rFonts w:eastAsia="MS PGothic" w:cs="Calibri"/>
        </w:rPr>
        <w:t xml:space="preserve"> (DoS)</w:t>
      </w:r>
    </w:p>
    <w:p w14:paraId="2A4F8B97" w14:textId="77777777" w:rsidR="005A0BBC" w:rsidRPr="002F3D21" w:rsidRDefault="005A0BBC">
      <w:pPr>
        <w:pStyle w:val="ProductList-Body"/>
        <w:numPr>
          <w:ilvl w:val="0"/>
          <w:numId w:val="29"/>
        </w:numPr>
        <w:rPr>
          <w:rFonts w:eastAsia="MS PGothic" w:cs="Calibri"/>
        </w:rPr>
      </w:pPr>
      <w:r w:rsidRPr="002F3D21">
        <w:rPr>
          <w:rFonts w:eastAsia="MS PGothic" w:cs="Calibri"/>
        </w:rPr>
        <w:t xml:space="preserve">Microsoft 365 </w:t>
      </w:r>
      <w:r w:rsidRPr="002F3D21">
        <w:rPr>
          <w:rFonts w:eastAsia="MS PGothic" w:cs="Calibri"/>
        </w:rPr>
        <w:t>テナントの誤構成</w:t>
      </w:r>
    </w:p>
    <w:p w14:paraId="48AAF473" w14:textId="77777777" w:rsidR="005A0BBC" w:rsidRPr="002F3D21" w:rsidRDefault="005A0BBC">
      <w:pPr>
        <w:pStyle w:val="ProductList-Body"/>
        <w:numPr>
          <w:ilvl w:val="0"/>
          <w:numId w:val="29"/>
        </w:numPr>
        <w:rPr>
          <w:rFonts w:eastAsia="MS PGothic" w:cs="Calibri"/>
        </w:rPr>
      </w:pPr>
      <w:r w:rsidRPr="002F3D21">
        <w:rPr>
          <w:rFonts w:eastAsia="MS PGothic" w:cs="Calibri"/>
        </w:rPr>
        <w:t xml:space="preserve">Microsoft 365 </w:t>
      </w:r>
      <w:r w:rsidRPr="002F3D21">
        <w:rPr>
          <w:rFonts w:eastAsia="MS PGothic" w:cs="Calibri"/>
        </w:rPr>
        <w:t>の境界外のネットワークの問題</w:t>
      </w:r>
    </w:p>
    <w:p w14:paraId="6170BC63" w14:textId="77777777" w:rsidR="005A0BBC" w:rsidRPr="002F3D21" w:rsidRDefault="005A0BBC">
      <w:pPr>
        <w:pStyle w:val="ProductList-Body"/>
        <w:numPr>
          <w:ilvl w:val="0"/>
          <w:numId w:val="29"/>
        </w:numPr>
        <w:rPr>
          <w:rFonts w:eastAsia="MS PGothic" w:cs="Calibri"/>
        </w:rPr>
      </w:pPr>
      <w:r w:rsidRPr="002F3D21">
        <w:rPr>
          <w:rFonts w:eastAsia="MS PGothic" w:cs="Calibri"/>
        </w:rPr>
        <w:t xml:space="preserve">Microsoft 365 </w:t>
      </w:r>
      <w:r w:rsidRPr="002F3D21">
        <w:rPr>
          <w:rFonts w:eastAsia="MS PGothic" w:cs="Calibri"/>
        </w:rPr>
        <w:t>送受信制限の超過</w:t>
      </w:r>
    </w:p>
    <w:p w14:paraId="3CF80F49" w14:textId="77777777" w:rsidR="005A0BBC" w:rsidRPr="002F3D21" w:rsidRDefault="005A0BBC">
      <w:pPr>
        <w:pStyle w:val="ProductList-Body"/>
        <w:numPr>
          <w:ilvl w:val="0"/>
          <w:numId w:val="29"/>
        </w:numPr>
        <w:rPr>
          <w:rFonts w:eastAsia="MS PGothic" w:cs="Calibri"/>
        </w:rPr>
      </w:pPr>
      <w:r w:rsidRPr="002F3D21">
        <w:rPr>
          <w:rFonts w:eastAsia="MS PGothic" w:cs="Calibri"/>
        </w:rPr>
        <w:t>拡張機能</w:t>
      </w:r>
      <w:r w:rsidRPr="002F3D21">
        <w:rPr>
          <w:rFonts w:eastAsia="MS PGothic" w:cs="Calibri"/>
        </w:rPr>
        <w:t xml:space="preserve"> (</w:t>
      </w:r>
      <w:r w:rsidRPr="002F3D21">
        <w:rPr>
          <w:rFonts w:eastAsia="MS PGothic" w:cs="Calibri"/>
        </w:rPr>
        <w:t>テナントのカスタム</w:t>
      </w:r>
      <w:r w:rsidRPr="002F3D21">
        <w:rPr>
          <w:rFonts w:eastAsia="MS PGothic" w:cs="Calibri"/>
        </w:rPr>
        <w:t xml:space="preserve"> </w:t>
      </w:r>
      <w:r w:rsidRPr="002F3D21">
        <w:rPr>
          <w:rFonts w:eastAsia="MS PGothic" w:cs="Calibri"/>
        </w:rPr>
        <w:t>ポリシーやアプリなど</w:t>
      </w:r>
      <w:r w:rsidRPr="002F3D21">
        <w:rPr>
          <w:rFonts w:eastAsia="MS PGothic" w:cs="Calibri"/>
        </w:rPr>
        <w:t xml:space="preserve">) </w:t>
      </w:r>
      <w:r w:rsidRPr="002F3D21">
        <w:rPr>
          <w:rFonts w:eastAsia="MS PGothic" w:cs="Calibri"/>
        </w:rPr>
        <w:t>による問題</w:t>
      </w:r>
    </w:p>
    <w:p w14:paraId="136F3DE3" w14:textId="77777777" w:rsidR="005A0BBC" w:rsidRPr="002F3D21" w:rsidRDefault="005A0BBC">
      <w:pPr>
        <w:pStyle w:val="ProductList-Body"/>
        <w:numPr>
          <w:ilvl w:val="0"/>
          <w:numId w:val="29"/>
        </w:numPr>
        <w:rPr>
          <w:rFonts w:eastAsia="MS PGothic" w:cs="Calibri"/>
        </w:rPr>
      </w:pPr>
      <w:r w:rsidRPr="002F3D21">
        <w:rPr>
          <w:rFonts w:eastAsia="MS PGothic" w:cs="Calibri"/>
        </w:rPr>
        <w:t>第三者によるインシデント</w:t>
      </w:r>
      <w:r w:rsidRPr="002F3D21">
        <w:rPr>
          <w:rFonts w:eastAsia="MS PGothic" w:cs="Calibri"/>
        </w:rPr>
        <w:t xml:space="preserve"> (ISP</w:t>
      </w:r>
      <w:r w:rsidRPr="002F3D21">
        <w:rPr>
          <w:rFonts w:eastAsia="MS PGothic" w:cs="Calibri"/>
        </w:rPr>
        <w:t>、</w:t>
      </w:r>
      <w:r w:rsidRPr="002F3D21">
        <w:rPr>
          <w:rFonts w:eastAsia="MS PGothic" w:cs="Calibri"/>
        </w:rPr>
        <w:t xml:space="preserve">OnPrem </w:t>
      </w:r>
      <w:r w:rsidRPr="002F3D21">
        <w:rPr>
          <w:rFonts w:eastAsia="MS PGothic" w:cs="Calibri"/>
        </w:rPr>
        <w:t>など</w:t>
      </w:r>
      <w:r w:rsidRPr="002F3D21">
        <w:rPr>
          <w:rFonts w:eastAsia="MS PGothic" w:cs="Calibri"/>
        </w:rPr>
        <w:t>)</w:t>
      </w:r>
    </w:p>
    <w:p w14:paraId="6BB7E9F3" w14:textId="77777777" w:rsidR="005A0BBC" w:rsidRDefault="005A0BBC" w:rsidP="005F3677">
      <w:pPr>
        <w:pStyle w:val="ProductList-Body"/>
        <w:rPr>
          <w:rFonts w:eastAsia="MS PGothic" w:cs="Calibri"/>
          <w:b/>
          <w:color w:val="00188F"/>
          <w:szCs w:val="18"/>
          <w:lang w:val="en-US"/>
        </w:rPr>
      </w:pPr>
    </w:p>
    <w:p w14:paraId="062163BA" w14:textId="515602D8" w:rsidR="005F3677" w:rsidRPr="003C18CD" w:rsidRDefault="005F3677" w:rsidP="005F3677">
      <w:pPr>
        <w:pStyle w:val="ProductList-Body"/>
        <w:rPr>
          <w:rFonts w:eastAsia="MS PGothic" w:cs="Calibri"/>
          <w:color w:val="00188F"/>
          <w:szCs w:val="18"/>
        </w:rPr>
      </w:pPr>
      <w:r w:rsidRPr="003C18CD">
        <w:rPr>
          <w:rFonts w:eastAsia="MS PGothic" w:cs="Calibri"/>
          <w:b/>
          <w:color w:val="00188F"/>
          <w:szCs w:val="18"/>
        </w:rPr>
        <w:t xml:space="preserve">Exchange </w:t>
      </w:r>
      <w:r w:rsidRPr="003C18CD">
        <w:rPr>
          <w:rFonts w:eastAsia="MS PGothic" w:cs="Calibri"/>
          <w:b/>
          <w:color w:val="00188F"/>
          <w:szCs w:val="18"/>
        </w:rPr>
        <w:t>電子メール配信時間の稼働率</w:t>
      </w:r>
    </w:p>
    <w:p w14:paraId="49FB8879" w14:textId="77777777" w:rsidR="005F3677" w:rsidRPr="003C18CD" w:rsidRDefault="005F3677" w:rsidP="005F3677">
      <w:pPr>
        <w:pStyle w:val="ProductList-Body"/>
        <w:rPr>
          <w:rFonts w:eastAsia="MS PGothic" w:cs="Calibri"/>
          <w:b/>
          <w:color w:val="00188F"/>
          <w:szCs w:val="18"/>
        </w:rPr>
      </w:pPr>
      <w:r w:rsidRPr="003C18CD">
        <w:rPr>
          <w:rFonts w:eastAsia="MS PGothic" w:cs="Calibri"/>
          <w:b/>
          <w:color w:val="00188F"/>
          <w:szCs w:val="18"/>
        </w:rPr>
        <w:lastRenderedPageBreak/>
        <w:t xml:space="preserve">M365 </w:t>
      </w:r>
      <w:r w:rsidRPr="003C18CD">
        <w:rPr>
          <w:rFonts w:eastAsia="MS PGothic" w:cs="Calibri"/>
          <w:b/>
          <w:color w:val="00188F"/>
          <w:szCs w:val="18"/>
        </w:rPr>
        <w:t>内部電子メール配信</w:t>
      </w:r>
    </w:p>
    <w:p w14:paraId="51AF62BF" w14:textId="77777777" w:rsidR="005F3677" w:rsidRPr="003C18CD" w:rsidRDefault="005F3677" w:rsidP="005F3677">
      <w:pPr>
        <w:pStyle w:val="ProductList-Body"/>
        <w:rPr>
          <w:rFonts w:eastAsia="MS PGothic" w:cs="Calibri"/>
          <w:szCs w:val="18"/>
        </w:rPr>
      </w:pPr>
      <w:r w:rsidRPr="003C18CD">
        <w:rPr>
          <w:rFonts w:eastAsia="MS PGothic" w:cs="Calibri"/>
          <w:szCs w:val="18"/>
        </w:rPr>
        <w:t xml:space="preserve">M365 </w:t>
      </w:r>
      <w:r w:rsidRPr="003C18CD">
        <w:rPr>
          <w:rFonts w:eastAsia="MS PGothic" w:cs="Calibri"/>
          <w:szCs w:val="18"/>
        </w:rPr>
        <w:t>内部電子メール配信は、</w:t>
      </w:r>
      <w:r w:rsidRPr="003C18CD">
        <w:rPr>
          <w:rFonts w:eastAsia="MS PGothic" w:cs="Calibri"/>
          <w:szCs w:val="18"/>
        </w:rPr>
        <w:t xml:space="preserve">Microsoft 365 </w:t>
      </w:r>
      <w:r w:rsidRPr="003C18CD">
        <w:rPr>
          <w:rFonts w:eastAsia="MS PGothic" w:cs="Calibri"/>
          <w:szCs w:val="18"/>
        </w:rPr>
        <w:t>の境界内の当該期間中の秒単位で計測されたメッセージの上位</w:t>
      </w:r>
      <w:r w:rsidRPr="003C18CD">
        <w:rPr>
          <w:rFonts w:eastAsia="MS PGothic" w:cs="Calibri"/>
          <w:szCs w:val="18"/>
        </w:rPr>
        <w:t xml:space="preserve"> 95% </w:t>
      </w:r>
      <w:r w:rsidRPr="003C18CD">
        <w:rPr>
          <w:rFonts w:eastAsia="MS PGothic" w:cs="Calibri"/>
          <w:szCs w:val="18"/>
        </w:rPr>
        <w:t>として定義され、次のような状況に適用されます。</w:t>
      </w:r>
    </w:p>
    <w:p w14:paraId="506C1C97" w14:textId="77777777" w:rsidR="005F3677" w:rsidRPr="003C18CD" w:rsidRDefault="005F3677">
      <w:pPr>
        <w:pStyle w:val="ProductList-Body"/>
        <w:numPr>
          <w:ilvl w:val="0"/>
          <w:numId w:val="20"/>
        </w:numPr>
        <w:ind w:left="720"/>
        <w:rPr>
          <w:rFonts w:eastAsia="MS PGothic" w:cs="Calibri"/>
          <w:szCs w:val="18"/>
        </w:rPr>
      </w:pPr>
      <w:r w:rsidRPr="003C18CD">
        <w:rPr>
          <w:rFonts w:eastAsia="MS PGothic" w:cs="Calibri"/>
          <w:b/>
          <w:bCs/>
          <w:color w:val="000000"/>
          <w:szCs w:val="18"/>
        </w:rPr>
        <w:t>着信から</w:t>
      </w:r>
      <w:r w:rsidRPr="003C18CD">
        <w:rPr>
          <w:rFonts w:eastAsia="MS PGothic" w:cs="Calibri"/>
          <w:b/>
          <w:bCs/>
          <w:color w:val="000000"/>
          <w:szCs w:val="18"/>
        </w:rPr>
        <w:t xml:space="preserve"> Microsoft 365 </w:t>
      </w:r>
      <w:r w:rsidRPr="003C18CD">
        <w:rPr>
          <w:rFonts w:eastAsia="MS PGothic" w:cs="Calibri"/>
          <w:b/>
          <w:bCs/>
          <w:color w:val="000000"/>
          <w:szCs w:val="18"/>
        </w:rPr>
        <w:t>クラウドでホストされているメールボックスまで</w:t>
      </w:r>
      <w:r w:rsidRPr="00CA67C9">
        <w:rPr>
          <w:rFonts w:eastAsia="MS PGothic" w:cs="Calibri"/>
          <w:b/>
          <w:bCs/>
          <w:color w:val="000000"/>
          <w:szCs w:val="18"/>
        </w:rPr>
        <w:t>:</w:t>
      </w:r>
      <w:r w:rsidRPr="003C18CD">
        <w:rPr>
          <w:rFonts w:eastAsia="MS PGothic" w:cs="Calibri"/>
          <w:color w:val="000000"/>
          <w:szCs w:val="18"/>
        </w:rPr>
        <w:t>メールが</w:t>
      </w:r>
      <w:r w:rsidRPr="003C18CD">
        <w:rPr>
          <w:rFonts w:eastAsia="MS PGothic" w:cs="Calibri"/>
          <w:color w:val="000000"/>
          <w:szCs w:val="18"/>
        </w:rPr>
        <w:t xml:space="preserve"> Microsoft 365 </w:t>
      </w:r>
      <w:r w:rsidRPr="003C18CD">
        <w:rPr>
          <w:rFonts w:eastAsia="MS PGothic" w:cs="Calibri"/>
          <w:color w:val="000000"/>
          <w:szCs w:val="18"/>
        </w:rPr>
        <w:t>の境界に入った時点から、</w:t>
      </w:r>
      <w:r w:rsidRPr="003C18CD">
        <w:rPr>
          <w:rFonts w:eastAsia="MS PGothic" w:cs="Calibri"/>
          <w:color w:val="000000"/>
          <w:szCs w:val="18"/>
        </w:rPr>
        <w:t xml:space="preserve">Microsoft 365 </w:t>
      </w:r>
      <w:r w:rsidRPr="003C18CD">
        <w:rPr>
          <w:rFonts w:eastAsia="MS PGothic" w:cs="Calibri"/>
          <w:color w:val="000000"/>
          <w:szCs w:val="18"/>
        </w:rPr>
        <w:t>クラウドでホストされているメールボックスに配信されるまでの経過時間</w:t>
      </w:r>
      <w:r w:rsidRPr="003C18CD">
        <w:rPr>
          <w:rFonts w:eastAsia="MS PGothic" w:cs="Calibri"/>
          <w:szCs w:val="18"/>
        </w:rPr>
        <w:t>。</w:t>
      </w:r>
    </w:p>
    <w:p w14:paraId="5E91B993" w14:textId="77777777" w:rsidR="005F3677" w:rsidRPr="003C18CD" w:rsidRDefault="005F3677">
      <w:pPr>
        <w:pStyle w:val="ProductList-Body"/>
        <w:numPr>
          <w:ilvl w:val="0"/>
          <w:numId w:val="20"/>
        </w:numPr>
        <w:ind w:left="720"/>
        <w:rPr>
          <w:rFonts w:eastAsia="MS PGothic" w:cs="Calibri"/>
          <w:szCs w:val="18"/>
        </w:rPr>
      </w:pPr>
      <w:r w:rsidRPr="003C18CD">
        <w:rPr>
          <w:rFonts w:eastAsia="MS PGothic" w:cs="Calibri"/>
          <w:b/>
          <w:bCs/>
          <w:color w:val="000000"/>
          <w:szCs w:val="18"/>
        </w:rPr>
        <w:t>テナント内の</w:t>
      </w:r>
      <w:r w:rsidRPr="003C18CD">
        <w:rPr>
          <w:rFonts w:eastAsia="MS PGothic" w:cs="Calibri"/>
          <w:b/>
          <w:bCs/>
          <w:color w:val="000000"/>
          <w:szCs w:val="18"/>
        </w:rPr>
        <w:t xml:space="preserve"> Microsoft 365 </w:t>
      </w:r>
      <w:r w:rsidRPr="003C18CD">
        <w:rPr>
          <w:rFonts w:eastAsia="MS PGothic" w:cs="Calibri"/>
          <w:b/>
          <w:bCs/>
          <w:color w:val="000000"/>
          <w:szCs w:val="18"/>
        </w:rPr>
        <w:t>から</w:t>
      </w:r>
      <w:r w:rsidRPr="003C18CD">
        <w:rPr>
          <w:rFonts w:eastAsia="MS PGothic" w:cs="Calibri"/>
          <w:b/>
          <w:bCs/>
          <w:color w:val="000000"/>
          <w:szCs w:val="18"/>
        </w:rPr>
        <w:t xml:space="preserve"> Microsoft 365 </w:t>
      </w:r>
      <w:r w:rsidRPr="003C18CD">
        <w:rPr>
          <w:rFonts w:eastAsia="MS PGothic" w:cs="Calibri"/>
          <w:b/>
          <w:bCs/>
          <w:color w:val="000000"/>
          <w:szCs w:val="18"/>
        </w:rPr>
        <w:t>クラウドでホストされているメールボックスまで</w:t>
      </w:r>
      <w:r w:rsidRPr="003C18CD">
        <w:rPr>
          <w:rFonts w:eastAsia="MS PGothic" w:cs="Calibri"/>
          <w:b/>
          <w:bCs/>
          <w:color w:val="000000"/>
          <w:szCs w:val="18"/>
        </w:rPr>
        <w:t xml:space="preserve"> (</w:t>
      </w:r>
      <w:r w:rsidRPr="003C18CD">
        <w:rPr>
          <w:rFonts w:eastAsia="MS PGothic" w:cs="Calibri"/>
          <w:b/>
          <w:bCs/>
          <w:color w:val="000000"/>
          <w:szCs w:val="18"/>
        </w:rPr>
        <w:t>テナント間は除外</w:t>
      </w:r>
      <w:r w:rsidRPr="003C18CD">
        <w:rPr>
          <w:rFonts w:eastAsia="MS PGothic" w:cs="Calibri"/>
          <w:b/>
          <w:bCs/>
          <w:color w:val="000000"/>
          <w:szCs w:val="18"/>
        </w:rPr>
        <w:t>)</w:t>
      </w:r>
      <w:r w:rsidRPr="00CA67C9">
        <w:rPr>
          <w:rFonts w:eastAsia="MS PGothic" w:cs="Calibri"/>
          <w:b/>
          <w:bCs/>
          <w:color w:val="000000"/>
          <w:szCs w:val="18"/>
        </w:rPr>
        <w:t>:</w:t>
      </w:r>
      <w:r w:rsidRPr="003C18CD">
        <w:rPr>
          <w:rFonts w:eastAsia="MS PGothic" w:cs="Calibri"/>
          <w:color w:val="000000"/>
          <w:szCs w:val="18"/>
        </w:rPr>
        <w:t xml:space="preserve">Microsoft 365 </w:t>
      </w:r>
      <w:r w:rsidRPr="003C18CD">
        <w:rPr>
          <w:rFonts w:eastAsia="MS PGothic" w:cs="Calibri"/>
          <w:color w:val="000000"/>
          <w:szCs w:val="18"/>
        </w:rPr>
        <w:t>クラウドでホストされているメールボックスからメールが送信された時点から、そのメールが別の</w:t>
      </w:r>
      <w:r w:rsidRPr="003C18CD">
        <w:rPr>
          <w:rFonts w:eastAsia="MS PGothic" w:cs="Calibri"/>
          <w:color w:val="000000"/>
          <w:szCs w:val="18"/>
        </w:rPr>
        <w:t xml:space="preserve"> Microsoft 365 </w:t>
      </w:r>
      <w:r w:rsidRPr="003C18CD">
        <w:rPr>
          <w:rFonts w:eastAsia="MS PGothic" w:cs="Calibri"/>
          <w:color w:val="000000"/>
          <w:szCs w:val="18"/>
        </w:rPr>
        <w:t>クラウドでホストされているメールボックスに配信されるまでの経過時間</w:t>
      </w:r>
      <w:r w:rsidRPr="003C18CD">
        <w:rPr>
          <w:rFonts w:eastAsia="MS PGothic" w:cs="Calibri"/>
          <w:szCs w:val="18"/>
        </w:rPr>
        <w:t>。</w:t>
      </w:r>
    </w:p>
    <w:p w14:paraId="17892BC0" w14:textId="77777777" w:rsidR="005F3677" w:rsidRPr="003C18CD" w:rsidRDefault="005F3677">
      <w:pPr>
        <w:pStyle w:val="ProductList-Body"/>
        <w:numPr>
          <w:ilvl w:val="0"/>
          <w:numId w:val="20"/>
        </w:numPr>
        <w:ind w:left="720"/>
        <w:rPr>
          <w:rFonts w:eastAsia="MS PGothic" w:cs="Calibri"/>
          <w:b/>
          <w:bCs/>
          <w:szCs w:val="18"/>
        </w:rPr>
      </w:pPr>
      <w:r w:rsidRPr="003C18CD">
        <w:rPr>
          <w:rFonts w:eastAsia="MS PGothic" w:cs="Calibri"/>
          <w:b/>
          <w:bCs/>
          <w:color w:val="000000"/>
          <w:szCs w:val="18"/>
        </w:rPr>
        <w:t xml:space="preserve">Microsoft 365 </w:t>
      </w:r>
      <w:r w:rsidRPr="003C18CD">
        <w:rPr>
          <w:rFonts w:eastAsia="MS PGothic" w:cs="Calibri"/>
          <w:b/>
          <w:bCs/>
          <w:color w:val="000000"/>
          <w:szCs w:val="18"/>
        </w:rPr>
        <w:t>クラウドでホストされているメールボックスから外部の受信者まで</w:t>
      </w:r>
      <w:r w:rsidRPr="00F32E96">
        <w:rPr>
          <w:rFonts w:eastAsia="MS PGothic" w:cs="Calibri"/>
          <w:b/>
          <w:bCs/>
          <w:color w:val="000000"/>
          <w:szCs w:val="18"/>
        </w:rPr>
        <w:t>:</w:t>
      </w:r>
      <w:r w:rsidRPr="003C18CD">
        <w:rPr>
          <w:rFonts w:eastAsia="MS PGothic" w:cs="Calibri"/>
          <w:color w:val="000000"/>
          <w:szCs w:val="18"/>
        </w:rPr>
        <w:t xml:space="preserve">Microsoft 365 </w:t>
      </w:r>
      <w:r w:rsidRPr="003C18CD">
        <w:rPr>
          <w:rFonts w:eastAsia="MS PGothic" w:cs="Calibri"/>
          <w:color w:val="000000"/>
          <w:szCs w:val="18"/>
        </w:rPr>
        <w:t>テナントの境界内で遅延が障害として特定された場合に、</w:t>
      </w:r>
      <w:r w:rsidRPr="003C18CD">
        <w:rPr>
          <w:rFonts w:eastAsia="MS PGothic" w:cs="Calibri"/>
          <w:color w:val="000000"/>
          <w:szCs w:val="18"/>
        </w:rPr>
        <w:t xml:space="preserve">Microsoft 365 </w:t>
      </w:r>
      <w:r w:rsidRPr="003C18CD">
        <w:rPr>
          <w:rFonts w:eastAsia="MS PGothic" w:cs="Calibri"/>
          <w:color w:val="000000"/>
          <w:szCs w:val="18"/>
        </w:rPr>
        <w:t>クラウドでホストされているメールボックスから外部の受信者にメールが送信された時点からの経過時間</w:t>
      </w:r>
      <w:r w:rsidRPr="003C18CD">
        <w:rPr>
          <w:rFonts w:eastAsia="MS PGothic" w:cs="Calibri"/>
          <w:szCs w:val="18"/>
        </w:rPr>
        <w:t>。</w:t>
      </w:r>
    </w:p>
    <w:p w14:paraId="04601515" w14:textId="77777777" w:rsidR="005F3677" w:rsidRPr="003C18CD" w:rsidRDefault="005F3677">
      <w:pPr>
        <w:pStyle w:val="ProductList-Body"/>
        <w:numPr>
          <w:ilvl w:val="0"/>
          <w:numId w:val="20"/>
        </w:numPr>
        <w:ind w:left="720"/>
        <w:rPr>
          <w:rFonts w:eastAsia="MS PGothic" w:cs="Calibri"/>
          <w:szCs w:val="18"/>
        </w:rPr>
      </w:pPr>
      <w:r w:rsidRPr="003C18CD">
        <w:rPr>
          <w:rFonts w:eastAsia="MS PGothic" w:cs="Calibri"/>
          <w:b/>
          <w:bCs/>
          <w:color w:val="000000"/>
          <w:szCs w:val="18"/>
        </w:rPr>
        <w:t xml:space="preserve">Microsoft 365 </w:t>
      </w:r>
      <w:r w:rsidRPr="003C18CD">
        <w:rPr>
          <w:rFonts w:eastAsia="MS PGothic" w:cs="Calibri"/>
          <w:b/>
          <w:bCs/>
          <w:color w:val="000000"/>
          <w:szCs w:val="18"/>
        </w:rPr>
        <w:t>リレーから外部の受信者まで</w:t>
      </w:r>
      <w:r w:rsidRPr="00A2714F">
        <w:rPr>
          <w:rFonts w:eastAsia="MS PGothic" w:cs="Calibri"/>
          <w:b/>
          <w:bCs/>
          <w:color w:val="000000"/>
          <w:szCs w:val="18"/>
        </w:rPr>
        <w:t>:</w:t>
      </w:r>
      <w:r w:rsidRPr="003C18CD">
        <w:rPr>
          <w:rFonts w:eastAsia="MS PGothic" w:cs="Calibri"/>
          <w:color w:val="000000"/>
          <w:szCs w:val="18"/>
        </w:rPr>
        <w:t xml:space="preserve">Microsoft 365 </w:t>
      </w:r>
      <w:r w:rsidRPr="003C18CD">
        <w:rPr>
          <w:rFonts w:eastAsia="MS PGothic" w:cs="Calibri"/>
          <w:color w:val="000000"/>
          <w:szCs w:val="18"/>
        </w:rPr>
        <w:t>の境界内で遅延が障害として特定された場合に、メールが着信コネクターを経由してお客様のオンプレミス環境から</w:t>
      </w:r>
      <w:r w:rsidRPr="003C18CD">
        <w:rPr>
          <w:rFonts w:eastAsia="MS PGothic" w:cs="Calibri"/>
          <w:color w:val="000000"/>
          <w:szCs w:val="18"/>
        </w:rPr>
        <w:t xml:space="preserve"> Microsoft 365 </w:t>
      </w:r>
      <w:r w:rsidRPr="003C18CD">
        <w:rPr>
          <w:rFonts w:eastAsia="MS PGothic" w:cs="Calibri"/>
          <w:color w:val="000000"/>
          <w:szCs w:val="18"/>
        </w:rPr>
        <w:t>の境界に入り、</w:t>
      </w:r>
      <w:r w:rsidRPr="003C18CD">
        <w:rPr>
          <w:rFonts w:eastAsia="MS PGothic" w:cs="Calibri"/>
          <w:color w:val="000000"/>
          <w:szCs w:val="18"/>
        </w:rPr>
        <w:t xml:space="preserve">Microsoft 365 </w:t>
      </w:r>
      <w:r w:rsidRPr="003C18CD">
        <w:rPr>
          <w:rFonts w:eastAsia="MS PGothic" w:cs="Calibri"/>
          <w:color w:val="000000"/>
          <w:szCs w:val="18"/>
        </w:rPr>
        <w:t>テナントの境界を出るまでの経過時間。</w:t>
      </w:r>
    </w:p>
    <w:p w14:paraId="7515802C" w14:textId="77777777" w:rsidR="005F3677" w:rsidRPr="003C18CD" w:rsidRDefault="005F3677" w:rsidP="005F3677">
      <w:pPr>
        <w:pStyle w:val="ProductList-Body"/>
        <w:ind w:left="720"/>
        <w:rPr>
          <w:rFonts w:eastAsia="MS PGothic" w:cs="Calibri"/>
          <w:szCs w:val="18"/>
        </w:rPr>
      </w:pPr>
    </w:p>
    <w:p w14:paraId="54E30501" w14:textId="77777777" w:rsidR="005F3677" w:rsidRPr="003C18CD" w:rsidRDefault="005F3677" w:rsidP="005F3677">
      <w:pPr>
        <w:pStyle w:val="ProductList-Body"/>
        <w:rPr>
          <w:rFonts w:eastAsia="MS PGothic" w:cs="Calibri"/>
          <w:bCs/>
          <w:szCs w:val="18"/>
        </w:rPr>
      </w:pPr>
      <w:r w:rsidRPr="003C18CD">
        <w:rPr>
          <w:rFonts w:eastAsia="MS PGothic" w:cs="Calibri"/>
          <w:bCs/>
          <w:szCs w:val="18"/>
        </w:rPr>
        <w:t xml:space="preserve">M365 </w:t>
      </w:r>
      <w:r w:rsidRPr="003C18CD">
        <w:rPr>
          <w:rFonts w:eastAsia="MS PGothic" w:cs="Calibri"/>
          <w:bCs/>
          <w:szCs w:val="18"/>
        </w:rPr>
        <w:t>内部電子メール配信は計測され、経過時間順に並べ替えられます。上位</w:t>
      </w:r>
      <w:r w:rsidRPr="003C18CD">
        <w:rPr>
          <w:rFonts w:eastAsia="MS PGothic" w:cs="Calibri"/>
          <w:bCs/>
          <w:szCs w:val="18"/>
        </w:rPr>
        <w:t xml:space="preserve"> 95% </w:t>
      </w:r>
      <w:r w:rsidRPr="003C18CD">
        <w:rPr>
          <w:rFonts w:eastAsia="MS PGothic" w:cs="Calibri"/>
          <w:bCs/>
          <w:szCs w:val="18"/>
        </w:rPr>
        <w:t>の計測値を使用して、当該期間の平均配信時間を作成します。</w:t>
      </w:r>
    </w:p>
    <w:p w14:paraId="2443DC4B" w14:textId="77777777" w:rsidR="005F3677" w:rsidRPr="003C18CD" w:rsidRDefault="005F3677" w:rsidP="005F3677">
      <w:pPr>
        <w:pStyle w:val="ProductList-Body"/>
        <w:rPr>
          <w:rFonts w:eastAsia="MS PGothic" w:cs="Calibri"/>
          <w:szCs w:val="18"/>
        </w:rPr>
      </w:pPr>
    </w:p>
    <w:p w14:paraId="5A66F66C" w14:textId="77777777" w:rsidR="005F3677" w:rsidRPr="003C18CD" w:rsidRDefault="005F3677" w:rsidP="005F3677">
      <w:pPr>
        <w:pStyle w:val="ProductList-Body"/>
        <w:rPr>
          <w:rFonts w:eastAsia="MS PGothic" w:cs="Calibri"/>
          <w:szCs w:val="18"/>
        </w:rPr>
      </w:pPr>
      <w:r w:rsidRPr="003C18CD">
        <w:rPr>
          <w:rFonts w:eastAsia="MS PGothic" w:cs="Calibri"/>
          <w:color w:val="000000"/>
          <w:szCs w:val="18"/>
        </w:rPr>
        <w:t>お客様は、当該期間の電子メール配信の上位</w:t>
      </w:r>
      <w:r w:rsidRPr="003C18CD">
        <w:rPr>
          <w:rFonts w:eastAsia="MS PGothic" w:cs="Calibri"/>
          <w:color w:val="000000"/>
          <w:szCs w:val="18"/>
        </w:rPr>
        <w:t xml:space="preserve"> 95% </w:t>
      </w:r>
      <w:r w:rsidRPr="003C18CD">
        <w:rPr>
          <w:rFonts w:eastAsia="MS PGothic" w:cs="Calibri"/>
          <w:color w:val="000000"/>
          <w:szCs w:val="18"/>
        </w:rPr>
        <w:t>が次のしきい値を超えた場合、サービス</w:t>
      </w:r>
      <w:r w:rsidRPr="003C18CD">
        <w:rPr>
          <w:rFonts w:eastAsia="MS PGothic" w:cs="Calibri"/>
          <w:color w:val="000000"/>
          <w:szCs w:val="18"/>
        </w:rPr>
        <w:t xml:space="preserve"> </w:t>
      </w:r>
      <w:r w:rsidRPr="003C18CD">
        <w:rPr>
          <w:rFonts w:eastAsia="MS PGothic" w:cs="Calibri"/>
          <w:color w:val="000000"/>
          <w:szCs w:val="18"/>
        </w:rPr>
        <w:t>クレジットの適用を受けることができます</w:t>
      </w:r>
      <w:r w:rsidRPr="003C18CD">
        <w:rPr>
          <w:rFonts w:eastAsia="MS PGothic" w:cs="Calibri"/>
          <w:szCs w:val="18"/>
        </w:rPr>
        <w:t>。</w:t>
      </w:r>
    </w:p>
    <w:tbl>
      <w:tblPr>
        <w:tblW w:w="5005" w:type="pct"/>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130"/>
        <w:gridCol w:w="5671"/>
      </w:tblGrid>
      <w:tr w:rsidR="005F3677" w:rsidRPr="003C18CD" w14:paraId="7A5A88C2" w14:textId="77777777" w:rsidTr="00215B1F">
        <w:trPr>
          <w:trHeight w:val="170"/>
          <w:tblHeader/>
        </w:trPr>
        <w:tc>
          <w:tcPr>
            <w:tcW w:w="237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3B086A85" w14:textId="77777777" w:rsidR="005F3677" w:rsidRPr="003C18CD" w:rsidRDefault="005F3677" w:rsidP="00215B1F">
            <w:pPr>
              <w:pStyle w:val="ProductList-OfferingBody"/>
              <w:spacing w:line="256" w:lineRule="auto"/>
              <w:jc w:val="center"/>
              <w:rPr>
                <w:rFonts w:eastAsia="MS PGothic" w:cs="Calibri"/>
                <w:bCs/>
                <w:color w:val="FFFFFF" w:themeColor="background1"/>
                <w:szCs w:val="16"/>
                <w:lang w:eastAsia="ko-KR"/>
              </w:rPr>
            </w:pPr>
            <w:r w:rsidRPr="003C18CD">
              <w:rPr>
                <w:rFonts w:eastAsia="MS PGothic" w:cs="Calibri"/>
                <w:bCs/>
                <w:color w:val="FFFFFF" w:themeColor="background1"/>
                <w:szCs w:val="16"/>
              </w:rPr>
              <w:tab/>
            </w:r>
            <w:r w:rsidRPr="003C18CD">
              <w:rPr>
                <w:rFonts w:eastAsia="MS PGothic" w:cs="Calibri"/>
                <w:bCs/>
                <w:color w:val="FFFFFF" w:themeColor="background1"/>
                <w:szCs w:val="16"/>
              </w:rPr>
              <w:t>平均電子メール配信時間</w:t>
            </w:r>
          </w:p>
        </w:tc>
        <w:tc>
          <w:tcPr>
            <w:tcW w:w="262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4CEB4FA0" w14:textId="77777777" w:rsidR="005F3677" w:rsidRPr="003C18CD" w:rsidRDefault="005F3677" w:rsidP="00215B1F">
            <w:pPr>
              <w:pStyle w:val="ProductList-OfferingBody"/>
              <w:spacing w:line="256" w:lineRule="auto"/>
              <w:jc w:val="center"/>
              <w:rPr>
                <w:rFonts w:eastAsia="MS PGothic" w:cs="Calibri"/>
                <w:bCs/>
                <w:color w:val="FFFFFF" w:themeColor="background1"/>
                <w:szCs w:val="16"/>
                <w:lang w:eastAsia="ko-KR"/>
              </w:rPr>
            </w:pPr>
            <w:r w:rsidRPr="003C18CD">
              <w:rPr>
                <w:rFonts w:eastAsia="MS PGothic" w:cs="Calibri"/>
                <w:bCs/>
                <w:color w:val="FFFFFF" w:themeColor="background1"/>
                <w:szCs w:val="16"/>
              </w:rPr>
              <w:t>サービス</w:t>
            </w:r>
            <w:r w:rsidRPr="003C18CD">
              <w:rPr>
                <w:rFonts w:eastAsia="MS PGothic" w:cs="Calibri"/>
                <w:bCs/>
                <w:color w:val="FFFFFF" w:themeColor="background1"/>
                <w:szCs w:val="16"/>
              </w:rPr>
              <w:t xml:space="preserve"> </w:t>
            </w:r>
            <w:r w:rsidRPr="003C18CD">
              <w:rPr>
                <w:rFonts w:eastAsia="MS PGothic" w:cs="Calibri"/>
                <w:bCs/>
                <w:color w:val="FFFFFF" w:themeColor="background1"/>
                <w:szCs w:val="16"/>
              </w:rPr>
              <w:t>クレジット</w:t>
            </w:r>
          </w:p>
        </w:tc>
      </w:tr>
      <w:tr w:rsidR="005F3677" w:rsidRPr="003C18CD" w14:paraId="14251B1C" w14:textId="77777777" w:rsidTr="00215B1F">
        <w:trPr>
          <w:trHeight w:val="242"/>
        </w:trPr>
        <w:tc>
          <w:tcPr>
            <w:tcW w:w="237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3D804C" w14:textId="77777777" w:rsidR="005F3677" w:rsidRPr="003C18CD" w:rsidRDefault="005F3677" w:rsidP="00215B1F">
            <w:pPr>
              <w:pStyle w:val="ProductList-OfferingBody"/>
              <w:spacing w:line="257" w:lineRule="auto"/>
              <w:jc w:val="center"/>
              <w:rPr>
                <w:rFonts w:eastAsia="MS PGothic" w:cs="Calibri"/>
                <w:szCs w:val="16"/>
                <w:lang w:eastAsia="ko-KR"/>
              </w:rPr>
            </w:pPr>
            <w:r w:rsidRPr="003C18CD">
              <w:rPr>
                <w:rFonts w:eastAsia="MS PGothic" w:cs="Calibri"/>
                <w:szCs w:val="16"/>
              </w:rPr>
              <w:t xml:space="preserve">1 </w:t>
            </w:r>
            <w:r w:rsidRPr="003C18CD">
              <w:rPr>
                <w:rFonts w:eastAsia="MS PGothic" w:cs="Calibri"/>
                <w:szCs w:val="16"/>
              </w:rPr>
              <w:t>分を超える</w:t>
            </w:r>
          </w:p>
        </w:tc>
        <w:tc>
          <w:tcPr>
            <w:tcW w:w="262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86FCD56" w14:textId="77777777" w:rsidR="005F3677" w:rsidRPr="003C18CD" w:rsidRDefault="005F3677" w:rsidP="00215B1F">
            <w:pPr>
              <w:pStyle w:val="ProductList-OfferingBody"/>
              <w:spacing w:line="257" w:lineRule="auto"/>
              <w:jc w:val="center"/>
              <w:rPr>
                <w:rFonts w:eastAsia="MS PGothic" w:cs="Calibri"/>
                <w:szCs w:val="16"/>
                <w:lang w:eastAsia="ko-KR"/>
              </w:rPr>
            </w:pPr>
            <w:r w:rsidRPr="003C18CD">
              <w:rPr>
                <w:rFonts w:eastAsia="MS PGothic" w:cs="Calibri"/>
                <w:szCs w:val="16"/>
              </w:rPr>
              <w:t>25%</w:t>
            </w:r>
          </w:p>
        </w:tc>
      </w:tr>
      <w:tr w:rsidR="005F3677" w:rsidRPr="003C18CD" w14:paraId="3925E917" w14:textId="77777777" w:rsidTr="00215B1F">
        <w:trPr>
          <w:trHeight w:val="170"/>
        </w:trPr>
        <w:tc>
          <w:tcPr>
            <w:tcW w:w="237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8DC3DB" w14:textId="77777777" w:rsidR="005F3677" w:rsidRPr="003C18CD" w:rsidRDefault="005F3677" w:rsidP="00215B1F">
            <w:pPr>
              <w:pStyle w:val="ProductList-OfferingBody"/>
              <w:spacing w:line="257" w:lineRule="auto"/>
              <w:jc w:val="center"/>
              <w:rPr>
                <w:rFonts w:eastAsia="MS PGothic" w:cs="Calibri"/>
                <w:bCs/>
                <w:szCs w:val="16"/>
                <w:lang w:eastAsia="ko-KR"/>
              </w:rPr>
            </w:pPr>
            <w:r w:rsidRPr="003C18CD">
              <w:rPr>
                <w:rFonts w:eastAsia="MS PGothic" w:cs="Calibri"/>
                <w:bCs/>
                <w:szCs w:val="16"/>
              </w:rPr>
              <w:t xml:space="preserve">4 </w:t>
            </w:r>
            <w:r w:rsidRPr="003C18CD">
              <w:rPr>
                <w:rFonts w:eastAsia="MS PGothic" w:cs="Calibri"/>
                <w:bCs/>
                <w:szCs w:val="16"/>
              </w:rPr>
              <w:t>分を超える</w:t>
            </w:r>
          </w:p>
        </w:tc>
        <w:tc>
          <w:tcPr>
            <w:tcW w:w="262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F9F9BB9" w14:textId="77777777" w:rsidR="005F3677" w:rsidRPr="003C18CD" w:rsidRDefault="005F3677" w:rsidP="00215B1F">
            <w:pPr>
              <w:pStyle w:val="ProductList-OfferingBody"/>
              <w:spacing w:line="257" w:lineRule="auto"/>
              <w:jc w:val="center"/>
              <w:rPr>
                <w:rFonts w:eastAsia="MS PGothic" w:cs="Calibri"/>
                <w:bCs/>
                <w:szCs w:val="16"/>
                <w:lang w:eastAsia="ko-KR"/>
              </w:rPr>
            </w:pPr>
            <w:r w:rsidRPr="003C18CD">
              <w:rPr>
                <w:rFonts w:eastAsia="MS PGothic" w:cs="Calibri"/>
                <w:bCs/>
                <w:szCs w:val="16"/>
              </w:rPr>
              <w:t>50%</w:t>
            </w:r>
          </w:p>
        </w:tc>
      </w:tr>
      <w:tr w:rsidR="005F3677" w:rsidRPr="003C18CD" w14:paraId="226D78F9" w14:textId="77777777" w:rsidTr="00215B1F">
        <w:trPr>
          <w:trHeight w:val="188"/>
        </w:trPr>
        <w:tc>
          <w:tcPr>
            <w:tcW w:w="237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6BEBDF" w14:textId="77777777" w:rsidR="005F3677" w:rsidRPr="003C18CD" w:rsidRDefault="005F3677" w:rsidP="00215B1F">
            <w:pPr>
              <w:pStyle w:val="ProductList-OfferingBody"/>
              <w:spacing w:line="257" w:lineRule="auto"/>
              <w:jc w:val="center"/>
              <w:rPr>
                <w:rFonts w:eastAsia="MS PGothic" w:cs="Calibri"/>
                <w:bCs/>
                <w:szCs w:val="16"/>
                <w:lang w:eastAsia="ko-KR"/>
              </w:rPr>
            </w:pPr>
            <w:r w:rsidRPr="003C18CD">
              <w:rPr>
                <w:rFonts w:eastAsia="MS PGothic" w:cs="Calibri"/>
                <w:bCs/>
                <w:szCs w:val="16"/>
              </w:rPr>
              <w:t xml:space="preserve">10 </w:t>
            </w:r>
            <w:r w:rsidRPr="003C18CD">
              <w:rPr>
                <w:rFonts w:eastAsia="MS PGothic" w:cs="Calibri"/>
                <w:bCs/>
                <w:szCs w:val="16"/>
              </w:rPr>
              <w:t>分を超える</w:t>
            </w:r>
          </w:p>
        </w:tc>
        <w:tc>
          <w:tcPr>
            <w:tcW w:w="262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44C605" w14:textId="77777777" w:rsidR="005F3677" w:rsidRPr="003C18CD" w:rsidRDefault="005F3677" w:rsidP="00215B1F">
            <w:pPr>
              <w:pStyle w:val="ProductList-OfferingBody"/>
              <w:spacing w:line="257" w:lineRule="auto"/>
              <w:jc w:val="center"/>
              <w:rPr>
                <w:rFonts w:eastAsia="MS PGothic" w:cs="Calibri"/>
                <w:bCs/>
                <w:szCs w:val="16"/>
                <w:lang w:eastAsia="ko-KR"/>
              </w:rPr>
            </w:pPr>
            <w:r w:rsidRPr="003C18CD">
              <w:rPr>
                <w:rFonts w:eastAsia="MS PGothic" w:cs="Calibri"/>
                <w:bCs/>
                <w:szCs w:val="16"/>
              </w:rPr>
              <w:t>100%</w:t>
            </w:r>
          </w:p>
        </w:tc>
      </w:tr>
    </w:tbl>
    <w:p w14:paraId="4B6A0536" w14:textId="77777777" w:rsidR="005F3677" w:rsidRPr="003C18CD" w:rsidRDefault="005F3677" w:rsidP="005050F8">
      <w:pPr>
        <w:pStyle w:val="ProductList-Body"/>
        <w:spacing w:before="120"/>
        <w:rPr>
          <w:rFonts w:eastAsia="MS PGothic" w:cs="Calibri"/>
          <w:b/>
          <w:color w:val="00188F"/>
          <w:szCs w:val="18"/>
        </w:rPr>
      </w:pPr>
      <w:r w:rsidRPr="003C18CD">
        <w:rPr>
          <w:rFonts w:eastAsia="MS PGothic" w:cs="Calibri"/>
          <w:b/>
          <w:color w:val="00188F"/>
          <w:szCs w:val="18"/>
        </w:rPr>
        <w:t>保証電子メール配信</w:t>
      </w:r>
    </w:p>
    <w:p w14:paraId="3D56BA24" w14:textId="77777777" w:rsidR="005F3677" w:rsidRPr="003C18CD" w:rsidRDefault="005F3677" w:rsidP="005F3677">
      <w:pPr>
        <w:pStyle w:val="ProductList-Body"/>
        <w:rPr>
          <w:rFonts w:eastAsia="MS PGothic" w:cs="Calibri"/>
          <w:b/>
          <w:bCs/>
          <w:szCs w:val="18"/>
        </w:rPr>
      </w:pPr>
      <w:r w:rsidRPr="003C18CD">
        <w:rPr>
          <w:rFonts w:eastAsia="MS PGothic" w:cs="Calibri"/>
          <w:bCs/>
          <w:szCs w:val="18"/>
        </w:rPr>
        <w:t xml:space="preserve">Microsoft 365 </w:t>
      </w:r>
      <w:r w:rsidRPr="003C18CD">
        <w:rPr>
          <w:rFonts w:eastAsia="MS PGothic" w:cs="Calibri"/>
          <w:bCs/>
          <w:szCs w:val="18"/>
        </w:rPr>
        <w:t>の境界内での保証電子メール配信は、送信に成功した電子メールのメッセージ数を指します。これについて予定されたダウンタイムはなく、</w:t>
      </w:r>
      <w:r w:rsidRPr="003C18CD">
        <w:rPr>
          <w:rFonts w:eastAsia="MS PGothic" w:cs="Calibri"/>
          <w:bCs/>
          <w:szCs w:val="18"/>
        </w:rPr>
        <w:t xml:space="preserve">M365 </w:t>
      </w:r>
      <w:r w:rsidRPr="003C18CD">
        <w:rPr>
          <w:rFonts w:eastAsia="MS PGothic" w:cs="Calibri"/>
          <w:bCs/>
          <w:szCs w:val="18"/>
        </w:rPr>
        <w:t>の境界内の障害にのみ適用されます。</w:t>
      </w:r>
    </w:p>
    <w:p w14:paraId="432FC288" w14:textId="77777777" w:rsidR="005F3677" w:rsidRPr="003C18CD" w:rsidRDefault="005F3677" w:rsidP="005F3677">
      <w:pPr>
        <w:pStyle w:val="ProductList-Body"/>
        <w:rPr>
          <w:rFonts w:eastAsia="MS PGothic" w:cs="Calibri"/>
          <w:bCs/>
        </w:rPr>
      </w:pPr>
    </w:p>
    <w:p w14:paraId="1A46B1E0" w14:textId="77777777" w:rsidR="005F3677" w:rsidRPr="003C18CD" w:rsidRDefault="005F3677" w:rsidP="005F3677">
      <w:pPr>
        <w:pStyle w:val="ProductList-Body"/>
        <w:rPr>
          <w:rFonts w:eastAsia="MS PGothic" w:cs="Calibri"/>
          <w:b/>
          <w:bCs/>
          <w:szCs w:val="18"/>
        </w:rPr>
      </w:pPr>
      <w:r w:rsidRPr="003C18CD">
        <w:rPr>
          <w:rFonts w:eastAsia="MS PGothic" w:cs="Calibri"/>
        </w:rPr>
        <w:t>稼働</w:t>
      </w:r>
      <w:r w:rsidRPr="003C18CD">
        <w:rPr>
          <w:rFonts w:eastAsia="MS PGothic" w:cs="Calibri"/>
          <w:szCs w:val="18"/>
        </w:rPr>
        <w:t>率</w:t>
      </w:r>
      <w:r w:rsidRPr="003C18CD">
        <w:rPr>
          <w:rFonts w:eastAsia="MS PGothic" w:cs="Calibri"/>
          <w:szCs w:val="18"/>
        </w:rPr>
        <w:t>:</w:t>
      </w:r>
      <w:r w:rsidRPr="003C18CD">
        <w:rPr>
          <w:rFonts w:eastAsia="MS PGothic" w:cs="Calibri"/>
          <w:bCs/>
          <w:szCs w:val="18"/>
        </w:rPr>
        <w:t>稼働率は次の式を使用して計算されます。</w:t>
      </w:r>
    </w:p>
    <w:p w14:paraId="3DC8C142" w14:textId="77777777" w:rsidR="005F3677" w:rsidRPr="003C18CD" w:rsidRDefault="00000000" w:rsidP="005050F8">
      <w:pPr>
        <w:pStyle w:val="ProductList-Body"/>
        <w:spacing w:before="120" w:after="120"/>
        <w:rPr>
          <w:rFonts w:eastAsia="MS PGothic" w:cs="Calibri"/>
          <w:b/>
        </w:rPr>
      </w:pPr>
      <m:oMathPara>
        <m:oMath>
          <m:f>
            <m:fPr>
              <m:ctrlPr>
                <w:rPr>
                  <w:rFonts w:ascii="Cambria Math" w:eastAsia="MS PGothic" w:hAnsi="Cambria Math" w:cs="Calibri"/>
                  <w:bCs/>
                  <w:i/>
                </w:rPr>
              </m:ctrlPr>
            </m:fPr>
            <m:num>
              <m:r>
                <w:rPr>
                  <w:rFonts w:ascii="Cambria Math" w:eastAsia="MS PGothic" w:hAnsi="Cambria Math" w:cs="Calibri" w:hint="eastAsia"/>
                </w:rPr>
                <m:t>月の総時間</m:t>
              </m:r>
              <m:r>
                <w:rPr>
                  <w:rFonts w:ascii="Cambria Math" w:eastAsia="MS PGothic" w:hAnsi="Cambria Math" w:cs="Calibri"/>
                </w:rPr>
                <m:t xml:space="preserve"> (</m:t>
              </m:r>
              <m:r>
                <w:rPr>
                  <w:rFonts w:ascii="Cambria Math" w:eastAsia="MS PGothic" w:hAnsi="Cambria Math" w:cs="Calibri" w:hint="eastAsia"/>
                </w:rPr>
                <m:t>分</m:t>
              </m:r>
              <m:r>
                <w:rPr>
                  <w:rFonts w:ascii="Cambria Math" w:eastAsia="MS PGothic" w:hAnsi="Cambria Math" w:cs="Calibri"/>
                </w:rPr>
                <m:t>)-</m:t>
              </m:r>
              <m:r>
                <w:rPr>
                  <w:rFonts w:ascii="Cambria Math" w:eastAsia="MS PGothic" w:hAnsi="Cambria Math" w:cs="Calibri" w:hint="eastAsia"/>
                </w:rPr>
                <m:t>ダウンタイム</m:t>
              </m:r>
            </m:num>
            <m:den>
              <m:r>
                <w:rPr>
                  <w:rFonts w:ascii="Cambria Math" w:eastAsia="MS PGothic" w:hAnsi="Cambria Math" w:cs="Calibri" w:hint="eastAsia"/>
                </w:rPr>
                <m:t>月の総時間</m:t>
              </m:r>
              <m:r>
                <w:rPr>
                  <w:rFonts w:ascii="Cambria Math" w:eastAsia="MS PGothic" w:hAnsi="Cambria Math" w:cs="Calibri"/>
                </w:rPr>
                <m:t xml:space="preserve"> (</m:t>
              </m:r>
              <m:r>
                <w:rPr>
                  <w:rFonts w:ascii="Cambria Math" w:eastAsia="MS PGothic" w:hAnsi="Cambria Math" w:cs="Calibri" w:hint="eastAsia"/>
                </w:rPr>
                <m:t>分</m:t>
              </m:r>
              <m:r>
                <w:rPr>
                  <w:rFonts w:ascii="Cambria Math" w:eastAsia="MS PGothic" w:hAnsi="Cambria Math" w:cs="Calibri"/>
                </w:rPr>
                <m:t>)</m:t>
              </m:r>
            </m:den>
          </m:f>
          <m:r>
            <m:rPr>
              <m:sty m:val="bi"/>
            </m:rPr>
            <w:rPr>
              <w:rFonts w:ascii="Cambria Math" w:eastAsia="MS PGothic" w:hAnsi="Cambria Math" w:cs="Calibri"/>
            </w:rPr>
            <m:t xml:space="preserve"> </m:t>
          </m:r>
          <m:r>
            <w:rPr>
              <w:rFonts w:ascii="Cambria Math" w:eastAsia="MS PGothic" w:hAnsi="Cambria Math" w:cs="Calibri"/>
            </w:rPr>
            <m:t>x 100</m:t>
          </m:r>
        </m:oMath>
      </m:oMathPara>
    </w:p>
    <w:p w14:paraId="0C14C488" w14:textId="77777777" w:rsidR="005F3677" w:rsidRPr="003C18CD" w:rsidRDefault="005F3677" w:rsidP="005F3677">
      <w:pPr>
        <w:pStyle w:val="ProductList-Body"/>
        <w:rPr>
          <w:rFonts w:eastAsia="MS PGothic" w:cs="Calibri"/>
          <w:b/>
          <w:bCs/>
          <w:szCs w:val="18"/>
        </w:rPr>
      </w:pPr>
      <w:r w:rsidRPr="003C18CD">
        <w:rPr>
          <w:rFonts w:eastAsia="MS PGothic" w:cs="Calibri"/>
          <w:bCs/>
          <w:szCs w:val="18"/>
        </w:rPr>
        <w:t>ダウンタイムは、利用できなかったサービスの割合を乗じた時間数</w:t>
      </w:r>
      <w:r w:rsidRPr="003C18CD">
        <w:rPr>
          <w:rFonts w:eastAsia="MS PGothic" w:cs="Calibri"/>
          <w:bCs/>
          <w:szCs w:val="18"/>
        </w:rPr>
        <w:t xml:space="preserve"> (</w:t>
      </w:r>
      <w:r w:rsidRPr="003C18CD">
        <w:rPr>
          <w:rFonts w:eastAsia="MS PGothic" w:cs="Calibri"/>
          <w:bCs/>
          <w:szCs w:val="18"/>
        </w:rPr>
        <w:t>分単位</w:t>
      </w:r>
      <w:r w:rsidRPr="003C18CD">
        <w:rPr>
          <w:rFonts w:eastAsia="MS PGothic" w:cs="Calibri"/>
          <w:bCs/>
          <w:szCs w:val="18"/>
        </w:rPr>
        <w:t xml:space="preserve">) </w:t>
      </w:r>
      <w:r w:rsidRPr="003C18CD">
        <w:rPr>
          <w:rFonts w:eastAsia="MS PGothic" w:cs="Calibri"/>
          <w:bCs/>
          <w:szCs w:val="18"/>
        </w:rPr>
        <w:t>を歴月にわたって合計したものです。</w:t>
      </w:r>
    </w:p>
    <w:p w14:paraId="13C4418B" w14:textId="77777777" w:rsidR="005F3677" w:rsidRPr="003C18CD" w:rsidRDefault="005F3677" w:rsidP="005F3677">
      <w:pPr>
        <w:pStyle w:val="ProductList-Body"/>
        <w:rPr>
          <w:rFonts w:eastAsia="MS PGothic" w:cs="Calibri"/>
          <w:bCs/>
        </w:rPr>
      </w:pPr>
    </w:p>
    <w:p w14:paraId="6B132472" w14:textId="77777777" w:rsidR="005F3677" w:rsidRPr="003C18CD" w:rsidRDefault="005F3677" w:rsidP="005F3677">
      <w:pPr>
        <w:pStyle w:val="ProductList-Body"/>
        <w:rPr>
          <w:rFonts w:eastAsia="MS PGothic" w:cs="Calibri"/>
          <w:szCs w:val="18"/>
        </w:rPr>
      </w:pPr>
      <w:r w:rsidRPr="003C18CD">
        <w:rPr>
          <w:rFonts w:eastAsia="MS PGothic" w:cs="Calibri"/>
          <w:b/>
          <w:color w:val="00188F"/>
        </w:rPr>
        <w:t>サービス</w:t>
      </w:r>
      <w:r w:rsidRPr="003C18CD">
        <w:rPr>
          <w:rFonts w:eastAsia="MS PGothic" w:cs="Calibri"/>
          <w:b/>
          <w:color w:val="00188F"/>
        </w:rPr>
        <w:t xml:space="preserve"> </w:t>
      </w:r>
      <w:r w:rsidRPr="003C18CD">
        <w:rPr>
          <w:rFonts w:eastAsia="MS PGothic" w:cs="Calibri"/>
          <w:b/>
          <w:color w:val="00188F"/>
        </w:rPr>
        <w:t>クレジット</w:t>
      </w:r>
      <w:r w:rsidRPr="003C18CD">
        <w:rPr>
          <w:rFonts w:eastAsia="MS PGothic" w:cs="Calibri"/>
          <w:b/>
          <w:color w:val="00188F"/>
        </w:rPr>
        <w:t>:</w:t>
      </w:r>
    </w:p>
    <w:tbl>
      <w:tblPr>
        <w:tblW w:w="107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22"/>
        <w:gridCol w:w="5670"/>
      </w:tblGrid>
      <w:tr w:rsidR="005F3677" w:rsidRPr="003C18CD" w14:paraId="70972AE9" w14:textId="77777777" w:rsidTr="00215B1F">
        <w:trPr>
          <w:trHeight w:val="135"/>
        </w:trPr>
        <w:tc>
          <w:tcPr>
            <w:tcW w:w="5122" w:type="dxa"/>
            <w:tcBorders>
              <w:top w:val="single" w:sz="6" w:space="0" w:color="000000"/>
              <w:left w:val="single" w:sz="6" w:space="0" w:color="000000"/>
              <w:bottom w:val="single" w:sz="6" w:space="0" w:color="000000"/>
              <w:right w:val="single" w:sz="6" w:space="0" w:color="000000"/>
            </w:tcBorders>
            <w:shd w:val="clear" w:color="auto" w:fill="0072C6"/>
            <w:hideMark/>
          </w:tcPr>
          <w:p w14:paraId="586A1708" w14:textId="77777777" w:rsidR="005F3677" w:rsidRPr="003C18CD" w:rsidRDefault="005F3677" w:rsidP="00215B1F">
            <w:pPr>
              <w:pStyle w:val="ProductList-OfferingBody"/>
              <w:jc w:val="center"/>
              <w:rPr>
                <w:rFonts w:eastAsia="MS PGothic" w:cs="Calibri"/>
                <w:color w:val="FFFFFF" w:themeColor="background1"/>
              </w:rPr>
            </w:pPr>
            <w:r w:rsidRPr="003C18CD">
              <w:rPr>
                <w:rFonts w:eastAsia="MS PGothic" w:cs="Calibri"/>
                <w:color w:val="FFFFFF" w:themeColor="background1"/>
              </w:rPr>
              <w:t>稼働率</w:t>
            </w:r>
            <w:r>
              <w:rPr>
                <w:rFonts w:eastAsia="MS PGothic" w:cs="Calibri"/>
                <w:color w:val="FFFFFF" w:themeColor="background1"/>
              </w:rPr>
              <w:t xml:space="preserve"> </w:t>
            </w:r>
          </w:p>
        </w:tc>
        <w:tc>
          <w:tcPr>
            <w:tcW w:w="5670" w:type="dxa"/>
            <w:tcBorders>
              <w:top w:val="single" w:sz="6" w:space="0" w:color="000000"/>
              <w:left w:val="single" w:sz="6" w:space="0" w:color="000000"/>
              <w:bottom w:val="single" w:sz="6" w:space="0" w:color="000000"/>
              <w:right w:val="single" w:sz="6" w:space="0" w:color="000000"/>
            </w:tcBorders>
            <w:shd w:val="clear" w:color="auto" w:fill="0072C6"/>
            <w:hideMark/>
          </w:tcPr>
          <w:p w14:paraId="79028437" w14:textId="77777777" w:rsidR="005F3677" w:rsidRPr="003C18CD" w:rsidRDefault="005F3677" w:rsidP="00215B1F">
            <w:pPr>
              <w:pStyle w:val="ProductList-OfferingBody"/>
              <w:jc w:val="center"/>
              <w:rPr>
                <w:rFonts w:eastAsia="MS PGothic" w:cs="Calibri"/>
                <w:color w:val="FFFFFF" w:themeColor="background1"/>
              </w:rPr>
            </w:pPr>
            <w:r w:rsidRPr="003C18CD">
              <w:rPr>
                <w:rFonts w:eastAsia="MS PGothic" w:cs="Calibri"/>
                <w:color w:val="FFFFFF" w:themeColor="background1"/>
              </w:rPr>
              <w:t>サービス</w:t>
            </w:r>
            <w:r w:rsidRPr="003C18CD">
              <w:rPr>
                <w:rFonts w:eastAsia="MS PGothic" w:cs="Calibri"/>
                <w:color w:val="FFFFFF" w:themeColor="background1"/>
              </w:rPr>
              <w:t xml:space="preserve"> </w:t>
            </w:r>
            <w:r w:rsidRPr="003C18CD">
              <w:rPr>
                <w:rFonts w:eastAsia="MS PGothic" w:cs="Calibri"/>
                <w:color w:val="FFFFFF" w:themeColor="background1"/>
              </w:rPr>
              <w:t>クレジット</w:t>
            </w:r>
            <w:r>
              <w:rPr>
                <w:rFonts w:eastAsia="MS PGothic" w:cs="Calibri"/>
                <w:color w:val="FFFFFF" w:themeColor="background1"/>
              </w:rPr>
              <w:t xml:space="preserve"> </w:t>
            </w:r>
          </w:p>
        </w:tc>
      </w:tr>
      <w:tr w:rsidR="005F3677" w:rsidRPr="003C18CD" w14:paraId="55B83E93" w14:textId="77777777" w:rsidTr="00215B1F">
        <w:trPr>
          <w:trHeight w:val="20"/>
        </w:trPr>
        <w:tc>
          <w:tcPr>
            <w:tcW w:w="5122" w:type="dxa"/>
            <w:tcBorders>
              <w:top w:val="single" w:sz="6" w:space="0" w:color="000000"/>
              <w:left w:val="single" w:sz="6" w:space="0" w:color="000000"/>
              <w:bottom w:val="single" w:sz="6" w:space="0" w:color="000000"/>
              <w:right w:val="single" w:sz="6" w:space="0" w:color="000000"/>
            </w:tcBorders>
            <w:hideMark/>
          </w:tcPr>
          <w:p w14:paraId="72563370" w14:textId="77777777" w:rsidR="005F3677" w:rsidRPr="003C18CD" w:rsidRDefault="005F3677" w:rsidP="00215B1F">
            <w:pPr>
              <w:pStyle w:val="ProductList-OfferingBody"/>
              <w:jc w:val="center"/>
              <w:rPr>
                <w:rFonts w:eastAsia="MS PGothic" w:cs="Calibri"/>
                <w:szCs w:val="16"/>
                <w:lang w:eastAsia="ko-KR"/>
              </w:rPr>
            </w:pPr>
            <w:r w:rsidRPr="003C18CD">
              <w:rPr>
                <w:rFonts w:eastAsia="MS PGothic" w:cs="Calibri"/>
                <w:szCs w:val="16"/>
              </w:rPr>
              <w:t xml:space="preserve">99.9% </w:t>
            </w:r>
            <w:r w:rsidRPr="003C18CD">
              <w:rPr>
                <w:rFonts w:eastAsia="MS PGothic" w:cs="Calibri"/>
                <w:szCs w:val="16"/>
              </w:rPr>
              <w:t>未満</w:t>
            </w:r>
            <w:r>
              <w:rPr>
                <w:rFonts w:eastAsia="MS PGothic" w:cs="Calibri"/>
                <w:szCs w:val="16"/>
              </w:rPr>
              <w:t xml:space="preserve"> </w:t>
            </w:r>
          </w:p>
        </w:tc>
        <w:tc>
          <w:tcPr>
            <w:tcW w:w="5670" w:type="dxa"/>
            <w:tcBorders>
              <w:top w:val="single" w:sz="6" w:space="0" w:color="000000"/>
              <w:left w:val="single" w:sz="6" w:space="0" w:color="000000"/>
              <w:bottom w:val="single" w:sz="6" w:space="0" w:color="000000"/>
              <w:right w:val="single" w:sz="6" w:space="0" w:color="000000"/>
            </w:tcBorders>
            <w:hideMark/>
          </w:tcPr>
          <w:p w14:paraId="70004732" w14:textId="77777777" w:rsidR="005F3677" w:rsidRPr="003C18CD" w:rsidRDefault="005F3677" w:rsidP="00215B1F">
            <w:pPr>
              <w:pStyle w:val="ProductList-OfferingBody"/>
              <w:jc w:val="center"/>
              <w:rPr>
                <w:rFonts w:eastAsia="MS PGothic" w:cs="Calibri"/>
                <w:szCs w:val="16"/>
                <w:lang w:eastAsia="ko-KR"/>
              </w:rPr>
            </w:pPr>
            <w:r w:rsidRPr="003C18CD">
              <w:rPr>
                <w:rFonts w:eastAsia="MS PGothic" w:cs="Calibri"/>
                <w:szCs w:val="16"/>
              </w:rPr>
              <w:t>25%</w:t>
            </w:r>
            <w:r>
              <w:rPr>
                <w:rFonts w:eastAsia="MS PGothic" w:cs="Calibri"/>
                <w:szCs w:val="16"/>
              </w:rPr>
              <w:t xml:space="preserve"> </w:t>
            </w:r>
          </w:p>
        </w:tc>
      </w:tr>
      <w:tr w:rsidR="005F3677" w:rsidRPr="003C18CD" w14:paraId="6FEB6720" w14:textId="77777777" w:rsidTr="00215B1F">
        <w:trPr>
          <w:trHeight w:val="20"/>
        </w:trPr>
        <w:tc>
          <w:tcPr>
            <w:tcW w:w="5122" w:type="dxa"/>
            <w:tcBorders>
              <w:top w:val="single" w:sz="6" w:space="0" w:color="000000"/>
              <w:left w:val="single" w:sz="6" w:space="0" w:color="000000"/>
              <w:bottom w:val="single" w:sz="6" w:space="0" w:color="000000"/>
              <w:right w:val="single" w:sz="6" w:space="0" w:color="000000"/>
            </w:tcBorders>
            <w:hideMark/>
          </w:tcPr>
          <w:p w14:paraId="18457F85" w14:textId="77777777" w:rsidR="005F3677" w:rsidRPr="003C18CD" w:rsidRDefault="005F3677" w:rsidP="00215B1F">
            <w:pPr>
              <w:pStyle w:val="ProductList-OfferingBody"/>
              <w:jc w:val="center"/>
              <w:rPr>
                <w:rFonts w:eastAsia="MS PGothic" w:cs="Calibri"/>
                <w:szCs w:val="16"/>
                <w:lang w:eastAsia="ko-KR"/>
              </w:rPr>
            </w:pPr>
            <w:r w:rsidRPr="003C18CD">
              <w:rPr>
                <w:rFonts w:eastAsia="MS PGothic" w:cs="Calibri"/>
                <w:szCs w:val="16"/>
              </w:rPr>
              <w:t xml:space="preserve">99% </w:t>
            </w:r>
            <w:r w:rsidRPr="003C18CD">
              <w:rPr>
                <w:rFonts w:eastAsia="MS PGothic" w:cs="Calibri"/>
                <w:szCs w:val="16"/>
              </w:rPr>
              <w:t>未満</w:t>
            </w:r>
            <w:r>
              <w:rPr>
                <w:rFonts w:eastAsia="MS PGothic" w:cs="Calibri"/>
                <w:szCs w:val="16"/>
              </w:rPr>
              <w:t xml:space="preserve"> </w:t>
            </w:r>
          </w:p>
        </w:tc>
        <w:tc>
          <w:tcPr>
            <w:tcW w:w="5670" w:type="dxa"/>
            <w:tcBorders>
              <w:top w:val="single" w:sz="6" w:space="0" w:color="000000"/>
              <w:left w:val="single" w:sz="6" w:space="0" w:color="000000"/>
              <w:bottom w:val="single" w:sz="6" w:space="0" w:color="000000"/>
              <w:right w:val="single" w:sz="6" w:space="0" w:color="000000"/>
            </w:tcBorders>
            <w:hideMark/>
          </w:tcPr>
          <w:p w14:paraId="3D39DD4B" w14:textId="77777777" w:rsidR="005F3677" w:rsidRPr="003C18CD" w:rsidRDefault="005F3677" w:rsidP="00215B1F">
            <w:pPr>
              <w:pStyle w:val="ProductList-OfferingBody"/>
              <w:jc w:val="center"/>
              <w:rPr>
                <w:rFonts w:eastAsia="MS PGothic" w:cs="Calibri"/>
                <w:szCs w:val="16"/>
                <w:lang w:eastAsia="ko-KR"/>
              </w:rPr>
            </w:pPr>
            <w:r w:rsidRPr="003C18CD">
              <w:rPr>
                <w:rFonts w:eastAsia="MS PGothic" w:cs="Calibri"/>
                <w:szCs w:val="16"/>
              </w:rPr>
              <w:t>50%</w:t>
            </w:r>
            <w:r>
              <w:rPr>
                <w:rFonts w:eastAsia="MS PGothic" w:cs="Calibri"/>
                <w:szCs w:val="16"/>
              </w:rPr>
              <w:t xml:space="preserve"> </w:t>
            </w:r>
          </w:p>
        </w:tc>
      </w:tr>
      <w:tr w:rsidR="005F3677" w:rsidRPr="003C18CD" w14:paraId="58FEBF17" w14:textId="77777777" w:rsidTr="00215B1F">
        <w:trPr>
          <w:trHeight w:val="20"/>
        </w:trPr>
        <w:tc>
          <w:tcPr>
            <w:tcW w:w="5122" w:type="dxa"/>
            <w:tcBorders>
              <w:top w:val="single" w:sz="6" w:space="0" w:color="000000"/>
              <w:left w:val="single" w:sz="6" w:space="0" w:color="000000"/>
              <w:bottom w:val="single" w:sz="6" w:space="0" w:color="000000"/>
              <w:right w:val="single" w:sz="6" w:space="0" w:color="000000"/>
            </w:tcBorders>
            <w:hideMark/>
          </w:tcPr>
          <w:p w14:paraId="34E03182" w14:textId="77777777" w:rsidR="005F3677" w:rsidRPr="003C18CD" w:rsidRDefault="005F3677" w:rsidP="00215B1F">
            <w:pPr>
              <w:pStyle w:val="ProductList-OfferingBody"/>
              <w:jc w:val="center"/>
              <w:rPr>
                <w:rFonts w:eastAsia="MS PGothic" w:cs="Calibri"/>
                <w:szCs w:val="16"/>
                <w:lang w:eastAsia="ko-KR"/>
              </w:rPr>
            </w:pPr>
            <w:r w:rsidRPr="003C18CD">
              <w:rPr>
                <w:rFonts w:eastAsia="MS PGothic" w:cs="Calibri"/>
                <w:szCs w:val="16"/>
              </w:rPr>
              <w:t xml:space="preserve">95% </w:t>
            </w:r>
            <w:r w:rsidRPr="003C18CD">
              <w:rPr>
                <w:rFonts w:eastAsia="MS PGothic" w:cs="Calibri"/>
                <w:szCs w:val="16"/>
              </w:rPr>
              <w:t>未満</w:t>
            </w:r>
            <w:r>
              <w:rPr>
                <w:rFonts w:eastAsia="MS PGothic" w:cs="Calibri"/>
                <w:szCs w:val="16"/>
              </w:rPr>
              <w:t xml:space="preserve"> </w:t>
            </w:r>
          </w:p>
        </w:tc>
        <w:tc>
          <w:tcPr>
            <w:tcW w:w="5670" w:type="dxa"/>
            <w:tcBorders>
              <w:top w:val="single" w:sz="6" w:space="0" w:color="000000"/>
              <w:left w:val="single" w:sz="6" w:space="0" w:color="000000"/>
              <w:bottom w:val="single" w:sz="6" w:space="0" w:color="000000"/>
              <w:right w:val="single" w:sz="6" w:space="0" w:color="000000"/>
            </w:tcBorders>
            <w:hideMark/>
          </w:tcPr>
          <w:p w14:paraId="17D81DDF" w14:textId="77777777" w:rsidR="005F3677" w:rsidRPr="003C18CD" w:rsidRDefault="005F3677" w:rsidP="00215B1F">
            <w:pPr>
              <w:pStyle w:val="ProductList-OfferingBody"/>
              <w:jc w:val="center"/>
              <w:rPr>
                <w:rFonts w:eastAsia="MS PGothic" w:cs="Calibri"/>
                <w:szCs w:val="16"/>
                <w:lang w:eastAsia="ko-KR"/>
              </w:rPr>
            </w:pPr>
            <w:r w:rsidRPr="003C18CD">
              <w:rPr>
                <w:rFonts w:eastAsia="MS PGothic" w:cs="Calibri"/>
                <w:szCs w:val="16"/>
              </w:rPr>
              <w:t>100%</w:t>
            </w:r>
            <w:r>
              <w:rPr>
                <w:rFonts w:eastAsia="MS PGothic" w:cs="Calibri"/>
                <w:szCs w:val="16"/>
              </w:rPr>
              <w:t xml:space="preserve"> </w:t>
            </w:r>
          </w:p>
        </w:tc>
      </w:tr>
    </w:tbl>
    <w:p w14:paraId="4F54A294" w14:textId="77777777" w:rsidR="005F3677" w:rsidRPr="003C18CD" w:rsidRDefault="005F3677" w:rsidP="005050F8">
      <w:pPr>
        <w:spacing w:before="120" w:after="0" w:line="240" w:lineRule="auto"/>
        <w:rPr>
          <w:rFonts w:eastAsia="MS PGothic" w:cs="Calibri"/>
          <w:b/>
          <w:color w:val="00188F"/>
          <w:sz w:val="18"/>
        </w:rPr>
      </w:pPr>
      <w:r w:rsidRPr="003C18CD">
        <w:rPr>
          <w:rFonts w:eastAsia="MS PGothic" w:cs="Calibri"/>
          <w:b/>
          <w:color w:val="00188F"/>
          <w:sz w:val="18"/>
        </w:rPr>
        <w:t xml:space="preserve">M365 </w:t>
      </w:r>
      <w:r w:rsidRPr="003C18CD">
        <w:rPr>
          <w:rFonts w:eastAsia="MS PGothic" w:cs="Calibri"/>
          <w:b/>
          <w:color w:val="00188F"/>
          <w:sz w:val="18"/>
        </w:rPr>
        <w:t>電子メール送受信の可用性</w:t>
      </w:r>
      <w:r w:rsidRPr="003C18CD">
        <w:rPr>
          <w:rFonts w:eastAsia="MS PGothic" w:cs="Calibri"/>
          <w:b/>
          <w:color w:val="00188F"/>
          <w:sz w:val="18"/>
        </w:rPr>
        <w:t> </w:t>
      </w:r>
    </w:p>
    <w:p w14:paraId="7CEDD8E9" w14:textId="77777777" w:rsidR="005F3677" w:rsidRPr="003C18CD" w:rsidRDefault="005F3677" w:rsidP="005F3677">
      <w:pPr>
        <w:rPr>
          <w:rFonts w:eastAsia="MS PGothic" w:cs="Calibri"/>
          <w:sz w:val="18"/>
          <w:szCs w:val="18"/>
        </w:rPr>
      </w:pPr>
      <w:r w:rsidRPr="003C18CD">
        <w:rPr>
          <w:rFonts w:eastAsia="MS PGothic" w:cs="Calibri"/>
          <w:sz w:val="18"/>
          <w:szCs w:val="18"/>
        </w:rPr>
        <w:t xml:space="preserve">M365 </w:t>
      </w:r>
      <w:r w:rsidRPr="003C18CD">
        <w:rPr>
          <w:rFonts w:eastAsia="MS PGothic" w:cs="Calibri"/>
          <w:sz w:val="18"/>
          <w:szCs w:val="18"/>
        </w:rPr>
        <w:t>電子メール送受信の可用性は、</w:t>
      </w:r>
      <w:r w:rsidRPr="003C18CD">
        <w:rPr>
          <w:rFonts w:eastAsia="MS PGothic" w:cs="Calibri"/>
          <w:sz w:val="18"/>
          <w:szCs w:val="18"/>
        </w:rPr>
        <w:t xml:space="preserve">M365 </w:t>
      </w:r>
      <w:r w:rsidRPr="003C18CD">
        <w:rPr>
          <w:rFonts w:eastAsia="MS PGothic" w:cs="Calibri"/>
          <w:sz w:val="18"/>
          <w:szCs w:val="18"/>
        </w:rPr>
        <w:t>境界内の問題のため</w:t>
      </w:r>
      <w:r w:rsidRPr="003C18CD">
        <w:rPr>
          <w:rFonts w:eastAsia="MS PGothic" w:cs="Calibri"/>
          <w:sz w:val="18"/>
          <w:szCs w:val="18"/>
        </w:rPr>
        <w:t xml:space="preserve"> M365 </w:t>
      </w:r>
      <w:r w:rsidRPr="003C18CD">
        <w:rPr>
          <w:rFonts w:eastAsia="MS PGothic" w:cs="Calibri"/>
          <w:sz w:val="18"/>
          <w:szCs w:val="18"/>
        </w:rPr>
        <w:t>が電子メールを送受信できない期間と定義されます。これには予定されていたダウンタイムはありません。</w:t>
      </w:r>
    </w:p>
    <w:p w14:paraId="4BA757FB" w14:textId="77777777" w:rsidR="005F3677" w:rsidRPr="003C18CD" w:rsidRDefault="005F3677" w:rsidP="005050F8">
      <w:pPr>
        <w:spacing w:after="0" w:line="240" w:lineRule="auto"/>
        <w:rPr>
          <w:rFonts w:eastAsia="MS PGothic" w:cs="Calibri"/>
          <w:sz w:val="18"/>
          <w:szCs w:val="18"/>
        </w:rPr>
      </w:pPr>
      <w:r w:rsidRPr="003C18CD">
        <w:rPr>
          <w:rFonts w:eastAsia="MS PGothic" w:cs="Calibri"/>
          <w:sz w:val="18"/>
          <w:szCs w:val="18"/>
        </w:rPr>
        <w:t>可用性は</w:t>
      </w:r>
      <w:r w:rsidRPr="003C18CD">
        <w:rPr>
          <w:rFonts w:eastAsia="MS PGothic" w:cs="Calibri"/>
          <w:sz w:val="18"/>
          <w:szCs w:val="18"/>
        </w:rPr>
        <w:t xml:space="preserve"> 2 </w:t>
      </w:r>
      <w:r w:rsidRPr="003C18CD">
        <w:rPr>
          <w:rFonts w:eastAsia="MS PGothic" w:cs="Calibri"/>
          <w:sz w:val="18"/>
          <w:szCs w:val="18"/>
        </w:rPr>
        <w:t>種類に分かれます。</w:t>
      </w:r>
      <w:r>
        <w:rPr>
          <w:rFonts w:eastAsia="MS PGothic" w:cs="Calibri"/>
          <w:sz w:val="18"/>
          <w:szCs w:val="18"/>
        </w:rPr>
        <w:t xml:space="preserve"> </w:t>
      </w:r>
    </w:p>
    <w:p w14:paraId="6DE72367" w14:textId="77777777" w:rsidR="005F3677" w:rsidRPr="003C18CD" w:rsidRDefault="005F3677">
      <w:pPr>
        <w:numPr>
          <w:ilvl w:val="0"/>
          <w:numId w:val="25"/>
        </w:numPr>
        <w:spacing w:after="0"/>
        <w:rPr>
          <w:rFonts w:eastAsia="MS PGothic" w:cs="Calibri"/>
          <w:sz w:val="18"/>
          <w:szCs w:val="18"/>
        </w:rPr>
      </w:pPr>
      <w:r>
        <w:rPr>
          <w:rFonts w:eastAsia="MS PGothic" w:cs="Calibri"/>
          <w:sz w:val="18"/>
          <w:szCs w:val="18"/>
        </w:rPr>
        <w:t xml:space="preserve"> </w:t>
      </w:r>
      <w:r w:rsidRPr="003C18CD">
        <w:rPr>
          <w:rFonts w:eastAsia="MS PGothic" w:cs="Calibri"/>
          <w:sz w:val="18"/>
          <w:szCs w:val="18"/>
        </w:rPr>
        <w:t xml:space="preserve">M365 </w:t>
      </w:r>
      <w:r w:rsidRPr="003C18CD">
        <w:rPr>
          <w:rFonts w:eastAsia="MS PGothic" w:cs="Calibri"/>
          <w:sz w:val="18"/>
          <w:szCs w:val="18"/>
        </w:rPr>
        <w:t>の問題による恒久的な拒否</w:t>
      </w:r>
      <w:r w:rsidRPr="003C18CD">
        <w:rPr>
          <w:rFonts w:eastAsia="MS PGothic" w:cs="Calibri"/>
          <w:sz w:val="18"/>
          <w:szCs w:val="18"/>
        </w:rPr>
        <w:t> </w:t>
      </w:r>
    </w:p>
    <w:p w14:paraId="574623D9" w14:textId="77777777" w:rsidR="005F3677" w:rsidRPr="003C18CD" w:rsidRDefault="005F3677">
      <w:pPr>
        <w:numPr>
          <w:ilvl w:val="0"/>
          <w:numId w:val="26"/>
        </w:numPr>
        <w:spacing w:after="0"/>
        <w:rPr>
          <w:rFonts w:eastAsia="MS PGothic" w:cs="Calibri"/>
          <w:sz w:val="18"/>
          <w:szCs w:val="18"/>
        </w:rPr>
      </w:pPr>
      <w:r>
        <w:rPr>
          <w:rFonts w:eastAsia="MS PGothic" w:cs="Calibri"/>
          <w:sz w:val="18"/>
          <w:szCs w:val="18"/>
        </w:rPr>
        <w:t xml:space="preserve"> </w:t>
      </w:r>
      <w:r w:rsidRPr="003C18CD">
        <w:rPr>
          <w:rFonts w:eastAsia="MS PGothic" w:cs="Calibri"/>
          <w:sz w:val="18"/>
          <w:szCs w:val="18"/>
        </w:rPr>
        <w:t xml:space="preserve">M365 </w:t>
      </w:r>
      <w:r w:rsidRPr="003C18CD">
        <w:rPr>
          <w:rFonts w:eastAsia="MS PGothic" w:cs="Calibri"/>
          <w:sz w:val="18"/>
          <w:szCs w:val="18"/>
        </w:rPr>
        <w:t>の問題による暫定的な拒否</w:t>
      </w:r>
      <w:r w:rsidRPr="003C18CD">
        <w:rPr>
          <w:rFonts w:eastAsia="MS PGothic" w:cs="Calibri"/>
          <w:sz w:val="18"/>
          <w:szCs w:val="18"/>
        </w:rPr>
        <w:t> </w:t>
      </w:r>
    </w:p>
    <w:p w14:paraId="38DA185F" w14:textId="77777777" w:rsidR="005F3677" w:rsidRPr="003C18CD" w:rsidRDefault="005F3677" w:rsidP="005F3677">
      <w:pPr>
        <w:spacing w:after="0"/>
        <w:rPr>
          <w:rFonts w:eastAsia="MS PGothic" w:cs="Calibri"/>
          <w:sz w:val="18"/>
          <w:szCs w:val="18"/>
        </w:rPr>
      </w:pPr>
    </w:p>
    <w:p w14:paraId="21E5B481" w14:textId="77777777" w:rsidR="005F3677" w:rsidRPr="003C18CD" w:rsidRDefault="005F3677" w:rsidP="005F3677">
      <w:pPr>
        <w:spacing w:after="0"/>
        <w:rPr>
          <w:rFonts w:eastAsia="MS PGothic" w:cs="Calibri"/>
          <w:b/>
          <w:color w:val="00188F"/>
          <w:sz w:val="18"/>
        </w:rPr>
      </w:pPr>
      <w:r w:rsidRPr="003C18CD">
        <w:rPr>
          <w:rFonts w:eastAsia="MS PGothic" w:cs="Calibri"/>
          <w:b/>
          <w:color w:val="00188F"/>
          <w:sz w:val="18"/>
        </w:rPr>
        <w:t>稼働率</w:t>
      </w:r>
      <w:r>
        <w:rPr>
          <w:rFonts w:eastAsia="MS PGothic" w:cs="Calibri"/>
          <w:b/>
          <w:color w:val="00188F"/>
          <w:sz w:val="18"/>
        </w:rPr>
        <w:t xml:space="preserve"> </w:t>
      </w:r>
    </w:p>
    <w:p w14:paraId="044A70FD" w14:textId="77777777" w:rsidR="005F3677" w:rsidRPr="003C18CD" w:rsidRDefault="005F3677">
      <w:pPr>
        <w:numPr>
          <w:ilvl w:val="0"/>
          <w:numId w:val="27"/>
        </w:numPr>
        <w:rPr>
          <w:rFonts w:eastAsia="MS PGothic" w:cs="Calibri"/>
          <w:sz w:val="18"/>
          <w:szCs w:val="18"/>
        </w:rPr>
      </w:pPr>
      <w:r w:rsidRPr="003C18CD">
        <w:rPr>
          <w:rFonts w:eastAsia="MS PGothic" w:cs="Calibri"/>
          <w:sz w:val="18"/>
          <w:szCs w:val="18"/>
        </w:rPr>
        <w:t xml:space="preserve"> M365 </w:t>
      </w:r>
      <w:r w:rsidRPr="003C18CD">
        <w:rPr>
          <w:rFonts w:eastAsia="MS PGothic" w:cs="Calibri"/>
          <w:sz w:val="18"/>
          <w:szCs w:val="18"/>
        </w:rPr>
        <w:t>の問題による恒久的な拒否</w:t>
      </w:r>
      <w:r w:rsidRPr="003C18CD">
        <w:rPr>
          <w:rFonts w:eastAsia="MS PGothic" w:cs="Calibri"/>
          <w:sz w:val="18"/>
          <w:szCs w:val="18"/>
        </w:rPr>
        <w:t> </w:t>
      </w:r>
    </w:p>
    <w:p w14:paraId="36DD4F43" w14:textId="77777777" w:rsidR="005F3677" w:rsidRPr="003C18CD" w:rsidRDefault="005F3677" w:rsidP="005F3677">
      <w:pPr>
        <w:pStyle w:val="ProductList-Body"/>
        <w:rPr>
          <w:rFonts w:eastAsia="MS PGothic" w:cs="Calibri"/>
        </w:rPr>
      </w:pPr>
      <w:r w:rsidRPr="003C18CD">
        <w:rPr>
          <w:rFonts w:eastAsia="MS PGothic" w:cs="Calibri"/>
        </w:rPr>
        <w:t>稼働率は次の式を使用して計算されます。</w:t>
      </w:r>
    </w:p>
    <w:p w14:paraId="3C75BDDF" w14:textId="77777777" w:rsidR="005F3677" w:rsidRPr="003C18CD" w:rsidRDefault="00000000" w:rsidP="005050F8">
      <w:pPr>
        <w:pStyle w:val="ProductList-Body"/>
        <w:spacing w:before="120" w:after="120"/>
        <w:rPr>
          <w:rFonts w:eastAsia="MS PGothic" w:cs="Calibri"/>
          <w:b/>
          <w:i/>
        </w:rPr>
      </w:pPr>
      <m:oMathPara>
        <m:oMath>
          <m:f>
            <m:fPr>
              <m:ctrlPr>
                <w:rPr>
                  <w:rFonts w:ascii="Cambria Math" w:eastAsia="MS PGothic" w:hAnsi="Cambria Math" w:cs="Calibri"/>
                  <w:i/>
                </w:rPr>
              </m:ctrlPr>
            </m:fPr>
            <m:num>
              <m:r>
                <w:rPr>
                  <w:rFonts w:ascii="Cambria Math" w:eastAsia="MS PGothic" w:hAnsi="Cambria Math" w:cs="Calibri" w:hint="eastAsia"/>
                </w:rPr>
                <m:t>月の総時間</m:t>
              </m:r>
              <m:r>
                <w:rPr>
                  <w:rFonts w:ascii="Cambria Math" w:eastAsia="MS PGothic" w:hAnsi="Cambria Math" w:cs="Calibri"/>
                </w:rPr>
                <m:t xml:space="preserve"> (</m:t>
              </m:r>
              <m:r>
                <w:rPr>
                  <w:rFonts w:ascii="Cambria Math" w:eastAsia="MS PGothic" w:hAnsi="Cambria Math" w:cs="Calibri" w:hint="eastAsia"/>
                </w:rPr>
                <m:t>分</m:t>
              </m:r>
              <m:r>
                <w:rPr>
                  <w:rFonts w:ascii="Cambria Math" w:eastAsia="MS PGothic" w:hAnsi="Cambria Math" w:cs="Calibri"/>
                </w:rPr>
                <m:t>)-</m:t>
              </m:r>
              <m:r>
                <w:rPr>
                  <w:rFonts w:ascii="Cambria Math" w:eastAsia="MS PGothic" w:hAnsi="Cambria Math" w:cs="Calibri" w:hint="eastAsia"/>
                </w:rPr>
                <m:t>ダウンタイム</m:t>
              </m:r>
            </m:num>
            <m:den>
              <m:r>
                <w:rPr>
                  <w:rFonts w:ascii="Cambria Math" w:eastAsia="MS PGothic" w:hAnsi="Cambria Math" w:cs="Calibri" w:hint="eastAsia"/>
                </w:rPr>
                <m:t>月の総時間</m:t>
              </m:r>
              <m:r>
                <w:rPr>
                  <w:rFonts w:ascii="Cambria Math" w:eastAsia="MS PGothic" w:hAnsi="Cambria Math" w:cs="Calibri"/>
                </w:rPr>
                <m:t xml:space="preserve"> (</m:t>
              </m:r>
              <m:r>
                <w:rPr>
                  <w:rFonts w:ascii="Cambria Math" w:eastAsia="MS PGothic" w:hAnsi="Cambria Math" w:cs="Calibri" w:hint="eastAsia"/>
                </w:rPr>
                <m:t>分</m:t>
              </m:r>
              <m:r>
                <w:rPr>
                  <w:rFonts w:ascii="Cambria Math" w:eastAsia="MS PGothic" w:hAnsi="Cambria Math" w:cs="Calibri"/>
                </w:rPr>
                <m:t>)</m:t>
              </m:r>
            </m:den>
          </m:f>
          <m:r>
            <w:rPr>
              <w:rFonts w:ascii="Cambria Math" w:eastAsia="MS PGothic" w:hAnsi="Cambria Math" w:cs="Calibri"/>
            </w:rPr>
            <m:t xml:space="preserve"> x 100</m:t>
          </m:r>
        </m:oMath>
      </m:oMathPara>
    </w:p>
    <w:p w14:paraId="40B859BF" w14:textId="10E39D8D" w:rsidR="005F3677" w:rsidRPr="007B11A4" w:rsidRDefault="005F3677" w:rsidP="005F3677">
      <w:pPr>
        <w:pStyle w:val="ProductList-Body"/>
        <w:rPr>
          <w:rFonts w:eastAsia="MS PGothic" w:cs="Calibri"/>
          <w:lang w:val="en-US"/>
        </w:rPr>
      </w:pPr>
      <w:r w:rsidRPr="003C18CD">
        <w:rPr>
          <w:rFonts w:eastAsia="MS PGothic" w:cs="Calibri"/>
        </w:rPr>
        <w:lastRenderedPageBreak/>
        <w:t>ダウンタイムは、利用できなかったサービスの割合を乗じた時間数</w:t>
      </w:r>
      <w:r w:rsidRPr="003C18CD">
        <w:rPr>
          <w:rFonts w:eastAsia="MS PGothic" w:cs="Calibri"/>
        </w:rPr>
        <w:t xml:space="preserve"> (</w:t>
      </w:r>
      <w:r w:rsidRPr="003C18CD">
        <w:rPr>
          <w:rFonts w:eastAsia="MS PGothic" w:cs="Calibri"/>
        </w:rPr>
        <w:t>分単位</w:t>
      </w:r>
      <w:r w:rsidRPr="003C18CD">
        <w:rPr>
          <w:rFonts w:eastAsia="MS PGothic" w:cs="Calibri"/>
        </w:rPr>
        <w:t xml:space="preserve">) </w:t>
      </w:r>
      <w:r w:rsidRPr="003C18CD">
        <w:rPr>
          <w:rFonts w:eastAsia="MS PGothic" w:cs="Calibri"/>
        </w:rPr>
        <w:t>を暦月にわたって合計したものです。</w:t>
      </w:r>
    </w:p>
    <w:p w14:paraId="7B57D651" w14:textId="77777777" w:rsidR="005F3677" w:rsidRPr="003C18CD" w:rsidRDefault="005F3677" w:rsidP="005F3677">
      <w:pPr>
        <w:pStyle w:val="ProductList-Body"/>
        <w:rPr>
          <w:rFonts w:eastAsia="MS PGothic" w:cs="Calibri"/>
        </w:rPr>
      </w:pPr>
    </w:p>
    <w:p w14:paraId="73C5CAC6" w14:textId="77777777" w:rsidR="005F3677" w:rsidRPr="003C18CD" w:rsidRDefault="005F3677">
      <w:pPr>
        <w:numPr>
          <w:ilvl w:val="0"/>
          <w:numId w:val="27"/>
        </w:numPr>
        <w:rPr>
          <w:rFonts w:eastAsia="MS PGothic" w:cs="Calibri"/>
          <w:b/>
          <w:bCs/>
          <w:sz w:val="18"/>
          <w:szCs w:val="18"/>
        </w:rPr>
      </w:pPr>
      <w:r w:rsidRPr="003C18CD">
        <w:rPr>
          <w:rFonts w:eastAsia="MS PGothic" w:cs="Calibri"/>
          <w:bCs/>
          <w:sz w:val="18"/>
          <w:szCs w:val="18"/>
        </w:rPr>
        <w:t xml:space="preserve">M365 </w:t>
      </w:r>
      <w:r w:rsidRPr="003C18CD">
        <w:rPr>
          <w:rFonts w:eastAsia="MS PGothic" w:cs="Calibri"/>
          <w:bCs/>
          <w:sz w:val="18"/>
          <w:szCs w:val="18"/>
        </w:rPr>
        <w:t>の問題による暫定的な拒否</w:t>
      </w:r>
    </w:p>
    <w:p w14:paraId="0600F6C2" w14:textId="77777777" w:rsidR="005F3677" w:rsidRPr="003C18CD" w:rsidRDefault="005F3677" w:rsidP="005F3677">
      <w:pPr>
        <w:spacing w:after="0"/>
        <w:rPr>
          <w:rFonts w:eastAsia="MS PGothic" w:cs="Calibri"/>
          <w:sz w:val="18"/>
        </w:rPr>
      </w:pPr>
      <w:r w:rsidRPr="003C18CD">
        <w:rPr>
          <w:rFonts w:eastAsia="MS PGothic" w:cs="Calibri"/>
          <w:b/>
          <w:color w:val="00188F"/>
          <w:sz w:val="18"/>
        </w:rPr>
        <w:t>稼働率</w:t>
      </w:r>
    </w:p>
    <w:p w14:paraId="6E072872" w14:textId="09922A23" w:rsidR="005F3677" w:rsidRPr="003C18CD" w:rsidRDefault="00000000" w:rsidP="005050F8">
      <w:pPr>
        <w:pStyle w:val="ProductList-Body"/>
        <w:spacing w:before="120" w:after="120"/>
        <w:rPr>
          <w:rFonts w:eastAsia="MS PGothic" w:cs="Calibri"/>
          <w:b/>
          <w:i/>
        </w:rPr>
      </w:pPr>
      <m:oMathPara>
        <m:oMath>
          <m:f>
            <m:fPr>
              <m:ctrlPr>
                <w:rPr>
                  <w:rFonts w:ascii="Cambria Math" w:eastAsia="MS PGothic" w:hAnsi="Cambria Math" w:cs="Calibri"/>
                  <w:i/>
                  <w:szCs w:val="18"/>
                </w:rPr>
              </m:ctrlPr>
            </m:fPr>
            <m:num>
              <m:r>
                <w:rPr>
                  <w:rFonts w:ascii="Cambria Math" w:eastAsia="MS PGothic" w:hAnsi="Cambria Math" w:cs="Calibri"/>
                  <w:szCs w:val="18"/>
                </w:rPr>
                <m:t>月の総時間</m:t>
              </m:r>
              <m:r>
                <w:rPr>
                  <w:rFonts w:ascii="Cambria Math" w:eastAsia="MS PGothic" w:hAnsi="Cambria Math" w:cs="Calibri"/>
                  <w:szCs w:val="18"/>
                </w:rPr>
                <m:t xml:space="preserve"> (</m:t>
              </m:r>
              <m:r>
                <w:rPr>
                  <w:rFonts w:ascii="Cambria Math" w:eastAsia="MS PGothic" w:hAnsi="Cambria Math" w:cs="Calibri" w:hint="eastAsia"/>
                  <w:szCs w:val="18"/>
                </w:rPr>
                <m:t>メッセージ</m:t>
              </m:r>
              <m:r>
                <w:rPr>
                  <w:rFonts w:ascii="Cambria Math" w:eastAsia="MS PGothic" w:hAnsi="Cambria Math" w:cs="Calibri"/>
                  <w:szCs w:val="18"/>
                </w:rPr>
                <m:t>)-</m:t>
              </m:r>
              <m:r>
                <w:rPr>
                  <w:rFonts w:ascii="Cambria Math" w:eastAsia="MS PGothic" w:hAnsi="Cambria Math" w:cs="Calibri"/>
                  <w:szCs w:val="18"/>
                </w:rPr>
                <m:t>影響を受けたメッセージ</m:t>
              </m:r>
              <m:r>
                <w:rPr>
                  <w:rFonts w:ascii="Cambria Math" w:eastAsia="MS PGothic" w:hAnsi="Cambria Math" w:cs="Calibri"/>
                  <w:szCs w:val="18"/>
                </w:rPr>
                <m:t xml:space="preserve"> </m:t>
              </m:r>
            </m:num>
            <m:den>
              <m:r>
                <w:rPr>
                  <w:rFonts w:ascii="Cambria Math" w:eastAsia="MS PGothic" w:hAnsi="Cambria Math" w:cs="Calibri"/>
                  <w:szCs w:val="18"/>
                </w:rPr>
                <m:t>月の総時間</m:t>
              </m:r>
              <m:r>
                <w:rPr>
                  <w:rFonts w:ascii="Cambria Math" w:eastAsia="MS PGothic" w:hAnsi="Cambria Math" w:cs="Calibri"/>
                  <w:szCs w:val="18"/>
                </w:rPr>
                <m:t xml:space="preserve"> (</m:t>
              </m:r>
              <m:r>
                <w:rPr>
                  <w:rFonts w:ascii="Cambria Math" w:eastAsia="MS PGothic" w:hAnsi="Cambria Math" w:cs="Calibri" w:hint="eastAsia"/>
                  <w:szCs w:val="18"/>
                </w:rPr>
                <m:t>メッセージ</m:t>
              </m:r>
              <m:r>
                <w:rPr>
                  <w:rFonts w:ascii="Cambria Math" w:eastAsia="MS PGothic" w:hAnsi="Cambria Math" w:cs="Calibri"/>
                  <w:szCs w:val="18"/>
                </w:rPr>
                <m:t>)</m:t>
              </m:r>
            </m:den>
          </m:f>
          <m:r>
            <w:rPr>
              <w:rFonts w:ascii="Cambria Math" w:eastAsia="MS PGothic" w:hAnsi="Cambria Math" w:cs="Calibri"/>
              <w:szCs w:val="18"/>
            </w:rPr>
            <m:t xml:space="preserve"> x 100</m:t>
          </m:r>
        </m:oMath>
      </m:oMathPara>
    </w:p>
    <w:p w14:paraId="6E87BD0A" w14:textId="77777777" w:rsidR="005F3677" w:rsidRPr="003C18CD" w:rsidRDefault="005F3677" w:rsidP="005F3677">
      <w:pPr>
        <w:pStyle w:val="ProductList-Body"/>
        <w:rPr>
          <w:rFonts w:eastAsia="MS PGothic" w:cs="Calibri"/>
        </w:rPr>
      </w:pPr>
      <w:r w:rsidRPr="003C18CD">
        <w:rPr>
          <w:rFonts w:eastAsia="MS PGothic" w:cs="Calibri"/>
        </w:rPr>
        <w:t>影響を受けるメッセージは、問題の期間中に</w:t>
      </w:r>
      <w:r w:rsidRPr="003C18CD">
        <w:rPr>
          <w:rFonts w:eastAsia="MS PGothic" w:cs="Calibri"/>
        </w:rPr>
        <w:t xml:space="preserve"> 10 </w:t>
      </w:r>
      <w:r w:rsidRPr="003C18CD">
        <w:rPr>
          <w:rFonts w:eastAsia="MS PGothic" w:cs="Calibri"/>
        </w:rPr>
        <w:t>分を超えて遅延したメッセージを、暦月にわたって合計したものであると定義されます。</w:t>
      </w:r>
    </w:p>
    <w:p w14:paraId="686C1B45" w14:textId="77777777" w:rsidR="005F3677" w:rsidRPr="003C18CD" w:rsidRDefault="005F3677" w:rsidP="005F3677">
      <w:pPr>
        <w:pStyle w:val="ProductList-Body"/>
        <w:rPr>
          <w:rFonts w:eastAsia="MS PGothic" w:cs="Calibri"/>
        </w:rPr>
      </w:pPr>
    </w:p>
    <w:p w14:paraId="165F22FA" w14:textId="77777777" w:rsidR="005F3677" w:rsidRPr="003C18CD" w:rsidRDefault="005F3677" w:rsidP="005F3677">
      <w:pPr>
        <w:pStyle w:val="ProductList-Body"/>
        <w:rPr>
          <w:rFonts w:eastAsia="MS PGothic" w:cs="Calibri"/>
        </w:rPr>
      </w:pPr>
      <w:r w:rsidRPr="003C18CD">
        <w:rPr>
          <w:rFonts w:eastAsia="MS PGothic" w:cs="Calibri"/>
          <w:b/>
          <w:color w:val="00188F"/>
        </w:rPr>
        <w:t>サービス</w:t>
      </w:r>
      <w:r w:rsidRPr="003C18CD">
        <w:rPr>
          <w:rFonts w:eastAsia="MS PGothic" w:cs="Calibri"/>
          <w:b/>
          <w:color w:val="00188F"/>
        </w:rPr>
        <w:t xml:space="preserve"> </w:t>
      </w:r>
      <w:r w:rsidRPr="003C18CD">
        <w:rPr>
          <w:rFonts w:eastAsia="MS PGothic" w:cs="Calibri"/>
          <w:b/>
          <w:color w:val="00188F"/>
        </w:rPr>
        <w:t>クレジット</w:t>
      </w:r>
    </w:p>
    <w:tbl>
      <w:tblPr>
        <w:tblW w:w="107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22"/>
        <w:gridCol w:w="5670"/>
      </w:tblGrid>
      <w:tr w:rsidR="005F3677" w:rsidRPr="003C18CD" w14:paraId="51B01A06" w14:textId="77777777" w:rsidTr="00215B1F">
        <w:trPr>
          <w:trHeight w:val="135"/>
        </w:trPr>
        <w:tc>
          <w:tcPr>
            <w:tcW w:w="5122" w:type="dxa"/>
            <w:tcBorders>
              <w:top w:val="single" w:sz="6" w:space="0" w:color="000000"/>
              <w:left w:val="single" w:sz="6" w:space="0" w:color="000000"/>
              <w:bottom w:val="single" w:sz="6" w:space="0" w:color="000000"/>
              <w:right w:val="single" w:sz="6" w:space="0" w:color="000000"/>
            </w:tcBorders>
            <w:shd w:val="clear" w:color="auto" w:fill="0072C6"/>
            <w:hideMark/>
          </w:tcPr>
          <w:p w14:paraId="5ACD7C6D" w14:textId="77777777" w:rsidR="005F3677" w:rsidRPr="003C18CD" w:rsidRDefault="005F3677" w:rsidP="00215B1F">
            <w:pPr>
              <w:pStyle w:val="ProductList-OfferingBody"/>
              <w:jc w:val="center"/>
              <w:rPr>
                <w:rFonts w:eastAsia="MS PGothic" w:cs="Calibri"/>
                <w:b/>
                <w:bCs/>
                <w:color w:val="FFFFFF" w:themeColor="background1"/>
              </w:rPr>
            </w:pPr>
            <w:r w:rsidRPr="003C18CD">
              <w:rPr>
                <w:rFonts w:eastAsia="MS PGothic" w:cs="Calibri"/>
                <w:b/>
                <w:bCs/>
                <w:color w:val="FFFFFF" w:themeColor="background1"/>
              </w:rPr>
              <w:t>稼働率</w:t>
            </w:r>
            <w:r>
              <w:rPr>
                <w:rFonts w:eastAsia="MS PGothic" w:cs="Calibri"/>
                <w:b/>
                <w:bCs/>
                <w:color w:val="FFFFFF" w:themeColor="background1"/>
              </w:rPr>
              <w:t xml:space="preserve"> </w:t>
            </w:r>
          </w:p>
        </w:tc>
        <w:tc>
          <w:tcPr>
            <w:tcW w:w="5670" w:type="dxa"/>
            <w:tcBorders>
              <w:top w:val="single" w:sz="6" w:space="0" w:color="000000"/>
              <w:left w:val="single" w:sz="6" w:space="0" w:color="000000"/>
              <w:bottom w:val="single" w:sz="6" w:space="0" w:color="000000"/>
              <w:right w:val="single" w:sz="6" w:space="0" w:color="000000"/>
            </w:tcBorders>
            <w:shd w:val="clear" w:color="auto" w:fill="0072C6"/>
            <w:hideMark/>
          </w:tcPr>
          <w:p w14:paraId="182B56DD" w14:textId="77777777" w:rsidR="005F3677" w:rsidRPr="003C18CD" w:rsidRDefault="005F3677" w:rsidP="00215B1F">
            <w:pPr>
              <w:pStyle w:val="ProductList-OfferingBody"/>
              <w:jc w:val="center"/>
              <w:rPr>
                <w:rFonts w:eastAsia="MS PGothic" w:cs="Calibri"/>
                <w:b/>
                <w:bCs/>
                <w:color w:val="FFFFFF" w:themeColor="background1"/>
              </w:rPr>
            </w:pPr>
            <w:r w:rsidRPr="003C18CD">
              <w:rPr>
                <w:rFonts w:eastAsia="MS PGothic" w:cs="Calibri"/>
                <w:b/>
                <w:bCs/>
                <w:color w:val="FFFFFF" w:themeColor="background1"/>
              </w:rPr>
              <w:t>サービス</w:t>
            </w:r>
            <w:r w:rsidRPr="003C18CD">
              <w:rPr>
                <w:rFonts w:eastAsia="MS PGothic" w:cs="Calibri"/>
                <w:b/>
                <w:bCs/>
                <w:color w:val="FFFFFF" w:themeColor="background1"/>
              </w:rPr>
              <w:t xml:space="preserve"> </w:t>
            </w:r>
            <w:r w:rsidRPr="003C18CD">
              <w:rPr>
                <w:rFonts w:eastAsia="MS PGothic" w:cs="Calibri"/>
                <w:b/>
                <w:bCs/>
                <w:color w:val="FFFFFF" w:themeColor="background1"/>
              </w:rPr>
              <w:t>クレジット</w:t>
            </w:r>
            <w:r>
              <w:rPr>
                <w:rFonts w:eastAsia="MS PGothic" w:cs="Calibri"/>
                <w:b/>
                <w:bCs/>
                <w:color w:val="FFFFFF" w:themeColor="background1"/>
              </w:rPr>
              <w:t xml:space="preserve"> </w:t>
            </w:r>
          </w:p>
        </w:tc>
      </w:tr>
      <w:tr w:rsidR="005F3677" w:rsidRPr="003C18CD" w14:paraId="607DCE56" w14:textId="77777777" w:rsidTr="00215B1F">
        <w:trPr>
          <w:trHeight w:val="270"/>
        </w:trPr>
        <w:tc>
          <w:tcPr>
            <w:tcW w:w="5122" w:type="dxa"/>
            <w:tcBorders>
              <w:top w:val="single" w:sz="6" w:space="0" w:color="000000"/>
              <w:left w:val="single" w:sz="6" w:space="0" w:color="000000"/>
              <w:bottom w:val="single" w:sz="6" w:space="0" w:color="000000"/>
              <w:right w:val="single" w:sz="6" w:space="0" w:color="000000"/>
            </w:tcBorders>
            <w:hideMark/>
          </w:tcPr>
          <w:p w14:paraId="6BE34BCB" w14:textId="77777777" w:rsidR="005F3677" w:rsidRPr="003C18CD" w:rsidRDefault="005F3677" w:rsidP="00215B1F">
            <w:pPr>
              <w:pStyle w:val="ProductList-OfferingBody"/>
              <w:jc w:val="center"/>
              <w:rPr>
                <w:rFonts w:eastAsia="MS PGothic" w:cs="Calibri"/>
              </w:rPr>
            </w:pPr>
            <w:r w:rsidRPr="003C18CD">
              <w:rPr>
                <w:rFonts w:eastAsia="MS PGothic" w:cs="Calibri"/>
              </w:rPr>
              <w:t xml:space="preserve">99.9% </w:t>
            </w:r>
            <w:r w:rsidRPr="003C18CD">
              <w:rPr>
                <w:rFonts w:eastAsia="MS PGothic" w:cs="Calibri"/>
              </w:rPr>
              <w:t>未満</w:t>
            </w:r>
            <w:r>
              <w:rPr>
                <w:rFonts w:eastAsia="MS PGothic" w:cs="Calibri"/>
              </w:rPr>
              <w:t xml:space="preserve"> </w:t>
            </w:r>
          </w:p>
        </w:tc>
        <w:tc>
          <w:tcPr>
            <w:tcW w:w="5670" w:type="dxa"/>
            <w:tcBorders>
              <w:top w:val="single" w:sz="6" w:space="0" w:color="000000"/>
              <w:left w:val="single" w:sz="6" w:space="0" w:color="000000"/>
              <w:bottom w:val="single" w:sz="6" w:space="0" w:color="000000"/>
              <w:right w:val="single" w:sz="6" w:space="0" w:color="000000"/>
            </w:tcBorders>
            <w:hideMark/>
          </w:tcPr>
          <w:p w14:paraId="09DF8F01" w14:textId="77777777" w:rsidR="005F3677" w:rsidRPr="003C18CD" w:rsidRDefault="005F3677" w:rsidP="00215B1F">
            <w:pPr>
              <w:pStyle w:val="ProductList-OfferingBody"/>
              <w:jc w:val="center"/>
              <w:rPr>
                <w:rFonts w:eastAsia="MS PGothic" w:cs="Calibri"/>
              </w:rPr>
            </w:pPr>
            <w:r w:rsidRPr="003C18CD">
              <w:rPr>
                <w:rFonts w:eastAsia="MS PGothic" w:cs="Calibri"/>
              </w:rPr>
              <w:t>25%</w:t>
            </w:r>
            <w:r>
              <w:rPr>
                <w:rFonts w:eastAsia="MS PGothic" w:cs="Calibri"/>
              </w:rPr>
              <w:t xml:space="preserve"> </w:t>
            </w:r>
          </w:p>
        </w:tc>
      </w:tr>
      <w:tr w:rsidR="005F3677" w:rsidRPr="003C18CD" w14:paraId="2BD577DB" w14:textId="77777777" w:rsidTr="00215B1F">
        <w:trPr>
          <w:trHeight w:val="270"/>
        </w:trPr>
        <w:tc>
          <w:tcPr>
            <w:tcW w:w="5122" w:type="dxa"/>
            <w:tcBorders>
              <w:top w:val="single" w:sz="6" w:space="0" w:color="000000"/>
              <w:left w:val="single" w:sz="6" w:space="0" w:color="000000"/>
              <w:bottom w:val="single" w:sz="6" w:space="0" w:color="000000"/>
              <w:right w:val="single" w:sz="6" w:space="0" w:color="000000"/>
            </w:tcBorders>
            <w:hideMark/>
          </w:tcPr>
          <w:p w14:paraId="5561A331" w14:textId="77777777" w:rsidR="005F3677" w:rsidRPr="003C18CD" w:rsidRDefault="005F3677" w:rsidP="00215B1F">
            <w:pPr>
              <w:pStyle w:val="ProductList-OfferingBody"/>
              <w:jc w:val="center"/>
              <w:rPr>
                <w:rFonts w:eastAsia="MS PGothic" w:cs="Calibri"/>
              </w:rPr>
            </w:pPr>
            <w:r w:rsidRPr="003C18CD">
              <w:rPr>
                <w:rFonts w:eastAsia="MS PGothic" w:cs="Calibri"/>
              </w:rPr>
              <w:t xml:space="preserve">99% </w:t>
            </w:r>
            <w:r w:rsidRPr="003C18CD">
              <w:rPr>
                <w:rFonts w:eastAsia="MS PGothic" w:cs="Calibri"/>
              </w:rPr>
              <w:t>未満</w:t>
            </w:r>
            <w:r>
              <w:rPr>
                <w:rFonts w:eastAsia="MS PGothic" w:cs="Calibri"/>
              </w:rPr>
              <w:t xml:space="preserve"> </w:t>
            </w:r>
          </w:p>
        </w:tc>
        <w:tc>
          <w:tcPr>
            <w:tcW w:w="5670" w:type="dxa"/>
            <w:tcBorders>
              <w:top w:val="single" w:sz="6" w:space="0" w:color="000000"/>
              <w:left w:val="single" w:sz="6" w:space="0" w:color="000000"/>
              <w:bottom w:val="single" w:sz="6" w:space="0" w:color="000000"/>
              <w:right w:val="single" w:sz="6" w:space="0" w:color="000000"/>
            </w:tcBorders>
            <w:hideMark/>
          </w:tcPr>
          <w:p w14:paraId="1DBE6280" w14:textId="77777777" w:rsidR="005F3677" w:rsidRPr="003C18CD" w:rsidRDefault="005F3677" w:rsidP="00215B1F">
            <w:pPr>
              <w:pStyle w:val="ProductList-OfferingBody"/>
              <w:jc w:val="center"/>
              <w:rPr>
                <w:rFonts w:eastAsia="MS PGothic" w:cs="Calibri"/>
              </w:rPr>
            </w:pPr>
            <w:r w:rsidRPr="003C18CD">
              <w:rPr>
                <w:rFonts w:eastAsia="MS PGothic" w:cs="Calibri"/>
              </w:rPr>
              <w:t>50%</w:t>
            </w:r>
            <w:r>
              <w:rPr>
                <w:rFonts w:eastAsia="MS PGothic" w:cs="Calibri"/>
              </w:rPr>
              <w:t xml:space="preserve"> </w:t>
            </w:r>
          </w:p>
        </w:tc>
      </w:tr>
      <w:tr w:rsidR="005F3677" w:rsidRPr="003C18CD" w14:paraId="2BDCBC55" w14:textId="77777777" w:rsidTr="00215B1F">
        <w:trPr>
          <w:trHeight w:val="270"/>
        </w:trPr>
        <w:tc>
          <w:tcPr>
            <w:tcW w:w="5122" w:type="dxa"/>
            <w:tcBorders>
              <w:top w:val="single" w:sz="6" w:space="0" w:color="000000"/>
              <w:left w:val="single" w:sz="6" w:space="0" w:color="000000"/>
              <w:bottom w:val="single" w:sz="6" w:space="0" w:color="000000"/>
              <w:right w:val="single" w:sz="6" w:space="0" w:color="000000"/>
            </w:tcBorders>
            <w:hideMark/>
          </w:tcPr>
          <w:p w14:paraId="3763DE9B" w14:textId="77777777" w:rsidR="005F3677" w:rsidRPr="003C18CD" w:rsidRDefault="005F3677" w:rsidP="00215B1F">
            <w:pPr>
              <w:pStyle w:val="ProductList-OfferingBody"/>
              <w:jc w:val="center"/>
              <w:rPr>
                <w:rFonts w:eastAsia="MS PGothic" w:cs="Calibri"/>
              </w:rPr>
            </w:pPr>
            <w:r w:rsidRPr="003C18CD">
              <w:rPr>
                <w:rFonts w:eastAsia="MS PGothic" w:cs="Calibri"/>
              </w:rPr>
              <w:t xml:space="preserve">95% </w:t>
            </w:r>
            <w:r w:rsidRPr="003C18CD">
              <w:rPr>
                <w:rFonts w:eastAsia="MS PGothic" w:cs="Calibri"/>
              </w:rPr>
              <w:t>未満</w:t>
            </w:r>
            <w:r>
              <w:rPr>
                <w:rFonts w:eastAsia="MS PGothic" w:cs="Calibri"/>
              </w:rPr>
              <w:t xml:space="preserve"> </w:t>
            </w:r>
          </w:p>
        </w:tc>
        <w:tc>
          <w:tcPr>
            <w:tcW w:w="5670" w:type="dxa"/>
            <w:tcBorders>
              <w:top w:val="single" w:sz="6" w:space="0" w:color="000000"/>
              <w:left w:val="single" w:sz="6" w:space="0" w:color="000000"/>
              <w:bottom w:val="single" w:sz="6" w:space="0" w:color="000000"/>
              <w:right w:val="single" w:sz="6" w:space="0" w:color="000000"/>
            </w:tcBorders>
            <w:hideMark/>
          </w:tcPr>
          <w:p w14:paraId="0D5FB62E" w14:textId="77777777" w:rsidR="005F3677" w:rsidRPr="003C18CD" w:rsidRDefault="005F3677" w:rsidP="00215B1F">
            <w:pPr>
              <w:pStyle w:val="ProductList-OfferingBody"/>
              <w:jc w:val="center"/>
              <w:rPr>
                <w:rFonts w:eastAsia="MS PGothic" w:cs="Calibri"/>
              </w:rPr>
            </w:pPr>
            <w:r w:rsidRPr="003C18CD">
              <w:rPr>
                <w:rFonts w:eastAsia="MS PGothic" w:cs="Calibri"/>
              </w:rPr>
              <w:t>100%</w:t>
            </w:r>
            <w:r>
              <w:rPr>
                <w:rFonts w:eastAsia="MS PGothic" w:cs="Calibri"/>
              </w:rPr>
              <w:t xml:space="preserve"> </w:t>
            </w:r>
          </w:p>
        </w:tc>
      </w:tr>
    </w:tbl>
    <w:p w14:paraId="68FEF398" w14:textId="77777777" w:rsidR="005F3677" w:rsidRPr="003C18CD" w:rsidRDefault="005F3677" w:rsidP="005050F8">
      <w:pPr>
        <w:pStyle w:val="ProductList-Body"/>
        <w:spacing w:before="120"/>
        <w:rPr>
          <w:rFonts w:eastAsia="MS PGothic" w:cs="Calibri"/>
          <w:szCs w:val="18"/>
        </w:rPr>
      </w:pPr>
      <w:r w:rsidRPr="003C18CD">
        <w:rPr>
          <w:rFonts w:eastAsia="MS PGothic" w:cs="Calibri"/>
          <w:szCs w:val="18"/>
        </w:rPr>
        <w:t>電子メール配信のサービス</w:t>
      </w:r>
      <w:r w:rsidRPr="003C18CD">
        <w:rPr>
          <w:rFonts w:eastAsia="MS PGothic" w:cs="Calibri"/>
          <w:szCs w:val="18"/>
        </w:rPr>
        <w:t xml:space="preserve"> </w:t>
      </w:r>
      <w:r w:rsidRPr="003C18CD">
        <w:rPr>
          <w:rFonts w:eastAsia="MS PGothic" w:cs="Calibri"/>
          <w:szCs w:val="18"/>
        </w:rPr>
        <w:t>レベルは、</w:t>
      </w:r>
      <w:r w:rsidRPr="003C18CD">
        <w:rPr>
          <w:rFonts w:eastAsia="MS PGothic" w:cs="Calibri"/>
          <w:szCs w:val="18"/>
        </w:rPr>
        <w:t xml:space="preserve">Microsoft 365 </w:t>
      </w:r>
      <w:r w:rsidRPr="003C18CD">
        <w:rPr>
          <w:rFonts w:eastAsia="MS PGothic" w:cs="Calibri"/>
          <w:szCs w:val="18"/>
        </w:rPr>
        <w:t>のライセンスを取得した有効な電子メール</w:t>
      </w:r>
      <w:r w:rsidRPr="003C18CD">
        <w:rPr>
          <w:rFonts w:eastAsia="MS PGothic" w:cs="Calibri"/>
          <w:szCs w:val="18"/>
        </w:rPr>
        <w:t xml:space="preserve"> </w:t>
      </w:r>
      <w:r w:rsidRPr="003C18CD">
        <w:rPr>
          <w:rFonts w:eastAsia="MS PGothic" w:cs="Calibri"/>
          <w:szCs w:val="18"/>
        </w:rPr>
        <w:t>アカウントに配信または送信される正規の業務用電子メールのみに適用されます。この電子メール配信のサービス</w:t>
      </w:r>
      <w:r w:rsidRPr="003C18CD">
        <w:rPr>
          <w:rFonts w:eastAsia="MS PGothic" w:cs="Calibri"/>
          <w:szCs w:val="18"/>
        </w:rPr>
        <w:t xml:space="preserve"> </w:t>
      </w:r>
      <w:r w:rsidRPr="003C18CD">
        <w:rPr>
          <w:rFonts w:eastAsia="MS PGothic" w:cs="Calibri"/>
          <w:szCs w:val="18"/>
        </w:rPr>
        <w:t>レベルは、以下には適用されないものとします。</w:t>
      </w:r>
    </w:p>
    <w:p w14:paraId="17D3FB2B" w14:textId="77777777" w:rsidR="005F3677" w:rsidRPr="003C18CD" w:rsidRDefault="005F3677">
      <w:pPr>
        <w:pStyle w:val="ProductList-Body"/>
        <w:numPr>
          <w:ilvl w:val="0"/>
          <w:numId w:val="21"/>
        </w:numPr>
        <w:ind w:left="720"/>
        <w:rPr>
          <w:rFonts w:eastAsia="MS PGothic" w:cs="Calibri"/>
          <w:szCs w:val="18"/>
        </w:rPr>
      </w:pPr>
      <w:r w:rsidRPr="003C18CD">
        <w:rPr>
          <w:rFonts w:eastAsia="MS PGothic" w:cs="Calibri"/>
          <w:szCs w:val="18"/>
        </w:rPr>
        <w:t>お客様がメール</w:t>
      </w:r>
      <w:r w:rsidRPr="003C18CD">
        <w:rPr>
          <w:rFonts w:eastAsia="MS PGothic" w:cs="Calibri"/>
          <w:szCs w:val="18"/>
        </w:rPr>
        <w:t xml:space="preserve"> </w:t>
      </w:r>
      <w:r w:rsidRPr="003C18CD">
        <w:rPr>
          <w:rFonts w:eastAsia="MS PGothic" w:cs="Calibri"/>
          <w:szCs w:val="18"/>
        </w:rPr>
        <w:t>ストームを促した場合</w:t>
      </w:r>
    </w:p>
    <w:p w14:paraId="3A575825" w14:textId="77777777" w:rsidR="005F3677" w:rsidRPr="003C18CD" w:rsidRDefault="005F3677">
      <w:pPr>
        <w:pStyle w:val="ProductList-Body"/>
        <w:numPr>
          <w:ilvl w:val="0"/>
          <w:numId w:val="21"/>
        </w:numPr>
        <w:ind w:left="720"/>
        <w:rPr>
          <w:rFonts w:eastAsia="MS PGothic" w:cs="Calibri"/>
          <w:szCs w:val="18"/>
        </w:rPr>
      </w:pPr>
      <w:r w:rsidRPr="003C18CD">
        <w:rPr>
          <w:rFonts w:eastAsia="MS PGothic" w:cs="Calibri"/>
          <w:szCs w:val="18"/>
        </w:rPr>
        <w:t>一括電子メール</w:t>
      </w:r>
      <w:r w:rsidRPr="003C18CD">
        <w:rPr>
          <w:rFonts w:eastAsia="MS PGothic" w:cs="Calibri"/>
          <w:szCs w:val="18"/>
        </w:rPr>
        <w:t xml:space="preserve"> (</w:t>
      </w:r>
      <w:r w:rsidRPr="003C18CD">
        <w:rPr>
          <w:rFonts w:eastAsia="MS PGothic" w:cs="Calibri"/>
          <w:szCs w:val="18"/>
        </w:rPr>
        <w:t>お客様のメール広告やニュースレターなど</w:t>
      </w:r>
      <w:r w:rsidRPr="003C18CD">
        <w:rPr>
          <w:rFonts w:eastAsia="MS PGothic" w:cs="Calibri"/>
          <w:szCs w:val="18"/>
        </w:rPr>
        <w:t>)</w:t>
      </w:r>
    </w:p>
    <w:p w14:paraId="43DD4DC5" w14:textId="77777777" w:rsidR="005F3677" w:rsidRPr="003C18CD" w:rsidRDefault="005F3677">
      <w:pPr>
        <w:pStyle w:val="ProductList-Body"/>
        <w:numPr>
          <w:ilvl w:val="0"/>
          <w:numId w:val="21"/>
        </w:numPr>
        <w:ind w:left="720"/>
        <w:rPr>
          <w:rFonts w:eastAsia="MS PGothic" w:cs="Calibri"/>
          <w:szCs w:val="18"/>
        </w:rPr>
      </w:pPr>
      <w:r w:rsidRPr="003C18CD">
        <w:rPr>
          <w:rFonts w:eastAsia="MS PGothic" w:cs="Calibri"/>
          <w:szCs w:val="18"/>
        </w:rPr>
        <w:t>アーカイブへの電子メールの配信</w:t>
      </w:r>
    </w:p>
    <w:p w14:paraId="1BFD5F9A" w14:textId="77777777" w:rsidR="005F3677" w:rsidRPr="003C18CD" w:rsidRDefault="005F3677">
      <w:pPr>
        <w:pStyle w:val="ProductList-Body"/>
        <w:numPr>
          <w:ilvl w:val="0"/>
          <w:numId w:val="21"/>
        </w:numPr>
        <w:ind w:left="720"/>
        <w:rPr>
          <w:rFonts w:eastAsia="MS PGothic" w:cs="Calibri"/>
          <w:szCs w:val="18"/>
        </w:rPr>
      </w:pPr>
      <w:r w:rsidRPr="003C18CD">
        <w:rPr>
          <w:rFonts w:eastAsia="MS PGothic" w:cs="Calibri"/>
          <w:szCs w:val="18"/>
        </w:rPr>
        <w:t>サービス妨害攻撃</w:t>
      </w:r>
      <w:r w:rsidRPr="003C18CD">
        <w:rPr>
          <w:rFonts w:eastAsia="MS PGothic" w:cs="Calibri"/>
          <w:szCs w:val="18"/>
        </w:rPr>
        <w:t xml:space="preserve"> (DoS)</w:t>
      </w:r>
    </w:p>
    <w:p w14:paraId="62495309" w14:textId="77777777" w:rsidR="005F3677" w:rsidRPr="003C18CD" w:rsidRDefault="005F3677">
      <w:pPr>
        <w:pStyle w:val="ProductList-Body"/>
        <w:numPr>
          <w:ilvl w:val="0"/>
          <w:numId w:val="21"/>
        </w:numPr>
        <w:ind w:left="720"/>
        <w:rPr>
          <w:rFonts w:eastAsia="MS PGothic" w:cs="Calibri"/>
          <w:szCs w:val="18"/>
        </w:rPr>
      </w:pPr>
      <w:r w:rsidRPr="003C18CD">
        <w:rPr>
          <w:rFonts w:eastAsia="MS PGothic" w:cs="Calibri"/>
          <w:szCs w:val="18"/>
        </w:rPr>
        <w:t xml:space="preserve">Microsoft 365 </w:t>
      </w:r>
      <w:r w:rsidRPr="003C18CD">
        <w:rPr>
          <w:rFonts w:eastAsia="MS PGothic" w:cs="Calibri"/>
          <w:szCs w:val="18"/>
        </w:rPr>
        <w:t>テナントの誤構成</w:t>
      </w:r>
    </w:p>
    <w:p w14:paraId="32037409" w14:textId="77777777" w:rsidR="005F3677" w:rsidRPr="003C18CD" w:rsidRDefault="005F3677">
      <w:pPr>
        <w:pStyle w:val="ProductList-Body"/>
        <w:numPr>
          <w:ilvl w:val="0"/>
          <w:numId w:val="21"/>
        </w:numPr>
        <w:ind w:left="720"/>
        <w:rPr>
          <w:rFonts w:eastAsia="MS PGothic" w:cs="Calibri"/>
          <w:szCs w:val="18"/>
        </w:rPr>
      </w:pPr>
      <w:r w:rsidRPr="003C18CD">
        <w:rPr>
          <w:rFonts w:eastAsia="MS PGothic" w:cs="Calibri"/>
          <w:color w:val="000000"/>
          <w:szCs w:val="18"/>
        </w:rPr>
        <w:t>お客様のオンプレミスの境界および</w:t>
      </w:r>
      <w:r w:rsidRPr="003C18CD">
        <w:rPr>
          <w:rFonts w:eastAsia="MS PGothic" w:cs="Calibri"/>
          <w:color w:val="000000"/>
          <w:szCs w:val="18"/>
        </w:rPr>
        <w:t>/</w:t>
      </w:r>
      <w:r w:rsidRPr="003C18CD">
        <w:rPr>
          <w:rFonts w:eastAsia="MS PGothic" w:cs="Calibri"/>
          <w:color w:val="000000"/>
          <w:szCs w:val="18"/>
        </w:rPr>
        <w:t>または第三者のサービス</w:t>
      </w:r>
      <w:r w:rsidRPr="003C18CD">
        <w:rPr>
          <w:rFonts w:eastAsia="MS PGothic" w:cs="Calibri"/>
          <w:color w:val="000000"/>
          <w:szCs w:val="18"/>
        </w:rPr>
        <w:t xml:space="preserve"> </w:t>
      </w:r>
      <w:r w:rsidRPr="003C18CD">
        <w:rPr>
          <w:rFonts w:eastAsia="MS PGothic" w:cs="Calibri"/>
          <w:color w:val="000000"/>
          <w:szCs w:val="18"/>
        </w:rPr>
        <w:t>プロバイダー内で障害モードが発生した場合の電子メールの遅延。</w:t>
      </w:r>
    </w:p>
    <w:p w14:paraId="49874919" w14:textId="77777777" w:rsidR="005F3677" w:rsidRPr="003C18CD" w:rsidRDefault="005F3677">
      <w:pPr>
        <w:pStyle w:val="ProductList-Body"/>
        <w:numPr>
          <w:ilvl w:val="0"/>
          <w:numId w:val="21"/>
        </w:numPr>
        <w:ind w:left="720"/>
        <w:rPr>
          <w:rFonts w:eastAsia="MS PGothic" w:cs="Calibri"/>
          <w:szCs w:val="18"/>
        </w:rPr>
      </w:pPr>
      <w:r w:rsidRPr="003C18CD">
        <w:rPr>
          <w:rFonts w:eastAsia="MS PGothic" w:cs="Calibri"/>
          <w:szCs w:val="18"/>
        </w:rPr>
        <w:t xml:space="preserve">Microsoft 365 </w:t>
      </w:r>
      <w:r w:rsidRPr="003C18CD">
        <w:rPr>
          <w:rFonts w:eastAsia="MS PGothic" w:cs="Calibri"/>
          <w:szCs w:val="18"/>
        </w:rPr>
        <w:t>とエンド</w:t>
      </w:r>
      <w:r w:rsidRPr="003C18CD">
        <w:rPr>
          <w:rFonts w:eastAsia="MS PGothic" w:cs="Calibri"/>
          <w:szCs w:val="18"/>
        </w:rPr>
        <w:t xml:space="preserve"> </w:t>
      </w:r>
      <w:r w:rsidRPr="003C18CD">
        <w:rPr>
          <w:rFonts w:eastAsia="MS PGothic" w:cs="Calibri"/>
          <w:szCs w:val="18"/>
        </w:rPr>
        <w:t>ユーザーの電子メール</w:t>
      </w:r>
      <w:r w:rsidRPr="003C18CD">
        <w:rPr>
          <w:rFonts w:eastAsia="MS PGothic" w:cs="Calibri"/>
          <w:szCs w:val="18"/>
        </w:rPr>
        <w:t xml:space="preserve"> </w:t>
      </w:r>
      <w:r w:rsidRPr="003C18CD">
        <w:rPr>
          <w:rFonts w:eastAsia="MS PGothic" w:cs="Calibri"/>
          <w:szCs w:val="18"/>
        </w:rPr>
        <w:t>クライアント間のネットワーク遅延</w:t>
      </w:r>
    </w:p>
    <w:p w14:paraId="660C1707" w14:textId="77777777" w:rsidR="005F3677" w:rsidRPr="003C18CD" w:rsidRDefault="005F3677">
      <w:pPr>
        <w:pStyle w:val="ProductList-Body"/>
        <w:numPr>
          <w:ilvl w:val="0"/>
          <w:numId w:val="21"/>
        </w:numPr>
        <w:ind w:left="720"/>
        <w:rPr>
          <w:rFonts w:eastAsia="MS PGothic" w:cs="Calibri"/>
          <w:szCs w:val="18"/>
        </w:rPr>
      </w:pPr>
      <w:r w:rsidRPr="003C18CD">
        <w:rPr>
          <w:rFonts w:eastAsia="MS PGothic" w:cs="Calibri"/>
          <w:color w:val="000000"/>
          <w:szCs w:val="18"/>
        </w:rPr>
        <w:t>サービスの正常性を保護するため、またはテナントが定義済みのメッセージ送受信制限を超えたために、</w:t>
      </w:r>
      <w:r w:rsidRPr="003C18CD">
        <w:rPr>
          <w:rFonts w:eastAsia="MS PGothic" w:cs="Calibri"/>
          <w:color w:val="000000"/>
          <w:szCs w:val="18"/>
        </w:rPr>
        <w:t xml:space="preserve">Microsoft 365 </w:t>
      </w:r>
      <w:r w:rsidRPr="003C18CD">
        <w:rPr>
          <w:rFonts w:eastAsia="MS PGothic" w:cs="Calibri"/>
          <w:color w:val="000000"/>
          <w:szCs w:val="18"/>
        </w:rPr>
        <w:t>によって調整されたメール</w:t>
      </w:r>
      <w:r w:rsidRPr="003C18CD">
        <w:rPr>
          <w:rFonts w:eastAsia="MS PGothic" w:cs="Calibri"/>
          <w:szCs w:val="18"/>
        </w:rPr>
        <w:t>。</w:t>
      </w:r>
    </w:p>
    <w:p w14:paraId="78DC444D" w14:textId="77777777" w:rsidR="005F3677" w:rsidRPr="003C18CD" w:rsidRDefault="005F3677">
      <w:pPr>
        <w:pStyle w:val="ProductList-Body"/>
        <w:numPr>
          <w:ilvl w:val="0"/>
          <w:numId w:val="21"/>
        </w:numPr>
        <w:ind w:left="720"/>
        <w:rPr>
          <w:rFonts w:eastAsia="MS PGothic" w:cs="Calibri"/>
          <w:szCs w:val="18"/>
        </w:rPr>
      </w:pPr>
      <w:r w:rsidRPr="003C18CD">
        <w:rPr>
          <w:rFonts w:eastAsia="MS PGothic" w:cs="Calibri"/>
          <w:szCs w:val="18"/>
        </w:rPr>
        <w:t>サービス全体の健全性を保護するため、</w:t>
      </w:r>
      <w:r w:rsidRPr="003C18CD">
        <w:rPr>
          <w:rFonts w:eastAsia="MS PGothic" w:cs="Calibri"/>
          <w:szCs w:val="18"/>
        </w:rPr>
        <w:t xml:space="preserve">Microsoft 365 </w:t>
      </w:r>
      <w:r w:rsidRPr="003C18CD">
        <w:rPr>
          <w:rFonts w:eastAsia="MS PGothic" w:cs="Calibri"/>
          <w:szCs w:val="18"/>
        </w:rPr>
        <w:t>によって優先順位が下げられたメッセージ</w:t>
      </w:r>
      <w:r w:rsidRPr="003C18CD">
        <w:rPr>
          <w:rFonts w:eastAsia="MS PGothic" w:cs="Calibri"/>
          <w:szCs w:val="18"/>
        </w:rPr>
        <w:t xml:space="preserve"> (</w:t>
      </w:r>
      <w:r w:rsidRPr="003C18CD">
        <w:rPr>
          <w:rFonts w:eastAsia="MS PGothic" w:cs="Calibri"/>
          <w:szCs w:val="18"/>
        </w:rPr>
        <w:t>大容量のメッセージ、多数の受信者に送信される、または非常に多くの数の受信者を含む配信リストに送信されるメッセージなど</w:t>
      </w:r>
      <w:r w:rsidRPr="003C18CD">
        <w:rPr>
          <w:rFonts w:eastAsia="MS PGothic" w:cs="Calibri"/>
          <w:szCs w:val="18"/>
        </w:rPr>
        <w:t>)</w:t>
      </w:r>
      <w:r w:rsidRPr="003C18CD">
        <w:rPr>
          <w:rFonts w:eastAsia="MS PGothic" w:cs="Calibri"/>
          <w:szCs w:val="18"/>
        </w:rPr>
        <w:t>。</w:t>
      </w:r>
    </w:p>
    <w:p w14:paraId="3535393B" w14:textId="77777777" w:rsidR="005F3677" w:rsidRPr="003C18CD" w:rsidRDefault="005F3677">
      <w:pPr>
        <w:pStyle w:val="ProductList-Body"/>
        <w:numPr>
          <w:ilvl w:val="0"/>
          <w:numId w:val="21"/>
        </w:numPr>
        <w:ind w:left="720"/>
        <w:rPr>
          <w:rFonts w:eastAsia="MS PGothic" w:cs="Calibri"/>
          <w:szCs w:val="18"/>
        </w:rPr>
      </w:pPr>
      <w:r w:rsidRPr="003C18CD">
        <w:rPr>
          <w:rFonts w:eastAsia="MS PGothic" w:cs="Calibri"/>
          <w:szCs w:val="18"/>
        </w:rPr>
        <w:t>お客様が構成した高価なルールやポリシーによって遅延されたメッセージ。</w:t>
      </w:r>
    </w:p>
    <w:p w14:paraId="55E15EA1" w14:textId="77777777" w:rsidR="005F3677" w:rsidRPr="003C18CD" w:rsidRDefault="005F3677" w:rsidP="005F3677">
      <w:pPr>
        <w:pStyle w:val="ProductList-Body"/>
        <w:rPr>
          <w:rFonts w:eastAsia="MS PGothic" w:cs="Calibri"/>
          <w:szCs w:val="18"/>
        </w:rPr>
      </w:pPr>
    </w:p>
    <w:p w14:paraId="41F82A4B" w14:textId="77777777" w:rsidR="005F3677" w:rsidRPr="003C18CD" w:rsidRDefault="005F3677" w:rsidP="005F3677">
      <w:pPr>
        <w:pStyle w:val="ProductList-Body"/>
        <w:tabs>
          <w:tab w:val="clear" w:pos="360"/>
          <w:tab w:val="clear" w:pos="720"/>
          <w:tab w:val="clear" w:pos="1080"/>
        </w:tabs>
        <w:rPr>
          <w:rFonts w:eastAsia="MS PGothic" w:cs="Calibri"/>
          <w:szCs w:val="18"/>
        </w:rPr>
      </w:pPr>
      <w:r w:rsidRPr="003C18CD">
        <w:rPr>
          <w:rFonts w:eastAsia="MS PGothic" w:cs="Calibri"/>
          <w:b/>
          <w:color w:val="00188F"/>
          <w:szCs w:val="18"/>
        </w:rPr>
        <w:t>追加条件</w:t>
      </w:r>
      <w:r w:rsidRPr="005D6F32">
        <w:rPr>
          <w:rFonts w:eastAsia="MS PGothic" w:cs="Calibri"/>
          <w:b/>
          <w:bCs/>
          <w:szCs w:val="18"/>
        </w:rPr>
        <w:t>:</w:t>
      </w:r>
      <w:r w:rsidRPr="003C18CD">
        <w:rPr>
          <w:rFonts w:eastAsia="MS PGothic" w:cs="Calibri"/>
          <w:szCs w:val="18"/>
        </w:rPr>
        <w:t xml:space="preserve"> </w:t>
      </w:r>
      <w:r w:rsidRPr="003C18CD">
        <w:rPr>
          <w:rFonts w:eastAsia="MS PGothic" w:cs="Calibri"/>
          <w:szCs w:val="18"/>
        </w:rPr>
        <w:t>付録</w:t>
      </w:r>
      <w:r w:rsidRPr="003C18CD">
        <w:rPr>
          <w:rFonts w:eastAsia="MS PGothic" w:cs="Calibri"/>
          <w:szCs w:val="18"/>
        </w:rPr>
        <w:t xml:space="preserve"> 1 </w:t>
      </w:r>
      <w:r w:rsidRPr="003C18CD">
        <w:rPr>
          <w:rFonts w:eastAsia="MS PGothic" w:cs="Calibri"/>
          <w:szCs w:val="18"/>
        </w:rPr>
        <w:t>「ウイルスの検出およびブロック、迷惑メール対策の有効性、または誤判定に関するサービス</w:t>
      </w:r>
      <w:r w:rsidRPr="003C18CD">
        <w:rPr>
          <w:rFonts w:eastAsia="MS PGothic" w:cs="Calibri"/>
          <w:szCs w:val="18"/>
        </w:rPr>
        <w:t xml:space="preserve"> </w:t>
      </w:r>
      <w:r w:rsidRPr="003C18CD">
        <w:rPr>
          <w:rFonts w:eastAsia="MS PGothic" w:cs="Calibri"/>
          <w:szCs w:val="18"/>
        </w:rPr>
        <w:t>レベルの確約事項」を参照してください。</w:t>
      </w:r>
    </w:p>
    <w:p w14:paraId="3350FB96" w14:textId="77287E79" w:rsidR="00EA5FB1" w:rsidRPr="00B74BEA" w:rsidRDefault="001B23BE"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24A7A089" w14:textId="11E22E78" w:rsidR="008C5EDB" w:rsidRPr="00B74BEA" w:rsidRDefault="008C5EDB" w:rsidP="002A586E">
      <w:pPr>
        <w:pStyle w:val="ProductList-Offering2Heading"/>
        <w:outlineLvl w:val="2"/>
        <w:rPr>
          <w:rFonts w:eastAsia="MS PGothic"/>
        </w:rPr>
      </w:pPr>
      <w:bookmarkStart w:id="73" w:name="_Toc239170518"/>
      <w:r w:rsidRPr="00B74BEA">
        <w:rPr>
          <w:rFonts w:eastAsia="MS PGothic"/>
        </w:rPr>
        <w:t>Exchange Online Archiving</w:t>
      </w:r>
      <w:bookmarkEnd w:id="72"/>
      <w:bookmarkEnd w:id="73"/>
    </w:p>
    <w:p w14:paraId="4DC67B77" w14:textId="3471ADC7" w:rsidR="008C5EDB" w:rsidRPr="00B74BEA" w:rsidRDefault="008C5EDB" w:rsidP="002A586E">
      <w:pPr>
        <w:pStyle w:val="ProductList-Body"/>
        <w:rPr>
          <w:rFonts w:eastAsia="MS PGothic"/>
        </w:rPr>
      </w:pPr>
      <w:r w:rsidRPr="00B74BEA">
        <w:rPr>
          <w:rFonts w:eastAsia="MS PGothic"/>
          <w:b/>
          <w:color w:val="00188F"/>
        </w:rPr>
        <w:t>ダウンタイム</w:t>
      </w:r>
      <w:r w:rsidRPr="003874A5">
        <w:rPr>
          <w:rFonts w:eastAsia="MS PGothic"/>
          <w:b/>
          <w:color w:val="00188F"/>
        </w:rPr>
        <w:t>:</w:t>
      </w:r>
      <w:r w:rsidRPr="00B74BEA">
        <w:rPr>
          <w:rFonts w:eastAsia="MS PGothic"/>
        </w:rPr>
        <w:t xml:space="preserve"> </w:t>
      </w:r>
      <w:r w:rsidRPr="00B74BEA">
        <w:rPr>
          <w:rFonts w:eastAsia="MS PGothic"/>
        </w:rPr>
        <w:t>ユーザーがアーカイブに格納されている電子メール</w:t>
      </w:r>
      <w:r w:rsidRPr="00B74BEA">
        <w:rPr>
          <w:rFonts w:eastAsia="MS PGothic"/>
        </w:rPr>
        <w:t xml:space="preserve"> </w:t>
      </w:r>
      <w:r w:rsidRPr="00B74BEA">
        <w:rPr>
          <w:rFonts w:eastAsia="MS PGothic"/>
        </w:rPr>
        <w:t>メッセージにアクセスすることができない期間です。このサービスには予定されていたダウンタイムはありません。</w:t>
      </w:r>
    </w:p>
    <w:p w14:paraId="2C4BD72B" w14:textId="29DCFF44" w:rsidR="001A6663" w:rsidRDefault="00AC48A7" w:rsidP="00657A3A">
      <w:pPr>
        <w:pStyle w:val="ProductList-Body"/>
        <w:rPr>
          <w:rFonts w:eastAsia="MS PGothic"/>
          <w:lang w:val="en-US"/>
        </w:rPr>
      </w:pPr>
      <w:r w:rsidRPr="00B74BEA">
        <w:rPr>
          <w:rFonts w:eastAsia="MS PGothic"/>
          <w:b/>
          <w:color w:val="00188F"/>
        </w:rPr>
        <w:t>稼働率</w:t>
      </w:r>
      <w:r w:rsidRPr="003874A5">
        <w:rPr>
          <w:rFonts w:eastAsia="MS PGothic"/>
          <w:b/>
          <w:color w:val="00188F"/>
        </w:rPr>
        <w:t>:</w:t>
      </w:r>
      <w:r w:rsidRPr="00B74BEA">
        <w:rPr>
          <w:rFonts w:eastAsia="MS PGothic"/>
        </w:rPr>
        <w:t xml:space="preserve"> </w:t>
      </w:r>
      <w:r w:rsidRPr="00B74BEA">
        <w:rPr>
          <w:rFonts w:eastAsia="MS PGothic"/>
        </w:rPr>
        <w:t>稼働率は次の式を使用して計算されます。</w:t>
      </w:r>
    </w:p>
    <w:p w14:paraId="0B52DF5F" w14:textId="77777777" w:rsidR="00F748BF" w:rsidRPr="001A06EC" w:rsidRDefault="00000000" w:rsidP="005050F8">
      <w:pPr>
        <w:spacing w:before="120" w:after="120" w:line="240" w:lineRule="auto"/>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ユーザー時間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r>
                <m:rPr>
                  <m:nor/>
                </m:rPr>
                <w:rPr>
                  <w:rFonts w:ascii="Cambria Math" w:eastAsia="MS PGothic" w:hAnsi="Cambria Math" w:cs="Calibri"/>
                  <w:i/>
                  <w:sz w:val="18"/>
                  <w:szCs w:val="18"/>
                </w:rPr>
                <m:t xml:space="preserve"> </m:t>
              </m:r>
            </m:num>
            <m:den>
              <m:r>
                <m:rPr>
                  <m:nor/>
                </m:rPr>
                <w:rPr>
                  <w:rFonts w:ascii="Cambria Math" w:eastAsia="MS PGothic" w:hAnsi="Cambria Math" w:cs="Cambria Math" w:hint="eastAsia"/>
                  <w:i/>
                  <w:sz w:val="18"/>
                  <w:szCs w:val="18"/>
                </w:rPr>
                <m:t>ユーザー時間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46EAE3D0" w14:textId="55DCC827" w:rsidR="008C5EDB" w:rsidRDefault="00AC48A7" w:rsidP="002A586E">
      <w:pPr>
        <w:pStyle w:val="ProductList-Body"/>
        <w:rPr>
          <w:rFonts w:eastAsia="MS PGothic"/>
          <w:lang w:val="en-US"/>
        </w:rPr>
      </w:pPr>
      <w:r w:rsidRPr="00B74BEA">
        <w:rPr>
          <w:rFonts w:eastAsia="MS PGothic"/>
        </w:rPr>
        <w:t>ダウンタイムは、ユーザー時間単位で測定されます。つまり、各当該期間につき、ダウンタイムは、当該期間に発生した各インシデントの期間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の合計に、かかるインシデントの影響を受けたユーザーの数を乗じた時間となります。</w:t>
      </w:r>
    </w:p>
    <w:p w14:paraId="3412DA23" w14:textId="77777777" w:rsidR="005A0BBC" w:rsidRPr="005A0BBC" w:rsidRDefault="005A0BBC" w:rsidP="002A586E">
      <w:pPr>
        <w:pStyle w:val="ProductList-Body"/>
        <w:rPr>
          <w:rFonts w:eastAsia="MS PGothic"/>
          <w:lang w:val="en-US"/>
        </w:rPr>
      </w:pPr>
    </w:p>
    <w:p w14:paraId="3C328F82" w14:textId="3776FCBA" w:rsidR="008C5EDB" w:rsidRPr="00B74BEA" w:rsidRDefault="008C5EDB" w:rsidP="002A586E">
      <w:pPr>
        <w:pStyle w:val="ProductList-Body"/>
        <w:rPr>
          <w:rFonts w:eastAsia="MS PGothic"/>
        </w:rPr>
      </w:pP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クレジット</w:t>
      </w:r>
      <w:r w:rsidRPr="003874A5">
        <w:rPr>
          <w:rFonts w:eastAsia="MS PGothic"/>
          <w:b/>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8C5EDB" w:rsidRPr="00C410A9" w14:paraId="1A430552" w14:textId="77777777" w:rsidTr="00C410A9">
        <w:trPr>
          <w:tblHeader/>
        </w:trPr>
        <w:tc>
          <w:tcPr>
            <w:tcW w:w="5400" w:type="dxa"/>
            <w:shd w:val="clear" w:color="auto" w:fill="0072C6"/>
          </w:tcPr>
          <w:p w14:paraId="7AB84C1C" w14:textId="69169CA4" w:rsidR="008C5EDB" w:rsidRPr="00C410A9" w:rsidRDefault="00AC48A7" w:rsidP="002A586E">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0B4CBEDE" w14:textId="77777777" w:rsidR="008C5EDB" w:rsidRPr="00C410A9" w:rsidRDefault="008C5EDB" w:rsidP="002A586E">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8C5EDB" w:rsidRPr="00C410A9" w14:paraId="610345B0" w14:textId="77777777" w:rsidTr="00C410A9">
        <w:tc>
          <w:tcPr>
            <w:tcW w:w="5400" w:type="dxa"/>
          </w:tcPr>
          <w:p w14:paraId="182FD6E2" w14:textId="21EC2136" w:rsidR="008C5EDB" w:rsidRPr="00C410A9" w:rsidRDefault="008C5EDB" w:rsidP="002A586E">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7E536980" w14:textId="77777777" w:rsidR="008C5EDB" w:rsidRPr="00C410A9" w:rsidRDefault="008C5EDB" w:rsidP="002A586E">
            <w:pPr>
              <w:pStyle w:val="ProductList-OfferingBody"/>
              <w:jc w:val="center"/>
              <w:rPr>
                <w:rFonts w:eastAsia="MS PGothic"/>
              </w:rPr>
            </w:pPr>
            <w:r w:rsidRPr="00C410A9">
              <w:rPr>
                <w:rFonts w:eastAsia="MS PGothic"/>
              </w:rPr>
              <w:t>25%</w:t>
            </w:r>
          </w:p>
        </w:tc>
      </w:tr>
      <w:tr w:rsidR="008C5EDB" w:rsidRPr="00C410A9" w14:paraId="593FE832" w14:textId="77777777" w:rsidTr="00C410A9">
        <w:tc>
          <w:tcPr>
            <w:tcW w:w="5400" w:type="dxa"/>
          </w:tcPr>
          <w:p w14:paraId="55956A3F" w14:textId="7AC2D0B5" w:rsidR="008C5EDB" w:rsidRPr="00C410A9" w:rsidRDefault="008C5EDB" w:rsidP="002A586E">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6019CFA5" w14:textId="77777777" w:rsidR="008C5EDB" w:rsidRPr="00C410A9" w:rsidRDefault="008C5EDB" w:rsidP="002A586E">
            <w:pPr>
              <w:pStyle w:val="ProductList-OfferingBody"/>
              <w:jc w:val="center"/>
              <w:rPr>
                <w:rFonts w:eastAsia="MS PGothic"/>
              </w:rPr>
            </w:pPr>
            <w:r w:rsidRPr="00C410A9">
              <w:rPr>
                <w:rFonts w:eastAsia="MS PGothic"/>
              </w:rPr>
              <w:t>50%</w:t>
            </w:r>
          </w:p>
        </w:tc>
      </w:tr>
      <w:tr w:rsidR="008C5EDB" w:rsidRPr="00C410A9" w14:paraId="5D8417F0" w14:textId="77777777" w:rsidTr="00C410A9">
        <w:tc>
          <w:tcPr>
            <w:tcW w:w="5400" w:type="dxa"/>
          </w:tcPr>
          <w:p w14:paraId="03BBBEA7" w14:textId="77777777" w:rsidR="008C5EDB" w:rsidRPr="00C410A9" w:rsidRDefault="008C5EDB" w:rsidP="002A586E">
            <w:pPr>
              <w:pStyle w:val="ProductList-OfferingBody"/>
              <w:jc w:val="center"/>
              <w:rPr>
                <w:rFonts w:eastAsia="MS PGothic"/>
              </w:rPr>
            </w:pPr>
            <w:r w:rsidRPr="00C410A9">
              <w:rPr>
                <w:rFonts w:eastAsia="MS PGothic"/>
              </w:rPr>
              <w:t xml:space="preserve">95% </w:t>
            </w:r>
            <w:r w:rsidRPr="00C410A9">
              <w:rPr>
                <w:rFonts w:eastAsia="MS PGothic"/>
              </w:rPr>
              <w:t>未満</w:t>
            </w:r>
          </w:p>
        </w:tc>
        <w:tc>
          <w:tcPr>
            <w:tcW w:w="5400" w:type="dxa"/>
          </w:tcPr>
          <w:p w14:paraId="548DC324" w14:textId="77777777" w:rsidR="008C5EDB" w:rsidRPr="00C410A9" w:rsidRDefault="008C5EDB" w:rsidP="002A586E">
            <w:pPr>
              <w:pStyle w:val="ProductList-OfferingBody"/>
              <w:jc w:val="center"/>
              <w:rPr>
                <w:rFonts w:eastAsia="MS PGothic"/>
              </w:rPr>
            </w:pPr>
            <w:r w:rsidRPr="00C410A9">
              <w:rPr>
                <w:rFonts w:eastAsia="MS PGothic"/>
              </w:rPr>
              <w:t>100%</w:t>
            </w:r>
          </w:p>
        </w:tc>
      </w:tr>
    </w:tbl>
    <w:p w14:paraId="597A6C6F" w14:textId="7CA5BD00" w:rsidR="008C5EDB" w:rsidRPr="00B74BEA" w:rsidRDefault="008C5EDB" w:rsidP="005050F8">
      <w:pPr>
        <w:pStyle w:val="ProductList-Body"/>
        <w:spacing w:before="120"/>
        <w:rPr>
          <w:rFonts w:eastAsia="MS PGothic"/>
        </w:rPr>
      </w:pPr>
      <w:r w:rsidRPr="00B74BEA">
        <w:rPr>
          <w:rFonts w:eastAsia="MS PGothic"/>
          <w:b/>
          <w:color w:val="00188F"/>
        </w:rPr>
        <w:lastRenderedPageBreak/>
        <w:t>サービス</w:t>
      </w:r>
      <w:r w:rsidRPr="00B74BEA">
        <w:rPr>
          <w:rFonts w:eastAsia="MS PGothic"/>
          <w:b/>
          <w:color w:val="00188F"/>
        </w:rPr>
        <w:t xml:space="preserve"> </w:t>
      </w:r>
      <w:r w:rsidRPr="00B74BEA">
        <w:rPr>
          <w:rFonts w:eastAsia="MS PGothic"/>
          <w:b/>
          <w:color w:val="00188F"/>
        </w:rPr>
        <w:t>レベルの例外</w:t>
      </w:r>
      <w:r w:rsidRPr="003874A5">
        <w:rPr>
          <w:rFonts w:eastAsia="MS PGothic"/>
          <w:b/>
          <w:color w:val="00188F"/>
        </w:rPr>
        <w:t>:</w:t>
      </w:r>
      <w:r w:rsidRPr="00B74BEA">
        <w:rPr>
          <w:rFonts w:eastAsia="MS PGothic"/>
        </w:rPr>
        <w:t xml:space="preserve"> </w:t>
      </w:r>
      <w:r w:rsidRPr="00B74BEA">
        <w:rPr>
          <w:rFonts w:eastAsia="MS PGothic"/>
        </w:rPr>
        <w:t>本</w:t>
      </w:r>
      <w:r w:rsidRPr="00B74BEA">
        <w:rPr>
          <w:rFonts w:eastAsia="MS PGothic"/>
        </w:rPr>
        <w:t xml:space="preserve"> SLA </w:t>
      </w:r>
      <w:r w:rsidRPr="00B74BEA">
        <w:rPr>
          <w:rFonts w:eastAsia="MS PGothic"/>
        </w:rPr>
        <w:t>は、オープン</w:t>
      </w:r>
      <w:r w:rsidRPr="00B74BEA">
        <w:rPr>
          <w:rFonts w:eastAsia="MS PGothic"/>
        </w:rPr>
        <w:t xml:space="preserve"> </w:t>
      </w:r>
      <w:r w:rsidRPr="00B74BEA">
        <w:rPr>
          <w:rFonts w:eastAsia="MS PGothic"/>
        </w:rPr>
        <w:t>バリューおよびオープン</w:t>
      </w:r>
      <w:r w:rsidRPr="00B74BEA">
        <w:rPr>
          <w:rFonts w:eastAsia="MS PGothic"/>
        </w:rPr>
        <w:t xml:space="preserve"> </w:t>
      </w:r>
      <w:r w:rsidRPr="00B74BEA">
        <w:rPr>
          <w:rFonts w:eastAsia="MS PGothic"/>
        </w:rPr>
        <w:t>バリュー</w:t>
      </w:r>
      <w:r w:rsidRPr="00B74BEA">
        <w:rPr>
          <w:rFonts w:eastAsia="MS PGothic"/>
        </w:rPr>
        <w:t xml:space="preserve"> </w:t>
      </w:r>
      <w:r w:rsidRPr="00B74BEA">
        <w:rPr>
          <w:rFonts w:eastAsia="MS PGothic"/>
        </w:rPr>
        <w:t>サブスクリプション</w:t>
      </w:r>
      <w:r w:rsidRPr="00B74BEA">
        <w:rPr>
          <w:rFonts w:eastAsia="MS PGothic"/>
        </w:rPr>
        <w:t xml:space="preserve"> </w:t>
      </w:r>
      <w:r w:rsidRPr="00B74BEA">
        <w:rPr>
          <w:rFonts w:eastAsia="MS PGothic"/>
        </w:rPr>
        <w:t>ボリューム</w:t>
      </w:r>
      <w:r w:rsidRPr="00B74BEA">
        <w:rPr>
          <w:rFonts w:eastAsia="MS PGothic"/>
        </w:rPr>
        <w:t xml:space="preserve"> </w:t>
      </w:r>
      <w:r w:rsidRPr="00B74BEA">
        <w:rPr>
          <w:rFonts w:eastAsia="MS PGothic"/>
        </w:rPr>
        <w:t>ライセンス契約を通じて購入した</w:t>
      </w:r>
      <w:r w:rsidRPr="00B74BEA">
        <w:rPr>
          <w:rFonts w:eastAsia="MS PGothic"/>
        </w:rPr>
        <w:t xml:space="preserve"> Enterprise CAL Suite </w:t>
      </w:r>
      <w:r w:rsidRPr="00B74BEA">
        <w:rPr>
          <w:rFonts w:eastAsia="MS PGothic"/>
        </w:rPr>
        <w:t>には適用されません。</w:t>
      </w:r>
    </w:p>
    <w:bookmarkStart w:id="74" w:name="_Toc457821515"/>
    <w:p w14:paraId="44D07D90" w14:textId="0AD797B7" w:rsidR="00EA5FB1" w:rsidRPr="00B74BEA" w:rsidRDefault="001B23BE"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r>
        <w:fldChar w:fldCharType="begin"/>
      </w:r>
      <w:r>
        <w:instrText>HYPERLINK \l "TOC"</w:instrText>
      </w:r>
      <w:r>
        <w:fldChar w:fldCharType="separate"/>
      </w:r>
      <w:r w:rsidRPr="001A0303">
        <w:rPr>
          <w:rStyle w:val="Hyperlink"/>
          <w:rFonts w:eastAsia="MS PGothic"/>
          <w:sz w:val="16"/>
          <w:szCs w:val="16"/>
        </w:rPr>
        <w:t>目次</w:t>
      </w:r>
      <w:r>
        <w:rPr>
          <w:rStyle w:val="Hyperlink"/>
          <w:rFonts w:eastAsia="MS PGothic"/>
          <w:sz w:val="16"/>
          <w:szCs w:val="16"/>
        </w:rPr>
        <w:fldChar w:fldCharType="end"/>
      </w:r>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34F2BB32" w14:textId="123C632E" w:rsidR="008C5EDB" w:rsidRPr="00B74BEA" w:rsidRDefault="008C5EDB" w:rsidP="002A586E">
      <w:pPr>
        <w:pStyle w:val="ProductList-Offering2Heading"/>
        <w:outlineLvl w:val="2"/>
        <w:rPr>
          <w:rFonts w:eastAsia="MS PGothic"/>
        </w:rPr>
      </w:pPr>
      <w:bookmarkStart w:id="75" w:name="_Toc239170519"/>
      <w:r w:rsidRPr="00B74BEA">
        <w:rPr>
          <w:rFonts w:eastAsia="MS PGothic"/>
        </w:rPr>
        <w:t>Exchange Online Protection</w:t>
      </w:r>
      <w:bookmarkEnd w:id="74"/>
      <w:bookmarkEnd w:id="75"/>
    </w:p>
    <w:p w14:paraId="03C7722A" w14:textId="77777777" w:rsidR="00DB09D8" w:rsidRPr="00255D1F" w:rsidRDefault="00DB09D8" w:rsidP="00DB09D8">
      <w:pPr>
        <w:pStyle w:val="ProductList-Body"/>
        <w:rPr>
          <w:rFonts w:eastAsia="MS PGothic" w:cs="Calibri"/>
        </w:rPr>
      </w:pPr>
      <w:bookmarkStart w:id="76" w:name="_Toc526859624"/>
      <w:bookmarkStart w:id="77" w:name="_Toc457821516"/>
      <w:r w:rsidRPr="00255D1F">
        <w:rPr>
          <w:rFonts w:eastAsia="MS PGothic" w:cs="Calibri"/>
          <w:b/>
          <w:color w:val="00188F"/>
        </w:rPr>
        <w:t>ダウンタイム</w:t>
      </w:r>
      <w:r w:rsidRPr="00255D1F">
        <w:rPr>
          <w:rFonts w:eastAsia="MS PGothic" w:cs="Calibri"/>
        </w:rPr>
        <w:t xml:space="preserve">: Microsoft 365 </w:t>
      </w:r>
      <w:r w:rsidRPr="00255D1F">
        <w:rPr>
          <w:rFonts w:eastAsia="MS PGothic" w:cs="Calibri"/>
        </w:rPr>
        <w:t>境界内の問題のため</w:t>
      </w:r>
      <w:r w:rsidRPr="00255D1F">
        <w:rPr>
          <w:rFonts w:eastAsia="MS PGothic" w:cs="Calibri"/>
        </w:rPr>
        <w:t xml:space="preserve"> Microsoft 365 </w:t>
      </w:r>
      <w:r w:rsidRPr="00255D1F">
        <w:rPr>
          <w:rFonts w:eastAsia="MS PGothic" w:cs="Calibri"/>
        </w:rPr>
        <w:t>が電子メールを送受信できない期間。このサービスには予定されていたダウンタイムはありません。</w:t>
      </w:r>
    </w:p>
    <w:p w14:paraId="15735D33" w14:textId="77777777" w:rsidR="00DB09D8" w:rsidRPr="00255D1F" w:rsidRDefault="00DB09D8" w:rsidP="00DB09D8">
      <w:pPr>
        <w:pStyle w:val="ProductList-Body"/>
        <w:rPr>
          <w:rFonts w:eastAsia="MS PGothic" w:cs="Calibri"/>
        </w:rPr>
      </w:pPr>
    </w:p>
    <w:p w14:paraId="05CB19E4" w14:textId="77777777" w:rsidR="00DB09D8" w:rsidRPr="00255D1F" w:rsidRDefault="00DB09D8" w:rsidP="00DB09D8">
      <w:pPr>
        <w:pStyle w:val="ProductList-Body"/>
        <w:rPr>
          <w:rFonts w:eastAsia="MS PGothic" w:cs="Calibri"/>
          <w:bCs/>
        </w:rPr>
      </w:pPr>
      <w:r w:rsidRPr="00255D1F">
        <w:rPr>
          <w:rFonts w:eastAsia="MS PGothic" w:cs="Calibri"/>
          <w:bCs/>
        </w:rPr>
        <w:t xml:space="preserve">Exchange Online Protection </w:t>
      </w:r>
      <w:r w:rsidRPr="00255D1F">
        <w:rPr>
          <w:rFonts w:eastAsia="MS PGothic" w:cs="Calibri"/>
          <w:bCs/>
        </w:rPr>
        <w:t>の可用性は</w:t>
      </w:r>
      <w:r w:rsidRPr="00255D1F">
        <w:rPr>
          <w:rFonts w:eastAsia="MS PGothic" w:cs="Calibri"/>
          <w:bCs/>
        </w:rPr>
        <w:t xml:space="preserve"> 2 </w:t>
      </w:r>
      <w:r w:rsidRPr="00255D1F">
        <w:rPr>
          <w:rFonts w:eastAsia="MS PGothic" w:cs="Calibri"/>
          <w:bCs/>
        </w:rPr>
        <w:t>種類に分かれます。</w:t>
      </w:r>
    </w:p>
    <w:p w14:paraId="5BACE152" w14:textId="77777777" w:rsidR="00DB09D8" w:rsidRPr="00255D1F" w:rsidRDefault="00DB09D8">
      <w:pPr>
        <w:pStyle w:val="ProductList-Body"/>
        <w:numPr>
          <w:ilvl w:val="0"/>
          <w:numId w:val="31"/>
        </w:numPr>
        <w:rPr>
          <w:rFonts w:eastAsia="MS PGothic" w:cs="Calibri"/>
        </w:rPr>
      </w:pPr>
      <w:r w:rsidRPr="00255D1F">
        <w:rPr>
          <w:rFonts w:eastAsia="MS PGothic" w:cs="Calibri"/>
        </w:rPr>
        <w:t xml:space="preserve">Microsoft 365 </w:t>
      </w:r>
      <w:r w:rsidRPr="00255D1F">
        <w:rPr>
          <w:rFonts w:eastAsia="MS PGothic" w:cs="Calibri"/>
        </w:rPr>
        <w:t>の問題による恒久的な拒否。</w:t>
      </w:r>
    </w:p>
    <w:p w14:paraId="124CE80D" w14:textId="77777777" w:rsidR="00DB09D8" w:rsidRPr="00255D1F" w:rsidRDefault="00DB09D8">
      <w:pPr>
        <w:pStyle w:val="ProductList-Body"/>
        <w:numPr>
          <w:ilvl w:val="0"/>
          <w:numId w:val="31"/>
        </w:numPr>
        <w:rPr>
          <w:rFonts w:eastAsia="MS PGothic" w:cs="Calibri"/>
        </w:rPr>
      </w:pPr>
      <w:r w:rsidRPr="00255D1F">
        <w:rPr>
          <w:rFonts w:eastAsia="MS PGothic" w:cs="Calibri"/>
        </w:rPr>
        <w:t xml:space="preserve">Microsoft 365 </w:t>
      </w:r>
      <w:r w:rsidRPr="00255D1F">
        <w:rPr>
          <w:rFonts w:eastAsia="MS PGothic" w:cs="Calibri"/>
        </w:rPr>
        <w:t>の問題による暫定的な拒否。</w:t>
      </w:r>
    </w:p>
    <w:p w14:paraId="2B6EE55C" w14:textId="77777777" w:rsidR="00DB09D8" w:rsidRPr="00255D1F" w:rsidRDefault="00DB09D8" w:rsidP="00DB09D8">
      <w:pPr>
        <w:pStyle w:val="ProductList-Body"/>
        <w:rPr>
          <w:rFonts w:eastAsia="MS PGothic" w:cs="Calibri"/>
        </w:rPr>
      </w:pPr>
    </w:p>
    <w:p w14:paraId="5861BB75" w14:textId="77777777" w:rsidR="00DB09D8" w:rsidRPr="00255D1F" w:rsidRDefault="00DB09D8" w:rsidP="00DB09D8">
      <w:pPr>
        <w:pStyle w:val="ProductList-Body"/>
        <w:rPr>
          <w:rFonts w:eastAsia="MS PGothic" w:cs="Calibri"/>
        </w:rPr>
      </w:pPr>
      <w:r w:rsidRPr="00255D1F">
        <w:rPr>
          <w:rFonts w:eastAsia="MS PGothic" w:cs="Calibri"/>
          <w:b/>
          <w:color w:val="00188F"/>
        </w:rPr>
        <w:t>稼働率</w:t>
      </w:r>
      <w:r w:rsidRPr="00255D1F">
        <w:rPr>
          <w:rFonts w:eastAsia="MS PGothic" w:cs="Calibri"/>
        </w:rPr>
        <w:t>:</w:t>
      </w:r>
    </w:p>
    <w:p w14:paraId="38616AD2" w14:textId="77777777" w:rsidR="00DB09D8" w:rsidRPr="00255D1F" w:rsidRDefault="00DB09D8">
      <w:pPr>
        <w:pStyle w:val="ProductList-Body"/>
        <w:numPr>
          <w:ilvl w:val="0"/>
          <w:numId w:val="33"/>
        </w:numPr>
        <w:spacing w:after="120"/>
        <w:rPr>
          <w:rFonts w:eastAsia="MS PGothic" w:cs="Calibri"/>
        </w:rPr>
      </w:pPr>
      <w:r w:rsidRPr="00255D1F">
        <w:rPr>
          <w:rFonts w:eastAsia="MS PGothic" w:cs="Calibri"/>
        </w:rPr>
        <w:t xml:space="preserve">Microsoft 365 </w:t>
      </w:r>
      <w:r w:rsidRPr="00255D1F">
        <w:rPr>
          <w:rFonts w:eastAsia="MS PGothic" w:cs="Calibri"/>
        </w:rPr>
        <w:t>の問題による恒久的な拒否。</w:t>
      </w:r>
    </w:p>
    <w:p w14:paraId="0C4BC2AC" w14:textId="77777777" w:rsidR="00DB09D8" w:rsidRPr="00255D1F" w:rsidRDefault="00DB09D8" w:rsidP="00DB09D8">
      <w:pPr>
        <w:pStyle w:val="ProductList-Body"/>
        <w:rPr>
          <w:rFonts w:eastAsia="MS PGothic" w:cs="Calibri"/>
        </w:rPr>
      </w:pPr>
      <w:r w:rsidRPr="00255D1F">
        <w:rPr>
          <w:rFonts w:eastAsia="MS PGothic" w:cs="Calibri"/>
        </w:rPr>
        <w:t>稼働率は次の式を使用して計算されます。</w:t>
      </w:r>
    </w:p>
    <w:p w14:paraId="517805CB" w14:textId="77777777" w:rsidR="00DB09D8" w:rsidRPr="00255D1F" w:rsidRDefault="00DB09D8" w:rsidP="00DB09D8">
      <w:pPr>
        <w:pStyle w:val="ProductList-Body"/>
        <w:rPr>
          <w:rFonts w:eastAsia="MS PGothic" w:cs="Calibri"/>
        </w:rPr>
      </w:pPr>
    </w:p>
    <w:p w14:paraId="04831743" w14:textId="77777777" w:rsidR="00DB09D8" w:rsidRPr="00255D1F" w:rsidRDefault="00000000" w:rsidP="00DB09D8">
      <w:pPr>
        <w:jc w:val="both"/>
        <w:rPr>
          <w:rFonts w:eastAsia="MS PGothic" w:cs="Calibri"/>
          <w:sz w:val="18"/>
          <w:szCs w:val="18"/>
        </w:rPr>
      </w:pPr>
      <m:oMathPara>
        <m:oMathParaPr>
          <m:jc m:val="center"/>
        </m:oMathParaPr>
        <m:oMath>
          <m:f>
            <m:fPr>
              <m:ctrlPr>
                <w:rPr>
                  <w:rFonts w:ascii="Cambria Math" w:eastAsia="MS PGothic" w:hAnsi="Cambria Math" w:cs="Calibri"/>
                  <w:i/>
                  <w:sz w:val="18"/>
                  <w:szCs w:val="18"/>
                </w:rPr>
              </m:ctrlPr>
            </m:fPr>
            <m:num>
              <m:r>
                <w:rPr>
                  <w:rFonts w:ascii="Cambria Math" w:eastAsia="MS PGothic" w:hAnsi="Cambria Math" w:cs="Cambria Math" w:hint="eastAsia"/>
                  <w:sz w:val="18"/>
                  <w:szCs w:val="18"/>
                </w:rPr>
                <m:t>月の総時間</m:t>
              </m:r>
              <m:r>
                <w:rPr>
                  <w:rFonts w:ascii="Cambria Math" w:eastAsia="MS PGothic" w:hAnsi="Cambria Math" w:cs="Cambria Math"/>
                  <w:sz w:val="18"/>
                  <w:szCs w:val="18"/>
                </w:rPr>
                <m:t xml:space="preserve"> (</m:t>
              </m:r>
              <m:r>
                <w:rPr>
                  <w:rFonts w:ascii="Cambria Math" w:eastAsia="MS PGothic" w:hAnsi="Cambria Math" w:cs="Cambria Math" w:hint="eastAsia"/>
                  <w:sz w:val="18"/>
                  <w:szCs w:val="18"/>
                </w:rPr>
                <m:t>分</m:t>
              </m:r>
              <m:r>
                <w:rPr>
                  <w:rFonts w:ascii="Cambria Math" w:eastAsia="MS PGothic" w:hAnsi="Cambria Math" w:cs="Cambria Math"/>
                  <w:sz w:val="18"/>
                  <w:szCs w:val="18"/>
                </w:rPr>
                <m:t xml:space="preserve">) - </m:t>
              </m:r>
              <m:r>
                <w:rPr>
                  <w:rFonts w:ascii="Cambria Math" w:eastAsia="MS PGothic" w:hAnsi="Cambria Math" w:cs="Cambria Math" w:hint="eastAsia"/>
                  <w:sz w:val="18"/>
                  <w:szCs w:val="18"/>
                </w:rPr>
                <m:t>ダウンタイム</m:t>
              </m:r>
            </m:num>
            <m:den>
              <m:r>
                <w:rPr>
                  <w:rFonts w:ascii="Cambria Math" w:eastAsia="MS PGothic" w:hAnsi="Cambria Math" w:cs="Cambria Math" w:hint="eastAsia"/>
                  <w:sz w:val="18"/>
                  <w:szCs w:val="18"/>
                </w:rPr>
                <m:t>月の総時間</m:t>
              </m:r>
              <m:r>
                <w:rPr>
                  <w:rFonts w:ascii="Cambria Math" w:eastAsia="MS PGothic" w:hAnsi="Cambria Math" w:cs="Cambria Math"/>
                  <w:sz w:val="18"/>
                  <w:szCs w:val="18"/>
                </w:rPr>
                <m:t xml:space="preserve"> (</m:t>
              </m:r>
              <m:r>
                <w:rPr>
                  <w:rFonts w:ascii="Cambria Math" w:eastAsia="MS PGothic" w:hAnsi="Cambria Math" w:cs="Cambria Math" w:hint="eastAsia"/>
                  <w:sz w:val="18"/>
                  <w:szCs w:val="18"/>
                </w:rPr>
                <m:t>分</m:t>
              </m:r>
              <m:r>
                <w:rPr>
                  <w:rFonts w:ascii="Cambria Math" w:eastAsia="MS PGothic" w:hAnsi="Cambria Math" w:cs="Cambria Math"/>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50D1BFAA" w14:textId="77777777" w:rsidR="00DB09D8" w:rsidRPr="00255D1F" w:rsidRDefault="00DB09D8" w:rsidP="00DB09D8">
      <w:pPr>
        <w:pStyle w:val="ProductList-Body"/>
        <w:rPr>
          <w:rFonts w:eastAsia="MS PGothic" w:cs="Calibri"/>
        </w:rPr>
      </w:pPr>
      <w:r w:rsidRPr="00255D1F">
        <w:rPr>
          <w:rFonts w:eastAsia="MS PGothic" w:cs="Calibri"/>
        </w:rPr>
        <w:t>ダウンタイムは、利用できなかったサービスの割合を乗じた問題の期間</w:t>
      </w:r>
      <w:r w:rsidRPr="00255D1F">
        <w:rPr>
          <w:rFonts w:eastAsia="MS PGothic" w:cs="Calibri"/>
        </w:rPr>
        <w:t xml:space="preserve"> (</w:t>
      </w:r>
      <w:r w:rsidRPr="00255D1F">
        <w:rPr>
          <w:rFonts w:eastAsia="MS PGothic" w:cs="Calibri"/>
        </w:rPr>
        <w:t>分単位</w:t>
      </w:r>
      <w:r w:rsidRPr="00255D1F">
        <w:rPr>
          <w:rFonts w:eastAsia="MS PGothic" w:cs="Calibri"/>
        </w:rPr>
        <w:t xml:space="preserve">) </w:t>
      </w:r>
      <w:r w:rsidRPr="00255D1F">
        <w:rPr>
          <w:rFonts w:eastAsia="MS PGothic" w:cs="Calibri"/>
        </w:rPr>
        <w:t>を暦月にわたって合計したものです。</w:t>
      </w:r>
    </w:p>
    <w:p w14:paraId="19B2AE5B" w14:textId="77777777" w:rsidR="00DB09D8" w:rsidRPr="00255D1F" w:rsidRDefault="00DB09D8" w:rsidP="00DB09D8">
      <w:pPr>
        <w:pStyle w:val="ProductList-Body"/>
        <w:rPr>
          <w:rFonts w:eastAsia="MS PGothic" w:cs="Calibri"/>
        </w:rPr>
      </w:pPr>
    </w:p>
    <w:p w14:paraId="76D7AB7A" w14:textId="77777777" w:rsidR="00DB09D8" w:rsidRPr="00255D1F" w:rsidRDefault="00DB09D8">
      <w:pPr>
        <w:pStyle w:val="ProductList-Body"/>
        <w:numPr>
          <w:ilvl w:val="0"/>
          <w:numId w:val="33"/>
        </w:numPr>
        <w:spacing w:after="120"/>
        <w:rPr>
          <w:rFonts w:eastAsia="MS PGothic" w:cs="Calibri"/>
        </w:rPr>
      </w:pPr>
      <w:r w:rsidRPr="00255D1F">
        <w:rPr>
          <w:rFonts w:eastAsia="MS PGothic" w:cs="Calibri"/>
        </w:rPr>
        <w:t xml:space="preserve">Microsoft 365 </w:t>
      </w:r>
      <w:r w:rsidRPr="00255D1F">
        <w:rPr>
          <w:rFonts w:eastAsia="MS PGothic" w:cs="Calibri"/>
        </w:rPr>
        <w:t>の問題による暫定的な拒否。</w:t>
      </w:r>
    </w:p>
    <w:p w14:paraId="4ADA6008" w14:textId="77777777" w:rsidR="00DB09D8" w:rsidRPr="00255D1F" w:rsidRDefault="00DB09D8" w:rsidP="00DB09D8">
      <w:pPr>
        <w:pStyle w:val="ProductList-Body"/>
        <w:rPr>
          <w:rFonts w:eastAsia="MS PGothic" w:cs="Calibri"/>
        </w:rPr>
      </w:pPr>
      <w:r w:rsidRPr="00255D1F">
        <w:rPr>
          <w:rFonts w:eastAsia="MS PGothic" w:cs="Calibri"/>
          <w:b/>
          <w:color w:val="00188F"/>
        </w:rPr>
        <w:t>稼働率</w:t>
      </w:r>
      <w:r w:rsidRPr="00255D1F">
        <w:rPr>
          <w:rFonts w:eastAsia="MS PGothic" w:cs="Calibri"/>
        </w:rPr>
        <w:t>:</w:t>
      </w:r>
    </w:p>
    <w:p w14:paraId="36A2DE5C" w14:textId="77777777" w:rsidR="00DB09D8" w:rsidRPr="00255D1F" w:rsidRDefault="00000000" w:rsidP="00DB09D8">
      <w:pPr>
        <w:jc w:val="both"/>
        <w:rPr>
          <w:rFonts w:eastAsia="MS PGothic" w:cs="Calibri"/>
          <w:sz w:val="18"/>
          <w:szCs w:val="18"/>
        </w:rPr>
      </w:pPr>
      <m:oMathPara>
        <m:oMathParaPr>
          <m:jc m:val="center"/>
        </m:oMathParaPr>
        <m:oMath>
          <m:f>
            <m:fPr>
              <m:ctrlPr>
                <w:rPr>
                  <w:rFonts w:ascii="Cambria Math" w:eastAsia="MS PGothic" w:hAnsi="Cambria Math" w:cs="Calibri"/>
                  <w:i/>
                  <w:sz w:val="18"/>
                  <w:szCs w:val="18"/>
                </w:rPr>
              </m:ctrlPr>
            </m:fPr>
            <m:num>
              <m:r>
                <w:rPr>
                  <w:rFonts w:ascii="Cambria Math" w:eastAsia="MS PGothic" w:hAnsi="Cambria Math" w:cs="Cambria Math" w:hint="eastAsia"/>
                  <w:sz w:val="18"/>
                  <w:szCs w:val="18"/>
                </w:rPr>
                <m:t>月のメッセージ合計数</m:t>
              </m:r>
              <m:r>
                <w:rPr>
                  <w:rFonts w:ascii="Cambria Math" w:eastAsia="MS PGothic" w:hAnsi="Cambria Math" w:cs="Cambria Math"/>
                  <w:sz w:val="18"/>
                  <w:szCs w:val="18"/>
                </w:rPr>
                <m:t xml:space="preserve"> - </m:t>
              </m:r>
              <m:r>
                <w:rPr>
                  <w:rFonts w:ascii="Cambria Math" w:eastAsia="MS PGothic" w:hAnsi="Cambria Math" w:cs="Cambria Math" w:hint="eastAsia"/>
                  <w:sz w:val="18"/>
                  <w:szCs w:val="18"/>
                </w:rPr>
                <m:t>影響を受けたメッセージ</m:t>
              </m:r>
              <m:r>
                <w:rPr>
                  <w:rFonts w:ascii="Cambria Math" w:eastAsia="MS PGothic" w:hAnsi="Cambria Math" w:cs="Calibri"/>
                  <w:sz w:val="18"/>
                  <w:szCs w:val="18"/>
                </w:rPr>
                <m:t xml:space="preserve"> </m:t>
              </m:r>
            </m:num>
            <m:den>
              <m:r>
                <w:rPr>
                  <w:rFonts w:ascii="Cambria Math" w:eastAsia="MS PGothic" w:hAnsi="Cambria Math" w:cs="Cambria Math" w:hint="eastAsia"/>
                  <w:sz w:val="18"/>
                  <w:szCs w:val="18"/>
                </w:rPr>
                <m:t>月のメッセージ合計数</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213945E4" w14:textId="77777777" w:rsidR="00DB09D8" w:rsidRPr="00255D1F" w:rsidRDefault="00DB09D8" w:rsidP="00DB09D8">
      <w:pPr>
        <w:pStyle w:val="ProductList-Body"/>
        <w:rPr>
          <w:rFonts w:eastAsia="MS PGothic" w:cs="Calibri"/>
        </w:rPr>
      </w:pPr>
      <w:r w:rsidRPr="00255D1F">
        <w:rPr>
          <w:rFonts w:eastAsia="MS PGothic" w:cs="Calibri"/>
        </w:rPr>
        <w:t>影響を受けるメッセージは、問題の期間中の遅延を暦月にわたって合計したものが</w:t>
      </w:r>
      <w:r w:rsidRPr="00255D1F">
        <w:rPr>
          <w:rFonts w:eastAsia="MS PGothic" w:cs="Calibri"/>
        </w:rPr>
        <w:t xml:space="preserve"> 10 </w:t>
      </w:r>
      <w:r w:rsidRPr="00255D1F">
        <w:rPr>
          <w:rFonts w:eastAsia="MS PGothic" w:cs="Calibri"/>
        </w:rPr>
        <w:t>分を超えるメッセージであると定義されます。</w:t>
      </w:r>
    </w:p>
    <w:p w14:paraId="2D3B06D5" w14:textId="77777777" w:rsidR="00DB09D8" w:rsidRPr="00255D1F" w:rsidRDefault="00DB09D8" w:rsidP="00DB09D8">
      <w:pPr>
        <w:pStyle w:val="ProductList-Body"/>
        <w:rPr>
          <w:rFonts w:eastAsia="MS PGothic" w:cs="Calibri"/>
        </w:rPr>
      </w:pPr>
    </w:p>
    <w:p w14:paraId="4C81EC66" w14:textId="77777777" w:rsidR="00DB09D8" w:rsidRPr="00255D1F" w:rsidRDefault="00DB09D8" w:rsidP="00DB09D8">
      <w:pPr>
        <w:pStyle w:val="ProductList-Body"/>
        <w:rPr>
          <w:rFonts w:eastAsia="MS PGothic" w:cs="Calibri"/>
        </w:rPr>
      </w:pPr>
      <w:r w:rsidRPr="00255D1F">
        <w:rPr>
          <w:rFonts w:eastAsia="MS PGothic" w:cs="Calibri"/>
          <w:b/>
          <w:color w:val="00188F"/>
        </w:rPr>
        <w:t>サービス</w:t>
      </w:r>
      <w:r w:rsidRPr="00255D1F">
        <w:rPr>
          <w:rFonts w:eastAsia="MS PGothic" w:cs="Calibri"/>
          <w:b/>
          <w:color w:val="00188F"/>
        </w:rPr>
        <w:t xml:space="preserve"> </w:t>
      </w:r>
      <w:r w:rsidRPr="00255D1F">
        <w:rPr>
          <w:rFonts w:eastAsia="MS PGothic" w:cs="Calibri"/>
          <w:b/>
          <w:color w:val="00188F"/>
        </w:rPr>
        <w:t>クレジット</w:t>
      </w:r>
      <w:r w:rsidRPr="00255D1F">
        <w:rPr>
          <w:rFonts w:eastAsia="MS PGothic" w:cs="Calibri"/>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B09D8" w:rsidRPr="00255D1F" w14:paraId="45C2393E" w14:textId="77777777" w:rsidTr="005F102D">
        <w:trPr>
          <w:tblHeader/>
        </w:trPr>
        <w:tc>
          <w:tcPr>
            <w:tcW w:w="5400" w:type="dxa"/>
            <w:shd w:val="clear" w:color="auto" w:fill="0072C6"/>
          </w:tcPr>
          <w:p w14:paraId="2F56E8C9" w14:textId="77777777" w:rsidR="00DB09D8" w:rsidRPr="00255D1F" w:rsidRDefault="00DB09D8" w:rsidP="005F102D">
            <w:pPr>
              <w:pStyle w:val="ProductList-OfferingBody"/>
              <w:jc w:val="center"/>
              <w:rPr>
                <w:rFonts w:eastAsia="MS PGothic" w:cs="Calibri"/>
                <w:color w:val="FFFFFF" w:themeColor="background1"/>
                <w:szCs w:val="16"/>
              </w:rPr>
            </w:pPr>
            <w:r w:rsidRPr="00255D1F">
              <w:rPr>
                <w:rFonts w:eastAsia="MS PGothic" w:cs="Calibri"/>
                <w:color w:val="FFFFFF" w:themeColor="background1"/>
                <w:szCs w:val="16"/>
              </w:rPr>
              <w:t>稼働率</w:t>
            </w:r>
          </w:p>
        </w:tc>
        <w:tc>
          <w:tcPr>
            <w:tcW w:w="5400" w:type="dxa"/>
            <w:shd w:val="clear" w:color="auto" w:fill="0072C6"/>
          </w:tcPr>
          <w:p w14:paraId="342D37CB" w14:textId="77777777" w:rsidR="00DB09D8" w:rsidRPr="00255D1F" w:rsidRDefault="00DB09D8" w:rsidP="005F102D">
            <w:pPr>
              <w:pStyle w:val="ProductList-OfferingBody"/>
              <w:jc w:val="center"/>
              <w:rPr>
                <w:rFonts w:eastAsia="MS PGothic" w:cs="Calibri"/>
                <w:color w:val="FFFFFF" w:themeColor="background1"/>
                <w:szCs w:val="16"/>
              </w:rPr>
            </w:pPr>
            <w:r w:rsidRPr="00255D1F">
              <w:rPr>
                <w:rFonts w:eastAsia="MS PGothic" w:cs="Calibri"/>
                <w:color w:val="FFFFFF" w:themeColor="background1"/>
                <w:szCs w:val="16"/>
              </w:rPr>
              <w:t>サービス</w:t>
            </w:r>
            <w:r w:rsidRPr="00255D1F">
              <w:rPr>
                <w:rFonts w:eastAsia="MS PGothic" w:cs="Calibri"/>
                <w:color w:val="FFFFFF" w:themeColor="background1"/>
                <w:szCs w:val="16"/>
              </w:rPr>
              <w:t xml:space="preserve"> </w:t>
            </w:r>
            <w:r w:rsidRPr="00255D1F">
              <w:rPr>
                <w:rFonts w:eastAsia="MS PGothic" w:cs="Calibri"/>
                <w:color w:val="FFFFFF" w:themeColor="background1"/>
                <w:szCs w:val="16"/>
              </w:rPr>
              <w:t>クレジット</w:t>
            </w:r>
          </w:p>
        </w:tc>
      </w:tr>
      <w:tr w:rsidR="00DB09D8" w:rsidRPr="00255D1F" w14:paraId="75D8FAA8" w14:textId="77777777" w:rsidTr="005F102D">
        <w:tc>
          <w:tcPr>
            <w:tcW w:w="5400" w:type="dxa"/>
          </w:tcPr>
          <w:p w14:paraId="471AD8D6" w14:textId="77777777" w:rsidR="00DB09D8" w:rsidRPr="00255D1F" w:rsidRDefault="00DB09D8" w:rsidP="005F102D">
            <w:pPr>
              <w:pStyle w:val="ProductList-OfferingBody"/>
              <w:jc w:val="center"/>
              <w:rPr>
                <w:rFonts w:eastAsia="MS PGothic" w:cs="Calibri"/>
                <w:szCs w:val="16"/>
              </w:rPr>
            </w:pPr>
            <w:r w:rsidRPr="00255D1F">
              <w:rPr>
                <w:rFonts w:eastAsia="MS PGothic" w:cs="Calibri"/>
                <w:szCs w:val="16"/>
              </w:rPr>
              <w:t xml:space="preserve">99.9% </w:t>
            </w:r>
            <w:r w:rsidRPr="00255D1F">
              <w:rPr>
                <w:rFonts w:eastAsia="MS PGothic" w:cs="Calibri"/>
                <w:szCs w:val="16"/>
              </w:rPr>
              <w:t>未満</w:t>
            </w:r>
          </w:p>
        </w:tc>
        <w:tc>
          <w:tcPr>
            <w:tcW w:w="5400" w:type="dxa"/>
          </w:tcPr>
          <w:p w14:paraId="6BFD775C" w14:textId="77777777" w:rsidR="00DB09D8" w:rsidRPr="00255D1F" w:rsidRDefault="00DB09D8" w:rsidP="005F102D">
            <w:pPr>
              <w:pStyle w:val="ProductList-OfferingBody"/>
              <w:jc w:val="center"/>
              <w:rPr>
                <w:rFonts w:eastAsia="MS PGothic" w:cs="Calibri"/>
                <w:szCs w:val="16"/>
              </w:rPr>
            </w:pPr>
            <w:r w:rsidRPr="00255D1F">
              <w:rPr>
                <w:rFonts w:eastAsia="MS PGothic" w:cs="Calibri"/>
                <w:szCs w:val="16"/>
              </w:rPr>
              <w:t>25%</w:t>
            </w:r>
          </w:p>
        </w:tc>
      </w:tr>
      <w:tr w:rsidR="00DB09D8" w:rsidRPr="00255D1F" w14:paraId="24D15B69" w14:textId="77777777" w:rsidTr="005F102D">
        <w:tc>
          <w:tcPr>
            <w:tcW w:w="5400" w:type="dxa"/>
          </w:tcPr>
          <w:p w14:paraId="2014F126" w14:textId="77777777" w:rsidR="00DB09D8" w:rsidRPr="00255D1F" w:rsidRDefault="00DB09D8" w:rsidP="005F102D">
            <w:pPr>
              <w:pStyle w:val="ProductList-OfferingBody"/>
              <w:jc w:val="center"/>
              <w:rPr>
                <w:rFonts w:eastAsia="MS PGothic" w:cs="Calibri"/>
                <w:szCs w:val="16"/>
              </w:rPr>
            </w:pPr>
            <w:r w:rsidRPr="00255D1F">
              <w:rPr>
                <w:rFonts w:eastAsia="MS PGothic" w:cs="Calibri"/>
                <w:szCs w:val="16"/>
              </w:rPr>
              <w:t xml:space="preserve">99% </w:t>
            </w:r>
            <w:r w:rsidRPr="00255D1F">
              <w:rPr>
                <w:rFonts w:eastAsia="MS PGothic" w:cs="Calibri"/>
                <w:szCs w:val="16"/>
              </w:rPr>
              <w:t>未満</w:t>
            </w:r>
          </w:p>
        </w:tc>
        <w:tc>
          <w:tcPr>
            <w:tcW w:w="5400" w:type="dxa"/>
          </w:tcPr>
          <w:p w14:paraId="5E740ADB" w14:textId="77777777" w:rsidR="00DB09D8" w:rsidRPr="00255D1F" w:rsidRDefault="00DB09D8" w:rsidP="005F102D">
            <w:pPr>
              <w:pStyle w:val="ProductList-OfferingBody"/>
              <w:jc w:val="center"/>
              <w:rPr>
                <w:rFonts w:eastAsia="MS PGothic" w:cs="Calibri"/>
                <w:szCs w:val="16"/>
              </w:rPr>
            </w:pPr>
            <w:r w:rsidRPr="00255D1F">
              <w:rPr>
                <w:rFonts w:eastAsia="MS PGothic" w:cs="Calibri"/>
                <w:szCs w:val="16"/>
              </w:rPr>
              <w:t>50%</w:t>
            </w:r>
          </w:p>
        </w:tc>
      </w:tr>
      <w:tr w:rsidR="00DB09D8" w:rsidRPr="00255D1F" w14:paraId="0E8C0483" w14:textId="77777777" w:rsidTr="005F102D">
        <w:tc>
          <w:tcPr>
            <w:tcW w:w="5400" w:type="dxa"/>
          </w:tcPr>
          <w:p w14:paraId="0EAC9B8C" w14:textId="77777777" w:rsidR="00DB09D8" w:rsidRPr="00255D1F" w:rsidRDefault="00DB09D8" w:rsidP="005F102D">
            <w:pPr>
              <w:pStyle w:val="ProductList-OfferingBody"/>
              <w:jc w:val="center"/>
              <w:rPr>
                <w:rFonts w:eastAsia="MS PGothic" w:cs="Calibri"/>
                <w:szCs w:val="16"/>
              </w:rPr>
            </w:pPr>
            <w:r w:rsidRPr="00255D1F">
              <w:rPr>
                <w:rFonts w:eastAsia="MS PGothic" w:cs="Calibri"/>
                <w:szCs w:val="16"/>
              </w:rPr>
              <w:t xml:space="preserve">95% </w:t>
            </w:r>
            <w:r w:rsidRPr="00255D1F">
              <w:rPr>
                <w:rFonts w:eastAsia="MS PGothic" w:cs="Calibri"/>
                <w:szCs w:val="16"/>
              </w:rPr>
              <w:t>未満</w:t>
            </w:r>
          </w:p>
        </w:tc>
        <w:tc>
          <w:tcPr>
            <w:tcW w:w="5400" w:type="dxa"/>
          </w:tcPr>
          <w:p w14:paraId="0ED7F984" w14:textId="77777777" w:rsidR="00DB09D8" w:rsidRPr="00255D1F" w:rsidRDefault="00DB09D8" w:rsidP="005F102D">
            <w:pPr>
              <w:pStyle w:val="ProductList-OfferingBody"/>
              <w:jc w:val="center"/>
              <w:rPr>
                <w:rFonts w:eastAsia="MS PGothic" w:cs="Calibri"/>
                <w:szCs w:val="16"/>
              </w:rPr>
            </w:pPr>
            <w:r w:rsidRPr="00255D1F">
              <w:rPr>
                <w:rFonts w:eastAsia="MS PGothic" w:cs="Calibri"/>
                <w:szCs w:val="16"/>
              </w:rPr>
              <w:t>100%</w:t>
            </w:r>
          </w:p>
        </w:tc>
      </w:tr>
    </w:tbl>
    <w:p w14:paraId="2C95DAFA" w14:textId="77777777" w:rsidR="00DB09D8" w:rsidRPr="00255D1F" w:rsidRDefault="00DB09D8" w:rsidP="00DB09D8">
      <w:pPr>
        <w:pStyle w:val="ProductList-Body"/>
        <w:spacing w:before="120"/>
        <w:rPr>
          <w:rFonts w:eastAsia="MS PGothic" w:cs="Calibri"/>
        </w:rPr>
      </w:pPr>
      <w:r w:rsidRPr="00255D1F">
        <w:rPr>
          <w:rFonts w:eastAsia="MS PGothic" w:cs="Calibri"/>
        </w:rPr>
        <w:t xml:space="preserve">Exchange Online Protection </w:t>
      </w:r>
      <w:r w:rsidRPr="00255D1F">
        <w:rPr>
          <w:rFonts w:eastAsia="MS PGothic" w:cs="Calibri"/>
        </w:rPr>
        <w:t>は、</w:t>
      </w:r>
      <w:r w:rsidRPr="00255D1F">
        <w:rPr>
          <w:rFonts w:eastAsia="MS PGothic" w:cs="Calibri"/>
        </w:rPr>
        <w:t xml:space="preserve">Microsoft 365 </w:t>
      </w:r>
      <w:r w:rsidRPr="00255D1F">
        <w:rPr>
          <w:rFonts w:eastAsia="MS PGothic" w:cs="Calibri"/>
        </w:rPr>
        <w:t>のライセンスを取得した有効な電子メール</w:t>
      </w:r>
      <w:r w:rsidRPr="00255D1F">
        <w:rPr>
          <w:rFonts w:eastAsia="MS PGothic" w:cs="Calibri"/>
        </w:rPr>
        <w:t xml:space="preserve"> </w:t>
      </w:r>
      <w:r w:rsidRPr="00255D1F">
        <w:rPr>
          <w:rFonts w:eastAsia="MS PGothic" w:cs="Calibri"/>
        </w:rPr>
        <w:t>アカウントに配信または送信される正規の業務用電子メールのみに適用されます。これは以下には適用されません。</w:t>
      </w:r>
    </w:p>
    <w:p w14:paraId="0BFE63F1" w14:textId="77777777" w:rsidR="00DB09D8" w:rsidRPr="00255D1F" w:rsidRDefault="00DB09D8">
      <w:pPr>
        <w:pStyle w:val="ProductList-Body"/>
        <w:numPr>
          <w:ilvl w:val="0"/>
          <w:numId w:val="32"/>
        </w:numPr>
        <w:tabs>
          <w:tab w:val="left" w:pos="720"/>
        </w:tabs>
        <w:rPr>
          <w:rFonts w:eastAsia="MS PGothic" w:cs="Calibri"/>
          <w:bCs/>
        </w:rPr>
      </w:pPr>
      <w:r w:rsidRPr="00255D1F">
        <w:rPr>
          <w:rFonts w:eastAsia="MS PGothic" w:cs="Calibri"/>
          <w:bCs/>
        </w:rPr>
        <w:t>お客様がメール</w:t>
      </w:r>
      <w:r w:rsidRPr="00255D1F">
        <w:rPr>
          <w:rFonts w:eastAsia="MS PGothic" w:cs="Calibri"/>
          <w:bCs/>
        </w:rPr>
        <w:t xml:space="preserve"> </w:t>
      </w:r>
      <w:r w:rsidRPr="00255D1F">
        <w:rPr>
          <w:rFonts w:eastAsia="MS PGothic" w:cs="Calibri"/>
          <w:bCs/>
        </w:rPr>
        <w:t>ストームを促した場合</w:t>
      </w:r>
    </w:p>
    <w:p w14:paraId="394CD417" w14:textId="77777777" w:rsidR="00DB09D8" w:rsidRPr="00255D1F" w:rsidRDefault="00DB09D8">
      <w:pPr>
        <w:pStyle w:val="ProductList-Body"/>
        <w:numPr>
          <w:ilvl w:val="0"/>
          <w:numId w:val="32"/>
        </w:numPr>
        <w:tabs>
          <w:tab w:val="left" w:pos="720"/>
        </w:tabs>
        <w:rPr>
          <w:rFonts w:eastAsia="MS PGothic" w:cs="Calibri"/>
          <w:bCs/>
        </w:rPr>
      </w:pPr>
      <w:r w:rsidRPr="00255D1F">
        <w:rPr>
          <w:rFonts w:eastAsia="MS PGothic" w:cs="Calibri"/>
          <w:bCs/>
        </w:rPr>
        <w:t>一括電子メール</w:t>
      </w:r>
      <w:r w:rsidRPr="00255D1F">
        <w:rPr>
          <w:rFonts w:eastAsia="MS PGothic" w:cs="Calibri"/>
          <w:bCs/>
        </w:rPr>
        <w:t xml:space="preserve"> (</w:t>
      </w:r>
      <w:r w:rsidRPr="00255D1F">
        <w:rPr>
          <w:rFonts w:eastAsia="MS PGothic" w:cs="Calibri"/>
          <w:bCs/>
        </w:rPr>
        <w:t>お客様のメール広告やニュースレターなど</w:t>
      </w:r>
      <w:r w:rsidRPr="00255D1F">
        <w:rPr>
          <w:rFonts w:eastAsia="MS PGothic" w:cs="Calibri"/>
          <w:bCs/>
        </w:rPr>
        <w:t>)</w:t>
      </w:r>
    </w:p>
    <w:p w14:paraId="53715164" w14:textId="77777777" w:rsidR="00DB09D8" w:rsidRPr="00255D1F" w:rsidRDefault="00DB09D8">
      <w:pPr>
        <w:pStyle w:val="ProductList-Body"/>
        <w:numPr>
          <w:ilvl w:val="0"/>
          <w:numId w:val="32"/>
        </w:numPr>
        <w:tabs>
          <w:tab w:val="left" w:pos="720"/>
        </w:tabs>
        <w:rPr>
          <w:rFonts w:eastAsia="MS PGothic" w:cs="Calibri"/>
          <w:bCs/>
        </w:rPr>
      </w:pPr>
      <w:r w:rsidRPr="00255D1F">
        <w:rPr>
          <w:rFonts w:eastAsia="MS PGothic" w:cs="Calibri"/>
          <w:bCs/>
        </w:rPr>
        <w:t>アーカイブへの電子メールの配信</w:t>
      </w:r>
    </w:p>
    <w:p w14:paraId="3D4C5DC4" w14:textId="77777777" w:rsidR="00DB09D8" w:rsidRPr="00255D1F" w:rsidRDefault="00DB09D8">
      <w:pPr>
        <w:pStyle w:val="ProductList-Body"/>
        <w:numPr>
          <w:ilvl w:val="0"/>
          <w:numId w:val="32"/>
        </w:numPr>
        <w:tabs>
          <w:tab w:val="left" w:pos="720"/>
        </w:tabs>
        <w:rPr>
          <w:rFonts w:eastAsia="MS PGothic" w:cs="Calibri"/>
          <w:bCs/>
        </w:rPr>
      </w:pPr>
      <w:r w:rsidRPr="00255D1F">
        <w:rPr>
          <w:rFonts w:eastAsia="MS PGothic" w:cs="Calibri"/>
          <w:bCs/>
        </w:rPr>
        <w:t>サービス妨害攻撃</w:t>
      </w:r>
      <w:r w:rsidRPr="00255D1F">
        <w:rPr>
          <w:rFonts w:eastAsia="MS PGothic" w:cs="Calibri"/>
          <w:bCs/>
        </w:rPr>
        <w:t xml:space="preserve"> (DoS)</w:t>
      </w:r>
    </w:p>
    <w:p w14:paraId="35B60C62" w14:textId="77777777" w:rsidR="00DB09D8" w:rsidRPr="00255D1F" w:rsidRDefault="00DB09D8">
      <w:pPr>
        <w:pStyle w:val="ProductList-Body"/>
        <w:numPr>
          <w:ilvl w:val="0"/>
          <w:numId w:val="32"/>
        </w:numPr>
        <w:tabs>
          <w:tab w:val="left" w:pos="720"/>
        </w:tabs>
        <w:rPr>
          <w:rFonts w:eastAsia="MS PGothic" w:cs="Calibri"/>
          <w:bCs/>
        </w:rPr>
      </w:pPr>
      <w:r w:rsidRPr="00255D1F">
        <w:rPr>
          <w:rFonts w:eastAsia="MS PGothic" w:cs="Calibri"/>
          <w:bCs/>
        </w:rPr>
        <w:t xml:space="preserve">Microsoft 365 </w:t>
      </w:r>
      <w:r w:rsidRPr="00255D1F">
        <w:rPr>
          <w:rFonts w:eastAsia="MS PGothic" w:cs="Calibri"/>
          <w:bCs/>
        </w:rPr>
        <w:t>テナントの誤構成</w:t>
      </w:r>
    </w:p>
    <w:p w14:paraId="2405DFD3" w14:textId="77777777" w:rsidR="00DB09D8" w:rsidRPr="00255D1F" w:rsidRDefault="00DB09D8">
      <w:pPr>
        <w:pStyle w:val="ProductList-Body"/>
        <w:numPr>
          <w:ilvl w:val="0"/>
          <w:numId w:val="32"/>
        </w:numPr>
        <w:tabs>
          <w:tab w:val="left" w:pos="720"/>
        </w:tabs>
        <w:rPr>
          <w:rFonts w:eastAsia="MS PGothic" w:cs="Calibri"/>
          <w:bCs/>
        </w:rPr>
      </w:pPr>
      <w:r w:rsidRPr="00255D1F">
        <w:rPr>
          <w:rFonts w:eastAsia="MS PGothic" w:cs="Calibri"/>
          <w:bCs/>
        </w:rPr>
        <w:t>お客様のオンプレミスの境界および</w:t>
      </w:r>
      <w:r w:rsidRPr="00255D1F">
        <w:rPr>
          <w:rFonts w:eastAsia="MS PGothic" w:cs="Calibri"/>
          <w:bCs/>
        </w:rPr>
        <w:t>/</w:t>
      </w:r>
      <w:r w:rsidRPr="00255D1F">
        <w:rPr>
          <w:rFonts w:eastAsia="MS PGothic" w:cs="Calibri"/>
          <w:bCs/>
        </w:rPr>
        <w:t>または第三者のサービス</w:t>
      </w:r>
      <w:r w:rsidRPr="00255D1F">
        <w:rPr>
          <w:rFonts w:eastAsia="MS PGothic" w:cs="Calibri"/>
          <w:bCs/>
        </w:rPr>
        <w:t xml:space="preserve"> </w:t>
      </w:r>
      <w:r w:rsidRPr="00255D1F">
        <w:rPr>
          <w:rFonts w:eastAsia="MS PGothic" w:cs="Calibri"/>
          <w:bCs/>
        </w:rPr>
        <w:t>プロバイダー内で障害モードが発生した場合の電子メールの遅延。</w:t>
      </w:r>
    </w:p>
    <w:p w14:paraId="10685B6D" w14:textId="77777777" w:rsidR="00DB09D8" w:rsidRPr="00255D1F" w:rsidRDefault="00DB09D8">
      <w:pPr>
        <w:pStyle w:val="ProductList-Body"/>
        <w:numPr>
          <w:ilvl w:val="0"/>
          <w:numId w:val="32"/>
        </w:numPr>
        <w:tabs>
          <w:tab w:val="left" w:pos="720"/>
        </w:tabs>
        <w:rPr>
          <w:rFonts w:eastAsia="MS PGothic" w:cs="Calibri"/>
          <w:bCs/>
        </w:rPr>
      </w:pPr>
      <w:r w:rsidRPr="00255D1F">
        <w:rPr>
          <w:rFonts w:eastAsia="MS PGothic" w:cs="Calibri"/>
          <w:bCs/>
        </w:rPr>
        <w:t xml:space="preserve">Microsoft 365 </w:t>
      </w:r>
      <w:r w:rsidRPr="00255D1F">
        <w:rPr>
          <w:rFonts w:eastAsia="MS PGothic" w:cs="Calibri"/>
          <w:bCs/>
        </w:rPr>
        <w:t>とエンド</w:t>
      </w:r>
      <w:r w:rsidRPr="00255D1F">
        <w:rPr>
          <w:rFonts w:eastAsia="MS PGothic" w:cs="Calibri"/>
          <w:bCs/>
        </w:rPr>
        <w:t xml:space="preserve"> </w:t>
      </w:r>
      <w:r w:rsidRPr="00255D1F">
        <w:rPr>
          <w:rFonts w:eastAsia="MS PGothic" w:cs="Calibri"/>
          <w:bCs/>
        </w:rPr>
        <w:t>ユーザーの電子メール</w:t>
      </w:r>
      <w:r w:rsidRPr="00255D1F">
        <w:rPr>
          <w:rFonts w:eastAsia="MS PGothic" w:cs="Calibri"/>
          <w:bCs/>
        </w:rPr>
        <w:t xml:space="preserve"> </w:t>
      </w:r>
      <w:r w:rsidRPr="00255D1F">
        <w:rPr>
          <w:rFonts w:eastAsia="MS PGothic" w:cs="Calibri"/>
          <w:bCs/>
        </w:rPr>
        <w:t>クライアント間のネットワーク遅延</w:t>
      </w:r>
    </w:p>
    <w:p w14:paraId="0E8819CD" w14:textId="77777777" w:rsidR="00DB09D8" w:rsidRPr="00255D1F" w:rsidRDefault="00DB09D8">
      <w:pPr>
        <w:pStyle w:val="ProductList-Body"/>
        <w:numPr>
          <w:ilvl w:val="0"/>
          <w:numId w:val="32"/>
        </w:numPr>
        <w:tabs>
          <w:tab w:val="left" w:pos="720"/>
        </w:tabs>
        <w:rPr>
          <w:rFonts w:eastAsia="MS PGothic" w:cs="Calibri"/>
          <w:bCs/>
        </w:rPr>
      </w:pPr>
      <w:r w:rsidRPr="00255D1F">
        <w:rPr>
          <w:rFonts w:eastAsia="MS PGothic" w:cs="Calibri"/>
          <w:bCs/>
        </w:rPr>
        <w:t>サービスの正常性を保護するため、またはテナントが定義済みのメッセージ送受信制限を超えたために、</w:t>
      </w:r>
      <w:r w:rsidRPr="00255D1F">
        <w:rPr>
          <w:rFonts w:eastAsia="MS PGothic" w:cs="Calibri"/>
          <w:bCs/>
        </w:rPr>
        <w:t xml:space="preserve">Microsoft 365 </w:t>
      </w:r>
      <w:r w:rsidRPr="00255D1F">
        <w:rPr>
          <w:rFonts w:eastAsia="MS PGothic" w:cs="Calibri"/>
          <w:bCs/>
        </w:rPr>
        <w:t>によって調整されたメール。</w:t>
      </w:r>
    </w:p>
    <w:p w14:paraId="16527F9A" w14:textId="77777777" w:rsidR="00DB09D8" w:rsidRPr="00255D1F" w:rsidRDefault="00DB09D8">
      <w:pPr>
        <w:pStyle w:val="ProductList-Body"/>
        <w:numPr>
          <w:ilvl w:val="0"/>
          <w:numId w:val="32"/>
        </w:numPr>
        <w:tabs>
          <w:tab w:val="left" w:pos="720"/>
        </w:tabs>
        <w:rPr>
          <w:rFonts w:eastAsia="MS PGothic" w:cs="Calibri"/>
          <w:bCs/>
        </w:rPr>
      </w:pPr>
      <w:r w:rsidRPr="00255D1F">
        <w:rPr>
          <w:rFonts w:eastAsia="MS PGothic" w:cs="Calibri"/>
          <w:bCs/>
        </w:rPr>
        <w:t>サービス全体の正常性を保護するため、</w:t>
      </w:r>
      <w:r w:rsidRPr="00255D1F">
        <w:rPr>
          <w:rFonts w:eastAsia="MS PGothic" w:cs="Calibri"/>
          <w:bCs/>
        </w:rPr>
        <w:t xml:space="preserve">Microsoft 365 </w:t>
      </w:r>
      <w:r w:rsidRPr="00255D1F">
        <w:rPr>
          <w:rFonts w:eastAsia="MS PGothic" w:cs="Calibri"/>
          <w:bCs/>
        </w:rPr>
        <w:t>によって優先順位が下げられたメッセージ</w:t>
      </w:r>
      <w:r w:rsidRPr="00255D1F">
        <w:rPr>
          <w:rFonts w:eastAsia="MS PGothic" w:cs="Calibri"/>
          <w:bCs/>
        </w:rPr>
        <w:t xml:space="preserve"> (</w:t>
      </w:r>
      <w:r w:rsidRPr="00255D1F">
        <w:rPr>
          <w:rFonts w:eastAsia="MS PGothic" w:cs="Calibri"/>
          <w:bCs/>
        </w:rPr>
        <w:t>例</w:t>
      </w:r>
      <w:r w:rsidRPr="00255D1F">
        <w:rPr>
          <w:rFonts w:eastAsia="MS PGothic" w:cs="Calibri"/>
          <w:bCs/>
        </w:rPr>
        <w:t xml:space="preserve">: </w:t>
      </w:r>
      <w:r w:rsidRPr="00255D1F">
        <w:rPr>
          <w:rFonts w:eastAsia="MS PGothic" w:cs="Calibri"/>
          <w:bCs/>
        </w:rPr>
        <w:t>大容量のメッセージ、多数の受信者に送信される、または非常に多くの数の受信者を含む配信リストに送信されるメッセージ</w:t>
      </w:r>
      <w:r w:rsidRPr="00255D1F">
        <w:rPr>
          <w:rFonts w:eastAsia="MS PGothic" w:cs="Calibri"/>
          <w:bCs/>
        </w:rPr>
        <w:t>)</w:t>
      </w:r>
    </w:p>
    <w:p w14:paraId="75F5FE46" w14:textId="77777777" w:rsidR="00DB09D8" w:rsidRPr="00255D1F" w:rsidRDefault="00DB09D8">
      <w:pPr>
        <w:pStyle w:val="ProductList-Body"/>
        <w:numPr>
          <w:ilvl w:val="0"/>
          <w:numId w:val="32"/>
        </w:numPr>
        <w:tabs>
          <w:tab w:val="left" w:pos="720"/>
        </w:tabs>
        <w:rPr>
          <w:rFonts w:eastAsia="MS PGothic" w:cs="Calibri"/>
          <w:bCs/>
        </w:rPr>
      </w:pPr>
      <w:r w:rsidRPr="00255D1F">
        <w:rPr>
          <w:rFonts w:eastAsia="MS PGothic" w:cs="Calibri"/>
          <w:bCs/>
        </w:rPr>
        <w:t>お客様が構成した高価なルールやポリシーによって遅延されたメッセージ</w:t>
      </w:r>
    </w:p>
    <w:p w14:paraId="7928C0A2" w14:textId="77777777" w:rsidR="00DB09D8" w:rsidRPr="00255D1F" w:rsidRDefault="00DB09D8" w:rsidP="00DB09D8">
      <w:pPr>
        <w:pStyle w:val="ProductList-Body"/>
        <w:rPr>
          <w:rFonts w:eastAsia="MS PGothic" w:cs="Calibri"/>
        </w:rPr>
      </w:pPr>
    </w:p>
    <w:p w14:paraId="2B72F4C6" w14:textId="77777777" w:rsidR="00DB09D8" w:rsidRPr="00255D1F" w:rsidRDefault="00DB09D8" w:rsidP="00DB09D8">
      <w:pPr>
        <w:rPr>
          <w:rFonts w:eastAsia="MS PGothic" w:cs="Calibri"/>
          <w:sz w:val="18"/>
        </w:rPr>
      </w:pPr>
      <w:r w:rsidRPr="00255D1F">
        <w:rPr>
          <w:rFonts w:eastAsia="MS PGothic" w:cs="Calibri"/>
          <w:b/>
          <w:color w:val="00188F"/>
          <w:sz w:val="18"/>
        </w:rPr>
        <w:t>追加条件</w:t>
      </w:r>
      <w:r w:rsidRPr="00255D1F">
        <w:rPr>
          <w:rFonts w:eastAsia="MS PGothic" w:cs="Calibri"/>
          <w:b/>
          <w:color w:val="00188F"/>
          <w:sz w:val="18"/>
        </w:rPr>
        <w:t xml:space="preserve">: </w:t>
      </w:r>
      <w:r w:rsidRPr="00255D1F">
        <w:rPr>
          <w:rFonts w:eastAsia="MS PGothic" w:cs="Calibri"/>
          <w:sz w:val="18"/>
        </w:rPr>
        <w:t xml:space="preserve">(i) </w:t>
      </w:r>
      <w:r w:rsidRPr="00255D1F">
        <w:rPr>
          <w:rFonts w:eastAsia="MS PGothic" w:cs="Calibri"/>
          <w:sz w:val="18"/>
        </w:rPr>
        <w:t>付録</w:t>
      </w:r>
      <w:r w:rsidRPr="00255D1F">
        <w:rPr>
          <w:rFonts w:eastAsia="MS PGothic" w:cs="Calibri"/>
          <w:sz w:val="18"/>
        </w:rPr>
        <w:t xml:space="preserve"> 1 </w:t>
      </w:r>
      <w:r w:rsidRPr="00255D1F">
        <w:rPr>
          <w:rFonts w:eastAsia="MS PGothic" w:cs="Calibri"/>
          <w:sz w:val="18"/>
        </w:rPr>
        <w:t>「ウイルスの検出およびブロック、迷惑メール対策の有効性、または誤判定に関するサービス</w:t>
      </w:r>
      <w:r w:rsidRPr="00255D1F">
        <w:rPr>
          <w:rFonts w:eastAsia="MS PGothic" w:cs="Calibri"/>
          <w:sz w:val="18"/>
        </w:rPr>
        <w:t xml:space="preserve"> </w:t>
      </w:r>
      <w:r w:rsidRPr="00255D1F">
        <w:rPr>
          <w:rFonts w:eastAsia="MS PGothic" w:cs="Calibri"/>
          <w:sz w:val="18"/>
        </w:rPr>
        <w:t>レベルの確約事項」を参照してください。</w:t>
      </w:r>
    </w:p>
    <w:p w14:paraId="0D6DCF83" w14:textId="45D16726" w:rsidR="00EA5FB1" w:rsidRPr="00B74BEA" w:rsidRDefault="001B23BE"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4DBC3626" w14:textId="16193E45" w:rsidR="00F601F4" w:rsidRPr="00B74BEA" w:rsidRDefault="00F601F4" w:rsidP="00CC3273">
      <w:pPr>
        <w:pStyle w:val="ProductList-Offering2Heading"/>
        <w:outlineLvl w:val="2"/>
        <w:rPr>
          <w:rFonts w:eastAsia="MS PGothic"/>
        </w:rPr>
      </w:pPr>
      <w:bookmarkStart w:id="78" w:name="_Toc239170520"/>
      <w:r w:rsidRPr="00B74BEA">
        <w:rPr>
          <w:rFonts w:eastAsia="MS PGothic"/>
        </w:rPr>
        <w:t>Microsoft MyAnalytics</w:t>
      </w:r>
      <w:bookmarkEnd w:id="76"/>
      <w:bookmarkEnd w:id="78"/>
    </w:p>
    <w:p w14:paraId="48761BDB" w14:textId="77777777" w:rsidR="00F601F4" w:rsidRPr="00B74BEA" w:rsidRDefault="00F601F4" w:rsidP="002A586E">
      <w:pPr>
        <w:pStyle w:val="ProductList-Body"/>
        <w:rPr>
          <w:rFonts w:eastAsia="MS PGothic"/>
          <w:i/>
        </w:rPr>
      </w:pPr>
      <w:r w:rsidRPr="00B74BEA">
        <w:rPr>
          <w:rFonts w:eastAsia="MS PGothic"/>
          <w:b/>
          <w:color w:val="00188F"/>
        </w:rPr>
        <w:t>ダウンタイム</w:t>
      </w:r>
      <w:r w:rsidRPr="003874A5">
        <w:rPr>
          <w:rFonts w:eastAsia="MS PGothic"/>
          <w:b/>
          <w:color w:val="00188F"/>
        </w:rPr>
        <w:t>:</w:t>
      </w:r>
      <w:r w:rsidRPr="00B74BEA">
        <w:rPr>
          <w:rFonts w:eastAsia="MS PGothic"/>
        </w:rPr>
        <w:t xml:space="preserve"> </w:t>
      </w:r>
      <w:r w:rsidRPr="00B74BEA">
        <w:rPr>
          <w:rFonts w:eastAsia="MS PGothic"/>
          <w:iCs/>
        </w:rPr>
        <w:t>ユーザーが</w:t>
      </w:r>
      <w:r w:rsidRPr="00B74BEA">
        <w:rPr>
          <w:rFonts w:eastAsia="MS PGothic"/>
          <w:iCs/>
        </w:rPr>
        <w:t xml:space="preserve"> MyAnalytics </w:t>
      </w:r>
      <w:r w:rsidRPr="00B74BEA">
        <w:rPr>
          <w:rFonts w:eastAsia="MS PGothic"/>
          <w:iCs/>
        </w:rPr>
        <w:t>ダッシュボードにアクセスすることができない期間です。</w:t>
      </w:r>
    </w:p>
    <w:p w14:paraId="0529F6AA" w14:textId="36F9EF92" w:rsidR="00D64CD1" w:rsidRPr="00B74BEA" w:rsidRDefault="00AC48A7" w:rsidP="00943212">
      <w:pPr>
        <w:pStyle w:val="ProductList-Body"/>
        <w:rPr>
          <w:rFonts w:eastAsia="MS PGothic"/>
        </w:rPr>
      </w:pPr>
      <w:r w:rsidRPr="00B74BEA">
        <w:rPr>
          <w:rFonts w:eastAsia="MS PGothic"/>
          <w:b/>
          <w:color w:val="00188F"/>
        </w:rPr>
        <w:t>稼働率</w:t>
      </w:r>
      <w:r w:rsidRPr="003874A5">
        <w:rPr>
          <w:rFonts w:eastAsia="MS PGothic"/>
          <w:b/>
          <w:color w:val="00188F"/>
        </w:rPr>
        <w:t>:</w:t>
      </w:r>
      <w:r w:rsidRPr="00B74BEA">
        <w:rPr>
          <w:rFonts w:eastAsia="MS PGothic"/>
        </w:rPr>
        <w:t xml:space="preserve"> </w:t>
      </w:r>
      <w:r w:rsidRPr="00B74BEA">
        <w:rPr>
          <w:rFonts w:eastAsia="MS PGothic"/>
        </w:rPr>
        <w:t>稼働率は次の式を使用して計算されます。</w:t>
      </w:r>
    </w:p>
    <w:p w14:paraId="66355093" w14:textId="77777777" w:rsidR="00F748BF" w:rsidRPr="001A06EC" w:rsidRDefault="00000000" w:rsidP="005050F8">
      <w:pPr>
        <w:spacing w:before="120" w:after="120" w:line="240" w:lineRule="auto"/>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ユーザー時間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r>
                <m:rPr>
                  <m:nor/>
                </m:rPr>
                <w:rPr>
                  <w:rFonts w:ascii="Cambria Math" w:eastAsia="MS PGothic" w:hAnsi="Cambria Math" w:cs="Calibri"/>
                  <w:i/>
                  <w:sz w:val="18"/>
                  <w:szCs w:val="18"/>
                </w:rPr>
                <m:t xml:space="preserve"> </m:t>
              </m:r>
            </m:num>
            <m:den>
              <m:r>
                <m:rPr>
                  <m:nor/>
                </m:rPr>
                <w:rPr>
                  <w:rFonts w:ascii="Cambria Math" w:eastAsia="MS PGothic" w:hAnsi="Cambria Math" w:cs="Cambria Math" w:hint="eastAsia"/>
                  <w:i/>
                  <w:sz w:val="18"/>
                  <w:szCs w:val="18"/>
                </w:rPr>
                <m:t>ユーザー時間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7E02FED1" w14:textId="1FB8BB2C" w:rsidR="00D64CD1" w:rsidRPr="00B74BEA" w:rsidRDefault="00AC48A7" w:rsidP="002A586E">
      <w:pPr>
        <w:pStyle w:val="ProductList-Body"/>
        <w:rPr>
          <w:rFonts w:eastAsia="MS PGothic"/>
        </w:rPr>
      </w:pPr>
      <w:r w:rsidRPr="00B74BEA">
        <w:rPr>
          <w:rFonts w:eastAsia="MS PGothic"/>
        </w:rPr>
        <w:t>ダウンタイムは、ユーザー時間単位で測定されます。つまり、各当該期間につき、ダウンタイムは、当該期間に発生した各インシデントの期間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の合計に、かかるインシデントの影響を受けたユーザーの数を乗じた時間となります。</w:t>
      </w:r>
    </w:p>
    <w:p w14:paraId="53F68791" w14:textId="77777777" w:rsidR="00D64CD1" w:rsidRPr="005050F8" w:rsidRDefault="00D64CD1" w:rsidP="002A586E">
      <w:pPr>
        <w:pStyle w:val="ProductList-Body"/>
        <w:rPr>
          <w:rFonts w:eastAsia="MS PGothic"/>
          <w:szCs w:val="18"/>
        </w:rPr>
      </w:pPr>
    </w:p>
    <w:p w14:paraId="33BBB864" w14:textId="77777777" w:rsidR="00D64CD1" w:rsidRPr="00B74BEA" w:rsidRDefault="00D64CD1" w:rsidP="00BA33EB">
      <w:pPr>
        <w:pStyle w:val="ProductList-Body"/>
        <w:keepNext/>
        <w:rPr>
          <w:rFonts w:eastAsia="MS PGothic"/>
        </w:rPr>
      </w:pP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クレジット</w:t>
      </w:r>
      <w:r w:rsidRPr="003874A5">
        <w:rPr>
          <w:rFonts w:eastAsia="MS PGothic"/>
          <w:b/>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D64CD1" w:rsidRPr="00C410A9" w14:paraId="5E3A7C7F" w14:textId="77777777" w:rsidTr="00C410A9">
        <w:trPr>
          <w:tblHeader/>
        </w:trPr>
        <w:tc>
          <w:tcPr>
            <w:tcW w:w="5400" w:type="dxa"/>
            <w:shd w:val="clear" w:color="auto" w:fill="0072C6"/>
          </w:tcPr>
          <w:p w14:paraId="439DB1B0" w14:textId="0CF1396A" w:rsidR="00D64CD1" w:rsidRPr="00C410A9" w:rsidRDefault="00AC48A7" w:rsidP="002A586E">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13B69338" w14:textId="77777777" w:rsidR="00D64CD1" w:rsidRPr="00C410A9" w:rsidRDefault="00D64CD1" w:rsidP="002A586E">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D64CD1" w:rsidRPr="00C410A9" w14:paraId="593E0F6A" w14:textId="77777777" w:rsidTr="00C410A9">
        <w:tc>
          <w:tcPr>
            <w:tcW w:w="5400" w:type="dxa"/>
          </w:tcPr>
          <w:p w14:paraId="04C6F3F9" w14:textId="77777777" w:rsidR="00D64CD1" w:rsidRPr="00162DC9" w:rsidRDefault="00D64CD1" w:rsidP="002A586E">
            <w:pPr>
              <w:pStyle w:val="ProductList-OfferingBody"/>
              <w:jc w:val="center"/>
              <w:rPr>
                <w:rFonts w:asciiTheme="minorHAnsi" w:eastAsia="MS PGothic" w:hAnsiTheme="minorHAnsi" w:cstheme="minorHAnsi"/>
              </w:rPr>
            </w:pPr>
            <w:r w:rsidRPr="00162DC9">
              <w:rPr>
                <w:rFonts w:asciiTheme="minorHAnsi" w:eastAsia="MS PGothic" w:hAnsiTheme="minorHAnsi" w:cstheme="minorHAnsi"/>
              </w:rPr>
              <w:t xml:space="preserve">99.9% </w:t>
            </w:r>
            <w:r w:rsidRPr="00162DC9">
              <w:rPr>
                <w:rFonts w:asciiTheme="minorHAnsi" w:eastAsia="MS PGothic" w:hAnsiTheme="minorHAnsi" w:cstheme="minorHAnsi"/>
              </w:rPr>
              <w:t>未満</w:t>
            </w:r>
          </w:p>
        </w:tc>
        <w:tc>
          <w:tcPr>
            <w:tcW w:w="5400" w:type="dxa"/>
          </w:tcPr>
          <w:p w14:paraId="5F8A5725" w14:textId="77777777" w:rsidR="00D64CD1" w:rsidRPr="00162DC9" w:rsidRDefault="00D64CD1" w:rsidP="002A586E">
            <w:pPr>
              <w:pStyle w:val="ProductList-OfferingBody"/>
              <w:jc w:val="center"/>
              <w:rPr>
                <w:rFonts w:asciiTheme="minorHAnsi" w:eastAsia="MS PGothic" w:hAnsiTheme="minorHAnsi" w:cstheme="minorHAnsi"/>
              </w:rPr>
            </w:pPr>
            <w:r w:rsidRPr="00162DC9">
              <w:rPr>
                <w:rFonts w:asciiTheme="minorHAnsi" w:eastAsia="MS PGothic" w:hAnsiTheme="minorHAnsi" w:cstheme="minorHAnsi"/>
              </w:rPr>
              <w:t>25%</w:t>
            </w:r>
          </w:p>
        </w:tc>
      </w:tr>
      <w:tr w:rsidR="00D64CD1" w:rsidRPr="00C410A9" w14:paraId="3A2AC5F7" w14:textId="77777777" w:rsidTr="00C410A9">
        <w:tc>
          <w:tcPr>
            <w:tcW w:w="5400" w:type="dxa"/>
          </w:tcPr>
          <w:p w14:paraId="3CE241B4" w14:textId="77777777" w:rsidR="00D64CD1" w:rsidRPr="00162DC9" w:rsidRDefault="00D64CD1" w:rsidP="002A586E">
            <w:pPr>
              <w:pStyle w:val="ProductList-OfferingBody"/>
              <w:jc w:val="center"/>
              <w:rPr>
                <w:rFonts w:asciiTheme="minorHAnsi" w:eastAsia="MS PGothic" w:hAnsiTheme="minorHAnsi" w:cstheme="minorHAnsi"/>
              </w:rPr>
            </w:pPr>
            <w:r w:rsidRPr="00162DC9">
              <w:rPr>
                <w:rFonts w:asciiTheme="minorHAnsi" w:eastAsia="MS PGothic" w:hAnsiTheme="minorHAnsi" w:cstheme="minorHAnsi"/>
              </w:rPr>
              <w:t xml:space="preserve">99% </w:t>
            </w:r>
            <w:r w:rsidRPr="00162DC9">
              <w:rPr>
                <w:rFonts w:asciiTheme="minorHAnsi" w:eastAsia="MS PGothic" w:hAnsiTheme="minorHAnsi" w:cstheme="minorHAnsi"/>
              </w:rPr>
              <w:t>未満</w:t>
            </w:r>
          </w:p>
        </w:tc>
        <w:tc>
          <w:tcPr>
            <w:tcW w:w="5400" w:type="dxa"/>
          </w:tcPr>
          <w:p w14:paraId="4EFF7B52" w14:textId="77777777" w:rsidR="00D64CD1" w:rsidRPr="00162DC9" w:rsidRDefault="00D64CD1" w:rsidP="002A586E">
            <w:pPr>
              <w:pStyle w:val="ProductList-OfferingBody"/>
              <w:jc w:val="center"/>
              <w:rPr>
                <w:rFonts w:asciiTheme="minorHAnsi" w:eastAsia="MS PGothic" w:hAnsiTheme="minorHAnsi" w:cstheme="minorHAnsi"/>
              </w:rPr>
            </w:pPr>
            <w:r w:rsidRPr="00162DC9">
              <w:rPr>
                <w:rFonts w:asciiTheme="minorHAnsi" w:eastAsia="MS PGothic" w:hAnsiTheme="minorHAnsi" w:cstheme="minorHAnsi"/>
              </w:rPr>
              <w:t>50%</w:t>
            </w:r>
          </w:p>
        </w:tc>
      </w:tr>
      <w:tr w:rsidR="00D64CD1" w:rsidRPr="00C410A9" w14:paraId="66E32E7A" w14:textId="77777777" w:rsidTr="00C410A9">
        <w:tc>
          <w:tcPr>
            <w:tcW w:w="5400" w:type="dxa"/>
          </w:tcPr>
          <w:p w14:paraId="15F97205" w14:textId="77777777" w:rsidR="00D64CD1" w:rsidRPr="00162DC9" w:rsidRDefault="00D64CD1" w:rsidP="003C0B57">
            <w:pPr>
              <w:pStyle w:val="ProductList-OfferingBody"/>
              <w:jc w:val="center"/>
              <w:rPr>
                <w:rFonts w:asciiTheme="minorHAnsi" w:eastAsia="MS PGothic" w:hAnsiTheme="minorHAnsi" w:cstheme="minorHAnsi"/>
              </w:rPr>
            </w:pPr>
            <w:r w:rsidRPr="00162DC9">
              <w:rPr>
                <w:rFonts w:asciiTheme="minorHAnsi" w:eastAsia="MS PGothic" w:hAnsiTheme="minorHAnsi" w:cstheme="minorHAnsi"/>
              </w:rPr>
              <w:t xml:space="preserve">95% </w:t>
            </w:r>
            <w:r w:rsidRPr="00162DC9">
              <w:rPr>
                <w:rFonts w:asciiTheme="minorHAnsi" w:eastAsia="MS PGothic" w:hAnsiTheme="minorHAnsi" w:cstheme="minorHAnsi"/>
              </w:rPr>
              <w:t>未満</w:t>
            </w:r>
          </w:p>
        </w:tc>
        <w:tc>
          <w:tcPr>
            <w:tcW w:w="5400" w:type="dxa"/>
          </w:tcPr>
          <w:p w14:paraId="1D97E2C4" w14:textId="77777777" w:rsidR="00D64CD1" w:rsidRPr="00162DC9" w:rsidRDefault="00D64CD1" w:rsidP="001439A9">
            <w:pPr>
              <w:pStyle w:val="ProductList-OfferingBody"/>
              <w:keepNext/>
              <w:jc w:val="center"/>
              <w:rPr>
                <w:rFonts w:asciiTheme="minorHAnsi" w:eastAsia="MS PGothic" w:hAnsiTheme="minorHAnsi" w:cstheme="minorHAnsi"/>
              </w:rPr>
            </w:pPr>
            <w:r w:rsidRPr="00162DC9">
              <w:rPr>
                <w:rFonts w:asciiTheme="minorHAnsi" w:eastAsia="MS PGothic" w:hAnsiTheme="minorHAnsi" w:cstheme="minorHAnsi"/>
              </w:rPr>
              <w:t>100%</w:t>
            </w:r>
          </w:p>
        </w:tc>
      </w:tr>
    </w:tbl>
    <w:bookmarkStart w:id="79" w:name="Stream"/>
    <w:bookmarkStart w:id="80" w:name="_Toc526859625"/>
    <w:p w14:paraId="48BE9208" w14:textId="73A2D900" w:rsidR="00EA5FB1" w:rsidRPr="00B74BEA" w:rsidRDefault="001B23BE"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r>
        <w:fldChar w:fldCharType="begin"/>
      </w:r>
      <w:r>
        <w:instrText>HYPERLINK \l "TOC"</w:instrText>
      </w:r>
      <w:r>
        <w:fldChar w:fldCharType="separate"/>
      </w:r>
      <w:r w:rsidRPr="001A0303">
        <w:rPr>
          <w:rStyle w:val="Hyperlink"/>
          <w:rFonts w:eastAsia="MS PGothic"/>
          <w:sz w:val="16"/>
          <w:szCs w:val="16"/>
        </w:rPr>
        <w:t>目次</w:t>
      </w:r>
      <w:r>
        <w:rPr>
          <w:rStyle w:val="Hyperlink"/>
          <w:rFonts w:eastAsia="MS PGothic"/>
          <w:sz w:val="16"/>
          <w:szCs w:val="16"/>
        </w:rPr>
        <w:fldChar w:fldCharType="end"/>
      </w:r>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33403EA1" w14:textId="52473B31" w:rsidR="00DD02FA" w:rsidRPr="00B74BEA" w:rsidRDefault="00DD02FA" w:rsidP="002A586E">
      <w:pPr>
        <w:pStyle w:val="ProductList-Offering2Heading"/>
        <w:outlineLvl w:val="2"/>
        <w:rPr>
          <w:rFonts w:eastAsia="MS PGothic"/>
        </w:rPr>
      </w:pPr>
      <w:bookmarkStart w:id="81" w:name="_Toc239170521"/>
      <w:r w:rsidRPr="00B74BEA">
        <w:rPr>
          <w:rFonts w:eastAsia="MS PGothic"/>
        </w:rPr>
        <w:t>Microsoft Stream (Classic)</w:t>
      </w:r>
      <w:bookmarkEnd w:id="81"/>
    </w:p>
    <w:bookmarkEnd w:id="79"/>
    <w:p w14:paraId="42AF82E0" w14:textId="77777777" w:rsidR="00DD02FA" w:rsidRPr="00B74BEA" w:rsidRDefault="00DD02FA" w:rsidP="002A586E">
      <w:pPr>
        <w:pStyle w:val="ProductList-Body"/>
        <w:rPr>
          <w:rFonts w:eastAsia="MS PGothic"/>
        </w:rPr>
      </w:pPr>
      <w:r w:rsidRPr="00B74BEA">
        <w:rPr>
          <w:rFonts w:eastAsia="MS PGothic"/>
          <w:b/>
          <w:color w:val="00188F"/>
        </w:rPr>
        <w:t>ダウンタイム</w:t>
      </w:r>
      <w:r w:rsidRPr="003874A5">
        <w:rPr>
          <w:rFonts w:eastAsia="MS PGothic"/>
          <w:b/>
          <w:color w:val="00188F"/>
        </w:rPr>
        <w:t>:</w:t>
      </w:r>
      <w:r w:rsidRPr="00B74BEA">
        <w:rPr>
          <w:rFonts w:eastAsia="MS PGothic"/>
        </w:rPr>
        <w:t xml:space="preserve"> </w:t>
      </w:r>
      <w:r w:rsidRPr="00B74BEA">
        <w:rPr>
          <w:rFonts w:eastAsia="MS PGothic"/>
          <w:szCs w:val="18"/>
        </w:rPr>
        <w:t>ユーザーが適切な権限を有し、コンテンツが有効である場合に、ビデオのアップロード、再生、削除、またはビデオ</w:t>
      </w:r>
      <w:r w:rsidRPr="00B74BEA">
        <w:rPr>
          <w:rFonts w:eastAsia="MS PGothic"/>
          <w:szCs w:val="18"/>
        </w:rPr>
        <w:t xml:space="preserve"> </w:t>
      </w:r>
      <w:r w:rsidRPr="00B74BEA">
        <w:rPr>
          <w:rFonts w:eastAsia="MS PGothic"/>
          <w:szCs w:val="18"/>
        </w:rPr>
        <w:t>メタデータの編集を行うことができない期間です。ただし、サポート対象外のシナリオ</w:t>
      </w:r>
      <w:r w:rsidRPr="00B74BEA">
        <w:rPr>
          <w:rFonts w:eastAsia="MS PGothic"/>
          <w:szCs w:val="18"/>
          <w:vertAlign w:val="superscript"/>
        </w:rPr>
        <w:t>1</w:t>
      </w:r>
      <w:r w:rsidRPr="00B74BEA">
        <w:rPr>
          <w:rFonts w:eastAsia="MS PGothic"/>
          <w:szCs w:val="18"/>
        </w:rPr>
        <w:t>を除きます。</w:t>
      </w:r>
    </w:p>
    <w:p w14:paraId="4B64631C" w14:textId="7B94C70D" w:rsidR="00DD02FA" w:rsidRPr="00B74BEA" w:rsidRDefault="00AC48A7" w:rsidP="002A586E">
      <w:pPr>
        <w:pStyle w:val="ProductList-Body"/>
        <w:rPr>
          <w:rFonts w:eastAsia="MS PGothic"/>
        </w:rPr>
      </w:pPr>
      <w:r w:rsidRPr="00B74BEA">
        <w:rPr>
          <w:rFonts w:eastAsia="MS PGothic"/>
          <w:b/>
          <w:color w:val="00188F"/>
        </w:rPr>
        <w:t>稼働率</w:t>
      </w:r>
      <w:r w:rsidRPr="003874A5">
        <w:rPr>
          <w:rFonts w:eastAsia="MS PGothic"/>
          <w:b/>
          <w:color w:val="00188F"/>
        </w:rPr>
        <w:t>:</w:t>
      </w:r>
      <w:r w:rsidRPr="00B74BEA">
        <w:rPr>
          <w:rFonts w:eastAsia="MS PGothic"/>
        </w:rPr>
        <w:t xml:space="preserve"> </w:t>
      </w:r>
      <w:r w:rsidRPr="00B74BEA">
        <w:rPr>
          <w:rFonts w:eastAsia="MS PGothic"/>
        </w:rPr>
        <w:t>稼働率は次の式を使用して計算されます。</w:t>
      </w:r>
    </w:p>
    <w:p w14:paraId="2660F5D0" w14:textId="77777777" w:rsidR="00F748BF" w:rsidRPr="001A06EC" w:rsidRDefault="00000000" w:rsidP="005050F8">
      <w:pPr>
        <w:spacing w:before="120" w:after="120" w:line="240" w:lineRule="auto"/>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ユーザー時間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r>
                <m:rPr>
                  <m:nor/>
                </m:rPr>
                <w:rPr>
                  <w:rFonts w:ascii="Cambria Math" w:eastAsia="MS PGothic" w:hAnsi="Cambria Math" w:cs="Calibri"/>
                  <w:i/>
                  <w:sz w:val="18"/>
                  <w:szCs w:val="18"/>
                </w:rPr>
                <m:t xml:space="preserve"> </m:t>
              </m:r>
            </m:num>
            <m:den>
              <m:r>
                <m:rPr>
                  <m:nor/>
                </m:rPr>
                <w:rPr>
                  <w:rFonts w:ascii="Cambria Math" w:eastAsia="MS PGothic" w:hAnsi="Cambria Math" w:cs="Cambria Math" w:hint="eastAsia"/>
                  <w:i/>
                  <w:sz w:val="18"/>
                  <w:szCs w:val="18"/>
                </w:rPr>
                <m:t>ユーザー時間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26C05597" w14:textId="7CBEBC04" w:rsidR="00DD02FA" w:rsidRPr="00B74BEA" w:rsidRDefault="00AC48A7" w:rsidP="002A586E">
      <w:pPr>
        <w:pStyle w:val="ProductList-Body"/>
        <w:rPr>
          <w:rFonts w:eastAsia="MS PGothic"/>
        </w:rPr>
      </w:pPr>
      <w:r w:rsidRPr="00B74BEA">
        <w:rPr>
          <w:rFonts w:eastAsia="MS PGothic"/>
        </w:rPr>
        <w:t>ダウンタイムは、ユーザー時間単位で測定されます。つまり、各当該期間につき、ダウンタイムは、当該期間に発生した各インシデントの期間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の合計に、かかるインシデントの影響を受けたユーザーの数を乗じた時間となります。</w:t>
      </w:r>
    </w:p>
    <w:p w14:paraId="110497AF" w14:textId="77777777" w:rsidR="00DD02FA" w:rsidRPr="00B74BEA" w:rsidRDefault="00DD02FA" w:rsidP="002A586E">
      <w:pPr>
        <w:pStyle w:val="ProductList-Body"/>
        <w:rPr>
          <w:rFonts w:eastAsia="MS PGothic"/>
        </w:rPr>
      </w:pP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レベルの確約事項</w:t>
      </w:r>
      <w:r w:rsidRPr="003874A5">
        <w:rPr>
          <w:rFonts w:eastAsia="MS PGothic"/>
          <w:b/>
          <w:color w:val="00188F"/>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95"/>
        <w:gridCol w:w="5395"/>
      </w:tblGrid>
      <w:tr w:rsidR="00DD02FA" w:rsidRPr="00C410A9" w14:paraId="40207B80" w14:textId="77777777" w:rsidTr="00C410A9">
        <w:trPr>
          <w:tblHeader/>
        </w:trPr>
        <w:tc>
          <w:tcPr>
            <w:tcW w:w="2500" w:type="pct"/>
            <w:shd w:val="clear" w:color="auto" w:fill="0072C6"/>
          </w:tcPr>
          <w:p w14:paraId="783BDE60" w14:textId="3C3FD34C" w:rsidR="00DD02FA" w:rsidRPr="00C410A9" w:rsidRDefault="00AC48A7" w:rsidP="002A586E">
            <w:pPr>
              <w:pStyle w:val="ProductList-OfferingBody"/>
              <w:jc w:val="center"/>
              <w:rPr>
                <w:rFonts w:eastAsia="MS PGothic"/>
                <w:color w:val="FFFFFF"/>
              </w:rPr>
            </w:pPr>
            <w:r w:rsidRPr="00C410A9">
              <w:rPr>
                <w:rFonts w:eastAsia="MS PGothic"/>
                <w:color w:val="FFFFFF"/>
              </w:rPr>
              <w:t>稼働率</w:t>
            </w:r>
          </w:p>
        </w:tc>
        <w:tc>
          <w:tcPr>
            <w:tcW w:w="2500" w:type="pct"/>
            <w:shd w:val="clear" w:color="auto" w:fill="0072C6"/>
          </w:tcPr>
          <w:p w14:paraId="2BCF05DB" w14:textId="77777777" w:rsidR="00DD02FA" w:rsidRPr="00C410A9" w:rsidRDefault="00DD02FA" w:rsidP="002A586E">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DD02FA" w:rsidRPr="00C410A9" w14:paraId="207D9729" w14:textId="77777777" w:rsidTr="00C410A9">
        <w:tc>
          <w:tcPr>
            <w:tcW w:w="2500" w:type="pct"/>
          </w:tcPr>
          <w:p w14:paraId="392EA847" w14:textId="77777777" w:rsidR="00DD02FA" w:rsidRPr="00C410A9" w:rsidRDefault="00DD02FA" w:rsidP="002A586E">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2500" w:type="pct"/>
          </w:tcPr>
          <w:p w14:paraId="4DFA9045" w14:textId="77777777" w:rsidR="00DD02FA" w:rsidRPr="00C410A9" w:rsidRDefault="00DD02FA" w:rsidP="002A586E">
            <w:pPr>
              <w:pStyle w:val="ProductList-OfferingBody"/>
              <w:jc w:val="center"/>
              <w:rPr>
                <w:rFonts w:eastAsia="MS PGothic"/>
              </w:rPr>
            </w:pPr>
            <w:r w:rsidRPr="00C410A9">
              <w:rPr>
                <w:rFonts w:eastAsia="MS PGothic"/>
              </w:rPr>
              <w:t>25%</w:t>
            </w:r>
          </w:p>
        </w:tc>
      </w:tr>
      <w:tr w:rsidR="00DD02FA" w:rsidRPr="00C410A9" w14:paraId="78170C5A" w14:textId="77777777" w:rsidTr="00C410A9">
        <w:tc>
          <w:tcPr>
            <w:tcW w:w="2500" w:type="pct"/>
          </w:tcPr>
          <w:p w14:paraId="0D1CCF8C" w14:textId="77777777" w:rsidR="00DD02FA" w:rsidRPr="00C410A9" w:rsidRDefault="00DD02FA" w:rsidP="002A586E">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2500" w:type="pct"/>
          </w:tcPr>
          <w:p w14:paraId="2552E48F" w14:textId="77777777" w:rsidR="00DD02FA" w:rsidRPr="00C410A9" w:rsidRDefault="00DD02FA" w:rsidP="002A586E">
            <w:pPr>
              <w:pStyle w:val="ProductList-OfferingBody"/>
              <w:jc w:val="center"/>
              <w:rPr>
                <w:rFonts w:eastAsia="MS PGothic"/>
              </w:rPr>
            </w:pPr>
            <w:r w:rsidRPr="00C410A9">
              <w:rPr>
                <w:rFonts w:eastAsia="MS PGothic"/>
              </w:rPr>
              <w:t>50%</w:t>
            </w:r>
          </w:p>
        </w:tc>
      </w:tr>
      <w:tr w:rsidR="00DD02FA" w:rsidRPr="00C410A9" w14:paraId="746C0CC6" w14:textId="77777777" w:rsidTr="00C410A9">
        <w:tc>
          <w:tcPr>
            <w:tcW w:w="2500" w:type="pct"/>
          </w:tcPr>
          <w:p w14:paraId="2741C0B3" w14:textId="77777777" w:rsidR="00DD02FA" w:rsidRPr="00C410A9" w:rsidRDefault="00DD02FA" w:rsidP="002A586E">
            <w:pPr>
              <w:pStyle w:val="ProductList-OfferingBody"/>
              <w:jc w:val="center"/>
              <w:rPr>
                <w:rFonts w:eastAsia="MS PGothic"/>
              </w:rPr>
            </w:pPr>
            <w:r w:rsidRPr="00C410A9">
              <w:rPr>
                <w:rFonts w:eastAsia="MS PGothic"/>
              </w:rPr>
              <w:t xml:space="preserve">95% </w:t>
            </w:r>
            <w:r w:rsidRPr="00C410A9">
              <w:rPr>
                <w:rFonts w:eastAsia="MS PGothic"/>
              </w:rPr>
              <w:t>未満</w:t>
            </w:r>
          </w:p>
        </w:tc>
        <w:tc>
          <w:tcPr>
            <w:tcW w:w="2500" w:type="pct"/>
          </w:tcPr>
          <w:p w14:paraId="208A4B00" w14:textId="77777777" w:rsidR="00DD02FA" w:rsidRPr="00C410A9" w:rsidRDefault="00DD02FA" w:rsidP="002A586E">
            <w:pPr>
              <w:pStyle w:val="ProductList-OfferingBody"/>
              <w:jc w:val="center"/>
              <w:rPr>
                <w:rFonts w:eastAsia="MS PGothic"/>
              </w:rPr>
            </w:pPr>
            <w:r w:rsidRPr="00C410A9">
              <w:rPr>
                <w:rFonts w:eastAsia="MS PGothic"/>
              </w:rPr>
              <w:t>100%</w:t>
            </w:r>
          </w:p>
        </w:tc>
      </w:tr>
    </w:tbl>
    <w:p w14:paraId="09EB1F1A" w14:textId="77777777" w:rsidR="00DD02FA" w:rsidRPr="00B74BEA" w:rsidRDefault="00DD02FA" w:rsidP="005050F8">
      <w:pPr>
        <w:pStyle w:val="ProductList-Body"/>
        <w:spacing w:before="120"/>
        <w:rPr>
          <w:rFonts w:eastAsia="MS PGothic"/>
        </w:rPr>
      </w:pPr>
      <w:r w:rsidRPr="00B74BEA">
        <w:rPr>
          <w:rFonts w:eastAsia="MS PGothic"/>
          <w:vertAlign w:val="superscript"/>
        </w:rPr>
        <w:t>1</w:t>
      </w:r>
      <w:r w:rsidRPr="00B74BEA">
        <w:rPr>
          <w:rFonts w:eastAsia="MS PGothic"/>
        </w:rPr>
        <w:t>サポート対象外のシナリオには、サポート対象外のデバイス</w:t>
      </w:r>
      <w:r w:rsidRPr="00B74BEA">
        <w:rPr>
          <w:rFonts w:eastAsia="MS PGothic"/>
        </w:rPr>
        <w:t xml:space="preserve">/OS </w:t>
      </w:r>
      <w:r w:rsidRPr="00B74BEA">
        <w:rPr>
          <w:rFonts w:eastAsia="MS PGothic"/>
        </w:rPr>
        <w:t>での再生、クライアント側ネットワークの問題、およびユーザー</w:t>
      </w:r>
      <w:r w:rsidRPr="00B74BEA">
        <w:rPr>
          <w:rFonts w:eastAsia="MS PGothic"/>
        </w:rPr>
        <w:t xml:space="preserve"> </w:t>
      </w:r>
      <w:r w:rsidRPr="00B74BEA">
        <w:rPr>
          <w:rFonts w:eastAsia="MS PGothic"/>
        </w:rPr>
        <w:t>エラーが含まれる可能性があります。</w:t>
      </w:r>
    </w:p>
    <w:p w14:paraId="51F514A6" w14:textId="05844A07" w:rsidR="00EA5FB1" w:rsidRPr="00B74BEA" w:rsidRDefault="001A0303"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5144E1BC" w14:textId="05DE6084" w:rsidR="00F601F4" w:rsidRPr="00B74BEA" w:rsidRDefault="00F601F4" w:rsidP="002A586E">
      <w:pPr>
        <w:pStyle w:val="ProductList-Offering2Heading"/>
        <w:outlineLvl w:val="2"/>
        <w:rPr>
          <w:rFonts w:eastAsia="MS PGothic"/>
        </w:rPr>
      </w:pPr>
      <w:bookmarkStart w:id="82" w:name="_Toc239170522"/>
      <w:r w:rsidRPr="00B74BEA">
        <w:rPr>
          <w:rFonts w:eastAsia="MS PGothic"/>
        </w:rPr>
        <w:t>Microsoft Teams</w:t>
      </w:r>
      <w:bookmarkEnd w:id="80"/>
      <w:bookmarkEnd w:id="82"/>
    </w:p>
    <w:p w14:paraId="5A94C708" w14:textId="6BBA5DC0" w:rsidR="00F601F4" w:rsidRPr="00B74BEA" w:rsidRDefault="00F601F4" w:rsidP="002A586E">
      <w:pPr>
        <w:pStyle w:val="ProductList-Body"/>
        <w:rPr>
          <w:rFonts w:eastAsia="MS PGothic"/>
        </w:rPr>
      </w:pPr>
      <w:r w:rsidRPr="00B74BEA">
        <w:rPr>
          <w:rFonts w:eastAsia="MS PGothic"/>
          <w:b/>
          <w:color w:val="00188F"/>
        </w:rPr>
        <w:t>ダウンタイム</w:t>
      </w:r>
      <w:r w:rsidRPr="003874A5">
        <w:rPr>
          <w:rFonts w:eastAsia="MS PGothic"/>
          <w:b/>
          <w:color w:val="00188F"/>
        </w:rPr>
        <w:t>:</w:t>
      </w:r>
      <w:r w:rsidRPr="00B74BEA">
        <w:rPr>
          <w:rFonts w:eastAsia="MS PGothic"/>
        </w:rPr>
        <w:t xml:space="preserve"> </w:t>
      </w:r>
      <w:r w:rsidR="00243D80" w:rsidRPr="00B23B3F">
        <w:rPr>
          <w:rFonts w:eastAsia="MS PGothic" w:cstheme="minorHAnsi"/>
        </w:rPr>
        <w:t>エンド</w:t>
      </w:r>
      <w:r w:rsidR="00243D80" w:rsidRPr="00B23B3F">
        <w:rPr>
          <w:rFonts w:eastAsia="MS PGothic" w:cstheme="minorHAnsi"/>
        </w:rPr>
        <w:t xml:space="preserve"> </w:t>
      </w:r>
      <w:r w:rsidR="00243D80" w:rsidRPr="00B23B3F">
        <w:rPr>
          <w:rFonts w:eastAsia="MS PGothic" w:cstheme="minorHAnsi"/>
        </w:rPr>
        <w:t>ユーザーがインスタント</w:t>
      </w:r>
      <w:r w:rsidR="00243D80" w:rsidRPr="00B23B3F">
        <w:rPr>
          <w:rFonts w:eastAsia="MS PGothic" w:cstheme="minorHAnsi"/>
        </w:rPr>
        <w:t xml:space="preserve"> </w:t>
      </w:r>
      <w:r w:rsidR="00243D80" w:rsidRPr="00B23B3F">
        <w:rPr>
          <w:rFonts w:eastAsia="MS PGothic" w:cstheme="minorHAnsi"/>
        </w:rPr>
        <w:t>メッセージングの会話を実施したり、オンライン会議を開始したりすることができない期間です</w:t>
      </w:r>
      <w:r w:rsidRPr="00B74BEA">
        <w:rPr>
          <w:rFonts w:eastAsia="MS PGothic"/>
          <w:szCs w:val="18"/>
        </w:rPr>
        <w:t>。</w:t>
      </w:r>
      <w:r w:rsidRPr="00B74BEA">
        <w:rPr>
          <w:rFonts w:eastAsia="MS PGothic"/>
          <w:vertAlign w:val="superscript"/>
        </w:rPr>
        <w:t>1</w:t>
      </w:r>
    </w:p>
    <w:p w14:paraId="6E301193" w14:textId="7D95A798" w:rsidR="00111C8E" w:rsidRPr="00B74BEA" w:rsidRDefault="00AC48A7" w:rsidP="002A586E">
      <w:pPr>
        <w:pStyle w:val="ProductList-Body"/>
        <w:rPr>
          <w:rFonts w:eastAsia="MS PGothic"/>
        </w:rPr>
      </w:pPr>
      <w:r w:rsidRPr="00B74BEA">
        <w:rPr>
          <w:rFonts w:eastAsia="MS PGothic"/>
          <w:b/>
          <w:color w:val="00188F"/>
        </w:rPr>
        <w:t>稼働率</w:t>
      </w:r>
      <w:r w:rsidRPr="003874A5">
        <w:rPr>
          <w:rFonts w:eastAsia="MS PGothic"/>
          <w:b/>
          <w:color w:val="00188F"/>
        </w:rPr>
        <w:t>:</w:t>
      </w:r>
      <w:r w:rsidRPr="00B74BEA">
        <w:rPr>
          <w:rFonts w:eastAsia="MS PGothic"/>
        </w:rPr>
        <w:t xml:space="preserve"> </w:t>
      </w:r>
      <w:r w:rsidRPr="00B74BEA">
        <w:rPr>
          <w:rFonts w:eastAsia="MS PGothic"/>
        </w:rPr>
        <w:t>稼働率は次の式を使用して計算されます。</w:t>
      </w:r>
    </w:p>
    <w:p w14:paraId="70C3014E" w14:textId="77777777" w:rsidR="00F748BF" w:rsidRPr="001A06EC" w:rsidRDefault="00000000" w:rsidP="005050F8">
      <w:pPr>
        <w:spacing w:before="120" w:after="120" w:line="240" w:lineRule="auto"/>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ユーザー時間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r>
                <m:rPr>
                  <m:nor/>
                </m:rPr>
                <w:rPr>
                  <w:rFonts w:ascii="Cambria Math" w:eastAsia="MS PGothic" w:hAnsi="Cambria Math" w:cs="Calibri"/>
                  <w:i/>
                  <w:sz w:val="18"/>
                  <w:szCs w:val="18"/>
                </w:rPr>
                <m:t xml:space="preserve"> </m:t>
              </m:r>
            </m:num>
            <m:den>
              <m:r>
                <m:rPr>
                  <m:nor/>
                </m:rPr>
                <w:rPr>
                  <w:rFonts w:ascii="Cambria Math" w:eastAsia="MS PGothic" w:hAnsi="Cambria Math" w:cs="Cambria Math" w:hint="eastAsia"/>
                  <w:i/>
                  <w:sz w:val="18"/>
                  <w:szCs w:val="18"/>
                </w:rPr>
                <m:t>ユーザー時間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2B786914" w14:textId="757A361A" w:rsidR="00111C8E" w:rsidRPr="00B74BEA" w:rsidRDefault="00AC48A7" w:rsidP="002A586E">
      <w:pPr>
        <w:pStyle w:val="ProductList-Body"/>
        <w:rPr>
          <w:rFonts w:eastAsia="MS PGothic"/>
        </w:rPr>
      </w:pPr>
      <w:r w:rsidRPr="00B74BEA">
        <w:rPr>
          <w:rFonts w:eastAsia="MS PGothic"/>
        </w:rPr>
        <w:t>ダウンタイムは、ユーザー時間単位で測定されます。つまり、各当該期間につき、ダウンタイムは、当該期間に発生した各インシデントの期間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の合計に、かかるインシデントの影響を受けたユーザーの数を乗じた時間となります。</w:t>
      </w:r>
    </w:p>
    <w:p w14:paraId="24580EAD" w14:textId="77777777" w:rsidR="00111C8E" w:rsidRPr="00B74BEA" w:rsidRDefault="00111C8E" w:rsidP="00CC3273">
      <w:pPr>
        <w:pStyle w:val="ProductList-Body"/>
        <w:rPr>
          <w:rFonts w:eastAsia="MS PGothic"/>
        </w:rPr>
      </w:pP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クレジット</w:t>
      </w:r>
      <w:r w:rsidRPr="003874A5">
        <w:rPr>
          <w:rFonts w:eastAsia="MS PGothic"/>
          <w:b/>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111C8E" w:rsidRPr="00C410A9" w14:paraId="353AA27F" w14:textId="77777777" w:rsidTr="00C410A9">
        <w:trPr>
          <w:tblHeader/>
        </w:trPr>
        <w:tc>
          <w:tcPr>
            <w:tcW w:w="5400" w:type="dxa"/>
            <w:shd w:val="clear" w:color="auto" w:fill="0072C6"/>
          </w:tcPr>
          <w:p w14:paraId="6137D797" w14:textId="6C7A6D04" w:rsidR="00111C8E" w:rsidRPr="00C410A9" w:rsidRDefault="00AC48A7" w:rsidP="002A586E">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3656A668" w14:textId="77777777" w:rsidR="00111C8E" w:rsidRPr="00C410A9" w:rsidRDefault="00111C8E" w:rsidP="002A586E">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111C8E" w:rsidRPr="00C410A9" w14:paraId="589ABE4E" w14:textId="77777777" w:rsidTr="00C410A9">
        <w:tc>
          <w:tcPr>
            <w:tcW w:w="5400" w:type="dxa"/>
          </w:tcPr>
          <w:p w14:paraId="2578BD40" w14:textId="77777777" w:rsidR="00111C8E" w:rsidRPr="00C410A9" w:rsidRDefault="00111C8E" w:rsidP="002A586E">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2401154C" w14:textId="77777777" w:rsidR="00111C8E" w:rsidRPr="00C410A9" w:rsidRDefault="00111C8E" w:rsidP="002A586E">
            <w:pPr>
              <w:pStyle w:val="ProductList-OfferingBody"/>
              <w:jc w:val="center"/>
              <w:rPr>
                <w:rFonts w:eastAsia="MS PGothic"/>
              </w:rPr>
            </w:pPr>
            <w:r w:rsidRPr="00C410A9">
              <w:rPr>
                <w:rFonts w:eastAsia="MS PGothic"/>
              </w:rPr>
              <w:t>25%</w:t>
            </w:r>
          </w:p>
        </w:tc>
      </w:tr>
      <w:tr w:rsidR="00111C8E" w:rsidRPr="00C410A9" w14:paraId="44E404DC" w14:textId="77777777" w:rsidTr="00C410A9">
        <w:tc>
          <w:tcPr>
            <w:tcW w:w="5400" w:type="dxa"/>
          </w:tcPr>
          <w:p w14:paraId="43838AEE" w14:textId="77777777" w:rsidR="00111C8E" w:rsidRPr="00C410A9" w:rsidRDefault="00111C8E" w:rsidP="002A586E">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2875A913" w14:textId="77777777" w:rsidR="00111C8E" w:rsidRPr="00C410A9" w:rsidRDefault="00111C8E" w:rsidP="002A586E">
            <w:pPr>
              <w:pStyle w:val="ProductList-OfferingBody"/>
              <w:jc w:val="center"/>
              <w:rPr>
                <w:rFonts w:eastAsia="MS PGothic"/>
              </w:rPr>
            </w:pPr>
            <w:r w:rsidRPr="00C410A9">
              <w:rPr>
                <w:rFonts w:eastAsia="MS PGothic"/>
              </w:rPr>
              <w:t>50%</w:t>
            </w:r>
          </w:p>
        </w:tc>
      </w:tr>
      <w:tr w:rsidR="00111C8E" w:rsidRPr="00C410A9" w14:paraId="1BA92F4B" w14:textId="77777777" w:rsidTr="00C410A9">
        <w:tc>
          <w:tcPr>
            <w:tcW w:w="5400" w:type="dxa"/>
          </w:tcPr>
          <w:p w14:paraId="7A9B4648" w14:textId="77777777" w:rsidR="00111C8E" w:rsidRPr="00C410A9" w:rsidRDefault="00111C8E" w:rsidP="002A586E">
            <w:pPr>
              <w:pStyle w:val="ProductList-OfferingBody"/>
              <w:keepNext/>
              <w:jc w:val="center"/>
              <w:rPr>
                <w:rFonts w:eastAsia="MS PGothic"/>
              </w:rPr>
            </w:pPr>
            <w:r w:rsidRPr="00C410A9">
              <w:rPr>
                <w:rFonts w:eastAsia="MS PGothic"/>
              </w:rPr>
              <w:lastRenderedPageBreak/>
              <w:t xml:space="preserve">95% </w:t>
            </w:r>
            <w:r w:rsidRPr="00C410A9">
              <w:rPr>
                <w:rFonts w:eastAsia="MS PGothic"/>
              </w:rPr>
              <w:t>未満</w:t>
            </w:r>
          </w:p>
        </w:tc>
        <w:tc>
          <w:tcPr>
            <w:tcW w:w="5400" w:type="dxa"/>
          </w:tcPr>
          <w:p w14:paraId="31E43A9C" w14:textId="77777777" w:rsidR="00111C8E" w:rsidRPr="00C410A9" w:rsidRDefault="00111C8E" w:rsidP="002A586E">
            <w:pPr>
              <w:pStyle w:val="ProductList-OfferingBody"/>
              <w:keepNext/>
              <w:jc w:val="center"/>
              <w:rPr>
                <w:rFonts w:eastAsia="MS PGothic"/>
              </w:rPr>
            </w:pPr>
            <w:r w:rsidRPr="00C410A9">
              <w:rPr>
                <w:rFonts w:eastAsia="MS PGothic"/>
              </w:rPr>
              <w:t>100%</w:t>
            </w:r>
          </w:p>
        </w:tc>
      </w:tr>
    </w:tbl>
    <w:p w14:paraId="4225F2AE" w14:textId="2E4054AC" w:rsidR="00EA5FB1" w:rsidRPr="00B74BEA" w:rsidRDefault="001A0303"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2C31189D" w14:textId="0488C3C2" w:rsidR="008C5EDB" w:rsidRPr="00B74BEA" w:rsidRDefault="008E68F7" w:rsidP="002A586E">
      <w:pPr>
        <w:pStyle w:val="ProductList-Offering2Heading"/>
        <w:outlineLvl w:val="2"/>
        <w:rPr>
          <w:rFonts w:eastAsia="MS PGothic"/>
        </w:rPr>
      </w:pPr>
      <w:bookmarkStart w:id="83" w:name="_Hlk37926720"/>
      <w:bookmarkStart w:id="84" w:name="_Toc239170523"/>
      <w:bookmarkEnd w:id="77"/>
      <w:r w:rsidRPr="00B74BEA">
        <w:rPr>
          <w:rFonts w:eastAsia="MS PGothic"/>
        </w:rPr>
        <w:t>Microsoft 365 Apps for business</w:t>
      </w:r>
      <w:bookmarkEnd w:id="83"/>
      <w:bookmarkEnd w:id="84"/>
    </w:p>
    <w:p w14:paraId="7289F7AE" w14:textId="59B03AB1" w:rsidR="008C5EDB" w:rsidRPr="00B74BEA" w:rsidRDefault="008C5EDB" w:rsidP="002A586E">
      <w:pPr>
        <w:pStyle w:val="ProductList-Body"/>
        <w:rPr>
          <w:rFonts w:eastAsia="MS PGothic"/>
        </w:rPr>
      </w:pPr>
      <w:r w:rsidRPr="00B74BEA">
        <w:rPr>
          <w:rFonts w:eastAsia="MS PGothic"/>
          <w:b/>
          <w:color w:val="00188F"/>
        </w:rPr>
        <w:t>ダウンタイム</w:t>
      </w:r>
      <w:r w:rsidRPr="003874A5">
        <w:rPr>
          <w:rFonts w:eastAsia="MS PGothic"/>
          <w:b/>
          <w:color w:val="00188F"/>
        </w:rPr>
        <w:t>:</w:t>
      </w:r>
      <w:r w:rsidRPr="00B74BEA">
        <w:rPr>
          <w:rFonts w:eastAsia="MS PGothic"/>
        </w:rPr>
        <w:t xml:space="preserve"> </w:t>
      </w:r>
      <w:r w:rsidRPr="00B74BEA">
        <w:rPr>
          <w:rFonts w:eastAsia="MS PGothic"/>
          <w:szCs w:val="18"/>
        </w:rPr>
        <w:t xml:space="preserve">Office 365 </w:t>
      </w:r>
      <w:r w:rsidRPr="00B74BEA">
        <w:rPr>
          <w:rFonts w:eastAsia="MS PGothic"/>
          <w:szCs w:val="18"/>
        </w:rPr>
        <w:t>のライセンス認証に関する問題が発生したために、</w:t>
      </w:r>
      <w:r w:rsidRPr="00B74BEA">
        <w:rPr>
          <w:rFonts w:eastAsia="MS PGothic"/>
          <w:szCs w:val="18"/>
        </w:rPr>
        <w:t xml:space="preserve">Office </w:t>
      </w:r>
      <w:r w:rsidRPr="00B74BEA">
        <w:rPr>
          <w:rFonts w:eastAsia="MS PGothic"/>
          <w:szCs w:val="18"/>
        </w:rPr>
        <w:t>アプリケーションが機能制限モードに移行している期間です。</w:t>
      </w:r>
    </w:p>
    <w:p w14:paraId="53E63742" w14:textId="44FD96EE" w:rsidR="008C5EDB" w:rsidRPr="00B74BEA" w:rsidRDefault="00AC48A7" w:rsidP="002A586E">
      <w:pPr>
        <w:pStyle w:val="ProductList-Body"/>
        <w:rPr>
          <w:rFonts w:eastAsia="MS PGothic"/>
        </w:rPr>
      </w:pPr>
      <w:r w:rsidRPr="00B74BEA">
        <w:rPr>
          <w:rFonts w:eastAsia="MS PGothic"/>
          <w:b/>
          <w:color w:val="00188F"/>
        </w:rPr>
        <w:t>稼働率</w:t>
      </w:r>
      <w:r w:rsidRPr="003874A5">
        <w:rPr>
          <w:rFonts w:eastAsia="MS PGothic"/>
          <w:b/>
          <w:color w:val="00188F"/>
        </w:rPr>
        <w:t>:</w:t>
      </w:r>
      <w:r w:rsidRPr="00B74BEA">
        <w:rPr>
          <w:rFonts w:eastAsia="MS PGothic"/>
        </w:rPr>
        <w:t xml:space="preserve"> </w:t>
      </w:r>
      <w:r w:rsidRPr="00B74BEA">
        <w:rPr>
          <w:rFonts w:eastAsia="MS PGothic"/>
        </w:rPr>
        <w:t>稼働率は次の式を使用して計算されます。</w:t>
      </w:r>
    </w:p>
    <w:p w14:paraId="0415F7E3" w14:textId="77777777" w:rsidR="00F748BF" w:rsidRPr="001A06EC" w:rsidRDefault="00000000" w:rsidP="005050F8">
      <w:pPr>
        <w:spacing w:before="120" w:after="120" w:line="240" w:lineRule="auto"/>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ユーザー時間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r>
                <m:rPr>
                  <m:nor/>
                </m:rPr>
                <w:rPr>
                  <w:rFonts w:ascii="Cambria Math" w:eastAsia="MS PGothic" w:hAnsi="Cambria Math" w:cs="Calibri"/>
                  <w:i/>
                  <w:sz w:val="18"/>
                  <w:szCs w:val="18"/>
                </w:rPr>
                <m:t xml:space="preserve"> </m:t>
              </m:r>
            </m:num>
            <m:den>
              <m:r>
                <m:rPr>
                  <m:nor/>
                </m:rPr>
                <w:rPr>
                  <w:rFonts w:ascii="Cambria Math" w:eastAsia="MS PGothic" w:hAnsi="Cambria Math" w:cs="Cambria Math" w:hint="eastAsia"/>
                  <w:i/>
                  <w:sz w:val="18"/>
                  <w:szCs w:val="18"/>
                </w:rPr>
                <m:t>ユーザー時間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54100507" w14:textId="7A6B89B0" w:rsidR="008C5EDB" w:rsidRPr="00B74BEA" w:rsidRDefault="00AC48A7" w:rsidP="002A586E">
      <w:pPr>
        <w:pStyle w:val="ProductList-Body"/>
        <w:rPr>
          <w:rFonts w:eastAsia="MS PGothic"/>
        </w:rPr>
      </w:pPr>
      <w:r w:rsidRPr="00B74BEA">
        <w:rPr>
          <w:rFonts w:eastAsia="MS PGothic"/>
        </w:rPr>
        <w:t>ダウンタイムは、ユーザー時間単位で測定されます。つまり、各当該期間につき、ダウンタイムは、当該期間に発生した各インシデントの期間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の合計に、かかるインシデントの影響を受けたユーザーの数を乗じた時間となります。</w:t>
      </w:r>
    </w:p>
    <w:p w14:paraId="059DC912" w14:textId="77777777" w:rsidR="008C5EDB" w:rsidRPr="00B74BEA" w:rsidRDefault="008C5EDB" w:rsidP="002A586E">
      <w:pPr>
        <w:pStyle w:val="ProductList-Body"/>
        <w:rPr>
          <w:rFonts w:eastAsia="MS PGothic"/>
        </w:rPr>
      </w:pPr>
    </w:p>
    <w:p w14:paraId="11375DC1" w14:textId="42DEC6C3" w:rsidR="008C5EDB" w:rsidRPr="00B74BEA" w:rsidRDefault="008C5EDB" w:rsidP="002A586E">
      <w:pPr>
        <w:pStyle w:val="ProductList-Body"/>
        <w:rPr>
          <w:rFonts w:eastAsia="MS PGothic"/>
        </w:rPr>
      </w:pP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クレジット</w:t>
      </w:r>
      <w:r w:rsidRPr="003874A5">
        <w:rPr>
          <w:rFonts w:eastAsia="MS PGothic"/>
          <w:b/>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8C5EDB" w:rsidRPr="00C410A9" w14:paraId="1465FECB" w14:textId="77777777" w:rsidTr="00C410A9">
        <w:trPr>
          <w:tblHeader/>
        </w:trPr>
        <w:tc>
          <w:tcPr>
            <w:tcW w:w="5400" w:type="dxa"/>
            <w:shd w:val="clear" w:color="auto" w:fill="0072C6"/>
          </w:tcPr>
          <w:p w14:paraId="14148105" w14:textId="0A8E1748" w:rsidR="008C5EDB" w:rsidRPr="00C410A9" w:rsidRDefault="00AC48A7" w:rsidP="002A586E">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71A6505D" w14:textId="77777777" w:rsidR="008C5EDB" w:rsidRPr="00C410A9" w:rsidRDefault="008C5EDB" w:rsidP="002A586E">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8C5EDB" w:rsidRPr="00C410A9" w14:paraId="7F314A2F" w14:textId="77777777" w:rsidTr="00C410A9">
        <w:tc>
          <w:tcPr>
            <w:tcW w:w="5400" w:type="dxa"/>
          </w:tcPr>
          <w:p w14:paraId="27EC60BA" w14:textId="491322A6" w:rsidR="008C5EDB" w:rsidRPr="00C410A9" w:rsidRDefault="008C5EDB" w:rsidP="002A586E">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32479524" w14:textId="77777777" w:rsidR="008C5EDB" w:rsidRPr="00C410A9" w:rsidRDefault="008C5EDB" w:rsidP="002A586E">
            <w:pPr>
              <w:pStyle w:val="ProductList-OfferingBody"/>
              <w:jc w:val="center"/>
              <w:rPr>
                <w:rFonts w:eastAsia="MS PGothic"/>
              </w:rPr>
            </w:pPr>
            <w:r w:rsidRPr="00C410A9">
              <w:rPr>
                <w:rFonts w:eastAsia="MS PGothic"/>
              </w:rPr>
              <w:t>25%</w:t>
            </w:r>
          </w:p>
        </w:tc>
      </w:tr>
      <w:tr w:rsidR="008C5EDB" w:rsidRPr="00C410A9" w14:paraId="3B51D863" w14:textId="77777777" w:rsidTr="00C410A9">
        <w:tc>
          <w:tcPr>
            <w:tcW w:w="5400" w:type="dxa"/>
          </w:tcPr>
          <w:p w14:paraId="20F7F18D" w14:textId="7E2505C1" w:rsidR="008C5EDB" w:rsidRPr="00C410A9" w:rsidRDefault="008C5EDB" w:rsidP="002A586E">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62FA6717" w14:textId="77777777" w:rsidR="008C5EDB" w:rsidRPr="00C410A9" w:rsidRDefault="008C5EDB" w:rsidP="002A586E">
            <w:pPr>
              <w:pStyle w:val="ProductList-OfferingBody"/>
              <w:jc w:val="center"/>
              <w:rPr>
                <w:rFonts w:eastAsia="MS PGothic"/>
              </w:rPr>
            </w:pPr>
            <w:r w:rsidRPr="00C410A9">
              <w:rPr>
                <w:rFonts w:eastAsia="MS PGothic"/>
              </w:rPr>
              <w:t>50%</w:t>
            </w:r>
          </w:p>
        </w:tc>
      </w:tr>
      <w:tr w:rsidR="008C5EDB" w:rsidRPr="00C410A9" w14:paraId="6129A967" w14:textId="77777777" w:rsidTr="00C410A9">
        <w:tc>
          <w:tcPr>
            <w:tcW w:w="5400" w:type="dxa"/>
          </w:tcPr>
          <w:p w14:paraId="4DE7318B" w14:textId="77777777" w:rsidR="008C5EDB" w:rsidRPr="00C410A9" w:rsidRDefault="008C5EDB" w:rsidP="002A586E">
            <w:pPr>
              <w:pStyle w:val="ProductList-OfferingBody"/>
              <w:jc w:val="center"/>
              <w:rPr>
                <w:rFonts w:eastAsia="MS PGothic"/>
              </w:rPr>
            </w:pPr>
            <w:r w:rsidRPr="00C410A9">
              <w:rPr>
                <w:rFonts w:eastAsia="MS PGothic"/>
              </w:rPr>
              <w:t xml:space="preserve">95% </w:t>
            </w:r>
            <w:r w:rsidRPr="00C410A9">
              <w:rPr>
                <w:rFonts w:eastAsia="MS PGothic"/>
              </w:rPr>
              <w:t>未満</w:t>
            </w:r>
          </w:p>
        </w:tc>
        <w:tc>
          <w:tcPr>
            <w:tcW w:w="5400" w:type="dxa"/>
          </w:tcPr>
          <w:p w14:paraId="39648AB2" w14:textId="77777777" w:rsidR="008C5EDB" w:rsidRPr="00C410A9" w:rsidRDefault="008C5EDB" w:rsidP="002A586E">
            <w:pPr>
              <w:pStyle w:val="ProductList-OfferingBody"/>
              <w:jc w:val="center"/>
              <w:rPr>
                <w:rFonts w:eastAsia="MS PGothic"/>
              </w:rPr>
            </w:pPr>
            <w:r w:rsidRPr="00C410A9">
              <w:rPr>
                <w:rFonts w:eastAsia="MS PGothic"/>
              </w:rPr>
              <w:t>100%</w:t>
            </w:r>
          </w:p>
        </w:tc>
      </w:tr>
    </w:tbl>
    <w:bookmarkStart w:id="85" w:name="_Toc457821517"/>
    <w:p w14:paraId="44DBD6E6" w14:textId="2C310F4E" w:rsidR="00EA5FB1" w:rsidRPr="00B74BEA" w:rsidRDefault="001A0303"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r>
        <w:rPr>
          <w:rFonts w:eastAsia="MS PGothic"/>
          <w:sz w:val="16"/>
          <w:szCs w:val="16"/>
        </w:rPr>
        <w:fldChar w:fldCharType="begin"/>
      </w:r>
      <w:r>
        <w:rPr>
          <w:rFonts w:eastAsia="MS PGothic"/>
          <w:sz w:val="16"/>
          <w:szCs w:val="16"/>
        </w:rPr>
        <w:instrText xml:space="preserve"> HYPERLINK  \l "TOC" </w:instrText>
      </w:r>
      <w:r>
        <w:rPr>
          <w:rFonts w:eastAsia="MS PGothic"/>
          <w:sz w:val="16"/>
          <w:szCs w:val="16"/>
        </w:rPr>
      </w:r>
      <w:r>
        <w:rPr>
          <w:rFonts w:eastAsia="MS PGothic"/>
          <w:sz w:val="16"/>
          <w:szCs w:val="16"/>
        </w:rPr>
        <w:fldChar w:fldCharType="separate"/>
      </w:r>
      <w:r w:rsidRPr="001A0303">
        <w:rPr>
          <w:rStyle w:val="Hyperlink"/>
          <w:rFonts w:eastAsia="MS PGothic"/>
          <w:sz w:val="16"/>
          <w:szCs w:val="16"/>
        </w:rPr>
        <w:t>目次</w:t>
      </w:r>
      <w:r>
        <w:rPr>
          <w:rFonts w:eastAsia="MS PGothic"/>
          <w:sz w:val="16"/>
          <w:szCs w:val="16"/>
        </w:rPr>
        <w:fldChar w:fldCharType="end"/>
      </w:r>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5FC93245" w14:textId="484C0EE9" w:rsidR="000C13D4" w:rsidRPr="00B74BEA" w:rsidRDefault="008E68F7" w:rsidP="002A586E">
      <w:pPr>
        <w:pStyle w:val="ProductList-Offering2Heading"/>
        <w:outlineLvl w:val="2"/>
        <w:rPr>
          <w:rFonts w:eastAsia="MS PGothic"/>
        </w:rPr>
      </w:pPr>
      <w:bookmarkStart w:id="86" w:name="_Hlk37926721"/>
      <w:bookmarkStart w:id="87" w:name="_Toc239170524"/>
      <w:bookmarkEnd w:id="85"/>
      <w:r w:rsidRPr="00B74BEA">
        <w:rPr>
          <w:rFonts w:eastAsia="MS PGothic"/>
        </w:rPr>
        <w:t>Microsoft 365 Apps for enterprise</w:t>
      </w:r>
      <w:bookmarkEnd w:id="86"/>
      <w:bookmarkEnd w:id="87"/>
    </w:p>
    <w:p w14:paraId="449A5D9A" w14:textId="602C4994" w:rsidR="000C13D4" w:rsidRPr="00B74BEA" w:rsidRDefault="000C13D4" w:rsidP="002A586E">
      <w:pPr>
        <w:pStyle w:val="ProductList-Body"/>
        <w:rPr>
          <w:rFonts w:eastAsia="MS PGothic"/>
        </w:rPr>
      </w:pPr>
      <w:r w:rsidRPr="00B74BEA">
        <w:rPr>
          <w:rFonts w:eastAsia="MS PGothic"/>
          <w:b/>
          <w:color w:val="00188F"/>
        </w:rPr>
        <w:t>ダウンタイム</w:t>
      </w:r>
      <w:r w:rsidRPr="003874A5">
        <w:rPr>
          <w:rFonts w:eastAsia="MS PGothic"/>
          <w:b/>
          <w:color w:val="00188F"/>
        </w:rPr>
        <w:t>:</w:t>
      </w:r>
      <w:r w:rsidRPr="00B74BEA">
        <w:rPr>
          <w:rFonts w:eastAsia="MS PGothic"/>
        </w:rPr>
        <w:t xml:space="preserve"> </w:t>
      </w:r>
      <w:r w:rsidRPr="00B74BEA">
        <w:rPr>
          <w:rFonts w:eastAsia="MS PGothic"/>
          <w:szCs w:val="18"/>
        </w:rPr>
        <w:t xml:space="preserve">Office 365 </w:t>
      </w:r>
      <w:r w:rsidRPr="00B74BEA">
        <w:rPr>
          <w:rFonts w:eastAsia="MS PGothic"/>
          <w:szCs w:val="18"/>
        </w:rPr>
        <w:t>のライセンス認証に関する問題が発生したために、</w:t>
      </w:r>
      <w:r w:rsidRPr="00B74BEA">
        <w:rPr>
          <w:rFonts w:eastAsia="MS PGothic"/>
          <w:szCs w:val="18"/>
        </w:rPr>
        <w:t xml:space="preserve">Office </w:t>
      </w:r>
      <w:r w:rsidRPr="00B74BEA">
        <w:rPr>
          <w:rFonts w:eastAsia="MS PGothic"/>
          <w:szCs w:val="18"/>
        </w:rPr>
        <w:t>アプリケーションが機能制限モードに移行している期間です。</w:t>
      </w:r>
    </w:p>
    <w:p w14:paraId="05221919" w14:textId="49DA841C" w:rsidR="000C13D4" w:rsidRPr="00B74BEA" w:rsidRDefault="00AC48A7" w:rsidP="002A586E">
      <w:pPr>
        <w:pStyle w:val="ProductList-Body"/>
        <w:rPr>
          <w:rFonts w:eastAsia="MS PGothic"/>
        </w:rPr>
      </w:pPr>
      <w:r w:rsidRPr="00B74BEA">
        <w:rPr>
          <w:rFonts w:eastAsia="MS PGothic"/>
          <w:b/>
          <w:color w:val="00188F"/>
        </w:rPr>
        <w:t>稼働率</w:t>
      </w:r>
      <w:r w:rsidRPr="003874A5">
        <w:rPr>
          <w:rFonts w:eastAsia="MS PGothic"/>
          <w:b/>
          <w:color w:val="00188F"/>
        </w:rPr>
        <w:t>:</w:t>
      </w:r>
      <w:r w:rsidRPr="00B74BEA">
        <w:rPr>
          <w:rFonts w:eastAsia="MS PGothic"/>
        </w:rPr>
        <w:t xml:space="preserve"> </w:t>
      </w:r>
      <w:r w:rsidRPr="00B74BEA">
        <w:rPr>
          <w:rFonts w:eastAsia="MS PGothic"/>
        </w:rPr>
        <w:t>稼働率は次の式を使用して計算されます。</w:t>
      </w:r>
    </w:p>
    <w:p w14:paraId="59D37E54" w14:textId="77777777" w:rsidR="00F748BF" w:rsidRPr="001A06EC" w:rsidRDefault="00000000" w:rsidP="005050F8">
      <w:pPr>
        <w:spacing w:before="120" w:after="120" w:line="240" w:lineRule="auto"/>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ユーザー時間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r>
                <m:rPr>
                  <m:nor/>
                </m:rPr>
                <w:rPr>
                  <w:rFonts w:ascii="Cambria Math" w:eastAsia="MS PGothic" w:hAnsi="Cambria Math" w:cs="Calibri"/>
                  <w:i/>
                  <w:sz w:val="18"/>
                  <w:szCs w:val="18"/>
                </w:rPr>
                <m:t xml:space="preserve"> </m:t>
              </m:r>
            </m:num>
            <m:den>
              <m:r>
                <m:rPr>
                  <m:nor/>
                </m:rPr>
                <w:rPr>
                  <w:rFonts w:ascii="Cambria Math" w:eastAsia="MS PGothic" w:hAnsi="Cambria Math" w:cs="Cambria Math" w:hint="eastAsia"/>
                  <w:i/>
                  <w:sz w:val="18"/>
                  <w:szCs w:val="18"/>
                </w:rPr>
                <m:t>ユーザー時間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095C5050" w14:textId="422F1A3B" w:rsidR="000C13D4" w:rsidRPr="00B74BEA" w:rsidRDefault="00AC48A7" w:rsidP="002A586E">
      <w:pPr>
        <w:pStyle w:val="ProductList-Body"/>
        <w:rPr>
          <w:rFonts w:eastAsia="MS PGothic"/>
        </w:rPr>
      </w:pPr>
      <w:r w:rsidRPr="00B74BEA">
        <w:rPr>
          <w:rFonts w:eastAsia="MS PGothic"/>
        </w:rPr>
        <w:t>ダウンタイムは、ユーザー時間単位で測定されます。つまり、各当該期間につき、ダウンタイムは、当該期間に発生した各インシデントの期間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の合計に、かかるインシデントの影響を受けたユーザーの数を乗じた時間となります。</w:t>
      </w:r>
    </w:p>
    <w:p w14:paraId="3581BEAA" w14:textId="77777777" w:rsidR="000C13D4" w:rsidRPr="00B74BEA" w:rsidRDefault="000C13D4" w:rsidP="002A586E">
      <w:pPr>
        <w:pStyle w:val="ProductList-Body"/>
        <w:rPr>
          <w:rFonts w:eastAsia="MS PGothic"/>
        </w:rPr>
      </w:pPr>
    </w:p>
    <w:p w14:paraId="4D7C630A" w14:textId="1FC61854" w:rsidR="000C13D4" w:rsidRPr="00B74BEA" w:rsidRDefault="000C13D4" w:rsidP="003C0B57">
      <w:pPr>
        <w:pStyle w:val="ProductList-Body"/>
        <w:rPr>
          <w:rFonts w:eastAsia="MS PGothic"/>
        </w:rPr>
      </w:pP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クレジット</w:t>
      </w:r>
      <w:r w:rsidRPr="003874A5">
        <w:rPr>
          <w:rFonts w:eastAsia="MS PGothic"/>
          <w:b/>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0C13D4" w:rsidRPr="00C410A9" w14:paraId="2444FD24" w14:textId="77777777" w:rsidTr="00C410A9">
        <w:trPr>
          <w:tblHeader/>
        </w:trPr>
        <w:tc>
          <w:tcPr>
            <w:tcW w:w="5400" w:type="dxa"/>
            <w:shd w:val="clear" w:color="auto" w:fill="0072C6"/>
          </w:tcPr>
          <w:p w14:paraId="37F043F6" w14:textId="240E1C62" w:rsidR="000C13D4" w:rsidRPr="00C410A9" w:rsidRDefault="00AC48A7" w:rsidP="002A586E">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176BF93B" w14:textId="77777777" w:rsidR="000C13D4" w:rsidRPr="00C410A9" w:rsidRDefault="000C13D4" w:rsidP="002A586E">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0C13D4" w:rsidRPr="00C410A9" w14:paraId="5277ABA6" w14:textId="77777777" w:rsidTr="00C410A9">
        <w:tc>
          <w:tcPr>
            <w:tcW w:w="5400" w:type="dxa"/>
          </w:tcPr>
          <w:p w14:paraId="05B0041B" w14:textId="445FE07F" w:rsidR="000C13D4" w:rsidRPr="00C410A9" w:rsidRDefault="000C13D4" w:rsidP="002A586E">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4C9A31DC" w14:textId="77777777" w:rsidR="000C13D4" w:rsidRPr="00C410A9" w:rsidRDefault="000C13D4" w:rsidP="002A586E">
            <w:pPr>
              <w:pStyle w:val="ProductList-OfferingBody"/>
              <w:jc w:val="center"/>
              <w:rPr>
                <w:rFonts w:eastAsia="MS PGothic"/>
              </w:rPr>
            </w:pPr>
            <w:r w:rsidRPr="00C410A9">
              <w:rPr>
                <w:rFonts w:eastAsia="MS PGothic"/>
              </w:rPr>
              <w:t>25%</w:t>
            </w:r>
          </w:p>
        </w:tc>
      </w:tr>
      <w:tr w:rsidR="000C13D4" w:rsidRPr="00C410A9" w14:paraId="1C8A9049" w14:textId="77777777" w:rsidTr="00C410A9">
        <w:tc>
          <w:tcPr>
            <w:tcW w:w="5400" w:type="dxa"/>
          </w:tcPr>
          <w:p w14:paraId="5400DA44" w14:textId="2D3443A0" w:rsidR="000C13D4" w:rsidRPr="00C410A9" w:rsidRDefault="000C13D4" w:rsidP="002A586E">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3FC2502C" w14:textId="77777777" w:rsidR="000C13D4" w:rsidRPr="00C410A9" w:rsidRDefault="000C13D4" w:rsidP="002A586E">
            <w:pPr>
              <w:pStyle w:val="ProductList-OfferingBody"/>
              <w:jc w:val="center"/>
              <w:rPr>
                <w:rFonts w:eastAsia="MS PGothic"/>
              </w:rPr>
            </w:pPr>
            <w:r w:rsidRPr="00C410A9">
              <w:rPr>
                <w:rFonts w:eastAsia="MS PGothic"/>
              </w:rPr>
              <w:t>50%</w:t>
            </w:r>
          </w:p>
        </w:tc>
      </w:tr>
      <w:tr w:rsidR="000C13D4" w:rsidRPr="00C410A9" w14:paraId="7BC013DA" w14:textId="77777777" w:rsidTr="00C410A9">
        <w:tc>
          <w:tcPr>
            <w:tcW w:w="5400" w:type="dxa"/>
          </w:tcPr>
          <w:p w14:paraId="0ACE145E" w14:textId="77777777" w:rsidR="000C13D4" w:rsidRPr="00C410A9" w:rsidRDefault="000C13D4" w:rsidP="002A586E">
            <w:pPr>
              <w:pStyle w:val="ProductList-OfferingBody"/>
              <w:jc w:val="center"/>
              <w:rPr>
                <w:rFonts w:eastAsia="MS PGothic"/>
              </w:rPr>
            </w:pPr>
            <w:r w:rsidRPr="00C410A9">
              <w:rPr>
                <w:rFonts w:eastAsia="MS PGothic"/>
              </w:rPr>
              <w:t xml:space="preserve">95% </w:t>
            </w:r>
            <w:r w:rsidRPr="00C410A9">
              <w:rPr>
                <w:rFonts w:eastAsia="MS PGothic"/>
              </w:rPr>
              <w:t>未満</w:t>
            </w:r>
          </w:p>
        </w:tc>
        <w:tc>
          <w:tcPr>
            <w:tcW w:w="5400" w:type="dxa"/>
          </w:tcPr>
          <w:p w14:paraId="1EF01771" w14:textId="77777777" w:rsidR="000C13D4" w:rsidRPr="00C410A9" w:rsidRDefault="000C13D4" w:rsidP="002A586E">
            <w:pPr>
              <w:pStyle w:val="ProductList-OfferingBody"/>
              <w:jc w:val="center"/>
              <w:rPr>
                <w:rFonts w:eastAsia="MS PGothic"/>
              </w:rPr>
            </w:pPr>
            <w:r w:rsidRPr="00C410A9">
              <w:rPr>
                <w:rFonts w:eastAsia="MS PGothic"/>
              </w:rPr>
              <w:t>100%</w:t>
            </w:r>
          </w:p>
        </w:tc>
      </w:tr>
    </w:tbl>
    <w:bookmarkStart w:id="88" w:name="_Toc457821519"/>
    <w:p w14:paraId="0B5B2B4E" w14:textId="2E31F126" w:rsidR="00EA5FB1" w:rsidRPr="00B74BEA" w:rsidRDefault="001A0303"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r>
        <w:rPr>
          <w:rFonts w:eastAsia="MS PGothic"/>
          <w:sz w:val="16"/>
          <w:szCs w:val="16"/>
        </w:rPr>
        <w:fldChar w:fldCharType="begin"/>
      </w:r>
      <w:r>
        <w:rPr>
          <w:rFonts w:eastAsia="MS PGothic"/>
          <w:sz w:val="16"/>
          <w:szCs w:val="16"/>
        </w:rPr>
        <w:instrText xml:space="preserve"> HYPERLINK  \l "TOC" </w:instrText>
      </w:r>
      <w:r>
        <w:rPr>
          <w:rFonts w:eastAsia="MS PGothic"/>
          <w:sz w:val="16"/>
          <w:szCs w:val="16"/>
        </w:rPr>
      </w:r>
      <w:r>
        <w:rPr>
          <w:rFonts w:eastAsia="MS PGothic"/>
          <w:sz w:val="16"/>
          <w:szCs w:val="16"/>
        </w:rPr>
        <w:fldChar w:fldCharType="separate"/>
      </w:r>
      <w:r w:rsidRPr="001A0303">
        <w:rPr>
          <w:rStyle w:val="Hyperlink"/>
          <w:rFonts w:eastAsia="MS PGothic"/>
          <w:sz w:val="16"/>
          <w:szCs w:val="16"/>
        </w:rPr>
        <w:t>目次</w:t>
      </w:r>
      <w:r>
        <w:rPr>
          <w:rFonts w:eastAsia="MS PGothic"/>
          <w:sz w:val="16"/>
          <w:szCs w:val="16"/>
        </w:rPr>
        <w:fldChar w:fldCharType="end"/>
      </w:r>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0F335958" w14:textId="77777777" w:rsidR="00192834" w:rsidRPr="00C0289C" w:rsidRDefault="00192834" w:rsidP="00192834">
      <w:pPr>
        <w:pStyle w:val="ProductList-Offering2Heading"/>
        <w:keepNext/>
        <w:tabs>
          <w:tab w:val="clear" w:pos="360"/>
          <w:tab w:val="clear" w:pos="720"/>
          <w:tab w:val="clear" w:pos="1080"/>
        </w:tabs>
        <w:outlineLvl w:val="2"/>
        <w:rPr>
          <w:rFonts w:ascii="MS PGothic" w:eastAsia="MS PGothic" w:hAnsi="MS PGothic" w:cs="Calibri Light"/>
        </w:rPr>
      </w:pPr>
      <w:bookmarkStart w:id="89" w:name="_Toc239170525"/>
      <w:bookmarkStart w:id="90" w:name="_Toc225443066"/>
      <w:r>
        <w:rPr>
          <w:rFonts w:cs="Calibri Light"/>
        </w:rPr>
        <w:t>Microsoft</w:t>
      </w:r>
      <w:r w:rsidRPr="00C0289C">
        <w:rPr>
          <w:rFonts w:ascii="MS PGothic" w:eastAsia="MS PGothic" w:hAnsi="MS PGothic" w:cs="Calibri Light"/>
        </w:rPr>
        <w:t xml:space="preserve"> </w:t>
      </w:r>
      <w:r>
        <w:rPr>
          <w:rFonts w:cs="Calibri Light"/>
        </w:rPr>
        <w:t>365</w:t>
      </w:r>
      <w:r w:rsidRPr="00C0289C">
        <w:rPr>
          <w:rFonts w:ascii="MS PGothic" w:eastAsia="MS PGothic" w:hAnsi="MS PGothic" w:cs="Calibri Light"/>
        </w:rPr>
        <w:t xml:space="preserve"> </w:t>
      </w:r>
      <w:r>
        <w:rPr>
          <w:rFonts w:cs="Calibri Light"/>
        </w:rPr>
        <w:t>Copilot</w:t>
      </w:r>
      <w:bookmarkEnd w:id="89"/>
    </w:p>
    <w:bookmarkEnd w:id="90"/>
    <w:p w14:paraId="3FF742EF" w14:textId="77777777" w:rsidR="00192834" w:rsidRPr="00C0289C" w:rsidRDefault="00192834" w:rsidP="00192834">
      <w:pPr>
        <w:spacing w:after="0"/>
        <w:rPr>
          <w:rFonts w:ascii="MS PGothic" w:eastAsia="MS PGothic" w:hAnsi="MS PGothic"/>
        </w:rPr>
      </w:pPr>
      <w:r w:rsidRPr="00C0289C">
        <w:rPr>
          <w:rFonts w:ascii="MS PGothic" w:eastAsia="MS PGothic" w:hAnsi="MS PGothic"/>
          <w:sz w:val="18"/>
        </w:rPr>
        <w:t>「</w:t>
      </w:r>
      <w:r w:rsidRPr="00C0289C">
        <w:rPr>
          <w:rFonts w:ascii="MS PGothic" w:eastAsia="MS PGothic" w:hAnsi="MS PGothic"/>
          <w:b/>
          <w:color w:val="00188F"/>
          <w:sz w:val="18"/>
        </w:rPr>
        <w:t>ダウンタイム</w:t>
      </w:r>
      <w:r w:rsidRPr="00C0289C">
        <w:rPr>
          <w:rFonts w:ascii="MS PGothic" w:eastAsia="MS PGothic" w:hAnsi="MS PGothic"/>
          <w:sz w:val="18"/>
        </w:rPr>
        <w:t>」</w:t>
      </w:r>
      <w:r>
        <w:rPr>
          <w:rFonts w:eastAsia="Calibri"/>
          <w:sz w:val="18"/>
          <w:szCs w:val="18"/>
        </w:rPr>
        <w:t>Microsoft</w:t>
      </w:r>
      <w:r w:rsidRPr="00C0289C">
        <w:rPr>
          <w:rFonts w:ascii="MS PGothic" w:eastAsia="MS PGothic" w:hAnsi="MS PGothic"/>
          <w:sz w:val="18"/>
          <w:szCs w:val="18"/>
        </w:rPr>
        <w:t xml:space="preserve"> </w:t>
      </w:r>
      <w:r>
        <w:rPr>
          <w:rFonts w:eastAsia="Calibri"/>
          <w:sz w:val="18"/>
          <w:szCs w:val="18"/>
        </w:rPr>
        <w:t>365</w:t>
      </w:r>
      <w:r w:rsidRPr="00C0289C">
        <w:rPr>
          <w:rFonts w:ascii="MS PGothic" w:eastAsia="MS PGothic" w:hAnsi="MS PGothic"/>
          <w:sz w:val="18"/>
          <w:szCs w:val="18"/>
        </w:rPr>
        <w:t xml:space="preserve"> </w:t>
      </w:r>
      <w:r>
        <w:rPr>
          <w:rFonts w:eastAsia="Calibri"/>
          <w:sz w:val="18"/>
          <w:szCs w:val="18"/>
        </w:rPr>
        <w:t>Copilot</w:t>
      </w:r>
      <w:r w:rsidRPr="00C0289C">
        <w:rPr>
          <w:rFonts w:ascii="MS PGothic" w:eastAsia="MS PGothic" w:hAnsi="MS PGothic"/>
          <w:sz w:val="18"/>
          <w:szCs w:val="18"/>
        </w:rPr>
        <w:t xml:space="preserve"> のライセンスを有するエンドユーザーが、</w:t>
      </w:r>
      <w:r>
        <w:rPr>
          <w:rFonts w:eastAsia="Calibri"/>
          <w:sz w:val="18"/>
          <w:szCs w:val="18"/>
        </w:rPr>
        <w:t>Microsoft</w:t>
      </w:r>
      <w:r w:rsidRPr="00C0289C">
        <w:rPr>
          <w:rFonts w:ascii="MS PGothic" w:eastAsia="MS PGothic" w:hAnsi="MS PGothic"/>
          <w:sz w:val="18"/>
          <w:szCs w:val="18"/>
        </w:rPr>
        <w:t xml:space="preserve"> </w:t>
      </w:r>
      <w:r>
        <w:rPr>
          <w:rFonts w:eastAsia="Calibri"/>
          <w:sz w:val="18"/>
          <w:szCs w:val="18"/>
        </w:rPr>
        <w:t>365</w:t>
      </w:r>
      <w:r w:rsidRPr="00C0289C">
        <w:rPr>
          <w:rFonts w:ascii="MS PGothic" w:eastAsia="MS PGothic" w:hAnsi="MS PGothic"/>
          <w:sz w:val="18"/>
          <w:szCs w:val="18"/>
        </w:rPr>
        <w:t xml:space="preserve"> </w:t>
      </w:r>
      <w:r>
        <w:rPr>
          <w:rFonts w:eastAsia="Calibri"/>
          <w:sz w:val="18"/>
          <w:szCs w:val="18"/>
        </w:rPr>
        <w:t>Copilot</w:t>
      </w:r>
      <w:r w:rsidRPr="00C0289C">
        <w:rPr>
          <w:rFonts w:ascii="MS PGothic" w:eastAsia="MS PGothic" w:hAnsi="MS PGothic"/>
          <w:sz w:val="18"/>
          <w:szCs w:val="18"/>
        </w:rPr>
        <w:t xml:space="preserve"> アプリ (</w:t>
      </w:r>
      <w:r>
        <w:rPr>
          <w:rFonts w:eastAsia="Calibri"/>
          <w:sz w:val="18"/>
          <w:szCs w:val="18"/>
        </w:rPr>
        <w:t>Web</w:t>
      </w:r>
      <w:r w:rsidRPr="00C0289C">
        <w:rPr>
          <w:rFonts w:ascii="MS PGothic" w:eastAsia="MS PGothic" w:hAnsi="MS PGothic"/>
          <w:sz w:val="18"/>
          <w:szCs w:val="18"/>
        </w:rPr>
        <w:t>、デスクトップ、</w:t>
      </w:r>
      <w:r>
        <w:rPr>
          <w:rFonts w:eastAsia="Calibri"/>
          <w:sz w:val="18"/>
          <w:szCs w:val="18"/>
        </w:rPr>
        <w:t>macOS</w:t>
      </w:r>
      <w:r w:rsidRPr="00C0289C">
        <w:rPr>
          <w:rFonts w:ascii="MS PGothic" w:eastAsia="MS PGothic" w:hAnsi="MS PGothic"/>
          <w:sz w:val="18"/>
          <w:szCs w:val="18"/>
        </w:rPr>
        <w:t xml:space="preserve">、およびモバイル) 内の </w:t>
      </w:r>
      <w:r>
        <w:rPr>
          <w:rFonts w:eastAsia="Calibri"/>
          <w:sz w:val="18"/>
          <w:szCs w:val="18"/>
        </w:rPr>
        <w:t>Copilot</w:t>
      </w:r>
      <w:r w:rsidRPr="00C0289C">
        <w:rPr>
          <w:rFonts w:ascii="MS PGothic" w:eastAsia="MS PGothic" w:hAnsi="MS PGothic"/>
          <w:sz w:val="18"/>
          <w:szCs w:val="18"/>
        </w:rPr>
        <w:t xml:space="preserve"> </w:t>
      </w:r>
      <w:r>
        <w:rPr>
          <w:rFonts w:eastAsia="Calibri"/>
          <w:sz w:val="18"/>
          <w:szCs w:val="18"/>
        </w:rPr>
        <w:t>Chat</w:t>
      </w:r>
      <w:r w:rsidRPr="00C0289C">
        <w:rPr>
          <w:rFonts w:ascii="MS PGothic" w:eastAsia="MS PGothic" w:hAnsi="MS PGothic"/>
          <w:sz w:val="18"/>
          <w:szCs w:val="18"/>
        </w:rPr>
        <w:t xml:space="preserve"> において有効なプロンプトを送信したにもかかわらず、</w:t>
      </w:r>
      <w:r>
        <w:rPr>
          <w:rFonts w:eastAsia="Calibri"/>
          <w:sz w:val="18"/>
          <w:szCs w:val="18"/>
        </w:rPr>
        <w:t>LLM</w:t>
      </w:r>
      <w:r w:rsidRPr="00C0289C">
        <w:rPr>
          <w:rFonts w:ascii="MS PGothic" w:eastAsia="MS PGothic" w:hAnsi="MS PGothic"/>
          <w:sz w:val="18"/>
          <w:szCs w:val="18"/>
        </w:rPr>
        <w:t xml:space="preserve"> に起因するサーバー側エラーにより </w:t>
      </w:r>
      <w:r>
        <w:rPr>
          <w:rFonts w:eastAsia="Calibri"/>
          <w:sz w:val="18"/>
          <w:szCs w:val="18"/>
        </w:rPr>
        <w:t>Copilot</w:t>
      </w:r>
      <w:r w:rsidRPr="00C0289C">
        <w:rPr>
          <w:rFonts w:ascii="MS PGothic" w:eastAsia="MS PGothic" w:hAnsi="MS PGothic"/>
          <w:sz w:val="18"/>
          <w:szCs w:val="18"/>
        </w:rPr>
        <w:t xml:space="preserve"> から不成功の応答を受け取った場合。有効なプロンプトとは、マイクロソフトの責任ある </w:t>
      </w:r>
      <w:r>
        <w:rPr>
          <w:rFonts w:eastAsia="Calibri"/>
          <w:sz w:val="18"/>
          <w:szCs w:val="18"/>
        </w:rPr>
        <w:t>AI</w:t>
      </w:r>
      <w:r w:rsidRPr="00C0289C">
        <w:rPr>
          <w:rFonts w:ascii="MS PGothic" w:eastAsia="MS PGothic" w:hAnsi="MS PGothic"/>
          <w:sz w:val="18"/>
          <w:szCs w:val="18"/>
        </w:rPr>
        <w:t xml:space="preserve"> フィルターまたはその他のシステム上のセーフガードによってブロックされていないものを指します。不成功の応答とは、</w:t>
      </w:r>
      <w:r>
        <w:rPr>
          <w:rFonts w:eastAsia="Calibri"/>
          <w:sz w:val="18"/>
          <w:szCs w:val="18"/>
        </w:rPr>
        <w:t>LLM</w:t>
      </w:r>
      <w:r w:rsidRPr="00C0289C">
        <w:rPr>
          <w:rFonts w:ascii="MS PGothic" w:eastAsia="MS PGothic" w:hAnsi="MS PGothic"/>
          <w:sz w:val="18"/>
          <w:szCs w:val="18"/>
        </w:rPr>
        <w:t xml:space="preserve"> がサーバー側エラーを返した場合をいいます。本 </w:t>
      </w:r>
      <w:r>
        <w:rPr>
          <w:rFonts w:eastAsia="Calibri"/>
          <w:sz w:val="18"/>
          <w:szCs w:val="18"/>
        </w:rPr>
        <w:t>SLA</w:t>
      </w:r>
      <w:r w:rsidRPr="00C0289C">
        <w:rPr>
          <w:rFonts w:ascii="MS PGothic" w:eastAsia="MS PGothic" w:hAnsi="MS PGothic"/>
          <w:sz w:val="18"/>
          <w:szCs w:val="18"/>
        </w:rPr>
        <w:t xml:space="preserve"> は、マイクロソフトによりホストおよび運用される </w:t>
      </w:r>
      <w:r>
        <w:rPr>
          <w:rFonts w:eastAsia="Calibri"/>
          <w:sz w:val="18"/>
          <w:szCs w:val="18"/>
        </w:rPr>
        <w:t>AI</w:t>
      </w:r>
      <w:r w:rsidRPr="00C0289C">
        <w:rPr>
          <w:rFonts w:ascii="MS PGothic" w:eastAsia="MS PGothic" w:hAnsi="MS PGothic"/>
          <w:sz w:val="18"/>
          <w:szCs w:val="18"/>
        </w:rPr>
        <w:t xml:space="preserve"> モデル用の </w:t>
      </w:r>
      <w:r>
        <w:rPr>
          <w:rFonts w:eastAsia="Calibri"/>
          <w:sz w:val="18"/>
          <w:szCs w:val="18"/>
        </w:rPr>
        <w:t>LLM</w:t>
      </w:r>
      <w:r w:rsidRPr="00C0289C">
        <w:rPr>
          <w:rFonts w:ascii="MS PGothic" w:eastAsia="MS PGothic" w:hAnsi="MS PGothic"/>
          <w:sz w:val="18"/>
          <w:szCs w:val="18"/>
        </w:rPr>
        <w:t xml:space="preserve"> に適用されます。本 </w:t>
      </w:r>
      <w:r>
        <w:rPr>
          <w:rFonts w:eastAsia="Calibri"/>
          <w:sz w:val="18"/>
          <w:szCs w:val="18"/>
        </w:rPr>
        <w:t>SLA</w:t>
      </w:r>
      <w:r w:rsidRPr="00C0289C">
        <w:rPr>
          <w:rFonts w:ascii="MS PGothic" w:eastAsia="MS PGothic" w:hAnsi="MS PGothic"/>
          <w:sz w:val="18"/>
          <w:szCs w:val="18"/>
        </w:rPr>
        <w:t xml:space="preserve"> は、</w:t>
      </w:r>
      <w:r>
        <w:rPr>
          <w:rFonts w:eastAsia="Calibri"/>
          <w:sz w:val="18"/>
          <w:szCs w:val="18"/>
        </w:rPr>
        <w:t>Copilot</w:t>
      </w:r>
      <w:r w:rsidRPr="00C0289C">
        <w:rPr>
          <w:rFonts w:ascii="MS PGothic" w:eastAsia="MS PGothic" w:hAnsi="MS PGothic"/>
          <w:sz w:val="18"/>
          <w:szCs w:val="18"/>
        </w:rPr>
        <w:t xml:space="preserve"> におけるいかなる従量課金型機能にも適用されません。</w:t>
      </w:r>
    </w:p>
    <w:p w14:paraId="0BCFACFC" w14:textId="77777777" w:rsidR="00192834" w:rsidRPr="00C0289C" w:rsidRDefault="00192834" w:rsidP="00192834">
      <w:pPr>
        <w:spacing w:after="0"/>
        <w:rPr>
          <w:rFonts w:ascii="MS PGothic" w:eastAsia="MS PGothic" w:hAnsi="MS PGothic"/>
          <w:sz w:val="18"/>
          <w:szCs w:val="18"/>
        </w:rPr>
      </w:pPr>
      <w:r w:rsidRPr="00C0289C">
        <w:rPr>
          <w:rFonts w:ascii="MS PGothic" w:eastAsia="MS PGothic" w:hAnsi="MS PGothic"/>
          <w:b/>
          <w:bCs/>
          <w:color w:val="00188F"/>
          <w:sz w:val="18"/>
          <w:szCs w:val="18"/>
        </w:rPr>
        <w:t>稼働率</w:t>
      </w:r>
      <w:r w:rsidRPr="00C0289C">
        <w:rPr>
          <w:rFonts w:ascii="MS PGothic" w:eastAsia="MS PGothic" w:hAnsi="MS PGothic"/>
          <w:sz w:val="18"/>
          <w:szCs w:val="18"/>
        </w:rPr>
        <w:t>:</w:t>
      </w:r>
      <w:r>
        <w:rPr>
          <w:rFonts w:ascii="MS PGothic" w:eastAsia="MS PGothic" w:hAnsi="MS PGothic"/>
          <w:sz w:val="18"/>
          <w:szCs w:val="18"/>
          <w:lang w:val="en-IN"/>
        </w:rPr>
        <w:t xml:space="preserve"> </w:t>
      </w:r>
      <w:r w:rsidRPr="00C0289C">
        <w:rPr>
          <w:rFonts w:ascii="MS PGothic" w:eastAsia="MS PGothic" w:hAnsi="MS PGothic"/>
          <w:sz w:val="18"/>
          <w:szCs w:val="18"/>
        </w:rPr>
        <w:t>稼働率は次の式を使用して計算されます。</w:t>
      </w:r>
    </w:p>
    <w:p w14:paraId="392BF113" w14:textId="77777777" w:rsidR="00192834" w:rsidRPr="00DC2BFC" w:rsidRDefault="00000000" w:rsidP="00192834">
      <w:pPr>
        <w:spacing w:before="120" w:after="120" w:line="240" w:lineRule="auto"/>
        <w:jc w:val="both"/>
        <w:rPr>
          <w:rFonts w:ascii="MS PGothic" w:eastAsia="MS PGothic" w:hAnsi="MS PGothic"/>
          <w:sz w:val="18"/>
          <w:szCs w:val="18"/>
        </w:rPr>
      </w:pPr>
      <m:oMathPara>
        <m:oMathParaPr>
          <m:jc m:val="center"/>
        </m:oMathParaPr>
        <m:oMath>
          <m:f>
            <m:fPr>
              <m:ctrlPr>
                <w:rPr>
                  <w:rFonts w:ascii="Cambria Math" w:eastAsia="MS PGothic" w:hAnsi="Cambria Math"/>
                  <w:i/>
                  <w:iCs/>
                  <w:sz w:val="18"/>
                  <w:szCs w:val="18"/>
                </w:rPr>
              </m:ctrlPr>
            </m:fPr>
            <m:num>
              <m:r>
                <w:rPr>
                  <w:rFonts w:ascii="Cambria Math" w:eastAsia="MS PGothic" w:hAnsi="Cambria Math"/>
                  <w:sz w:val="18"/>
                  <w:szCs w:val="18"/>
                </w:rPr>
                <m:t>総有効プロンプト数</m:t>
              </m:r>
              <m:r>
                <w:rPr>
                  <w:rFonts w:ascii="Cambria Math" w:eastAsia="MS PGothic" w:hAnsi="Cambria Math"/>
                  <w:sz w:val="18"/>
                  <w:szCs w:val="18"/>
                </w:rPr>
                <m:t xml:space="preserve"> </m:t>
              </m:r>
              <m:r>
                <w:rPr>
                  <w:rFonts w:ascii="Cambria Math" w:eastAsia="MS PGothic" w:hAnsi="Cambria Math"/>
                  <w:sz w:val="18"/>
                  <w:szCs w:val="18"/>
                </w:rPr>
                <m:t>－</m:t>
              </m:r>
              <m:r>
                <w:rPr>
                  <w:rFonts w:ascii="Cambria Math" w:eastAsia="MS PGothic" w:hAnsi="Cambria Math"/>
                  <w:sz w:val="18"/>
                  <w:szCs w:val="18"/>
                </w:rPr>
                <m:t xml:space="preserve"> </m:t>
              </m:r>
              <m:r>
                <w:rPr>
                  <w:rFonts w:ascii="Cambria Math" w:eastAsia="MS PGothic" w:hAnsi="Cambria Math"/>
                  <w:sz w:val="18"/>
                  <w:szCs w:val="18"/>
                </w:rPr>
                <m:t>不成功の応答数</m:t>
              </m:r>
            </m:num>
            <m:den>
              <m:r>
                <w:rPr>
                  <w:rFonts w:ascii="Cambria Math" w:eastAsia="MS PGothic" w:hAnsi="Cambria Math"/>
                  <w:sz w:val="18"/>
                  <w:szCs w:val="18"/>
                </w:rPr>
                <m:t>総有効プロンプト数</m:t>
              </m:r>
            </m:den>
          </m:f>
          <m:r>
            <w:rPr>
              <w:rFonts w:ascii="Cambria Math" w:eastAsia="MS PGothic" w:hAnsi="Cambria Math"/>
              <w:sz w:val="18"/>
              <w:szCs w:val="18"/>
            </w:rPr>
            <m:t xml:space="preserve"> </m:t>
          </m:r>
          <m:r>
            <w:rPr>
              <w:rFonts w:ascii="Cambria Math" w:eastAsia="MS PGothic" w:hAnsi="Cambria Math" w:cs="Cambria Math"/>
              <w:sz w:val="18"/>
              <w:szCs w:val="18"/>
            </w:rPr>
            <m:t>x</m:t>
          </m:r>
          <m:r>
            <w:rPr>
              <w:rFonts w:ascii="Cambria Math" w:eastAsia="MS PGothic" w:hAnsi="Cambria Math"/>
              <w:sz w:val="18"/>
              <w:szCs w:val="18"/>
            </w:rPr>
            <m:t xml:space="preserve"> 100</m:t>
          </m:r>
        </m:oMath>
      </m:oMathPara>
    </w:p>
    <w:p w14:paraId="65CC4236" w14:textId="77777777" w:rsidR="00192834" w:rsidRPr="003E433F" w:rsidRDefault="00192834" w:rsidP="00192834">
      <w:pPr>
        <w:tabs>
          <w:tab w:val="left" w:pos="360"/>
          <w:tab w:val="left" w:pos="720"/>
          <w:tab w:val="left" w:pos="1080"/>
        </w:tabs>
        <w:spacing w:after="0" w:line="240" w:lineRule="auto"/>
        <w:rPr>
          <w:rFonts w:ascii="MS PGothic" w:eastAsia="MS PGothic" w:hAnsi="MS PGothic"/>
          <w:sz w:val="18"/>
          <w:lang w:val="en-US"/>
        </w:rPr>
      </w:pPr>
      <w:r w:rsidRPr="00C0289C">
        <w:rPr>
          <w:rFonts w:ascii="MS PGothic" w:eastAsia="MS PGothic" w:hAnsi="MS PGothic"/>
          <w:sz w:val="18"/>
        </w:rPr>
        <w:t>ここで、ダウンタイムとは、当該期間中における不成功の応答の割合として測定されるものとします。</w:t>
      </w:r>
    </w:p>
    <w:p w14:paraId="6815096D" w14:textId="77777777" w:rsidR="00192834" w:rsidRPr="00C0289C" w:rsidRDefault="00192834" w:rsidP="00192834">
      <w:pPr>
        <w:keepNext/>
        <w:tabs>
          <w:tab w:val="left" w:pos="360"/>
          <w:tab w:val="left" w:pos="720"/>
          <w:tab w:val="left" w:pos="1080"/>
        </w:tabs>
        <w:spacing w:after="0" w:line="240" w:lineRule="auto"/>
        <w:rPr>
          <w:rFonts w:ascii="MS PGothic" w:eastAsia="MS PGothic" w:hAnsi="MS PGothic"/>
          <w:sz w:val="18"/>
        </w:rPr>
      </w:pPr>
      <w:r w:rsidRPr="00C0289C">
        <w:rPr>
          <w:rFonts w:ascii="MS PGothic" w:eastAsia="MS PGothic" w:hAnsi="MS PGothic"/>
          <w:b/>
          <w:bCs/>
          <w:color w:val="00188F"/>
          <w:sz w:val="18"/>
        </w:rPr>
        <w:lastRenderedPageBreak/>
        <w:t>サービス クレジット</w:t>
      </w:r>
      <w:r w:rsidRPr="00C0289C">
        <w:rPr>
          <w:rFonts w:ascii="MS PGothic" w:eastAsia="MS PGothic" w:hAnsi="MS PGothic"/>
          <w:sz w:val="18"/>
        </w:rPr>
        <w: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00"/>
        <w:gridCol w:w="5400"/>
      </w:tblGrid>
      <w:tr w:rsidR="00192834" w:rsidRPr="00357487" w14:paraId="6B358DFD" w14:textId="77777777" w:rsidTr="00B21468">
        <w:trPr>
          <w:tblHeader/>
        </w:trPr>
        <w:tc>
          <w:tcPr>
            <w:tcW w:w="5400" w:type="dxa"/>
            <w:shd w:val="clear" w:color="auto" w:fill="0072C6"/>
            <w:tcMar>
              <w:top w:w="0" w:type="dxa"/>
              <w:left w:w="108" w:type="dxa"/>
              <w:bottom w:w="0" w:type="dxa"/>
              <w:right w:w="108" w:type="dxa"/>
            </w:tcMar>
            <w:hideMark/>
          </w:tcPr>
          <w:p w14:paraId="0A178573" w14:textId="77777777" w:rsidR="00192834" w:rsidRPr="00C0289C" w:rsidRDefault="00192834" w:rsidP="00B21468">
            <w:pPr>
              <w:tabs>
                <w:tab w:val="left" w:pos="360"/>
                <w:tab w:val="left" w:pos="720"/>
                <w:tab w:val="left" w:pos="1080"/>
              </w:tabs>
              <w:spacing w:before="20" w:after="20" w:line="252" w:lineRule="auto"/>
              <w:ind w:left="-14" w:right="-101"/>
              <w:jc w:val="center"/>
              <w:rPr>
                <w:rFonts w:ascii="MS PGothic" w:eastAsia="MS PGothic" w:hAnsi="MS PGothic"/>
                <w:color w:val="FFFFFF"/>
                <w:sz w:val="16"/>
              </w:rPr>
            </w:pPr>
            <w:r w:rsidRPr="00C0289C">
              <w:rPr>
                <w:rFonts w:ascii="MS PGothic" w:eastAsia="MS PGothic" w:hAnsi="MS PGothic"/>
                <w:color w:val="FFFFFF"/>
                <w:sz w:val="16"/>
              </w:rPr>
              <w:t>稼働率</w:t>
            </w:r>
          </w:p>
        </w:tc>
        <w:tc>
          <w:tcPr>
            <w:tcW w:w="5400" w:type="dxa"/>
            <w:shd w:val="clear" w:color="auto" w:fill="0072C6"/>
            <w:tcMar>
              <w:top w:w="0" w:type="dxa"/>
              <w:left w:w="108" w:type="dxa"/>
              <w:bottom w:w="0" w:type="dxa"/>
              <w:right w:w="108" w:type="dxa"/>
            </w:tcMar>
            <w:hideMark/>
          </w:tcPr>
          <w:p w14:paraId="43674101" w14:textId="77777777" w:rsidR="00192834" w:rsidRPr="00C0289C" w:rsidRDefault="00192834" w:rsidP="00B21468">
            <w:pPr>
              <w:tabs>
                <w:tab w:val="left" w:pos="360"/>
                <w:tab w:val="left" w:pos="720"/>
                <w:tab w:val="left" w:pos="1080"/>
              </w:tabs>
              <w:spacing w:before="20" w:after="20" w:line="252" w:lineRule="auto"/>
              <w:ind w:left="-14" w:right="-101"/>
              <w:jc w:val="center"/>
              <w:rPr>
                <w:rFonts w:ascii="MS PGothic" w:eastAsia="MS PGothic" w:hAnsi="MS PGothic"/>
                <w:color w:val="FFFFFF"/>
                <w:sz w:val="16"/>
              </w:rPr>
            </w:pPr>
            <w:r w:rsidRPr="00C0289C">
              <w:rPr>
                <w:rFonts w:ascii="MS PGothic" w:eastAsia="MS PGothic" w:hAnsi="MS PGothic"/>
                <w:color w:val="FFFFFF"/>
                <w:sz w:val="16"/>
              </w:rPr>
              <w:t>サービス クレジット</w:t>
            </w:r>
          </w:p>
        </w:tc>
      </w:tr>
      <w:tr w:rsidR="00192834" w:rsidRPr="00357487" w14:paraId="35653454" w14:textId="77777777" w:rsidTr="00B21468">
        <w:tc>
          <w:tcPr>
            <w:tcW w:w="5400" w:type="dxa"/>
            <w:tcMar>
              <w:top w:w="0" w:type="dxa"/>
              <w:left w:w="108" w:type="dxa"/>
              <w:bottom w:w="0" w:type="dxa"/>
              <w:right w:w="108" w:type="dxa"/>
            </w:tcMar>
            <w:hideMark/>
          </w:tcPr>
          <w:p w14:paraId="00951FD2" w14:textId="77777777" w:rsidR="00192834" w:rsidRPr="00C0289C" w:rsidRDefault="00192834" w:rsidP="00B21468">
            <w:pPr>
              <w:tabs>
                <w:tab w:val="left" w:pos="360"/>
                <w:tab w:val="left" w:pos="720"/>
                <w:tab w:val="left" w:pos="1080"/>
              </w:tabs>
              <w:spacing w:before="20" w:after="20" w:line="252" w:lineRule="auto"/>
              <w:ind w:left="-14" w:right="-101"/>
              <w:jc w:val="center"/>
              <w:rPr>
                <w:rFonts w:ascii="MS PGothic" w:eastAsia="MS PGothic" w:hAnsi="MS PGothic"/>
                <w:sz w:val="16"/>
              </w:rPr>
            </w:pPr>
            <w:r w:rsidRPr="00152CFC">
              <w:rPr>
                <w:rFonts w:eastAsia="Calibri" w:cs="Calibri"/>
                <w:sz w:val="16"/>
              </w:rPr>
              <w:t>99</w:t>
            </w:r>
            <w:r w:rsidRPr="00152CFC">
              <w:rPr>
                <w:rFonts w:eastAsia="MS PGothic" w:cs="Calibri"/>
                <w:sz w:val="16"/>
              </w:rPr>
              <w:t>.</w:t>
            </w:r>
            <w:r w:rsidRPr="00152CFC">
              <w:rPr>
                <w:rFonts w:eastAsia="Calibri" w:cs="Calibri"/>
                <w:sz w:val="16"/>
              </w:rPr>
              <w:t>5</w:t>
            </w:r>
            <w:r w:rsidRPr="00152CFC">
              <w:rPr>
                <w:rFonts w:eastAsia="MS PGothic" w:cs="Calibri"/>
                <w:sz w:val="16"/>
              </w:rPr>
              <w:t>%</w:t>
            </w:r>
            <w:r w:rsidRPr="00C0289C">
              <w:rPr>
                <w:rFonts w:ascii="MS PGothic" w:eastAsia="MS PGothic" w:hAnsi="MS PGothic"/>
                <w:sz w:val="16"/>
              </w:rPr>
              <w:t xml:space="preserve"> 未満</w:t>
            </w:r>
          </w:p>
        </w:tc>
        <w:tc>
          <w:tcPr>
            <w:tcW w:w="5400" w:type="dxa"/>
            <w:tcMar>
              <w:top w:w="0" w:type="dxa"/>
              <w:left w:w="108" w:type="dxa"/>
              <w:bottom w:w="0" w:type="dxa"/>
              <w:right w:w="108" w:type="dxa"/>
            </w:tcMar>
            <w:hideMark/>
          </w:tcPr>
          <w:p w14:paraId="73F266F8" w14:textId="77777777" w:rsidR="00192834" w:rsidRPr="00152CFC" w:rsidRDefault="00192834" w:rsidP="00B21468">
            <w:pPr>
              <w:tabs>
                <w:tab w:val="left" w:pos="360"/>
                <w:tab w:val="left" w:pos="720"/>
                <w:tab w:val="left" w:pos="1080"/>
              </w:tabs>
              <w:spacing w:before="20" w:after="20" w:line="252" w:lineRule="auto"/>
              <w:ind w:left="-14" w:right="-101"/>
              <w:jc w:val="center"/>
              <w:rPr>
                <w:rFonts w:eastAsia="MS PGothic" w:cs="Calibri"/>
                <w:sz w:val="16"/>
              </w:rPr>
            </w:pPr>
            <w:r w:rsidRPr="00152CFC">
              <w:rPr>
                <w:rFonts w:eastAsia="Calibri" w:cs="Calibri"/>
                <w:sz w:val="16"/>
              </w:rPr>
              <w:t>25</w:t>
            </w:r>
            <w:r w:rsidRPr="00152CFC">
              <w:rPr>
                <w:rFonts w:eastAsia="MS PGothic" w:cs="Calibri"/>
                <w:sz w:val="16"/>
              </w:rPr>
              <w:t>%</w:t>
            </w:r>
          </w:p>
        </w:tc>
      </w:tr>
      <w:tr w:rsidR="00192834" w:rsidRPr="00357487" w14:paraId="1355CD81" w14:textId="77777777" w:rsidTr="00B21468">
        <w:tc>
          <w:tcPr>
            <w:tcW w:w="5400" w:type="dxa"/>
            <w:tcMar>
              <w:top w:w="0" w:type="dxa"/>
              <w:left w:w="108" w:type="dxa"/>
              <w:bottom w:w="0" w:type="dxa"/>
              <w:right w:w="108" w:type="dxa"/>
            </w:tcMar>
            <w:hideMark/>
          </w:tcPr>
          <w:p w14:paraId="06953FAE" w14:textId="77777777" w:rsidR="00192834" w:rsidRPr="00C0289C" w:rsidRDefault="00192834" w:rsidP="00B21468">
            <w:pPr>
              <w:tabs>
                <w:tab w:val="left" w:pos="360"/>
                <w:tab w:val="left" w:pos="720"/>
                <w:tab w:val="left" w:pos="1080"/>
              </w:tabs>
              <w:spacing w:before="20" w:after="20" w:line="252" w:lineRule="auto"/>
              <w:ind w:left="-14" w:right="-101"/>
              <w:jc w:val="center"/>
              <w:rPr>
                <w:rFonts w:ascii="MS PGothic" w:eastAsia="MS PGothic" w:hAnsi="MS PGothic"/>
                <w:sz w:val="16"/>
              </w:rPr>
            </w:pPr>
            <w:r w:rsidRPr="00152CFC">
              <w:rPr>
                <w:rFonts w:eastAsia="Calibri" w:cs="Calibri"/>
                <w:sz w:val="16"/>
              </w:rPr>
              <w:t>99</w:t>
            </w:r>
            <w:r w:rsidRPr="00152CFC">
              <w:rPr>
                <w:rFonts w:eastAsia="MS PGothic" w:cs="Calibri"/>
                <w:sz w:val="16"/>
              </w:rPr>
              <w:t xml:space="preserve">% </w:t>
            </w:r>
            <w:r w:rsidRPr="00C0289C">
              <w:rPr>
                <w:rFonts w:ascii="MS PGothic" w:eastAsia="MS PGothic" w:hAnsi="MS PGothic"/>
                <w:sz w:val="16"/>
              </w:rPr>
              <w:t>未満</w:t>
            </w:r>
          </w:p>
        </w:tc>
        <w:tc>
          <w:tcPr>
            <w:tcW w:w="5400" w:type="dxa"/>
            <w:tcMar>
              <w:top w:w="0" w:type="dxa"/>
              <w:left w:w="108" w:type="dxa"/>
              <w:bottom w:w="0" w:type="dxa"/>
              <w:right w:w="108" w:type="dxa"/>
            </w:tcMar>
            <w:hideMark/>
          </w:tcPr>
          <w:p w14:paraId="26B89C6D" w14:textId="77777777" w:rsidR="00192834" w:rsidRPr="00152CFC" w:rsidRDefault="00192834" w:rsidP="00B21468">
            <w:pPr>
              <w:tabs>
                <w:tab w:val="left" w:pos="360"/>
                <w:tab w:val="left" w:pos="720"/>
                <w:tab w:val="left" w:pos="1080"/>
              </w:tabs>
              <w:spacing w:before="20" w:after="20" w:line="252" w:lineRule="auto"/>
              <w:ind w:left="-14" w:right="-101"/>
              <w:jc w:val="center"/>
              <w:rPr>
                <w:rFonts w:eastAsia="MS PGothic" w:cs="Calibri"/>
                <w:sz w:val="16"/>
              </w:rPr>
            </w:pPr>
            <w:r w:rsidRPr="00152CFC">
              <w:rPr>
                <w:rFonts w:eastAsia="Calibri" w:cs="Calibri"/>
                <w:sz w:val="16"/>
              </w:rPr>
              <w:t>50</w:t>
            </w:r>
            <w:r w:rsidRPr="00152CFC">
              <w:rPr>
                <w:rFonts w:eastAsia="MS PGothic" w:cs="Calibri"/>
                <w:sz w:val="16"/>
              </w:rPr>
              <w:t>%</w:t>
            </w:r>
          </w:p>
        </w:tc>
      </w:tr>
      <w:tr w:rsidR="00192834" w:rsidRPr="00357487" w14:paraId="0227BF14" w14:textId="77777777" w:rsidTr="00B21468">
        <w:tc>
          <w:tcPr>
            <w:tcW w:w="5400" w:type="dxa"/>
            <w:tcMar>
              <w:top w:w="0" w:type="dxa"/>
              <w:left w:w="108" w:type="dxa"/>
              <w:bottom w:w="0" w:type="dxa"/>
              <w:right w:w="108" w:type="dxa"/>
            </w:tcMar>
          </w:tcPr>
          <w:p w14:paraId="5DB9816A" w14:textId="77777777" w:rsidR="00192834" w:rsidRPr="00C0289C" w:rsidRDefault="00192834" w:rsidP="00B21468">
            <w:pPr>
              <w:tabs>
                <w:tab w:val="left" w:pos="360"/>
                <w:tab w:val="left" w:pos="720"/>
                <w:tab w:val="left" w:pos="1080"/>
              </w:tabs>
              <w:spacing w:before="20" w:after="20" w:line="252" w:lineRule="auto"/>
              <w:ind w:left="-14" w:right="-101"/>
              <w:jc w:val="center"/>
              <w:rPr>
                <w:rFonts w:ascii="MS PGothic" w:eastAsia="MS PGothic" w:hAnsi="MS PGothic"/>
                <w:sz w:val="16"/>
              </w:rPr>
            </w:pPr>
            <w:r w:rsidRPr="00152CFC">
              <w:rPr>
                <w:rFonts w:eastAsia="Calibri" w:cs="Calibri"/>
                <w:sz w:val="16"/>
              </w:rPr>
              <w:t>95</w:t>
            </w:r>
            <w:r w:rsidRPr="00152CFC">
              <w:rPr>
                <w:rFonts w:eastAsia="MS PGothic" w:cs="Calibri"/>
                <w:sz w:val="16"/>
              </w:rPr>
              <w:t xml:space="preserve">% </w:t>
            </w:r>
            <w:r w:rsidRPr="00C0289C">
              <w:rPr>
                <w:rFonts w:ascii="MS PGothic" w:eastAsia="MS PGothic" w:hAnsi="MS PGothic"/>
                <w:sz w:val="16"/>
              </w:rPr>
              <w:t>未満</w:t>
            </w:r>
          </w:p>
        </w:tc>
        <w:tc>
          <w:tcPr>
            <w:tcW w:w="5400" w:type="dxa"/>
            <w:tcMar>
              <w:top w:w="0" w:type="dxa"/>
              <w:left w:w="108" w:type="dxa"/>
              <w:bottom w:w="0" w:type="dxa"/>
              <w:right w:w="108" w:type="dxa"/>
            </w:tcMar>
          </w:tcPr>
          <w:p w14:paraId="30A69826" w14:textId="77777777" w:rsidR="00192834" w:rsidRPr="00152CFC" w:rsidRDefault="00192834" w:rsidP="00B21468">
            <w:pPr>
              <w:tabs>
                <w:tab w:val="left" w:pos="360"/>
                <w:tab w:val="left" w:pos="720"/>
                <w:tab w:val="left" w:pos="1080"/>
              </w:tabs>
              <w:spacing w:before="20" w:after="20" w:line="252" w:lineRule="auto"/>
              <w:ind w:left="-14" w:right="-101"/>
              <w:jc w:val="center"/>
              <w:rPr>
                <w:rFonts w:eastAsia="MS PGothic" w:cs="Calibri"/>
                <w:sz w:val="16"/>
              </w:rPr>
            </w:pPr>
            <w:r w:rsidRPr="00152CFC">
              <w:rPr>
                <w:rFonts w:eastAsia="Calibri" w:cs="Calibri"/>
                <w:sz w:val="16"/>
              </w:rPr>
              <w:t>100</w:t>
            </w:r>
            <w:r w:rsidRPr="00152CFC">
              <w:rPr>
                <w:rFonts w:eastAsia="MS PGothic" w:cs="Calibri"/>
                <w:sz w:val="16"/>
              </w:rPr>
              <w:t>%</w:t>
            </w:r>
          </w:p>
        </w:tc>
      </w:tr>
    </w:tbl>
    <w:p w14:paraId="2CEEFA20" w14:textId="77777777" w:rsidR="00192834" w:rsidRPr="00B74BEA" w:rsidRDefault="00192834" w:rsidP="00192834">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3D4ACF6A" w14:textId="5F511B27" w:rsidR="008E68F7" w:rsidRPr="00B74BEA" w:rsidRDefault="008E68F7" w:rsidP="008E68F7">
      <w:pPr>
        <w:pStyle w:val="ProductList-Offering2Heading"/>
        <w:outlineLvl w:val="2"/>
        <w:rPr>
          <w:rFonts w:eastAsia="MS PGothic"/>
        </w:rPr>
      </w:pPr>
      <w:bookmarkStart w:id="91" w:name="_Toc239170526"/>
      <w:r w:rsidRPr="00B74BEA">
        <w:rPr>
          <w:rFonts w:eastAsia="MS PGothic"/>
        </w:rPr>
        <w:t>Office 365 Advanced Compliance</w:t>
      </w:r>
      <w:bookmarkEnd w:id="91"/>
    </w:p>
    <w:p w14:paraId="7A03DE1C" w14:textId="77777777" w:rsidR="008E68F7" w:rsidRPr="00B74BEA" w:rsidRDefault="008E68F7" w:rsidP="008E68F7">
      <w:pPr>
        <w:pStyle w:val="ProductList-Body"/>
        <w:tabs>
          <w:tab w:val="clear" w:pos="360"/>
        </w:tabs>
        <w:rPr>
          <w:rFonts w:eastAsia="MS PGothic"/>
        </w:rPr>
      </w:pPr>
      <w:r w:rsidRPr="00B74BEA">
        <w:rPr>
          <w:rFonts w:eastAsia="MS PGothic"/>
          <w:b/>
          <w:bCs/>
          <w:color w:val="00188F"/>
        </w:rPr>
        <w:t>ダウンタイム</w:t>
      </w:r>
      <w:r w:rsidRPr="003874A5">
        <w:rPr>
          <w:rFonts w:eastAsia="MS PGothic"/>
          <w:b/>
          <w:bCs/>
          <w:color w:val="00188F"/>
        </w:rPr>
        <w:t>:</w:t>
      </w:r>
      <w:r w:rsidRPr="00B74BEA">
        <w:rPr>
          <w:rFonts w:eastAsia="MS PGothic"/>
        </w:rPr>
        <w:t xml:space="preserve"> Office 365 </w:t>
      </w:r>
      <w:r w:rsidRPr="00B74BEA">
        <w:rPr>
          <w:rFonts w:eastAsia="MS PGothic"/>
        </w:rPr>
        <w:t>に関する問題が発生したために、</w:t>
      </w:r>
      <w:r w:rsidRPr="00B74BEA">
        <w:rPr>
          <w:rFonts w:eastAsia="MS PGothic"/>
        </w:rPr>
        <w:t xml:space="preserve">Office 365 Advanced Compliance </w:t>
      </w:r>
      <w:r w:rsidRPr="00B74BEA">
        <w:rPr>
          <w:rFonts w:eastAsia="MS PGothic"/>
        </w:rPr>
        <w:t>の</w:t>
      </w:r>
      <w:r w:rsidRPr="00B74BEA">
        <w:rPr>
          <w:rFonts w:eastAsia="MS PGothic"/>
        </w:rPr>
        <w:t xml:space="preserve"> Customer Lockbox </w:t>
      </w:r>
      <w:r w:rsidRPr="00B74BEA">
        <w:rPr>
          <w:rFonts w:eastAsia="MS PGothic"/>
        </w:rPr>
        <w:t>コンポーネントが機能制限モードに移行している期間です。</w:t>
      </w:r>
    </w:p>
    <w:p w14:paraId="47C40BE6" w14:textId="4147C950" w:rsidR="008E68F7" w:rsidRPr="00B74BEA" w:rsidRDefault="00AC48A7" w:rsidP="008E68F7">
      <w:pPr>
        <w:pStyle w:val="ProductList-Body"/>
        <w:tabs>
          <w:tab w:val="clear" w:pos="360"/>
        </w:tabs>
        <w:rPr>
          <w:rFonts w:eastAsia="MS PGothic"/>
        </w:rPr>
      </w:pPr>
      <w:r w:rsidRPr="00B74BEA">
        <w:rPr>
          <w:rFonts w:eastAsia="MS PGothic"/>
          <w:b/>
          <w:bCs/>
          <w:color w:val="00188F"/>
        </w:rPr>
        <w:t>稼働率</w:t>
      </w:r>
      <w:r w:rsidRPr="003874A5">
        <w:rPr>
          <w:rFonts w:eastAsia="MS PGothic"/>
          <w:b/>
          <w:bCs/>
          <w:color w:val="00188F"/>
        </w:rPr>
        <w:t>:</w:t>
      </w:r>
      <w:r w:rsidRPr="00B74BEA">
        <w:rPr>
          <w:rFonts w:eastAsia="MS PGothic"/>
        </w:rPr>
        <w:t xml:space="preserve"> </w:t>
      </w:r>
      <w:r w:rsidRPr="00B74BEA">
        <w:rPr>
          <w:rFonts w:eastAsia="MS PGothic"/>
        </w:rPr>
        <w:t>稼働率は次の式を使用して計算されます。</w:t>
      </w:r>
    </w:p>
    <w:p w14:paraId="21A24591" w14:textId="77777777" w:rsidR="00F748BF" w:rsidRPr="001A06EC" w:rsidRDefault="00000000" w:rsidP="005050F8">
      <w:pPr>
        <w:spacing w:before="120" w:after="120" w:line="240" w:lineRule="auto"/>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ユーザー時間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r>
                <m:rPr>
                  <m:nor/>
                </m:rPr>
                <w:rPr>
                  <w:rFonts w:ascii="Cambria Math" w:eastAsia="MS PGothic" w:hAnsi="Cambria Math" w:cs="Calibri"/>
                  <w:i/>
                  <w:sz w:val="18"/>
                  <w:szCs w:val="18"/>
                </w:rPr>
                <m:t xml:space="preserve"> </m:t>
              </m:r>
            </m:num>
            <m:den>
              <m:r>
                <m:rPr>
                  <m:nor/>
                </m:rPr>
                <w:rPr>
                  <w:rFonts w:ascii="Cambria Math" w:eastAsia="MS PGothic" w:hAnsi="Cambria Math" w:cs="Cambria Math" w:hint="eastAsia"/>
                  <w:i/>
                  <w:sz w:val="18"/>
                  <w:szCs w:val="18"/>
                </w:rPr>
                <m:t>ユーザー時間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741B9621" w14:textId="5B2DF96A" w:rsidR="008E68F7" w:rsidRPr="00B74BEA" w:rsidRDefault="00AC48A7" w:rsidP="008E68F7">
      <w:pPr>
        <w:pStyle w:val="ProductList-Body"/>
        <w:tabs>
          <w:tab w:val="clear" w:pos="360"/>
        </w:tabs>
        <w:rPr>
          <w:rFonts w:eastAsia="MS PGothic"/>
          <w:szCs w:val="18"/>
        </w:rPr>
      </w:pPr>
      <w:r w:rsidRPr="00B74BEA">
        <w:rPr>
          <w:rFonts w:eastAsia="MS PGothic"/>
        </w:rPr>
        <w:t>ダウンタイムは、ユーザー時間単位で測定されます。つまり、各当該期間につき、ダウンタイムは、当該期間に発生した各インシデントの期間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の合計に、かかるインシデントの影響を受けたユーザーの数を乗じた時間となります。</w:t>
      </w:r>
    </w:p>
    <w:p w14:paraId="615B5DAE" w14:textId="77777777" w:rsidR="008E68F7" w:rsidRPr="00B74BEA" w:rsidRDefault="008E68F7" w:rsidP="008E68F7">
      <w:pPr>
        <w:pStyle w:val="ProductList-Body"/>
        <w:rPr>
          <w:rFonts w:eastAsia="MS PGothic"/>
          <w:szCs w:val="20"/>
        </w:rPr>
      </w:pPr>
    </w:p>
    <w:p w14:paraId="0925D96B" w14:textId="77777777" w:rsidR="008E68F7" w:rsidRPr="00B74BEA" w:rsidRDefault="008E68F7" w:rsidP="00943212">
      <w:pPr>
        <w:pStyle w:val="ProductList-Body"/>
        <w:rPr>
          <w:rFonts w:eastAsia="MS PGothic"/>
        </w:rPr>
      </w:pPr>
      <w:r w:rsidRPr="00B74BEA">
        <w:rPr>
          <w:rFonts w:eastAsia="MS PGothic"/>
          <w:b/>
          <w:bCs/>
          <w:color w:val="00188F"/>
        </w:rPr>
        <w:t>サービス</w:t>
      </w:r>
      <w:r w:rsidRPr="00B74BEA">
        <w:rPr>
          <w:rFonts w:eastAsia="MS PGothic"/>
          <w:b/>
          <w:bCs/>
          <w:color w:val="00188F"/>
        </w:rPr>
        <w:t xml:space="preserve"> </w:t>
      </w:r>
      <w:r w:rsidRPr="00B74BEA">
        <w:rPr>
          <w:rFonts w:eastAsia="MS PGothic"/>
          <w:b/>
          <w:bCs/>
          <w:color w:val="00188F"/>
        </w:rPr>
        <w:t>クレジット</w:t>
      </w:r>
      <w:r w:rsidRPr="003874A5">
        <w:rPr>
          <w:rFonts w:eastAsia="MS PGothic"/>
          <w:b/>
          <w:bCs/>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8E68F7" w:rsidRPr="00C410A9" w14:paraId="378ED190" w14:textId="77777777" w:rsidTr="00C410A9">
        <w:trPr>
          <w:tblHeader/>
        </w:trPr>
        <w:tc>
          <w:tcPr>
            <w:tcW w:w="5400" w:type="dxa"/>
            <w:shd w:val="clear" w:color="auto" w:fill="0072C6"/>
          </w:tcPr>
          <w:p w14:paraId="0C12A55B" w14:textId="0DC64C06" w:rsidR="008E68F7" w:rsidRPr="00C410A9" w:rsidRDefault="00AC48A7" w:rsidP="00CC3273">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425E5279" w14:textId="77777777" w:rsidR="008E68F7" w:rsidRPr="00C410A9" w:rsidRDefault="008E68F7" w:rsidP="00CC3273">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8E68F7" w:rsidRPr="00C410A9" w14:paraId="136FA892" w14:textId="77777777" w:rsidTr="00C410A9">
        <w:tc>
          <w:tcPr>
            <w:tcW w:w="5400" w:type="dxa"/>
          </w:tcPr>
          <w:p w14:paraId="7D0A4079" w14:textId="77777777" w:rsidR="008E68F7" w:rsidRPr="00C410A9" w:rsidRDefault="008E68F7" w:rsidP="00CC3273">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0D5866E2" w14:textId="77777777" w:rsidR="008E68F7" w:rsidRPr="00C410A9" w:rsidRDefault="008E68F7" w:rsidP="00CC3273">
            <w:pPr>
              <w:pStyle w:val="ProductList-OfferingBody"/>
              <w:jc w:val="center"/>
              <w:rPr>
                <w:rFonts w:eastAsia="MS PGothic"/>
              </w:rPr>
            </w:pPr>
            <w:r w:rsidRPr="00C410A9">
              <w:rPr>
                <w:rFonts w:eastAsia="MS PGothic"/>
              </w:rPr>
              <w:t>25%</w:t>
            </w:r>
          </w:p>
        </w:tc>
      </w:tr>
      <w:tr w:rsidR="008E68F7" w:rsidRPr="00C410A9" w14:paraId="6EC891D2" w14:textId="77777777" w:rsidTr="00C410A9">
        <w:tc>
          <w:tcPr>
            <w:tcW w:w="5400" w:type="dxa"/>
          </w:tcPr>
          <w:p w14:paraId="3DA2B2EB" w14:textId="77777777" w:rsidR="008E68F7" w:rsidRPr="00C410A9" w:rsidRDefault="008E68F7" w:rsidP="00CC3273">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25B6BEF5" w14:textId="77777777" w:rsidR="008E68F7" w:rsidRPr="00C410A9" w:rsidRDefault="008E68F7" w:rsidP="00CC3273">
            <w:pPr>
              <w:pStyle w:val="ProductList-OfferingBody"/>
              <w:jc w:val="center"/>
              <w:rPr>
                <w:rFonts w:eastAsia="MS PGothic"/>
              </w:rPr>
            </w:pPr>
            <w:r w:rsidRPr="00C410A9">
              <w:rPr>
                <w:rFonts w:eastAsia="MS PGothic"/>
              </w:rPr>
              <w:t>50%</w:t>
            </w:r>
          </w:p>
        </w:tc>
      </w:tr>
      <w:tr w:rsidR="008E68F7" w:rsidRPr="00C410A9" w14:paraId="4D02D01B" w14:textId="77777777" w:rsidTr="00C410A9">
        <w:tc>
          <w:tcPr>
            <w:tcW w:w="5400" w:type="dxa"/>
          </w:tcPr>
          <w:p w14:paraId="1F8F16CF" w14:textId="77777777" w:rsidR="008E68F7" w:rsidRPr="00C410A9" w:rsidRDefault="008E68F7" w:rsidP="00CC3273">
            <w:pPr>
              <w:pStyle w:val="ProductList-OfferingBody"/>
              <w:jc w:val="center"/>
              <w:rPr>
                <w:rFonts w:eastAsia="MS PGothic"/>
              </w:rPr>
            </w:pPr>
            <w:r w:rsidRPr="00C410A9">
              <w:rPr>
                <w:rFonts w:eastAsia="MS PGothic"/>
              </w:rPr>
              <w:t xml:space="preserve">95% </w:t>
            </w:r>
            <w:r w:rsidRPr="00C410A9">
              <w:rPr>
                <w:rFonts w:eastAsia="MS PGothic"/>
              </w:rPr>
              <w:t>未満</w:t>
            </w:r>
          </w:p>
        </w:tc>
        <w:tc>
          <w:tcPr>
            <w:tcW w:w="5400" w:type="dxa"/>
          </w:tcPr>
          <w:p w14:paraId="4F6ABDDE" w14:textId="77777777" w:rsidR="008E68F7" w:rsidRPr="00C410A9" w:rsidRDefault="008E68F7" w:rsidP="00CC3273">
            <w:pPr>
              <w:pStyle w:val="ProductList-OfferingBody"/>
              <w:jc w:val="center"/>
              <w:rPr>
                <w:rFonts w:eastAsia="MS PGothic"/>
              </w:rPr>
            </w:pPr>
            <w:r w:rsidRPr="00C410A9">
              <w:rPr>
                <w:rFonts w:eastAsia="MS PGothic"/>
              </w:rPr>
              <w:t>100%</w:t>
            </w:r>
          </w:p>
        </w:tc>
      </w:tr>
    </w:tbl>
    <w:p w14:paraId="7FF66935" w14:textId="22685D7B" w:rsidR="008E68F7" w:rsidRPr="00B74BEA" w:rsidRDefault="001A0303"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0F8FB09B" w14:textId="64008017" w:rsidR="000C13D4" w:rsidRPr="00B74BEA" w:rsidRDefault="004F25AA" w:rsidP="00A02D17">
      <w:pPr>
        <w:pStyle w:val="ProductList-Offering2Heading"/>
        <w:outlineLvl w:val="2"/>
        <w:rPr>
          <w:rFonts w:eastAsia="MS PGothic"/>
        </w:rPr>
      </w:pPr>
      <w:bookmarkStart w:id="92" w:name="_Toc239170527"/>
      <w:r w:rsidRPr="00B74BEA">
        <w:rPr>
          <w:rFonts w:eastAsia="MS PGothic"/>
        </w:rPr>
        <w:t>Office Online</w:t>
      </w:r>
      <w:bookmarkEnd w:id="88"/>
      <w:bookmarkEnd w:id="92"/>
    </w:p>
    <w:p w14:paraId="1676D4F2" w14:textId="2F89AD95" w:rsidR="000C13D4" w:rsidRPr="00B74BEA" w:rsidRDefault="000C13D4" w:rsidP="002A586E">
      <w:pPr>
        <w:pStyle w:val="ProductList-Body"/>
        <w:rPr>
          <w:rFonts w:eastAsia="MS PGothic"/>
        </w:rPr>
      </w:pPr>
      <w:r w:rsidRPr="00B74BEA">
        <w:rPr>
          <w:rFonts w:eastAsia="MS PGothic"/>
          <w:b/>
          <w:color w:val="00188F"/>
        </w:rPr>
        <w:t>ダウンタイム</w:t>
      </w:r>
      <w:r w:rsidRPr="003874A5">
        <w:rPr>
          <w:rFonts w:eastAsia="MS PGothic"/>
          <w:b/>
          <w:color w:val="00188F"/>
        </w:rPr>
        <w:t>:</w:t>
      </w:r>
      <w:r w:rsidRPr="00B74BEA">
        <w:rPr>
          <w:rFonts w:eastAsia="MS PGothic"/>
        </w:rPr>
        <w:t xml:space="preserve"> </w:t>
      </w:r>
      <w:r w:rsidRPr="00B74BEA">
        <w:rPr>
          <w:rFonts w:eastAsia="MS PGothic"/>
          <w:szCs w:val="18"/>
        </w:rPr>
        <w:t>適切な権限を有するユーザーが</w:t>
      </w:r>
      <w:r w:rsidRPr="00B74BEA">
        <w:rPr>
          <w:rFonts w:eastAsia="MS PGothic"/>
          <w:szCs w:val="18"/>
        </w:rPr>
        <w:t xml:space="preserve"> Web </w:t>
      </w:r>
      <w:r w:rsidRPr="00B74BEA">
        <w:rPr>
          <w:rFonts w:eastAsia="MS PGothic"/>
          <w:szCs w:val="18"/>
        </w:rPr>
        <w:t>アプリケーションを使用して</w:t>
      </w:r>
      <w:r w:rsidRPr="00B74BEA">
        <w:rPr>
          <w:rFonts w:eastAsia="MS PGothic"/>
          <w:szCs w:val="18"/>
        </w:rPr>
        <w:t xml:space="preserve"> SharePoint Online </w:t>
      </w:r>
      <w:r w:rsidRPr="00B74BEA">
        <w:rPr>
          <w:rFonts w:eastAsia="MS PGothic"/>
          <w:szCs w:val="18"/>
        </w:rPr>
        <w:t>サイトに格納されている</w:t>
      </w:r>
      <w:r w:rsidRPr="00B74BEA">
        <w:rPr>
          <w:rFonts w:eastAsia="MS PGothic"/>
          <w:szCs w:val="18"/>
        </w:rPr>
        <w:t xml:space="preserve"> Office </w:t>
      </w:r>
      <w:r w:rsidRPr="00B74BEA">
        <w:rPr>
          <w:rFonts w:eastAsia="MS PGothic"/>
          <w:szCs w:val="18"/>
        </w:rPr>
        <w:t>ドキュメントを表示および編集することができない期間です。</w:t>
      </w:r>
    </w:p>
    <w:p w14:paraId="4C684597" w14:textId="445E60EC" w:rsidR="000C13D4" w:rsidRPr="00B74BEA" w:rsidRDefault="00AC48A7" w:rsidP="002A586E">
      <w:pPr>
        <w:pStyle w:val="ProductList-Body"/>
        <w:rPr>
          <w:rFonts w:eastAsia="MS PGothic"/>
        </w:rPr>
      </w:pPr>
      <w:r w:rsidRPr="00B74BEA">
        <w:rPr>
          <w:rFonts w:eastAsia="MS PGothic"/>
          <w:b/>
          <w:color w:val="00188F"/>
        </w:rPr>
        <w:t>稼働率</w:t>
      </w:r>
      <w:r w:rsidRPr="003874A5">
        <w:rPr>
          <w:rFonts w:eastAsia="MS PGothic"/>
          <w:b/>
          <w:color w:val="00188F"/>
        </w:rPr>
        <w:t>:</w:t>
      </w:r>
      <w:r w:rsidRPr="00B74BEA">
        <w:rPr>
          <w:rFonts w:eastAsia="MS PGothic"/>
        </w:rPr>
        <w:t xml:space="preserve"> </w:t>
      </w:r>
      <w:r w:rsidRPr="00B74BEA">
        <w:rPr>
          <w:rFonts w:eastAsia="MS PGothic"/>
        </w:rPr>
        <w:t>稼働率は次の式を使用して計算されます。</w:t>
      </w:r>
    </w:p>
    <w:p w14:paraId="6953987A" w14:textId="77777777" w:rsidR="00F748BF" w:rsidRPr="001A06EC" w:rsidRDefault="00000000" w:rsidP="005050F8">
      <w:pPr>
        <w:spacing w:before="120" w:after="120" w:line="240" w:lineRule="auto"/>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ユーザー時間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r>
                <m:rPr>
                  <m:nor/>
                </m:rPr>
                <w:rPr>
                  <w:rFonts w:ascii="Cambria Math" w:eastAsia="MS PGothic" w:hAnsi="Cambria Math" w:cs="Calibri"/>
                  <w:i/>
                  <w:sz w:val="18"/>
                  <w:szCs w:val="18"/>
                </w:rPr>
                <m:t xml:space="preserve"> </m:t>
              </m:r>
            </m:num>
            <m:den>
              <m:r>
                <m:rPr>
                  <m:nor/>
                </m:rPr>
                <w:rPr>
                  <w:rFonts w:ascii="Cambria Math" w:eastAsia="MS PGothic" w:hAnsi="Cambria Math" w:cs="Cambria Math" w:hint="eastAsia"/>
                  <w:i/>
                  <w:sz w:val="18"/>
                  <w:szCs w:val="18"/>
                </w:rPr>
                <m:t>ユーザー時間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5CC20D20" w14:textId="2176554C" w:rsidR="000C13D4" w:rsidRPr="00B74BEA" w:rsidRDefault="00AC48A7" w:rsidP="002A586E">
      <w:pPr>
        <w:pStyle w:val="ProductList-Body"/>
        <w:rPr>
          <w:rFonts w:eastAsia="MS PGothic"/>
        </w:rPr>
      </w:pPr>
      <w:r w:rsidRPr="00B74BEA">
        <w:rPr>
          <w:rFonts w:eastAsia="MS PGothic"/>
        </w:rPr>
        <w:t>ダウンタイムは、ユーザー時間単位で測定されます。つまり、各当該期間につき、ダウンタイムは、当該期間に発生した各インシデントの期間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の合計に、かかるインシデントの影響を受けたユーザーの数を乗じた時間となります。</w:t>
      </w:r>
    </w:p>
    <w:p w14:paraId="1B7E6EA7" w14:textId="77777777" w:rsidR="000C13D4" w:rsidRPr="00B74BEA" w:rsidRDefault="000C13D4" w:rsidP="002A586E">
      <w:pPr>
        <w:pStyle w:val="ProductList-Body"/>
        <w:rPr>
          <w:rFonts w:eastAsia="MS PGothic"/>
        </w:rPr>
      </w:pPr>
    </w:p>
    <w:p w14:paraId="5C67B0F7" w14:textId="7D3AF8C9" w:rsidR="000C13D4" w:rsidRPr="00B74BEA" w:rsidRDefault="000C13D4" w:rsidP="002A586E">
      <w:pPr>
        <w:pStyle w:val="ProductList-Body"/>
        <w:rPr>
          <w:rFonts w:eastAsia="MS PGothic"/>
        </w:rPr>
      </w:pP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クレジット</w:t>
      </w:r>
      <w:r w:rsidRPr="003874A5">
        <w:rPr>
          <w:rFonts w:eastAsia="MS PGothic"/>
          <w:b/>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0C13D4" w:rsidRPr="00C410A9" w14:paraId="3497068E" w14:textId="77777777" w:rsidTr="00C410A9">
        <w:trPr>
          <w:tblHeader/>
        </w:trPr>
        <w:tc>
          <w:tcPr>
            <w:tcW w:w="5400" w:type="dxa"/>
            <w:shd w:val="clear" w:color="auto" w:fill="0072C6"/>
          </w:tcPr>
          <w:p w14:paraId="10FCEBB2" w14:textId="53B30845" w:rsidR="000C13D4" w:rsidRPr="00C410A9" w:rsidRDefault="00AC48A7" w:rsidP="002A586E">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51EAB7B9" w14:textId="77777777" w:rsidR="000C13D4" w:rsidRPr="00C410A9" w:rsidRDefault="000C13D4" w:rsidP="002A586E">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0C13D4" w:rsidRPr="00C410A9" w14:paraId="3A2E8D8F" w14:textId="77777777" w:rsidTr="00C410A9">
        <w:tc>
          <w:tcPr>
            <w:tcW w:w="5400" w:type="dxa"/>
          </w:tcPr>
          <w:p w14:paraId="20E340F7" w14:textId="24EBE8E7" w:rsidR="000C13D4" w:rsidRPr="00C410A9" w:rsidRDefault="000C13D4" w:rsidP="002A586E">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4940133B" w14:textId="77777777" w:rsidR="000C13D4" w:rsidRPr="00C410A9" w:rsidRDefault="000C13D4" w:rsidP="002A586E">
            <w:pPr>
              <w:pStyle w:val="ProductList-OfferingBody"/>
              <w:jc w:val="center"/>
              <w:rPr>
                <w:rFonts w:eastAsia="MS PGothic"/>
              </w:rPr>
            </w:pPr>
            <w:r w:rsidRPr="00C410A9">
              <w:rPr>
                <w:rFonts w:eastAsia="MS PGothic"/>
              </w:rPr>
              <w:t>25%</w:t>
            </w:r>
          </w:p>
        </w:tc>
      </w:tr>
      <w:tr w:rsidR="000C13D4" w:rsidRPr="00C410A9" w14:paraId="521E17F9" w14:textId="77777777" w:rsidTr="00C410A9">
        <w:tc>
          <w:tcPr>
            <w:tcW w:w="5400" w:type="dxa"/>
          </w:tcPr>
          <w:p w14:paraId="26F97999" w14:textId="0952B113" w:rsidR="000C13D4" w:rsidRPr="00C410A9" w:rsidRDefault="000C13D4" w:rsidP="002A586E">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4BBAA378" w14:textId="77777777" w:rsidR="000C13D4" w:rsidRPr="00C410A9" w:rsidRDefault="000C13D4" w:rsidP="002A586E">
            <w:pPr>
              <w:pStyle w:val="ProductList-OfferingBody"/>
              <w:jc w:val="center"/>
              <w:rPr>
                <w:rFonts w:eastAsia="MS PGothic"/>
              </w:rPr>
            </w:pPr>
            <w:r w:rsidRPr="00C410A9">
              <w:rPr>
                <w:rFonts w:eastAsia="MS PGothic"/>
              </w:rPr>
              <w:t>50%</w:t>
            </w:r>
          </w:p>
        </w:tc>
      </w:tr>
      <w:tr w:rsidR="000C13D4" w:rsidRPr="00C410A9" w14:paraId="59DF70FE" w14:textId="77777777" w:rsidTr="00C410A9">
        <w:tc>
          <w:tcPr>
            <w:tcW w:w="5400" w:type="dxa"/>
          </w:tcPr>
          <w:p w14:paraId="678A7C14" w14:textId="77777777" w:rsidR="000C13D4" w:rsidRPr="00C410A9" w:rsidRDefault="000C13D4" w:rsidP="002A586E">
            <w:pPr>
              <w:pStyle w:val="ProductList-OfferingBody"/>
              <w:jc w:val="center"/>
              <w:rPr>
                <w:rFonts w:eastAsia="MS PGothic"/>
              </w:rPr>
            </w:pPr>
            <w:r w:rsidRPr="00C410A9">
              <w:rPr>
                <w:rFonts w:eastAsia="MS PGothic"/>
              </w:rPr>
              <w:t xml:space="preserve">95% </w:t>
            </w:r>
            <w:r w:rsidRPr="00C410A9">
              <w:rPr>
                <w:rFonts w:eastAsia="MS PGothic"/>
              </w:rPr>
              <w:t>未満</w:t>
            </w:r>
          </w:p>
        </w:tc>
        <w:tc>
          <w:tcPr>
            <w:tcW w:w="5400" w:type="dxa"/>
          </w:tcPr>
          <w:p w14:paraId="46C6F630" w14:textId="77777777" w:rsidR="000C13D4" w:rsidRPr="00C410A9" w:rsidRDefault="000C13D4" w:rsidP="002A586E">
            <w:pPr>
              <w:pStyle w:val="ProductList-OfferingBody"/>
              <w:jc w:val="center"/>
              <w:rPr>
                <w:rFonts w:eastAsia="MS PGothic"/>
              </w:rPr>
            </w:pPr>
            <w:r w:rsidRPr="00C410A9">
              <w:rPr>
                <w:rFonts w:eastAsia="MS PGothic"/>
              </w:rPr>
              <w:t>100%</w:t>
            </w:r>
          </w:p>
        </w:tc>
      </w:tr>
    </w:tbl>
    <w:bookmarkStart w:id="93" w:name="_Toc457821520"/>
    <w:p w14:paraId="4398F673" w14:textId="0ABFF646" w:rsidR="00EA5FB1" w:rsidRPr="00B74BEA" w:rsidRDefault="001A0303"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r>
        <w:rPr>
          <w:rFonts w:eastAsia="MS PGothic"/>
          <w:sz w:val="16"/>
          <w:szCs w:val="16"/>
        </w:rPr>
        <w:fldChar w:fldCharType="begin"/>
      </w:r>
      <w:r>
        <w:rPr>
          <w:rFonts w:eastAsia="MS PGothic"/>
          <w:sz w:val="16"/>
          <w:szCs w:val="16"/>
        </w:rPr>
        <w:instrText xml:space="preserve"> HYPERLINK  \l "TOC" </w:instrText>
      </w:r>
      <w:r>
        <w:rPr>
          <w:rFonts w:eastAsia="MS PGothic"/>
          <w:sz w:val="16"/>
          <w:szCs w:val="16"/>
        </w:rPr>
      </w:r>
      <w:r>
        <w:rPr>
          <w:rFonts w:eastAsia="MS PGothic"/>
          <w:sz w:val="16"/>
          <w:szCs w:val="16"/>
        </w:rPr>
        <w:fldChar w:fldCharType="separate"/>
      </w:r>
      <w:r w:rsidRPr="001A0303">
        <w:rPr>
          <w:rStyle w:val="Hyperlink"/>
          <w:rFonts w:eastAsia="MS PGothic"/>
          <w:sz w:val="16"/>
          <w:szCs w:val="16"/>
        </w:rPr>
        <w:t>目次</w:t>
      </w:r>
      <w:r>
        <w:rPr>
          <w:rFonts w:eastAsia="MS PGothic"/>
          <w:sz w:val="16"/>
          <w:szCs w:val="16"/>
        </w:rPr>
        <w:fldChar w:fldCharType="end"/>
      </w:r>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2D4E9369" w14:textId="591EABAD" w:rsidR="000C13D4" w:rsidRPr="00B74BEA" w:rsidRDefault="000C13D4" w:rsidP="00FD5737">
      <w:pPr>
        <w:pStyle w:val="ProductList-Offering2Heading"/>
        <w:keepNext/>
        <w:outlineLvl w:val="2"/>
        <w:rPr>
          <w:rFonts w:eastAsia="MS PGothic"/>
        </w:rPr>
      </w:pPr>
      <w:bookmarkStart w:id="94" w:name="_Toc239170528"/>
      <w:r w:rsidRPr="00B74BEA">
        <w:rPr>
          <w:rFonts w:eastAsia="MS PGothic"/>
        </w:rPr>
        <w:t xml:space="preserve">Office 365 </w:t>
      </w:r>
      <w:r w:rsidRPr="00B74BEA">
        <w:rPr>
          <w:rFonts w:eastAsia="MS PGothic"/>
        </w:rPr>
        <w:t>ビデオ</w:t>
      </w:r>
      <w:bookmarkEnd w:id="93"/>
      <w:bookmarkEnd w:id="94"/>
    </w:p>
    <w:p w14:paraId="3A79F112" w14:textId="74321ABC" w:rsidR="000C13D4" w:rsidRPr="00B74BEA" w:rsidRDefault="000C13D4" w:rsidP="002A586E">
      <w:pPr>
        <w:pStyle w:val="ProductList-Body"/>
        <w:rPr>
          <w:rFonts w:eastAsia="MS PGothic"/>
        </w:rPr>
      </w:pPr>
      <w:r w:rsidRPr="00B74BEA">
        <w:rPr>
          <w:rFonts w:eastAsia="MS PGothic"/>
          <w:b/>
          <w:color w:val="00188F"/>
        </w:rPr>
        <w:t>ダウンタイム</w:t>
      </w:r>
      <w:r w:rsidRPr="003874A5">
        <w:rPr>
          <w:rFonts w:eastAsia="MS PGothic"/>
          <w:b/>
          <w:color w:val="00188F"/>
        </w:rPr>
        <w:t>:</w:t>
      </w:r>
      <w:r w:rsidRPr="00B74BEA">
        <w:rPr>
          <w:rFonts w:eastAsia="MS PGothic"/>
        </w:rPr>
        <w:t xml:space="preserve"> </w:t>
      </w:r>
      <w:r w:rsidRPr="00B74BEA">
        <w:rPr>
          <w:rFonts w:eastAsia="MS PGothic"/>
          <w:szCs w:val="18"/>
        </w:rPr>
        <w:t>ユーザーが適切な権限と有効なコンテンツを有している場合に、ビデオ</w:t>
      </w:r>
      <w:r w:rsidRPr="00B74BEA">
        <w:rPr>
          <w:rFonts w:eastAsia="MS PGothic"/>
          <w:szCs w:val="18"/>
        </w:rPr>
        <w:t xml:space="preserve"> </w:t>
      </w:r>
      <w:r w:rsidRPr="00B74BEA">
        <w:rPr>
          <w:rFonts w:eastAsia="MS PGothic"/>
          <w:szCs w:val="18"/>
        </w:rPr>
        <w:t>ポータルのビデオについてアップロード、表示または編集を行うことができない期間です。</w:t>
      </w:r>
    </w:p>
    <w:p w14:paraId="7DAA761D" w14:textId="4054EC88" w:rsidR="000C13D4" w:rsidRPr="00B74BEA" w:rsidRDefault="00AC48A7" w:rsidP="002A586E">
      <w:pPr>
        <w:pStyle w:val="ProductList-Body"/>
        <w:rPr>
          <w:rFonts w:eastAsia="MS PGothic"/>
        </w:rPr>
      </w:pPr>
      <w:r w:rsidRPr="00B74BEA">
        <w:rPr>
          <w:rFonts w:eastAsia="MS PGothic"/>
          <w:b/>
          <w:color w:val="00188F"/>
        </w:rPr>
        <w:t>稼働率</w:t>
      </w:r>
      <w:r w:rsidRPr="003874A5">
        <w:rPr>
          <w:rFonts w:eastAsia="MS PGothic"/>
          <w:b/>
          <w:color w:val="00188F"/>
        </w:rPr>
        <w:t>:</w:t>
      </w:r>
      <w:r w:rsidRPr="00B74BEA">
        <w:rPr>
          <w:rFonts w:eastAsia="MS PGothic"/>
        </w:rPr>
        <w:t xml:space="preserve"> </w:t>
      </w:r>
      <w:r w:rsidRPr="00B74BEA">
        <w:rPr>
          <w:rFonts w:eastAsia="MS PGothic"/>
        </w:rPr>
        <w:t>稼働率は次の式を使用して計算されます。</w:t>
      </w:r>
    </w:p>
    <w:p w14:paraId="470D6121" w14:textId="77777777" w:rsidR="00F748BF" w:rsidRPr="001A06EC" w:rsidRDefault="00000000" w:rsidP="005050F8">
      <w:pPr>
        <w:spacing w:before="120" w:after="120" w:line="240" w:lineRule="auto"/>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ユーザー時間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r>
                <m:rPr>
                  <m:nor/>
                </m:rPr>
                <w:rPr>
                  <w:rFonts w:ascii="Cambria Math" w:eastAsia="MS PGothic" w:hAnsi="Cambria Math" w:cs="Calibri"/>
                  <w:i/>
                  <w:sz w:val="18"/>
                  <w:szCs w:val="18"/>
                </w:rPr>
                <m:t xml:space="preserve"> </m:t>
              </m:r>
            </m:num>
            <m:den>
              <m:r>
                <m:rPr>
                  <m:nor/>
                </m:rPr>
                <w:rPr>
                  <w:rFonts w:ascii="Cambria Math" w:eastAsia="MS PGothic" w:hAnsi="Cambria Math" w:cs="Cambria Math" w:hint="eastAsia"/>
                  <w:i/>
                  <w:sz w:val="18"/>
                  <w:szCs w:val="18"/>
                </w:rPr>
                <m:t>ユーザー時間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6A685FD4" w14:textId="2CB76A5D" w:rsidR="000C13D4" w:rsidRPr="00B74BEA" w:rsidRDefault="00AC48A7" w:rsidP="002A586E">
      <w:pPr>
        <w:pStyle w:val="ProductList-Body"/>
        <w:rPr>
          <w:rFonts w:eastAsia="MS PGothic"/>
        </w:rPr>
      </w:pPr>
      <w:r w:rsidRPr="00B74BEA">
        <w:rPr>
          <w:rFonts w:eastAsia="MS PGothic"/>
        </w:rPr>
        <w:lastRenderedPageBreak/>
        <w:t>ダウンタイムは、ユーザー時間単位で測定されます。つまり、各当該期間につき、ダウンタイムは、当該期間に発生した各インシデントの期間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の合計に、かかるインシデントの影響を受けたユーザーの数を乗じた時間となります。</w:t>
      </w:r>
    </w:p>
    <w:p w14:paraId="41312E98" w14:textId="77777777" w:rsidR="000C13D4" w:rsidRPr="00B74BEA" w:rsidRDefault="000C13D4" w:rsidP="002A586E">
      <w:pPr>
        <w:pStyle w:val="ProductList-Body"/>
        <w:rPr>
          <w:rFonts w:eastAsia="MS PGothic"/>
        </w:rPr>
      </w:pPr>
    </w:p>
    <w:p w14:paraId="16D54A3F" w14:textId="15B50594" w:rsidR="000C13D4" w:rsidRPr="00B74BEA" w:rsidRDefault="000C13D4" w:rsidP="002A586E">
      <w:pPr>
        <w:pStyle w:val="ProductList-Body"/>
        <w:rPr>
          <w:rFonts w:eastAsia="MS PGothic"/>
        </w:rPr>
      </w:pP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レベルの確約事項</w:t>
      </w:r>
      <w:r w:rsidRPr="003874A5">
        <w:rPr>
          <w:rFonts w:eastAsia="MS PGothic"/>
          <w:b/>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0C13D4" w:rsidRPr="00C410A9" w14:paraId="35BF1439" w14:textId="77777777" w:rsidTr="00C410A9">
        <w:trPr>
          <w:tblHeader/>
        </w:trPr>
        <w:tc>
          <w:tcPr>
            <w:tcW w:w="5400" w:type="dxa"/>
            <w:shd w:val="clear" w:color="auto" w:fill="0072C6"/>
          </w:tcPr>
          <w:p w14:paraId="0F8E223D" w14:textId="13783D2B" w:rsidR="000C13D4" w:rsidRPr="00C410A9" w:rsidRDefault="00AC48A7" w:rsidP="002A586E">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5AC43F59" w14:textId="77777777" w:rsidR="000C13D4" w:rsidRPr="00C410A9" w:rsidRDefault="000C13D4" w:rsidP="002A586E">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0C13D4" w:rsidRPr="00C410A9" w14:paraId="35535E60" w14:textId="77777777" w:rsidTr="00C410A9">
        <w:tc>
          <w:tcPr>
            <w:tcW w:w="5400" w:type="dxa"/>
          </w:tcPr>
          <w:p w14:paraId="7E778ED8" w14:textId="31E565B6" w:rsidR="000C13D4" w:rsidRPr="00C410A9" w:rsidRDefault="000C13D4" w:rsidP="002A586E">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4BAFE0E4" w14:textId="77777777" w:rsidR="000C13D4" w:rsidRPr="00C410A9" w:rsidRDefault="000C13D4" w:rsidP="002A586E">
            <w:pPr>
              <w:pStyle w:val="ProductList-OfferingBody"/>
              <w:jc w:val="center"/>
              <w:rPr>
                <w:rFonts w:eastAsia="MS PGothic"/>
              </w:rPr>
            </w:pPr>
            <w:r w:rsidRPr="00C410A9">
              <w:rPr>
                <w:rFonts w:eastAsia="MS PGothic"/>
              </w:rPr>
              <w:t>25%</w:t>
            </w:r>
          </w:p>
        </w:tc>
      </w:tr>
      <w:tr w:rsidR="000C13D4" w:rsidRPr="00C410A9" w14:paraId="6F5A79E8" w14:textId="77777777" w:rsidTr="00C410A9">
        <w:tc>
          <w:tcPr>
            <w:tcW w:w="5400" w:type="dxa"/>
          </w:tcPr>
          <w:p w14:paraId="5A5850A8" w14:textId="487BB396" w:rsidR="000C13D4" w:rsidRPr="00C410A9" w:rsidRDefault="000C13D4" w:rsidP="002A586E">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091B1753" w14:textId="77777777" w:rsidR="000C13D4" w:rsidRPr="00C410A9" w:rsidRDefault="000C13D4" w:rsidP="002A586E">
            <w:pPr>
              <w:pStyle w:val="ProductList-OfferingBody"/>
              <w:jc w:val="center"/>
              <w:rPr>
                <w:rFonts w:eastAsia="MS PGothic"/>
              </w:rPr>
            </w:pPr>
            <w:r w:rsidRPr="00C410A9">
              <w:rPr>
                <w:rFonts w:eastAsia="MS PGothic"/>
              </w:rPr>
              <w:t>50%</w:t>
            </w:r>
          </w:p>
        </w:tc>
      </w:tr>
      <w:tr w:rsidR="000C13D4" w:rsidRPr="00C410A9" w14:paraId="50CD9FEA" w14:textId="77777777" w:rsidTr="00C410A9">
        <w:tc>
          <w:tcPr>
            <w:tcW w:w="5400" w:type="dxa"/>
          </w:tcPr>
          <w:p w14:paraId="7D03A04E" w14:textId="77777777" w:rsidR="000C13D4" w:rsidRPr="00C410A9" w:rsidRDefault="000C13D4" w:rsidP="002A586E">
            <w:pPr>
              <w:pStyle w:val="ProductList-OfferingBody"/>
              <w:jc w:val="center"/>
              <w:rPr>
                <w:rFonts w:eastAsia="MS PGothic"/>
              </w:rPr>
            </w:pPr>
            <w:r w:rsidRPr="00C410A9">
              <w:rPr>
                <w:rFonts w:eastAsia="MS PGothic"/>
              </w:rPr>
              <w:t xml:space="preserve">95% </w:t>
            </w:r>
            <w:r w:rsidRPr="00C410A9">
              <w:rPr>
                <w:rFonts w:eastAsia="MS PGothic"/>
              </w:rPr>
              <w:t>未満</w:t>
            </w:r>
          </w:p>
        </w:tc>
        <w:tc>
          <w:tcPr>
            <w:tcW w:w="5400" w:type="dxa"/>
          </w:tcPr>
          <w:p w14:paraId="0F29C740" w14:textId="77777777" w:rsidR="000C13D4" w:rsidRPr="00C410A9" w:rsidRDefault="000C13D4" w:rsidP="002A586E">
            <w:pPr>
              <w:pStyle w:val="ProductList-OfferingBody"/>
              <w:jc w:val="center"/>
              <w:rPr>
                <w:rFonts w:eastAsia="MS PGothic"/>
              </w:rPr>
            </w:pPr>
            <w:r w:rsidRPr="00C410A9">
              <w:rPr>
                <w:rFonts w:eastAsia="MS PGothic"/>
              </w:rPr>
              <w:t>100%</w:t>
            </w:r>
          </w:p>
        </w:tc>
      </w:tr>
    </w:tbl>
    <w:bookmarkStart w:id="95" w:name="_Toc457821521"/>
    <w:p w14:paraId="5E336C92" w14:textId="1706AC79" w:rsidR="00EA5FB1" w:rsidRPr="00B74BEA" w:rsidRDefault="001A0303"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r>
        <w:rPr>
          <w:rFonts w:eastAsia="MS PGothic"/>
          <w:sz w:val="16"/>
          <w:szCs w:val="16"/>
        </w:rPr>
        <w:fldChar w:fldCharType="begin"/>
      </w:r>
      <w:r>
        <w:rPr>
          <w:rFonts w:eastAsia="MS PGothic"/>
          <w:sz w:val="16"/>
          <w:szCs w:val="16"/>
        </w:rPr>
        <w:instrText xml:space="preserve"> HYPERLINK  \l "TOC" </w:instrText>
      </w:r>
      <w:r>
        <w:rPr>
          <w:rFonts w:eastAsia="MS PGothic"/>
          <w:sz w:val="16"/>
          <w:szCs w:val="16"/>
        </w:rPr>
      </w:r>
      <w:r>
        <w:rPr>
          <w:rFonts w:eastAsia="MS PGothic"/>
          <w:sz w:val="16"/>
          <w:szCs w:val="16"/>
        </w:rPr>
        <w:fldChar w:fldCharType="separate"/>
      </w:r>
      <w:r w:rsidRPr="001A0303">
        <w:rPr>
          <w:rStyle w:val="Hyperlink"/>
          <w:rFonts w:eastAsia="MS PGothic"/>
          <w:sz w:val="16"/>
          <w:szCs w:val="16"/>
        </w:rPr>
        <w:t>目次</w:t>
      </w:r>
      <w:r>
        <w:rPr>
          <w:rFonts w:eastAsia="MS PGothic"/>
          <w:sz w:val="16"/>
          <w:szCs w:val="16"/>
        </w:rPr>
        <w:fldChar w:fldCharType="end"/>
      </w:r>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5D5A6173" w14:textId="77777777" w:rsidR="00317DD3" w:rsidRPr="00887459" w:rsidRDefault="000C13D4" w:rsidP="00317DD3">
      <w:pPr>
        <w:pStyle w:val="ProductList-Offering2Heading"/>
        <w:rPr>
          <w:rFonts w:ascii="MS PGothic" w:hAnsi="MS PGothic" w:cs="Calibri"/>
          <w:sz w:val="16"/>
          <w:szCs w:val="16"/>
        </w:rPr>
      </w:pPr>
      <w:bookmarkStart w:id="96" w:name="_Toc239170529"/>
      <w:r w:rsidRPr="00B74BEA">
        <w:t xml:space="preserve">OneDrive </w:t>
      </w:r>
      <w:bookmarkEnd w:id="95"/>
      <w:r w:rsidR="00317DD3" w:rsidRPr="00317DD3">
        <w:rPr>
          <w:rFonts w:ascii="MS Gothic" w:eastAsia="MS Gothic" w:hAnsi="MS Gothic" w:cs="Calibri"/>
          <w:szCs w:val="28"/>
        </w:rPr>
        <w:t>仕事または学校</w:t>
      </w:r>
      <w:bookmarkEnd w:id="96"/>
    </w:p>
    <w:p w14:paraId="46FE7562" w14:textId="6F4737D4" w:rsidR="000C13D4" w:rsidRPr="004F2F3B" w:rsidRDefault="000C13D4" w:rsidP="004F2F3B">
      <w:pPr>
        <w:spacing w:after="0" w:line="240" w:lineRule="auto"/>
        <w:rPr>
          <w:rFonts w:ascii="MS Gothic" w:eastAsia="MS Gothic" w:hAnsi="MS Gothic" w:cs="Calibri"/>
          <w:sz w:val="18"/>
          <w:szCs w:val="18"/>
        </w:rPr>
      </w:pPr>
      <w:r w:rsidRPr="004F2F3B">
        <w:rPr>
          <w:rFonts w:ascii="MS Gothic" w:eastAsia="MS Gothic" w:hAnsi="MS Gothic"/>
          <w:b/>
          <w:color w:val="00188F"/>
          <w:sz w:val="18"/>
          <w:szCs w:val="18"/>
        </w:rPr>
        <w:t>ダウンタイム:</w:t>
      </w:r>
      <w:r w:rsidRPr="004F2F3B">
        <w:rPr>
          <w:rFonts w:ascii="MS Gothic" w:eastAsia="MS Gothic" w:hAnsi="MS Gothic"/>
          <w:sz w:val="18"/>
          <w:szCs w:val="18"/>
        </w:rPr>
        <w:t xml:space="preserve"> </w:t>
      </w:r>
      <w:r w:rsidR="00A7233D" w:rsidRPr="00A7233D">
        <w:rPr>
          <w:rFonts w:eastAsia="MS PGothic" w:cs="Calibri"/>
          <w:sz w:val="18"/>
          <w:szCs w:val="18"/>
        </w:rPr>
        <w:t>ユーザーが</w:t>
      </w:r>
      <w:r w:rsidR="00A7233D" w:rsidRPr="00A7233D">
        <w:rPr>
          <w:rFonts w:eastAsia="MS PGothic" w:cs="Calibri"/>
          <w:sz w:val="18"/>
          <w:szCs w:val="18"/>
        </w:rPr>
        <w:t xml:space="preserve"> OneDrive (</w:t>
      </w:r>
      <w:r w:rsidR="00A7233D" w:rsidRPr="00A7233D">
        <w:rPr>
          <w:rFonts w:eastAsia="MS PGothic" w:cs="Calibri"/>
          <w:sz w:val="18"/>
          <w:szCs w:val="18"/>
        </w:rPr>
        <w:t>職場または学校</w:t>
      </w:r>
      <w:r w:rsidR="00A7233D" w:rsidRPr="00A7233D">
        <w:rPr>
          <w:rFonts w:eastAsia="MS PGothic" w:cs="Calibri"/>
          <w:sz w:val="18"/>
          <w:szCs w:val="18"/>
        </w:rPr>
        <w:t xml:space="preserve">) </w:t>
      </w:r>
      <w:r w:rsidR="00A7233D" w:rsidRPr="00A7233D">
        <w:rPr>
          <w:rFonts w:eastAsia="MS PGothic" w:cs="Calibri"/>
          <w:sz w:val="18"/>
          <w:szCs w:val="18"/>
        </w:rPr>
        <w:t>ストレージに保存されているファイルを閲覧または編集することができない期間です。</w:t>
      </w:r>
    </w:p>
    <w:p w14:paraId="6DEA7661" w14:textId="5867389A" w:rsidR="000C13D4" w:rsidRPr="00B74BEA" w:rsidRDefault="00AC48A7" w:rsidP="002A586E">
      <w:pPr>
        <w:pStyle w:val="ProductList-Body"/>
        <w:rPr>
          <w:rFonts w:eastAsia="MS PGothic"/>
        </w:rPr>
      </w:pPr>
      <w:r w:rsidRPr="00B74BEA">
        <w:rPr>
          <w:rFonts w:eastAsia="MS PGothic"/>
          <w:b/>
          <w:color w:val="00188F"/>
        </w:rPr>
        <w:t>稼働率</w:t>
      </w:r>
      <w:r w:rsidRPr="003874A5">
        <w:rPr>
          <w:rFonts w:eastAsia="MS PGothic"/>
          <w:b/>
          <w:color w:val="00188F"/>
        </w:rPr>
        <w:t>:</w:t>
      </w:r>
      <w:r w:rsidRPr="00B74BEA">
        <w:rPr>
          <w:rFonts w:eastAsia="MS PGothic"/>
        </w:rPr>
        <w:t xml:space="preserve"> </w:t>
      </w:r>
      <w:r w:rsidRPr="00B74BEA">
        <w:rPr>
          <w:rFonts w:eastAsia="MS PGothic"/>
        </w:rPr>
        <w:t>稼働率は次の式を使用して計算されます。</w:t>
      </w:r>
    </w:p>
    <w:p w14:paraId="6753FC89" w14:textId="77777777" w:rsidR="00F748BF" w:rsidRPr="001A06EC" w:rsidRDefault="00000000" w:rsidP="005050F8">
      <w:pPr>
        <w:spacing w:before="120" w:after="120" w:line="240" w:lineRule="auto"/>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ユーザー時間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r>
                <m:rPr>
                  <m:nor/>
                </m:rPr>
                <w:rPr>
                  <w:rFonts w:ascii="Cambria Math" w:eastAsia="MS PGothic" w:hAnsi="Cambria Math" w:cs="Calibri"/>
                  <w:i/>
                  <w:sz w:val="18"/>
                  <w:szCs w:val="18"/>
                </w:rPr>
                <m:t xml:space="preserve"> </m:t>
              </m:r>
            </m:num>
            <m:den>
              <m:r>
                <m:rPr>
                  <m:nor/>
                </m:rPr>
                <w:rPr>
                  <w:rFonts w:ascii="Cambria Math" w:eastAsia="MS PGothic" w:hAnsi="Cambria Math" w:cs="Cambria Math" w:hint="eastAsia"/>
                  <w:i/>
                  <w:sz w:val="18"/>
                  <w:szCs w:val="18"/>
                </w:rPr>
                <m:t>ユーザー時間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02BD4BBD" w14:textId="30B50E1C" w:rsidR="000C13D4" w:rsidRPr="00B74BEA" w:rsidRDefault="00AC48A7" w:rsidP="002A586E">
      <w:pPr>
        <w:pStyle w:val="ProductList-Body"/>
        <w:rPr>
          <w:rFonts w:eastAsia="MS PGothic"/>
        </w:rPr>
      </w:pPr>
      <w:r w:rsidRPr="00B74BEA">
        <w:rPr>
          <w:rFonts w:eastAsia="MS PGothic"/>
        </w:rPr>
        <w:t>ダウンタイムは、ユーザー時間単位で測定されます。つまり、各当該期間につき、ダウンタイムは、当該期間に発生した各インシデントの期間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の合計に、かかるインシデントの影響を受けたユーザーの数を乗じた時間となります。</w:t>
      </w:r>
    </w:p>
    <w:p w14:paraId="330F4BBB" w14:textId="77777777" w:rsidR="000C13D4" w:rsidRPr="00B74BEA" w:rsidRDefault="000C13D4" w:rsidP="002A586E">
      <w:pPr>
        <w:pStyle w:val="ProductList-Body"/>
        <w:rPr>
          <w:rFonts w:eastAsia="MS PGothic"/>
        </w:rPr>
      </w:pPr>
    </w:p>
    <w:p w14:paraId="6CD91602" w14:textId="66238D87" w:rsidR="000C13D4" w:rsidRPr="00B74BEA" w:rsidRDefault="000C13D4" w:rsidP="002273D6">
      <w:pPr>
        <w:pStyle w:val="ProductList-Body"/>
        <w:keepNext/>
        <w:rPr>
          <w:rFonts w:eastAsia="MS PGothic"/>
        </w:rPr>
      </w:pP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クレジット</w:t>
      </w:r>
      <w:r w:rsidRPr="003874A5">
        <w:rPr>
          <w:rFonts w:eastAsia="MS PGothic"/>
          <w:b/>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0C13D4" w:rsidRPr="00C410A9" w14:paraId="7837DA2D" w14:textId="77777777" w:rsidTr="00C410A9">
        <w:trPr>
          <w:tblHeader/>
        </w:trPr>
        <w:tc>
          <w:tcPr>
            <w:tcW w:w="5400" w:type="dxa"/>
            <w:shd w:val="clear" w:color="auto" w:fill="0072C6"/>
          </w:tcPr>
          <w:p w14:paraId="5F2E29BC" w14:textId="2CEB0730" w:rsidR="000C13D4" w:rsidRPr="00C410A9" w:rsidRDefault="00AC48A7" w:rsidP="002A586E">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0903F76E" w14:textId="77777777" w:rsidR="000C13D4" w:rsidRPr="00C410A9" w:rsidRDefault="000C13D4" w:rsidP="002A586E">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0C13D4" w:rsidRPr="00C410A9" w14:paraId="0D0F33A9" w14:textId="77777777" w:rsidTr="00C410A9">
        <w:tc>
          <w:tcPr>
            <w:tcW w:w="5400" w:type="dxa"/>
          </w:tcPr>
          <w:p w14:paraId="11B9D86D" w14:textId="4CA54B5F" w:rsidR="000C13D4" w:rsidRPr="00C410A9" w:rsidRDefault="000C13D4" w:rsidP="002A586E">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21B08C9D" w14:textId="77777777" w:rsidR="000C13D4" w:rsidRPr="00C410A9" w:rsidRDefault="000C13D4" w:rsidP="002A586E">
            <w:pPr>
              <w:pStyle w:val="ProductList-OfferingBody"/>
              <w:jc w:val="center"/>
              <w:rPr>
                <w:rFonts w:eastAsia="MS PGothic"/>
              </w:rPr>
            </w:pPr>
            <w:r w:rsidRPr="00C410A9">
              <w:rPr>
                <w:rFonts w:eastAsia="MS PGothic"/>
              </w:rPr>
              <w:t>25%</w:t>
            </w:r>
          </w:p>
        </w:tc>
      </w:tr>
      <w:tr w:rsidR="000C13D4" w:rsidRPr="00C410A9" w14:paraId="15FDE30A" w14:textId="77777777" w:rsidTr="00C410A9">
        <w:tc>
          <w:tcPr>
            <w:tcW w:w="5400" w:type="dxa"/>
          </w:tcPr>
          <w:p w14:paraId="1B3D9EF5" w14:textId="7C495918" w:rsidR="000C13D4" w:rsidRPr="00C410A9" w:rsidRDefault="000C13D4" w:rsidP="002A586E">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2607D833" w14:textId="77777777" w:rsidR="000C13D4" w:rsidRPr="00C410A9" w:rsidRDefault="000C13D4" w:rsidP="002A586E">
            <w:pPr>
              <w:pStyle w:val="ProductList-OfferingBody"/>
              <w:jc w:val="center"/>
              <w:rPr>
                <w:rFonts w:eastAsia="MS PGothic"/>
              </w:rPr>
            </w:pPr>
            <w:r w:rsidRPr="00C410A9">
              <w:rPr>
                <w:rFonts w:eastAsia="MS PGothic"/>
              </w:rPr>
              <w:t>50%</w:t>
            </w:r>
          </w:p>
        </w:tc>
      </w:tr>
      <w:tr w:rsidR="000C13D4" w:rsidRPr="00C410A9" w14:paraId="512DA71F" w14:textId="77777777" w:rsidTr="00C410A9">
        <w:tc>
          <w:tcPr>
            <w:tcW w:w="5400" w:type="dxa"/>
          </w:tcPr>
          <w:p w14:paraId="47FBA730" w14:textId="77777777" w:rsidR="000C13D4" w:rsidRPr="00C410A9" w:rsidRDefault="000C13D4" w:rsidP="00BA33EB">
            <w:pPr>
              <w:pStyle w:val="ProductList-OfferingBody"/>
              <w:keepNext/>
              <w:jc w:val="center"/>
              <w:rPr>
                <w:rFonts w:eastAsia="MS PGothic"/>
              </w:rPr>
            </w:pPr>
            <w:r w:rsidRPr="00C410A9">
              <w:rPr>
                <w:rFonts w:eastAsia="MS PGothic"/>
              </w:rPr>
              <w:t xml:space="preserve">95% </w:t>
            </w:r>
            <w:r w:rsidRPr="00C410A9">
              <w:rPr>
                <w:rFonts w:eastAsia="MS PGothic"/>
              </w:rPr>
              <w:t>未満</w:t>
            </w:r>
          </w:p>
        </w:tc>
        <w:tc>
          <w:tcPr>
            <w:tcW w:w="5400" w:type="dxa"/>
          </w:tcPr>
          <w:p w14:paraId="1C49AAE4" w14:textId="77777777" w:rsidR="000C13D4" w:rsidRPr="00C410A9" w:rsidRDefault="000C13D4" w:rsidP="002A586E">
            <w:pPr>
              <w:pStyle w:val="ProductList-OfferingBody"/>
              <w:jc w:val="center"/>
              <w:rPr>
                <w:rFonts w:eastAsia="MS PGothic"/>
              </w:rPr>
            </w:pPr>
            <w:r w:rsidRPr="00C410A9">
              <w:rPr>
                <w:rFonts w:eastAsia="MS PGothic"/>
              </w:rPr>
              <w:t>100%</w:t>
            </w:r>
          </w:p>
        </w:tc>
      </w:tr>
    </w:tbl>
    <w:bookmarkStart w:id="97" w:name="_Toc457821522"/>
    <w:p w14:paraId="75D91239" w14:textId="608F10D2" w:rsidR="00EA5FB1" w:rsidRPr="00B74BEA" w:rsidRDefault="001A0303"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r>
        <w:rPr>
          <w:rFonts w:eastAsia="MS PGothic"/>
          <w:sz w:val="16"/>
          <w:szCs w:val="16"/>
        </w:rPr>
        <w:fldChar w:fldCharType="begin"/>
      </w:r>
      <w:r>
        <w:rPr>
          <w:rFonts w:eastAsia="MS PGothic"/>
          <w:sz w:val="16"/>
          <w:szCs w:val="16"/>
        </w:rPr>
        <w:instrText xml:space="preserve"> HYPERLINK  \l "TOC" </w:instrText>
      </w:r>
      <w:r>
        <w:rPr>
          <w:rFonts w:eastAsia="MS PGothic"/>
          <w:sz w:val="16"/>
          <w:szCs w:val="16"/>
        </w:rPr>
      </w:r>
      <w:r>
        <w:rPr>
          <w:rFonts w:eastAsia="MS PGothic"/>
          <w:sz w:val="16"/>
          <w:szCs w:val="16"/>
        </w:rPr>
        <w:fldChar w:fldCharType="separate"/>
      </w:r>
      <w:r w:rsidRPr="001A0303">
        <w:rPr>
          <w:rStyle w:val="Hyperlink"/>
          <w:rFonts w:eastAsia="MS PGothic"/>
          <w:sz w:val="16"/>
          <w:szCs w:val="16"/>
        </w:rPr>
        <w:t>目次</w:t>
      </w:r>
      <w:r>
        <w:rPr>
          <w:rFonts w:eastAsia="MS PGothic"/>
          <w:sz w:val="16"/>
          <w:szCs w:val="16"/>
        </w:rPr>
        <w:fldChar w:fldCharType="end"/>
      </w:r>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25750250" w14:textId="4BB04D05" w:rsidR="00C86427" w:rsidRPr="00B74BEA" w:rsidRDefault="00C86427" w:rsidP="00BA33EB">
      <w:pPr>
        <w:pStyle w:val="ProductList-Offering2Heading"/>
        <w:outlineLvl w:val="2"/>
        <w:rPr>
          <w:rFonts w:eastAsia="MS PGothic"/>
        </w:rPr>
      </w:pPr>
      <w:bookmarkStart w:id="98" w:name="_Toc239170530"/>
      <w:r w:rsidRPr="00B74BEA">
        <w:rPr>
          <w:rFonts w:eastAsia="MS PGothic"/>
        </w:rPr>
        <w:t>Project</w:t>
      </w:r>
      <w:bookmarkEnd w:id="97"/>
      <w:bookmarkEnd w:id="98"/>
    </w:p>
    <w:p w14:paraId="14E68B6F" w14:textId="0B3F1D78" w:rsidR="00C86427" w:rsidRPr="00B74BEA" w:rsidRDefault="00C86427" w:rsidP="002A586E">
      <w:pPr>
        <w:pStyle w:val="ProductList-Body"/>
        <w:rPr>
          <w:rFonts w:eastAsia="MS PGothic"/>
        </w:rPr>
      </w:pPr>
      <w:r w:rsidRPr="00B74BEA">
        <w:rPr>
          <w:rFonts w:eastAsia="MS PGothic"/>
          <w:b/>
          <w:color w:val="00188F"/>
        </w:rPr>
        <w:t>ダウンタイム</w:t>
      </w:r>
      <w:r w:rsidRPr="003874A5">
        <w:rPr>
          <w:rFonts w:eastAsia="MS PGothic"/>
          <w:b/>
          <w:color w:val="00188F"/>
        </w:rPr>
        <w:t>:</w:t>
      </w:r>
      <w:r w:rsidRPr="00B74BEA">
        <w:rPr>
          <w:rFonts w:eastAsia="MS PGothic"/>
        </w:rPr>
        <w:t xml:space="preserve"> </w:t>
      </w:r>
      <w:r w:rsidRPr="00B74BEA">
        <w:rPr>
          <w:rFonts w:eastAsia="MS PGothic"/>
          <w:szCs w:val="18"/>
        </w:rPr>
        <w:t>適切な権限を有するユーザーが、</w:t>
      </w:r>
      <w:r w:rsidRPr="00B74BEA">
        <w:rPr>
          <w:rFonts w:eastAsia="MS PGothic"/>
          <w:szCs w:val="18"/>
        </w:rPr>
        <w:t xml:space="preserve">Project Web App </w:t>
      </w:r>
      <w:r w:rsidRPr="00B74BEA">
        <w:rPr>
          <w:rFonts w:eastAsia="MS PGothic"/>
          <w:szCs w:val="18"/>
        </w:rPr>
        <w:t>が追加された</w:t>
      </w:r>
      <w:r w:rsidRPr="00B74BEA">
        <w:rPr>
          <w:rFonts w:eastAsia="MS PGothic"/>
          <w:szCs w:val="18"/>
        </w:rPr>
        <w:t xml:space="preserve"> SharePoint Online </w:t>
      </w:r>
      <w:r w:rsidRPr="00B74BEA">
        <w:rPr>
          <w:rFonts w:eastAsia="MS PGothic"/>
          <w:szCs w:val="18"/>
        </w:rPr>
        <w:t>サイト</w:t>
      </w:r>
      <w:r w:rsidRPr="00B74BEA">
        <w:rPr>
          <w:rFonts w:eastAsia="MS PGothic"/>
          <w:szCs w:val="18"/>
        </w:rPr>
        <w:t xml:space="preserve"> </w:t>
      </w:r>
      <w:r w:rsidRPr="00B74BEA">
        <w:rPr>
          <w:rFonts w:eastAsia="MS PGothic"/>
          <w:szCs w:val="18"/>
        </w:rPr>
        <w:t>コレクションの一部について読み取りまたは書き込みを行うことができない期間です。</w:t>
      </w:r>
    </w:p>
    <w:p w14:paraId="251BAB3A" w14:textId="6B53635F" w:rsidR="00C86427" w:rsidRPr="00B74BEA" w:rsidRDefault="00AC48A7" w:rsidP="002A586E">
      <w:pPr>
        <w:pStyle w:val="ProductList-Body"/>
        <w:rPr>
          <w:rFonts w:eastAsia="MS PGothic"/>
        </w:rPr>
      </w:pPr>
      <w:r w:rsidRPr="00B74BEA">
        <w:rPr>
          <w:rFonts w:eastAsia="MS PGothic"/>
          <w:b/>
          <w:color w:val="00188F"/>
        </w:rPr>
        <w:t>稼働率</w:t>
      </w:r>
      <w:r w:rsidRPr="003874A5">
        <w:rPr>
          <w:rFonts w:eastAsia="MS PGothic"/>
          <w:b/>
          <w:color w:val="00188F"/>
        </w:rPr>
        <w:t>:</w:t>
      </w:r>
      <w:r w:rsidRPr="00B74BEA">
        <w:rPr>
          <w:rFonts w:eastAsia="MS PGothic"/>
        </w:rPr>
        <w:t xml:space="preserve"> </w:t>
      </w:r>
      <w:r w:rsidRPr="00B74BEA">
        <w:rPr>
          <w:rFonts w:eastAsia="MS PGothic"/>
        </w:rPr>
        <w:t>稼働率は次の式を使用して計算されます。</w:t>
      </w:r>
    </w:p>
    <w:p w14:paraId="1C0C13E6" w14:textId="77777777" w:rsidR="00F748BF" w:rsidRPr="001A06EC" w:rsidRDefault="00000000" w:rsidP="005050F8">
      <w:pPr>
        <w:spacing w:before="120" w:after="120" w:line="240" w:lineRule="auto"/>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ユーザー時間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r>
                <m:rPr>
                  <m:nor/>
                </m:rPr>
                <w:rPr>
                  <w:rFonts w:ascii="Cambria Math" w:eastAsia="MS PGothic" w:hAnsi="Cambria Math" w:cs="Calibri"/>
                  <w:i/>
                  <w:sz w:val="18"/>
                  <w:szCs w:val="18"/>
                </w:rPr>
                <m:t xml:space="preserve"> </m:t>
              </m:r>
            </m:num>
            <m:den>
              <m:r>
                <m:rPr>
                  <m:nor/>
                </m:rPr>
                <w:rPr>
                  <w:rFonts w:ascii="Cambria Math" w:eastAsia="MS PGothic" w:hAnsi="Cambria Math" w:cs="Cambria Math" w:hint="eastAsia"/>
                  <w:i/>
                  <w:sz w:val="18"/>
                  <w:szCs w:val="18"/>
                </w:rPr>
                <m:t>ユーザー時間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0812AAB2" w14:textId="79181511" w:rsidR="00C86427" w:rsidRDefault="00AC48A7" w:rsidP="002A586E">
      <w:pPr>
        <w:pStyle w:val="ProductList-Body"/>
        <w:rPr>
          <w:rFonts w:eastAsia="MS PGothic"/>
          <w:lang w:val="en-US"/>
        </w:rPr>
      </w:pPr>
      <w:r w:rsidRPr="00B74BEA">
        <w:rPr>
          <w:rFonts w:eastAsia="MS PGothic"/>
        </w:rPr>
        <w:t>ダウンタイムは、ユーザー時間単位で測定されます。つまり、各当該期間につき、ダウンタイムは、当該期間に発生した各インシデントの期間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の合計に、かかるインシデントの影響を受けたユーザーの数を乗じた時間となります。</w:t>
      </w:r>
    </w:p>
    <w:p w14:paraId="3659A32A" w14:textId="77777777" w:rsidR="005050F8" w:rsidRPr="005050F8" w:rsidRDefault="005050F8" w:rsidP="002A586E">
      <w:pPr>
        <w:pStyle w:val="ProductList-Body"/>
        <w:rPr>
          <w:rFonts w:eastAsia="MS PGothic"/>
          <w:lang w:val="en-US"/>
        </w:rPr>
      </w:pPr>
    </w:p>
    <w:p w14:paraId="429909F8" w14:textId="1AF0D3B0" w:rsidR="00C86427" w:rsidRPr="00B74BEA" w:rsidRDefault="00C86427" w:rsidP="002A586E">
      <w:pPr>
        <w:pStyle w:val="ProductList-Body"/>
        <w:rPr>
          <w:rFonts w:eastAsia="MS PGothic"/>
        </w:rPr>
      </w:pP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クレジット</w:t>
      </w:r>
      <w:r w:rsidRPr="003874A5">
        <w:rPr>
          <w:rFonts w:eastAsia="MS PGothic"/>
          <w:b/>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C86427" w:rsidRPr="00C410A9" w14:paraId="47439D22" w14:textId="77777777" w:rsidTr="00C410A9">
        <w:trPr>
          <w:tblHeader/>
        </w:trPr>
        <w:tc>
          <w:tcPr>
            <w:tcW w:w="5400" w:type="dxa"/>
            <w:shd w:val="clear" w:color="auto" w:fill="0072C6"/>
          </w:tcPr>
          <w:p w14:paraId="04204677" w14:textId="2BED1A33" w:rsidR="00C86427" w:rsidRPr="00C410A9" w:rsidRDefault="00AC48A7" w:rsidP="002A586E">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653BEEC3" w14:textId="77777777" w:rsidR="00C86427" w:rsidRPr="00C410A9" w:rsidRDefault="00C86427" w:rsidP="002A586E">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C86427" w:rsidRPr="00C410A9" w14:paraId="51125E5A" w14:textId="77777777" w:rsidTr="00C410A9">
        <w:tc>
          <w:tcPr>
            <w:tcW w:w="5400" w:type="dxa"/>
          </w:tcPr>
          <w:p w14:paraId="07F00995" w14:textId="576DCEAF" w:rsidR="00C86427" w:rsidRPr="00C410A9" w:rsidRDefault="00C86427" w:rsidP="002A586E">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1EAC3FA5" w14:textId="77777777" w:rsidR="00C86427" w:rsidRPr="00C410A9" w:rsidRDefault="00C86427" w:rsidP="002A586E">
            <w:pPr>
              <w:pStyle w:val="ProductList-OfferingBody"/>
              <w:jc w:val="center"/>
              <w:rPr>
                <w:rFonts w:eastAsia="MS PGothic"/>
              </w:rPr>
            </w:pPr>
            <w:r w:rsidRPr="00C410A9">
              <w:rPr>
                <w:rFonts w:eastAsia="MS PGothic"/>
              </w:rPr>
              <w:t>25%</w:t>
            </w:r>
          </w:p>
        </w:tc>
      </w:tr>
      <w:tr w:rsidR="00C86427" w:rsidRPr="00C410A9" w14:paraId="6BFFAB67" w14:textId="77777777" w:rsidTr="00C410A9">
        <w:tc>
          <w:tcPr>
            <w:tcW w:w="5400" w:type="dxa"/>
          </w:tcPr>
          <w:p w14:paraId="48BA927D" w14:textId="2A9F073D" w:rsidR="00C86427" w:rsidRPr="00C410A9" w:rsidRDefault="00C86427" w:rsidP="002A586E">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38929F8D" w14:textId="77777777" w:rsidR="00C86427" w:rsidRPr="00C410A9" w:rsidRDefault="00C86427" w:rsidP="002A586E">
            <w:pPr>
              <w:pStyle w:val="ProductList-OfferingBody"/>
              <w:jc w:val="center"/>
              <w:rPr>
                <w:rFonts w:eastAsia="MS PGothic"/>
              </w:rPr>
            </w:pPr>
            <w:r w:rsidRPr="00C410A9">
              <w:rPr>
                <w:rFonts w:eastAsia="MS PGothic"/>
              </w:rPr>
              <w:t>50%</w:t>
            </w:r>
          </w:p>
        </w:tc>
      </w:tr>
      <w:tr w:rsidR="00C86427" w:rsidRPr="00C410A9" w14:paraId="70A14F4B" w14:textId="77777777" w:rsidTr="00C410A9">
        <w:tc>
          <w:tcPr>
            <w:tcW w:w="5400" w:type="dxa"/>
          </w:tcPr>
          <w:p w14:paraId="4A5F7DB0" w14:textId="77777777" w:rsidR="00C86427" w:rsidRPr="00C410A9" w:rsidRDefault="00C86427" w:rsidP="002A586E">
            <w:pPr>
              <w:pStyle w:val="ProductList-OfferingBody"/>
              <w:jc w:val="center"/>
              <w:rPr>
                <w:rFonts w:eastAsia="MS PGothic"/>
              </w:rPr>
            </w:pPr>
            <w:r w:rsidRPr="00C410A9">
              <w:rPr>
                <w:rFonts w:eastAsia="MS PGothic"/>
              </w:rPr>
              <w:t xml:space="preserve">95% </w:t>
            </w:r>
            <w:r w:rsidRPr="00C410A9">
              <w:rPr>
                <w:rFonts w:eastAsia="MS PGothic"/>
              </w:rPr>
              <w:t>未満</w:t>
            </w:r>
          </w:p>
        </w:tc>
        <w:tc>
          <w:tcPr>
            <w:tcW w:w="5400" w:type="dxa"/>
          </w:tcPr>
          <w:p w14:paraId="4C6598BC" w14:textId="77777777" w:rsidR="00C86427" w:rsidRPr="00C410A9" w:rsidRDefault="00C86427" w:rsidP="002A586E">
            <w:pPr>
              <w:pStyle w:val="ProductList-OfferingBody"/>
              <w:jc w:val="center"/>
              <w:rPr>
                <w:rFonts w:eastAsia="MS PGothic"/>
              </w:rPr>
            </w:pPr>
            <w:r w:rsidRPr="00C410A9">
              <w:rPr>
                <w:rFonts w:eastAsia="MS PGothic"/>
              </w:rPr>
              <w:t>100%</w:t>
            </w:r>
          </w:p>
        </w:tc>
      </w:tr>
    </w:tbl>
    <w:bookmarkStart w:id="99" w:name="_Toc457821523"/>
    <w:p w14:paraId="239D1835" w14:textId="6FAE844F" w:rsidR="00EA5FB1" w:rsidRPr="00B74BEA" w:rsidRDefault="001A0303"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r>
        <w:rPr>
          <w:rFonts w:eastAsia="MS PGothic"/>
          <w:sz w:val="16"/>
          <w:szCs w:val="16"/>
        </w:rPr>
        <w:fldChar w:fldCharType="begin"/>
      </w:r>
      <w:r>
        <w:rPr>
          <w:rFonts w:eastAsia="MS PGothic"/>
          <w:sz w:val="16"/>
          <w:szCs w:val="16"/>
        </w:rPr>
        <w:instrText xml:space="preserve"> HYPERLINK  \l "TOC" </w:instrText>
      </w:r>
      <w:r>
        <w:rPr>
          <w:rFonts w:eastAsia="MS PGothic"/>
          <w:sz w:val="16"/>
          <w:szCs w:val="16"/>
        </w:rPr>
      </w:r>
      <w:r>
        <w:rPr>
          <w:rFonts w:eastAsia="MS PGothic"/>
          <w:sz w:val="16"/>
          <w:szCs w:val="16"/>
        </w:rPr>
        <w:fldChar w:fldCharType="separate"/>
      </w:r>
      <w:r w:rsidRPr="001A0303">
        <w:rPr>
          <w:rStyle w:val="Hyperlink"/>
          <w:rFonts w:eastAsia="MS PGothic"/>
          <w:sz w:val="16"/>
          <w:szCs w:val="16"/>
        </w:rPr>
        <w:t>目次</w:t>
      </w:r>
      <w:r>
        <w:rPr>
          <w:rFonts w:eastAsia="MS PGothic"/>
          <w:sz w:val="16"/>
          <w:szCs w:val="16"/>
        </w:rPr>
        <w:fldChar w:fldCharType="end"/>
      </w:r>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6051EC5D" w14:textId="20237168" w:rsidR="00C86427" w:rsidRPr="00B74BEA" w:rsidRDefault="00C86427" w:rsidP="005A0BBC">
      <w:pPr>
        <w:pStyle w:val="ProductList-Offering2Heading"/>
        <w:outlineLvl w:val="2"/>
        <w:rPr>
          <w:rFonts w:eastAsia="MS PGothic"/>
        </w:rPr>
      </w:pPr>
      <w:bookmarkStart w:id="100" w:name="_Toc239170531"/>
      <w:r w:rsidRPr="00B74BEA">
        <w:rPr>
          <w:rFonts w:eastAsia="MS PGothic"/>
        </w:rPr>
        <w:t>SharePoint Online</w:t>
      </w:r>
      <w:bookmarkEnd w:id="99"/>
      <w:bookmarkEnd w:id="100"/>
    </w:p>
    <w:p w14:paraId="41E58B9E" w14:textId="0F2B3227" w:rsidR="00C86427" w:rsidRPr="00B74BEA" w:rsidRDefault="00C86427" w:rsidP="002A586E">
      <w:pPr>
        <w:pStyle w:val="ProductList-Body"/>
        <w:rPr>
          <w:rFonts w:eastAsia="MS PGothic"/>
        </w:rPr>
      </w:pPr>
      <w:r w:rsidRPr="00B74BEA">
        <w:rPr>
          <w:rFonts w:eastAsia="MS PGothic"/>
          <w:b/>
          <w:color w:val="00188F"/>
        </w:rPr>
        <w:t>ダウンタイム</w:t>
      </w:r>
      <w:r w:rsidRPr="003874A5">
        <w:rPr>
          <w:rFonts w:eastAsia="MS PGothic"/>
          <w:b/>
          <w:color w:val="00188F"/>
        </w:rPr>
        <w:t>:</w:t>
      </w:r>
      <w:r w:rsidRPr="00B74BEA">
        <w:rPr>
          <w:rFonts w:eastAsia="MS PGothic"/>
        </w:rPr>
        <w:t xml:space="preserve"> </w:t>
      </w:r>
      <w:r w:rsidRPr="00B74BEA">
        <w:rPr>
          <w:rFonts w:eastAsia="MS PGothic"/>
          <w:szCs w:val="18"/>
        </w:rPr>
        <w:t>適切な権限を有するユーザーが</w:t>
      </w:r>
      <w:r w:rsidRPr="00B74BEA">
        <w:rPr>
          <w:rFonts w:eastAsia="MS PGothic"/>
          <w:szCs w:val="18"/>
        </w:rPr>
        <w:t xml:space="preserve"> SharePoint Online </w:t>
      </w:r>
      <w:r w:rsidRPr="00B74BEA">
        <w:rPr>
          <w:rFonts w:eastAsia="MS PGothic"/>
          <w:szCs w:val="18"/>
        </w:rPr>
        <w:t>サイト</w:t>
      </w:r>
      <w:r w:rsidRPr="00B74BEA">
        <w:rPr>
          <w:rFonts w:eastAsia="MS PGothic"/>
          <w:szCs w:val="18"/>
        </w:rPr>
        <w:t xml:space="preserve"> </w:t>
      </w:r>
      <w:r w:rsidRPr="00B74BEA">
        <w:rPr>
          <w:rFonts w:eastAsia="MS PGothic"/>
          <w:szCs w:val="18"/>
        </w:rPr>
        <w:t>コレクションの一部について読み取りまたは書き込みを行うことができない期間です。</w:t>
      </w:r>
    </w:p>
    <w:p w14:paraId="4F12AEC0" w14:textId="6785C6E5" w:rsidR="00C86427" w:rsidRPr="00B74BEA" w:rsidRDefault="00AC48A7" w:rsidP="003C0B57">
      <w:pPr>
        <w:pStyle w:val="ProductList-Body"/>
        <w:rPr>
          <w:rFonts w:eastAsia="MS PGothic"/>
        </w:rPr>
      </w:pPr>
      <w:r w:rsidRPr="00B74BEA">
        <w:rPr>
          <w:rFonts w:eastAsia="MS PGothic"/>
          <w:b/>
          <w:color w:val="00188F"/>
        </w:rPr>
        <w:t>稼働率</w:t>
      </w:r>
      <w:r w:rsidRPr="003874A5">
        <w:rPr>
          <w:rFonts w:eastAsia="MS PGothic"/>
          <w:b/>
          <w:color w:val="00188F"/>
        </w:rPr>
        <w:t>:</w:t>
      </w:r>
      <w:r w:rsidRPr="00B74BEA">
        <w:rPr>
          <w:rFonts w:eastAsia="MS PGothic"/>
        </w:rPr>
        <w:t xml:space="preserve"> </w:t>
      </w:r>
      <w:r w:rsidRPr="00B74BEA">
        <w:rPr>
          <w:rFonts w:eastAsia="MS PGothic"/>
        </w:rPr>
        <w:t>稼働率は次の式を使用して計算されます。</w:t>
      </w:r>
    </w:p>
    <w:p w14:paraId="16642943" w14:textId="77777777" w:rsidR="00F748BF" w:rsidRPr="001A06EC" w:rsidRDefault="00000000" w:rsidP="005050F8">
      <w:pPr>
        <w:spacing w:before="120" w:after="120" w:line="240" w:lineRule="auto"/>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ユーザー時間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r>
                <m:rPr>
                  <m:nor/>
                </m:rPr>
                <w:rPr>
                  <w:rFonts w:ascii="Cambria Math" w:eastAsia="MS PGothic" w:hAnsi="Cambria Math" w:cs="Calibri"/>
                  <w:i/>
                  <w:sz w:val="18"/>
                  <w:szCs w:val="18"/>
                </w:rPr>
                <m:t xml:space="preserve"> </m:t>
              </m:r>
            </m:num>
            <m:den>
              <m:r>
                <m:rPr>
                  <m:nor/>
                </m:rPr>
                <w:rPr>
                  <w:rFonts w:ascii="Cambria Math" w:eastAsia="MS PGothic" w:hAnsi="Cambria Math" w:cs="Cambria Math" w:hint="eastAsia"/>
                  <w:i/>
                  <w:sz w:val="18"/>
                  <w:szCs w:val="18"/>
                </w:rPr>
                <m:t>ユーザー時間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7FAF12A4" w14:textId="414D53A1" w:rsidR="00C86427" w:rsidRDefault="00AC48A7" w:rsidP="002A586E">
      <w:pPr>
        <w:pStyle w:val="ProductList-Body"/>
        <w:rPr>
          <w:rFonts w:eastAsia="MS PGothic"/>
          <w:lang w:val="en-US"/>
        </w:rPr>
      </w:pPr>
      <w:r w:rsidRPr="00B74BEA">
        <w:rPr>
          <w:rFonts w:eastAsia="MS PGothic"/>
        </w:rPr>
        <w:t>ダウンタイムは、ユーザー時間単位で測定されます。つまり、各当該期間につき、ダウンタイムは、当該期間に発生した各インシデントの期間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の合計に、かかるインシデントの影響を受けたユーザーの数を乗じた時間となります。</w:t>
      </w:r>
    </w:p>
    <w:p w14:paraId="20AA68CC" w14:textId="77777777" w:rsidR="005050F8" w:rsidRPr="005050F8" w:rsidRDefault="005050F8" w:rsidP="002A586E">
      <w:pPr>
        <w:pStyle w:val="ProductList-Body"/>
        <w:rPr>
          <w:rFonts w:eastAsia="MS PGothic"/>
          <w:lang w:val="en-US"/>
        </w:rPr>
      </w:pPr>
    </w:p>
    <w:p w14:paraId="7AE68D73" w14:textId="4FB1EB46" w:rsidR="00C86427" w:rsidRPr="00B74BEA" w:rsidRDefault="00C86427" w:rsidP="002A586E">
      <w:pPr>
        <w:pStyle w:val="ProductList-Body"/>
        <w:rPr>
          <w:rFonts w:eastAsia="MS PGothic"/>
        </w:rPr>
      </w:pP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クレジット</w:t>
      </w:r>
      <w:r w:rsidRPr="003874A5">
        <w:rPr>
          <w:rFonts w:eastAsia="MS PGothic"/>
          <w:b/>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C86427" w:rsidRPr="00C410A9" w14:paraId="2A3F63FE" w14:textId="77777777" w:rsidTr="00C410A9">
        <w:trPr>
          <w:tblHeader/>
        </w:trPr>
        <w:tc>
          <w:tcPr>
            <w:tcW w:w="5400" w:type="dxa"/>
            <w:shd w:val="clear" w:color="auto" w:fill="0072C6"/>
          </w:tcPr>
          <w:p w14:paraId="79CD7DD1" w14:textId="4E8E2320" w:rsidR="00C86427" w:rsidRPr="00C410A9" w:rsidRDefault="00AC48A7" w:rsidP="002A586E">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5B60C3AB" w14:textId="77777777" w:rsidR="00C86427" w:rsidRPr="00C410A9" w:rsidRDefault="00C86427" w:rsidP="002A586E">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C86427" w:rsidRPr="00C410A9" w14:paraId="292393E9" w14:textId="77777777" w:rsidTr="00C410A9">
        <w:tc>
          <w:tcPr>
            <w:tcW w:w="5400" w:type="dxa"/>
          </w:tcPr>
          <w:p w14:paraId="5CEBDE30" w14:textId="512D833F" w:rsidR="00C86427" w:rsidRPr="00C410A9" w:rsidRDefault="00C86427" w:rsidP="002A586E">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5FB7CC40" w14:textId="77777777" w:rsidR="00C86427" w:rsidRPr="00C410A9" w:rsidRDefault="00C86427" w:rsidP="002A586E">
            <w:pPr>
              <w:pStyle w:val="ProductList-OfferingBody"/>
              <w:jc w:val="center"/>
              <w:rPr>
                <w:rFonts w:eastAsia="MS PGothic"/>
              </w:rPr>
            </w:pPr>
            <w:r w:rsidRPr="00C410A9">
              <w:rPr>
                <w:rFonts w:eastAsia="MS PGothic"/>
              </w:rPr>
              <w:t>25%</w:t>
            </w:r>
          </w:p>
        </w:tc>
      </w:tr>
      <w:tr w:rsidR="00C86427" w:rsidRPr="00C410A9" w14:paraId="742E7780" w14:textId="77777777" w:rsidTr="00C410A9">
        <w:tc>
          <w:tcPr>
            <w:tcW w:w="5400" w:type="dxa"/>
          </w:tcPr>
          <w:p w14:paraId="54EE1142" w14:textId="5A10F402" w:rsidR="00C86427" w:rsidRPr="00C410A9" w:rsidRDefault="00C86427" w:rsidP="002A586E">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4C18F2FB" w14:textId="77777777" w:rsidR="00C86427" w:rsidRPr="00C410A9" w:rsidRDefault="00C86427" w:rsidP="002A586E">
            <w:pPr>
              <w:pStyle w:val="ProductList-OfferingBody"/>
              <w:jc w:val="center"/>
              <w:rPr>
                <w:rFonts w:eastAsia="MS PGothic"/>
              </w:rPr>
            </w:pPr>
            <w:r w:rsidRPr="00C410A9">
              <w:rPr>
                <w:rFonts w:eastAsia="MS PGothic"/>
              </w:rPr>
              <w:t>50%</w:t>
            </w:r>
          </w:p>
        </w:tc>
      </w:tr>
      <w:tr w:rsidR="00C86427" w:rsidRPr="00C410A9" w14:paraId="74478D49" w14:textId="77777777" w:rsidTr="00C410A9">
        <w:tc>
          <w:tcPr>
            <w:tcW w:w="5400" w:type="dxa"/>
          </w:tcPr>
          <w:p w14:paraId="35AB4E0E" w14:textId="77777777" w:rsidR="00C86427" w:rsidRPr="00C410A9" w:rsidRDefault="00C86427" w:rsidP="002A586E">
            <w:pPr>
              <w:pStyle w:val="ProductList-OfferingBody"/>
              <w:jc w:val="center"/>
              <w:rPr>
                <w:rFonts w:eastAsia="MS PGothic"/>
              </w:rPr>
            </w:pPr>
            <w:r w:rsidRPr="00C410A9">
              <w:rPr>
                <w:rFonts w:eastAsia="MS PGothic"/>
              </w:rPr>
              <w:t xml:space="preserve">95% </w:t>
            </w:r>
            <w:r w:rsidRPr="00C410A9">
              <w:rPr>
                <w:rFonts w:eastAsia="MS PGothic"/>
              </w:rPr>
              <w:t>未満</w:t>
            </w:r>
          </w:p>
        </w:tc>
        <w:tc>
          <w:tcPr>
            <w:tcW w:w="5400" w:type="dxa"/>
          </w:tcPr>
          <w:p w14:paraId="07DE3FF0" w14:textId="77777777" w:rsidR="00C86427" w:rsidRPr="00C410A9" w:rsidRDefault="00C86427" w:rsidP="002A586E">
            <w:pPr>
              <w:pStyle w:val="ProductList-OfferingBody"/>
              <w:jc w:val="center"/>
              <w:rPr>
                <w:rFonts w:eastAsia="MS PGothic"/>
              </w:rPr>
            </w:pPr>
            <w:r w:rsidRPr="00C410A9">
              <w:rPr>
                <w:rFonts w:eastAsia="MS PGothic"/>
              </w:rPr>
              <w:t>100%</w:t>
            </w:r>
          </w:p>
        </w:tc>
      </w:tr>
    </w:tbl>
    <w:bookmarkStart w:id="101" w:name="_Toc457821524"/>
    <w:p w14:paraId="5CB67AB3" w14:textId="478EACD8" w:rsidR="00EA5FB1" w:rsidRPr="00B74BEA" w:rsidRDefault="001B23BE"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r>
        <w:fldChar w:fldCharType="begin"/>
      </w:r>
      <w:r>
        <w:instrText>HYPERLINK \l "TOC"</w:instrText>
      </w:r>
      <w:r>
        <w:fldChar w:fldCharType="separate"/>
      </w:r>
      <w:r w:rsidRPr="001A0303">
        <w:rPr>
          <w:rStyle w:val="Hyperlink"/>
          <w:rFonts w:eastAsia="MS PGothic"/>
          <w:sz w:val="16"/>
          <w:szCs w:val="16"/>
        </w:rPr>
        <w:t>目次</w:t>
      </w:r>
      <w:r>
        <w:rPr>
          <w:rStyle w:val="Hyperlink"/>
          <w:rFonts w:eastAsia="MS PGothic"/>
          <w:sz w:val="16"/>
          <w:szCs w:val="16"/>
        </w:rPr>
        <w:fldChar w:fldCharType="end"/>
      </w:r>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35819662" w14:textId="079B4A9D" w:rsidR="00F601F4" w:rsidRPr="00B74BEA" w:rsidRDefault="00AF793E" w:rsidP="00A02D17">
      <w:pPr>
        <w:pStyle w:val="ProductList-Offering2Heading"/>
        <w:keepNext/>
        <w:outlineLvl w:val="2"/>
        <w:rPr>
          <w:rFonts w:eastAsia="MS PGothic"/>
        </w:rPr>
      </w:pPr>
      <w:bookmarkStart w:id="102" w:name="_Toc457821525"/>
      <w:bookmarkStart w:id="103" w:name="_Toc526859637"/>
      <w:bookmarkStart w:id="104" w:name="_Toc239170532"/>
      <w:bookmarkEnd w:id="101"/>
      <w:r w:rsidRPr="00B74BEA">
        <w:rPr>
          <w:rFonts w:eastAsia="MS PGothic"/>
        </w:rPr>
        <w:t>Microsoft Teams – Calling Plan</w:t>
      </w:r>
      <w:r w:rsidRPr="00B74BEA">
        <w:rPr>
          <w:rFonts w:eastAsia="MS PGothic"/>
        </w:rPr>
        <w:t>、</w:t>
      </w:r>
      <w:r w:rsidR="00D4339A" w:rsidRPr="00D4339A">
        <w:rPr>
          <w:rFonts w:eastAsia="MS PGothic"/>
        </w:rPr>
        <w:t>Teams</w:t>
      </w:r>
      <w:r w:rsidR="00D4339A" w:rsidRPr="00D4339A">
        <w:rPr>
          <w:rFonts w:eastAsia="MS PGothic"/>
        </w:rPr>
        <w:t>電話</w:t>
      </w:r>
      <w:r w:rsidRPr="00D4339A">
        <w:rPr>
          <w:rFonts w:eastAsia="MS PGothic"/>
        </w:rPr>
        <w:t>、</w:t>
      </w:r>
      <w:r w:rsidRPr="00D4339A">
        <w:rPr>
          <w:rFonts w:asciiTheme="minorHAnsi" w:eastAsia="MS PGothic" w:hAnsiTheme="minorHAnsi" w:cstheme="minorHAnsi"/>
          <w:szCs w:val="28"/>
        </w:rPr>
        <w:t>および</w:t>
      </w:r>
      <w:r w:rsidRPr="00B74BEA">
        <w:rPr>
          <w:rFonts w:eastAsia="MS PGothic"/>
        </w:rPr>
        <w:t xml:space="preserve"> Audio Conferencing</w:t>
      </w:r>
      <w:bookmarkEnd w:id="102"/>
      <w:bookmarkEnd w:id="103"/>
      <w:bookmarkEnd w:id="104"/>
    </w:p>
    <w:p w14:paraId="4772F010" w14:textId="09B0C5FB" w:rsidR="00F601F4" w:rsidRPr="00B74BEA" w:rsidRDefault="00F601F4" w:rsidP="002A586E">
      <w:pPr>
        <w:spacing w:after="0" w:line="240" w:lineRule="auto"/>
        <w:rPr>
          <w:rFonts w:eastAsia="MS PGothic" w:cs="Times New Roman"/>
          <w:sz w:val="18"/>
          <w:szCs w:val="18"/>
        </w:rPr>
      </w:pPr>
      <w:r w:rsidRPr="00B74BEA">
        <w:rPr>
          <w:rFonts w:eastAsia="MS PGothic" w:cs="Times New Roman"/>
          <w:b/>
          <w:color w:val="00188F"/>
          <w:sz w:val="18"/>
        </w:rPr>
        <w:t>ダウンタイム</w:t>
      </w:r>
      <w:r w:rsidRPr="003874A5">
        <w:rPr>
          <w:rFonts w:eastAsia="MS PGothic" w:cs="Times New Roman"/>
          <w:b/>
          <w:color w:val="00188F"/>
          <w:sz w:val="18"/>
        </w:rPr>
        <w:t>:</w:t>
      </w:r>
      <w:r w:rsidRPr="00B74BEA">
        <w:rPr>
          <w:rFonts w:eastAsia="MS PGothic" w:cs="Times New Roman"/>
          <w:sz w:val="18"/>
          <w:szCs w:val="18"/>
        </w:rPr>
        <w:t xml:space="preserve"> </w:t>
      </w:r>
      <w:r w:rsidRPr="00B74BEA">
        <w:rPr>
          <w:rFonts w:eastAsia="MS PGothic" w:cs="Times New Roman"/>
          <w:sz w:val="18"/>
          <w:szCs w:val="18"/>
        </w:rPr>
        <w:t>エンド</w:t>
      </w:r>
      <w:r w:rsidRPr="00B74BEA">
        <w:rPr>
          <w:rFonts w:eastAsia="MS PGothic" w:cs="Times New Roman"/>
          <w:sz w:val="18"/>
          <w:szCs w:val="18"/>
        </w:rPr>
        <w:t xml:space="preserve"> </w:t>
      </w:r>
      <w:r w:rsidRPr="00B74BEA">
        <w:rPr>
          <w:rFonts w:eastAsia="MS PGothic" w:cs="Times New Roman"/>
          <w:sz w:val="18"/>
          <w:szCs w:val="18"/>
        </w:rPr>
        <w:t>ユーザーが</w:t>
      </w:r>
      <w:r w:rsidRPr="00B74BEA">
        <w:rPr>
          <w:rFonts w:eastAsia="MS PGothic" w:cs="Times New Roman"/>
          <w:sz w:val="18"/>
          <w:szCs w:val="18"/>
        </w:rPr>
        <w:t xml:space="preserve"> PSTN </w:t>
      </w:r>
      <w:r w:rsidRPr="00B74BEA">
        <w:rPr>
          <w:rFonts w:eastAsia="MS PGothic" w:cs="Times New Roman"/>
          <w:sz w:val="18"/>
          <w:szCs w:val="18"/>
        </w:rPr>
        <w:t>通話を開始できない、</w:t>
      </w:r>
      <w:r w:rsidRPr="00B74BEA">
        <w:rPr>
          <w:rFonts w:eastAsia="MS PGothic" w:cs="Times New Roman"/>
          <w:sz w:val="18"/>
          <w:szCs w:val="18"/>
        </w:rPr>
        <w:t xml:space="preserve">PSTN </w:t>
      </w:r>
      <w:r w:rsidRPr="00B74BEA">
        <w:rPr>
          <w:rFonts w:eastAsia="MS PGothic" w:cs="Times New Roman"/>
          <w:sz w:val="18"/>
          <w:szCs w:val="18"/>
        </w:rPr>
        <w:t>を介して会議の音声にダイヤルインできない、または通話キューや自動応答を使用して通話を処理できない期間です。</w:t>
      </w:r>
    </w:p>
    <w:p w14:paraId="7A5ADEFA" w14:textId="4C762566" w:rsidR="000D4219" w:rsidRPr="00B74BEA" w:rsidRDefault="00AC48A7" w:rsidP="002A586E">
      <w:pPr>
        <w:spacing w:after="0" w:line="240" w:lineRule="auto"/>
        <w:rPr>
          <w:rFonts w:eastAsia="MS PGothic" w:cs="Times New Roman"/>
          <w:sz w:val="18"/>
          <w:szCs w:val="18"/>
        </w:rPr>
      </w:pPr>
      <w:r w:rsidRPr="00B74BEA">
        <w:rPr>
          <w:rFonts w:eastAsia="MS PGothic" w:cs="Times New Roman"/>
          <w:b/>
          <w:color w:val="00188F"/>
          <w:sz w:val="18"/>
        </w:rPr>
        <w:t>稼働率</w:t>
      </w:r>
      <w:r w:rsidRPr="003874A5">
        <w:rPr>
          <w:rFonts w:eastAsia="MS PGothic" w:cs="Times New Roman"/>
          <w:b/>
          <w:color w:val="00188F"/>
          <w:sz w:val="18"/>
        </w:rPr>
        <w:t>:</w:t>
      </w:r>
      <w:r w:rsidRPr="00B74BEA">
        <w:rPr>
          <w:rFonts w:eastAsia="MS PGothic" w:cs="Times New Roman"/>
          <w:color w:val="002060"/>
          <w:sz w:val="18"/>
          <w:szCs w:val="18"/>
        </w:rPr>
        <w:t xml:space="preserve"> </w:t>
      </w:r>
      <w:r w:rsidRPr="00B74BEA">
        <w:rPr>
          <w:rFonts w:eastAsia="MS PGothic" w:cs="Times New Roman"/>
          <w:sz w:val="18"/>
          <w:szCs w:val="18"/>
        </w:rPr>
        <w:t>各サービスの稼動率は、次の計算式を使用して計算されます。</w:t>
      </w:r>
    </w:p>
    <w:p w14:paraId="70F2D742" w14:textId="77777777" w:rsidR="00F748BF" w:rsidRPr="001A06EC" w:rsidRDefault="00000000" w:rsidP="005050F8">
      <w:pPr>
        <w:spacing w:before="120" w:line="240" w:lineRule="auto"/>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ユーザー時間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r>
                <m:rPr>
                  <m:nor/>
                </m:rPr>
                <w:rPr>
                  <w:rFonts w:ascii="Cambria Math" w:eastAsia="MS PGothic" w:hAnsi="Cambria Math" w:cs="Calibri"/>
                  <w:i/>
                  <w:sz w:val="18"/>
                  <w:szCs w:val="18"/>
                </w:rPr>
                <m:t xml:space="preserve"> </m:t>
              </m:r>
            </m:num>
            <m:den>
              <m:r>
                <m:rPr>
                  <m:nor/>
                </m:rPr>
                <w:rPr>
                  <w:rFonts w:ascii="Cambria Math" w:eastAsia="MS PGothic" w:hAnsi="Cambria Math" w:cs="Cambria Math" w:hint="eastAsia"/>
                  <w:i/>
                  <w:sz w:val="18"/>
                  <w:szCs w:val="18"/>
                </w:rPr>
                <m:t>ユーザー時間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1AE1DEBB" w14:textId="5D97402E" w:rsidR="0086376D" w:rsidRPr="00B74BEA" w:rsidRDefault="00331A48" w:rsidP="0086376D">
      <w:pPr>
        <w:spacing w:after="0" w:line="240" w:lineRule="auto"/>
        <w:rPr>
          <w:rFonts w:eastAsia="MS PGothic" w:cs="Times New Roman"/>
          <w:sz w:val="18"/>
          <w:szCs w:val="18"/>
        </w:rPr>
      </w:pPr>
      <w:r w:rsidRPr="00B74BEA">
        <w:rPr>
          <w:rFonts w:eastAsia="MS PGothic" w:cs="Times New Roman"/>
          <w:sz w:val="18"/>
          <w:szCs w:val="18"/>
        </w:rPr>
        <w:t>ダウンタイムは、ユーザー時間単位で測定されます。つまり、各当該期間につき、ダウンタイムは、当該期間に発生した各インシデントの期間</w:t>
      </w:r>
      <w:r w:rsidRPr="00B74BEA">
        <w:rPr>
          <w:rFonts w:eastAsia="MS PGothic" w:cs="Times New Roman"/>
          <w:sz w:val="18"/>
          <w:szCs w:val="18"/>
        </w:rPr>
        <w:t xml:space="preserve"> (</w:t>
      </w:r>
      <w:r w:rsidRPr="00B74BEA">
        <w:rPr>
          <w:rFonts w:eastAsia="MS PGothic" w:cs="Times New Roman"/>
          <w:sz w:val="18"/>
          <w:szCs w:val="18"/>
        </w:rPr>
        <w:t>分</w:t>
      </w:r>
      <w:r w:rsidRPr="00B74BEA">
        <w:rPr>
          <w:rFonts w:eastAsia="MS PGothic" w:cs="Times New Roman"/>
          <w:sz w:val="18"/>
          <w:szCs w:val="18"/>
        </w:rPr>
        <w:t xml:space="preserve">) </w:t>
      </w:r>
      <w:r w:rsidRPr="00B74BEA">
        <w:rPr>
          <w:rFonts w:eastAsia="MS PGothic" w:cs="Times New Roman"/>
          <w:sz w:val="18"/>
          <w:szCs w:val="18"/>
        </w:rPr>
        <w:t>の合計に、かかるインシデントの影響を受けたユーザーの数を乗じた時間となります。クレジットは、実際に影響を受けたサービスに対してのみ支払われます。</w:t>
      </w:r>
    </w:p>
    <w:p w14:paraId="662A6062" w14:textId="77777777" w:rsidR="0086376D" w:rsidRPr="00B74BEA" w:rsidRDefault="0086376D" w:rsidP="0086376D">
      <w:pPr>
        <w:spacing w:after="0" w:line="240" w:lineRule="auto"/>
        <w:rPr>
          <w:rFonts w:eastAsia="MS PGothic" w:cs="Times New Roman"/>
          <w:sz w:val="18"/>
          <w:szCs w:val="18"/>
        </w:rPr>
      </w:pPr>
    </w:p>
    <w:p w14:paraId="6C1E23E8" w14:textId="02C06F24" w:rsidR="000D4219" w:rsidRDefault="0086376D" w:rsidP="0086376D">
      <w:pPr>
        <w:spacing w:after="0" w:line="240" w:lineRule="auto"/>
        <w:rPr>
          <w:rFonts w:eastAsia="MS PGothic" w:cs="Times New Roman"/>
          <w:sz w:val="18"/>
          <w:szCs w:val="18"/>
          <w:lang w:val="en-US"/>
        </w:rPr>
      </w:pPr>
      <w:r w:rsidRPr="00B74BEA">
        <w:rPr>
          <w:rFonts w:eastAsia="MS PGothic" w:cs="Times New Roman"/>
          <w:sz w:val="18"/>
          <w:szCs w:val="18"/>
        </w:rPr>
        <w:t>サービス停止の原因が、マイクロソフトが管理していない第三者のソフトウェア、機器もしくはサービスの不具合、またはマイクロソフト自身が本サービスの一環として実行していないマイクロソフト</w:t>
      </w:r>
      <w:r w:rsidRPr="00B74BEA">
        <w:rPr>
          <w:rFonts w:eastAsia="MS PGothic" w:cs="Times New Roman"/>
          <w:sz w:val="18"/>
          <w:szCs w:val="18"/>
        </w:rPr>
        <w:t xml:space="preserve"> </w:t>
      </w:r>
      <w:r w:rsidRPr="00B74BEA">
        <w:rPr>
          <w:rFonts w:eastAsia="MS PGothic" w:cs="Times New Roman"/>
          <w:sz w:val="18"/>
          <w:szCs w:val="18"/>
        </w:rPr>
        <w:t>ソフトウェアにある場合、本</w:t>
      </w:r>
      <w:r w:rsidRPr="00B74BEA">
        <w:rPr>
          <w:rFonts w:eastAsia="MS PGothic" w:cs="Times New Roman"/>
          <w:sz w:val="18"/>
          <w:szCs w:val="18"/>
        </w:rPr>
        <w:t xml:space="preserve"> SLA </w:t>
      </w:r>
      <w:r w:rsidRPr="00B74BEA">
        <w:rPr>
          <w:rFonts w:eastAsia="MS PGothic" w:cs="Times New Roman"/>
          <w:sz w:val="18"/>
          <w:szCs w:val="18"/>
        </w:rPr>
        <w:t>は適用されません。</w:t>
      </w:r>
    </w:p>
    <w:p w14:paraId="5F532EF6" w14:textId="77777777" w:rsidR="005050F8" w:rsidRPr="005050F8" w:rsidRDefault="005050F8" w:rsidP="0086376D">
      <w:pPr>
        <w:spacing w:after="0" w:line="240" w:lineRule="auto"/>
        <w:rPr>
          <w:rFonts w:eastAsia="MS PGothic" w:cs="Times New Roman"/>
          <w:sz w:val="18"/>
          <w:szCs w:val="18"/>
          <w:lang w:val="en-US"/>
        </w:rPr>
      </w:pPr>
    </w:p>
    <w:p w14:paraId="3C213E15" w14:textId="7E8E7A6A" w:rsidR="00204453" w:rsidRPr="00B74BEA" w:rsidRDefault="00204453" w:rsidP="002A586E">
      <w:pPr>
        <w:pStyle w:val="ProductList-Body"/>
        <w:rPr>
          <w:rFonts w:eastAsia="MS PGothic"/>
        </w:rPr>
      </w:pP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クレジット</w:t>
      </w:r>
      <w:r w:rsidRPr="003874A5">
        <w:rPr>
          <w:rFonts w:eastAsia="MS PGothic"/>
          <w:b/>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204453" w:rsidRPr="00C410A9" w14:paraId="446D5C61" w14:textId="77777777" w:rsidTr="00C410A9">
        <w:trPr>
          <w:tblHeader/>
        </w:trPr>
        <w:tc>
          <w:tcPr>
            <w:tcW w:w="5400" w:type="dxa"/>
            <w:shd w:val="clear" w:color="auto" w:fill="0072C6"/>
          </w:tcPr>
          <w:p w14:paraId="625770B6" w14:textId="0E860838" w:rsidR="00204453" w:rsidRPr="00C410A9" w:rsidRDefault="00AC48A7" w:rsidP="002A586E">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4F8BE217" w14:textId="77777777" w:rsidR="00204453" w:rsidRPr="00C410A9" w:rsidRDefault="00204453" w:rsidP="002A586E">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E954D6" w:rsidRPr="00C410A9" w14:paraId="6ACE588D" w14:textId="77777777" w:rsidTr="00C410A9">
        <w:tc>
          <w:tcPr>
            <w:tcW w:w="5400" w:type="dxa"/>
          </w:tcPr>
          <w:p w14:paraId="66737E3C" w14:textId="35689F95" w:rsidR="00E954D6" w:rsidRPr="00C410A9" w:rsidRDefault="00E954D6" w:rsidP="00E954D6">
            <w:pPr>
              <w:pStyle w:val="ProductList-OfferingBody"/>
              <w:jc w:val="center"/>
              <w:rPr>
                <w:rFonts w:eastAsia="MS PGothic"/>
              </w:rPr>
            </w:pPr>
            <w:r w:rsidRPr="00A974A9">
              <w:rPr>
                <w:rFonts w:ascii="Aptos" w:eastAsia="MS PGothic" w:hAnsi="Aptos"/>
              </w:rPr>
              <w:t xml:space="preserve">99.999% </w:t>
            </w:r>
            <w:r w:rsidRPr="00A974A9">
              <w:rPr>
                <w:rFonts w:ascii="Aptos" w:eastAsia="MS PGothic" w:hAnsi="Aptos"/>
              </w:rPr>
              <w:t>未満</w:t>
            </w:r>
          </w:p>
        </w:tc>
        <w:tc>
          <w:tcPr>
            <w:tcW w:w="5400" w:type="dxa"/>
          </w:tcPr>
          <w:p w14:paraId="77BEB90E" w14:textId="09BEE402" w:rsidR="00E954D6" w:rsidRPr="00C410A9" w:rsidRDefault="00E954D6" w:rsidP="00E954D6">
            <w:pPr>
              <w:pStyle w:val="ProductList-OfferingBody"/>
              <w:jc w:val="center"/>
              <w:rPr>
                <w:rFonts w:eastAsia="MS PGothic"/>
              </w:rPr>
            </w:pPr>
            <w:r w:rsidRPr="00A974A9">
              <w:rPr>
                <w:rFonts w:ascii="Aptos" w:eastAsia="MS PGothic" w:hAnsi="Aptos"/>
              </w:rPr>
              <w:t>5%</w:t>
            </w:r>
          </w:p>
        </w:tc>
      </w:tr>
      <w:tr w:rsidR="0086376D" w:rsidRPr="00C410A9" w14:paraId="4F8767F1" w14:textId="77777777" w:rsidTr="00C410A9">
        <w:tc>
          <w:tcPr>
            <w:tcW w:w="5400" w:type="dxa"/>
          </w:tcPr>
          <w:p w14:paraId="651A7938" w14:textId="79414888" w:rsidR="0086376D" w:rsidRPr="00C410A9" w:rsidRDefault="00A866B3" w:rsidP="002A586E">
            <w:pPr>
              <w:pStyle w:val="ProductList-OfferingBody"/>
              <w:jc w:val="center"/>
              <w:rPr>
                <w:rFonts w:eastAsia="MS PGothic"/>
              </w:rPr>
            </w:pPr>
            <w:r w:rsidRPr="00C410A9">
              <w:rPr>
                <w:rFonts w:eastAsia="MS PGothic"/>
              </w:rPr>
              <w:t xml:space="preserve">99.99% </w:t>
            </w:r>
            <w:r w:rsidRPr="00C410A9">
              <w:rPr>
                <w:rFonts w:eastAsia="MS PGothic"/>
              </w:rPr>
              <w:t>未満</w:t>
            </w:r>
          </w:p>
        </w:tc>
        <w:tc>
          <w:tcPr>
            <w:tcW w:w="5400" w:type="dxa"/>
          </w:tcPr>
          <w:p w14:paraId="43A9434B" w14:textId="60108545" w:rsidR="0086376D" w:rsidRPr="00C410A9" w:rsidRDefault="00A866B3" w:rsidP="002A586E">
            <w:pPr>
              <w:pStyle w:val="ProductList-OfferingBody"/>
              <w:jc w:val="center"/>
              <w:rPr>
                <w:rFonts w:eastAsia="MS PGothic"/>
              </w:rPr>
            </w:pPr>
            <w:r w:rsidRPr="00C410A9">
              <w:rPr>
                <w:rFonts w:eastAsia="MS PGothic"/>
              </w:rPr>
              <w:t>10%</w:t>
            </w:r>
          </w:p>
        </w:tc>
      </w:tr>
      <w:tr w:rsidR="00204453" w:rsidRPr="00C410A9" w14:paraId="07504005" w14:textId="77777777" w:rsidTr="00C410A9">
        <w:tc>
          <w:tcPr>
            <w:tcW w:w="5400" w:type="dxa"/>
          </w:tcPr>
          <w:p w14:paraId="327DCEC7" w14:textId="77777777" w:rsidR="00204453" w:rsidRPr="00C410A9" w:rsidRDefault="00204453" w:rsidP="002A586E">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1F728475" w14:textId="77777777" w:rsidR="00204453" w:rsidRPr="00C410A9" w:rsidRDefault="00204453" w:rsidP="002A586E">
            <w:pPr>
              <w:pStyle w:val="ProductList-OfferingBody"/>
              <w:jc w:val="center"/>
              <w:rPr>
                <w:rFonts w:eastAsia="MS PGothic"/>
              </w:rPr>
            </w:pPr>
            <w:r w:rsidRPr="00C410A9">
              <w:rPr>
                <w:rFonts w:eastAsia="MS PGothic"/>
              </w:rPr>
              <w:t>25%</w:t>
            </w:r>
          </w:p>
        </w:tc>
      </w:tr>
      <w:tr w:rsidR="00204453" w:rsidRPr="00C410A9" w14:paraId="31E64EE5" w14:textId="77777777" w:rsidTr="00C410A9">
        <w:tc>
          <w:tcPr>
            <w:tcW w:w="5400" w:type="dxa"/>
          </w:tcPr>
          <w:p w14:paraId="2CB4A62E" w14:textId="77777777" w:rsidR="00204453" w:rsidRPr="00C410A9" w:rsidRDefault="00204453" w:rsidP="002A586E">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29580C8D" w14:textId="77777777" w:rsidR="00204453" w:rsidRPr="00C410A9" w:rsidRDefault="00204453" w:rsidP="002A586E">
            <w:pPr>
              <w:pStyle w:val="ProductList-OfferingBody"/>
              <w:jc w:val="center"/>
              <w:rPr>
                <w:rFonts w:eastAsia="MS PGothic"/>
              </w:rPr>
            </w:pPr>
            <w:r w:rsidRPr="00C410A9">
              <w:rPr>
                <w:rFonts w:eastAsia="MS PGothic"/>
              </w:rPr>
              <w:t>50%</w:t>
            </w:r>
          </w:p>
        </w:tc>
      </w:tr>
      <w:tr w:rsidR="00204453" w:rsidRPr="00C410A9" w14:paraId="5E6348CF" w14:textId="77777777" w:rsidTr="00C410A9">
        <w:tc>
          <w:tcPr>
            <w:tcW w:w="5400" w:type="dxa"/>
          </w:tcPr>
          <w:p w14:paraId="6B6D8094" w14:textId="77777777" w:rsidR="00204453" w:rsidRPr="00C410A9" w:rsidRDefault="00204453" w:rsidP="002A586E">
            <w:pPr>
              <w:pStyle w:val="ProductList-OfferingBody"/>
              <w:jc w:val="center"/>
              <w:rPr>
                <w:rFonts w:eastAsia="MS PGothic"/>
              </w:rPr>
            </w:pPr>
            <w:r w:rsidRPr="00C410A9">
              <w:rPr>
                <w:rFonts w:eastAsia="MS PGothic"/>
              </w:rPr>
              <w:t xml:space="preserve">95% </w:t>
            </w:r>
            <w:r w:rsidRPr="00C410A9">
              <w:rPr>
                <w:rFonts w:eastAsia="MS PGothic"/>
              </w:rPr>
              <w:t>未満</w:t>
            </w:r>
          </w:p>
        </w:tc>
        <w:tc>
          <w:tcPr>
            <w:tcW w:w="5400" w:type="dxa"/>
          </w:tcPr>
          <w:p w14:paraId="62EAA25A" w14:textId="77777777" w:rsidR="00204453" w:rsidRPr="00C410A9" w:rsidRDefault="00204453" w:rsidP="002A586E">
            <w:pPr>
              <w:pStyle w:val="ProductList-OfferingBody"/>
              <w:jc w:val="center"/>
              <w:rPr>
                <w:rFonts w:eastAsia="MS PGothic"/>
              </w:rPr>
            </w:pPr>
            <w:r w:rsidRPr="00C410A9">
              <w:rPr>
                <w:rFonts w:eastAsia="MS PGothic"/>
              </w:rPr>
              <w:t>100%</w:t>
            </w:r>
          </w:p>
        </w:tc>
      </w:tr>
    </w:tbl>
    <w:bookmarkStart w:id="105" w:name="_Toc457821526"/>
    <w:p w14:paraId="6803DEF6" w14:textId="1A9FA0D5" w:rsidR="00EA5FB1" w:rsidRPr="00B74BEA" w:rsidRDefault="001B23BE"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r>
        <w:fldChar w:fldCharType="begin"/>
      </w:r>
      <w:r>
        <w:instrText>HYPERLINK \l "TOC"</w:instrText>
      </w:r>
      <w:r>
        <w:fldChar w:fldCharType="separate"/>
      </w:r>
      <w:r w:rsidRPr="001A0303">
        <w:rPr>
          <w:rStyle w:val="Hyperlink"/>
          <w:rFonts w:eastAsia="MS PGothic"/>
          <w:sz w:val="16"/>
          <w:szCs w:val="16"/>
        </w:rPr>
        <w:t>目次</w:t>
      </w:r>
      <w:r>
        <w:rPr>
          <w:rStyle w:val="Hyperlink"/>
          <w:rFonts w:eastAsia="MS PGothic"/>
          <w:sz w:val="16"/>
          <w:szCs w:val="16"/>
        </w:rPr>
        <w:fldChar w:fldCharType="end"/>
      </w:r>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2EE9CF4D" w14:textId="3AC11209" w:rsidR="00E25E0F" w:rsidRPr="00B74BEA" w:rsidRDefault="00AF793E" w:rsidP="002A586E">
      <w:pPr>
        <w:pStyle w:val="ProductList-Offering2Heading"/>
        <w:outlineLvl w:val="2"/>
        <w:rPr>
          <w:rFonts w:eastAsia="MS PGothic"/>
        </w:rPr>
      </w:pPr>
      <w:bookmarkStart w:id="106" w:name="_Toc239170533"/>
      <w:r w:rsidRPr="00B74BEA">
        <w:rPr>
          <w:rFonts w:eastAsia="MS PGothic"/>
        </w:rPr>
        <w:t>Microsoft Teams – Voice Quality</w:t>
      </w:r>
      <w:bookmarkEnd w:id="105"/>
      <w:bookmarkEnd w:id="106"/>
    </w:p>
    <w:p w14:paraId="37E23CD8" w14:textId="77777777" w:rsidR="001D70B9" w:rsidRPr="00B74BEA" w:rsidRDefault="001D70B9" w:rsidP="002A586E">
      <w:pPr>
        <w:pStyle w:val="ProductList-Body"/>
        <w:rPr>
          <w:rFonts w:eastAsia="MS PGothic"/>
        </w:rPr>
      </w:pPr>
      <w:r w:rsidRPr="00B74BEA">
        <w:rPr>
          <w:rFonts w:eastAsia="MS PGothic"/>
        </w:rPr>
        <w:t>本</w:t>
      </w:r>
      <w:r w:rsidRPr="00B74BEA">
        <w:rPr>
          <w:rFonts w:eastAsia="MS PGothic"/>
        </w:rPr>
        <w:t xml:space="preserve"> SLA </w:t>
      </w:r>
      <w:r w:rsidRPr="00B74BEA">
        <w:rPr>
          <w:rFonts w:eastAsia="MS PGothic"/>
        </w:rPr>
        <w:t>は、任意の種類の通話</w:t>
      </w:r>
      <w:r w:rsidRPr="00B74BEA">
        <w:rPr>
          <w:rFonts w:eastAsia="MS PGothic"/>
        </w:rPr>
        <w:t xml:space="preserve"> (VoIP </w:t>
      </w:r>
      <w:r w:rsidRPr="00B74BEA">
        <w:rPr>
          <w:rFonts w:eastAsia="MS PGothic"/>
        </w:rPr>
        <w:t>または</w:t>
      </w:r>
      <w:r w:rsidRPr="00B74BEA">
        <w:rPr>
          <w:rFonts w:eastAsia="MS PGothic"/>
        </w:rPr>
        <w:t xml:space="preserve"> PSTN) </w:t>
      </w:r>
      <w:r w:rsidRPr="00B74BEA">
        <w:rPr>
          <w:rFonts w:eastAsia="MS PGothic"/>
        </w:rPr>
        <w:t>を行うことができるサブスクリプション内の任意の音声サービスのユーザーが行った対象通話に適用されます。</w:t>
      </w:r>
    </w:p>
    <w:p w14:paraId="5AC299E2" w14:textId="4B9CEFBE" w:rsidR="00E25E0F" w:rsidRPr="00B74BEA" w:rsidRDefault="00E25E0F" w:rsidP="00C25AAC">
      <w:pPr>
        <w:pStyle w:val="ProductList-Body"/>
        <w:rPr>
          <w:rFonts w:eastAsia="MS PGothic"/>
        </w:rPr>
      </w:pPr>
      <w:r w:rsidRPr="00B74BEA">
        <w:rPr>
          <w:rFonts w:eastAsia="MS PGothic"/>
          <w:b/>
          <w:color w:val="00188F"/>
        </w:rPr>
        <w:t>用語の追加定義</w:t>
      </w:r>
    </w:p>
    <w:p w14:paraId="769655EE" w14:textId="3743AE87" w:rsidR="00E25E0F" w:rsidRPr="00B74BEA" w:rsidRDefault="00EF7CF9" w:rsidP="002A586E">
      <w:pPr>
        <w:pStyle w:val="ProductList-Body"/>
        <w:rPr>
          <w:rFonts w:eastAsia="MS PGothic"/>
        </w:rPr>
      </w:pPr>
      <w:r w:rsidRPr="00B74BEA">
        <w:rPr>
          <w:rFonts w:eastAsia="MS PGothic"/>
        </w:rPr>
        <w:t>「</w:t>
      </w:r>
      <w:r w:rsidRPr="00B74BEA">
        <w:rPr>
          <w:rFonts w:eastAsia="MS PGothic"/>
          <w:b/>
          <w:color w:val="00188F"/>
        </w:rPr>
        <w:t>対象通話</w:t>
      </w:r>
      <w:r w:rsidRPr="00B74BEA">
        <w:rPr>
          <w:rFonts w:eastAsia="MS PGothic"/>
        </w:rPr>
        <w:t>」とは、以下の両方の条件を満たす、</w:t>
      </w:r>
      <w:r w:rsidRPr="00B74BEA">
        <w:rPr>
          <w:rFonts w:eastAsia="MS PGothic"/>
        </w:rPr>
        <w:t xml:space="preserve">(1 </w:t>
      </w:r>
      <w:r w:rsidRPr="00B74BEA">
        <w:rPr>
          <w:rFonts w:eastAsia="MS PGothic"/>
        </w:rPr>
        <w:t>つのサブスクリプション内の</w:t>
      </w:r>
      <w:r w:rsidRPr="00B74BEA">
        <w:rPr>
          <w:rFonts w:eastAsia="MS PGothic"/>
        </w:rPr>
        <w:t xml:space="preserve">) Microsoft Teams </w:t>
      </w:r>
      <w:r w:rsidRPr="00B74BEA">
        <w:rPr>
          <w:rFonts w:eastAsia="MS PGothic"/>
        </w:rPr>
        <w:t>で行われた通話を意味します。</w:t>
      </w:r>
    </w:p>
    <w:p w14:paraId="006B7BB5" w14:textId="75ED5DB2" w:rsidR="00E25E0F" w:rsidRPr="00B74BEA" w:rsidRDefault="00E25E0F">
      <w:pPr>
        <w:pStyle w:val="ProductList-Body"/>
        <w:numPr>
          <w:ilvl w:val="0"/>
          <w:numId w:val="7"/>
        </w:numPr>
        <w:rPr>
          <w:rFonts w:eastAsia="MS PGothic"/>
        </w:rPr>
      </w:pPr>
      <w:r w:rsidRPr="00B74BEA">
        <w:rPr>
          <w:rFonts w:eastAsia="MS PGothic"/>
        </w:rPr>
        <w:t>当該通話が、ワイヤード</w:t>
      </w:r>
      <w:r w:rsidRPr="00B74BEA">
        <w:rPr>
          <w:rFonts w:eastAsia="MS PGothic"/>
        </w:rPr>
        <w:t xml:space="preserve"> </w:t>
      </w:r>
      <w:r w:rsidRPr="00B74BEA">
        <w:rPr>
          <w:rFonts w:eastAsia="MS PGothic"/>
        </w:rPr>
        <w:t>イーサネット上の</w:t>
      </w:r>
      <w:r w:rsidRPr="00B74BEA">
        <w:rPr>
          <w:rFonts w:eastAsia="MS PGothic"/>
        </w:rPr>
        <w:t xml:space="preserve"> Microsoft Teams </w:t>
      </w:r>
      <w:r w:rsidRPr="00B74BEA">
        <w:rPr>
          <w:rFonts w:eastAsia="MS PGothic"/>
        </w:rPr>
        <w:t>認定の</w:t>
      </w:r>
      <w:r w:rsidRPr="00B74BEA">
        <w:rPr>
          <w:rFonts w:eastAsia="MS PGothic"/>
        </w:rPr>
        <w:t xml:space="preserve"> IP </w:t>
      </w:r>
      <w:r w:rsidRPr="00B74BEA">
        <w:rPr>
          <w:rFonts w:eastAsia="MS PGothic"/>
        </w:rPr>
        <w:t>卓上電話から行われたこと。</w:t>
      </w:r>
    </w:p>
    <w:p w14:paraId="36758620" w14:textId="77777777" w:rsidR="00E25E0F" w:rsidRPr="00B74BEA" w:rsidRDefault="00E25E0F">
      <w:pPr>
        <w:pStyle w:val="ProductList-Body"/>
        <w:numPr>
          <w:ilvl w:val="0"/>
          <w:numId w:val="7"/>
        </w:numPr>
        <w:rPr>
          <w:rFonts w:eastAsia="MS PGothic"/>
        </w:rPr>
      </w:pPr>
      <w:r w:rsidRPr="00B74BEA">
        <w:rPr>
          <w:rFonts w:eastAsia="MS PGothic"/>
        </w:rPr>
        <w:t>当該通話に関するパケット損失、ジッター、待ち時間の問題が、マイクロソフトが管理するネットワークに起因していること。</w:t>
      </w:r>
    </w:p>
    <w:p w14:paraId="55A75C61" w14:textId="58EFE431" w:rsidR="00E25E0F" w:rsidRPr="00B74BEA" w:rsidRDefault="00EF7CF9" w:rsidP="002A586E">
      <w:pPr>
        <w:pStyle w:val="ProductList-Body"/>
        <w:rPr>
          <w:rFonts w:eastAsia="MS PGothic"/>
        </w:rPr>
      </w:pPr>
      <w:r w:rsidRPr="00B74BEA">
        <w:rPr>
          <w:rFonts w:eastAsia="MS PGothic"/>
        </w:rPr>
        <w:t>「</w:t>
      </w:r>
      <w:r w:rsidRPr="00B74BEA">
        <w:rPr>
          <w:rFonts w:eastAsia="MS PGothic"/>
          <w:b/>
          <w:color w:val="00188F"/>
        </w:rPr>
        <w:t>総通話数</w:t>
      </w:r>
      <w:r w:rsidRPr="00B74BEA">
        <w:rPr>
          <w:rFonts w:eastAsia="MS PGothic"/>
        </w:rPr>
        <w:t>」とは、対象通話の総数を意味します。</w:t>
      </w:r>
    </w:p>
    <w:p w14:paraId="108FE9FB" w14:textId="3D1E650E" w:rsidR="00E25E0F" w:rsidRPr="00B74BEA" w:rsidRDefault="00EF7CF9" w:rsidP="002A586E">
      <w:pPr>
        <w:pStyle w:val="ProductList-Body"/>
        <w:rPr>
          <w:rFonts w:eastAsia="MS PGothic"/>
        </w:rPr>
      </w:pPr>
      <w:r w:rsidRPr="00B74BEA">
        <w:rPr>
          <w:rFonts w:eastAsia="MS PGothic"/>
        </w:rPr>
        <w:t>「</w:t>
      </w:r>
      <w:r w:rsidRPr="00B74BEA">
        <w:rPr>
          <w:rFonts w:eastAsia="MS PGothic"/>
          <w:b/>
          <w:color w:val="00188F"/>
        </w:rPr>
        <w:t>低品質通話数</w:t>
      </w:r>
      <w:r w:rsidRPr="00B74BEA">
        <w:rPr>
          <w:rFonts w:eastAsia="MS PGothic"/>
        </w:rPr>
        <w:t>」とは、マイクロソフトが管理するネットワークにおいて通話品質に影響を及ぼす可能性のある多数の要因に基づいて、低品質として分類される対象通話の総数を意味します。現在の低品質通話の分類指標は、主に</w:t>
      </w:r>
      <w:r w:rsidRPr="00B74BEA">
        <w:rPr>
          <w:rFonts w:eastAsia="MS PGothic"/>
        </w:rPr>
        <w:t xml:space="preserve"> RTT (</w:t>
      </w:r>
      <w:r w:rsidRPr="00B74BEA">
        <w:rPr>
          <w:rFonts w:eastAsia="MS PGothic"/>
        </w:rPr>
        <w:t>ラウンドトリップ時間</w:t>
      </w:r>
      <w:r w:rsidRPr="00B74BEA">
        <w:rPr>
          <w:rFonts w:eastAsia="MS PGothic"/>
        </w:rPr>
        <w:t>)</w:t>
      </w:r>
      <w:r w:rsidRPr="00B74BEA">
        <w:rPr>
          <w:rFonts w:eastAsia="MS PGothic"/>
        </w:rPr>
        <w:t>、パケット損失率、ジッター、パケット損失</w:t>
      </w:r>
      <w:r w:rsidRPr="00B74BEA">
        <w:rPr>
          <w:rFonts w:eastAsia="MS PGothic"/>
        </w:rPr>
        <w:t>/</w:t>
      </w:r>
      <w:r w:rsidRPr="00B74BEA">
        <w:rPr>
          <w:rFonts w:eastAsia="MS PGothic"/>
        </w:rPr>
        <w:t>遅延隠蔽係数などのネットワーク</w:t>
      </w:r>
      <w:r w:rsidRPr="00B74BEA">
        <w:rPr>
          <w:rFonts w:eastAsia="MS PGothic"/>
        </w:rPr>
        <w:t xml:space="preserve"> </w:t>
      </w:r>
      <w:r w:rsidRPr="00B74BEA">
        <w:rPr>
          <w:rFonts w:eastAsia="MS PGothic"/>
        </w:rPr>
        <w:t>パラメーターに基づいていますが、これは動的なもので、何百万もの</w:t>
      </w:r>
      <w:r w:rsidRPr="00B74BEA">
        <w:rPr>
          <w:rFonts w:eastAsia="MS PGothic"/>
        </w:rPr>
        <w:t xml:space="preserve"> Skype</w:t>
      </w:r>
      <w:r w:rsidRPr="00B74BEA">
        <w:rPr>
          <w:rFonts w:eastAsia="MS PGothic"/>
        </w:rPr>
        <w:t>、</w:t>
      </w:r>
      <w:r w:rsidRPr="00B74BEA">
        <w:rPr>
          <w:rFonts w:eastAsia="MS PGothic"/>
        </w:rPr>
        <w:t>Skype for Business</w:t>
      </w:r>
      <w:r w:rsidRPr="00B74BEA">
        <w:rPr>
          <w:rFonts w:eastAsia="MS PGothic"/>
        </w:rPr>
        <w:t>、</w:t>
      </w:r>
      <w:r w:rsidR="007A2FD1">
        <w:rPr>
          <w:rFonts w:eastAsia="MS PGothic"/>
        </w:rPr>
        <w:br/>
      </w:r>
      <w:r w:rsidRPr="00B74BEA">
        <w:rPr>
          <w:rFonts w:eastAsia="MS PGothic"/>
        </w:rPr>
        <w:t>および</w:t>
      </w:r>
      <w:r w:rsidRPr="00B74BEA">
        <w:rPr>
          <w:rFonts w:eastAsia="MS PGothic"/>
        </w:rPr>
        <w:t xml:space="preserve"> Microsoft Teams </w:t>
      </w:r>
      <w:r w:rsidRPr="00B74BEA">
        <w:rPr>
          <w:rFonts w:eastAsia="MS PGothic"/>
        </w:rPr>
        <w:t>の通話を使用した分析とデバイス、アルゴリズムおよびエンドユーザー評価の進化による学習結果に基づいて絶えず更新されます。</w:t>
      </w:r>
    </w:p>
    <w:p w14:paraId="0B4A6654" w14:textId="695DAAB0" w:rsidR="00E25E0F" w:rsidRPr="00B74BEA" w:rsidRDefault="00E25E0F" w:rsidP="002A586E">
      <w:pPr>
        <w:spacing w:after="0" w:line="240" w:lineRule="auto"/>
        <w:rPr>
          <w:rFonts w:eastAsia="MS PGothic" w:cs="Times New Roman"/>
          <w:sz w:val="18"/>
          <w:szCs w:val="18"/>
        </w:rPr>
      </w:pPr>
      <w:r w:rsidRPr="00B74BEA">
        <w:rPr>
          <w:rFonts w:eastAsia="MS PGothic" w:cs="Times New Roman"/>
          <w:b/>
          <w:color w:val="00188F"/>
          <w:sz w:val="18"/>
        </w:rPr>
        <w:t>高品質通話率</w:t>
      </w:r>
      <w:r w:rsidRPr="003874A5">
        <w:rPr>
          <w:rFonts w:eastAsia="MS PGothic" w:cs="Times New Roman"/>
          <w:b/>
          <w:color w:val="00188F"/>
          <w:sz w:val="18"/>
        </w:rPr>
        <w:t>:</w:t>
      </w:r>
      <w:r w:rsidRPr="00B74BEA">
        <w:rPr>
          <w:rFonts w:eastAsia="MS PGothic" w:cs="Times New Roman"/>
          <w:sz w:val="18"/>
          <w:szCs w:val="18"/>
        </w:rPr>
        <w:t>高品質通話率は次の式を使用して計算されます。</w:t>
      </w:r>
    </w:p>
    <w:p w14:paraId="1A1B6F7F" w14:textId="4E7D9517" w:rsidR="00E25E0F" w:rsidRPr="001A06EC" w:rsidRDefault="00000000" w:rsidP="005050F8">
      <w:pPr>
        <w:spacing w:before="120" w:after="0" w:line="240" w:lineRule="auto"/>
        <w:jc w:val="both"/>
        <w:rPr>
          <w:rFonts w:eastAsia="MS PGothic" w:cs="Times New Roman"/>
          <w:sz w:val="18"/>
          <w:szCs w:val="18"/>
        </w:rPr>
      </w:pPr>
      <m:oMathPara>
        <m:oMathParaPr>
          <m:jc m:val="center"/>
        </m:oMathParaPr>
        <m:oMath>
          <m:f>
            <m:fPr>
              <m:ctrlPr>
                <w:rPr>
                  <w:rFonts w:ascii="Cambria Math" w:eastAsia="MS PGothic" w:hAnsi="Cambria Math" w:cs="Calibri"/>
                  <w:i/>
                  <w:sz w:val="18"/>
                  <w:szCs w:val="18"/>
                </w:rPr>
              </m:ctrlPr>
            </m:fPr>
            <m:num>
              <m:r>
                <w:rPr>
                  <w:rFonts w:ascii="Cambria Math" w:eastAsia="MS PGothic" w:hAnsi="Cambria Math" w:cs="Cambria Math" w:hint="eastAsia"/>
                  <w:sz w:val="18"/>
                  <w:szCs w:val="18"/>
                </w:rPr>
                <m:t>総通話数</m:t>
              </m:r>
              <m:r>
                <w:rPr>
                  <w:rFonts w:ascii="Cambria Math" w:eastAsia="MS PGothic" w:hAnsi="Cambria Math" w:cs="Cambria Math" w:hint="eastAsia"/>
                  <w:sz w:val="18"/>
                  <w:szCs w:val="18"/>
                </w:rPr>
                <m:t xml:space="preserve"> </m:t>
              </m:r>
              <m:r>
                <w:rPr>
                  <w:rFonts w:ascii="Cambria Math" w:eastAsia="MS PGothic" w:hAnsi="Cambria Math" w:cs="Cambria Math" w:hint="eastAsia"/>
                  <w:sz w:val="18"/>
                  <w:szCs w:val="18"/>
                </w:rPr>
                <m:t>-</m:t>
              </m:r>
              <m:r>
                <w:rPr>
                  <w:rFonts w:ascii="Cambria Math" w:eastAsia="MS PGothic" w:hAnsi="Cambria Math" w:cs="Cambria Math" w:hint="eastAsia"/>
                  <w:sz w:val="18"/>
                  <w:szCs w:val="18"/>
                </w:rPr>
                <m:t xml:space="preserve"> </m:t>
              </m:r>
              <m:r>
                <w:rPr>
                  <w:rFonts w:ascii="Cambria Math" w:eastAsia="MS PGothic" w:hAnsi="Cambria Math" w:cs="Cambria Math" w:hint="eastAsia"/>
                  <w:sz w:val="18"/>
                  <w:szCs w:val="18"/>
                </w:rPr>
                <m:t>低品質通話数</m:t>
              </m:r>
            </m:num>
            <m:den>
              <m:r>
                <w:rPr>
                  <w:rFonts w:ascii="Cambria Math" w:eastAsia="MS PGothic" w:hAnsi="Cambria Math" w:cs="Cambria Math" w:hint="eastAsia"/>
                  <w:sz w:val="18"/>
                  <w:szCs w:val="18"/>
                </w:rPr>
                <m:t>総通話数</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29912DEF" w14:textId="77777777" w:rsidR="00E25E0F" w:rsidRPr="00B74BEA" w:rsidRDefault="00E25E0F" w:rsidP="002A586E">
      <w:pPr>
        <w:pStyle w:val="ProductList-Body"/>
        <w:rPr>
          <w:rFonts w:eastAsia="MS PGothic"/>
        </w:rPr>
      </w:pP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クレジット</w:t>
      </w:r>
      <w:r w:rsidRPr="003874A5">
        <w:rPr>
          <w:rFonts w:eastAsia="MS PGothic"/>
          <w:b/>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E25E0F" w:rsidRPr="00C410A9" w14:paraId="436F216C" w14:textId="77777777" w:rsidTr="00C410A9">
        <w:trPr>
          <w:tblHeader/>
        </w:trPr>
        <w:tc>
          <w:tcPr>
            <w:tcW w:w="5400" w:type="dxa"/>
            <w:shd w:val="clear" w:color="auto" w:fill="0072C6"/>
          </w:tcPr>
          <w:p w14:paraId="419BF8A6" w14:textId="496A0FC8" w:rsidR="00E25E0F" w:rsidRPr="00C410A9" w:rsidRDefault="00E25E0F" w:rsidP="002A586E">
            <w:pPr>
              <w:pStyle w:val="ProductList-OfferingBody"/>
              <w:jc w:val="center"/>
              <w:rPr>
                <w:rFonts w:eastAsia="MS PGothic"/>
                <w:color w:val="FFFFFF"/>
              </w:rPr>
            </w:pPr>
            <w:r w:rsidRPr="00C410A9">
              <w:rPr>
                <w:rFonts w:eastAsia="MS PGothic"/>
                <w:color w:val="FFFFFF"/>
              </w:rPr>
              <w:t>高品質通話率</w:t>
            </w:r>
          </w:p>
        </w:tc>
        <w:tc>
          <w:tcPr>
            <w:tcW w:w="5400" w:type="dxa"/>
            <w:shd w:val="clear" w:color="auto" w:fill="0072C6"/>
          </w:tcPr>
          <w:p w14:paraId="179ED571" w14:textId="77777777" w:rsidR="00E25E0F" w:rsidRPr="00C410A9" w:rsidRDefault="00E25E0F" w:rsidP="002A586E">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E25E0F" w:rsidRPr="00C410A9" w14:paraId="424FC624" w14:textId="77777777" w:rsidTr="00C410A9">
        <w:tc>
          <w:tcPr>
            <w:tcW w:w="5400" w:type="dxa"/>
          </w:tcPr>
          <w:p w14:paraId="1962101E" w14:textId="77777777" w:rsidR="00E25E0F" w:rsidRPr="00C410A9" w:rsidRDefault="00E25E0F" w:rsidP="002A586E">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6211073E" w14:textId="77777777" w:rsidR="00E25E0F" w:rsidRPr="00C410A9" w:rsidRDefault="00E25E0F" w:rsidP="002A586E">
            <w:pPr>
              <w:pStyle w:val="ProductList-OfferingBody"/>
              <w:jc w:val="center"/>
              <w:rPr>
                <w:rFonts w:eastAsia="MS PGothic"/>
              </w:rPr>
            </w:pPr>
            <w:r w:rsidRPr="00C410A9">
              <w:rPr>
                <w:rFonts w:eastAsia="MS PGothic"/>
              </w:rPr>
              <w:t>25%</w:t>
            </w:r>
          </w:p>
        </w:tc>
      </w:tr>
      <w:tr w:rsidR="00E25E0F" w:rsidRPr="00C410A9" w14:paraId="33028E0F" w14:textId="77777777" w:rsidTr="00C410A9">
        <w:tc>
          <w:tcPr>
            <w:tcW w:w="5400" w:type="dxa"/>
          </w:tcPr>
          <w:p w14:paraId="09712D25" w14:textId="77777777" w:rsidR="00E25E0F" w:rsidRPr="00C410A9" w:rsidRDefault="00E25E0F" w:rsidP="002A586E">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55DDA4A7" w14:textId="77777777" w:rsidR="00E25E0F" w:rsidRPr="00C410A9" w:rsidRDefault="00E25E0F" w:rsidP="002A586E">
            <w:pPr>
              <w:pStyle w:val="ProductList-OfferingBody"/>
              <w:jc w:val="center"/>
              <w:rPr>
                <w:rFonts w:eastAsia="MS PGothic"/>
              </w:rPr>
            </w:pPr>
            <w:r w:rsidRPr="00C410A9">
              <w:rPr>
                <w:rFonts w:eastAsia="MS PGothic"/>
              </w:rPr>
              <w:t>50%</w:t>
            </w:r>
          </w:p>
        </w:tc>
      </w:tr>
      <w:tr w:rsidR="00E25E0F" w:rsidRPr="00C410A9" w14:paraId="440BE748" w14:textId="77777777" w:rsidTr="00C410A9">
        <w:tc>
          <w:tcPr>
            <w:tcW w:w="5400" w:type="dxa"/>
          </w:tcPr>
          <w:p w14:paraId="0410A4CD" w14:textId="77777777" w:rsidR="00E25E0F" w:rsidRPr="00C410A9" w:rsidRDefault="00E25E0F" w:rsidP="00943212">
            <w:pPr>
              <w:pStyle w:val="ProductList-OfferingBody"/>
              <w:jc w:val="center"/>
              <w:rPr>
                <w:rFonts w:eastAsia="MS PGothic"/>
              </w:rPr>
            </w:pPr>
            <w:r w:rsidRPr="00C410A9">
              <w:rPr>
                <w:rFonts w:eastAsia="MS PGothic"/>
              </w:rPr>
              <w:t xml:space="preserve">95% </w:t>
            </w:r>
            <w:r w:rsidRPr="00C410A9">
              <w:rPr>
                <w:rFonts w:eastAsia="MS PGothic"/>
              </w:rPr>
              <w:t>未満</w:t>
            </w:r>
          </w:p>
        </w:tc>
        <w:tc>
          <w:tcPr>
            <w:tcW w:w="5400" w:type="dxa"/>
          </w:tcPr>
          <w:p w14:paraId="0D8F0DAA" w14:textId="77777777" w:rsidR="00E25E0F" w:rsidRPr="00C410A9" w:rsidRDefault="00E25E0F" w:rsidP="002A586E">
            <w:pPr>
              <w:pStyle w:val="ProductList-OfferingBody"/>
              <w:keepNext/>
              <w:jc w:val="center"/>
              <w:rPr>
                <w:rFonts w:eastAsia="MS PGothic"/>
              </w:rPr>
            </w:pPr>
            <w:r w:rsidRPr="00C410A9">
              <w:rPr>
                <w:rFonts w:eastAsia="MS PGothic"/>
              </w:rPr>
              <w:t>100%</w:t>
            </w:r>
          </w:p>
        </w:tc>
      </w:tr>
    </w:tbl>
    <w:bookmarkStart w:id="107" w:name="_Toc457821527"/>
    <w:p w14:paraId="778D745B" w14:textId="3C932EFA" w:rsidR="00EA5FB1" w:rsidRPr="00B74BEA" w:rsidRDefault="001B23BE"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r>
        <w:fldChar w:fldCharType="begin"/>
      </w:r>
      <w:r>
        <w:instrText>HYPERLINK \l "TOC"</w:instrText>
      </w:r>
      <w:r>
        <w:fldChar w:fldCharType="separate"/>
      </w:r>
      <w:r w:rsidRPr="001A0303">
        <w:rPr>
          <w:rStyle w:val="Hyperlink"/>
          <w:rFonts w:eastAsia="MS PGothic"/>
          <w:sz w:val="16"/>
          <w:szCs w:val="16"/>
        </w:rPr>
        <w:t>目次</w:t>
      </w:r>
      <w:r>
        <w:rPr>
          <w:rStyle w:val="Hyperlink"/>
          <w:rFonts w:eastAsia="MS PGothic"/>
          <w:sz w:val="16"/>
          <w:szCs w:val="16"/>
        </w:rPr>
        <w:fldChar w:fldCharType="end"/>
      </w:r>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6B8073DE" w14:textId="36F16A57" w:rsidR="00006365" w:rsidRPr="00B74BEA" w:rsidRDefault="00006365" w:rsidP="00EF2FAA">
      <w:pPr>
        <w:pStyle w:val="ProductList-Offering2Heading"/>
        <w:outlineLvl w:val="2"/>
        <w:rPr>
          <w:rFonts w:eastAsia="MS PGothic"/>
        </w:rPr>
      </w:pPr>
      <w:bookmarkStart w:id="108" w:name="_Toc239170534"/>
      <w:r w:rsidRPr="00B74BEA">
        <w:rPr>
          <w:rFonts w:eastAsia="MS PGothic"/>
        </w:rPr>
        <w:t>Workplace Analytics</w:t>
      </w:r>
      <w:bookmarkEnd w:id="108"/>
    </w:p>
    <w:p w14:paraId="39EA0E40" w14:textId="26873E2C" w:rsidR="00006365" w:rsidRPr="00B74BEA" w:rsidRDefault="00006365" w:rsidP="002A586E">
      <w:pPr>
        <w:pStyle w:val="ProductList-Body"/>
        <w:rPr>
          <w:rFonts w:eastAsia="MS PGothic"/>
        </w:rPr>
      </w:pPr>
      <w:r w:rsidRPr="00B74BEA">
        <w:rPr>
          <w:rFonts w:eastAsia="MS PGothic"/>
          <w:b/>
          <w:color w:val="00188F"/>
        </w:rPr>
        <w:t>ダウンタイム</w:t>
      </w:r>
      <w:r w:rsidRPr="003874A5">
        <w:rPr>
          <w:rFonts w:eastAsia="MS PGothic"/>
          <w:b/>
          <w:color w:val="00188F"/>
        </w:rPr>
        <w:t>:</w:t>
      </w:r>
      <w:r w:rsidRPr="00B74BEA">
        <w:rPr>
          <w:rFonts w:eastAsia="MS PGothic"/>
        </w:rPr>
        <w:t xml:space="preserve"> </w:t>
      </w:r>
      <w:r w:rsidRPr="00B74BEA">
        <w:rPr>
          <w:rFonts w:eastAsia="MS PGothic"/>
        </w:rPr>
        <w:t>ユーザーが</w:t>
      </w:r>
      <w:r w:rsidRPr="00B74BEA">
        <w:rPr>
          <w:rFonts w:eastAsia="MS PGothic"/>
        </w:rPr>
        <w:t xml:space="preserve"> Workplace Analytics Web </w:t>
      </w:r>
      <w:r w:rsidRPr="00B74BEA">
        <w:rPr>
          <w:rFonts w:eastAsia="MS PGothic"/>
        </w:rPr>
        <w:t>サイトにアクセスすることができない期間です。</w:t>
      </w:r>
    </w:p>
    <w:p w14:paraId="7BCDE968" w14:textId="78D697ED" w:rsidR="00006365" w:rsidRPr="00B74BEA" w:rsidRDefault="00AC48A7" w:rsidP="00BA33EB">
      <w:pPr>
        <w:pStyle w:val="ProductList-Body"/>
        <w:keepNext/>
        <w:rPr>
          <w:rFonts w:eastAsia="MS PGothic"/>
        </w:rPr>
      </w:pPr>
      <w:r w:rsidRPr="00B74BEA">
        <w:rPr>
          <w:rFonts w:eastAsia="MS PGothic"/>
          <w:b/>
          <w:color w:val="00188F"/>
        </w:rPr>
        <w:t>稼働率</w:t>
      </w:r>
      <w:r w:rsidRPr="003874A5">
        <w:rPr>
          <w:rFonts w:eastAsia="MS PGothic"/>
          <w:b/>
          <w:color w:val="00188F"/>
        </w:rPr>
        <w:t>:</w:t>
      </w:r>
      <w:r w:rsidRPr="00B74BEA">
        <w:rPr>
          <w:rFonts w:eastAsia="MS PGothic"/>
        </w:rPr>
        <w:t xml:space="preserve"> </w:t>
      </w:r>
      <w:r w:rsidRPr="00B74BEA">
        <w:rPr>
          <w:rFonts w:eastAsia="MS PGothic"/>
        </w:rPr>
        <w:t>稼働率は次の式を使用して計算されます。</w:t>
      </w:r>
    </w:p>
    <w:p w14:paraId="2F38F49E" w14:textId="77777777" w:rsidR="00F748BF" w:rsidRPr="001A06EC" w:rsidRDefault="00000000" w:rsidP="005050F8">
      <w:pPr>
        <w:spacing w:before="120" w:after="120" w:line="240" w:lineRule="auto"/>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ユーザー時間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r>
                <m:rPr>
                  <m:nor/>
                </m:rPr>
                <w:rPr>
                  <w:rFonts w:ascii="Cambria Math" w:eastAsia="MS PGothic" w:hAnsi="Cambria Math" w:cs="Calibri"/>
                  <w:i/>
                  <w:sz w:val="18"/>
                  <w:szCs w:val="18"/>
                </w:rPr>
                <m:t xml:space="preserve"> </m:t>
              </m:r>
            </m:num>
            <m:den>
              <m:r>
                <m:rPr>
                  <m:nor/>
                </m:rPr>
                <w:rPr>
                  <w:rFonts w:ascii="Cambria Math" w:eastAsia="MS PGothic" w:hAnsi="Cambria Math" w:cs="Cambria Math" w:hint="eastAsia"/>
                  <w:i/>
                  <w:sz w:val="18"/>
                  <w:szCs w:val="18"/>
                </w:rPr>
                <m:t>ユーザー時間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76D60245" w14:textId="22488CC3" w:rsidR="00006365" w:rsidRPr="00B74BEA" w:rsidRDefault="00AC48A7" w:rsidP="002A586E">
      <w:pPr>
        <w:pStyle w:val="ProductList-Body"/>
        <w:rPr>
          <w:rFonts w:eastAsia="MS PGothic"/>
        </w:rPr>
      </w:pPr>
      <w:r w:rsidRPr="00B74BEA">
        <w:rPr>
          <w:rFonts w:eastAsia="MS PGothic"/>
        </w:rPr>
        <w:t>ダウンタイムは、ユーザー時間単位で測定されます。つまり、各当該期間につき、ダウンタイムは、当該期間に発生した各インシデントの期間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の合計に、かかるインシデントの影響を受けたユーザーの数を乗じた時間となります。</w:t>
      </w:r>
    </w:p>
    <w:p w14:paraId="58A52B5D" w14:textId="77777777" w:rsidR="00CF3581" w:rsidRPr="00B74BEA" w:rsidRDefault="00CF3581" w:rsidP="002A586E">
      <w:pPr>
        <w:pStyle w:val="ProductList-Body"/>
        <w:rPr>
          <w:rFonts w:eastAsia="MS PGothic"/>
        </w:rPr>
      </w:pPr>
    </w:p>
    <w:p w14:paraId="0B221A30" w14:textId="77777777" w:rsidR="00006365" w:rsidRPr="00B74BEA" w:rsidRDefault="00006365" w:rsidP="002A586E">
      <w:pPr>
        <w:pStyle w:val="ProductList-Body"/>
        <w:rPr>
          <w:rFonts w:eastAsia="MS PGothic"/>
        </w:rPr>
      </w:pP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クレジット</w:t>
      </w:r>
      <w:r w:rsidRPr="003874A5">
        <w:rPr>
          <w:rFonts w:eastAsia="MS PGothic"/>
          <w:b/>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006365" w:rsidRPr="00C410A9" w14:paraId="083A95DD" w14:textId="77777777" w:rsidTr="00C410A9">
        <w:trPr>
          <w:tblHeader/>
        </w:trPr>
        <w:tc>
          <w:tcPr>
            <w:tcW w:w="5400" w:type="dxa"/>
            <w:shd w:val="clear" w:color="auto" w:fill="0072C6"/>
          </w:tcPr>
          <w:p w14:paraId="36536680" w14:textId="544CD820" w:rsidR="00006365" w:rsidRPr="00C410A9" w:rsidRDefault="00AC48A7" w:rsidP="002A586E">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389005C8" w14:textId="64D79297" w:rsidR="00006365" w:rsidRPr="00C410A9" w:rsidRDefault="00CF3581" w:rsidP="002A586E">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CF3581" w:rsidRPr="00C410A9" w14:paraId="2C79A02E" w14:textId="77777777" w:rsidTr="00C410A9">
        <w:tc>
          <w:tcPr>
            <w:tcW w:w="5400" w:type="dxa"/>
          </w:tcPr>
          <w:p w14:paraId="4A93E858" w14:textId="165BBF89" w:rsidR="00CF3581" w:rsidRPr="00C410A9" w:rsidRDefault="00CF3581" w:rsidP="002A586E">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2745667D" w14:textId="58CFB147" w:rsidR="00CF3581" w:rsidRPr="00C410A9" w:rsidRDefault="00CF3581" w:rsidP="002A586E">
            <w:pPr>
              <w:pStyle w:val="ProductList-OfferingBody"/>
              <w:jc w:val="center"/>
              <w:rPr>
                <w:rFonts w:eastAsia="MS PGothic"/>
              </w:rPr>
            </w:pPr>
            <w:r w:rsidRPr="00C410A9">
              <w:rPr>
                <w:rFonts w:eastAsia="MS PGothic"/>
              </w:rPr>
              <w:t>25%</w:t>
            </w:r>
          </w:p>
        </w:tc>
      </w:tr>
      <w:tr w:rsidR="00CF3581" w:rsidRPr="00C410A9" w14:paraId="429E9389" w14:textId="77777777" w:rsidTr="00C410A9">
        <w:tc>
          <w:tcPr>
            <w:tcW w:w="5400" w:type="dxa"/>
          </w:tcPr>
          <w:p w14:paraId="5102C539" w14:textId="32D0C7B6" w:rsidR="00CF3581" w:rsidRPr="00C410A9" w:rsidRDefault="00CF3581" w:rsidP="002A586E">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7255049B" w14:textId="0E8A5F92" w:rsidR="00CF3581" w:rsidRPr="00C410A9" w:rsidRDefault="00CF3581" w:rsidP="002A586E">
            <w:pPr>
              <w:pStyle w:val="ProductList-OfferingBody"/>
              <w:jc w:val="center"/>
              <w:rPr>
                <w:rFonts w:eastAsia="MS PGothic"/>
              </w:rPr>
            </w:pPr>
            <w:r w:rsidRPr="00C410A9">
              <w:rPr>
                <w:rFonts w:eastAsia="MS PGothic"/>
              </w:rPr>
              <w:t>50%</w:t>
            </w:r>
          </w:p>
        </w:tc>
      </w:tr>
      <w:tr w:rsidR="00CF3581" w:rsidRPr="00C410A9" w14:paraId="608B9D0D" w14:textId="77777777" w:rsidTr="00C410A9">
        <w:tc>
          <w:tcPr>
            <w:tcW w:w="5400" w:type="dxa"/>
          </w:tcPr>
          <w:p w14:paraId="588ED7E5" w14:textId="6D811E55" w:rsidR="00CF3581" w:rsidRPr="00C410A9" w:rsidRDefault="00CF3581" w:rsidP="002A586E">
            <w:pPr>
              <w:pStyle w:val="ProductList-OfferingBody"/>
              <w:jc w:val="center"/>
              <w:rPr>
                <w:rFonts w:eastAsia="MS PGothic"/>
              </w:rPr>
            </w:pPr>
            <w:r w:rsidRPr="00C410A9">
              <w:rPr>
                <w:rFonts w:eastAsia="MS PGothic"/>
              </w:rPr>
              <w:t xml:space="preserve">95% </w:t>
            </w:r>
            <w:r w:rsidRPr="00C410A9">
              <w:rPr>
                <w:rFonts w:eastAsia="MS PGothic"/>
              </w:rPr>
              <w:t>未満</w:t>
            </w:r>
          </w:p>
        </w:tc>
        <w:tc>
          <w:tcPr>
            <w:tcW w:w="5400" w:type="dxa"/>
          </w:tcPr>
          <w:p w14:paraId="7AFD3FF5" w14:textId="0D7588DC" w:rsidR="00CF3581" w:rsidRPr="00C410A9" w:rsidRDefault="00CF3581" w:rsidP="002A586E">
            <w:pPr>
              <w:pStyle w:val="ProductList-OfferingBody"/>
              <w:jc w:val="center"/>
              <w:rPr>
                <w:rFonts w:eastAsia="MS PGothic"/>
              </w:rPr>
            </w:pPr>
            <w:r w:rsidRPr="00C410A9">
              <w:rPr>
                <w:rFonts w:eastAsia="MS PGothic"/>
              </w:rPr>
              <w:t>100%</w:t>
            </w:r>
          </w:p>
        </w:tc>
      </w:tr>
    </w:tbl>
    <w:p w14:paraId="08B5C3F8" w14:textId="7FE086E8" w:rsidR="00EA5FB1" w:rsidRPr="00B74BEA" w:rsidRDefault="001B23BE"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386C3629" w14:textId="432508C3" w:rsidR="00C86427" w:rsidRPr="00AD3522" w:rsidRDefault="00AD3522" w:rsidP="002A586E">
      <w:pPr>
        <w:pStyle w:val="ProductList-Offering2Heading"/>
        <w:outlineLvl w:val="2"/>
        <w:rPr>
          <w:rFonts w:eastAsia="MS PGothic"/>
          <w:lang w:val="en-US"/>
        </w:rPr>
      </w:pPr>
      <w:bookmarkStart w:id="109" w:name="_Toc239170535"/>
      <w:bookmarkEnd w:id="107"/>
      <w:r>
        <w:rPr>
          <w:rFonts w:eastAsia="MS PGothic"/>
          <w:lang w:val="en-US"/>
        </w:rPr>
        <w:t>Viva Engage</w:t>
      </w:r>
      <w:bookmarkEnd w:id="109"/>
    </w:p>
    <w:p w14:paraId="66886689" w14:textId="77777777" w:rsidR="00535445" w:rsidRPr="00376C4D" w:rsidRDefault="00535445" w:rsidP="00535445">
      <w:pPr>
        <w:pStyle w:val="ProductList-Body"/>
        <w:rPr>
          <w:rFonts w:eastAsia="MS PGothic" w:cs="Calibri"/>
        </w:rPr>
      </w:pPr>
      <w:r w:rsidRPr="00376C4D">
        <w:rPr>
          <w:rFonts w:eastAsia="MS PGothic" w:cs="Calibri"/>
          <w:b/>
          <w:color w:val="00188F"/>
        </w:rPr>
        <w:t>ダウンタイム</w:t>
      </w:r>
      <w:r w:rsidRPr="001022A5">
        <w:rPr>
          <w:rFonts w:eastAsia="MS PGothic" w:cs="Calibri"/>
          <w:b/>
          <w:bCs/>
          <w:color w:val="00188F"/>
        </w:rPr>
        <w:t>:</w:t>
      </w:r>
      <w:r w:rsidRPr="00376C4D">
        <w:rPr>
          <w:rFonts w:eastAsia="MS PGothic" w:cs="Calibri"/>
        </w:rPr>
        <w:t xml:space="preserve"> </w:t>
      </w:r>
      <w:r w:rsidRPr="00376C4D">
        <w:rPr>
          <w:rFonts w:eastAsia="MS PGothic" w:cs="Calibri"/>
          <w:szCs w:val="18"/>
        </w:rPr>
        <w:t xml:space="preserve">5% </w:t>
      </w:r>
      <w:r w:rsidRPr="00376C4D">
        <w:rPr>
          <w:rFonts w:eastAsia="MS PGothic" w:cs="Calibri"/>
          <w:szCs w:val="18"/>
        </w:rPr>
        <w:t>を超えるエンド</w:t>
      </w:r>
      <w:r w:rsidRPr="00376C4D">
        <w:rPr>
          <w:rFonts w:eastAsia="MS PGothic" w:cs="Calibri"/>
          <w:szCs w:val="18"/>
        </w:rPr>
        <w:t xml:space="preserve"> </w:t>
      </w:r>
      <w:r w:rsidRPr="00376C4D">
        <w:rPr>
          <w:rFonts w:eastAsia="MS PGothic" w:cs="Calibri"/>
          <w:szCs w:val="18"/>
        </w:rPr>
        <w:t>ユーザーが、適切な権限を有する</w:t>
      </w:r>
      <w:r w:rsidRPr="00376C4D">
        <w:rPr>
          <w:rFonts w:eastAsia="MS PGothic" w:cs="Calibri"/>
          <w:szCs w:val="18"/>
        </w:rPr>
        <w:t xml:space="preserve"> Viva Engage </w:t>
      </w:r>
      <w:r w:rsidRPr="00376C4D">
        <w:rPr>
          <w:rFonts w:eastAsia="MS PGothic" w:cs="Calibri"/>
          <w:szCs w:val="18"/>
        </w:rPr>
        <w:t>ネットワークの一部でメッセージの投稿または読み取りを行うことができない</w:t>
      </w:r>
      <w:r w:rsidRPr="00376C4D">
        <w:rPr>
          <w:rFonts w:eastAsia="MS PGothic" w:cs="Calibri"/>
          <w:szCs w:val="18"/>
        </w:rPr>
        <w:t xml:space="preserve"> 10 </w:t>
      </w:r>
      <w:r w:rsidRPr="00376C4D">
        <w:rPr>
          <w:rFonts w:eastAsia="MS PGothic" w:cs="Calibri"/>
          <w:szCs w:val="18"/>
        </w:rPr>
        <w:t>分を超える期間です。</w:t>
      </w:r>
    </w:p>
    <w:p w14:paraId="476BDF33" w14:textId="5A43C8BF" w:rsidR="00C86427" w:rsidRPr="00B74BEA" w:rsidRDefault="00AC48A7" w:rsidP="002A586E">
      <w:pPr>
        <w:pStyle w:val="ProductList-Body"/>
        <w:rPr>
          <w:rFonts w:eastAsia="MS PGothic"/>
        </w:rPr>
      </w:pPr>
      <w:r w:rsidRPr="00B74BEA">
        <w:rPr>
          <w:rFonts w:eastAsia="MS PGothic"/>
          <w:b/>
          <w:color w:val="00188F"/>
        </w:rPr>
        <w:t>稼働率</w:t>
      </w:r>
      <w:r w:rsidRPr="003874A5">
        <w:rPr>
          <w:rFonts w:eastAsia="MS PGothic"/>
          <w:b/>
          <w:color w:val="00188F"/>
        </w:rPr>
        <w:t>:</w:t>
      </w:r>
      <w:r w:rsidRPr="00B74BEA">
        <w:rPr>
          <w:rFonts w:eastAsia="MS PGothic"/>
        </w:rPr>
        <w:t xml:space="preserve"> </w:t>
      </w:r>
      <w:r w:rsidRPr="00B74BEA">
        <w:rPr>
          <w:rFonts w:eastAsia="MS PGothic"/>
        </w:rPr>
        <w:t>稼働率は次の式を使用して計算されます。</w:t>
      </w:r>
    </w:p>
    <w:p w14:paraId="370D0BC5" w14:textId="77777777" w:rsidR="00F748BF" w:rsidRPr="001A06EC" w:rsidRDefault="00000000" w:rsidP="005050F8">
      <w:pPr>
        <w:spacing w:before="120" w:after="120" w:line="240" w:lineRule="auto"/>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ユーザー時間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r>
                <m:rPr>
                  <m:nor/>
                </m:rPr>
                <w:rPr>
                  <w:rFonts w:ascii="Cambria Math" w:eastAsia="MS PGothic" w:hAnsi="Cambria Math" w:cs="Calibri"/>
                  <w:i/>
                  <w:sz w:val="18"/>
                  <w:szCs w:val="18"/>
                </w:rPr>
                <m:t xml:space="preserve"> </m:t>
              </m:r>
            </m:num>
            <m:den>
              <m:r>
                <m:rPr>
                  <m:nor/>
                </m:rPr>
                <w:rPr>
                  <w:rFonts w:ascii="Cambria Math" w:eastAsia="MS PGothic" w:hAnsi="Cambria Math" w:cs="Cambria Math" w:hint="eastAsia"/>
                  <w:i/>
                  <w:sz w:val="18"/>
                  <w:szCs w:val="18"/>
                </w:rPr>
                <m:t>ユーザー時間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06178239" w14:textId="43137EB5" w:rsidR="00C86427" w:rsidRPr="00B74BEA" w:rsidRDefault="00AC48A7" w:rsidP="002A586E">
      <w:pPr>
        <w:pStyle w:val="ProductList-Body"/>
        <w:rPr>
          <w:rFonts w:eastAsia="MS PGothic"/>
        </w:rPr>
      </w:pPr>
      <w:r w:rsidRPr="00B74BEA">
        <w:rPr>
          <w:rFonts w:eastAsia="MS PGothic"/>
        </w:rPr>
        <w:t>ダウンタイムは、ユーザー時間単位で測定されます。つまり、各当該期間につき、ダウンタイムは、当該期間に発生した各インシデントの期間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の合計に、かかるインシデントの影響を受けたユーザーの数を乗じた時間となります。</w:t>
      </w:r>
    </w:p>
    <w:p w14:paraId="4EEB8778" w14:textId="77777777" w:rsidR="00C86427" w:rsidRPr="00B74BEA" w:rsidRDefault="00C86427" w:rsidP="002A586E">
      <w:pPr>
        <w:pStyle w:val="ProductList-Body"/>
        <w:rPr>
          <w:rFonts w:eastAsia="MS PGothic"/>
        </w:rPr>
      </w:pPr>
    </w:p>
    <w:p w14:paraId="3CB8DA5D" w14:textId="10D482CB" w:rsidR="00C86427" w:rsidRPr="00B74BEA" w:rsidRDefault="00C86427" w:rsidP="002A586E">
      <w:pPr>
        <w:pStyle w:val="ProductList-Body"/>
        <w:rPr>
          <w:rFonts w:eastAsia="MS PGothic"/>
        </w:rPr>
      </w:pP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クレジット</w:t>
      </w:r>
      <w:r w:rsidRPr="003874A5">
        <w:rPr>
          <w:rFonts w:eastAsia="MS PGothic"/>
          <w:b/>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C86427" w:rsidRPr="00C410A9" w14:paraId="1977F559" w14:textId="77777777" w:rsidTr="00C410A9">
        <w:trPr>
          <w:tblHeader/>
        </w:trPr>
        <w:tc>
          <w:tcPr>
            <w:tcW w:w="5400" w:type="dxa"/>
            <w:shd w:val="clear" w:color="auto" w:fill="0072C6"/>
          </w:tcPr>
          <w:p w14:paraId="1A9DFE79" w14:textId="5DF0C4B0" w:rsidR="00C86427" w:rsidRPr="00C410A9" w:rsidRDefault="00AC48A7" w:rsidP="002A586E">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3A3835E2" w14:textId="77777777" w:rsidR="00C86427" w:rsidRPr="00C410A9" w:rsidRDefault="00C86427" w:rsidP="002A586E">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C86427" w:rsidRPr="00C410A9" w14:paraId="6C555692" w14:textId="77777777" w:rsidTr="00C410A9">
        <w:tc>
          <w:tcPr>
            <w:tcW w:w="5400" w:type="dxa"/>
          </w:tcPr>
          <w:p w14:paraId="2A0C0D6F" w14:textId="79723A54" w:rsidR="00C86427" w:rsidRPr="00C410A9" w:rsidRDefault="00C86427" w:rsidP="002A586E">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2B6C1459" w14:textId="77777777" w:rsidR="00C86427" w:rsidRPr="00C410A9" w:rsidRDefault="00C86427" w:rsidP="002A586E">
            <w:pPr>
              <w:pStyle w:val="ProductList-OfferingBody"/>
              <w:jc w:val="center"/>
              <w:rPr>
                <w:rFonts w:eastAsia="MS PGothic"/>
              </w:rPr>
            </w:pPr>
            <w:r w:rsidRPr="00C410A9">
              <w:rPr>
                <w:rFonts w:eastAsia="MS PGothic"/>
              </w:rPr>
              <w:t>25%</w:t>
            </w:r>
          </w:p>
        </w:tc>
      </w:tr>
      <w:tr w:rsidR="00C86427" w:rsidRPr="00C410A9" w14:paraId="7022003C" w14:textId="77777777" w:rsidTr="00C410A9">
        <w:tc>
          <w:tcPr>
            <w:tcW w:w="5400" w:type="dxa"/>
          </w:tcPr>
          <w:p w14:paraId="20E720BE" w14:textId="2E34B42F" w:rsidR="00C86427" w:rsidRPr="00C410A9" w:rsidRDefault="00C86427" w:rsidP="002A586E">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5DDFDCAF" w14:textId="77777777" w:rsidR="00C86427" w:rsidRPr="00C410A9" w:rsidRDefault="00C86427" w:rsidP="002A586E">
            <w:pPr>
              <w:pStyle w:val="ProductList-OfferingBody"/>
              <w:jc w:val="center"/>
              <w:rPr>
                <w:rFonts w:eastAsia="MS PGothic"/>
              </w:rPr>
            </w:pPr>
            <w:r w:rsidRPr="00C410A9">
              <w:rPr>
                <w:rFonts w:eastAsia="MS PGothic"/>
              </w:rPr>
              <w:t>50%</w:t>
            </w:r>
          </w:p>
        </w:tc>
      </w:tr>
      <w:tr w:rsidR="00C86427" w:rsidRPr="00C410A9" w14:paraId="370A5AC6" w14:textId="77777777" w:rsidTr="00C410A9">
        <w:tc>
          <w:tcPr>
            <w:tcW w:w="5400" w:type="dxa"/>
          </w:tcPr>
          <w:p w14:paraId="636FF5C1" w14:textId="77777777" w:rsidR="00C86427" w:rsidRPr="00C410A9" w:rsidRDefault="00C86427" w:rsidP="002A586E">
            <w:pPr>
              <w:pStyle w:val="ProductList-OfferingBody"/>
              <w:jc w:val="center"/>
              <w:rPr>
                <w:rFonts w:eastAsia="MS PGothic"/>
              </w:rPr>
            </w:pPr>
            <w:r w:rsidRPr="00C410A9">
              <w:rPr>
                <w:rFonts w:eastAsia="MS PGothic"/>
              </w:rPr>
              <w:t xml:space="preserve">95% </w:t>
            </w:r>
            <w:r w:rsidRPr="00C410A9">
              <w:rPr>
                <w:rFonts w:eastAsia="MS PGothic"/>
              </w:rPr>
              <w:t>未満</w:t>
            </w:r>
          </w:p>
        </w:tc>
        <w:tc>
          <w:tcPr>
            <w:tcW w:w="5400" w:type="dxa"/>
          </w:tcPr>
          <w:p w14:paraId="5933E5F9" w14:textId="77777777" w:rsidR="00C86427" w:rsidRPr="00C410A9" w:rsidRDefault="00C86427" w:rsidP="002A586E">
            <w:pPr>
              <w:pStyle w:val="ProductList-OfferingBody"/>
              <w:jc w:val="center"/>
              <w:rPr>
                <w:rFonts w:eastAsia="MS PGothic"/>
              </w:rPr>
            </w:pPr>
            <w:r w:rsidRPr="00C410A9">
              <w:rPr>
                <w:rFonts w:eastAsia="MS PGothic"/>
              </w:rPr>
              <w:t>100%</w:t>
            </w:r>
          </w:p>
        </w:tc>
      </w:tr>
    </w:tbl>
    <w:bookmarkStart w:id="110" w:name="_Toc457821534"/>
    <w:p w14:paraId="402BACC7" w14:textId="3627D809" w:rsidR="00EA5FB1" w:rsidRPr="00B74BEA" w:rsidRDefault="001B23BE"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r>
        <w:fldChar w:fldCharType="begin"/>
      </w:r>
      <w:r>
        <w:instrText>HYPERLINK \l "TOC"</w:instrText>
      </w:r>
      <w:r>
        <w:fldChar w:fldCharType="separate"/>
      </w:r>
      <w:r w:rsidRPr="001A0303">
        <w:rPr>
          <w:rStyle w:val="Hyperlink"/>
          <w:rFonts w:eastAsia="MS PGothic"/>
          <w:sz w:val="16"/>
          <w:szCs w:val="16"/>
        </w:rPr>
        <w:t>目次</w:t>
      </w:r>
      <w:r>
        <w:rPr>
          <w:rStyle w:val="Hyperlink"/>
          <w:rFonts w:eastAsia="MS PGothic"/>
          <w:sz w:val="16"/>
          <w:szCs w:val="16"/>
        </w:rPr>
        <w:fldChar w:fldCharType="end"/>
      </w:r>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1169CE76" w14:textId="77777777" w:rsidR="00D7575B" w:rsidRDefault="00D7575B">
      <w:pPr>
        <w:spacing w:after="0" w:line="240" w:lineRule="auto"/>
        <w:rPr>
          <w:rFonts w:ascii="Calibri Light" w:eastAsia="MS PGothic" w:hAnsi="Calibri Light"/>
          <w:b/>
          <w:color w:val="00188F"/>
          <w:sz w:val="28"/>
        </w:rPr>
      </w:pPr>
      <w:bookmarkStart w:id="111" w:name="_Toc53474718"/>
      <w:bookmarkStart w:id="112" w:name="MicrosoftAzureServices"/>
      <w:bookmarkEnd w:id="110"/>
      <w:r>
        <w:rPr>
          <w:rFonts w:eastAsia="MS PGothic"/>
        </w:rPr>
        <w:br w:type="page"/>
      </w:r>
    </w:p>
    <w:p w14:paraId="3D5F8587" w14:textId="7CD4F938" w:rsidR="00DC0631" w:rsidRPr="00B74BEA" w:rsidRDefault="00DC0631" w:rsidP="00B116EC">
      <w:pPr>
        <w:pStyle w:val="ProductList-OfferingGroupHeading"/>
        <w:tabs>
          <w:tab w:val="clear" w:pos="360"/>
          <w:tab w:val="clear" w:pos="720"/>
          <w:tab w:val="clear" w:pos="1080"/>
        </w:tabs>
        <w:outlineLvl w:val="1"/>
        <w:rPr>
          <w:rFonts w:eastAsia="MS PGothic"/>
        </w:rPr>
      </w:pPr>
      <w:bookmarkStart w:id="113" w:name="_Toc239170536"/>
      <w:r w:rsidRPr="00B74BEA">
        <w:rPr>
          <w:rFonts w:eastAsia="MS PGothic"/>
        </w:rPr>
        <w:lastRenderedPageBreak/>
        <w:t>Microsoft Azure</w:t>
      </w:r>
      <w:bookmarkEnd w:id="111"/>
      <w:r w:rsidRPr="00B74BEA">
        <w:rPr>
          <w:rFonts w:eastAsia="MS PGothic"/>
        </w:rPr>
        <w:t xml:space="preserve"> </w:t>
      </w:r>
      <w:r w:rsidRPr="00B74BEA">
        <w:rPr>
          <w:rFonts w:eastAsia="MS PGothic"/>
        </w:rPr>
        <w:t>サービスおよびプラン</w:t>
      </w:r>
      <w:bookmarkEnd w:id="113"/>
    </w:p>
    <w:p w14:paraId="0FE870F8" w14:textId="79332157" w:rsidR="00755B76" w:rsidRPr="00E0459B" w:rsidRDefault="00E0459B" w:rsidP="00755B76">
      <w:pPr>
        <w:pStyle w:val="ProductList-Offering2Heading"/>
        <w:tabs>
          <w:tab w:val="clear" w:pos="360"/>
          <w:tab w:val="clear" w:pos="720"/>
          <w:tab w:val="clear" w:pos="1080"/>
        </w:tabs>
        <w:outlineLvl w:val="2"/>
        <w:rPr>
          <w:rFonts w:eastAsia="MS PGothic"/>
          <w:lang w:val="en-US"/>
        </w:rPr>
      </w:pPr>
      <w:bookmarkStart w:id="114" w:name="_Toc239170537"/>
      <w:bookmarkStart w:id="115" w:name="_Toc52348916"/>
      <w:bookmarkStart w:id="116" w:name="_Toc457821535"/>
      <w:bookmarkStart w:id="117" w:name="_Toc457821591"/>
      <w:bookmarkEnd w:id="112"/>
      <w:r>
        <w:rPr>
          <w:rFonts w:eastAsia="MS PGothic"/>
          <w:lang w:val="en-US"/>
        </w:rPr>
        <w:t>Micr</w:t>
      </w:r>
      <w:r w:rsidR="0060215F">
        <w:rPr>
          <w:rFonts w:eastAsia="MS PGothic"/>
          <w:lang w:val="en-US"/>
        </w:rPr>
        <w:t>osoft Entra ID</w:t>
      </w:r>
      <w:bookmarkEnd w:id="114"/>
    </w:p>
    <w:p w14:paraId="39CB693C" w14:textId="77777777" w:rsidR="00F430D3" w:rsidRPr="00F430D3" w:rsidRDefault="00F430D3" w:rsidP="00F430D3">
      <w:pPr>
        <w:pStyle w:val="ProductList-Body"/>
        <w:rPr>
          <w:rFonts w:asciiTheme="minorHAnsi" w:eastAsia="MS PGothic" w:hAnsiTheme="minorHAnsi" w:cstheme="minorHAnsi"/>
          <w:b/>
          <w:color w:val="00188F"/>
        </w:rPr>
      </w:pPr>
      <w:r w:rsidRPr="00F430D3">
        <w:rPr>
          <w:rFonts w:asciiTheme="minorHAnsi" w:eastAsia="MS PGothic" w:hAnsiTheme="minorHAnsi" w:cstheme="minorHAnsi"/>
          <w:b/>
          <w:color w:val="00188F"/>
        </w:rPr>
        <w:t xml:space="preserve">Microsoft Entra ID Basic </w:t>
      </w:r>
      <w:r w:rsidRPr="00F430D3">
        <w:rPr>
          <w:rFonts w:asciiTheme="minorHAnsi" w:eastAsia="MS PGothic" w:hAnsiTheme="minorHAnsi" w:cstheme="minorHAnsi"/>
          <w:b/>
          <w:color w:val="00188F"/>
        </w:rPr>
        <w:t>および</w:t>
      </w:r>
      <w:r w:rsidRPr="00F430D3">
        <w:rPr>
          <w:rFonts w:asciiTheme="minorHAnsi" w:eastAsia="MS PGothic" w:hAnsiTheme="minorHAnsi" w:cstheme="minorHAnsi"/>
          <w:b/>
          <w:color w:val="00188F"/>
        </w:rPr>
        <w:t xml:space="preserve"> Microsoft Entra ID Premium</w:t>
      </w:r>
    </w:p>
    <w:p w14:paraId="1494C6C0" w14:textId="77777777" w:rsidR="00F430D3" w:rsidRPr="00F430D3" w:rsidRDefault="00F430D3" w:rsidP="00F430D3">
      <w:pPr>
        <w:pStyle w:val="ProductList-Body"/>
        <w:rPr>
          <w:rFonts w:asciiTheme="minorHAnsi" w:eastAsia="MS PGothic" w:hAnsiTheme="minorHAnsi" w:cstheme="minorHAnsi"/>
        </w:rPr>
      </w:pPr>
      <w:r w:rsidRPr="00F430D3">
        <w:rPr>
          <w:rFonts w:asciiTheme="minorHAnsi" w:eastAsia="MS PGothic" w:hAnsiTheme="minorHAnsi" w:cstheme="minorHAnsi"/>
          <w:b/>
          <w:color w:val="00188F"/>
        </w:rPr>
        <w:t>用語の追加定義</w:t>
      </w:r>
    </w:p>
    <w:p w14:paraId="2A997C5B" w14:textId="77777777" w:rsidR="00F430D3" w:rsidRPr="00F430D3" w:rsidRDefault="00F430D3" w:rsidP="00F430D3">
      <w:pPr>
        <w:pStyle w:val="ProductList-Body"/>
        <w:rPr>
          <w:rFonts w:asciiTheme="minorHAnsi" w:eastAsia="MS PGothic" w:hAnsiTheme="minorHAnsi" w:cstheme="minorHAnsi"/>
        </w:rPr>
      </w:pPr>
      <w:r w:rsidRPr="00F430D3">
        <w:rPr>
          <w:rFonts w:asciiTheme="minorHAnsi" w:eastAsia="MS PGothic" w:hAnsiTheme="minorHAnsi" w:cstheme="minorHAnsi"/>
          <w:b/>
          <w:color w:val="00188F"/>
        </w:rPr>
        <w:t>ダウンタイム</w:t>
      </w:r>
      <w:r w:rsidRPr="00F430D3">
        <w:rPr>
          <w:rFonts w:asciiTheme="minorHAnsi" w:eastAsia="MS PGothic" w:hAnsiTheme="minorHAnsi" w:cstheme="minorHAnsi"/>
          <w:b/>
          <w:bCs/>
        </w:rPr>
        <w:t>:</w:t>
      </w:r>
      <w:r w:rsidRPr="00F430D3">
        <w:rPr>
          <w:rFonts w:asciiTheme="minorHAnsi" w:eastAsia="MS PGothic" w:hAnsiTheme="minorHAnsi" w:cstheme="minorHAnsi"/>
        </w:rPr>
        <w:t xml:space="preserve"> </w:t>
      </w:r>
      <w:r w:rsidRPr="00F430D3">
        <w:rPr>
          <w:rFonts w:asciiTheme="minorHAnsi" w:eastAsia="MS PGothic" w:hAnsiTheme="minorHAnsi" w:cstheme="minorHAnsi"/>
          <w:szCs w:val="18"/>
        </w:rPr>
        <w:t>ユーザーが</w:t>
      </w:r>
      <w:r w:rsidRPr="00F430D3">
        <w:rPr>
          <w:rFonts w:asciiTheme="minorHAnsi" w:eastAsia="MS PGothic" w:hAnsiTheme="minorHAnsi" w:cstheme="minorHAnsi"/>
          <w:szCs w:val="18"/>
        </w:rPr>
        <w:t xml:space="preserve"> Microsoft Entra ID </w:t>
      </w:r>
      <w:r w:rsidRPr="00F430D3">
        <w:rPr>
          <w:rFonts w:asciiTheme="minorHAnsi" w:eastAsia="MS PGothic" w:hAnsiTheme="minorHAnsi" w:cstheme="minorHAnsi"/>
          <w:szCs w:val="18"/>
        </w:rPr>
        <w:t>サービスにログインできない期間、またはサービスに接続されたアプリケーションにユーザーがログインするために必要な認証および認証トークンが</w:t>
      </w:r>
      <w:r w:rsidRPr="00F430D3">
        <w:rPr>
          <w:rFonts w:asciiTheme="minorHAnsi" w:eastAsia="MS PGothic" w:hAnsiTheme="minorHAnsi" w:cstheme="minorHAnsi"/>
          <w:szCs w:val="18"/>
        </w:rPr>
        <w:t xml:space="preserve"> Microsoft Entra ID </w:t>
      </w:r>
      <w:r w:rsidRPr="00F430D3">
        <w:rPr>
          <w:rFonts w:asciiTheme="minorHAnsi" w:eastAsia="MS PGothic" w:hAnsiTheme="minorHAnsi" w:cstheme="minorHAnsi"/>
          <w:szCs w:val="18"/>
        </w:rPr>
        <w:t>によって正常に発行されない期間です。</w:t>
      </w:r>
    </w:p>
    <w:p w14:paraId="06A45494" w14:textId="0A6A53C9" w:rsidR="00755B76" w:rsidRPr="00B74BEA" w:rsidRDefault="00AC48A7" w:rsidP="00755B76">
      <w:pPr>
        <w:pStyle w:val="ProductList-Body"/>
        <w:rPr>
          <w:rFonts w:eastAsia="MS PGothic"/>
        </w:rPr>
      </w:pPr>
      <w:r w:rsidRPr="00B74BEA">
        <w:rPr>
          <w:rFonts w:eastAsia="MS PGothic"/>
          <w:b/>
          <w:color w:val="00188F"/>
        </w:rPr>
        <w:t>稼働率</w:t>
      </w:r>
      <w:r w:rsidRPr="003874A5">
        <w:rPr>
          <w:rFonts w:eastAsia="MS PGothic"/>
          <w:b/>
          <w:color w:val="00188F"/>
        </w:rPr>
        <w:t>:</w:t>
      </w:r>
      <w:r w:rsidRPr="00B74BEA">
        <w:rPr>
          <w:rFonts w:eastAsia="MS PGothic"/>
        </w:rPr>
        <w:t xml:space="preserve"> </w:t>
      </w:r>
      <w:r w:rsidRPr="00B74BEA">
        <w:rPr>
          <w:rFonts w:eastAsia="MS PGothic"/>
        </w:rPr>
        <w:t>稼働率は次の式を使用して計算されます。</w:t>
      </w:r>
    </w:p>
    <w:p w14:paraId="2160158E" w14:textId="77777777" w:rsidR="00F60AB9" w:rsidRPr="001A06EC" w:rsidRDefault="00000000" w:rsidP="00545D87">
      <w:pPr>
        <w:spacing w:before="120" w:after="120" w:line="240" w:lineRule="auto"/>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ユーザー時間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r>
                <m:rPr>
                  <m:nor/>
                </m:rPr>
                <w:rPr>
                  <w:rFonts w:ascii="Cambria Math" w:eastAsia="MS PGothic" w:hAnsi="Cambria Math" w:cs="Calibri"/>
                  <w:i/>
                  <w:sz w:val="18"/>
                  <w:szCs w:val="18"/>
                </w:rPr>
                <m:t xml:space="preserve"> </m:t>
              </m:r>
            </m:num>
            <m:den>
              <m:r>
                <m:rPr>
                  <m:nor/>
                </m:rPr>
                <w:rPr>
                  <w:rFonts w:ascii="Cambria Math" w:eastAsia="MS PGothic" w:hAnsi="Cambria Math" w:cs="Cambria Math" w:hint="eastAsia"/>
                  <w:i/>
                  <w:sz w:val="18"/>
                  <w:szCs w:val="18"/>
                </w:rPr>
                <m:t>ユーザー時間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4EAF19D3" w14:textId="70B2F6C0" w:rsidR="00755B76" w:rsidRPr="00B74BEA" w:rsidRDefault="00AC48A7" w:rsidP="00755B76">
      <w:pPr>
        <w:pStyle w:val="ProductList-Body"/>
        <w:rPr>
          <w:rFonts w:eastAsia="MS PGothic"/>
        </w:rPr>
      </w:pPr>
      <w:r w:rsidRPr="00B74BEA">
        <w:rPr>
          <w:rFonts w:eastAsia="MS PGothic"/>
        </w:rPr>
        <w:t>ダウンタイムは、ユーザー時間単位で測定されます。つまり、各当該期間につき、ダウンタイムは、当該期間に発生した各インシデントの期間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の合計に、かかるインシデントの影響を受けたユーザーの数を乗じた時間となります。</w:t>
      </w:r>
    </w:p>
    <w:p w14:paraId="2E7E94D6" w14:textId="77777777" w:rsidR="00755B76" w:rsidRPr="00B74BEA" w:rsidRDefault="00755B76" w:rsidP="00755B76">
      <w:pPr>
        <w:pStyle w:val="ProductList-Body"/>
        <w:rPr>
          <w:rFonts w:eastAsia="MS PGothic"/>
        </w:rPr>
      </w:pPr>
    </w:p>
    <w:p w14:paraId="49209FC5" w14:textId="77777777" w:rsidR="00755B76" w:rsidRPr="00B74BEA" w:rsidRDefault="00755B76" w:rsidP="00755B76">
      <w:pPr>
        <w:pStyle w:val="ProductList-Body"/>
        <w:rPr>
          <w:rFonts w:eastAsia="MS PGothic"/>
        </w:rPr>
      </w:pP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クレジット</w:t>
      </w:r>
      <w:r w:rsidRPr="003874A5">
        <w:rPr>
          <w:rFonts w:eastAsia="MS PGothic"/>
          <w:b/>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755B76" w:rsidRPr="00C410A9" w14:paraId="48E5F6BA" w14:textId="77777777" w:rsidTr="00C410A9">
        <w:trPr>
          <w:tblHeader/>
        </w:trPr>
        <w:tc>
          <w:tcPr>
            <w:tcW w:w="5400" w:type="dxa"/>
            <w:shd w:val="clear" w:color="auto" w:fill="0072C6"/>
          </w:tcPr>
          <w:p w14:paraId="039E3418" w14:textId="1CB12441" w:rsidR="00755B76"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674122EE" w14:textId="77777777" w:rsidR="00755B76" w:rsidRPr="00C410A9" w:rsidRDefault="00755B76"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755B76" w:rsidRPr="00C410A9" w14:paraId="60FBDD34" w14:textId="77777777" w:rsidTr="00C410A9">
        <w:tc>
          <w:tcPr>
            <w:tcW w:w="5400" w:type="dxa"/>
          </w:tcPr>
          <w:p w14:paraId="3937177C" w14:textId="77777777" w:rsidR="00755B76" w:rsidRPr="00C410A9" w:rsidRDefault="00755B76" w:rsidP="000F31B4">
            <w:pPr>
              <w:pStyle w:val="ProductList-OfferingBody"/>
              <w:jc w:val="center"/>
              <w:rPr>
                <w:rFonts w:eastAsia="MS PGothic"/>
              </w:rPr>
            </w:pPr>
            <w:r w:rsidRPr="00C410A9">
              <w:rPr>
                <w:rFonts w:eastAsia="MS PGothic"/>
              </w:rPr>
              <w:t xml:space="preserve">99.99% </w:t>
            </w:r>
            <w:r w:rsidRPr="00C410A9">
              <w:rPr>
                <w:rFonts w:eastAsia="MS PGothic"/>
              </w:rPr>
              <w:t>未満</w:t>
            </w:r>
          </w:p>
        </w:tc>
        <w:tc>
          <w:tcPr>
            <w:tcW w:w="5400" w:type="dxa"/>
          </w:tcPr>
          <w:p w14:paraId="118CC8B1" w14:textId="77777777" w:rsidR="00755B76" w:rsidRPr="00C410A9" w:rsidRDefault="00755B76" w:rsidP="000F31B4">
            <w:pPr>
              <w:pStyle w:val="ProductList-OfferingBody"/>
              <w:jc w:val="center"/>
              <w:rPr>
                <w:rFonts w:eastAsia="MS PGothic"/>
              </w:rPr>
            </w:pPr>
            <w:r w:rsidRPr="00C410A9">
              <w:rPr>
                <w:rFonts w:eastAsia="MS PGothic"/>
              </w:rPr>
              <w:t>10%</w:t>
            </w:r>
          </w:p>
        </w:tc>
      </w:tr>
      <w:tr w:rsidR="00755B76" w:rsidRPr="00C410A9" w14:paraId="2552001F" w14:textId="77777777" w:rsidTr="00C410A9">
        <w:tc>
          <w:tcPr>
            <w:tcW w:w="5400" w:type="dxa"/>
          </w:tcPr>
          <w:p w14:paraId="396208DB" w14:textId="77777777" w:rsidR="00755B76" w:rsidRPr="00C410A9" w:rsidRDefault="00755B76" w:rsidP="000F31B4">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00FA81CB" w14:textId="77777777" w:rsidR="00755B76" w:rsidRPr="00C410A9" w:rsidRDefault="00755B76" w:rsidP="000F31B4">
            <w:pPr>
              <w:pStyle w:val="ProductList-OfferingBody"/>
              <w:jc w:val="center"/>
              <w:rPr>
                <w:rFonts w:eastAsia="MS PGothic"/>
              </w:rPr>
            </w:pPr>
            <w:r w:rsidRPr="00C410A9">
              <w:rPr>
                <w:rFonts w:eastAsia="MS PGothic"/>
              </w:rPr>
              <w:t>25%</w:t>
            </w:r>
          </w:p>
        </w:tc>
      </w:tr>
      <w:tr w:rsidR="00755B76" w:rsidRPr="00C410A9" w14:paraId="5A083771" w14:textId="77777777" w:rsidTr="00C410A9">
        <w:tc>
          <w:tcPr>
            <w:tcW w:w="5400" w:type="dxa"/>
          </w:tcPr>
          <w:p w14:paraId="55DB61A7" w14:textId="77777777" w:rsidR="00755B76" w:rsidRPr="00C410A9" w:rsidRDefault="00755B76"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5C3E3871" w14:textId="77777777" w:rsidR="00755B76" w:rsidRPr="00C410A9" w:rsidRDefault="00755B76" w:rsidP="000F31B4">
            <w:pPr>
              <w:pStyle w:val="ProductList-OfferingBody"/>
              <w:jc w:val="center"/>
              <w:rPr>
                <w:rFonts w:eastAsia="MS PGothic"/>
              </w:rPr>
            </w:pPr>
            <w:r w:rsidRPr="00C410A9">
              <w:rPr>
                <w:rFonts w:eastAsia="MS PGothic"/>
              </w:rPr>
              <w:t>50%</w:t>
            </w:r>
          </w:p>
        </w:tc>
      </w:tr>
      <w:tr w:rsidR="00755B76" w:rsidRPr="00C410A9" w14:paraId="1EAE4D17" w14:textId="77777777" w:rsidTr="00C410A9">
        <w:tc>
          <w:tcPr>
            <w:tcW w:w="5400" w:type="dxa"/>
          </w:tcPr>
          <w:p w14:paraId="0843D594" w14:textId="77777777" w:rsidR="00755B76" w:rsidRPr="00C410A9" w:rsidRDefault="00755B76" w:rsidP="000F31B4">
            <w:pPr>
              <w:pStyle w:val="ProductList-OfferingBody"/>
              <w:jc w:val="center"/>
              <w:rPr>
                <w:rFonts w:eastAsia="MS PGothic"/>
              </w:rPr>
            </w:pPr>
            <w:r w:rsidRPr="00C410A9">
              <w:rPr>
                <w:rFonts w:eastAsia="MS PGothic"/>
              </w:rPr>
              <w:t xml:space="preserve">95% </w:t>
            </w:r>
            <w:r w:rsidRPr="00C410A9">
              <w:rPr>
                <w:rFonts w:eastAsia="MS PGothic"/>
              </w:rPr>
              <w:t>未満</w:t>
            </w:r>
          </w:p>
        </w:tc>
        <w:tc>
          <w:tcPr>
            <w:tcW w:w="5400" w:type="dxa"/>
          </w:tcPr>
          <w:p w14:paraId="2D6534FB" w14:textId="77777777" w:rsidR="00755B76" w:rsidRPr="00C410A9" w:rsidRDefault="00755B76" w:rsidP="000F31B4">
            <w:pPr>
              <w:pStyle w:val="ProductList-OfferingBody"/>
              <w:jc w:val="center"/>
              <w:rPr>
                <w:rFonts w:eastAsia="MS PGothic"/>
              </w:rPr>
            </w:pPr>
            <w:r w:rsidRPr="00C410A9">
              <w:rPr>
                <w:rFonts w:eastAsia="MS PGothic"/>
              </w:rPr>
              <w:t>100%</w:t>
            </w:r>
          </w:p>
        </w:tc>
      </w:tr>
    </w:tbl>
    <w:p w14:paraId="3B3837C7" w14:textId="239D368F" w:rsidR="00755B76" w:rsidRPr="00B74BEA" w:rsidRDefault="001B23BE"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67E0B282" w14:textId="77777777" w:rsidR="00755B76" w:rsidRPr="00B74BEA" w:rsidRDefault="00755B76" w:rsidP="00755B76">
      <w:pPr>
        <w:pStyle w:val="ProductList-Offering2Heading"/>
        <w:tabs>
          <w:tab w:val="clear" w:pos="360"/>
          <w:tab w:val="clear" w:pos="720"/>
          <w:tab w:val="clear" w:pos="1080"/>
        </w:tabs>
        <w:outlineLvl w:val="2"/>
        <w:rPr>
          <w:rFonts w:eastAsia="MS PGothic"/>
        </w:rPr>
      </w:pPr>
      <w:bookmarkStart w:id="118" w:name="_Toc457821530"/>
      <w:bookmarkStart w:id="119" w:name="_Toc52349004"/>
      <w:bookmarkStart w:id="120" w:name="_Toc239170538"/>
      <w:r w:rsidRPr="00B74BEA">
        <w:rPr>
          <w:rFonts w:eastAsia="MS PGothic"/>
        </w:rPr>
        <w:t>Azure Active Directory B2C</w:t>
      </w:r>
      <w:bookmarkEnd w:id="118"/>
      <w:bookmarkEnd w:id="119"/>
      <w:bookmarkEnd w:id="120"/>
    </w:p>
    <w:p w14:paraId="322D15EB" w14:textId="77777777" w:rsidR="00755B76" w:rsidRPr="00B74BEA" w:rsidRDefault="00755B76" w:rsidP="00755B76">
      <w:pPr>
        <w:pStyle w:val="ProductList-Body"/>
        <w:rPr>
          <w:rFonts w:eastAsia="MS PGothic"/>
        </w:rPr>
      </w:pPr>
      <w:r w:rsidRPr="00B74BEA">
        <w:rPr>
          <w:rFonts w:eastAsia="MS PGothic"/>
          <w:b/>
          <w:color w:val="00188F"/>
        </w:rPr>
        <w:t>用語の追加定義</w:t>
      </w:r>
    </w:p>
    <w:p w14:paraId="06AEB968" w14:textId="52C898DF" w:rsidR="00755B76" w:rsidRPr="00B74BEA" w:rsidRDefault="00755B76" w:rsidP="00755B76">
      <w:pPr>
        <w:pStyle w:val="ProductList-Body"/>
        <w:rPr>
          <w:rFonts w:eastAsia="MS PGothic"/>
        </w:rPr>
      </w:pPr>
      <w:r w:rsidRPr="00B74BEA">
        <w:rPr>
          <w:rFonts w:eastAsia="MS PGothic"/>
        </w:rPr>
        <w:t>「</w:t>
      </w:r>
      <w:r w:rsidRPr="00B74BEA">
        <w:rPr>
          <w:rFonts w:eastAsia="MS PGothic"/>
          <w:b/>
          <w:color w:val="00188F"/>
        </w:rPr>
        <w:t>デプロイ時間</w:t>
      </w:r>
      <w:r w:rsidRPr="00B74BEA">
        <w:rPr>
          <w:rFonts w:eastAsia="MS PGothic"/>
          <w:b/>
          <w:color w:val="00188F"/>
        </w:rPr>
        <w:t xml:space="preserve"> (</w:t>
      </w:r>
      <w:r w:rsidRPr="00B74BEA">
        <w:rPr>
          <w:rFonts w:eastAsia="MS PGothic"/>
          <w:b/>
          <w:color w:val="00188F"/>
        </w:rPr>
        <w:t>分</w:t>
      </w:r>
      <w:r w:rsidRPr="00B74BEA">
        <w:rPr>
          <w:rFonts w:eastAsia="MS PGothic"/>
          <w:b/>
          <w:color w:val="00188F"/>
        </w:rPr>
        <w:t>)</w:t>
      </w:r>
      <w:r w:rsidRPr="00B74BEA">
        <w:rPr>
          <w:rFonts w:eastAsia="MS PGothic"/>
        </w:rPr>
        <w:t>」とは、当該期間において</w:t>
      </w:r>
      <w:r w:rsidRPr="00B74BEA">
        <w:rPr>
          <w:rFonts w:eastAsia="MS PGothic"/>
        </w:rPr>
        <w:t xml:space="preserve"> Azure AD B2C </w:t>
      </w:r>
      <w:r w:rsidRPr="00B74BEA">
        <w:rPr>
          <w:rFonts w:eastAsia="MS PGothic"/>
        </w:rPr>
        <w:t>ディレクトリがデプロイされていた総時間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です。</w:t>
      </w:r>
    </w:p>
    <w:p w14:paraId="780B86DF" w14:textId="749D72E2" w:rsidR="00755B76" w:rsidRPr="00B74BEA" w:rsidRDefault="00755B76" w:rsidP="00755B76">
      <w:pPr>
        <w:pStyle w:val="ProductList-Body"/>
        <w:rPr>
          <w:rFonts w:eastAsia="MS PGothic"/>
        </w:rPr>
      </w:pPr>
      <w:r w:rsidRPr="00B74BEA">
        <w:rPr>
          <w:rFonts w:eastAsia="MS PGothic"/>
        </w:rPr>
        <w:t>「</w:t>
      </w:r>
      <w:r w:rsidRPr="00B74BEA">
        <w:rPr>
          <w:rFonts w:eastAsia="MS PGothic"/>
          <w:b/>
          <w:color w:val="00188F"/>
        </w:rPr>
        <w:t>最大利用時間</w:t>
      </w:r>
      <w:r w:rsidRPr="00B74BEA">
        <w:rPr>
          <w:rFonts w:eastAsia="MS PGothic"/>
          <w:b/>
          <w:color w:val="00188F"/>
        </w:rPr>
        <w:t xml:space="preserve"> (</w:t>
      </w:r>
      <w:r w:rsidRPr="00B74BEA">
        <w:rPr>
          <w:rFonts w:eastAsia="MS PGothic"/>
          <w:b/>
          <w:color w:val="00188F"/>
        </w:rPr>
        <w:t>分</w:t>
      </w:r>
      <w:r w:rsidRPr="00B74BEA">
        <w:rPr>
          <w:rFonts w:eastAsia="MS PGothic"/>
          <w:b/>
          <w:color w:val="00188F"/>
        </w:rPr>
        <w:t>)</w:t>
      </w:r>
      <w:r w:rsidRPr="00B74BEA">
        <w:rPr>
          <w:rFonts w:eastAsia="MS PGothic"/>
        </w:rPr>
        <w:t>」とは、当該期間において所定の</w:t>
      </w:r>
      <w:r w:rsidRPr="00B74BEA">
        <w:rPr>
          <w:rFonts w:eastAsia="MS PGothic"/>
        </w:rPr>
        <w:t xml:space="preserve"> Microsoft Azure </w:t>
      </w:r>
      <w:r w:rsidRPr="00B74BEA">
        <w:rPr>
          <w:rFonts w:eastAsia="MS PGothic"/>
        </w:rPr>
        <w:t>サブスクリプションのすべての</w:t>
      </w:r>
      <w:r w:rsidRPr="00B74BEA">
        <w:rPr>
          <w:rFonts w:eastAsia="MS PGothic"/>
        </w:rPr>
        <w:t xml:space="preserve"> Azure AD B2C </w:t>
      </w:r>
      <w:r w:rsidRPr="00B74BEA">
        <w:rPr>
          <w:rFonts w:eastAsia="MS PGothic"/>
        </w:rPr>
        <w:t>ディレクトリのデプロイ時間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を合計した時間です。</w:t>
      </w:r>
    </w:p>
    <w:p w14:paraId="19F0FA33" w14:textId="77777777" w:rsidR="00755B76" w:rsidRPr="00B74BEA" w:rsidRDefault="00755B76" w:rsidP="00755B76">
      <w:pPr>
        <w:pStyle w:val="ProductList-Body"/>
        <w:rPr>
          <w:rFonts w:eastAsia="MS PGothic"/>
        </w:rPr>
      </w:pPr>
      <w:r w:rsidRPr="00B74BEA">
        <w:rPr>
          <w:rFonts w:eastAsia="MS PGothic"/>
          <w:b/>
          <w:color w:val="00188F"/>
        </w:rPr>
        <w:t>ダウンタイム</w:t>
      </w:r>
      <w:r w:rsidRPr="003874A5">
        <w:rPr>
          <w:rFonts w:eastAsia="MS PGothic"/>
          <w:b/>
          <w:color w:val="00188F"/>
        </w:rPr>
        <w:t>:</w:t>
      </w:r>
      <w:r w:rsidRPr="00B74BEA">
        <w:rPr>
          <w:rFonts w:eastAsia="MS PGothic"/>
        </w:rPr>
        <w:t xml:space="preserve"> </w:t>
      </w:r>
      <w:r w:rsidRPr="00B74BEA">
        <w:rPr>
          <w:rFonts w:eastAsia="MS PGothic"/>
        </w:rPr>
        <w:t>所定の</w:t>
      </w:r>
      <w:r w:rsidRPr="00B74BEA">
        <w:rPr>
          <w:rFonts w:eastAsia="MS PGothic"/>
        </w:rPr>
        <w:t xml:space="preserve"> Microsoft Azure </w:t>
      </w:r>
      <w:r w:rsidRPr="00B74BEA">
        <w:rPr>
          <w:rFonts w:eastAsia="MS PGothic"/>
        </w:rPr>
        <w:t>サブスクリプションにおいてお客様がデプロイしたすべての</w:t>
      </w:r>
      <w:r w:rsidRPr="00B74BEA">
        <w:rPr>
          <w:rFonts w:eastAsia="MS PGothic"/>
        </w:rPr>
        <w:t xml:space="preserve"> Azure AD B2C </w:t>
      </w:r>
      <w:r w:rsidRPr="00B74BEA">
        <w:rPr>
          <w:rFonts w:eastAsia="MS PGothic"/>
        </w:rPr>
        <w:t>ディレクトリにわたる時間のうち、その</w:t>
      </w:r>
      <w:r w:rsidRPr="00B74BEA">
        <w:rPr>
          <w:rFonts w:eastAsia="MS PGothic"/>
        </w:rPr>
        <w:t xml:space="preserve"> Azure AD B2C </w:t>
      </w:r>
      <w:r w:rsidRPr="00B74BEA">
        <w:rPr>
          <w:rFonts w:eastAsia="MS PGothic"/>
        </w:rPr>
        <w:t>ディレクトリを使用できなかった合計累積時間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です。ユーザーによるサインアップおよびサインインを処理するすべての試行が、トークンまたは有効なエラー</w:t>
      </w:r>
      <w:r w:rsidRPr="00B74BEA">
        <w:rPr>
          <w:rFonts w:eastAsia="MS PGothic"/>
        </w:rPr>
        <w:t xml:space="preserve"> </w:t>
      </w:r>
      <w:r w:rsidRPr="00B74BEA">
        <w:rPr>
          <w:rFonts w:eastAsia="MS PGothic"/>
        </w:rPr>
        <w:t>コードを返す、または</w:t>
      </w:r>
      <w:r w:rsidRPr="00B74BEA">
        <w:rPr>
          <w:rFonts w:eastAsia="MS PGothic"/>
        </w:rPr>
        <w:t xml:space="preserve"> 2 </w:t>
      </w:r>
      <w:r w:rsidRPr="00B74BEA">
        <w:rPr>
          <w:rFonts w:eastAsia="MS PGothic"/>
        </w:rPr>
        <w:t>分以内に応答を返さない場合、その</w:t>
      </w:r>
      <w:r w:rsidRPr="00B74BEA">
        <w:rPr>
          <w:rFonts w:eastAsia="MS PGothic"/>
        </w:rPr>
        <w:t xml:space="preserve"> 1 </w:t>
      </w:r>
      <w:r w:rsidRPr="00B74BEA">
        <w:rPr>
          <w:rFonts w:eastAsia="MS PGothic"/>
        </w:rPr>
        <w:t>分間は使用できなかったと見なされます。</w:t>
      </w:r>
    </w:p>
    <w:p w14:paraId="434CF9C7" w14:textId="48B982A8" w:rsidR="00755B76" w:rsidRPr="00B74BEA" w:rsidRDefault="00AC48A7" w:rsidP="00755B76">
      <w:pPr>
        <w:pStyle w:val="ProductList-Body"/>
        <w:rPr>
          <w:rFonts w:eastAsia="MS PGothic"/>
        </w:rPr>
      </w:pPr>
      <w:r w:rsidRPr="00B74BEA">
        <w:rPr>
          <w:rFonts w:eastAsia="MS PGothic"/>
          <w:b/>
          <w:color w:val="00188F"/>
        </w:rPr>
        <w:t>稼働率</w:t>
      </w:r>
      <w:r w:rsidRPr="003874A5">
        <w:rPr>
          <w:rFonts w:eastAsia="MS PGothic"/>
          <w:b/>
          <w:color w:val="00188F"/>
        </w:rPr>
        <w:t>:</w:t>
      </w:r>
      <w:r w:rsidRPr="00B74BEA">
        <w:rPr>
          <w:rFonts w:eastAsia="MS PGothic"/>
        </w:rPr>
        <w:t xml:space="preserve"> </w:t>
      </w:r>
      <w:r w:rsidRPr="00B74BEA">
        <w:rPr>
          <w:rFonts w:eastAsia="MS PGothic"/>
        </w:rPr>
        <w:t>稼働率は次の式を使用して計算されます。</w:t>
      </w:r>
    </w:p>
    <w:p w14:paraId="40117607" w14:textId="60968C3A" w:rsidR="00755B76" w:rsidRPr="001A06EC" w:rsidRDefault="00000000" w:rsidP="00545D87">
      <w:pPr>
        <w:spacing w:before="120" w:after="0" w:line="240" w:lineRule="auto"/>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78E9AF66" w14:textId="77777777" w:rsidR="00755B76" w:rsidRPr="00B74BEA" w:rsidRDefault="00755B76" w:rsidP="00755B76">
      <w:pPr>
        <w:pStyle w:val="ProductList-Body"/>
        <w:rPr>
          <w:rFonts w:eastAsia="MS PGothic"/>
        </w:rPr>
      </w:pP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クレジット</w:t>
      </w:r>
      <w:r w:rsidRPr="003874A5">
        <w:rPr>
          <w:rFonts w:eastAsia="MS PGothic"/>
          <w:b/>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755B76" w:rsidRPr="00C410A9" w14:paraId="2D7EA87B" w14:textId="77777777" w:rsidTr="00C410A9">
        <w:trPr>
          <w:tblHeader/>
        </w:trPr>
        <w:tc>
          <w:tcPr>
            <w:tcW w:w="5400" w:type="dxa"/>
            <w:shd w:val="clear" w:color="auto" w:fill="0072C6"/>
          </w:tcPr>
          <w:p w14:paraId="37FAD97C" w14:textId="0FD630C4" w:rsidR="00755B76"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2D764696" w14:textId="77777777" w:rsidR="00755B76" w:rsidRPr="00C410A9" w:rsidRDefault="00755B76"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755B76" w:rsidRPr="00C410A9" w14:paraId="77B0594E" w14:textId="77777777" w:rsidTr="00C410A9">
        <w:tc>
          <w:tcPr>
            <w:tcW w:w="5400" w:type="dxa"/>
          </w:tcPr>
          <w:p w14:paraId="6F12552A" w14:textId="77777777" w:rsidR="00755B76" w:rsidRPr="00C410A9" w:rsidRDefault="00755B76" w:rsidP="000F31B4">
            <w:pPr>
              <w:pStyle w:val="ProductList-OfferingBody"/>
              <w:jc w:val="center"/>
              <w:rPr>
                <w:rFonts w:eastAsia="MS PGothic"/>
              </w:rPr>
            </w:pPr>
            <w:r w:rsidRPr="00C410A9">
              <w:rPr>
                <w:rFonts w:eastAsia="MS PGothic"/>
              </w:rPr>
              <w:t xml:space="preserve">99.99% </w:t>
            </w:r>
            <w:r w:rsidRPr="00C410A9">
              <w:rPr>
                <w:rFonts w:eastAsia="MS PGothic"/>
              </w:rPr>
              <w:t>未満</w:t>
            </w:r>
          </w:p>
        </w:tc>
        <w:tc>
          <w:tcPr>
            <w:tcW w:w="5400" w:type="dxa"/>
          </w:tcPr>
          <w:p w14:paraId="2D5A2E56" w14:textId="77777777" w:rsidR="00755B76" w:rsidRPr="00C410A9" w:rsidRDefault="00755B76" w:rsidP="000F31B4">
            <w:pPr>
              <w:pStyle w:val="ProductList-OfferingBody"/>
              <w:jc w:val="center"/>
              <w:rPr>
                <w:rFonts w:eastAsia="MS PGothic"/>
              </w:rPr>
            </w:pPr>
            <w:r w:rsidRPr="00C410A9">
              <w:rPr>
                <w:rFonts w:eastAsia="MS PGothic"/>
              </w:rPr>
              <w:t>10%</w:t>
            </w:r>
          </w:p>
        </w:tc>
      </w:tr>
      <w:tr w:rsidR="00755B76" w:rsidRPr="00C410A9" w14:paraId="6E50DCFF" w14:textId="77777777" w:rsidTr="00C410A9">
        <w:tc>
          <w:tcPr>
            <w:tcW w:w="5400" w:type="dxa"/>
          </w:tcPr>
          <w:p w14:paraId="435EEACA" w14:textId="77777777" w:rsidR="00755B76" w:rsidRPr="00C410A9" w:rsidRDefault="00755B76" w:rsidP="000F31B4">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2B621F20" w14:textId="77777777" w:rsidR="00755B76" w:rsidRPr="00C410A9" w:rsidRDefault="00755B76" w:rsidP="000F31B4">
            <w:pPr>
              <w:pStyle w:val="ProductList-OfferingBody"/>
              <w:jc w:val="center"/>
              <w:rPr>
                <w:rFonts w:eastAsia="MS PGothic"/>
              </w:rPr>
            </w:pPr>
            <w:r w:rsidRPr="00C410A9">
              <w:rPr>
                <w:rFonts w:eastAsia="MS PGothic"/>
              </w:rPr>
              <w:t>25%</w:t>
            </w:r>
          </w:p>
        </w:tc>
      </w:tr>
      <w:tr w:rsidR="00755B76" w:rsidRPr="00C410A9" w14:paraId="68DAAEC5" w14:textId="77777777" w:rsidTr="00C410A9">
        <w:tc>
          <w:tcPr>
            <w:tcW w:w="5400" w:type="dxa"/>
          </w:tcPr>
          <w:p w14:paraId="2F3B22B1" w14:textId="77777777" w:rsidR="00755B76" w:rsidRPr="00C410A9" w:rsidRDefault="00755B76"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0AAEA41D" w14:textId="77777777" w:rsidR="00755B76" w:rsidRPr="00C410A9" w:rsidRDefault="00755B76" w:rsidP="000F31B4">
            <w:pPr>
              <w:pStyle w:val="ProductList-OfferingBody"/>
              <w:jc w:val="center"/>
              <w:rPr>
                <w:rFonts w:eastAsia="MS PGothic"/>
              </w:rPr>
            </w:pPr>
            <w:r w:rsidRPr="00C410A9">
              <w:rPr>
                <w:rFonts w:eastAsia="MS PGothic"/>
              </w:rPr>
              <w:t>50%</w:t>
            </w:r>
          </w:p>
        </w:tc>
      </w:tr>
      <w:tr w:rsidR="00755B76" w:rsidRPr="00C410A9" w14:paraId="3FA76B9B" w14:textId="77777777" w:rsidTr="00C410A9">
        <w:tc>
          <w:tcPr>
            <w:tcW w:w="5400" w:type="dxa"/>
          </w:tcPr>
          <w:p w14:paraId="286FAB49" w14:textId="77777777" w:rsidR="00755B76" w:rsidRPr="00C410A9" w:rsidRDefault="00755B76" w:rsidP="000F31B4">
            <w:pPr>
              <w:pStyle w:val="ProductList-OfferingBody"/>
              <w:jc w:val="center"/>
              <w:rPr>
                <w:rFonts w:eastAsia="MS PGothic"/>
              </w:rPr>
            </w:pPr>
            <w:r w:rsidRPr="00C410A9">
              <w:rPr>
                <w:rFonts w:eastAsia="MS PGothic"/>
              </w:rPr>
              <w:t xml:space="preserve">95% </w:t>
            </w:r>
            <w:r w:rsidRPr="00C410A9">
              <w:rPr>
                <w:rFonts w:eastAsia="MS PGothic"/>
              </w:rPr>
              <w:t>未満</w:t>
            </w:r>
          </w:p>
        </w:tc>
        <w:tc>
          <w:tcPr>
            <w:tcW w:w="5400" w:type="dxa"/>
          </w:tcPr>
          <w:p w14:paraId="5F0AE2B0" w14:textId="77777777" w:rsidR="00755B76" w:rsidRPr="00C410A9" w:rsidRDefault="00755B76" w:rsidP="000F31B4">
            <w:pPr>
              <w:pStyle w:val="ProductList-OfferingBody"/>
              <w:jc w:val="center"/>
              <w:rPr>
                <w:rFonts w:eastAsia="MS PGothic"/>
              </w:rPr>
            </w:pPr>
            <w:r w:rsidRPr="00C410A9">
              <w:rPr>
                <w:rFonts w:eastAsia="MS PGothic"/>
              </w:rPr>
              <w:t>100%</w:t>
            </w:r>
          </w:p>
        </w:tc>
      </w:tr>
    </w:tbl>
    <w:bookmarkStart w:id="121" w:name="_Toc457821531"/>
    <w:p w14:paraId="38FFC85A" w14:textId="5D373669" w:rsidR="00755B76" w:rsidRPr="00B74BEA" w:rsidRDefault="001B23BE"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r>
        <w:fldChar w:fldCharType="begin"/>
      </w:r>
      <w:r>
        <w:instrText>HYPERLINK \l "TOC"</w:instrText>
      </w:r>
      <w:r>
        <w:fldChar w:fldCharType="separate"/>
      </w:r>
      <w:r w:rsidRPr="001A0303">
        <w:rPr>
          <w:rStyle w:val="Hyperlink"/>
          <w:rFonts w:eastAsia="MS PGothic"/>
          <w:sz w:val="16"/>
          <w:szCs w:val="16"/>
        </w:rPr>
        <w:t>目次</w:t>
      </w:r>
      <w:r>
        <w:rPr>
          <w:rStyle w:val="Hyperlink"/>
          <w:rFonts w:eastAsia="MS PGothic"/>
          <w:sz w:val="16"/>
          <w:szCs w:val="16"/>
        </w:rPr>
        <w:fldChar w:fldCharType="end"/>
      </w:r>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4CD06780" w14:textId="34FF75A1" w:rsidR="004005AF" w:rsidRPr="00F430D3" w:rsidRDefault="00F430D3" w:rsidP="00494001">
      <w:pPr>
        <w:pStyle w:val="ProductList-Offering2Heading"/>
        <w:keepNext/>
        <w:keepLines/>
        <w:tabs>
          <w:tab w:val="clear" w:pos="360"/>
          <w:tab w:val="clear" w:pos="720"/>
          <w:tab w:val="clear" w:pos="1080"/>
        </w:tabs>
        <w:outlineLvl w:val="2"/>
        <w:rPr>
          <w:rFonts w:eastAsia="MS PGothic"/>
          <w:lang w:val="en-US"/>
        </w:rPr>
      </w:pPr>
      <w:bookmarkStart w:id="122" w:name="_Toc239170539"/>
      <w:bookmarkEnd w:id="115"/>
      <w:bookmarkEnd w:id="121"/>
      <w:r>
        <w:rPr>
          <w:rFonts w:eastAsia="MS PGothic"/>
          <w:lang w:val="en-US"/>
        </w:rPr>
        <w:t>Microsoft Entra Domain Services</w:t>
      </w:r>
      <w:bookmarkEnd w:id="122"/>
    </w:p>
    <w:p w14:paraId="721F8060" w14:textId="77777777" w:rsidR="004005AF" w:rsidRPr="00B74BEA" w:rsidRDefault="004005AF" w:rsidP="00494001">
      <w:pPr>
        <w:pStyle w:val="ProductList-Body"/>
        <w:keepNext/>
        <w:keepLines/>
        <w:rPr>
          <w:rFonts w:eastAsia="MS PGothic"/>
        </w:rPr>
      </w:pPr>
      <w:r w:rsidRPr="00B74BEA">
        <w:rPr>
          <w:rFonts w:eastAsia="MS PGothic"/>
          <w:b/>
          <w:color w:val="00188F"/>
        </w:rPr>
        <w:t>用語の追加定義</w:t>
      </w:r>
    </w:p>
    <w:p w14:paraId="3D8CCBC6" w14:textId="12A20D96" w:rsidR="004005AF" w:rsidRPr="002273D6" w:rsidRDefault="004005AF" w:rsidP="00494001">
      <w:pPr>
        <w:keepNext/>
        <w:keepLines/>
        <w:spacing w:after="0" w:line="240" w:lineRule="auto"/>
        <w:rPr>
          <w:rFonts w:eastAsia="MS PGothic"/>
          <w:spacing w:val="-2"/>
          <w:sz w:val="18"/>
        </w:rPr>
      </w:pPr>
      <w:r w:rsidRPr="002273D6">
        <w:rPr>
          <w:rFonts w:eastAsia="MS PGothic"/>
          <w:spacing w:val="-2"/>
          <w:sz w:val="18"/>
        </w:rPr>
        <w:t>「</w:t>
      </w:r>
      <w:r w:rsidRPr="002273D6">
        <w:rPr>
          <w:rFonts w:eastAsia="MS PGothic"/>
          <w:b/>
          <w:color w:val="00188F"/>
          <w:spacing w:val="-2"/>
          <w:sz w:val="18"/>
        </w:rPr>
        <w:t>管理対象ドメイン</w:t>
      </w:r>
      <w:r w:rsidR="000D33B7" w:rsidRPr="000D33B7">
        <w:rPr>
          <w:rFonts w:asciiTheme="minorHAnsi" w:eastAsia="MS PGothic" w:hAnsiTheme="minorHAnsi" w:cstheme="minorHAnsi"/>
          <w:sz w:val="18"/>
        </w:rPr>
        <w:t>」とは、</w:t>
      </w:r>
      <w:r w:rsidR="000D33B7" w:rsidRPr="000D33B7">
        <w:rPr>
          <w:rFonts w:asciiTheme="minorHAnsi" w:eastAsia="MS PGothic" w:hAnsiTheme="minorHAnsi" w:cstheme="minorHAnsi"/>
          <w:sz w:val="18"/>
        </w:rPr>
        <w:t xml:space="preserve">Microsoft Entra Domain Services </w:t>
      </w:r>
      <w:r w:rsidR="000D33B7" w:rsidRPr="000D33B7">
        <w:rPr>
          <w:rFonts w:asciiTheme="minorHAnsi" w:eastAsia="MS PGothic" w:hAnsiTheme="minorHAnsi" w:cstheme="minorHAnsi"/>
          <w:sz w:val="18"/>
        </w:rPr>
        <w:t>によってプロビジョニングおよび管理される</w:t>
      </w:r>
      <w:r w:rsidR="000D33B7" w:rsidRPr="000D33B7">
        <w:rPr>
          <w:rFonts w:asciiTheme="minorHAnsi" w:eastAsia="MS PGothic" w:hAnsiTheme="minorHAnsi" w:cstheme="minorHAnsi"/>
          <w:sz w:val="18"/>
        </w:rPr>
        <w:t xml:space="preserve"> Active Directory </w:t>
      </w:r>
      <w:r w:rsidR="000D33B7" w:rsidRPr="000D33B7">
        <w:rPr>
          <w:rFonts w:asciiTheme="minorHAnsi" w:eastAsia="MS PGothic" w:hAnsiTheme="minorHAnsi" w:cstheme="minorHAnsi"/>
          <w:sz w:val="18"/>
        </w:rPr>
        <w:t>ドメインを意味します。</w:t>
      </w:r>
    </w:p>
    <w:p w14:paraId="5D725028" w14:textId="2719787E" w:rsidR="004005AF" w:rsidRPr="00B74BEA" w:rsidRDefault="004005AF" w:rsidP="004005AF">
      <w:pPr>
        <w:spacing w:after="0" w:line="240" w:lineRule="auto"/>
        <w:rPr>
          <w:rFonts w:eastAsia="MS PGothic"/>
          <w:sz w:val="18"/>
        </w:rPr>
      </w:pPr>
      <w:r w:rsidRPr="00B74BEA">
        <w:rPr>
          <w:rFonts w:eastAsia="MS PGothic"/>
          <w:sz w:val="18"/>
        </w:rPr>
        <w:t>「</w:t>
      </w:r>
      <w:r w:rsidRPr="00B74BEA">
        <w:rPr>
          <w:rFonts w:eastAsia="MS PGothic"/>
          <w:b/>
          <w:color w:val="00188F"/>
          <w:sz w:val="18"/>
        </w:rPr>
        <w:t>最大利用時間</w:t>
      </w:r>
      <w:r w:rsidRPr="00B74BEA">
        <w:rPr>
          <w:rFonts w:eastAsia="MS PGothic"/>
          <w:b/>
          <w:color w:val="00188F"/>
          <w:sz w:val="18"/>
        </w:rPr>
        <w:t xml:space="preserve"> (</w:t>
      </w:r>
      <w:r w:rsidRPr="00B74BEA">
        <w:rPr>
          <w:rFonts w:eastAsia="MS PGothic"/>
          <w:b/>
          <w:color w:val="00188F"/>
          <w:sz w:val="18"/>
        </w:rPr>
        <w:t>分</w:t>
      </w:r>
      <w:r w:rsidRPr="00B74BEA">
        <w:rPr>
          <w:rFonts w:eastAsia="MS PGothic"/>
          <w:b/>
          <w:color w:val="00188F"/>
          <w:sz w:val="18"/>
        </w:rPr>
        <w:t>)</w:t>
      </w:r>
      <w:r w:rsidRPr="00B74BEA">
        <w:rPr>
          <w:rFonts w:eastAsia="MS PGothic"/>
          <w:sz w:val="18"/>
        </w:rPr>
        <w:t>」とは、当該期間に所定の</w:t>
      </w:r>
      <w:r w:rsidRPr="00B74BEA">
        <w:rPr>
          <w:rFonts w:eastAsia="MS PGothic"/>
          <w:sz w:val="18"/>
        </w:rPr>
        <w:t xml:space="preserve"> Microsoft Azure </w:t>
      </w:r>
      <w:r w:rsidRPr="00B74BEA">
        <w:rPr>
          <w:rFonts w:eastAsia="MS PGothic"/>
          <w:sz w:val="18"/>
        </w:rPr>
        <w:t>サブスクリプションにおいてお客様が所定の管理対象ドメインを</w:t>
      </w:r>
      <w:r w:rsidRPr="00B74BEA">
        <w:rPr>
          <w:rFonts w:eastAsia="MS PGothic"/>
          <w:sz w:val="18"/>
        </w:rPr>
        <w:t xml:space="preserve"> Microsoft Azure </w:t>
      </w:r>
      <w:r w:rsidRPr="00B74BEA">
        <w:rPr>
          <w:rFonts w:eastAsia="MS PGothic"/>
          <w:sz w:val="18"/>
        </w:rPr>
        <w:t>にデプロイしていた総時間</w:t>
      </w:r>
      <w:r w:rsidRPr="00B74BEA">
        <w:rPr>
          <w:rFonts w:eastAsia="MS PGothic"/>
          <w:sz w:val="18"/>
        </w:rPr>
        <w:t xml:space="preserve"> (</w:t>
      </w:r>
      <w:r w:rsidRPr="00B74BEA">
        <w:rPr>
          <w:rFonts w:eastAsia="MS PGothic"/>
          <w:sz w:val="18"/>
        </w:rPr>
        <w:t>分</w:t>
      </w:r>
      <w:r w:rsidRPr="00B74BEA">
        <w:rPr>
          <w:rFonts w:eastAsia="MS PGothic"/>
          <w:sz w:val="18"/>
        </w:rPr>
        <w:t xml:space="preserve">) </w:t>
      </w:r>
      <w:r w:rsidRPr="00B74BEA">
        <w:rPr>
          <w:rFonts w:eastAsia="MS PGothic"/>
          <w:sz w:val="18"/>
        </w:rPr>
        <w:t>です。</w:t>
      </w:r>
    </w:p>
    <w:p w14:paraId="0579F796" w14:textId="17303079" w:rsidR="004005AF" w:rsidRPr="00B74BEA" w:rsidRDefault="004005AF" w:rsidP="004005AF">
      <w:pPr>
        <w:spacing w:after="0" w:line="240" w:lineRule="auto"/>
        <w:rPr>
          <w:rFonts w:eastAsia="MS PGothic"/>
          <w:sz w:val="18"/>
        </w:rPr>
      </w:pPr>
      <w:r w:rsidRPr="00B74BEA">
        <w:rPr>
          <w:rFonts w:eastAsia="MS PGothic"/>
          <w:sz w:val="18"/>
        </w:rPr>
        <w:t>「</w:t>
      </w:r>
      <w:r w:rsidRPr="00B74BEA">
        <w:rPr>
          <w:rFonts w:eastAsia="MS PGothic"/>
          <w:b/>
          <w:color w:val="00188F"/>
          <w:sz w:val="18"/>
        </w:rPr>
        <w:t>ダウンタイム</w:t>
      </w:r>
      <w:r w:rsidRPr="00B74BEA">
        <w:rPr>
          <w:rFonts w:eastAsia="MS PGothic"/>
          <w:sz w:val="18"/>
        </w:rPr>
        <w:t>」とは、当該期間に所定の</w:t>
      </w:r>
      <w:r w:rsidRPr="00B74BEA">
        <w:rPr>
          <w:rFonts w:eastAsia="MS PGothic"/>
          <w:sz w:val="18"/>
        </w:rPr>
        <w:t xml:space="preserve"> Microsoft Azure </w:t>
      </w:r>
      <w:r w:rsidRPr="00B74BEA">
        <w:rPr>
          <w:rFonts w:eastAsia="MS PGothic"/>
          <w:sz w:val="18"/>
        </w:rPr>
        <w:t>サブスクリプションにおいて所定の管理対象ドメインを使用できなかった合計累積時間</w:t>
      </w:r>
      <w:r w:rsidRPr="00B74BEA">
        <w:rPr>
          <w:rFonts w:eastAsia="MS PGothic"/>
          <w:sz w:val="18"/>
        </w:rPr>
        <w:t xml:space="preserve"> (</w:t>
      </w:r>
      <w:r w:rsidRPr="00B74BEA">
        <w:rPr>
          <w:rFonts w:eastAsia="MS PGothic"/>
          <w:sz w:val="18"/>
        </w:rPr>
        <w:t>分</w:t>
      </w:r>
      <w:r w:rsidRPr="00B74BEA">
        <w:rPr>
          <w:rFonts w:eastAsia="MS PGothic"/>
          <w:sz w:val="18"/>
        </w:rPr>
        <w:t xml:space="preserve">) </w:t>
      </w:r>
      <w:r w:rsidRPr="00B74BEA">
        <w:rPr>
          <w:rFonts w:eastAsia="MS PGothic"/>
          <w:sz w:val="18"/>
        </w:rPr>
        <w:t>です。管理対象ドメインが有効になっている仮想ネットワーク内からの、管理対象ドメインに属するユーザー</w:t>
      </w:r>
      <w:r w:rsidRPr="00B74BEA">
        <w:rPr>
          <w:rFonts w:eastAsia="MS PGothic"/>
          <w:sz w:val="18"/>
        </w:rPr>
        <w:t xml:space="preserve"> </w:t>
      </w:r>
      <w:r w:rsidRPr="00B74BEA">
        <w:rPr>
          <w:rFonts w:eastAsia="MS PGothic"/>
          <w:sz w:val="18"/>
        </w:rPr>
        <w:t>アカウントのドメイン認証、ルート</w:t>
      </w:r>
      <w:r w:rsidRPr="00B74BEA">
        <w:rPr>
          <w:rFonts w:eastAsia="MS PGothic"/>
          <w:sz w:val="18"/>
        </w:rPr>
        <w:t xml:space="preserve"> </w:t>
      </w:r>
      <w:r w:rsidRPr="00B74BEA">
        <w:rPr>
          <w:rFonts w:eastAsia="MS PGothic"/>
          <w:sz w:val="18"/>
        </w:rPr>
        <w:lastRenderedPageBreak/>
        <w:t xml:space="preserve">DSE </w:t>
      </w:r>
      <w:r w:rsidRPr="00B74BEA">
        <w:rPr>
          <w:rFonts w:eastAsia="MS PGothic"/>
          <w:sz w:val="18"/>
        </w:rPr>
        <w:t>に対する</w:t>
      </w:r>
      <w:r w:rsidRPr="00B74BEA">
        <w:rPr>
          <w:rFonts w:eastAsia="MS PGothic"/>
          <w:sz w:val="18"/>
        </w:rPr>
        <w:t xml:space="preserve"> LDAP </w:t>
      </w:r>
      <w:r w:rsidRPr="00B74BEA">
        <w:rPr>
          <w:rFonts w:eastAsia="MS PGothic"/>
          <w:sz w:val="18"/>
        </w:rPr>
        <w:t>バインド、またはレコードの</w:t>
      </w:r>
      <w:r w:rsidRPr="00B74BEA">
        <w:rPr>
          <w:rFonts w:eastAsia="MS PGothic"/>
          <w:sz w:val="18"/>
        </w:rPr>
        <w:t xml:space="preserve"> DNS </w:t>
      </w:r>
      <w:r w:rsidRPr="00B74BEA">
        <w:rPr>
          <w:rFonts w:eastAsia="MS PGothic"/>
          <w:sz w:val="18"/>
        </w:rPr>
        <w:t>参照に関するすべての要求が、エラー</w:t>
      </w:r>
      <w:r w:rsidRPr="00B74BEA">
        <w:rPr>
          <w:rFonts w:eastAsia="MS PGothic"/>
          <w:sz w:val="18"/>
        </w:rPr>
        <w:t xml:space="preserve"> </w:t>
      </w:r>
      <w:r w:rsidRPr="00B74BEA">
        <w:rPr>
          <w:rFonts w:eastAsia="MS PGothic"/>
          <w:sz w:val="18"/>
        </w:rPr>
        <w:t>コードを返すか、</w:t>
      </w:r>
      <w:r w:rsidRPr="00B74BEA">
        <w:rPr>
          <w:rFonts w:eastAsia="MS PGothic"/>
          <w:sz w:val="18"/>
        </w:rPr>
        <w:t xml:space="preserve">30 </w:t>
      </w:r>
      <w:r w:rsidRPr="00B74BEA">
        <w:rPr>
          <w:rFonts w:eastAsia="MS PGothic"/>
          <w:sz w:val="18"/>
        </w:rPr>
        <w:t>秒以内に成功コードが返されなかった場合に、その</w:t>
      </w:r>
      <w:r w:rsidRPr="00B74BEA">
        <w:rPr>
          <w:rFonts w:eastAsia="MS PGothic"/>
          <w:sz w:val="18"/>
        </w:rPr>
        <w:t xml:space="preserve"> 1 </w:t>
      </w:r>
      <w:r w:rsidRPr="00B74BEA">
        <w:rPr>
          <w:rFonts w:eastAsia="MS PGothic"/>
          <w:sz w:val="18"/>
        </w:rPr>
        <w:t>分間は使用できなかったと見なされます。</w:t>
      </w:r>
    </w:p>
    <w:p w14:paraId="331BDBEE" w14:textId="47099692" w:rsidR="004005AF" w:rsidRPr="00B74BEA" w:rsidRDefault="00AC48A7" w:rsidP="004005AF">
      <w:pPr>
        <w:pStyle w:val="ProductList-Body"/>
        <w:rPr>
          <w:rFonts w:eastAsia="MS PGothic"/>
        </w:rPr>
      </w:pPr>
      <w:r w:rsidRPr="00B74BEA">
        <w:rPr>
          <w:rFonts w:eastAsia="MS PGothic"/>
          <w:b/>
          <w:color w:val="00188F"/>
        </w:rPr>
        <w:t>稼働率</w:t>
      </w:r>
      <w:r w:rsidRPr="003874A5">
        <w:rPr>
          <w:rFonts w:eastAsia="MS PGothic"/>
          <w:b/>
          <w:color w:val="00188F"/>
        </w:rPr>
        <w:t>:</w:t>
      </w:r>
      <w:r w:rsidRPr="00B74BEA">
        <w:rPr>
          <w:rFonts w:eastAsia="MS PGothic"/>
        </w:rPr>
        <w:t xml:space="preserve"> </w:t>
      </w:r>
      <w:r w:rsidRPr="00B74BEA">
        <w:rPr>
          <w:rFonts w:eastAsia="MS PGothic"/>
        </w:rPr>
        <w:t>稼働率は次の式を使用して計算されます。</w:t>
      </w:r>
    </w:p>
    <w:p w14:paraId="1A840F13" w14:textId="77777777" w:rsidR="000F2789" w:rsidRPr="001A06EC" w:rsidRDefault="00000000" w:rsidP="00545D87">
      <w:pPr>
        <w:spacing w:before="120" w:after="120" w:line="240" w:lineRule="auto"/>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4F8D8EC0" w14:textId="4914EFCF" w:rsidR="007971F9" w:rsidRPr="007971F9" w:rsidRDefault="007971F9" w:rsidP="00B636BC">
      <w:pPr>
        <w:spacing w:after="0" w:line="240" w:lineRule="auto"/>
        <w:rPr>
          <w:rFonts w:asciiTheme="minorHAnsi" w:eastAsia="MS PGothic" w:hAnsiTheme="minorHAnsi" w:cstheme="minorHAnsi"/>
        </w:rPr>
      </w:pPr>
      <w:r w:rsidRPr="007971F9">
        <w:rPr>
          <w:rFonts w:asciiTheme="minorHAnsi" w:eastAsia="MS PGothic" w:hAnsiTheme="minorHAnsi" w:cstheme="minorHAnsi"/>
          <w:b/>
          <w:color w:val="00188F"/>
        </w:rPr>
        <w:t>お客様による</w:t>
      </w:r>
      <w:r w:rsidRPr="007971F9">
        <w:rPr>
          <w:rFonts w:asciiTheme="minorHAnsi" w:eastAsia="MS PGothic" w:hAnsiTheme="minorHAnsi" w:cstheme="minorHAnsi"/>
          <w:b/>
          <w:color w:val="00188F"/>
        </w:rPr>
        <w:t xml:space="preserve"> Microsoft Entra Domain Services </w:t>
      </w:r>
      <w:r w:rsidRPr="007971F9">
        <w:rPr>
          <w:rFonts w:asciiTheme="minorHAnsi" w:eastAsia="MS PGothic" w:hAnsiTheme="minorHAnsi" w:cstheme="minorHAnsi"/>
          <w:b/>
          <w:color w:val="00188F"/>
        </w:rPr>
        <w:t>の使用に適用されるサービス</w:t>
      </w:r>
      <w:r w:rsidRPr="007971F9">
        <w:rPr>
          <w:rFonts w:asciiTheme="minorHAnsi" w:eastAsia="MS PGothic" w:hAnsiTheme="minorHAnsi" w:cstheme="minorHAnsi"/>
          <w:b/>
          <w:color w:val="00188F"/>
        </w:rPr>
        <w:t xml:space="preserve"> </w:t>
      </w:r>
      <w:r w:rsidRPr="007971F9">
        <w:rPr>
          <w:rFonts w:asciiTheme="minorHAnsi" w:eastAsia="MS PGothic" w:hAnsiTheme="minorHAnsi" w:cstheme="minorHAnsi"/>
          <w:b/>
          <w:color w:val="00188F"/>
        </w:rPr>
        <w:t>レベルおよびサービス</w:t>
      </w:r>
      <w:r w:rsidRPr="007971F9">
        <w:rPr>
          <w:rFonts w:asciiTheme="minorHAnsi" w:eastAsia="MS PGothic" w:hAnsiTheme="minorHAnsi" w:cstheme="minorHAnsi"/>
          <w:b/>
          <w:color w:val="00188F"/>
        </w:rPr>
        <w:t xml:space="preserve"> </w:t>
      </w:r>
      <w:r w:rsidRPr="007971F9">
        <w:rPr>
          <w:rFonts w:asciiTheme="minorHAnsi" w:eastAsia="MS PGothic" w:hAnsiTheme="minorHAnsi" w:cstheme="minorHAnsi"/>
          <w:b/>
          <w:color w:val="00188F"/>
        </w:rPr>
        <w:t>クレジット</w:t>
      </w:r>
      <w:r w:rsidRPr="007971F9">
        <w:rPr>
          <w:rFonts w:asciiTheme="minorHAnsi" w:eastAsia="MS PGothic" w:hAnsiTheme="minorHAnsi" w:cstheme="minorHAnsi"/>
          <w:b/>
          <w:bCs/>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4005AF" w:rsidRPr="00C410A9" w14:paraId="5793AD96" w14:textId="77777777" w:rsidTr="00C410A9">
        <w:trPr>
          <w:tblHeader/>
        </w:trPr>
        <w:tc>
          <w:tcPr>
            <w:tcW w:w="5400" w:type="dxa"/>
            <w:shd w:val="clear" w:color="auto" w:fill="0072C6"/>
          </w:tcPr>
          <w:p w14:paraId="6E86E6F5" w14:textId="55E22CD0" w:rsidR="004005AF"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485748E1" w14:textId="77777777" w:rsidR="004005AF" w:rsidRPr="00C410A9" w:rsidRDefault="004005AF"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4005AF" w:rsidRPr="00C410A9" w14:paraId="4A555B0C" w14:textId="77777777" w:rsidTr="00C410A9">
        <w:tc>
          <w:tcPr>
            <w:tcW w:w="5400" w:type="dxa"/>
          </w:tcPr>
          <w:p w14:paraId="57774921" w14:textId="77777777" w:rsidR="004005AF" w:rsidRPr="00C410A9" w:rsidRDefault="004005AF" w:rsidP="000F31B4">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163D5793" w14:textId="77777777" w:rsidR="004005AF" w:rsidRPr="00C410A9" w:rsidRDefault="004005AF" w:rsidP="000F31B4">
            <w:pPr>
              <w:pStyle w:val="ProductList-OfferingBody"/>
              <w:jc w:val="center"/>
              <w:rPr>
                <w:rFonts w:eastAsia="MS PGothic"/>
              </w:rPr>
            </w:pPr>
            <w:r w:rsidRPr="00C410A9">
              <w:rPr>
                <w:rFonts w:eastAsia="MS PGothic"/>
              </w:rPr>
              <w:t>10%</w:t>
            </w:r>
          </w:p>
        </w:tc>
      </w:tr>
      <w:tr w:rsidR="004005AF" w:rsidRPr="00C410A9" w14:paraId="2CF44EFD" w14:textId="77777777" w:rsidTr="00C410A9">
        <w:tc>
          <w:tcPr>
            <w:tcW w:w="5400" w:type="dxa"/>
          </w:tcPr>
          <w:p w14:paraId="4792C17D" w14:textId="77777777" w:rsidR="004005AF" w:rsidRPr="00C410A9" w:rsidRDefault="004005AF" w:rsidP="000F31B4">
            <w:pPr>
              <w:pStyle w:val="ProductList-OfferingBody"/>
              <w:keepNext/>
              <w:jc w:val="center"/>
              <w:rPr>
                <w:rFonts w:eastAsia="MS PGothic"/>
              </w:rPr>
            </w:pPr>
            <w:r w:rsidRPr="00C410A9">
              <w:rPr>
                <w:rFonts w:eastAsia="MS PGothic"/>
              </w:rPr>
              <w:t xml:space="preserve">99% </w:t>
            </w:r>
            <w:r w:rsidRPr="00C410A9">
              <w:rPr>
                <w:rFonts w:eastAsia="MS PGothic"/>
              </w:rPr>
              <w:t>未満</w:t>
            </w:r>
          </w:p>
        </w:tc>
        <w:tc>
          <w:tcPr>
            <w:tcW w:w="5400" w:type="dxa"/>
          </w:tcPr>
          <w:p w14:paraId="6415A1FD" w14:textId="77777777" w:rsidR="004005AF" w:rsidRPr="00C410A9" w:rsidRDefault="004005AF" w:rsidP="000F31B4">
            <w:pPr>
              <w:pStyle w:val="ProductList-OfferingBody"/>
              <w:jc w:val="center"/>
              <w:rPr>
                <w:rFonts w:eastAsia="MS PGothic"/>
              </w:rPr>
            </w:pPr>
            <w:r w:rsidRPr="00C410A9">
              <w:rPr>
                <w:rFonts w:eastAsia="MS PGothic"/>
              </w:rPr>
              <w:t>25%</w:t>
            </w:r>
          </w:p>
        </w:tc>
      </w:tr>
    </w:tbl>
    <w:p w14:paraId="3386FEDA" w14:textId="6F68C209" w:rsidR="004005AF" w:rsidRPr="00B74BEA" w:rsidRDefault="001B23BE"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5CEBBAD9" w14:textId="77777777" w:rsidR="004005AF" w:rsidRPr="00B74BEA" w:rsidRDefault="004005AF" w:rsidP="004005AF">
      <w:pPr>
        <w:pStyle w:val="ProductList-Offering2Heading"/>
        <w:tabs>
          <w:tab w:val="clear" w:pos="360"/>
          <w:tab w:val="clear" w:pos="720"/>
          <w:tab w:val="clear" w:pos="1080"/>
        </w:tabs>
        <w:outlineLvl w:val="2"/>
        <w:rPr>
          <w:rFonts w:eastAsia="MS PGothic"/>
        </w:rPr>
      </w:pPr>
      <w:bookmarkStart w:id="123" w:name="_Toc52348917"/>
      <w:bookmarkStart w:id="124" w:name="_Toc239170540"/>
      <w:r w:rsidRPr="00B74BEA">
        <w:rPr>
          <w:rFonts w:eastAsia="MS PGothic"/>
        </w:rPr>
        <w:t>Analysis Services</w:t>
      </w:r>
      <w:bookmarkEnd w:id="123"/>
      <w:bookmarkEnd w:id="124"/>
    </w:p>
    <w:p w14:paraId="5A6C05E0" w14:textId="77777777" w:rsidR="004005AF" w:rsidRPr="00B74BEA" w:rsidRDefault="004005AF" w:rsidP="004005AF">
      <w:pPr>
        <w:pStyle w:val="ProductList-Body"/>
        <w:rPr>
          <w:rFonts w:eastAsia="MS PGothic"/>
        </w:rPr>
      </w:pPr>
      <w:r w:rsidRPr="00B74BEA">
        <w:rPr>
          <w:rFonts w:eastAsia="MS PGothic"/>
          <w:b/>
          <w:color w:val="00188F"/>
        </w:rPr>
        <w:t>用語の追加定義</w:t>
      </w:r>
    </w:p>
    <w:p w14:paraId="7D2A438E" w14:textId="77777777" w:rsidR="004005AF" w:rsidRPr="00B74BEA" w:rsidRDefault="004005AF" w:rsidP="004005AF">
      <w:pPr>
        <w:pStyle w:val="ProductList-Body"/>
        <w:rPr>
          <w:rFonts w:eastAsia="MS PGothic"/>
        </w:rPr>
      </w:pPr>
      <w:r w:rsidRPr="00B74BEA">
        <w:rPr>
          <w:rFonts w:eastAsia="MS PGothic"/>
        </w:rPr>
        <w:t>「</w:t>
      </w:r>
      <w:r w:rsidRPr="00B74BEA">
        <w:rPr>
          <w:rFonts w:eastAsia="MS PGothic"/>
          <w:b/>
          <w:color w:val="00188F"/>
        </w:rPr>
        <w:t>サーバー</w:t>
      </w:r>
      <w:r w:rsidRPr="00B74BEA">
        <w:rPr>
          <w:rFonts w:eastAsia="MS PGothic"/>
        </w:rPr>
        <w:t>」とは、</w:t>
      </w:r>
      <w:r w:rsidRPr="00B74BEA">
        <w:rPr>
          <w:rFonts w:eastAsia="MS PGothic"/>
        </w:rPr>
        <w:t xml:space="preserve">Azure Analysis Services </w:t>
      </w:r>
      <w:r w:rsidRPr="00B74BEA">
        <w:rPr>
          <w:rFonts w:eastAsia="MS PGothic"/>
        </w:rPr>
        <w:t>サーバーを意味します。</w:t>
      </w:r>
    </w:p>
    <w:p w14:paraId="596E8EFA" w14:textId="60DE163B" w:rsidR="004005AF" w:rsidRPr="00B74BEA" w:rsidRDefault="004005AF" w:rsidP="004005AF">
      <w:pPr>
        <w:pStyle w:val="ProductList-Body"/>
        <w:rPr>
          <w:rFonts w:eastAsia="MS PGothic"/>
        </w:rPr>
      </w:pPr>
      <w:r w:rsidRPr="00B74BEA">
        <w:rPr>
          <w:rFonts w:eastAsia="MS PGothic"/>
        </w:rPr>
        <w:t>「</w:t>
      </w:r>
      <w:r w:rsidRPr="00B74BEA">
        <w:rPr>
          <w:rFonts w:eastAsia="MS PGothic"/>
          <w:b/>
          <w:color w:val="00188F"/>
        </w:rPr>
        <w:t>最大利用時間</w:t>
      </w:r>
      <w:r w:rsidRPr="00B74BEA">
        <w:rPr>
          <w:rFonts w:eastAsia="MS PGothic"/>
          <w:b/>
          <w:color w:val="00188F"/>
        </w:rPr>
        <w:t xml:space="preserve"> (</w:t>
      </w:r>
      <w:r w:rsidRPr="00B74BEA">
        <w:rPr>
          <w:rFonts w:eastAsia="MS PGothic"/>
          <w:b/>
          <w:color w:val="00188F"/>
        </w:rPr>
        <w:t>分</w:t>
      </w:r>
      <w:r w:rsidRPr="00B74BEA">
        <w:rPr>
          <w:rFonts w:eastAsia="MS PGothic"/>
          <w:b/>
          <w:color w:val="00188F"/>
        </w:rPr>
        <w:t>)</w:t>
      </w:r>
      <w:r w:rsidRPr="00B74BEA">
        <w:rPr>
          <w:rFonts w:eastAsia="MS PGothic"/>
        </w:rPr>
        <w:t>」とは、当該期間に所定の</w:t>
      </w:r>
      <w:r w:rsidRPr="00B74BEA">
        <w:rPr>
          <w:rFonts w:eastAsia="MS PGothic"/>
        </w:rPr>
        <w:t xml:space="preserve"> Microsoft Azure </w:t>
      </w:r>
      <w:r w:rsidRPr="00B74BEA">
        <w:rPr>
          <w:rFonts w:eastAsia="MS PGothic"/>
        </w:rPr>
        <w:t>サブスクリプションにおいて所定のサーバーが</w:t>
      </w:r>
      <w:r w:rsidRPr="00B74BEA">
        <w:rPr>
          <w:rFonts w:eastAsia="MS PGothic"/>
        </w:rPr>
        <w:t xml:space="preserve"> Microsoft Azure </w:t>
      </w:r>
      <w:r w:rsidRPr="00B74BEA">
        <w:rPr>
          <w:rFonts w:eastAsia="MS PGothic"/>
        </w:rPr>
        <w:t>にデプロイされていた総時間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です。</w:t>
      </w:r>
    </w:p>
    <w:p w14:paraId="016FF859" w14:textId="77777777" w:rsidR="004005AF" w:rsidRPr="00B74BEA" w:rsidRDefault="004005AF" w:rsidP="004005AF">
      <w:pPr>
        <w:pStyle w:val="ProductList-Body"/>
        <w:rPr>
          <w:rFonts w:eastAsia="MS PGothic"/>
        </w:rPr>
      </w:pPr>
      <w:r w:rsidRPr="00B74BEA">
        <w:rPr>
          <w:rFonts w:eastAsia="MS PGothic"/>
        </w:rPr>
        <w:t>「</w:t>
      </w:r>
      <w:r w:rsidRPr="00B74BEA">
        <w:rPr>
          <w:rFonts w:eastAsia="MS PGothic"/>
          <w:b/>
          <w:color w:val="00188F"/>
        </w:rPr>
        <w:t>クライアント操作</w:t>
      </w:r>
      <w:r w:rsidRPr="00B74BEA">
        <w:rPr>
          <w:rFonts w:eastAsia="MS PGothic"/>
        </w:rPr>
        <w:t>」とは、</w:t>
      </w:r>
      <w:r w:rsidRPr="00B74BEA">
        <w:rPr>
          <w:rFonts w:eastAsia="MS PGothic"/>
        </w:rPr>
        <w:t xml:space="preserve">Azure Analysis Services </w:t>
      </w:r>
      <w:r w:rsidRPr="00B74BEA">
        <w:rPr>
          <w:rFonts w:eastAsia="MS PGothic"/>
        </w:rPr>
        <w:t>がサポートする登録されたすべての操作のセットを意味します。</w:t>
      </w:r>
    </w:p>
    <w:p w14:paraId="21FC0AC4" w14:textId="4307BA23" w:rsidR="004005AF" w:rsidRPr="00B74BEA" w:rsidRDefault="004005AF" w:rsidP="004005AF">
      <w:pPr>
        <w:pStyle w:val="ProductList-Body"/>
        <w:rPr>
          <w:rFonts w:eastAsia="MS PGothic"/>
        </w:rPr>
      </w:pPr>
      <w:r w:rsidRPr="00B74BEA">
        <w:rPr>
          <w:rFonts w:eastAsia="MS PGothic"/>
          <w:b/>
          <w:color w:val="00188F"/>
        </w:rPr>
        <w:t>ダウンタイム</w:t>
      </w:r>
      <w:r w:rsidRPr="003874A5">
        <w:rPr>
          <w:rFonts w:eastAsia="MS PGothic"/>
          <w:b/>
          <w:color w:val="00188F"/>
        </w:rPr>
        <w:t>:</w:t>
      </w:r>
      <w:r w:rsidRPr="00B74BEA">
        <w:rPr>
          <w:rFonts w:eastAsia="MS PGothic"/>
        </w:rPr>
        <w:t xml:space="preserve"> </w:t>
      </w:r>
      <w:r w:rsidRPr="00B74BEA">
        <w:rPr>
          <w:rFonts w:eastAsia="MS PGothic"/>
        </w:rPr>
        <w:t>とは、所定の</w:t>
      </w:r>
      <w:r w:rsidRPr="00B74BEA">
        <w:rPr>
          <w:rFonts w:eastAsia="MS PGothic"/>
        </w:rPr>
        <w:t xml:space="preserve"> Microsoft Azure </w:t>
      </w:r>
      <w:r w:rsidRPr="00B74BEA">
        <w:rPr>
          <w:rFonts w:eastAsia="MS PGothic"/>
        </w:rPr>
        <w:t>サブスクリプションにおいて当該期間に所定のサーバーを使用できなかった合計累積時間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です。</w:t>
      </w:r>
      <w:r w:rsidRPr="00B74BEA">
        <w:rPr>
          <w:rFonts w:eastAsia="MS PGothic"/>
        </w:rPr>
        <w:t xml:space="preserve">1 </w:t>
      </w:r>
      <w:r w:rsidRPr="00B74BEA">
        <w:rPr>
          <w:rFonts w:eastAsia="MS PGothic"/>
        </w:rPr>
        <w:t>分間に完了したすべてのクライアント操作のうち</w:t>
      </w:r>
      <w:r w:rsidRPr="00B74BEA">
        <w:rPr>
          <w:rFonts w:eastAsia="MS PGothic"/>
        </w:rPr>
        <w:t xml:space="preserve"> 1% </w:t>
      </w:r>
      <w:r w:rsidRPr="00B74BEA">
        <w:rPr>
          <w:rFonts w:eastAsia="MS PGothic"/>
        </w:rPr>
        <w:t>を超える操作についてエラー</w:t>
      </w:r>
      <w:r w:rsidRPr="00B74BEA">
        <w:rPr>
          <w:rFonts w:eastAsia="MS PGothic"/>
        </w:rPr>
        <w:t xml:space="preserve"> </w:t>
      </w:r>
      <w:r w:rsidRPr="00B74BEA">
        <w:rPr>
          <w:rFonts w:eastAsia="MS PGothic"/>
        </w:rPr>
        <w:t>コードが返された場合、そのサーバーは</w:t>
      </w:r>
      <w:r w:rsidRPr="00B74BEA">
        <w:rPr>
          <w:rFonts w:eastAsia="MS PGothic"/>
        </w:rPr>
        <w:t xml:space="preserve"> 1 </w:t>
      </w:r>
      <w:r w:rsidRPr="00B74BEA">
        <w:rPr>
          <w:rFonts w:eastAsia="MS PGothic"/>
        </w:rPr>
        <w:t>分間使用できなかったと見なされます。</w:t>
      </w:r>
    </w:p>
    <w:p w14:paraId="721BF4F7" w14:textId="3C5FD2FB" w:rsidR="004005AF" w:rsidRPr="00B74BEA" w:rsidRDefault="00AC48A7" w:rsidP="004005AF">
      <w:pPr>
        <w:pStyle w:val="ProductList-Body"/>
        <w:rPr>
          <w:rFonts w:eastAsia="MS PGothic"/>
        </w:rPr>
      </w:pPr>
      <w:r w:rsidRPr="00B74BEA">
        <w:rPr>
          <w:rFonts w:eastAsia="MS PGothic"/>
          <w:b/>
          <w:color w:val="00188F"/>
        </w:rPr>
        <w:t>稼働率</w:t>
      </w:r>
      <w:r w:rsidRPr="003874A5">
        <w:rPr>
          <w:rFonts w:eastAsia="MS PGothic"/>
          <w:b/>
          <w:color w:val="00188F"/>
        </w:rPr>
        <w:t>:</w:t>
      </w:r>
      <w:r w:rsidRPr="00B74BEA">
        <w:rPr>
          <w:rFonts w:eastAsia="MS PGothic"/>
        </w:rPr>
        <w:t xml:space="preserve"> </w:t>
      </w:r>
      <w:r w:rsidRPr="00B74BEA">
        <w:rPr>
          <w:rFonts w:eastAsia="MS PGothic"/>
        </w:rPr>
        <w:t>所定のサーバーの稼動率は、次の計算式を使用して計算されます。</w:t>
      </w:r>
    </w:p>
    <w:p w14:paraId="57431628" w14:textId="77777777" w:rsidR="000F2789" w:rsidRPr="001A06EC" w:rsidRDefault="00000000" w:rsidP="00545D87">
      <w:pPr>
        <w:spacing w:before="120" w:after="0" w:line="240" w:lineRule="auto"/>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0E634174" w14:textId="77777777" w:rsidR="004005AF" w:rsidRPr="00B74BEA" w:rsidRDefault="004005AF" w:rsidP="004005AF">
      <w:pPr>
        <w:pStyle w:val="ProductList-Body"/>
        <w:rPr>
          <w:rFonts w:eastAsia="MS PGothic"/>
        </w:rPr>
      </w:pP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クレジット</w:t>
      </w:r>
      <w:r w:rsidRPr="003874A5">
        <w:rPr>
          <w:rFonts w:eastAsia="MS PGothic"/>
          <w:b/>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4005AF" w:rsidRPr="00C410A9" w14:paraId="75288F34" w14:textId="77777777" w:rsidTr="00C410A9">
        <w:trPr>
          <w:tblHeader/>
        </w:trPr>
        <w:tc>
          <w:tcPr>
            <w:tcW w:w="5400" w:type="dxa"/>
            <w:shd w:val="clear" w:color="auto" w:fill="0072C6"/>
          </w:tcPr>
          <w:p w14:paraId="10D2AB94" w14:textId="432DC55E" w:rsidR="004005AF"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7D0CF539" w14:textId="77777777" w:rsidR="004005AF" w:rsidRPr="00C410A9" w:rsidRDefault="004005AF"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4005AF" w:rsidRPr="00C410A9" w14:paraId="09B811D6" w14:textId="77777777" w:rsidTr="00C410A9">
        <w:tc>
          <w:tcPr>
            <w:tcW w:w="5400" w:type="dxa"/>
          </w:tcPr>
          <w:p w14:paraId="300AB5B4" w14:textId="77777777" w:rsidR="004005AF" w:rsidRPr="00C410A9" w:rsidRDefault="004005AF" w:rsidP="000F31B4">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25E97EF4" w14:textId="77777777" w:rsidR="004005AF" w:rsidRPr="00C410A9" w:rsidRDefault="004005AF" w:rsidP="000F31B4">
            <w:pPr>
              <w:pStyle w:val="ProductList-OfferingBody"/>
              <w:jc w:val="center"/>
              <w:rPr>
                <w:rFonts w:eastAsia="MS PGothic"/>
              </w:rPr>
            </w:pPr>
            <w:r w:rsidRPr="00C410A9">
              <w:rPr>
                <w:rFonts w:eastAsia="MS PGothic"/>
              </w:rPr>
              <w:t>10%</w:t>
            </w:r>
          </w:p>
        </w:tc>
      </w:tr>
      <w:tr w:rsidR="004005AF" w:rsidRPr="00C410A9" w14:paraId="611B2312" w14:textId="77777777" w:rsidTr="00C410A9">
        <w:tc>
          <w:tcPr>
            <w:tcW w:w="5400" w:type="dxa"/>
          </w:tcPr>
          <w:p w14:paraId="7591053F" w14:textId="77777777" w:rsidR="004005AF" w:rsidRPr="00C410A9" w:rsidRDefault="004005AF"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57833F2A" w14:textId="77777777" w:rsidR="004005AF" w:rsidRPr="00C410A9" w:rsidRDefault="004005AF" w:rsidP="000F31B4">
            <w:pPr>
              <w:pStyle w:val="ProductList-OfferingBody"/>
              <w:jc w:val="center"/>
              <w:rPr>
                <w:rFonts w:eastAsia="MS PGothic"/>
              </w:rPr>
            </w:pPr>
            <w:r w:rsidRPr="00C410A9">
              <w:rPr>
                <w:rFonts w:eastAsia="MS PGothic"/>
              </w:rPr>
              <w:t>25%</w:t>
            </w:r>
          </w:p>
        </w:tc>
      </w:tr>
    </w:tbl>
    <w:p w14:paraId="691D4A32" w14:textId="1E000666" w:rsidR="004005AF" w:rsidRPr="00B74BEA" w:rsidRDefault="001B23BE"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5DB89434" w14:textId="77777777" w:rsidR="00BE5E98" w:rsidRPr="00B74BEA" w:rsidRDefault="00BE5E98" w:rsidP="00FD5737">
      <w:pPr>
        <w:pStyle w:val="ProductList-Offering2Heading"/>
        <w:keepNext/>
        <w:tabs>
          <w:tab w:val="clear" w:pos="360"/>
          <w:tab w:val="clear" w:pos="720"/>
          <w:tab w:val="clear" w:pos="1080"/>
        </w:tabs>
        <w:outlineLvl w:val="2"/>
        <w:rPr>
          <w:rFonts w:eastAsia="MS PGothic"/>
        </w:rPr>
      </w:pPr>
      <w:bookmarkStart w:id="125" w:name="_Toc239170541"/>
      <w:bookmarkStart w:id="126" w:name="_Toc52348918"/>
      <w:r w:rsidRPr="00B74BEA">
        <w:rPr>
          <w:rFonts w:eastAsia="MS PGothic"/>
        </w:rPr>
        <w:t>Azure API for FHIR</w:t>
      </w:r>
      <w:bookmarkEnd w:id="125"/>
    </w:p>
    <w:p w14:paraId="0D1A6CEE" w14:textId="4DF98D5A" w:rsidR="00BE5E98" w:rsidRPr="00B74BEA" w:rsidRDefault="00BE5E98" w:rsidP="00BE5E98">
      <w:pPr>
        <w:pStyle w:val="ProductList-Body"/>
        <w:rPr>
          <w:rFonts w:eastAsia="MS PGothic"/>
        </w:rPr>
      </w:pPr>
      <w:r w:rsidRPr="00B74BEA">
        <w:rPr>
          <w:rFonts w:eastAsia="MS PGothic"/>
        </w:rPr>
        <w:t>「</w:t>
      </w:r>
      <w:r w:rsidRPr="00B74BEA">
        <w:rPr>
          <w:rFonts w:eastAsia="MS PGothic"/>
          <w:b/>
          <w:color w:val="00188F"/>
        </w:rPr>
        <w:t>トランザクション試行総数</w:t>
      </w:r>
      <w:r w:rsidRPr="00B74BEA">
        <w:rPr>
          <w:rFonts w:eastAsia="MS PGothic"/>
        </w:rPr>
        <w:t>」とは、当該期間に所定の</w:t>
      </w:r>
      <w:r w:rsidRPr="00B74BEA">
        <w:rPr>
          <w:rFonts w:eastAsia="MS PGothic"/>
        </w:rPr>
        <w:t xml:space="preserve"> Microsoft Azure </w:t>
      </w:r>
      <w:r w:rsidRPr="00B74BEA">
        <w:rPr>
          <w:rFonts w:eastAsia="MS PGothic"/>
        </w:rPr>
        <w:t>サブスクリプションにおいてお客様が行った、認証された</w:t>
      </w:r>
      <w:r w:rsidRPr="00B74BEA">
        <w:rPr>
          <w:rFonts w:eastAsia="MS PGothic"/>
        </w:rPr>
        <w:t xml:space="preserve"> Azure API for FHIR </w:t>
      </w:r>
      <w:r w:rsidRPr="00B74BEA">
        <w:rPr>
          <w:rFonts w:eastAsia="MS PGothic"/>
        </w:rPr>
        <w:t>要求の総数です。トランザクション試行総数には、最初のエラー</w:t>
      </w:r>
      <w:r w:rsidRPr="00B74BEA">
        <w:rPr>
          <w:rFonts w:eastAsia="MS PGothic"/>
        </w:rPr>
        <w:t xml:space="preserve"> </w:t>
      </w:r>
      <w:r w:rsidRPr="00B74BEA">
        <w:rPr>
          <w:rFonts w:eastAsia="MS PGothic"/>
        </w:rPr>
        <w:t>コードを受信してから</w:t>
      </w:r>
      <w:r w:rsidRPr="00B74BEA">
        <w:rPr>
          <w:rFonts w:eastAsia="MS PGothic"/>
        </w:rPr>
        <w:t xml:space="preserve"> 5 </w:t>
      </w:r>
      <w:r w:rsidRPr="00B74BEA">
        <w:rPr>
          <w:rFonts w:eastAsia="MS PGothic"/>
        </w:rPr>
        <w:t>分以内に繰り返し行われる、エラー</w:t>
      </w:r>
      <w:r w:rsidRPr="00B74BEA">
        <w:rPr>
          <w:rFonts w:eastAsia="MS PGothic"/>
        </w:rPr>
        <w:t xml:space="preserve"> </w:t>
      </w:r>
      <w:r w:rsidRPr="00B74BEA">
        <w:rPr>
          <w:rFonts w:eastAsia="MS PGothic"/>
        </w:rPr>
        <w:t>コードを返す</w:t>
      </w:r>
      <w:r w:rsidRPr="00B74BEA">
        <w:rPr>
          <w:rFonts w:eastAsia="MS PGothic"/>
        </w:rPr>
        <w:t xml:space="preserve"> API </w:t>
      </w:r>
      <w:r w:rsidRPr="00B74BEA">
        <w:rPr>
          <w:rFonts w:eastAsia="MS PGothic"/>
        </w:rPr>
        <w:t>要求は含まれません。</w:t>
      </w:r>
    </w:p>
    <w:p w14:paraId="49D1985D" w14:textId="77777777" w:rsidR="00BE5E98" w:rsidRPr="00B74BEA" w:rsidRDefault="00BE5E98" w:rsidP="00BE5E98">
      <w:pPr>
        <w:pStyle w:val="ProductList-Body"/>
        <w:rPr>
          <w:rFonts w:eastAsia="MS PGothic"/>
        </w:rPr>
      </w:pPr>
    </w:p>
    <w:p w14:paraId="08CF0094" w14:textId="77777777" w:rsidR="00BE5E98" w:rsidRPr="00B74BEA" w:rsidRDefault="00BE5E98" w:rsidP="00BE5E98">
      <w:pPr>
        <w:pStyle w:val="ProductList-Body"/>
        <w:rPr>
          <w:rFonts w:eastAsia="MS PGothic"/>
        </w:rPr>
      </w:pPr>
      <w:r w:rsidRPr="00B74BEA">
        <w:rPr>
          <w:rFonts w:eastAsia="MS PGothic"/>
        </w:rPr>
        <w:t>「</w:t>
      </w:r>
      <w:r w:rsidRPr="00B74BEA">
        <w:rPr>
          <w:rFonts w:eastAsia="MS PGothic"/>
          <w:b/>
          <w:color w:val="00188F"/>
        </w:rPr>
        <w:t>失敗したトランザクション</w:t>
      </w:r>
      <w:r w:rsidRPr="00B74BEA">
        <w:rPr>
          <w:rFonts w:eastAsia="MS PGothic"/>
        </w:rPr>
        <w:t>」とは、トランザクション試行総数のうち、エラー</w:t>
      </w:r>
      <w:r w:rsidRPr="00B74BEA">
        <w:rPr>
          <w:rFonts w:eastAsia="MS PGothic"/>
        </w:rPr>
        <w:t xml:space="preserve"> </w:t>
      </w:r>
      <w:r w:rsidRPr="00B74BEA">
        <w:rPr>
          <w:rFonts w:eastAsia="MS PGothic"/>
        </w:rPr>
        <w:t>コードに終わるか、または</w:t>
      </w:r>
      <w:r w:rsidRPr="00B74BEA">
        <w:rPr>
          <w:rFonts w:eastAsia="MS PGothic"/>
        </w:rPr>
        <w:t xml:space="preserve"> Azure API for FHIR </w:t>
      </w:r>
      <w:r w:rsidRPr="00B74BEA">
        <w:rPr>
          <w:rFonts w:eastAsia="MS PGothic"/>
        </w:rPr>
        <w:t>サービスが受信してから</w:t>
      </w:r>
      <w:r w:rsidRPr="00B74BEA">
        <w:rPr>
          <w:rFonts w:eastAsia="MS PGothic"/>
        </w:rPr>
        <w:t xml:space="preserve"> 60 </w:t>
      </w:r>
      <w:r w:rsidRPr="00B74BEA">
        <w:rPr>
          <w:rFonts w:eastAsia="MS PGothic"/>
        </w:rPr>
        <w:t>秒以内に成功コードが返されなかったすべての要求のセットです。</w:t>
      </w:r>
    </w:p>
    <w:p w14:paraId="63162907" w14:textId="79B0863D" w:rsidR="00BE5E98" w:rsidRPr="00B74BEA" w:rsidRDefault="00EE6E3C" w:rsidP="00BE5E98">
      <w:pPr>
        <w:pStyle w:val="ProductList-Body"/>
        <w:rPr>
          <w:rFonts w:eastAsia="MS PGothic"/>
          <w:b/>
          <w:color w:val="00188F"/>
        </w:rPr>
      </w:pPr>
      <w:r w:rsidRPr="00B74BEA">
        <w:rPr>
          <w:rFonts w:eastAsia="MS PGothic"/>
          <w:b/>
          <w:color w:val="00188F"/>
        </w:rPr>
        <w:t>稼働率の計算</w:t>
      </w:r>
    </w:p>
    <w:p w14:paraId="6430E0E2" w14:textId="15891A27" w:rsidR="00BE5E98" w:rsidRPr="00B74BEA" w:rsidRDefault="00BE5E98" w:rsidP="00BE5E98">
      <w:pPr>
        <w:pStyle w:val="ProductList-Body"/>
        <w:rPr>
          <w:rFonts w:eastAsia="MS PGothic"/>
        </w:rPr>
      </w:pPr>
      <w:r w:rsidRPr="00B74BEA">
        <w:rPr>
          <w:rFonts w:eastAsia="MS PGothic"/>
        </w:rPr>
        <w:t xml:space="preserve">Azure API for FHIR </w:t>
      </w:r>
      <w:r w:rsidRPr="00B74BEA">
        <w:rPr>
          <w:rFonts w:eastAsia="MS PGothic"/>
        </w:rPr>
        <w:t>の「稼働率」とは、トランザクション試行総数から失敗したトランザクション数を引いた値をトランザクション試行総数で割り、</w:t>
      </w:r>
      <w:r w:rsidRPr="00B74BEA">
        <w:rPr>
          <w:rFonts w:eastAsia="MS PGothic"/>
        </w:rPr>
        <w:t xml:space="preserve">100 </w:t>
      </w:r>
      <w:r w:rsidRPr="00B74BEA">
        <w:rPr>
          <w:rFonts w:eastAsia="MS PGothic"/>
        </w:rPr>
        <w:t>を掛けた値です。稼働率を数式で表すと、次のようになります。</w:t>
      </w:r>
    </w:p>
    <w:p w14:paraId="4F5A4D70" w14:textId="55310629" w:rsidR="00BE5E98" w:rsidRPr="001A06EC" w:rsidRDefault="00000000" w:rsidP="00545D87">
      <w:pPr>
        <w:spacing w:before="120" w:after="120" w:line="240" w:lineRule="auto"/>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w:rPr>
                  <w:rFonts w:ascii="Cambria Math" w:eastAsia="MS PGothic" w:hAnsi="Cambria Math" w:cs="Cambria Math" w:hint="eastAsia"/>
                  <w:sz w:val="18"/>
                  <w:szCs w:val="18"/>
                </w:rPr>
                <m:t>トランザクション試行総数</m:t>
              </m:r>
              <m:r>
                <w:rPr>
                  <w:rFonts w:ascii="Cambria Math" w:eastAsia="MS PGothic" w:hAnsi="Cambria Math" w:cs="Cambria Math" w:hint="eastAsia"/>
                  <w:sz w:val="18"/>
                  <w:szCs w:val="18"/>
                </w:rPr>
                <m:t xml:space="preserve"> </m:t>
              </m:r>
              <m:r>
                <w:rPr>
                  <w:rFonts w:ascii="Cambria Math" w:eastAsia="MS PGothic" w:hAnsi="Cambria Math" w:cs="Cambria Math" w:hint="eastAsia"/>
                  <w:sz w:val="18"/>
                  <w:szCs w:val="18"/>
                </w:rPr>
                <m:t>-</m:t>
              </m:r>
              <m:r>
                <w:rPr>
                  <w:rFonts w:ascii="Cambria Math" w:eastAsia="MS PGothic" w:hAnsi="Cambria Math" w:cs="Cambria Math" w:hint="eastAsia"/>
                  <w:sz w:val="18"/>
                  <w:szCs w:val="18"/>
                </w:rPr>
                <m:t xml:space="preserve"> </m:t>
              </m:r>
              <m:r>
                <w:rPr>
                  <w:rFonts w:ascii="Cambria Math" w:eastAsia="MS PGothic" w:hAnsi="Cambria Math" w:cs="Cambria Math" w:hint="eastAsia"/>
                  <w:sz w:val="18"/>
                  <w:szCs w:val="18"/>
                </w:rPr>
                <m:t>失敗したトランザクション数</m:t>
              </m:r>
            </m:num>
            <m:den>
              <m:r>
                <w:rPr>
                  <w:rFonts w:ascii="Cambria Math" w:eastAsia="MS PGothic" w:hAnsi="Cambria Math" w:cs="Cambria Math" w:hint="eastAsia"/>
                  <w:sz w:val="18"/>
                  <w:szCs w:val="18"/>
                </w:rPr>
                <m:t>トランザクション試行総数</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49903A9B" w14:textId="77777777" w:rsidR="00BE5E98" w:rsidRPr="00B74BEA" w:rsidRDefault="00BE5E98" w:rsidP="00BE5E98">
      <w:pPr>
        <w:pStyle w:val="ProductList-Body"/>
        <w:rPr>
          <w:rFonts w:eastAsia="MS PGothic"/>
        </w:rPr>
      </w:pPr>
      <w:r w:rsidRPr="00B74BEA">
        <w:rPr>
          <w:rFonts w:eastAsia="MS PGothic"/>
        </w:rPr>
        <w:t xml:space="preserve">Azure API for FHIR </w:t>
      </w:r>
      <w:r w:rsidRPr="00B74BEA">
        <w:rPr>
          <w:rFonts w:eastAsia="MS PGothic"/>
        </w:rPr>
        <w:t>には、以下のサービス</w:t>
      </w:r>
      <w:r w:rsidRPr="00B74BEA">
        <w:rPr>
          <w:rFonts w:eastAsia="MS PGothic"/>
        </w:rPr>
        <w:t xml:space="preserve"> </w:t>
      </w:r>
      <w:r w:rsidRPr="00B74BEA">
        <w:rPr>
          <w:rFonts w:eastAsia="MS PGothic"/>
        </w:rPr>
        <w:t>レベルおよびサービス</w:t>
      </w:r>
      <w:r w:rsidRPr="00B74BEA">
        <w:rPr>
          <w:rFonts w:eastAsia="MS PGothic"/>
        </w:rPr>
        <w:t xml:space="preserve"> </w:t>
      </w:r>
      <w:r w:rsidRPr="00B74BEA">
        <w:rPr>
          <w:rFonts w:eastAsia="MS PGothic"/>
        </w:rPr>
        <w:t>クレジットが適用されます。</w:t>
      </w:r>
    </w:p>
    <w:p w14:paraId="3D2538E1" w14:textId="77777777" w:rsidR="00BE5E98" w:rsidRPr="00B74BEA" w:rsidRDefault="00BE5E98" w:rsidP="00BE5E98">
      <w:pPr>
        <w:pStyle w:val="ProductList-Body"/>
        <w:rPr>
          <w:rFonts w:eastAsia="MS PGothic"/>
        </w:rPr>
      </w:pP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クレジット</w:t>
      </w:r>
      <w:r w:rsidRPr="003874A5">
        <w:rPr>
          <w:rFonts w:eastAsia="MS PGothic"/>
          <w:b/>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BE5E98" w:rsidRPr="00C410A9" w14:paraId="7F8CFD08" w14:textId="77777777" w:rsidTr="00C410A9">
        <w:trPr>
          <w:tblHeader/>
        </w:trPr>
        <w:tc>
          <w:tcPr>
            <w:tcW w:w="5400" w:type="dxa"/>
            <w:shd w:val="clear" w:color="auto" w:fill="0072C6"/>
          </w:tcPr>
          <w:p w14:paraId="5803F125" w14:textId="377E1E92" w:rsidR="00BE5E98"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2A46F761" w14:textId="77777777" w:rsidR="00BE5E98" w:rsidRPr="00C410A9" w:rsidRDefault="00BE5E98"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BE5E98" w:rsidRPr="00C410A9" w14:paraId="1F772872" w14:textId="77777777" w:rsidTr="00C410A9">
        <w:tc>
          <w:tcPr>
            <w:tcW w:w="5400" w:type="dxa"/>
          </w:tcPr>
          <w:p w14:paraId="5ED40FF8" w14:textId="77777777" w:rsidR="00BE5E98" w:rsidRPr="00C410A9" w:rsidRDefault="00BE5E98" w:rsidP="000F31B4">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087584E0" w14:textId="77777777" w:rsidR="00BE5E98" w:rsidRPr="00C410A9" w:rsidRDefault="00BE5E98" w:rsidP="000F31B4">
            <w:pPr>
              <w:pStyle w:val="ProductList-OfferingBody"/>
              <w:jc w:val="center"/>
              <w:rPr>
                <w:rFonts w:eastAsia="MS PGothic"/>
              </w:rPr>
            </w:pPr>
            <w:r w:rsidRPr="00C410A9">
              <w:rPr>
                <w:rFonts w:eastAsia="MS PGothic"/>
              </w:rPr>
              <w:t>10%</w:t>
            </w:r>
          </w:p>
        </w:tc>
      </w:tr>
      <w:tr w:rsidR="00BE5E98" w:rsidRPr="00C410A9" w14:paraId="59510B73" w14:textId="77777777" w:rsidTr="00C410A9">
        <w:tc>
          <w:tcPr>
            <w:tcW w:w="5400" w:type="dxa"/>
          </w:tcPr>
          <w:p w14:paraId="39575131" w14:textId="77777777" w:rsidR="00BE5E98" w:rsidRPr="00C410A9" w:rsidRDefault="00BE5E98"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65D28BFB" w14:textId="77777777" w:rsidR="00BE5E98" w:rsidRPr="00C410A9" w:rsidRDefault="00BE5E98" w:rsidP="000F31B4">
            <w:pPr>
              <w:pStyle w:val="ProductList-OfferingBody"/>
              <w:jc w:val="center"/>
              <w:rPr>
                <w:rFonts w:eastAsia="MS PGothic"/>
              </w:rPr>
            </w:pPr>
            <w:r w:rsidRPr="00C410A9">
              <w:rPr>
                <w:rFonts w:eastAsia="MS PGothic"/>
              </w:rPr>
              <w:t>25%</w:t>
            </w:r>
          </w:p>
        </w:tc>
      </w:tr>
    </w:tbl>
    <w:p w14:paraId="153130DE" w14:textId="531105C7" w:rsidR="00BE5E98" w:rsidRPr="00B74BEA" w:rsidRDefault="005013AA"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44FAC0EF" w14:textId="77777777" w:rsidR="005F0B92" w:rsidRDefault="005F0B92" w:rsidP="005F0B92">
      <w:pPr>
        <w:pStyle w:val="ProductList-Offering2Heading"/>
        <w:keepNext/>
        <w:tabs>
          <w:tab w:val="clear" w:pos="360"/>
          <w:tab w:val="clear" w:pos="720"/>
          <w:tab w:val="clear" w:pos="1080"/>
        </w:tabs>
        <w:outlineLvl w:val="2"/>
        <w:rPr>
          <w:rFonts w:eastAsia="MS PGothic" w:cs="Calibri Light"/>
          <w:lang w:val="en-US"/>
        </w:rPr>
      </w:pPr>
      <w:bookmarkStart w:id="127" w:name="_Toc239170542"/>
      <w:r>
        <w:rPr>
          <w:rFonts w:eastAsia="MS PGothic"/>
          <w:lang w:val="en-US"/>
        </w:rPr>
        <w:lastRenderedPageBreak/>
        <w:t xml:space="preserve">API Center </w:t>
      </w:r>
      <w:r w:rsidRPr="00273023">
        <w:rPr>
          <w:rFonts w:eastAsia="MS PGothic" w:cs="Calibri Light"/>
        </w:rPr>
        <w:t>サービス</w:t>
      </w:r>
      <w:bookmarkEnd w:id="127"/>
    </w:p>
    <w:p w14:paraId="62C87C7F" w14:textId="4F2605A1" w:rsidR="005F0B92" w:rsidRPr="00A56B76" w:rsidRDefault="005F0B92" w:rsidP="005F0B92">
      <w:pPr>
        <w:spacing w:after="0" w:line="240" w:lineRule="auto"/>
        <w:textAlignment w:val="baseline"/>
        <w:rPr>
          <w:rFonts w:eastAsia="MS PGothic" w:cs="Calibri"/>
          <w:b/>
          <w:color w:val="00188F"/>
          <w:sz w:val="18"/>
          <w:szCs w:val="18"/>
          <w:lang w:val="en-US"/>
        </w:rPr>
      </w:pPr>
      <w:r w:rsidRPr="00B8620C">
        <w:rPr>
          <w:rFonts w:eastAsia="MS PGothic" w:cs="Calibri"/>
          <w:b/>
          <w:color w:val="00188F"/>
          <w:sz w:val="18"/>
          <w:szCs w:val="18"/>
        </w:rPr>
        <w:t>用語の追加定義</w:t>
      </w:r>
      <w:r w:rsidRPr="003A2800">
        <w:rPr>
          <w:rFonts w:eastAsia="MS PGothic" w:cs="Calibri"/>
          <w:b/>
          <w:color w:val="00188F"/>
          <w:sz w:val="18"/>
          <w:szCs w:val="18"/>
        </w:rPr>
        <w:t>:</w:t>
      </w:r>
    </w:p>
    <w:p w14:paraId="405CEEA7" w14:textId="00B2C257" w:rsidR="005F0B92" w:rsidRPr="00A56B76" w:rsidRDefault="005F0B92" w:rsidP="005F0B92">
      <w:pPr>
        <w:spacing w:after="0" w:line="240" w:lineRule="auto"/>
        <w:textAlignment w:val="baseline"/>
        <w:rPr>
          <w:rFonts w:eastAsia="MS PGothic" w:cs="Calibri"/>
          <w:sz w:val="18"/>
          <w:lang w:val="en-US"/>
        </w:rPr>
      </w:pPr>
      <w:r w:rsidRPr="00B8620C">
        <w:rPr>
          <w:rFonts w:eastAsia="MS PGothic" w:cs="Calibri"/>
          <w:b/>
          <w:color w:val="00188F"/>
          <w:sz w:val="18"/>
          <w:szCs w:val="18"/>
        </w:rPr>
        <w:t>デプロイ時間</w:t>
      </w:r>
      <w:r w:rsidRPr="00B8620C">
        <w:rPr>
          <w:rFonts w:eastAsia="MS PGothic" w:cs="Calibri"/>
          <w:b/>
          <w:color w:val="00188F"/>
          <w:sz w:val="18"/>
          <w:szCs w:val="18"/>
        </w:rPr>
        <w:t xml:space="preserve"> (</w:t>
      </w:r>
      <w:r w:rsidRPr="00B8620C">
        <w:rPr>
          <w:rFonts w:eastAsia="MS PGothic" w:cs="Calibri"/>
          <w:b/>
          <w:color w:val="00188F"/>
          <w:sz w:val="18"/>
          <w:szCs w:val="18"/>
        </w:rPr>
        <w:t>分</w:t>
      </w:r>
      <w:r w:rsidRPr="00B8620C">
        <w:rPr>
          <w:rFonts w:eastAsia="MS PGothic" w:cs="Calibri"/>
          <w:b/>
          <w:color w:val="00188F"/>
          <w:sz w:val="18"/>
          <w:szCs w:val="18"/>
        </w:rPr>
        <w:t xml:space="preserve">): </w:t>
      </w:r>
      <w:r w:rsidRPr="00B8620C">
        <w:rPr>
          <w:rFonts w:eastAsia="MS PGothic" w:cs="Calibri"/>
          <w:sz w:val="18"/>
        </w:rPr>
        <w:t>当該期間に購入された</w:t>
      </w:r>
      <w:r w:rsidRPr="00B8620C">
        <w:rPr>
          <w:rFonts w:eastAsia="MS PGothic" w:cs="Calibri"/>
          <w:sz w:val="18"/>
        </w:rPr>
        <w:t xml:space="preserve"> 1 API Center </w:t>
      </w:r>
      <w:r w:rsidRPr="00B8620C">
        <w:rPr>
          <w:rFonts w:eastAsia="MS PGothic" w:cs="Calibri"/>
          <w:sz w:val="18"/>
        </w:rPr>
        <w:t>インスタンスの総時間</w:t>
      </w:r>
      <w:r w:rsidRPr="00B8620C">
        <w:rPr>
          <w:rFonts w:eastAsia="MS PGothic" w:cs="Calibri"/>
          <w:sz w:val="18"/>
        </w:rPr>
        <w:t xml:space="preserve"> (</w:t>
      </w:r>
      <w:r w:rsidRPr="00B8620C">
        <w:rPr>
          <w:rFonts w:eastAsia="MS PGothic" w:cs="Calibri"/>
          <w:sz w:val="18"/>
        </w:rPr>
        <w:t>分</w:t>
      </w:r>
      <w:r w:rsidRPr="00B8620C">
        <w:rPr>
          <w:rFonts w:eastAsia="MS PGothic" w:cs="Calibri"/>
          <w:sz w:val="18"/>
        </w:rPr>
        <w:t xml:space="preserve">) </w:t>
      </w:r>
      <w:r w:rsidRPr="00B8620C">
        <w:rPr>
          <w:rFonts w:eastAsia="MS PGothic" w:cs="Calibri"/>
          <w:sz w:val="18"/>
        </w:rPr>
        <w:t>です。</w:t>
      </w:r>
    </w:p>
    <w:p w14:paraId="483C4054" w14:textId="77777777" w:rsidR="005F0B92" w:rsidRPr="00B8620C" w:rsidRDefault="005F0B92" w:rsidP="005F0B92">
      <w:pPr>
        <w:spacing w:after="0" w:line="240" w:lineRule="auto"/>
        <w:textAlignment w:val="baseline"/>
        <w:rPr>
          <w:rFonts w:eastAsia="MS PGothic" w:cs="Calibri"/>
          <w:sz w:val="18"/>
        </w:rPr>
      </w:pPr>
      <w:r w:rsidRPr="00B8620C">
        <w:rPr>
          <w:rFonts w:eastAsia="MS PGothic" w:cs="Calibri"/>
          <w:b/>
          <w:color w:val="00188F"/>
          <w:sz w:val="18"/>
          <w:szCs w:val="18"/>
        </w:rPr>
        <w:t>アセット</w:t>
      </w:r>
      <w:r w:rsidRPr="00B8620C">
        <w:rPr>
          <w:rFonts w:eastAsia="MS PGothic" w:cs="Calibri"/>
          <w:b/>
          <w:color w:val="00188F"/>
          <w:sz w:val="18"/>
          <w:szCs w:val="18"/>
        </w:rPr>
        <w:t xml:space="preserve">: </w:t>
      </w:r>
      <w:r w:rsidRPr="00B8620C">
        <w:rPr>
          <w:rFonts w:eastAsia="MS PGothic" w:cs="Calibri"/>
          <w:sz w:val="18"/>
        </w:rPr>
        <w:t xml:space="preserve">API Center </w:t>
      </w:r>
      <w:r w:rsidRPr="00B8620C">
        <w:rPr>
          <w:rFonts w:eastAsia="MS PGothic" w:cs="Calibri"/>
          <w:sz w:val="18"/>
        </w:rPr>
        <w:t>インスタンスでの</w:t>
      </w:r>
      <w:r w:rsidRPr="00B8620C">
        <w:rPr>
          <w:rFonts w:eastAsia="MS PGothic" w:cs="Calibri"/>
          <w:sz w:val="18"/>
        </w:rPr>
        <w:t xml:space="preserve"> API Center </w:t>
      </w:r>
      <w:r w:rsidRPr="00B8620C">
        <w:rPr>
          <w:rFonts w:eastAsia="MS PGothic" w:cs="Calibri"/>
          <w:sz w:val="18"/>
        </w:rPr>
        <w:t>アセット登録です</w:t>
      </w:r>
      <w:r w:rsidRPr="00B8620C">
        <w:rPr>
          <w:rFonts w:eastAsia="MS PGothic" w:cs="Calibri"/>
          <w:sz w:val="18"/>
        </w:rPr>
        <w:t xml:space="preserve"> (API</w:t>
      </w:r>
      <w:r w:rsidRPr="00B8620C">
        <w:rPr>
          <w:rFonts w:eastAsia="MS PGothic" w:cs="Calibri"/>
          <w:sz w:val="18"/>
        </w:rPr>
        <w:t>、</w:t>
      </w:r>
      <w:r w:rsidRPr="00B8620C">
        <w:rPr>
          <w:rFonts w:eastAsia="MS PGothic" w:cs="Calibri"/>
          <w:sz w:val="18"/>
        </w:rPr>
        <w:t xml:space="preserve">API </w:t>
      </w:r>
      <w:r w:rsidRPr="00B8620C">
        <w:rPr>
          <w:rFonts w:eastAsia="MS PGothic" w:cs="Calibri"/>
          <w:sz w:val="18"/>
        </w:rPr>
        <w:t>定義、</w:t>
      </w:r>
      <w:r w:rsidRPr="00B8620C">
        <w:rPr>
          <w:rFonts w:eastAsia="MS PGothic" w:cs="Calibri"/>
          <w:sz w:val="18"/>
        </w:rPr>
        <w:t xml:space="preserve">API </w:t>
      </w:r>
      <w:r w:rsidRPr="00B8620C">
        <w:rPr>
          <w:rFonts w:eastAsia="MS PGothic" w:cs="Calibri"/>
          <w:sz w:val="18"/>
        </w:rPr>
        <w:t>バージョン、</w:t>
      </w:r>
      <w:r w:rsidRPr="00B8620C">
        <w:rPr>
          <w:rFonts w:eastAsia="MS PGothic" w:cs="Calibri"/>
          <w:sz w:val="18"/>
        </w:rPr>
        <w:t xml:space="preserve">API </w:t>
      </w:r>
      <w:r w:rsidRPr="00B8620C">
        <w:rPr>
          <w:rFonts w:eastAsia="MS PGothic" w:cs="Calibri"/>
          <w:sz w:val="18"/>
        </w:rPr>
        <w:t>デプロイ、環境、メタデータなど</w:t>
      </w:r>
      <w:r w:rsidRPr="00B8620C">
        <w:rPr>
          <w:rFonts w:eastAsia="MS PGothic" w:cs="Calibri"/>
          <w:sz w:val="18"/>
        </w:rPr>
        <w:t>)</w:t>
      </w:r>
      <w:r w:rsidRPr="00B8620C">
        <w:rPr>
          <w:rFonts w:eastAsia="MS PGothic" w:cs="Calibri"/>
          <w:sz w:val="18"/>
        </w:rPr>
        <w:t>。</w:t>
      </w:r>
    </w:p>
    <w:p w14:paraId="4A7CB12E" w14:textId="64D636B4" w:rsidR="005F0B92" w:rsidRPr="00A56B76" w:rsidRDefault="005F0B92" w:rsidP="005F0B92">
      <w:pPr>
        <w:spacing w:after="0" w:line="240" w:lineRule="auto"/>
        <w:textAlignment w:val="baseline"/>
        <w:rPr>
          <w:rFonts w:eastAsia="MS PGothic" w:cs="Calibri"/>
          <w:color w:val="FF0000"/>
          <w:sz w:val="18"/>
          <w:lang w:val="en-US"/>
        </w:rPr>
      </w:pPr>
      <w:r w:rsidRPr="00B8620C">
        <w:rPr>
          <w:rFonts w:eastAsia="MS PGothic" w:cs="Calibri"/>
          <w:b/>
          <w:color w:val="00188F"/>
          <w:sz w:val="18"/>
          <w:szCs w:val="18"/>
        </w:rPr>
        <w:t>最大利用時間</w:t>
      </w:r>
      <w:r w:rsidRPr="00B8620C">
        <w:rPr>
          <w:rFonts w:eastAsia="MS PGothic" w:cs="Calibri"/>
          <w:b/>
          <w:color w:val="00188F"/>
          <w:sz w:val="18"/>
          <w:szCs w:val="18"/>
        </w:rPr>
        <w:t xml:space="preserve"> (</w:t>
      </w:r>
      <w:r w:rsidRPr="00B8620C">
        <w:rPr>
          <w:rFonts w:eastAsia="MS PGothic" w:cs="Calibri"/>
          <w:b/>
          <w:color w:val="00188F"/>
          <w:sz w:val="18"/>
          <w:szCs w:val="18"/>
        </w:rPr>
        <w:t>分</w:t>
      </w:r>
      <w:r w:rsidRPr="00B8620C">
        <w:rPr>
          <w:rFonts w:eastAsia="MS PGothic" w:cs="Calibri"/>
          <w:b/>
          <w:color w:val="00188F"/>
          <w:sz w:val="18"/>
          <w:szCs w:val="18"/>
        </w:rPr>
        <w:t xml:space="preserve">): </w:t>
      </w:r>
      <w:r w:rsidRPr="00B8620C">
        <w:rPr>
          <w:rFonts w:eastAsia="MS PGothic" w:cs="Calibri"/>
          <w:sz w:val="18"/>
        </w:rPr>
        <w:t>当該期間に所定の</w:t>
      </w:r>
      <w:r w:rsidRPr="00B8620C">
        <w:rPr>
          <w:rFonts w:eastAsia="MS PGothic" w:cs="Calibri"/>
          <w:sz w:val="18"/>
        </w:rPr>
        <w:t xml:space="preserve"> Microsoft Azure </w:t>
      </w:r>
      <w:r w:rsidRPr="00B8620C">
        <w:rPr>
          <w:rFonts w:eastAsia="MS PGothic" w:cs="Calibri"/>
          <w:sz w:val="18"/>
        </w:rPr>
        <w:t>サブスクリプションに関連付けられた</w:t>
      </w:r>
      <w:r w:rsidRPr="00B8620C">
        <w:rPr>
          <w:rFonts w:eastAsia="MS PGothic" w:cs="Calibri"/>
          <w:sz w:val="18"/>
        </w:rPr>
        <w:t xml:space="preserve"> 1 </w:t>
      </w:r>
      <w:r w:rsidRPr="00B8620C">
        <w:rPr>
          <w:rFonts w:eastAsia="MS PGothic" w:cs="Calibri"/>
          <w:sz w:val="18"/>
        </w:rPr>
        <w:t>つの</w:t>
      </w:r>
      <w:r w:rsidRPr="00B8620C">
        <w:rPr>
          <w:rFonts w:eastAsia="MS PGothic" w:cs="Calibri"/>
          <w:sz w:val="18"/>
        </w:rPr>
        <w:t xml:space="preserve"> API Center </w:t>
      </w:r>
      <w:r w:rsidRPr="00B8620C">
        <w:rPr>
          <w:rFonts w:eastAsia="MS PGothic" w:cs="Calibri"/>
          <w:sz w:val="18"/>
        </w:rPr>
        <w:t>インスタンスのデプロイ時間</w:t>
      </w:r>
      <w:r w:rsidRPr="00B8620C">
        <w:rPr>
          <w:rFonts w:eastAsia="MS PGothic" w:cs="Calibri"/>
          <w:sz w:val="18"/>
        </w:rPr>
        <w:t xml:space="preserve"> (</w:t>
      </w:r>
      <w:r w:rsidRPr="00B8620C">
        <w:rPr>
          <w:rFonts w:eastAsia="MS PGothic" w:cs="Calibri"/>
          <w:sz w:val="18"/>
        </w:rPr>
        <w:t>分</w:t>
      </w:r>
      <w:r w:rsidRPr="00B8620C">
        <w:rPr>
          <w:rFonts w:eastAsia="MS PGothic" w:cs="Calibri"/>
          <w:sz w:val="18"/>
        </w:rPr>
        <w:t xml:space="preserve">) </w:t>
      </w:r>
      <w:r w:rsidRPr="00B8620C">
        <w:rPr>
          <w:rFonts w:eastAsia="MS PGothic" w:cs="Calibri"/>
          <w:sz w:val="18"/>
        </w:rPr>
        <w:t>の合計です。</w:t>
      </w:r>
    </w:p>
    <w:p w14:paraId="2CA6034F" w14:textId="77777777" w:rsidR="005F0B92" w:rsidRPr="00B8620C" w:rsidRDefault="005F0B92" w:rsidP="005F0B92">
      <w:pPr>
        <w:spacing w:after="0" w:line="240" w:lineRule="auto"/>
        <w:textAlignment w:val="baseline"/>
        <w:rPr>
          <w:rFonts w:eastAsia="MS PGothic" w:cs="Calibri"/>
          <w:color w:val="FF0000"/>
          <w:sz w:val="18"/>
        </w:rPr>
      </w:pPr>
      <w:r w:rsidRPr="00B8620C">
        <w:rPr>
          <w:rFonts w:eastAsia="MS PGothic" w:cs="Calibri"/>
          <w:b/>
          <w:color w:val="00188F"/>
          <w:sz w:val="18"/>
          <w:szCs w:val="18"/>
        </w:rPr>
        <w:t>ダウンタイム</w:t>
      </w:r>
      <w:r w:rsidRPr="00B8620C">
        <w:rPr>
          <w:rFonts w:eastAsia="MS PGothic" w:cs="Calibri"/>
          <w:b/>
          <w:color w:val="00188F"/>
          <w:sz w:val="18"/>
          <w:szCs w:val="18"/>
        </w:rPr>
        <w:t xml:space="preserve">: </w:t>
      </w:r>
      <w:r w:rsidRPr="00B8620C">
        <w:rPr>
          <w:rFonts w:eastAsia="MS PGothic" w:cs="Calibri"/>
          <w:sz w:val="18"/>
        </w:rPr>
        <w:t>最大利用時間</w:t>
      </w:r>
      <w:r w:rsidRPr="00B8620C">
        <w:rPr>
          <w:rFonts w:eastAsia="MS PGothic" w:cs="Calibri"/>
          <w:sz w:val="18"/>
        </w:rPr>
        <w:t xml:space="preserve"> (</w:t>
      </w:r>
      <w:r w:rsidRPr="00B8620C">
        <w:rPr>
          <w:rFonts w:eastAsia="MS PGothic" w:cs="Calibri"/>
          <w:sz w:val="18"/>
        </w:rPr>
        <w:t>分</w:t>
      </w:r>
      <w:r w:rsidRPr="00B8620C">
        <w:rPr>
          <w:rFonts w:eastAsia="MS PGothic" w:cs="Calibri"/>
          <w:sz w:val="18"/>
        </w:rPr>
        <w:t xml:space="preserve">) </w:t>
      </w:r>
      <w:r w:rsidRPr="00B8620C">
        <w:rPr>
          <w:rFonts w:eastAsia="MS PGothic" w:cs="Calibri"/>
          <w:sz w:val="18"/>
        </w:rPr>
        <w:t>のうち、所定の</w:t>
      </w:r>
      <w:r w:rsidRPr="00B8620C">
        <w:rPr>
          <w:rFonts w:eastAsia="MS PGothic" w:cs="Calibri"/>
          <w:sz w:val="18"/>
        </w:rPr>
        <w:t xml:space="preserve"> API Center </w:t>
      </w:r>
      <w:r w:rsidRPr="00B8620C">
        <w:rPr>
          <w:rFonts w:eastAsia="MS PGothic" w:cs="Calibri"/>
          <w:sz w:val="18"/>
        </w:rPr>
        <w:t>データ</w:t>
      </w:r>
      <w:r w:rsidRPr="00B8620C">
        <w:rPr>
          <w:rFonts w:eastAsia="MS PGothic" w:cs="Calibri"/>
          <w:sz w:val="18"/>
        </w:rPr>
        <w:t xml:space="preserve"> </w:t>
      </w:r>
      <w:r w:rsidRPr="00B8620C">
        <w:rPr>
          <w:rFonts w:eastAsia="MS PGothic" w:cs="Calibri"/>
          <w:sz w:val="18"/>
        </w:rPr>
        <w:t>プレーンを使用できなかった合計累積時間</w:t>
      </w:r>
      <w:r w:rsidRPr="00B8620C">
        <w:rPr>
          <w:rFonts w:eastAsia="MS PGothic" w:cs="Calibri"/>
          <w:sz w:val="18"/>
        </w:rPr>
        <w:t xml:space="preserve"> (</w:t>
      </w:r>
      <w:r w:rsidRPr="00B8620C">
        <w:rPr>
          <w:rFonts w:eastAsia="MS PGothic" w:cs="Calibri"/>
          <w:sz w:val="18"/>
        </w:rPr>
        <w:t>分</w:t>
      </w:r>
      <w:r w:rsidRPr="00B8620C">
        <w:rPr>
          <w:rFonts w:eastAsia="MS PGothic" w:cs="Calibri"/>
          <w:sz w:val="18"/>
        </w:rPr>
        <w:t xml:space="preserve">) </w:t>
      </w:r>
      <w:r w:rsidRPr="00B8620C">
        <w:rPr>
          <w:rFonts w:eastAsia="MS PGothic" w:cs="Calibri"/>
          <w:sz w:val="18"/>
        </w:rPr>
        <w:t>です。ユーザーによる</w:t>
      </w:r>
      <w:r w:rsidRPr="00B8620C">
        <w:rPr>
          <w:rFonts w:eastAsia="MS PGothic" w:cs="Calibri"/>
          <w:sz w:val="18"/>
        </w:rPr>
        <w:t xml:space="preserve"> API Center </w:t>
      </w:r>
      <w:r w:rsidRPr="00B8620C">
        <w:rPr>
          <w:rFonts w:eastAsia="MS PGothic" w:cs="Calibri"/>
          <w:sz w:val="18"/>
        </w:rPr>
        <w:t>データ</w:t>
      </w:r>
      <w:r w:rsidRPr="00B8620C">
        <w:rPr>
          <w:rFonts w:eastAsia="MS PGothic" w:cs="Calibri"/>
          <w:sz w:val="18"/>
        </w:rPr>
        <w:t xml:space="preserve"> </w:t>
      </w:r>
      <w:r w:rsidRPr="00B8620C">
        <w:rPr>
          <w:rFonts w:eastAsia="MS PGothic" w:cs="Calibri"/>
          <w:sz w:val="18"/>
        </w:rPr>
        <w:t>プレーンに対する</w:t>
      </w:r>
      <w:r w:rsidRPr="00B8620C">
        <w:rPr>
          <w:rFonts w:eastAsia="MS PGothic" w:cs="Calibri"/>
          <w:sz w:val="18"/>
        </w:rPr>
        <w:t xml:space="preserve"> API </w:t>
      </w:r>
      <w:r w:rsidRPr="00B8620C">
        <w:rPr>
          <w:rFonts w:eastAsia="MS PGothic" w:cs="Calibri"/>
          <w:sz w:val="18"/>
        </w:rPr>
        <w:t>呼び出しの実行の試みがすべてエラー</w:t>
      </w:r>
      <w:r w:rsidRPr="00B8620C">
        <w:rPr>
          <w:rFonts w:eastAsia="MS PGothic" w:cs="Calibri"/>
          <w:sz w:val="18"/>
        </w:rPr>
        <w:t xml:space="preserve"> </w:t>
      </w:r>
      <w:r w:rsidRPr="00B8620C">
        <w:rPr>
          <w:rFonts w:eastAsia="MS PGothic" w:cs="Calibri"/>
          <w:sz w:val="18"/>
        </w:rPr>
        <w:t>コードを返すか、または</w:t>
      </w:r>
      <w:r w:rsidRPr="00B8620C">
        <w:rPr>
          <w:rFonts w:eastAsia="MS PGothic" w:cs="Calibri"/>
          <w:sz w:val="18"/>
        </w:rPr>
        <w:t xml:space="preserve"> 5 </w:t>
      </w:r>
      <w:r w:rsidRPr="00B8620C">
        <w:rPr>
          <w:rFonts w:eastAsia="MS PGothic" w:cs="Calibri"/>
          <w:sz w:val="18"/>
        </w:rPr>
        <w:t>分以内に応答を返さない場合に、所定の</w:t>
      </w:r>
      <w:r w:rsidRPr="00B8620C">
        <w:rPr>
          <w:rFonts w:eastAsia="MS PGothic" w:cs="Calibri"/>
          <w:sz w:val="18"/>
        </w:rPr>
        <w:t xml:space="preserve"> API Center </w:t>
      </w:r>
      <w:r w:rsidRPr="00B8620C">
        <w:rPr>
          <w:rFonts w:eastAsia="MS PGothic" w:cs="Calibri"/>
          <w:sz w:val="18"/>
        </w:rPr>
        <w:t>インスタンスは</w:t>
      </w:r>
      <w:r w:rsidRPr="00B8620C">
        <w:rPr>
          <w:rFonts w:eastAsia="MS PGothic" w:cs="Calibri"/>
          <w:sz w:val="18"/>
        </w:rPr>
        <w:t xml:space="preserve"> 1 </w:t>
      </w:r>
      <w:r w:rsidRPr="00B8620C">
        <w:rPr>
          <w:rFonts w:eastAsia="MS PGothic" w:cs="Calibri"/>
          <w:sz w:val="18"/>
        </w:rPr>
        <w:t>分間使用できなかったとみなされます。</w:t>
      </w:r>
    </w:p>
    <w:p w14:paraId="77AC379B" w14:textId="7CEDF235" w:rsidR="005F0B92" w:rsidRPr="00A56B76" w:rsidRDefault="005F0B92" w:rsidP="005F0B92">
      <w:pPr>
        <w:spacing w:after="0" w:line="240" w:lineRule="auto"/>
        <w:textAlignment w:val="baseline"/>
        <w:rPr>
          <w:rFonts w:eastAsia="MS PGothic" w:cs="Calibri"/>
          <w:color w:val="FF0000"/>
          <w:sz w:val="18"/>
          <w:lang w:val="en-US"/>
        </w:rPr>
      </w:pPr>
      <w:r w:rsidRPr="00B8620C">
        <w:rPr>
          <w:rFonts w:eastAsia="MS PGothic" w:cs="Calibri"/>
          <w:b/>
          <w:color w:val="00188F"/>
          <w:sz w:val="18"/>
          <w:szCs w:val="18"/>
        </w:rPr>
        <w:t>稼働率</w:t>
      </w:r>
      <w:r w:rsidRPr="00B8620C">
        <w:rPr>
          <w:rFonts w:eastAsia="MS PGothic" w:cs="Calibri"/>
          <w:b/>
          <w:color w:val="00188F"/>
          <w:sz w:val="18"/>
          <w:szCs w:val="18"/>
        </w:rPr>
        <w:t xml:space="preserve">: </w:t>
      </w:r>
      <w:r w:rsidRPr="00B8620C">
        <w:rPr>
          <w:rFonts w:eastAsia="MS PGothic" w:cs="Calibri"/>
          <w:sz w:val="18"/>
        </w:rPr>
        <w:t>稼働率は次の式を使用して計算されます。</w:t>
      </w:r>
      <w:r w:rsidRPr="00B8620C">
        <w:rPr>
          <w:rFonts w:eastAsia="MS PGothic" w:cs="Calibri"/>
          <w:sz w:val="18"/>
        </w:rPr>
        <w:t> </w:t>
      </w:r>
    </w:p>
    <w:p w14:paraId="24DE2720" w14:textId="77777777" w:rsidR="005F0B92" w:rsidRPr="00B8620C" w:rsidRDefault="00000000" w:rsidP="00A56B76">
      <w:pPr>
        <w:spacing w:before="120" w:after="120" w:line="240" w:lineRule="auto"/>
        <w:jc w:val="both"/>
        <w:rPr>
          <w:rFonts w:eastAsia="MS PGothic" w:cs="Calibri"/>
          <w:color w:val="FF0000"/>
          <w:sz w:val="18"/>
          <w:szCs w:val="18"/>
        </w:rPr>
      </w:pPr>
      <m:oMathPara>
        <m:oMathParaPr>
          <m:jc m:val="center"/>
        </m:oMathParaPr>
        <m:oMath>
          <m:f>
            <m:fPr>
              <m:ctrlPr>
                <w:rPr>
                  <w:rFonts w:ascii="Cambria Math" w:eastAsia="MS PGothic" w:hAnsi="Cambria Math" w:cs="Calibri"/>
                  <w:i/>
                  <w:iCs/>
                  <w:sz w:val="18"/>
                  <w:szCs w:val="18"/>
                </w:rPr>
              </m:ctrlPr>
            </m:fPr>
            <m:num>
              <m:r>
                <w:rPr>
                  <w:rFonts w:ascii="Cambria Math" w:eastAsia="MS PGothic" w:hAnsi="Cambria Math" w:cs="Calibri" w:hint="eastAsia"/>
                  <w:sz w:val="18"/>
                  <w:szCs w:val="18"/>
                </w:rPr>
                <m:t>最大利用時間</m:t>
              </m:r>
              <m:r>
                <w:rPr>
                  <w:rFonts w:ascii="Cambria Math" w:eastAsia="MS PGothic" w:hAnsi="Cambria Math" w:cs="Calibri"/>
                  <w:sz w:val="18"/>
                  <w:szCs w:val="18"/>
                </w:rPr>
                <m:t xml:space="preserve"> (</m:t>
              </m:r>
              <m:r>
                <w:rPr>
                  <w:rFonts w:ascii="Cambria Math" w:eastAsia="MS PGothic" w:hAnsi="Cambria Math" w:cs="Calibri" w:hint="eastAsia"/>
                  <w:sz w:val="18"/>
                  <w:szCs w:val="18"/>
                </w:rPr>
                <m:t>分</m:t>
              </m:r>
              <m:r>
                <w:rPr>
                  <w:rFonts w:ascii="Cambria Math" w:eastAsia="MS PGothic" w:hAnsi="Cambria Math" w:cs="Calibri"/>
                  <w:sz w:val="18"/>
                  <w:szCs w:val="18"/>
                </w:rPr>
                <m:t xml:space="preserve">) - </m:t>
              </m:r>
              <m:r>
                <w:rPr>
                  <w:rFonts w:ascii="Cambria Math" w:eastAsia="MS PGothic" w:hAnsi="Cambria Math" w:cs="Calibri" w:hint="eastAsia"/>
                  <w:sz w:val="18"/>
                  <w:szCs w:val="18"/>
                </w:rPr>
                <m:t>ダウンタイム</m:t>
              </m:r>
              <m:r>
                <w:rPr>
                  <w:rFonts w:ascii="Cambria Math" w:eastAsia="MS PGothic" w:hAnsi="Cambria Math" w:cs="Calibri"/>
                  <w:sz w:val="18"/>
                  <w:szCs w:val="18"/>
                </w:rPr>
                <m:t xml:space="preserve"> </m:t>
              </m:r>
            </m:num>
            <m:den>
              <m:r>
                <w:rPr>
                  <w:rFonts w:ascii="Cambria Math" w:eastAsia="MS PGothic" w:hAnsi="Cambria Math" w:cs="Calibri" w:hint="eastAsia"/>
                  <w:sz w:val="18"/>
                  <w:szCs w:val="18"/>
                </w:rPr>
                <m:t>最大利用時間</m:t>
              </m:r>
              <m:r>
                <w:rPr>
                  <w:rFonts w:ascii="Cambria Math" w:eastAsia="MS PGothic" w:hAnsi="Cambria Math" w:cs="Calibri"/>
                  <w:sz w:val="18"/>
                  <w:szCs w:val="18"/>
                </w:rPr>
                <m:t xml:space="preserve"> (</m:t>
              </m:r>
              <m:r>
                <w:rPr>
                  <w:rFonts w:ascii="Cambria Math" w:eastAsia="MS PGothic" w:hAnsi="Cambria Math" w:cs="Calibri" w:hint="eastAsia"/>
                  <w:sz w:val="18"/>
                  <w:szCs w:val="18"/>
                </w:rPr>
                <m:t>分</m:t>
              </m:r>
              <m:r>
                <w:rPr>
                  <w:rFonts w:ascii="Cambria Math" w:eastAsia="MS PGothic" w:hAnsi="Cambria Math" w:cs="Calibri"/>
                  <w:sz w:val="18"/>
                  <w:szCs w:val="18"/>
                </w:rPr>
                <m:t>)</m:t>
              </m:r>
            </m:den>
          </m:f>
          <m:r>
            <w:rPr>
              <w:rFonts w:ascii="Cambria Math" w:eastAsia="MS PGothic" w:hAnsi="Cambria Math" w:cs="Calibri"/>
              <w:sz w:val="18"/>
              <w:szCs w:val="18"/>
            </w:rPr>
            <m:t xml:space="preserve"> x 100</m:t>
          </m:r>
        </m:oMath>
      </m:oMathPara>
    </w:p>
    <w:p w14:paraId="798FCD2A" w14:textId="77777777" w:rsidR="005F0B92" w:rsidRPr="00B8620C" w:rsidRDefault="005F0B92" w:rsidP="005F0B92">
      <w:pPr>
        <w:tabs>
          <w:tab w:val="left" w:pos="360"/>
          <w:tab w:val="left" w:pos="720"/>
          <w:tab w:val="left" w:pos="1080"/>
        </w:tabs>
        <w:spacing w:after="0" w:line="240" w:lineRule="auto"/>
        <w:rPr>
          <w:rFonts w:eastAsia="MS PGothic" w:cs="Calibri"/>
          <w:b/>
          <w:color w:val="00188F"/>
          <w:sz w:val="18"/>
          <w:szCs w:val="18"/>
        </w:rPr>
      </w:pPr>
      <w:r w:rsidRPr="00B8620C">
        <w:rPr>
          <w:rFonts w:eastAsia="MS PGothic" w:cs="Calibri"/>
          <w:b/>
          <w:color w:val="00188F"/>
          <w:sz w:val="18"/>
          <w:szCs w:val="18"/>
        </w:rPr>
        <w:t>単一リージョン内で展開される</w:t>
      </w:r>
      <w:r w:rsidRPr="00B8620C">
        <w:rPr>
          <w:rFonts w:eastAsia="MS PGothic" w:cs="Calibri"/>
          <w:b/>
          <w:color w:val="00188F"/>
          <w:sz w:val="18"/>
          <w:szCs w:val="18"/>
        </w:rPr>
        <w:t xml:space="preserve"> Free </w:t>
      </w:r>
      <w:r w:rsidRPr="00B8620C">
        <w:rPr>
          <w:rFonts w:eastAsia="MS PGothic" w:cs="Calibri"/>
          <w:b/>
          <w:color w:val="00188F"/>
          <w:sz w:val="18"/>
          <w:szCs w:val="18"/>
        </w:rPr>
        <w:t>プランのサービス</w:t>
      </w:r>
      <w:r w:rsidRPr="00B8620C">
        <w:rPr>
          <w:rFonts w:eastAsia="MS PGothic" w:cs="Calibri"/>
          <w:b/>
          <w:color w:val="00188F"/>
          <w:sz w:val="18"/>
          <w:szCs w:val="18"/>
        </w:rPr>
        <w:t xml:space="preserve"> </w:t>
      </w:r>
      <w:r w:rsidRPr="00B8620C">
        <w:rPr>
          <w:rFonts w:eastAsia="MS PGothic" w:cs="Calibri"/>
          <w:b/>
          <w:color w:val="00188F"/>
          <w:sz w:val="18"/>
          <w:szCs w:val="18"/>
        </w:rPr>
        <w:t>クレジット</w:t>
      </w:r>
      <w:r w:rsidRPr="00B8620C">
        <w:rPr>
          <w:rFonts w:eastAsia="MS PGothic" w:cs="Calibri"/>
          <w:b/>
          <w:color w:val="00188F"/>
          <w:sz w:val="18"/>
          <w:szCs w:val="18"/>
        </w:rPr>
        <w:t>: </w:t>
      </w:r>
    </w:p>
    <w:p w14:paraId="1CBEBC98" w14:textId="77777777" w:rsidR="005F0B92" w:rsidRPr="00B8620C" w:rsidRDefault="005F0B92" w:rsidP="005F0B92">
      <w:pPr>
        <w:spacing w:after="0" w:line="240" w:lineRule="auto"/>
        <w:textAlignment w:val="baseline"/>
        <w:rPr>
          <w:rFonts w:eastAsia="MS PGothic" w:cs="Calibri"/>
          <w:sz w:val="18"/>
        </w:rPr>
      </w:pPr>
      <w:r w:rsidRPr="00B8620C">
        <w:rPr>
          <w:rFonts w:eastAsia="MS PGothic" w:cs="Calibri"/>
          <w:sz w:val="18"/>
        </w:rPr>
        <w:t xml:space="preserve">SLA </w:t>
      </w:r>
      <w:r w:rsidRPr="00B8620C">
        <w:rPr>
          <w:rFonts w:eastAsia="MS PGothic" w:cs="Calibri"/>
          <w:sz w:val="18"/>
        </w:rPr>
        <w:t>の不提供</w:t>
      </w:r>
    </w:p>
    <w:p w14:paraId="65D63CBE" w14:textId="77777777" w:rsidR="005F0B92" w:rsidRPr="00B8620C" w:rsidRDefault="005F0B92" w:rsidP="005F0B92">
      <w:pPr>
        <w:tabs>
          <w:tab w:val="left" w:pos="360"/>
          <w:tab w:val="left" w:pos="720"/>
          <w:tab w:val="left" w:pos="1080"/>
        </w:tabs>
        <w:spacing w:after="0" w:line="240" w:lineRule="auto"/>
        <w:rPr>
          <w:rFonts w:eastAsia="MS PGothic" w:cs="Calibri"/>
          <w:b/>
          <w:color w:val="00188F"/>
          <w:sz w:val="18"/>
          <w:szCs w:val="18"/>
        </w:rPr>
      </w:pPr>
      <w:r w:rsidRPr="00B8620C">
        <w:rPr>
          <w:rFonts w:eastAsia="MS PGothic" w:cs="Calibri"/>
          <w:b/>
          <w:color w:val="00188F"/>
          <w:sz w:val="18"/>
          <w:szCs w:val="18"/>
        </w:rPr>
        <w:t>単一リージョン内で展開される</w:t>
      </w:r>
      <w:r w:rsidRPr="00B8620C">
        <w:rPr>
          <w:rFonts w:eastAsia="MS PGothic" w:cs="Calibri"/>
          <w:b/>
          <w:color w:val="00188F"/>
          <w:sz w:val="18"/>
          <w:szCs w:val="18"/>
        </w:rPr>
        <w:t xml:space="preserve"> Standard </w:t>
      </w:r>
      <w:r w:rsidRPr="00B8620C">
        <w:rPr>
          <w:rFonts w:eastAsia="MS PGothic" w:cs="Calibri"/>
          <w:b/>
          <w:color w:val="00188F"/>
          <w:sz w:val="18"/>
          <w:szCs w:val="18"/>
        </w:rPr>
        <w:t>プランのサービス</w:t>
      </w:r>
      <w:r w:rsidRPr="00B8620C">
        <w:rPr>
          <w:rFonts w:eastAsia="MS PGothic" w:cs="Calibri"/>
          <w:b/>
          <w:color w:val="00188F"/>
          <w:sz w:val="18"/>
          <w:szCs w:val="18"/>
        </w:rPr>
        <w:t xml:space="preserve"> </w:t>
      </w:r>
      <w:r w:rsidRPr="00B8620C">
        <w:rPr>
          <w:rFonts w:eastAsia="MS PGothic" w:cs="Calibri"/>
          <w:b/>
          <w:color w:val="00188F"/>
          <w:sz w:val="18"/>
          <w:szCs w:val="18"/>
        </w:rPr>
        <w:t>クレジット</w:t>
      </w:r>
      <w:r w:rsidRPr="00B8620C">
        <w:rPr>
          <w:rFonts w:eastAsia="MS PGothic" w:cs="Calibri"/>
          <w:b/>
          <w:color w:val="00188F"/>
          <w:sz w:val="18"/>
          <w:szCs w:val="18"/>
        </w:rPr>
        <w:t>: </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392"/>
        <w:gridCol w:w="5392"/>
      </w:tblGrid>
      <w:tr w:rsidR="005F0B92" w:rsidRPr="00B8620C" w14:paraId="6BC2BBCE" w14:textId="77777777" w:rsidTr="008C6F0C">
        <w:trPr>
          <w:trHeight w:val="165"/>
        </w:trPr>
        <w:tc>
          <w:tcPr>
            <w:tcW w:w="2500" w:type="pct"/>
            <w:tcBorders>
              <w:top w:val="single" w:sz="6" w:space="0" w:color="auto"/>
              <w:left w:val="single" w:sz="6" w:space="0" w:color="auto"/>
              <w:bottom w:val="single" w:sz="6" w:space="0" w:color="auto"/>
              <w:right w:val="single" w:sz="6" w:space="0" w:color="auto"/>
            </w:tcBorders>
            <w:shd w:val="clear" w:color="auto" w:fill="0072C6"/>
            <w:hideMark/>
          </w:tcPr>
          <w:p w14:paraId="66E53065" w14:textId="77777777" w:rsidR="005F0B92" w:rsidRPr="00B8620C" w:rsidRDefault="005F0B92" w:rsidP="008C6F0C">
            <w:pPr>
              <w:tabs>
                <w:tab w:val="left" w:pos="360"/>
                <w:tab w:val="left" w:pos="720"/>
                <w:tab w:val="left" w:pos="1080"/>
              </w:tabs>
              <w:spacing w:before="20" w:after="20" w:line="240" w:lineRule="auto"/>
              <w:ind w:left="-14" w:right="-101"/>
              <w:jc w:val="center"/>
              <w:rPr>
                <w:rFonts w:eastAsia="MS PGothic" w:cs="Calibri"/>
                <w:color w:val="FFFFFF"/>
                <w:sz w:val="16"/>
              </w:rPr>
            </w:pPr>
            <w:r w:rsidRPr="00B8620C">
              <w:rPr>
                <w:rFonts w:eastAsia="MS PGothic" w:cs="Calibri"/>
                <w:color w:val="FFFFFF"/>
                <w:sz w:val="16"/>
              </w:rPr>
              <w:t>稼働率</w:t>
            </w:r>
            <w:r w:rsidRPr="00B8620C">
              <w:rPr>
                <w:rFonts w:eastAsia="MS PGothic" w:cs="Calibri"/>
                <w:color w:val="FFFFFF"/>
                <w:sz w:val="16"/>
              </w:rPr>
              <w:t> </w:t>
            </w:r>
          </w:p>
        </w:tc>
        <w:tc>
          <w:tcPr>
            <w:tcW w:w="2500" w:type="pct"/>
            <w:tcBorders>
              <w:top w:val="single" w:sz="6" w:space="0" w:color="auto"/>
              <w:left w:val="single" w:sz="6" w:space="0" w:color="auto"/>
              <w:bottom w:val="single" w:sz="6" w:space="0" w:color="auto"/>
              <w:right w:val="single" w:sz="6" w:space="0" w:color="auto"/>
            </w:tcBorders>
            <w:shd w:val="clear" w:color="auto" w:fill="0072C6"/>
            <w:hideMark/>
          </w:tcPr>
          <w:p w14:paraId="017E77B3" w14:textId="77777777" w:rsidR="005F0B92" w:rsidRPr="00B8620C" w:rsidRDefault="005F0B92" w:rsidP="008C6F0C">
            <w:pPr>
              <w:tabs>
                <w:tab w:val="left" w:pos="360"/>
                <w:tab w:val="left" w:pos="720"/>
                <w:tab w:val="left" w:pos="1080"/>
              </w:tabs>
              <w:spacing w:before="20" w:after="20" w:line="240" w:lineRule="auto"/>
              <w:ind w:left="-14" w:right="-101"/>
              <w:jc w:val="center"/>
              <w:rPr>
                <w:rFonts w:eastAsia="MS PGothic" w:cs="Calibri"/>
                <w:color w:val="FFFFFF"/>
                <w:sz w:val="16"/>
              </w:rPr>
            </w:pPr>
            <w:r w:rsidRPr="00B8620C">
              <w:rPr>
                <w:rFonts w:eastAsia="MS PGothic" w:cs="Calibri"/>
                <w:color w:val="FFFFFF"/>
                <w:sz w:val="16"/>
              </w:rPr>
              <w:t>サービス</w:t>
            </w:r>
            <w:r w:rsidRPr="00B8620C">
              <w:rPr>
                <w:rFonts w:eastAsia="MS PGothic" w:cs="Calibri"/>
                <w:color w:val="FFFFFF"/>
                <w:sz w:val="16"/>
              </w:rPr>
              <w:t xml:space="preserve"> </w:t>
            </w:r>
            <w:r w:rsidRPr="00B8620C">
              <w:rPr>
                <w:rFonts w:eastAsia="MS PGothic" w:cs="Calibri"/>
                <w:color w:val="FFFFFF"/>
                <w:sz w:val="16"/>
              </w:rPr>
              <w:t>クレジット</w:t>
            </w:r>
            <w:r w:rsidRPr="00B8620C">
              <w:rPr>
                <w:rFonts w:eastAsia="MS PGothic" w:cs="Calibri"/>
                <w:color w:val="FFFFFF"/>
                <w:sz w:val="16"/>
              </w:rPr>
              <w:t> </w:t>
            </w:r>
          </w:p>
        </w:tc>
      </w:tr>
      <w:tr w:rsidR="005F0B92" w:rsidRPr="00B8620C" w14:paraId="288DA7CC" w14:textId="77777777" w:rsidTr="008C6F0C">
        <w:trPr>
          <w:trHeight w:val="255"/>
        </w:trPr>
        <w:tc>
          <w:tcPr>
            <w:tcW w:w="2500" w:type="pct"/>
            <w:tcBorders>
              <w:top w:val="single" w:sz="6" w:space="0" w:color="auto"/>
              <w:left w:val="single" w:sz="6" w:space="0" w:color="auto"/>
              <w:bottom w:val="single" w:sz="6" w:space="0" w:color="auto"/>
              <w:right w:val="single" w:sz="6" w:space="0" w:color="auto"/>
            </w:tcBorders>
            <w:hideMark/>
          </w:tcPr>
          <w:p w14:paraId="28ABCD5E" w14:textId="77777777" w:rsidR="005F0B92" w:rsidRPr="00B8620C" w:rsidRDefault="005F0B92" w:rsidP="008C6F0C">
            <w:pPr>
              <w:tabs>
                <w:tab w:val="left" w:pos="360"/>
                <w:tab w:val="left" w:pos="720"/>
                <w:tab w:val="left" w:pos="1080"/>
              </w:tabs>
              <w:spacing w:before="20" w:after="20" w:line="240" w:lineRule="auto"/>
              <w:ind w:left="-14" w:right="-101"/>
              <w:jc w:val="center"/>
              <w:rPr>
                <w:rFonts w:eastAsia="MS PGothic" w:cs="Calibri"/>
                <w:sz w:val="16"/>
              </w:rPr>
            </w:pPr>
            <w:r w:rsidRPr="00B8620C">
              <w:rPr>
                <w:rFonts w:eastAsia="MS PGothic" w:cs="Calibri"/>
                <w:sz w:val="16"/>
              </w:rPr>
              <w:t xml:space="preserve">99.95% </w:t>
            </w:r>
            <w:r w:rsidRPr="00B8620C">
              <w:rPr>
                <w:rFonts w:eastAsia="MS PGothic" w:cs="Calibri"/>
                <w:sz w:val="16"/>
              </w:rPr>
              <w:t>未満</w:t>
            </w:r>
            <w:r w:rsidRPr="00B8620C">
              <w:rPr>
                <w:rFonts w:eastAsia="MS PGothic" w:cs="Calibri"/>
                <w:sz w:val="16"/>
              </w:rPr>
              <w:t> </w:t>
            </w:r>
          </w:p>
        </w:tc>
        <w:tc>
          <w:tcPr>
            <w:tcW w:w="2500" w:type="pct"/>
            <w:tcBorders>
              <w:top w:val="single" w:sz="6" w:space="0" w:color="auto"/>
              <w:left w:val="single" w:sz="6" w:space="0" w:color="auto"/>
              <w:bottom w:val="single" w:sz="6" w:space="0" w:color="auto"/>
              <w:right w:val="single" w:sz="6" w:space="0" w:color="auto"/>
            </w:tcBorders>
            <w:hideMark/>
          </w:tcPr>
          <w:p w14:paraId="61F25401" w14:textId="77777777" w:rsidR="005F0B92" w:rsidRPr="00B8620C" w:rsidRDefault="005F0B92" w:rsidP="008C6F0C">
            <w:pPr>
              <w:tabs>
                <w:tab w:val="left" w:pos="360"/>
                <w:tab w:val="left" w:pos="720"/>
                <w:tab w:val="left" w:pos="1080"/>
              </w:tabs>
              <w:spacing w:before="20" w:after="20" w:line="240" w:lineRule="auto"/>
              <w:ind w:left="-14" w:right="-101"/>
              <w:jc w:val="center"/>
              <w:rPr>
                <w:rFonts w:eastAsia="MS PGothic" w:cs="Calibri"/>
                <w:sz w:val="16"/>
              </w:rPr>
            </w:pPr>
            <w:r w:rsidRPr="00B8620C">
              <w:rPr>
                <w:rFonts w:eastAsia="MS PGothic" w:cs="Calibri"/>
                <w:sz w:val="16"/>
              </w:rPr>
              <w:t>10%</w:t>
            </w:r>
            <w:r>
              <w:rPr>
                <w:rFonts w:eastAsia="MS PGothic" w:cs="Calibri"/>
                <w:sz w:val="16"/>
              </w:rPr>
              <w:t xml:space="preserve"> </w:t>
            </w:r>
          </w:p>
        </w:tc>
      </w:tr>
      <w:tr w:rsidR="005F0B92" w:rsidRPr="00B8620C" w14:paraId="35AE40EE" w14:textId="77777777" w:rsidTr="008C6F0C">
        <w:trPr>
          <w:trHeight w:val="165"/>
        </w:trPr>
        <w:tc>
          <w:tcPr>
            <w:tcW w:w="2500" w:type="pct"/>
            <w:tcBorders>
              <w:top w:val="single" w:sz="6" w:space="0" w:color="auto"/>
              <w:left w:val="single" w:sz="6" w:space="0" w:color="auto"/>
              <w:bottom w:val="single" w:sz="6" w:space="0" w:color="auto"/>
              <w:right w:val="single" w:sz="6" w:space="0" w:color="auto"/>
            </w:tcBorders>
            <w:hideMark/>
          </w:tcPr>
          <w:p w14:paraId="5D6AF322" w14:textId="77777777" w:rsidR="005F0B92" w:rsidRPr="00B8620C" w:rsidRDefault="005F0B92" w:rsidP="008C6F0C">
            <w:pPr>
              <w:tabs>
                <w:tab w:val="left" w:pos="360"/>
                <w:tab w:val="left" w:pos="720"/>
                <w:tab w:val="left" w:pos="1080"/>
              </w:tabs>
              <w:spacing w:before="20" w:after="20" w:line="240" w:lineRule="auto"/>
              <w:ind w:left="-14" w:right="-101"/>
              <w:jc w:val="center"/>
              <w:rPr>
                <w:rFonts w:eastAsia="MS PGothic" w:cs="Calibri"/>
                <w:sz w:val="16"/>
              </w:rPr>
            </w:pPr>
            <w:r w:rsidRPr="00B8620C">
              <w:rPr>
                <w:rFonts w:eastAsia="MS PGothic" w:cs="Calibri"/>
                <w:sz w:val="16"/>
              </w:rPr>
              <w:t xml:space="preserve">99% </w:t>
            </w:r>
            <w:r w:rsidRPr="00B8620C">
              <w:rPr>
                <w:rFonts w:eastAsia="MS PGothic" w:cs="Calibri"/>
                <w:sz w:val="16"/>
              </w:rPr>
              <w:t>未満</w:t>
            </w:r>
            <w:r w:rsidRPr="00B8620C">
              <w:rPr>
                <w:rFonts w:eastAsia="MS PGothic" w:cs="Calibri"/>
                <w:sz w:val="16"/>
              </w:rPr>
              <w:t> </w:t>
            </w:r>
          </w:p>
        </w:tc>
        <w:tc>
          <w:tcPr>
            <w:tcW w:w="2500" w:type="pct"/>
            <w:tcBorders>
              <w:top w:val="single" w:sz="6" w:space="0" w:color="auto"/>
              <w:left w:val="single" w:sz="6" w:space="0" w:color="auto"/>
              <w:bottom w:val="single" w:sz="6" w:space="0" w:color="auto"/>
              <w:right w:val="single" w:sz="6" w:space="0" w:color="auto"/>
            </w:tcBorders>
            <w:hideMark/>
          </w:tcPr>
          <w:p w14:paraId="6AFE37C4" w14:textId="77777777" w:rsidR="005F0B92" w:rsidRPr="00B8620C" w:rsidRDefault="005F0B92" w:rsidP="008C6F0C">
            <w:pPr>
              <w:tabs>
                <w:tab w:val="left" w:pos="360"/>
                <w:tab w:val="left" w:pos="720"/>
                <w:tab w:val="left" w:pos="1080"/>
              </w:tabs>
              <w:spacing w:before="20" w:after="20" w:line="240" w:lineRule="auto"/>
              <w:ind w:left="-14" w:right="-101"/>
              <w:jc w:val="center"/>
              <w:rPr>
                <w:rFonts w:eastAsia="MS PGothic" w:cs="Calibri"/>
                <w:sz w:val="16"/>
              </w:rPr>
            </w:pPr>
            <w:r w:rsidRPr="00B8620C">
              <w:rPr>
                <w:rFonts w:eastAsia="MS PGothic" w:cs="Calibri"/>
                <w:sz w:val="16"/>
              </w:rPr>
              <w:t>25%</w:t>
            </w:r>
            <w:r>
              <w:rPr>
                <w:rFonts w:eastAsia="MS PGothic" w:cs="Calibri"/>
                <w:sz w:val="16"/>
              </w:rPr>
              <w:t xml:space="preserve"> </w:t>
            </w:r>
          </w:p>
        </w:tc>
      </w:tr>
    </w:tbl>
    <w:p w14:paraId="0706E0DB" w14:textId="77777777" w:rsidR="005F0B92" w:rsidRPr="00B74BEA" w:rsidRDefault="005F0B92" w:rsidP="005F0B92">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23B44625" w14:textId="3602F328" w:rsidR="004005AF" w:rsidRPr="00B74BEA" w:rsidRDefault="004005AF" w:rsidP="00F24901">
      <w:pPr>
        <w:pStyle w:val="ProductList-Offering2Heading"/>
        <w:keepNext/>
        <w:tabs>
          <w:tab w:val="clear" w:pos="360"/>
          <w:tab w:val="clear" w:pos="720"/>
          <w:tab w:val="clear" w:pos="1080"/>
        </w:tabs>
        <w:outlineLvl w:val="2"/>
        <w:rPr>
          <w:rFonts w:eastAsia="MS PGothic"/>
        </w:rPr>
      </w:pPr>
      <w:bookmarkStart w:id="128" w:name="_Toc239170543"/>
      <w:r w:rsidRPr="00B74BEA">
        <w:rPr>
          <w:rFonts w:eastAsia="MS PGothic"/>
        </w:rPr>
        <w:t xml:space="preserve">API Management </w:t>
      </w:r>
      <w:r w:rsidRPr="00B74BEA">
        <w:rPr>
          <w:rFonts w:eastAsia="MS PGothic"/>
        </w:rPr>
        <w:t>サービス</w:t>
      </w:r>
      <w:bookmarkEnd w:id="116"/>
      <w:bookmarkEnd w:id="126"/>
      <w:bookmarkEnd w:id="128"/>
    </w:p>
    <w:p w14:paraId="55F3B515" w14:textId="77777777" w:rsidR="004005AF" w:rsidRPr="00B74BEA" w:rsidRDefault="004005AF" w:rsidP="004005AF">
      <w:pPr>
        <w:pStyle w:val="ProductList-Body"/>
        <w:rPr>
          <w:rFonts w:eastAsia="MS PGothic"/>
        </w:rPr>
      </w:pPr>
      <w:r w:rsidRPr="00B74BEA">
        <w:rPr>
          <w:rFonts w:eastAsia="MS PGothic"/>
          <w:b/>
          <w:color w:val="00188F"/>
        </w:rPr>
        <w:t>用語の追加定義</w:t>
      </w:r>
    </w:p>
    <w:p w14:paraId="0176D6F3" w14:textId="7C67AAD7" w:rsidR="004005AF" w:rsidRPr="00B74BEA" w:rsidRDefault="004005AF" w:rsidP="004005AF">
      <w:pPr>
        <w:pStyle w:val="ProductList-Body"/>
        <w:spacing w:after="40"/>
        <w:rPr>
          <w:rFonts w:eastAsia="MS PGothic"/>
        </w:rPr>
      </w:pPr>
      <w:r w:rsidRPr="00B74BEA">
        <w:rPr>
          <w:rFonts w:eastAsia="MS PGothic"/>
        </w:rPr>
        <w:t>「</w:t>
      </w:r>
      <w:r w:rsidRPr="00B74BEA">
        <w:rPr>
          <w:rFonts w:eastAsia="MS PGothic"/>
          <w:b/>
          <w:color w:val="00188F"/>
        </w:rPr>
        <w:t>デプロイ時間</w:t>
      </w:r>
      <w:r w:rsidRPr="00B74BEA">
        <w:rPr>
          <w:rFonts w:eastAsia="MS PGothic"/>
          <w:b/>
          <w:color w:val="00188F"/>
        </w:rPr>
        <w:t xml:space="preserve"> (</w:t>
      </w:r>
      <w:r w:rsidRPr="00B74BEA">
        <w:rPr>
          <w:rFonts w:eastAsia="MS PGothic"/>
          <w:b/>
          <w:color w:val="00188F"/>
        </w:rPr>
        <w:t>分</w:t>
      </w:r>
      <w:r w:rsidRPr="00B74BEA">
        <w:rPr>
          <w:rFonts w:eastAsia="MS PGothic"/>
          <w:b/>
          <w:color w:val="00188F"/>
        </w:rPr>
        <w:t>)</w:t>
      </w:r>
      <w:r w:rsidRPr="00B74BEA">
        <w:rPr>
          <w:rFonts w:eastAsia="MS PGothic"/>
        </w:rPr>
        <w:t>」とは、当該期間において所定の</w:t>
      </w:r>
      <w:r w:rsidRPr="00B74BEA">
        <w:rPr>
          <w:rFonts w:eastAsia="MS PGothic"/>
        </w:rPr>
        <w:t xml:space="preserve"> API Management </w:t>
      </w:r>
      <w:r w:rsidRPr="00B74BEA">
        <w:rPr>
          <w:rFonts w:eastAsia="MS PGothic"/>
        </w:rPr>
        <w:t>インスタンスが</w:t>
      </w:r>
      <w:r w:rsidRPr="00B74BEA">
        <w:rPr>
          <w:rFonts w:eastAsia="MS PGothic"/>
        </w:rPr>
        <w:t xml:space="preserve"> Microsoft Azure </w:t>
      </w:r>
      <w:r w:rsidRPr="00B74BEA">
        <w:rPr>
          <w:rFonts w:eastAsia="MS PGothic"/>
        </w:rPr>
        <w:t>にデプロイされていた総時間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です。</w:t>
      </w:r>
    </w:p>
    <w:p w14:paraId="4720E678" w14:textId="3011F836" w:rsidR="004005AF" w:rsidRPr="00B74BEA" w:rsidRDefault="004005AF" w:rsidP="004005AF">
      <w:pPr>
        <w:pStyle w:val="ProductList-Body"/>
        <w:spacing w:after="40"/>
        <w:rPr>
          <w:rFonts w:eastAsia="MS PGothic"/>
        </w:rPr>
      </w:pPr>
      <w:r w:rsidRPr="00B74BEA">
        <w:rPr>
          <w:rFonts w:eastAsia="MS PGothic"/>
        </w:rPr>
        <w:t>「</w:t>
      </w:r>
      <w:r w:rsidRPr="00B74BEA">
        <w:rPr>
          <w:rFonts w:eastAsia="MS PGothic"/>
          <w:b/>
          <w:color w:val="00188F"/>
        </w:rPr>
        <w:t>最大利用時間</w:t>
      </w:r>
      <w:r w:rsidRPr="00B74BEA">
        <w:rPr>
          <w:rFonts w:eastAsia="MS PGothic"/>
          <w:b/>
          <w:color w:val="00188F"/>
        </w:rPr>
        <w:t xml:space="preserve"> (</w:t>
      </w:r>
      <w:r w:rsidRPr="00B74BEA">
        <w:rPr>
          <w:rFonts w:eastAsia="MS PGothic"/>
          <w:b/>
          <w:color w:val="00188F"/>
        </w:rPr>
        <w:t>分</w:t>
      </w:r>
      <w:r w:rsidRPr="00B74BEA">
        <w:rPr>
          <w:rFonts w:eastAsia="MS PGothic"/>
          <w:b/>
          <w:color w:val="00188F"/>
        </w:rPr>
        <w:t>)</w:t>
      </w:r>
      <w:r w:rsidRPr="00B74BEA">
        <w:rPr>
          <w:rFonts w:eastAsia="MS PGothic"/>
        </w:rPr>
        <w:t>」とは、当該期間に所定の</w:t>
      </w:r>
      <w:r w:rsidRPr="00B74BEA">
        <w:rPr>
          <w:rFonts w:eastAsia="MS PGothic"/>
        </w:rPr>
        <w:t xml:space="preserve"> Microsoft Azure </w:t>
      </w:r>
      <w:r w:rsidRPr="00B74BEA">
        <w:rPr>
          <w:rFonts w:eastAsia="MS PGothic"/>
        </w:rPr>
        <w:t>サブスクリプションにおいてお客様がデプロイしたすべての</w:t>
      </w:r>
      <w:r w:rsidRPr="00B74BEA">
        <w:rPr>
          <w:rFonts w:eastAsia="MS PGothic"/>
        </w:rPr>
        <w:t xml:space="preserve"> API Management </w:t>
      </w:r>
      <w:r w:rsidRPr="00B74BEA">
        <w:rPr>
          <w:rFonts w:eastAsia="MS PGothic"/>
        </w:rPr>
        <w:t>インスタンスにわたるデプロイ時間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の合計です。</w:t>
      </w:r>
    </w:p>
    <w:p w14:paraId="54365A4B" w14:textId="77777777" w:rsidR="004005AF" w:rsidRPr="00B74BEA" w:rsidRDefault="004005AF" w:rsidP="004005AF">
      <w:pPr>
        <w:pStyle w:val="ProductList-Body"/>
        <w:rPr>
          <w:rFonts w:eastAsia="MS PGothic"/>
        </w:rPr>
      </w:pPr>
      <w:r w:rsidRPr="00B74BEA">
        <w:rPr>
          <w:rFonts w:eastAsia="MS PGothic"/>
        </w:rPr>
        <w:t>「</w:t>
      </w:r>
      <w:r w:rsidRPr="00B74BEA">
        <w:rPr>
          <w:rFonts w:eastAsia="MS PGothic"/>
          <w:b/>
          <w:color w:val="00188F"/>
        </w:rPr>
        <w:t>プロキシ</w:t>
      </w:r>
      <w:r w:rsidRPr="00B74BEA">
        <w:rPr>
          <w:rFonts w:eastAsia="MS PGothic"/>
        </w:rPr>
        <w:t>」とは、</w:t>
      </w:r>
      <w:r w:rsidRPr="00B74BEA">
        <w:rPr>
          <w:rFonts w:eastAsia="MS PGothic"/>
        </w:rPr>
        <w:t xml:space="preserve">API </w:t>
      </w:r>
      <w:r w:rsidRPr="00B74BEA">
        <w:rPr>
          <w:rFonts w:eastAsia="MS PGothic"/>
        </w:rPr>
        <w:t>要求を受信して、構成された依存</w:t>
      </w:r>
      <w:r w:rsidRPr="00B74BEA">
        <w:rPr>
          <w:rFonts w:eastAsia="MS PGothic"/>
        </w:rPr>
        <w:t xml:space="preserve"> API </w:t>
      </w:r>
      <w:r w:rsidRPr="00B74BEA">
        <w:rPr>
          <w:rFonts w:eastAsia="MS PGothic"/>
        </w:rPr>
        <w:t>に転送する、</w:t>
      </w:r>
      <w:r w:rsidRPr="00B74BEA">
        <w:rPr>
          <w:rFonts w:eastAsia="MS PGothic"/>
        </w:rPr>
        <w:t xml:space="preserve">API Management </w:t>
      </w:r>
      <w:r w:rsidRPr="00B74BEA">
        <w:rPr>
          <w:rFonts w:eastAsia="MS PGothic"/>
        </w:rPr>
        <w:t>サービスのコンポーネントを意味します。</w:t>
      </w:r>
    </w:p>
    <w:p w14:paraId="6AEBE793" w14:textId="77777777" w:rsidR="004005AF" w:rsidRPr="00B74BEA" w:rsidRDefault="004005AF" w:rsidP="004005AF">
      <w:pPr>
        <w:pStyle w:val="ProductList-Body"/>
        <w:rPr>
          <w:rFonts w:eastAsia="MS PGothic"/>
        </w:rPr>
      </w:pPr>
      <w:r w:rsidRPr="00B74BEA">
        <w:rPr>
          <w:rFonts w:eastAsia="MS PGothic"/>
          <w:b/>
          <w:color w:val="00188F"/>
        </w:rPr>
        <w:t>ダウンタイム</w:t>
      </w:r>
      <w:r w:rsidRPr="003874A5">
        <w:rPr>
          <w:rFonts w:eastAsia="MS PGothic"/>
          <w:b/>
          <w:color w:val="00188F"/>
        </w:rPr>
        <w:t>:</w:t>
      </w:r>
      <w:r w:rsidRPr="00B74BEA">
        <w:rPr>
          <w:rFonts w:eastAsia="MS PGothic"/>
        </w:rPr>
        <w:t xml:space="preserve"> </w:t>
      </w:r>
      <w:r w:rsidRPr="00B74BEA">
        <w:rPr>
          <w:rFonts w:eastAsia="MS PGothic"/>
        </w:rPr>
        <w:t>所定の</w:t>
      </w:r>
      <w:r w:rsidRPr="00B74BEA">
        <w:rPr>
          <w:rFonts w:eastAsia="MS PGothic"/>
        </w:rPr>
        <w:t xml:space="preserve"> Microsoft Azure </w:t>
      </w:r>
      <w:r w:rsidRPr="00B74BEA">
        <w:rPr>
          <w:rFonts w:eastAsia="MS PGothic"/>
        </w:rPr>
        <w:t>サブスクリプションにおいてお客様がデプロイしたすべての</w:t>
      </w:r>
      <w:r w:rsidRPr="00B74BEA">
        <w:rPr>
          <w:rFonts w:eastAsia="MS PGothic"/>
        </w:rPr>
        <w:t xml:space="preserve"> API Management </w:t>
      </w:r>
      <w:r w:rsidRPr="00B74BEA">
        <w:rPr>
          <w:rFonts w:eastAsia="MS PGothic"/>
        </w:rPr>
        <w:t>インスタンスにわたるデプロイ時間の合計累積時間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のうち、その</w:t>
      </w:r>
      <w:r w:rsidRPr="00B74BEA">
        <w:rPr>
          <w:rFonts w:eastAsia="MS PGothic"/>
        </w:rPr>
        <w:t xml:space="preserve"> API Management </w:t>
      </w:r>
      <w:r w:rsidRPr="00B74BEA">
        <w:rPr>
          <w:rFonts w:eastAsia="MS PGothic"/>
        </w:rPr>
        <w:t>サービスを使用できなかった時間です。プロキシを通じて操作を実行しようとする試みが</w:t>
      </w:r>
      <w:r w:rsidRPr="00B74BEA">
        <w:rPr>
          <w:rFonts w:eastAsia="MS PGothic"/>
        </w:rPr>
        <w:t xml:space="preserve"> 1 </w:t>
      </w:r>
      <w:r w:rsidRPr="00B74BEA">
        <w:rPr>
          <w:rFonts w:eastAsia="MS PGothic"/>
        </w:rPr>
        <w:t>分間連続してエラー</w:t>
      </w:r>
      <w:r w:rsidRPr="00B74BEA">
        <w:rPr>
          <w:rFonts w:eastAsia="MS PGothic"/>
        </w:rPr>
        <w:t xml:space="preserve"> </w:t>
      </w:r>
      <w:r w:rsidRPr="00B74BEA">
        <w:rPr>
          <w:rFonts w:eastAsia="MS PGothic"/>
        </w:rPr>
        <w:t>コードに終わるか、または</w:t>
      </w:r>
      <w:r w:rsidRPr="00B74BEA">
        <w:rPr>
          <w:rFonts w:eastAsia="MS PGothic"/>
        </w:rPr>
        <w:t xml:space="preserve"> 5 </w:t>
      </w:r>
      <w:r w:rsidRPr="00B74BEA">
        <w:rPr>
          <w:rFonts w:eastAsia="MS PGothic"/>
        </w:rPr>
        <w:t>分以内に成功コードが返されなかった場合に、その</w:t>
      </w:r>
      <w:r w:rsidRPr="00B74BEA">
        <w:rPr>
          <w:rFonts w:eastAsia="MS PGothic"/>
        </w:rPr>
        <w:t xml:space="preserve"> API Management </w:t>
      </w:r>
      <w:r w:rsidRPr="00B74BEA">
        <w:rPr>
          <w:rFonts w:eastAsia="MS PGothic"/>
        </w:rPr>
        <w:t>インスタンスは</w:t>
      </w:r>
      <w:r w:rsidRPr="00B74BEA">
        <w:rPr>
          <w:rFonts w:eastAsia="MS PGothic"/>
        </w:rPr>
        <w:t xml:space="preserve"> 1 </w:t>
      </w:r>
      <w:r w:rsidRPr="00B74BEA">
        <w:rPr>
          <w:rFonts w:eastAsia="MS PGothic"/>
        </w:rPr>
        <w:t>分間使用できなかったと見なされます。</w:t>
      </w:r>
    </w:p>
    <w:p w14:paraId="7E953B94" w14:textId="598AA114" w:rsidR="004005AF" w:rsidRPr="00A56B76" w:rsidRDefault="00AC48A7" w:rsidP="004005AF">
      <w:pPr>
        <w:pStyle w:val="ProductList-Body"/>
        <w:rPr>
          <w:rFonts w:eastAsia="MS PGothic"/>
          <w:lang w:val="en-US"/>
        </w:rPr>
      </w:pPr>
      <w:r w:rsidRPr="00B74BEA">
        <w:rPr>
          <w:rFonts w:eastAsia="MS PGothic"/>
          <w:b/>
          <w:color w:val="00188F"/>
        </w:rPr>
        <w:t>稼働率</w:t>
      </w:r>
      <w:r w:rsidRPr="003874A5">
        <w:rPr>
          <w:rFonts w:eastAsia="MS PGothic"/>
          <w:b/>
          <w:color w:val="00188F"/>
        </w:rPr>
        <w:t>:</w:t>
      </w:r>
      <w:r w:rsidRPr="00B74BEA">
        <w:rPr>
          <w:rFonts w:eastAsia="MS PGothic"/>
        </w:rPr>
        <w:t xml:space="preserve"> </w:t>
      </w:r>
      <w:r w:rsidRPr="00B74BEA">
        <w:rPr>
          <w:rFonts w:eastAsia="MS PGothic"/>
        </w:rPr>
        <w:t>稼働率は次の式を使用して計算されます。</w:t>
      </w:r>
    </w:p>
    <w:p w14:paraId="43B5D698" w14:textId="77777777" w:rsidR="000F2789" w:rsidRPr="001A06EC" w:rsidRDefault="00000000" w:rsidP="00A56B76">
      <w:pPr>
        <w:spacing w:before="120" w:after="120" w:line="240" w:lineRule="auto"/>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4516BFC5" w14:textId="77777777" w:rsidR="004005AF" w:rsidRPr="00B74BEA" w:rsidRDefault="004005AF" w:rsidP="004005AF">
      <w:pPr>
        <w:pStyle w:val="ProductList-Body"/>
        <w:rPr>
          <w:rFonts w:eastAsia="MS PGothic"/>
        </w:rPr>
      </w:pPr>
      <w:r w:rsidRPr="00B74BEA">
        <w:rPr>
          <w:rFonts w:eastAsia="MS PGothic"/>
          <w:b/>
          <w:color w:val="00188F"/>
        </w:rPr>
        <w:t>単一リージョン内で展開される</w:t>
      </w:r>
      <w:r w:rsidRPr="00B74BEA">
        <w:rPr>
          <w:rFonts w:eastAsia="MS PGothic"/>
          <w:b/>
          <w:color w:val="00188F"/>
        </w:rPr>
        <w:t xml:space="preserve"> Consumption </w:t>
      </w:r>
      <w:r w:rsidRPr="00B74BEA">
        <w:rPr>
          <w:rFonts w:eastAsia="MS PGothic"/>
          <w:b/>
          <w:color w:val="00188F"/>
        </w:rPr>
        <w:t>レベル、</w:t>
      </w:r>
      <w:r w:rsidRPr="00B74BEA">
        <w:rPr>
          <w:rFonts w:eastAsia="MS PGothic"/>
          <w:b/>
          <w:color w:val="00188F"/>
        </w:rPr>
        <w:t xml:space="preserve">Basic </w:t>
      </w:r>
      <w:r w:rsidRPr="00B74BEA">
        <w:rPr>
          <w:rFonts w:eastAsia="MS PGothic"/>
          <w:b/>
          <w:color w:val="00188F"/>
        </w:rPr>
        <w:t>レベル、</w:t>
      </w:r>
      <w:r w:rsidRPr="00B74BEA">
        <w:rPr>
          <w:rFonts w:eastAsia="MS PGothic"/>
          <w:b/>
          <w:color w:val="00188F"/>
        </w:rPr>
        <w:t xml:space="preserve">Standard </w:t>
      </w:r>
      <w:r w:rsidRPr="00B74BEA">
        <w:rPr>
          <w:rFonts w:eastAsia="MS PGothic"/>
          <w:b/>
          <w:color w:val="00188F"/>
        </w:rPr>
        <w:t>レベル、</w:t>
      </w:r>
      <w:r w:rsidRPr="00B74BEA">
        <w:rPr>
          <w:rFonts w:eastAsia="MS PGothic"/>
          <w:b/>
          <w:color w:val="00188F"/>
        </w:rPr>
        <w:t xml:space="preserve">Premium </w:t>
      </w:r>
      <w:r w:rsidRPr="00B74BEA">
        <w:rPr>
          <w:rFonts w:eastAsia="MS PGothic"/>
          <w:b/>
          <w:color w:val="00188F"/>
        </w:rPr>
        <w:t>レベルのサービス</w:t>
      </w:r>
      <w:r w:rsidRPr="00B74BEA">
        <w:rPr>
          <w:rFonts w:eastAsia="MS PGothic"/>
          <w:b/>
          <w:color w:val="00188F"/>
        </w:rPr>
        <w:t xml:space="preserve"> </w:t>
      </w:r>
      <w:r w:rsidRPr="00B74BEA">
        <w:rPr>
          <w:rFonts w:eastAsia="MS PGothic"/>
          <w:b/>
          <w:color w:val="00188F"/>
        </w:rPr>
        <w:t>クレジット</w:t>
      </w:r>
      <w:r w:rsidRPr="003874A5">
        <w:rPr>
          <w:rFonts w:eastAsia="MS PGothic"/>
          <w:b/>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4005AF" w:rsidRPr="00C410A9" w14:paraId="7434DDD1" w14:textId="77777777" w:rsidTr="00C410A9">
        <w:trPr>
          <w:tblHeader/>
        </w:trPr>
        <w:tc>
          <w:tcPr>
            <w:tcW w:w="5400" w:type="dxa"/>
            <w:shd w:val="clear" w:color="auto" w:fill="0072C6"/>
          </w:tcPr>
          <w:p w14:paraId="14C7B273" w14:textId="3DCC3411" w:rsidR="004005AF"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4C159D00" w14:textId="77777777" w:rsidR="004005AF" w:rsidRPr="00C410A9" w:rsidRDefault="004005AF"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4005AF" w:rsidRPr="00C410A9" w14:paraId="1AAC8416" w14:textId="77777777" w:rsidTr="00C410A9">
        <w:tc>
          <w:tcPr>
            <w:tcW w:w="5400" w:type="dxa"/>
          </w:tcPr>
          <w:p w14:paraId="2B2E8C72" w14:textId="77777777" w:rsidR="004005AF" w:rsidRPr="00C410A9" w:rsidRDefault="004005AF" w:rsidP="000F31B4">
            <w:pPr>
              <w:pStyle w:val="ProductList-OfferingBody"/>
              <w:jc w:val="center"/>
              <w:rPr>
                <w:rFonts w:eastAsia="MS PGothic"/>
              </w:rPr>
            </w:pPr>
            <w:r w:rsidRPr="00C410A9">
              <w:rPr>
                <w:rFonts w:eastAsia="MS PGothic"/>
              </w:rPr>
              <w:t xml:space="preserve">99.95% </w:t>
            </w:r>
            <w:r w:rsidRPr="00C410A9">
              <w:rPr>
                <w:rFonts w:eastAsia="MS PGothic"/>
              </w:rPr>
              <w:t>未満</w:t>
            </w:r>
          </w:p>
        </w:tc>
        <w:tc>
          <w:tcPr>
            <w:tcW w:w="5400" w:type="dxa"/>
          </w:tcPr>
          <w:p w14:paraId="33CEAC16" w14:textId="77777777" w:rsidR="004005AF" w:rsidRPr="00C410A9" w:rsidRDefault="004005AF" w:rsidP="000F31B4">
            <w:pPr>
              <w:pStyle w:val="ProductList-OfferingBody"/>
              <w:jc w:val="center"/>
              <w:rPr>
                <w:rFonts w:eastAsia="MS PGothic"/>
              </w:rPr>
            </w:pPr>
            <w:r w:rsidRPr="00C410A9">
              <w:rPr>
                <w:rFonts w:eastAsia="MS PGothic"/>
              </w:rPr>
              <w:t>10%</w:t>
            </w:r>
          </w:p>
        </w:tc>
      </w:tr>
      <w:tr w:rsidR="004005AF" w:rsidRPr="00C410A9" w14:paraId="7B316C42" w14:textId="77777777" w:rsidTr="00C410A9">
        <w:tc>
          <w:tcPr>
            <w:tcW w:w="5400" w:type="dxa"/>
          </w:tcPr>
          <w:p w14:paraId="67540D64" w14:textId="77777777" w:rsidR="004005AF" w:rsidRPr="00C410A9" w:rsidRDefault="004005AF"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1E92A785" w14:textId="77777777" w:rsidR="004005AF" w:rsidRPr="00C410A9" w:rsidRDefault="004005AF" w:rsidP="000F31B4">
            <w:pPr>
              <w:pStyle w:val="ProductList-OfferingBody"/>
              <w:jc w:val="center"/>
              <w:rPr>
                <w:rFonts w:eastAsia="MS PGothic"/>
              </w:rPr>
            </w:pPr>
            <w:r w:rsidRPr="00C410A9">
              <w:rPr>
                <w:rFonts w:eastAsia="MS PGothic"/>
              </w:rPr>
              <w:t>25%</w:t>
            </w:r>
          </w:p>
        </w:tc>
      </w:tr>
    </w:tbl>
    <w:p w14:paraId="2336717E" w14:textId="77777777" w:rsidR="004005AF" w:rsidRPr="00B74BEA" w:rsidRDefault="004005AF" w:rsidP="00F01442">
      <w:pPr>
        <w:pStyle w:val="ProductList-Body"/>
        <w:spacing w:before="120"/>
        <w:rPr>
          <w:rFonts w:eastAsia="MS PGothic"/>
          <w:b/>
          <w:color w:val="00188F"/>
        </w:rPr>
      </w:pPr>
      <w:r w:rsidRPr="00B74BEA">
        <w:rPr>
          <w:rFonts w:eastAsia="MS PGothic"/>
          <w:b/>
          <w:color w:val="00188F"/>
        </w:rPr>
        <w:t xml:space="preserve">2 </w:t>
      </w:r>
      <w:r w:rsidRPr="00B74BEA">
        <w:rPr>
          <w:rFonts w:eastAsia="MS PGothic"/>
          <w:b/>
          <w:color w:val="00188F"/>
        </w:rPr>
        <w:t>つ以上のリージョンにわたって展開される</w:t>
      </w:r>
      <w:r w:rsidRPr="00B74BEA">
        <w:rPr>
          <w:rFonts w:eastAsia="MS PGothic"/>
          <w:b/>
          <w:color w:val="00188F"/>
        </w:rPr>
        <w:t xml:space="preserve"> Premium </w:t>
      </w:r>
      <w:r w:rsidRPr="00B74BEA">
        <w:rPr>
          <w:rFonts w:eastAsia="MS PGothic"/>
          <w:b/>
          <w:color w:val="00188F"/>
        </w:rPr>
        <w:t>レベルのサービス</w:t>
      </w:r>
      <w:r w:rsidRPr="00B74BEA">
        <w:rPr>
          <w:rFonts w:eastAsia="MS PGothic"/>
          <w:b/>
          <w:color w:val="00188F"/>
        </w:rPr>
        <w:t xml:space="preserve"> </w:t>
      </w:r>
      <w:r w:rsidRPr="00B74BEA">
        <w:rPr>
          <w:rFonts w:eastAsia="MS PGothic"/>
          <w:b/>
          <w:color w:val="00188F"/>
        </w:rPr>
        <w:t>クレジット</w:t>
      </w:r>
      <w:r w:rsidRPr="003874A5">
        <w:rPr>
          <w:rFonts w:eastAsia="MS PGothic"/>
          <w:b/>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4005AF" w:rsidRPr="00C410A9" w14:paraId="29BD8620" w14:textId="77777777" w:rsidTr="00C410A9">
        <w:trPr>
          <w:tblHeader/>
        </w:trPr>
        <w:tc>
          <w:tcPr>
            <w:tcW w:w="5400" w:type="dxa"/>
            <w:shd w:val="clear" w:color="auto" w:fill="0072C6"/>
          </w:tcPr>
          <w:p w14:paraId="7AACA877" w14:textId="5DF63A21" w:rsidR="004005AF"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4CC7D830" w14:textId="77777777" w:rsidR="004005AF" w:rsidRPr="00C410A9" w:rsidRDefault="004005AF"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4005AF" w:rsidRPr="00C410A9" w14:paraId="3A492BB1" w14:textId="77777777" w:rsidTr="00C410A9">
        <w:tc>
          <w:tcPr>
            <w:tcW w:w="5400" w:type="dxa"/>
            <w:tcBorders>
              <w:bottom w:val="single" w:sz="4" w:space="0" w:color="000000"/>
            </w:tcBorders>
          </w:tcPr>
          <w:p w14:paraId="66CF478C" w14:textId="77777777" w:rsidR="004005AF" w:rsidRPr="00C410A9" w:rsidRDefault="004005AF" w:rsidP="000F31B4">
            <w:pPr>
              <w:pStyle w:val="ProductList-OfferingBody"/>
              <w:jc w:val="center"/>
              <w:rPr>
                <w:rFonts w:eastAsia="MS PGothic"/>
              </w:rPr>
            </w:pPr>
            <w:r w:rsidRPr="00C410A9">
              <w:rPr>
                <w:rFonts w:eastAsia="MS PGothic"/>
              </w:rPr>
              <w:t xml:space="preserve">99.99% </w:t>
            </w:r>
            <w:r w:rsidRPr="00C410A9">
              <w:rPr>
                <w:rFonts w:eastAsia="MS PGothic"/>
              </w:rPr>
              <w:t>未満</w:t>
            </w:r>
          </w:p>
        </w:tc>
        <w:tc>
          <w:tcPr>
            <w:tcW w:w="5400" w:type="dxa"/>
            <w:tcBorders>
              <w:bottom w:val="single" w:sz="4" w:space="0" w:color="000000"/>
            </w:tcBorders>
          </w:tcPr>
          <w:p w14:paraId="38F8C277" w14:textId="77777777" w:rsidR="004005AF" w:rsidRPr="00C410A9" w:rsidRDefault="004005AF" w:rsidP="000F31B4">
            <w:pPr>
              <w:pStyle w:val="ProductList-OfferingBody"/>
              <w:jc w:val="center"/>
              <w:rPr>
                <w:rFonts w:eastAsia="MS PGothic"/>
              </w:rPr>
            </w:pPr>
            <w:r w:rsidRPr="00C410A9">
              <w:rPr>
                <w:rFonts w:eastAsia="MS PGothic"/>
              </w:rPr>
              <w:t>10%</w:t>
            </w:r>
          </w:p>
        </w:tc>
      </w:tr>
      <w:tr w:rsidR="004005AF" w:rsidRPr="00C410A9" w14:paraId="46F6100C" w14:textId="77777777" w:rsidTr="00C410A9">
        <w:tc>
          <w:tcPr>
            <w:tcW w:w="5400" w:type="dxa"/>
            <w:tcBorders>
              <w:bottom w:val="single" w:sz="4" w:space="0" w:color="auto"/>
            </w:tcBorders>
          </w:tcPr>
          <w:p w14:paraId="241E04B0" w14:textId="77777777" w:rsidR="004005AF" w:rsidRPr="00C410A9" w:rsidRDefault="004005AF" w:rsidP="000F31B4">
            <w:pPr>
              <w:pStyle w:val="ProductList-OfferingBody"/>
              <w:keepNext/>
              <w:jc w:val="center"/>
              <w:rPr>
                <w:rFonts w:eastAsia="MS PGothic"/>
              </w:rPr>
            </w:pPr>
            <w:r w:rsidRPr="00C410A9">
              <w:rPr>
                <w:rFonts w:eastAsia="MS PGothic"/>
              </w:rPr>
              <w:t xml:space="preserve">99% </w:t>
            </w:r>
            <w:r w:rsidRPr="00C410A9">
              <w:rPr>
                <w:rFonts w:eastAsia="MS PGothic"/>
              </w:rPr>
              <w:t>未満</w:t>
            </w:r>
          </w:p>
        </w:tc>
        <w:tc>
          <w:tcPr>
            <w:tcW w:w="5400" w:type="dxa"/>
            <w:tcBorders>
              <w:bottom w:val="single" w:sz="4" w:space="0" w:color="auto"/>
            </w:tcBorders>
          </w:tcPr>
          <w:p w14:paraId="2EA6902E" w14:textId="77777777" w:rsidR="004005AF" w:rsidRPr="00C410A9" w:rsidRDefault="004005AF" w:rsidP="000F31B4">
            <w:pPr>
              <w:pStyle w:val="ProductList-OfferingBody"/>
              <w:jc w:val="center"/>
              <w:rPr>
                <w:rFonts w:eastAsia="MS PGothic"/>
              </w:rPr>
            </w:pPr>
            <w:r w:rsidRPr="00C410A9">
              <w:rPr>
                <w:rFonts w:eastAsia="MS PGothic"/>
              </w:rPr>
              <w:t>25%</w:t>
            </w:r>
          </w:p>
        </w:tc>
      </w:tr>
    </w:tbl>
    <w:bookmarkStart w:id="129" w:name="AppService"/>
    <w:bookmarkStart w:id="130" w:name="_Toc457821536"/>
    <w:bookmarkEnd w:id="129"/>
    <w:p w14:paraId="68D2864E" w14:textId="52DD9663" w:rsidR="004005AF" w:rsidRPr="00B74BEA" w:rsidRDefault="005013AA"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r>
        <w:fldChar w:fldCharType="begin"/>
      </w:r>
      <w:r>
        <w:instrText>HYPERLINK \l "TOC"</w:instrText>
      </w:r>
      <w:r>
        <w:fldChar w:fldCharType="separate"/>
      </w:r>
      <w:r w:rsidRPr="001A0303">
        <w:rPr>
          <w:rStyle w:val="Hyperlink"/>
          <w:rFonts w:eastAsia="MS PGothic"/>
          <w:sz w:val="16"/>
          <w:szCs w:val="16"/>
        </w:rPr>
        <w:t>目次</w:t>
      </w:r>
      <w:r>
        <w:rPr>
          <w:rStyle w:val="Hyperlink"/>
          <w:rFonts w:eastAsia="MS PGothic"/>
          <w:sz w:val="16"/>
          <w:szCs w:val="16"/>
        </w:rPr>
        <w:fldChar w:fldCharType="end"/>
      </w:r>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36F39B64" w14:textId="77777777" w:rsidR="004F4126" w:rsidRPr="00B74BEA" w:rsidRDefault="004F4126" w:rsidP="00FD5737">
      <w:pPr>
        <w:pStyle w:val="ProductList-Offering2Heading"/>
        <w:keepNext/>
        <w:tabs>
          <w:tab w:val="clear" w:pos="360"/>
          <w:tab w:val="clear" w:pos="720"/>
          <w:tab w:val="clear" w:pos="1080"/>
        </w:tabs>
        <w:outlineLvl w:val="2"/>
        <w:rPr>
          <w:rFonts w:eastAsia="MS PGothic"/>
        </w:rPr>
      </w:pPr>
      <w:bookmarkStart w:id="131" w:name="_Toc239170544"/>
      <w:bookmarkStart w:id="132" w:name="_Toc52348996"/>
      <w:bookmarkStart w:id="133" w:name="_Toc52348919"/>
      <w:r w:rsidRPr="00B74BEA">
        <w:rPr>
          <w:rFonts w:eastAsia="MS PGothic"/>
        </w:rPr>
        <w:t>App Center</w:t>
      </w:r>
      <w:bookmarkEnd w:id="131"/>
      <w:r w:rsidRPr="00B74BEA">
        <w:rPr>
          <w:rFonts w:eastAsia="MS PGothic"/>
        </w:rPr>
        <w:t xml:space="preserve"> </w:t>
      </w:r>
      <w:bookmarkEnd w:id="132"/>
    </w:p>
    <w:p w14:paraId="3A9D0D7E" w14:textId="77777777" w:rsidR="004F4126" w:rsidRPr="00B74BEA" w:rsidRDefault="004F4126" w:rsidP="00FD5737">
      <w:pPr>
        <w:pStyle w:val="ProductList-Body"/>
        <w:keepNext/>
        <w:rPr>
          <w:rFonts w:eastAsia="MS PGothic"/>
          <w:b/>
          <w:color w:val="00188F"/>
        </w:rPr>
      </w:pPr>
      <w:r w:rsidRPr="00B74BEA">
        <w:rPr>
          <w:rFonts w:eastAsia="MS PGothic"/>
          <w:b/>
          <w:color w:val="00188F"/>
        </w:rPr>
        <w:t>用語の追加定義</w:t>
      </w:r>
    </w:p>
    <w:p w14:paraId="361B5D29" w14:textId="77777777" w:rsidR="004F4126" w:rsidRPr="00B74BEA" w:rsidRDefault="004F4126" w:rsidP="004F4126">
      <w:pPr>
        <w:pStyle w:val="ProductList-Body"/>
        <w:rPr>
          <w:rFonts w:eastAsia="MS PGothic"/>
        </w:rPr>
      </w:pPr>
      <w:r w:rsidRPr="00B74BEA">
        <w:rPr>
          <w:rFonts w:eastAsia="MS PGothic"/>
        </w:rPr>
        <w:t>「</w:t>
      </w:r>
      <w:r w:rsidRPr="00B74BEA">
        <w:rPr>
          <w:rFonts w:eastAsia="MS PGothic"/>
          <w:b/>
          <w:color w:val="00188F"/>
        </w:rPr>
        <w:t>ビルド</w:t>
      </w:r>
      <w:r w:rsidRPr="00B74BEA">
        <w:rPr>
          <w:rFonts w:eastAsia="MS PGothic"/>
          <w:b/>
          <w:color w:val="00188F"/>
        </w:rPr>
        <w:t xml:space="preserve"> </w:t>
      </w:r>
      <w:r w:rsidRPr="00B74BEA">
        <w:rPr>
          <w:rFonts w:eastAsia="MS PGothic"/>
          <w:b/>
          <w:color w:val="00188F"/>
        </w:rPr>
        <w:t>サービス</w:t>
      </w:r>
      <w:r w:rsidRPr="00B74BEA">
        <w:rPr>
          <w:rFonts w:eastAsia="MS PGothic"/>
        </w:rPr>
        <w:t>」とは、お客様が</w:t>
      </w:r>
      <w:r w:rsidRPr="00B74BEA">
        <w:rPr>
          <w:rFonts w:eastAsia="MS PGothic"/>
        </w:rPr>
        <w:t xml:space="preserve"> Visual Studio App Center </w:t>
      </w:r>
      <w:r w:rsidRPr="00B74BEA">
        <w:rPr>
          <w:rFonts w:eastAsia="MS PGothic"/>
        </w:rPr>
        <w:t>でモバイル</w:t>
      </w:r>
      <w:r w:rsidRPr="00B74BEA">
        <w:rPr>
          <w:rFonts w:eastAsia="MS PGothic"/>
        </w:rPr>
        <w:t xml:space="preserve"> </w:t>
      </w:r>
      <w:r w:rsidRPr="00B74BEA">
        <w:rPr>
          <w:rFonts w:eastAsia="MS PGothic"/>
        </w:rPr>
        <w:t>アプリケーションをビルドできるようにする機能です。</w:t>
      </w:r>
    </w:p>
    <w:p w14:paraId="52D1C52F" w14:textId="77777777" w:rsidR="004F4126" w:rsidRPr="00B74BEA" w:rsidRDefault="004F4126" w:rsidP="004F4126">
      <w:pPr>
        <w:spacing w:after="0" w:line="240" w:lineRule="auto"/>
        <w:rPr>
          <w:rFonts w:eastAsia="MS PGothic"/>
          <w:sz w:val="18"/>
          <w:szCs w:val="18"/>
        </w:rPr>
      </w:pPr>
      <w:r w:rsidRPr="00B74BEA">
        <w:rPr>
          <w:rFonts w:eastAsia="MS PGothic"/>
          <w:sz w:val="18"/>
          <w:szCs w:val="18"/>
        </w:rPr>
        <w:lastRenderedPageBreak/>
        <w:t>「</w:t>
      </w:r>
      <w:r w:rsidRPr="00B74BEA">
        <w:rPr>
          <w:rFonts w:eastAsia="MS PGothic"/>
          <w:b/>
          <w:color w:val="00188F"/>
          <w:sz w:val="18"/>
        </w:rPr>
        <w:t>テスト</w:t>
      </w:r>
      <w:r w:rsidRPr="00B74BEA">
        <w:rPr>
          <w:rFonts w:eastAsia="MS PGothic"/>
          <w:b/>
          <w:color w:val="00188F"/>
          <w:sz w:val="18"/>
        </w:rPr>
        <w:t xml:space="preserve"> </w:t>
      </w:r>
      <w:r w:rsidRPr="00B74BEA">
        <w:rPr>
          <w:rFonts w:eastAsia="MS PGothic"/>
          <w:b/>
          <w:color w:val="00188F"/>
          <w:sz w:val="18"/>
        </w:rPr>
        <w:t>サービス</w:t>
      </w:r>
      <w:r w:rsidRPr="00B74BEA">
        <w:rPr>
          <w:rFonts w:eastAsia="MS PGothic"/>
          <w:sz w:val="18"/>
          <w:szCs w:val="18"/>
        </w:rPr>
        <w:t>」とは、お客様が</w:t>
      </w:r>
      <w:r w:rsidRPr="00B74BEA">
        <w:rPr>
          <w:rFonts w:eastAsia="MS PGothic"/>
          <w:sz w:val="18"/>
          <w:szCs w:val="18"/>
        </w:rPr>
        <w:t xml:space="preserve"> Visual Studio App Center </w:t>
      </w:r>
      <w:r w:rsidRPr="00B74BEA">
        <w:rPr>
          <w:rFonts w:eastAsia="MS PGothic"/>
          <w:sz w:val="18"/>
          <w:szCs w:val="18"/>
        </w:rPr>
        <w:t>で実行されている物理デバイスにモバイル</w:t>
      </w:r>
      <w:r w:rsidRPr="00B74BEA">
        <w:rPr>
          <w:rFonts w:eastAsia="MS PGothic"/>
          <w:sz w:val="18"/>
          <w:szCs w:val="18"/>
        </w:rPr>
        <w:t xml:space="preserve"> </w:t>
      </w:r>
      <w:r w:rsidRPr="00B74BEA">
        <w:rPr>
          <w:rFonts w:eastAsia="MS PGothic"/>
          <w:sz w:val="18"/>
          <w:szCs w:val="18"/>
        </w:rPr>
        <w:t>アプリケーションをアップロードしテストを実行できるようにする機能です。</w:t>
      </w:r>
    </w:p>
    <w:p w14:paraId="54868D5D" w14:textId="77777777" w:rsidR="004F4126" w:rsidRPr="00B74BEA" w:rsidRDefault="004F4126" w:rsidP="004F4126">
      <w:pPr>
        <w:pStyle w:val="ProductList-Body"/>
        <w:rPr>
          <w:rFonts w:eastAsia="MS PGothic"/>
        </w:rPr>
      </w:pPr>
      <w:r w:rsidRPr="00B74BEA">
        <w:rPr>
          <w:rFonts w:eastAsia="MS PGothic"/>
          <w:szCs w:val="18"/>
        </w:rPr>
        <w:t>「</w:t>
      </w:r>
      <w:r w:rsidRPr="00B74BEA">
        <w:rPr>
          <w:rFonts w:eastAsia="MS PGothic"/>
          <w:b/>
          <w:color w:val="00188F"/>
          <w:szCs w:val="18"/>
        </w:rPr>
        <w:t>プッシュ通知サービス</w:t>
      </w:r>
      <w:r w:rsidRPr="00B74BEA">
        <w:rPr>
          <w:rFonts w:eastAsia="MS PGothic"/>
          <w:szCs w:val="18"/>
        </w:rPr>
        <w:t>」とは、お客様が</w:t>
      </w:r>
      <w:r w:rsidRPr="00B74BEA">
        <w:rPr>
          <w:rFonts w:eastAsia="MS PGothic"/>
          <w:szCs w:val="18"/>
        </w:rPr>
        <w:t xml:space="preserve"> Visual Studio App Center </w:t>
      </w:r>
      <w:r w:rsidRPr="00B74BEA">
        <w:rPr>
          <w:rFonts w:eastAsia="MS PGothic"/>
          <w:szCs w:val="18"/>
        </w:rPr>
        <w:t>を使用して、メッセージを受信するように構成された特定のデバイスにメッセージをプッシュできるようにする機能です。</w:t>
      </w:r>
    </w:p>
    <w:p w14:paraId="48EA1B33" w14:textId="4A20E88B" w:rsidR="004F4126" w:rsidRPr="00B74BEA" w:rsidRDefault="00EE6E3C" w:rsidP="004F4126">
      <w:pPr>
        <w:pStyle w:val="ProductList-Body"/>
        <w:spacing w:before="120"/>
        <w:rPr>
          <w:rFonts w:eastAsia="MS PGothic"/>
          <w:b/>
          <w:bCs/>
          <w:color w:val="00188F"/>
        </w:rPr>
      </w:pPr>
      <w:r w:rsidRPr="00B74BEA">
        <w:rPr>
          <w:rFonts w:eastAsia="MS PGothic"/>
          <w:b/>
          <w:bCs/>
          <w:color w:val="00188F"/>
        </w:rPr>
        <w:t xml:space="preserve">Visual Studio App Center </w:t>
      </w:r>
      <w:r w:rsidRPr="00B74BEA">
        <w:rPr>
          <w:rFonts w:eastAsia="MS PGothic"/>
          <w:b/>
          <w:bCs/>
          <w:color w:val="00188F"/>
        </w:rPr>
        <w:t>ビルド</w:t>
      </w:r>
      <w:r w:rsidRPr="00B74BEA">
        <w:rPr>
          <w:rFonts w:eastAsia="MS PGothic"/>
          <w:b/>
          <w:bCs/>
          <w:color w:val="00188F"/>
        </w:rPr>
        <w:t xml:space="preserve"> </w:t>
      </w:r>
      <w:r w:rsidRPr="00B74BEA">
        <w:rPr>
          <w:rFonts w:eastAsia="MS PGothic"/>
          <w:b/>
          <w:bCs/>
          <w:color w:val="00188F"/>
        </w:rPr>
        <w:t>サービスの稼働率の計算およびサービス</w:t>
      </w:r>
      <w:r w:rsidRPr="00B74BEA">
        <w:rPr>
          <w:rFonts w:eastAsia="MS PGothic"/>
          <w:b/>
          <w:bCs/>
          <w:color w:val="00188F"/>
        </w:rPr>
        <w:t xml:space="preserve"> </w:t>
      </w:r>
      <w:r w:rsidRPr="00B74BEA">
        <w:rPr>
          <w:rFonts w:eastAsia="MS PGothic"/>
          <w:b/>
          <w:bCs/>
          <w:color w:val="00188F"/>
        </w:rPr>
        <w:t>レベル</w:t>
      </w:r>
    </w:p>
    <w:p w14:paraId="58225B60" w14:textId="6B85ED31" w:rsidR="004F4126" w:rsidRPr="00B74BEA" w:rsidRDefault="004F4126" w:rsidP="004F4126">
      <w:pPr>
        <w:pStyle w:val="ProductList-Body"/>
        <w:rPr>
          <w:rFonts w:eastAsia="MS PGothic"/>
        </w:rPr>
      </w:pPr>
      <w:r w:rsidRPr="00B74BEA">
        <w:rPr>
          <w:rFonts w:eastAsia="MS PGothic"/>
        </w:rPr>
        <w:t>「</w:t>
      </w:r>
      <w:r w:rsidRPr="00B74BEA">
        <w:rPr>
          <w:rFonts w:eastAsia="MS PGothic"/>
          <w:b/>
          <w:color w:val="00188F"/>
        </w:rPr>
        <w:t>最大利用時間</w:t>
      </w:r>
      <w:r w:rsidRPr="00B74BEA">
        <w:rPr>
          <w:rFonts w:eastAsia="MS PGothic"/>
          <w:b/>
          <w:color w:val="00188F"/>
        </w:rPr>
        <w:t xml:space="preserve"> (</w:t>
      </w:r>
      <w:r w:rsidRPr="00B74BEA">
        <w:rPr>
          <w:rFonts w:eastAsia="MS PGothic"/>
          <w:b/>
          <w:color w:val="00188F"/>
        </w:rPr>
        <w:t>分</w:t>
      </w:r>
      <w:r w:rsidRPr="00B74BEA">
        <w:rPr>
          <w:rFonts w:eastAsia="MS PGothic"/>
          <w:b/>
          <w:color w:val="00188F"/>
        </w:rPr>
        <w:t>)</w:t>
      </w:r>
      <w:r w:rsidRPr="00B74BEA">
        <w:rPr>
          <w:rFonts w:eastAsia="MS PGothic"/>
        </w:rPr>
        <w:t>」とは、当該期間に所定の</w:t>
      </w:r>
      <w:r w:rsidRPr="00B74BEA">
        <w:rPr>
          <w:rFonts w:eastAsia="MS PGothic"/>
        </w:rPr>
        <w:t xml:space="preserve"> Microsoft Azure </w:t>
      </w:r>
      <w:r w:rsidRPr="00B74BEA">
        <w:rPr>
          <w:rFonts w:eastAsia="MS PGothic"/>
        </w:rPr>
        <w:t>サブスクリプションにおいてお客様がビルド</w:t>
      </w:r>
      <w:r w:rsidRPr="00B74BEA">
        <w:rPr>
          <w:rFonts w:eastAsia="MS PGothic"/>
        </w:rPr>
        <w:t xml:space="preserve"> </w:t>
      </w:r>
      <w:r w:rsidRPr="00B74BEA">
        <w:rPr>
          <w:rFonts w:eastAsia="MS PGothic"/>
        </w:rPr>
        <w:t>サービスをデプロイしていた総時間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です。</w:t>
      </w:r>
    </w:p>
    <w:p w14:paraId="391868A3" w14:textId="77777777" w:rsidR="004F4126" w:rsidRPr="00B74BEA" w:rsidRDefault="004F4126" w:rsidP="004F4126">
      <w:pPr>
        <w:pStyle w:val="ProductList-Body"/>
        <w:rPr>
          <w:rFonts w:eastAsia="MS PGothic"/>
        </w:rPr>
      </w:pPr>
      <w:r w:rsidRPr="00B74BEA">
        <w:rPr>
          <w:rFonts w:eastAsia="MS PGothic"/>
        </w:rPr>
        <w:t>「</w:t>
      </w:r>
      <w:r w:rsidRPr="00B74BEA">
        <w:rPr>
          <w:rFonts w:eastAsia="MS PGothic"/>
          <w:b/>
          <w:color w:val="00188F"/>
        </w:rPr>
        <w:t>ダウンタイム</w:t>
      </w:r>
      <w:r w:rsidRPr="00B74BEA">
        <w:rPr>
          <w:rFonts w:eastAsia="MS PGothic"/>
        </w:rPr>
        <w:t>」とは、最大利用時間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のうち、ビルド</w:t>
      </w:r>
      <w:r w:rsidRPr="00B74BEA">
        <w:rPr>
          <w:rFonts w:eastAsia="MS PGothic"/>
        </w:rPr>
        <w:t xml:space="preserve"> </w:t>
      </w:r>
      <w:r w:rsidRPr="00B74BEA">
        <w:rPr>
          <w:rFonts w:eastAsia="MS PGothic"/>
        </w:rPr>
        <w:t>サービスを使用できなかった総時間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です。お客様が開始した操作の実行を求めるビルド</w:t>
      </w:r>
      <w:r w:rsidRPr="00B74BEA">
        <w:rPr>
          <w:rFonts w:eastAsia="MS PGothic"/>
        </w:rPr>
        <w:t xml:space="preserve"> </w:t>
      </w:r>
      <w:r w:rsidRPr="00B74BEA">
        <w:rPr>
          <w:rFonts w:eastAsia="MS PGothic"/>
        </w:rPr>
        <w:t>サービスに対するすべての</w:t>
      </w:r>
      <w:r w:rsidRPr="00B74BEA">
        <w:rPr>
          <w:rFonts w:eastAsia="MS PGothic"/>
        </w:rPr>
        <w:t xml:space="preserve"> HTTP </w:t>
      </w:r>
      <w:r w:rsidRPr="00B74BEA">
        <w:rPr>
          <w:rFonts w:eastAsia="MS PGothic"/>
        </w:rPr>
        <w:t>要求が</w:t>
      </w:r>
      <w:r w:rsidRPr="00B74BEA">
        <w:rPr>
          <w:rFonts w:eastAsia="MS PGothic"/>
        </w:rPr>
        <w:t xml:space="preserve"> 1 </w:t>
      </w:r>
      <w:r w:rsidRPr="00B74BEA">
        <w:rPr>
          <w:rFonts w:eastAsia="MS PGothic"/>
        </w:rPr>
        <w:t>分間連続してエラー</w:t>
      </w:r>
      <w:r w:rsidRPr="00B74BEA">
        <w:rPr>
          <w:rFonts w:eastAsia="MS PGothic"/>
        </w:rPr>
        <w:t xml:space="preserve"> </w:t>
      </w:r>
      <w:r w:rsidRPr="00B74BEA">
        <w:rPr>
          <w:rFonts w:eastAsia="MS PGothic"/>
        </w:rPr>
        <w:t>コードに終わるか、</w:t>
      </w:r>
      <w:r w:rsidRPr="00B74BEA">
        <w:rPr>
          <w:rFonts w:eastAsia="MS PGothic"/>
        </w:rPr>
        <w:t xml:space="preserve">1 </w:t>
      </w:r>
      <w:r w:rsidRPr="00B74BEA">
        <w:rPr>
          <w:rFonts w:eastAsia="MS PGothic"/>
        </w:rPr>
        <w:t>分以内に応答が返されなかった場合に、ビルド</w:t>
      </w:r>
      <w:r w:rsidRPr="00B74BEA">
        <w:rPr>
          <w:rFonts w:eastAsia="MS PGothic"/>
        </w:rPr>
        <w:t xml:space="preserve"> </w:t>
      </w:r>
      <w:r w:rsidRPr="00B74BEA">
        <w:rPr>
          <w:rFonts w:eastAsia="MS PGothic"/>
        </w:rPr>
        <w:t>サービスは</w:t>
      </w:r>
      <w:r w:rsidRPr="00B74BEA">
        <w:rPr>
          <w:rFonts w:eastAsia="MS PGothic"/>
        </w:rPr>
        <w:t xml:space="preserve"> 1 </w:t>
      </w:r>
      <w:r w:rsidRPr="00B74BEA">
        <w:rPr>
          <w:rFonts w:eastAsia="MS PGothic"/>
        </w:rPr>
        <w:t>分間使用できなかったと見なされます。</w:t>
      </w:r>
    </w:p>
    <w:p w14:paraId="7082C45A" w14:textId="50385A5A" w:rsidR="004F4126" w:rsidRPr="00A56B76" w:rsidRDefault="00AC48A7" w:rsidP="004F4126">
      <w:pPr>
        <w:pStyle w:val="ProductList-Body"/>
        <w:rPr>
          <w:rFonts w:eastAsia="MS PGothic"/>
          <w:lang w:val="en-US"/>
        </w:rPr>
      </w:pPr>
      <w:r w:rsidRPr="00B74BEA">
        <w:rPr>
          <w:rFonts w:eastAsia="MS PGothic"/>
          <w:b/>
          <w:color w:val="00188F"/>
        </w:rPr>
        <w:t>稼働率</w:t>
      </w:r>
      <w:r w:rsidRPr="003874A5">
        <w:rPr>
          <w:rFonts w:eastAsia="MS PGothic"/>
          <w:b/>
          <w:color w:val="00188F"/>
        </w:rPr>
        <w:t>:</w:t>
      </w:r>
      <w:r w:rsidRPr="00B74BEA">
        <w:rPr>
          <w:rFonts w:eastAsia="MS PGothic"/>
        </w:rPr>
        <w:t xml:space="preserve"> Visual Studio App Center </w:t>
      </w:r>
      <w:r w:rsidRPr="00B74BEA">
        <w:rPr>
          <w:rFonts w:eastAsia="MS PGothic"/>
        </w:rPr>
        <w:t>ビルド</w:t>
      </w:r>
      <w:r w:rsidRPr="00B74BEA">
        <w:rPr>
          <w:rFonts w:eastAsia="MS PGothic"/>
        </w:rPr>
        <w:t xml:space="preserve"> </w:t>
      </w:r>
      <w:r w:rsidRPr="00B74BEA">
        <w:rPr>
          <w:rFonts w:eastAsia="MS PGothic"/>
        </w:rPr>
        <w:t>サービスの「稼働率」とは、最大利用時間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からダウンタイムを差し引き、最大利用時間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で割って</w:t>
      </w:r>
      <w:r w:rsidRPr="00B74BEA">
        <w:rPr>
          <w:rFonts w:eastAsia="MS PGothic"/>
        </w:rPr>
        <w:t xml:space="preserve"> 100 </w:t>
      </w:r>
      <w:r w:rsidRPr="00B74BEA">
        <w:rPr>
          <w:rFonts w:eastAsia="MS PGothic"/>
        </w:rPr>
        <w:t>を乗じた値です。稼働率は次の式を使用して計算されます。</w:t>
      </w:r>
    </w:p>
    <w:p w14:paraId="31F66BCC" w14:textId="77777777" w:rsidR="000F2789" w:rsidRPr="001A06EC" w:rsidRDefault="00000000" w:rsidP="00A56B76">
      <w:pPr>
        <w:spacing w:before="120" w:after="120" w:line="240" w:lineRule="auto"/>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2A8F96D0" w14:textId="3AE0CA7D" w:rsidR="00881D39" w:rsidRPr="00B74BEA" w:rsidRDefault="004F4126" w:rsidP="007C05A9">
      <w:pPr>
        <w:rPr>
          <w:rFonts w:eastAsia="MS PGothic"/>
          <w:sz w:val="18"/>
          <w:szCs w:val="18"/>
          <w:lang w:eastAsia="zh-TW"/>
        </w:rPr>
      </w:pPr>
      <w:r w:rsidRPr="00B74BEA">
        <w:rPr>
          <w:rFonts w:eastAsia="MS PGothic"/>
          <w:sz w:val="18"/>
          <w:szCs w:val="18"/>
        </w:rPr>
        <w:t>お客様による</w:t>
      </w:r>
      <w:r w:rsidRPr="00B74BEA">
        <w:rPr>
          <w:rFonts w:eastAsia="MS PGothic"/>
          <w:sz w:val="18"/>
          <w:szCs w:val="18"/>
        </w:rPr>
        <w:t xml:space="preserve"> Visual Studio App Center </w:t>
      </w:r>
      <w:r w:rsidRPr="00B74BEA">
        <w:rPr>
          <w:rFonts w:eastAsia="MS PGothic"/>
          <w:sz w:val="18"/>
          <w:szCs w:val="18"/>
        </w:rPr>
        <w:t>ビルド</w:t>
      </w:r>
      <w:r w:rsidRPr="00B74BEA">
        <w:rPr>
          <w:rFonts w:eastAsia="MS PGothic"/>
          <w:sz w:val="18"/>
          <w:szCs w:val="18"/>
        </w:rPr>
        <w:t xml:space="preserve"> </w:t>
      </w:r>
      <w:r w:rsidRPr="00B74BEA">
        <w:rPr>
          <w:rFonts w:eastAsia="MS PGothic"/>
          <w:sz w:val="18"/>
          <w:szCs w:val="18"/>
        </w:rPr>
        <w:t>サービスの使用には、以下のサービス</w:t>
      </w:r>
      <w:r w:rsidRPr="00B74BEA">
        <w:rPr>
          <w:rFonts w:eastAsia="MS PGothic"/>
          <w:sz w:val="18"/>
          <w:szCs w:val="18"/>
        </w:rPr>
        <w:t xml:space="preserve"> </w:t>
      </w:r>
      <w:r w:rsidRPr="00B74BEA">
        <w:rPr>
          <w:rFonts w:eastAsia="MS PGothic"/>
          <w:sz w:val="18"/>
          <w:szCs w:val="18"/>
        </w:rPr>
        <w:t>レベルおよびサービス</w:t>
      </w:r>
      <w:r w:rsidRPr="00B74BEA">
        <w:rPr>
          <w:rFonts w:eastAsia="MS PGothic"/>
          <w:sz w:val="18"/>
          <w:szCs w:val="18"/>
        </w:rPr>
        <w:t xml:space="preserve"> </w:t>
      </w:r>
      <w:r w:rsidRPr="00B74BEA">
        <w:rPr>
          <w:rFonts w:eastAsia="MS PGothic"/>
          <w:sz w:val="18"/>
          <w:szCs w:val="18"/>
        </w:rPr>
        <w:t>クレジットが適用されます。</w:t>
      </w:r>
    </w:p>
    <w:p w14:paraId="16509D13" w14:textId="3CE4A4B5" w:rsidR="004F4126" w:rsidRPr="00B74BEA" w:rsidRDefault="004F4126" w:rsidP="007C05A9">
      <w:pPr>
        <w:pStyle w:val="ProductList-Body"/>
        <w:keepNext/>
        <w:rPr>
          <w:rFonts w:eastAsia="MS PGothic"/>
        </w:rPr>
      </w:pP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クレジット</w:t>
      </w:r>
      <w:r w:rsidRPr="003874A5">
        <w:rPr>
          <w:rFonts w:eastAsia="MS PGothic"/>
          <w:b/>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4F4126" w:rsidRPr="00C410A9" w14:paraId="397A3689" w14:textId="77777777" w:rsidTr="00C410A9">
        <w:trPr>
          <w:tblHeader/>
        </w:trPr>
        <w:tc>
          <w:tcPr>
            <w:tcW w:w="5400" w:type="dxa"/>
            <w:tcBorders>
              <w:bottom w:val="single" w:sz="4" w:space="0" w:color="auto"/>
            </w:tcBorders>
            <w:shd w:val="clear" w:color="auto" w:fill="0072C6"/>
          </w:tcPr>
          <w:p w14:paraId="2DA692FB" w14:textId="2BE861E5" w:rsidR="004F4126"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tcBorders>
              <w:bottom w:val="single" w:sz="4" w:space="0" w:color="auto"/>
            </w:tcBorders>
            <w:shd w:val="clear" w:color="auto" w:fill="0072C6"/>
          </w:tcPr>
          <w:p w14:paraId="6A61800C" w14:textId="77777777" w:rsidR="004F4126" w:rsidRPr="00C410A9" w:rsidRDefault="004F4126"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4F4126" w:rsidRPr="00C410A9" w14:paraId="126D1ECD" w14:textId="77777777" w:rsidTr="00C410A9">
        <w:tc>
          <w:tcPr>
            <w:tcW w:w="5400" w:type="dxa"/>
            <w:tcBorders>
              <w:top w:val="single" w:sz="4" w:space="0" w:color="auto"/>
              <w:left w:val="single" w:sz="4" w:space="0" w:color="auto"/>
              <w:bottom w:val="single" w:sz="4" w:space="0" w:color="auto"/>
              <w:right w:val="single" w:sz="4" w:space="0" w:color="auto"/>
            </w:tcBorders>
          </w:tcPr>
          <w:p w14:paraId="208AE802" w14:textId="77777777" w:rsidR="004F4126" w:rsidRPr="00C410A9" w:rsidRDefault="004F4126" w:rsidP="000F31B4">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Borders>
              <w:top w:val="single" w:sz="4" w:space="0" w:color="auto"/>
              <w:left w:val="single" w:sz="4" w:space="0" w:color="auto"/>
              <w:bottom w:val="single" w:sz="4" w:space="0" w:color="auto"/>
              <w:right w:val="single" w:sz="4" w:space="0" w:color="auto"/>
            </w:tcBorders>
          </w:tcPr>
          <w:p w14:paraId="0BF35E16" w14:textId="77777777" w:rsidR="004F4126" w:rsidRPr="00C410A9" w:rsidRDefault="004F4126" w:rsidP="000F31B4">
            <w:pPr>
              <w:pStyle w:val="ProductList-OfferingBody"/>
              <w:jc w:val="center"/>
              <w:rPr>
                <w:rFonts w:eastAsia="MS PGothic"/>
              </w:rPr>
            </w:pPr>
            <w:r w:rsidRPr="00C410A9">
              <w:rPr>
                <w:rFonts w:eastAsia="MS PGothic"/>
              </w:rPr>
              <w:t>10%</w:t>
            </w:r>
          </w:p>
        </w:tc>
      </w:tr>
      <w:tr w:rsidR="004F4126" w:rsidRPr="00C410A9" w14:paraId="53F4D4E6" w14:textId="77777777" w:rsidTr="00C410A9">
        <w:tc>
          <w:tcPr>
            <w:tcW w:w="5400" w:type="dxa"/>
            <w:tcBorders>
              <w:top w:val="single" w:sz="4" w:space="0" w:color="auto"/>
              <w:left w:val="single" w:sz="4" w:space="0" w:color="auto"/>
              <w:bottom w:val="single" w:sz="4" w:space="0" w:color="auto"/>
              <w:right w:val="single" w:sz="4" w:space="0" w:color="auto"/>
            </w:tcBorders>
          </w:tcPr>
          <w:p w14:paraId="7F4369C6" w14:textId="77777777" w:rsidR="004F4126" w:rsidRPr="00C410A9" w:rsidRDefault="004F4126" w:rsidP="004F4126">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Borders>
              <w:top w:val="single" w:sz="4" w:space="0" w:color="auto"/>
              <w:left w:val="single" w:sz="4" w:space="0" w:color="auto"/>
              <w:bottom w:val="single" w:sz="4" w:space="0" w:color="auto"/>
              <w:right w:val="single" w:sz="4" w:space="0" w:color="auto"/>
            </w:tcBorders>
          </w:tcPr>
          <w:p w14:paraId="583DBFD3" w14:textId="77777777" w:rsidR="004F4126" w:rsidRPr="00C410A9" w:rsidRDefault="004F4126" w:rsidP="004F4126">
            <w:pPr>
              <w:pStyle w:val="ProductList-OfferingBody"/>
              <w:jc w:val="center"/>
              <w:rPr>
                <w:rFonts w:eastAsia="MS PGothic"/>
              </w:rPr>
            </w:pPr>
            <w:r w:rsidRPr="00C410A9">
              <w:rPr>
                <w:rFonts w:eastAsia="MS PGothic"/>
              </w:rPr>
              <w:t>25%</w:t>
            </w:r>
          </w:p>
        </w:tc>
      </w:tr>
    </w:tbl>
    <w:p w14:paraId="72984DD3" w14:textId="5ED863CC" w:rsidR="004F4126" w:rsidRPr="00B74BEA" w:rsidRDefault="00EE6E3C" w:rsidP="00F01442">
      <w:pPr>
        <w:pStyle w:val="ProductList-Body"/>
        <w:spacing w:before="120"/>
        <w:rPr>
          <w:rFonts w:eastAsia="MS PGothic"/>
          <w:b/>
          <w:bCs/>
          <w:color w:val="00188F"/>
        </w:rPr>
      </w:pPr>
      <w:r w:rsidRPr="00B74BEA">
        <w:rPr>
          <w:rFonts w:eastAsia="MS PGothic"/>
          <w:b/>
          <w:bCs/>
          <w:color w:val="00188F"/>
        </w:rPr>
        <w:t xml:space="preserve">Visual Studio App Center </w:t>
      </w:r>
      <w:r w:rsidRPr="00B74BEA">
        <w:rPr>
          <w:rFonts w:eastAsia="MS PGothic"/>
          <w:b/>
          <w:bCs/>
          <w:color w:val="00188F"/>
        </w:rPr>
        <w:t>テスト</w:t>
      </w:r>
      <w:r w:rsidRPr="00B74BEA">
        <w:rPr>
          <w:rFonts w:eastAsia="MS PGothic"/>
          <w:b/>
          <w:bCs/>
          <w:color w:val="00188F"/>
        </w:rPr>
        <w:t xml:space="preserve"> </w:t>
      </w:r>
      <w:r w:rsidRPr="00B74BEA">
        <w:rPr>
          <w:rFonts w:eastAsia="MS PGothic"/>
          <w:b/>
          <w:bCs/>
          <w:color w:val="00188F"/>
        </w:rPr>
        <w:t>サービスの稼働率の計算およびサービス</w:t>
      </w:r>
      <w:r w:rsidRPr="00B74BEA">
        <w:rPr>
          <w:rFonts w:eastAsia="MS PGothic"/>
          <w:b/>
          <w:bCs/>
          <w:color w:val="00188F"/>
        </w:rPr>
        <w:t xml:space="preserve"> </w:t>
      </w:r>
      <w:r w:rsidRPr="00B74BEA">
        <w:rPr>
          <w:rFonts w:eastAsia="MS PGothic"/>
          <w:b/>
          <w:bCs/>
          <w:color w:val="00188F"/>
        </w:rPr>
        <w:t>レベル</w:t>
      </w:r>
    </w:p>
    <w:p w14:paraId="57EE826D" w14:textId="06C3BD2E" w:rsidR="004F4126" w:rsidRPr="00B74BEA" w:rsidRDefault="004F4126" w:rsidP="004F4126">
      <w:pPr>
        <w:pStyle w:val="ProductList-Body"/>
        <w:rPr>
          <w:rFonts w:eastAsia="MS PGothic"/>
        </w:rPr>
      </w:pPr>
      <w:r w:rsidRPr="00B74BEA">
        <w:rPr>
          <w:rFonts w:eastAsia="MS PGothic"/>
        </w:rPr>
        <w:t>「</w:t>
      </w:r>
      <w:r w:rsidRPr="00B74BEA">
        <w:rPr>
          <w:rFonts w:eastAsia="MS PGothic"/>
          <w:b/>
          <w:color w:val="00188F"/>
        </w:rPr>
        <w:t>最大利用時間</w:t>
      </w:r>
      <w:r w:rsidRPr="00B74BEA">
        <w:rPr>
          <w:rFonts w:eastAsia="MS PGothic"/>
          <w:b/>
          <w:color w:val="00188F"/>
        </w:rPr>
        <w:t xml:space="preserve"> (</w:t>
      </w:r>
      <w:r w:rsidRPr="00B74BEA">
        <w:rPr>
          <w:rFonts w:eastAsia="MS PGothic"/>
          <w:b/>
          <w:color w:val="00188F"/>
        </w:rPr>
        <w:t>分</w:t>
      </w:r>
      <w:r w:rsidRPr="00B74BEA">
        <w:rPr>
          <w:rFonts w:eastAsia="MS PGothic"/>
          <w:b/>
          <w:color w:val="00188F"/>
        </w:rPr>
        <w:t>)</w:t>
      </w:r>
      <w:r w:rsidRPr="00B74BEA">
        <w:rPr>
          <w:rFonts w:eastAsia="MS PGothic"/>
        </w:rPr>
        <w:t>」とは、当該期間に所定の</w:t>
      </w:r>
      <w:r w:rsidRPr="00B74BEA">
        <w:rPr>
          <w:rFonts w:eastAsia="MS PGothic"/>
        </w:rPr>
        <w:t xml:space="preserve"> Microsoft Azure </w:t>
      </w:r>
      <w:r w:rsidRPr="00B74BEA">
        <w:rPr>
          <w:rFonts w:eastAsia="MS PGothic"/>
        </w:rPr>
        <w:t>サブスクリプションにおいてお客様がテスト</w:t>
      </w:r>
      <w:r w:rsidRPr="00B74BEA">
        <w:rPr>
          <w:rFonts w:eastAsia="MS PGothic"/>
        </w:rPr>
        <w:t xml:space="preserve"> </w:t>
      </w:r>
      <w:r w:rsidRPr="00B74BEA">
        <w:rPr>
          <w:rFonts w:eastAsia="MS PGothic"/>
        </w:rPr>
        <w:t>サービスをデプロイしていた総時間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です。</w:t>
      </w:r>
    </w:p>
    <w:p w14:paraId="740E634A" w14:textId="77777777" w:rsidR="004F4126" w:rsidRPr="00B74BEA" w:rsidRDefault="004F4126" w:rsidP="004F4126">
      <w:pPr>
        <w:pStyle w:val="ProductList-Body"/>
        <w:rPr>
          <w:rFonts w:eastAsia="MS PGothic"/>
        </w:rPr>
      </w:pPr>
      <w:r w:rsidRPr="00B74BEA">
        <w:rPr>
          <w:rFonts w:eastAsia="MS PGothic"/>
          <w:b/>
          <w:color w:val="00188F"/>
        </w:rPr>
        <w:t>ダウンタイム</w:t>
      </w:r>
      <w:r w:rsidRPr="003874A5">
        <w:rPr>
          <w:rFonts w:eastAsia="MS PGothic"/>
          <w:b/>
          <w:color w:val="00188F"/>
        </w:rPr>
        <w:t>:</w:t>
      </w:r>
      <w:r w:rsidRPr="00B74BEA">
        <w:rPr>
          <w:rFonts w:eastAsia="MS PGothic"/>
        </w:rPr>
        <w:t xml:space="preserve"> </w:t>
      </w:r>
      <w:r w:rsidRPr="00B74BEA">
        <w:rPr>
          <w:rFonts w:eastAsia="MS PGothic"/>
        </w:rPr>
        <w:t>最大利用時間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のうち、テスト</w:t>
      </w:r>
      <w:r w:rsidRPr="00B74BEA">
        <w:rPr>
          <w:rFonts w:eastAsia="MS PGothic"/>
        </w:rPr>
        <w:t xml:space="preserve"> </w:t>
      </w:r>
      <w:r w:rsidRPr="00B74BEA">
        <w:rPr>
          <w:rFonts w:eastAsia="MS PGothic"/>
        </w:rPr>
        <w:t>サービスを使用できなかった総時間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です。お客様が開始した操作の実行を求めるテスト</w:t>
      </w:r>
      <w:r w:rsidRPr="00B74BEA">
        <w:rPr>
          <w:rFonts w:eastAsia="MS PGothic"/>
        </w:rPr>
        <w:t xml:space="preserve"> </w:t>
      </w:r>
      <w:r w:rsidRPr="00B74BEA">
        <w:rPr>
          <w:rFonts w:eastAsia="MS PGothic"/>
        </w:rPr>
        <w:t>サービスに対するすべての</w:t>
      </w:r>
      <w:r w:rsidRPr="00B74BEA">
        <w:rPr>
          <w:rFonts w:eastAsia="MS PGothic"/>
        </w:rPr>
        <w:t xml:space="preserve"> HTTP </w:t>
      </w:r>
      <w:r w:rsidRPr="00B74BEA">
        <w:rPr>
          <w:rFonts w:eastAsia="MS PGothic"/>
        </w:rPr>
        <w:t>要求が</w:t>
      </w:r>
      <w:r w:rsidRPr="00B74BEA">
        <w:rPr>
          <w:rFonts w:eastAsia="MS PGothic"/>
        </w:rPr>
        <w:t xml:space="preserve"> 1 </w:t>
      </w:r>
      <w:r w:rsidRPr="00B74BEA">
        <w:rPr>
          <w:rFonts w:eastAsia="MS PGothic"/>
        </w:rPr>
        <w:t>分間連続してエラー</w:t>
      </w:r>
      <w:r w:rsidRPr="00B74BEA">
        <w:rPr>
          <w:rFonts w:eastAsia="MS PGothic"/>
        </w:rPr>
        <w:t xml:space="preserve"> </w:t>
      </w:r>
      <w:r w:rsidRPr="00B74BEA">
        <w:rPr>
          <w:rFonts w:eastAsia="MS PGothic"/>
        </w:rPr>
        <w:t>コードに終わるか、</w:t>
      </w:r>
      <w:r w:rsidRPr="00B74BEA">
        <w:rPr>
          <w:rFonts w:eastAsia="MS PGothic"/>
        </w:rPr>
        <w:t xml:space="preserve">1 </w:t>
      </w:r>
      <w:r w:rsidRPr="00B74BEA">
        <w:rPr>
          <w:rFonts w:eastAsia="MS PGothic"/>
        </w:rPr>
        <w:t>分以内に応答が返されなかった場合に、テスト</w:t>
      </w:r>
      <w:r w:rsidRPr="00B74BEA">
        <w:rPr>
          <w:rFonts w:eastAsia="MS PGothic"/>
        </w:rPr>
        <w:t xml:space="preserve"> </w:t>
      </w:r>
      <w:r w:rsidRPr="00B74BEA">
        <w:rPr>
          <w:rFonts w:eastAsia="MS PGothic"/>
        </w:rPr>
        <w:t>サービスは</w:t>
      </w:r>
      <w:r w:rsidRPr="00B74BEA">
        <w:rPr>
          <w:rFonts w:eastAsia="MS PGothic"/>
        </w:rPr>
        <w:t xml:space="preserve"> 1 </w:t>
      </w:r>
      <w:r w:rsidRPr="00B74BEA">
        <w:rPr>
          <w:rFonts w:eastAsia="MS PGothic"/>
        </w:rPr>
        <w:t>分間使用できなかったと見なされます。</w:t>
      </w:r>
    </w:p>
    <w:p w14:paraId="670409F6" w14:textId="65EF2F12" w:rsidR="004F4126" w:rsidRPr="00B74BEA" w:rsidRDefault="00AC48A7" w:rsidP="004F4126">
      <w:pPr>
        <w:pStyle w:val="ProductList-Body"/>
        <w:rPr>
          <w:rFonts w:eastAsia="MS PGothic"/>
        </w:rPr>
      </w:pPr>
      <w:r w:rsidRPr="00B74BEA">
        <w:rPr>
          <w:rFonts w:eastAsia="MS PGothic"/>
          <w:b/>
          <w:color w:val="00188F"/>
        </w:rPr>
        <w:t>稼働率</w:t>
      </w:r>
      <w:r w:rsidRPr="003874A5">
        <w:rPr>
          <w:rFonts w:eastAsia="MS PGothic"/>
          <w:b/>
          <w:color w:val="00188F"/>
        </w:rPr>
        <w:t>:</w:t>
      </w:r>
      <w:r w:rsidRPr="00B74BEA">
        <w:rPr>
          <w:rFonts w:eastAsia="MS PGothic"/>
        </w:rPr>
        <w:t xml:space="preserve"> Visual Studio App Center </w:t>
      </w:r>
      <w:r w:rsidRPr="00B74BEA">
        <w:rPr>
          <w:rFonts w:eastAsia="MS PGothic"/>
        </w:rPr>
        <w:t>テスト</w:t>
      </w:r>
      <w:r w:rsidRPr="00B74BEA">
        <w:rPr>
          <w:rFonts w:eastAsia="MS PGothic"/>
        </w:rPr>
        <w:t xml:space="preserve"> </w:t>
      </w:r>
      <w:r w:rsidRPr="00B74BEA">
        <w:rPr>
          <w:rFonts w:eastAsia="MS PGothic"/>
        </w:rPr>
        <w:t>サービスの「稼働率」とは、最大利用時間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からダウンタイムを差し引き、最大利用時間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で割って</w:t>
      </w:r>
      <w:r w:rsidRPr="00B74BEA">
        <w:rPr>
          <w:rFonts w:eastAsia="MS PGothic"/>
        </w:rPr>
        <w:t xml:space="preserve"> 100 </w:t>
      </w:r>
      <w:r w:rsidRPr="00B74BEA">
        <w:rPr>
          <w:rFonts w:eastAsia="MS PGothic"/>
        </w:rPr>
        <w:t>を乗じた値です。稼働率は次の式を使用して計算されます。</w:t>
      </w:r>
    </w:p>
    <w:p w14:paraId="55923E22" w14:textId="77777777" w:rsidR="000F2789" w:rsidRPr="001A06EC" w:rsidRDefault="00000000" w:rsidP="00F01442">
      <w:pPr>
        <w:spacing w:before="120" w:after="120" w:line="240" w:lineRule="auto"/>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72FF76E0" w14:textId="5CC4F79F" w:rsidR="004F4126" w:rsidRPr="00B74BEA" w:rsidRDefault="004F4126" w:rsidP="004F4126">
      <w:pPr>
        <w:spacing w:after="0" w:line="240" w:lineRule="auto"/>
        <w:rPr>
          <w:rFonts w:eastAsia="MS PGothic"/>
          <w:sz w:val="18"/>
          <w:szCs w:val="18"/>
          <w:lang w:eastAsia="zh-TW"/>
        </w:rPr>
      </w:pPr>
      <w:r w:rsidRPr="00B74BEA">
        <w:rPr>
          <w:rFonts w:eastAsia="MS PGothic"/>
          <w:sz w:val="18"/>
          <w:szCs w:val="18"/>
        </w:rPr>
        <w:t>お客様による</w:t>
      </w:r>
      <w:r w:rsidRPr="00B74BEA">
        <w:rPr>
          <w:rFonts w:eastAsia="MS PGothic"/>
          <w:sz w:val="18"/>
          <w:szCs w:val="18"/>
        </w:rPr>
        <w:t xml:space="preserve"> Visual Studio App Center </w:t>
      </w:r>
      <w:r w:rsidRPr="00B74BEA">
        <w:rPr>
          <w:rFonts w:eastAsia="MS PGothic"/>
          <w:sz w:val="18"/>
          <w:szCs w:val="18"/>
        </w:rPr>
        <w:t>テスト</w:t>
      </w:r>
      <w:r w:rsidRPr="00B74BEA">
        <w:rPr>
          <w:rFonts w:eastAsia="MS PGothic"/>
          <w:sz w:val="18"/>
          <w:szCs w:val="18"/>
        </w:rPr>
        <w:t xml:space="preserve"> </w:t>
      </w:r>
      <w:r w:rsidRPr="00B74BEA">
        <w:rPr>
          <w:rFonts w:eastAsia="MS PGothic"/>
          <w:sz w:val="18"/>
          <w:szCs w:val="18"/>
        </w:rPr>
        <w:t>サービスの使用には、以下のサービス</w:t>
      </w:r>
      <w:r w:rsidRPr="00B74BEA">
        <w:rPr>
          <w:rFonts w:eastAsia="MS PGothic"/>
          <w:sz w:val="18"/>
          <w:szCs w:val="18"/>
        </w:rPr>
        <w:t xml:space="preserve"> </w:t>
      </w:r>
      <w:r w:rsidRPr="00B74BEA">
        <w:rPr>
          <w:rFonts w:eastAsia="MS PGothic"/>
          <w:sz w:val="18"/>
          <w:szCs w:val="18"/>
        </w:rPr>
        <w:t>レベルおよびサービス</w:t>
      </w:r>
      <w:r w:rsidRPr="00B74BEA">
        <w:rPr>
          <w:rFonts w:eastAsia="MS PGothic"/>
          <w:sz w:val="18"/>
          <w:szCs w:val="18"/>
        </w:rPr>
        <w:t xml:space="preserve"> </w:t>
      </w:r>
      <w:r w:rsidRPr="00B74BEA">
        <w:rPr>
          <w:rFonts w:eastAsia="MS PGothic"/>
          <w:sz w:val="18"/>
          <w:szCs w:val="18"/>
        </w:rPr>
        <w:t>クレジットが適用されます。</w:t>
      </w:r>
    </w:p>
    <w:p w14:paraId="4D806370" w14:textId="77777777" w:rsidR="004F4126" w:rsidRPr="00B74BEA" w:rsidRDefault="004F4126" w:rsidP="004F4126">
      <w:pPr>
        <w:pStyle w:val="ProductList-Body"/>
        <w:rPr>
          <w:rFonts w:eastAsia="MS PGothic"/>
        </w:rPr>
      </w:pPr>
    </w:p>
    <w:p w14:paraId="5173A776" w14:textId="77777777" w:rsidR="004F4126" w:rsidRPr="00B74BEA" w:rsidRDefault="004F4126" w:rsidP="004F4126">
      <w:pPr>
        <w:pStyle w:val="ProductList-Body"/>
        <w:rPr>
          <w:rFonts w:eastAsia="MS PGothic"/>
        </w:rPr>
      </w:pP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クレジット</w:t>
      </w:r>
      <w:r w:rsidRPr="003874A5">
        <w:rPr>
          <w:rFonts w:eastAsia="MS PGothic"/>
          <w:b/>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4F4126" w:rsidRPr="00C410A9" w14:paraId="0117F8F5" w14:textId="77777777" w:rsidTr="00C410A9">
        <w:trPr>
          <w:tblHeader/>
        </w:trPr>
        <w:tc>
          <w:tcPr>
            <w:tcW w:w="5400" w:type="dxa"/>
            <w:tcBorders>
              <w:bottom w:val="single" w:sz="4" w:space="0" w:color="auto"/>
            </w:tcBorders>
            <w:shd w:val="clear" w:color="auto" w:fill="0072C6"/>
          </w:tcPr>
          <w:p w14:paraId="5CEC49A9" w14:textId="23EDBFE6" w:rsidR="004F4126"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tcBorders>
              <w:bottom w:val="single" w:sz="4" w:space="0" w:color="auto"/>
            </w:tcBorders>
            <w:shd w:val="clear" w:color="auto" w:fill="0072C6"/>
          </w:tcPr>
          <w:p w14:paraId="6FD2B288" w14:textId="77777777" w:rsidR="004F4126" w:rsidRPr="00C410A9" w:rsidRDefault="004F4126"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4F4126" w:rsidRPr="00C410A9" w14:paraId="2D9E3271" w14:textId="77777777" w:rsidTr="00C410A9">
        <w:tc>
          <w:tcPr>
            <w:tcW w:w="5400" w:type="dxa"/>
            <w:tcBorders>
              <w:top w:val="single" w:sz="4" w:space="0" w:color="auto"/>
              <w:left w:val="single" w:sz="4" w:space="0" w:color="auto"/>
              <w:bottom w:val="single" w:sz="4" w:space="0" w:color="auto"/>
              <w:right w:val="single" w:sz="4" w:space="0" w:color="auto"/>
            </w:tcBorders>
          </w:tcPr>
          <w:p w14:paraId="0FB671B3" w14:textId="77777777" w:rsidR="004F4126" w:rsidRPr="00C410A9" w:rsidRDefault="004F4126" w:rsidP="000F31B4">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Borders>
              <w:top w:val="single" w:sz="4" w:space="0" w:color="auto"/>
              <w:left w:val="single" w:sz="4" w:space="0" w:color="auto"/>
              <w:bottom w:val="single" w:sz="4" w:space="0" w:color="auto"/>
              <w:right w:val="single" w:sz="4" w:space="0" w:color="auto"/>
            </w:tcBorders>
          </w:tcPr>
          <w:p w14:paraId="65349753" w14:textId="77777777" w:rsidR="004F4126" w:rsidRPr="00C410A9" w:rsidRDefault="004F4126" w:rsidP="000F31B4">
            <w:pPr>
              <w:pStyle w:val="ProductList-OfferingBody"/>
              <w:jc w:val="center"/>
              <w:rPr>
                <w:rFonts w:eastAsia="MS PGothic"/>
              </w:rPr>
            </w:pPr>
            <w:r w:rsidRPr="00C410A9">
              <w:rPr>
                <w:rFonts w:eastAsia="MS PGothic"/>
              </w:rPr>
              <w:t>10%</w:t>
            </w:r>
          </w:p>
        </w:tc>
      </w:tr>
      <w:tr w:rsidR="004F4126" w:rsidRPr="00C410A9" w14:paraId="73A9D5E6" w14:textId="77777777" w:rsidTr="00C410A9">
        <w:tc>
          <w:tcPr>
            <w:tcW w:w="5400" w:type="dxa"/>
            <w:tcBorders>
              <w:top w:val="single" w:sz="4" w:space="0" w:color="auto"/>
              <w:left w:val="single" w:sz="4" w:space="0" w:color="auto"/>
              <w:bottom w:val="single" w:sz="4" w:space="0" w:color="auto"/>
              <w:right w:val="single" w:sz="4" w:space="0" w:color="auto"/>
            </w:tcBorders>
          </w:tcPr>
          <w:p w14:paraId="2901EEC5" w14:textId="77777777" w:rsidR="004F4126" w:rsidRPr="00C410A9" w:rsidRDefault="004F4126"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Borders>
              <w:top w:val="single" w:sz="4" w:space="0" w:color="auto"/>
              <w:left w:val="single" w:sz="4" w:space="0" w:color="auto"/>
              <w:bottom w:val="single" w:sz="4" w:space="0" w:color="auto"/>
              <w:right w:val="single" w:sz="4" w:space="0" w:color="auto"/>
            </w:tcBorders>
          </w:tcPr>
          <w:p w14:paraId="4A31CD9D" w14:textId="77777777" w:rsidR="004F4126" w:rsidRPr="00C410A9" w:rsidRDefault="004F4126" w:rsidP="000F31B4">
            <w:pPr>
              <w:pStyle w:val="ProductList-OfferingBody"/>
              <w:keepNext/>
              <w:jc w:val="center"/>
              <w:rPr>
                <w:rFonts w:eastAsia="MS PGothic"/>
              </w:rPr>
            </w:pPr>
            <w:r w:rsidRPr="00C410A9">
              <w:rPr>
                <w:rFonts w:eastAsia="MS PGothic"/>
              </w:rPr>
              <w:t>25%</w:t>
            </w:r>
          </w:p>
        </w:tc>
      </w:tr>
    </w:tbl>
    <w:p w14:paraId="557FDEE6" w14:textId="72E7A5C8" w:rsidR="004F4126" w:rsidRPr="00B74BEA" w:rsidRDefault="00EE6E3C" w:rsidP="004F4126">
      <w:pPr>
        <w:pStyle w:val="ProductList-Body"/>
        <w:rPr>
          <w:rFonts w:eastAsia="MS PGothic"/>
          <w:b/>
          <w:bCs/>
          <w:color w:val="00188F"/>
        </w:rPr>
      </w:pPr>
      <w:r w:rsidRPr="00B74BEA">
        <w:rPr>
          <w:rFonts w:eastAsia="MS PGothic"/>
          <w:b/>
          <w:bCs/>
          <w:color w:val="00188F"/>
        </w:rPr>
        <w:t xml:space="preserve">Visual Studio App Center </w:t>
      </w:r>
      <w:r w:rsidRPr="00B74BEA">
        <w:rPr>
          <w:rFonts w:eastAsia="MS PGothic"/>
          <w:b/>
          <w:bCs/>
          <w:color w:val="00188F"/>
        </w:rPr>
        <w:t>プッシュ通知サービスの稼働率の計算およびサービス</w:t>
      </w:r>
      <w:r w:rsidRPr="00B74BEA">
        <w:rPr>
          <w:rFonts w:eastAsia="MS PGothic"/>
          <w:b/>
          <w:bCs/>
          <w:color w:val="00188F"/>
        </w:rPr>
        <w:t xml:space="preserve"> </w:t>
      </w:r>
      <w:r w:rsidRPr="00B74BEA">
        <w:rPr>
          <w:rFonts w:eastAsia="MS PGothic"/>
          <w:b/>
          <w:bCs/>
          <w:color w:val="00188F"/>
        </w:rPr>
        <w:t>レベル</w:t>
      </w:r>
    </w:p>
    <w:p w14:paraId="2597119F" w14:textId="3BCFD195" w:rsidR="004F4126" w:rsidRPr="00B74BEA" w:rsidRDefault="004F4126" w:rsidP="004F4126">
      <w:pPr>
        <w:pStyle w:val="ProductList-Body"/>
        <w:rPr>
          <w:rFonts w:eastAsia="MS PGothic"/>
        </w:rPr>
      </w:pPr>
      <w:r w:rsidRPr="00B74BEA">
        <w:rPr>
          <w:rFonts w:eastAsia="MS PGothic"/>
        </w:rPr>
        <w:t>「</w:t>
      </w:r>
      <w:r w:rsidRPr="00B74BEA">
        <w:rPr>
          <w:rFonts w:eastAsia="MS PGothic"/>
          <w:b/>
          <w:color w:val="00188F"/>
        </w:rPr>
        <w:t>最大利用時間</w:t>
      </w:r>
      <w:r w:rsidRPr="00B74BEA">
        <w:rPr>
          <w:rFonts w:eastAsia="MS PGothic"/>
          <w:b/>
          <w:color w:val="00188F"/>
        </w:rPr>
        <w:t xml:space="preserve"> (</w:t>
      </w:r>
      <w:r w:rsidRPr="00B74BEA">
        <w:rPr>
          <w:rFonts w:eastAsia="MS PGothic"/>
          <w:b/>
          <w:color w:val="00188F"/>
        </w:rPr>
        <w:t>分</w:t>
      </w:r>
      <w:r w:rsidRPr="00B74BEA">
        <w:rPr>
          <w:rFonts w:eastAsia="MS PGothic"/>
          <w:b/>
          <w:color w:val="00188F"/>
        </w:rPr>
        <w:t>)</w:t>
      </w:r>
      <w:r w:rsidRPr="00B74BEA">
        <w:rPr>
          <w:rFonts w:eastAsia="MS PGothic"/>
        </w:rPr>
        <w:t>」とは、当該期間に所定の</w:t>
      </w:r>
      <w:r w:rsidRPr="00B74BEA">
        <w:rPr>
          <w:rFonts w:eastAsia="MS PGothic"/>
        </w:rPr>
        <w:t xml:space="preserve"> Microsoft Azure </w:t>
      </w:r>
      <w:r w:rsidRPr="00B74BEA">
        <w:rPr>
          <w:rFonts w:eastAsia="MS PGothic"/>
        </w:rPr>
        <w:t>サブスクリプションにおいてお客様がプッシュ通知サービスをデプロイしていた総時間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です。</w:t>
      </w:r>
    </w:p>
    <w:p w14:paraId="2F8BC21A" w14:textId="77777777" w:rsidR="004F4126" w:rsidRPr="00B74BEA" w:rsidRDefault="004F4126" w:rsidP="004F4126">
      <w:pPr>
        <w:pStyle w:val="ProductList-Body"/>
        <w:rPr>
          <w:rFonts w:eastAsia="MS PGothic"/>
        </w:rPr>
      </w:pPr>
      <w:r w:rsidRPr="00B74BEA">
        <w:rPr>
          <w:rFonts w:eastAsia="MS PGothic"/>
          <w:b/>
          <w:color w:val="00188F"/>
        </w:rPr>
        <w:t>ダウンタイム</w:t>
      </w:r>
      <w:r w:rsidRPr="003874A5">
        <w:rPr>
          <w:rFonts w:eastAsia="MS PGothic"/>
          <w:b/>
          <w:color w:val="00188F"/>
        </w:rPr>
        <w:t>:</w:t>
      </w:r>
      <w:r w:rsidRPr="00B74BEA">
        <w:rPr>
          <w:rFonts w:eastAsia="MS PGothic"/>
        </w:rPr>
        <w:t xml:space="preserve"> </w:t>
      </w:r>
      <w:r w:rsidRPr="00B74BEA">
        <w:rPr>
          <w:rFonts w:eastAsia="MS PGothic"/>
        </w:rPr>
        <w:t>最大利用時間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のうち、プッシュ通知サービスを使用できなかった総時間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です。お客様が開始した操作の実行を求めるプッシュ通知サービスに対するすべての</w:t>
      </w:r>
      <w:r w:rsidRPr="00B74BEA">
        <w:rPr>
          <w:rFonts w:eastAsia="MS PGothic"/>
        </w:rPr>
        <w:t xml:space="preserve"> HTTP </w:t>
      </w:r>
      <w:r w:rsidRPr="00B74BEA">
        <w:rPr>
          <w:rFonts w:eastAsia="MS PGothic"/>
        </w:rPr>
        <w:t>要求が</w:t>
      </w:r>
      <w:r w:rsidRPr="00B74BEA">
        <w:rPr>
          <w:rFonts w:eastAsia="MS PGothic"/>
        </w:rPr>
        <w:t xml:space="preserve"> 1 </w:t>
      </w:r>
      <w:r w:rsidRPr="00B74BEA">
        <w:rPr>
          <w:rFonts w:eastAsia="MS PGothic"/>
        </w:rPr>
        <w:t>分間連続してエラー</w:t>
      </w:r>
      <w:r w:rsidRPr="00B74BEA">
        <w:rPr>
          <w:rFonts w:eastAsia="MS PGothic"/>
        </w:rPr>
        <w:t xml:space="preserve"> </w:t>
      </w:r>
      <w:r w:rsidRPr="00B74BEA">
        <w:rPr>
          <w:rFonts w:eastAsia="MS PGothic"/>
        </w:rPr>
        <w:t>コードに終わるか、</w:t>
      </w:r>
      <w:r w:rsidRPr="00B74BEA">
        <w:rPr>
          <w:rFonts w:eastAsia="MS PGothic"/>
        </w:rPr>
        <w:t xml:space="preserve">1 </w:t>
      </w:r>
      <w:r w:rsidRPr="00B74BEA">
        <w:rPr>
          <w:rFonts w:eastAsia="MS PGothic"/>
        </w:rPr>
        <w:t>分以内に応答が返されなかった場合に、プッシュ通知サービスは</w:t>
      </w:r>
      <w:r w:rsidRPr="00B74BEA">
        <w:rPr>
          <w:rFonts w:eastAsia="MS PGothic"/>
        </w:rPr>
        <w:t xml:space="preserve"> 1 </w:t>
      </w:r>
      <w:r w:rsidRPr="00B74BEA">
        <w:rPr>
          <w:rFonts w:eastAsia="MS PGothic"/>
        </w:rPr>
        <w:t>分間使用できなかったと見なされます。</w:t>
      </w:r>
    </w:p>
    <w:p w14:paraId="1FA221E9" w14:textId="05657BF6" w:rsidR="004F4126" w:rsidRPr="00B74BEA" w:rsidRDefault="00AC48A7" w:rsidP="004F4126">
      <w:pPr>
        <w:pStyle w:val="ProductList-Body"/>
        <w:rPr>
          <w:rFonts w:eastAsia="MS PGothic"/>
        </w:rPr>
      </w:pPr>
      <w:r w:rsidRPr="00B74BEA">
        <w:rPr>
          <w:rFonts w:eastAsia="MS PGothic"/>
          <w:b/>
          <w:color w:val="00188F"/>
        </w:rPr>
        <w:t>稼働率</w:t>
      </w:r>
      <w:r w:rsidRPr="003874A5">
        <w:rPr>
          <w:rFonts w:eastAsia="MS PGothic"/>
          <w:b/>
          <w:color w:val="00188F"/>
        </w:rPr>
        <w:t>:</w:t>
      </w:r>
      <w:r w:rsidRPr="00B74BEA">
        <w:rPr>
          <w:rFonts w:eastAsia="MS PGothic"/>
        </w:rPr>
        <w:t xml:space="preserve"> Visual Studio App Center </w:t>
      </w:r>
      <w:r w:rsidRPr="00B74BEA">
        <w:rPr>
          <w:rFonts w:eastAsia="MS PGothic"/>
        </w:rPr>
        <w:t>プッシュ通知サービスの「稼働率」とは、最大利用時間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からダウンタイムを差し引き、最大利用時間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で割って</w:t>
      </w:r>
      <w:r w:rsidRPr="00B74BEA">
        <w:rPr>
          <w:rFonts w:eastAsia="MS PGothic"/>
        </w:rPr>
        <w:t xml:space="preserve"> 100 </w:t>
      </w:r>
      <w:r w:rsidRPr="00B74BEA">
        <w:rPr>
          <w:rFonts w:eastAsia="MS PGothic"/>
        </w:rPr>
        <w:t>を乗じた値です。稼働率は次の式を使用して計算されます。</w:t>
      </w:r>
    </w:p>
    <w:p w14:paraId="66669410" w14:textId="77777777" w:rsidR="000F2789" w:rsidRPr="001A06EC" w:rsidRDefault="00000000" w:rsidP="00F01442">
      <w:pPr>
        <w:spacing w:before="120" w:after="120" w:line="240" w:lineRule="auto"/>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4F42A2C3" w14:textId="0B5C8347" w:rsidR="004F4126" w:rsidRPr="00B74BEA" w:rsidRDefault="004F4126" w:rsidP="004F4126">
      <w:pPr>
        <w:spacing w:after="0" w:line="240" w:lineRule="auto"/>
        <w:rPr>
          <w:rFonts w:eastAsia="MS PGothic"/>
          <w:sz w:val="18"/>
          <w:szCs w:val="18"/>
          <w:lang w:eastAsia="zh-TW"/>
        </w:rPr>
      </w:pPr>
      <w:r w:rsidRPr="00B74BEA">
        <w:rPr>
          <w:rFonts w:eastAsia="MS PGothic"/>
          <w:sz w:val="18"/>
          <w:szCs w:val="18"/>
        </w:rPr>
        <w:t>お客様による</w:t>
      </w:r>
      <w:r w:rsidRPr="00B74BEA">
        <w:rPr>
          <w:rFonts w:eastAsia="MS PGothic"/>
          <w:sz w:val="18"/>
          <w:szCs w:val="18"/>
        </w:rPr>
        <w:t xml:space="preserve"> Visual Studio App Center </w:t>
      </w:r>
      <w:r w:rsidRPr="00B74BEA">
        <w:rPr>
          <w:rFonts w:eastAsia="MS PGothic"/>
          <w:sz w:val="18"/>
          <w:szCs w:val="18"/>
        </w:rPr>
        <w:t>プッシュ通知サービスの使用には、以下のサービス</w:t>
      </w:r>
      <w:r w:rsidRPr="00B74BEA">
        <w:rPr>
          <w:rFonts w:eastAsia="MS PGothic"/>
          <w:sz w:val="18"/>
          <w:szCs w:val="18"/>
        </w:rPr>
        <w:t xml:space="preserve"> </w:t>
      </w:r>
      <w:r w:rsidRPr="00B74BEA">
        <w:rPr>
          <w:rFonts w:eastAsia="MS PGothic"/>
          <w:sz w:val="18"/>
          <w:szCs w:val="18"/>
        </w:rPr>
        <w:t>レベルおよびサービス</w:t>
      </w:r>
      <w:r w:rsidRPr="00B74BEA">
        <w:rPr>
          <w:rFonts w:eastAsia="MS PGothic"/>
          <w:sz w:val="18"/>
          <w:szCs w:val="18"/>
        </w:rPr>
        <w:t xml:space="preserve"> </w:t>
      </w:r>
      <w:r w:rsidRPr="00B74BEA">
        <w:rPr>
          <w:rFonts w:eastAsia="MS PGothic"/>
          <w:sz w:val="18"/>
          <w:szCs w:val="18"/>
        </w:rPr>
        <w:t>クレジットが適用されます。</w:t>
      </w:r>
    </w:p>
    <w:p w14:paraId="4A6AF72B" w14:textId="77777777" w:rsidR="004F4126" w:rsidRPr="00B74BEA" w:rsidRDefault="004F4126" w:rsidP="004F4126">
      <w:pPr>
        <w:pStyle w:val="ProductList-Body"/>
        <w:rPr>
          <w:rFonts w:eastAsia="MS PGothic"/>
        </w:rPr>
      </w:pPr>
    </w:p>
    <w:p w14:paraId="04990EC8" w14:textId="77777777" w:rsidR="004F4126" w:rsidRPr="00B74BEA" w:rsidRDefault="004F4126" w:rsidP="002C1320">
      <w:pPr>
        <w:pStyle w:val="ProductList-Body"/>
        <w:keepNext/>
        <w:rPr>
          <w:rFonts w:eastAsia="MS PGothic"/>
        </w:rPr>
      </w:pPr>
      <w:r w:rsidRPr="00B74BEA">
        <w:rPr>
          <w:rFonts w:eastAsia="MS PGothic"/>
          <w:b/>
          <w:color w:val="00188F"/>
        </w:rPr>
        <w:lastRenderedPageBreak/>
        <w:t>サービス</w:t>
      </w:r>
      <w:r w:rsidRPr="00B74BEA">
        <w:rPr>
          <w:rFonts w:eastAsia="MS PGothic"/>
          <w:b/>
          <w:color w:val="00188F"/>
        </w:rPr>
        <w:t xml:space="preserve"> </w:t>
      </w:r>
      <w:r w:rsidRPr="00B74BEA">
        <w:rPr>
          <w:rFonts w:eastAsia="MS PGothic"/>
          <w:b/>
          <w:color w:val="00188F"/>
        </w:rPr>
        <w:t>クレジット</w:t>
      </w:r>
      <w:r w:rsidRPr="003874A5">
        <w:rPr>
          <w:rFonts w:eastAsia="MS PGothic"/>
          <w:b/>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4F4126" w:rsidRPr="00C410A9" w14:paraId="438F5269" w14:textId="77777777" w:rsidTr="00C410A9">
        <w:trPr>
          <w:tblHeader/>
        </w:trPr>
        <w:tc>
          <w:tcPr>
            <w:tcW w:w="5400" w:type="dxa"/>
            <w:tcBorders>
              <w:bottom w:val="single" w:sz="4" w:space="0" w:color="auto"/>
            </w:tcBorders>
            <w:shd w:val="clear" w:color="auto" w:fill="0072C6"/>
          </w:tcPr>
          <w:p w14:paraId="7ED8C02E" w14:textId="2151465D" w:rsidR="004F4126" w:rsidRPr="00C410A9" w:rsidRDefault="00AC48A7" w:rsidP="002C1320">
            <w:pPr>
              <w:pStyle w:val="ProductList-OfferingBody"/>
              <w:keepNext/>
              <w:jc w:val="center"/>
              <w:rPr>
                <w:rFonts w:eastAsia="MS PGothic"/>
                <w:color w:val="FFFFFF"/>
              </w:rPr>
            </w:pPr>
            <w:r w:rsidRPr="00C410A9">
              <w:rPr>
                <w:rFonts w:eastAsia="MS PGothic"/>
                <w:color w:val="FFFFFF"/>
              </w:rPr>
              <w:t>稼働率</w:t>
            </w:r>
          </w:p>
        </w:tc>
        <w:tc>
          <w:tcPr>
            <w:tcW w:w="5400" w:type="dxa"/>
            <w:tcBorders>
              <w:bottom w:val="single" w:sz="4" w:space="0" w:color="auto"/>
            </w:tcBorders>
            <w:shd w:val="clear" w:color="auto" w:fill="0072C6"/>
          </w:tcPr>
          <w:p w14:paraId="5C51A762" w14:textId="77777777" w:rsidR="004F4126" w:rsidRPr="00C410A9" w:rsidRDefault="004F4126" w:rsidP="002C1320">
            <w:pPr>
              <w:pStyle w:val="ProductList-OfferingBody"/>
              <w:keepNext/>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4F4126" w:rsidRPr="00C410A9" w14:paraId="3551DAFD" w14:textId="77777777" w:rsidTr="00C410A9">
        <w:tc>
          <w:tcPr>
            <w:tcW w:w="5400" w:type="dxa"/>
            <w:tcBorders>
              <w:top w:val="single" w:sz="4" w:space="0" w:color="auto"/>
              <w:left w:val="single" w:sz="4" w:space="0" w:color="auto"/>
              <w:bottom w:val="single" w:sz="4" w:space="0" w:color="auto"/>
              <w:right w:val="single" w:sz="4" w:space="0" w:color="auto"/>
            </w:tcBorders>
          </w:tcPr>
          <w:p w14:paraId="6C5970FD" w14:textId="77777777" w:rsidR="004F4126" w:rsidRPr="00C410A9" w:rsidRDefault="004F4126" w:rsidP="002C1320">
            <w:pPr>
              <w:pStyle w:val="ProductList-OfferingBody"/>
              <w:keepNext/>
              <w:jc w:val="center"/>
              <w:rPr>
                <w:rFonts w:eastAsia="MS PGothic"/>
              </w:rPr>
            </w:pPr>
            <w:r w:rsidRPr="00C410A9">
              <w:rPr>
                <w:rFonts w:eastAsia="MS PGothic"/>
              </w:rPr>
              <w:t xml:space="preserve">99.9% </w:t>
            </w:r>
            <w:r w:rsidRPr="00C410A9">
              <w:rPr>
                <w:rFonts w:eastAsia="MS PGothic"/>
              </w:rPr>
              <w:t>未満</w:t>
            </w:r>
          </w:p>
        </w:tc>
        <w:tc>
          <w:tcPr>
            <w:tcW w:w="5400" w:type="dxa"/>
            <w:tcBorders>
              <w:top w:val="single" w:sz="4" w:space="0" w:color="auto"/>
              <w:left w:val="single" w:sz="4" w:space="0" w:color="auto"/>
              <w:bottom w:val="single" w:sz="4" w:space="0" w:color="auto"/>
              <w:right w:val="single" w:sz="4" w:space="0" w:color="auto"/>
            </w:tcBorders>
          </w:tcPr>
          <w:p w14:paraId="3E509ADD" w14:textId="77777777" w:rsidR="004F4126" w:rsidRPr="00C410A9" w:rsidRDefault="004F4126" w:rsidP="002C1320">
            <w:pPr>
              <w:pStyle w:val="ProductList-OfferingBody"/>
              <w:keepNext/>
              <w:jc w:val="center"/>
              <w:rPr>
                <w:rFonts w:eastAsia="MS PGothic"/>
              </w:rPr>
            </w:pPr>
            <w:r w:rsidRPr="00C410A9">
              <w:rPr>
                <w:rFonts w:eastAsia="MS PGothic"/>
              </w:rPr>
              <w:t>10%</w:t>
            </w:r>
          </w:p>
        </w:tc>
      </w:tr>
      <w:tr w:rsidR="004F4126" w:rsidRPr="00C410A9" w14:paraId="3DD88544" w14:textId="77777777" w:rsidTr="00C410A9">
        <w:tc>
          <w:tcPr>
            <w:tcW w:w="5400" w:type="dxa"/>
            <w:tcBorders>
              <w:top w:val="single" w:sz="4" w:space="0" w:color="auto"/>
              <w:left w:val="single" w:sz="4" w:space="0" w:color="auto"/>
              <w:bottom w:val="single" w:sz="4" w:space="0" w:color="auto"/>
              <w:right w:val="single" w:sz="4" w:space="0" w:color="auto"/>
            </w:tcBorders>
          </w:tcPr>
          <w:p w14:paraId="204AF96C" w14:textId="77777777" w:rsidR="004F4126" w:rsidRPr="00C410A9" w:rsidRDefault="004F4126" w:rsidP="002C1320">
            <w:pPr>
              <w:pStyle w:val="ProductList-OfferingBody"/>
              <w:keepNext/>
              <w:jc w:val="center"/>
              <w:rPr>
                <w:rFonts w:eastAsia="MS PGothic"/>
              </w:rPr>
            </w:pPr>
            <w:r w:rsidRPr="00C410A9">
              <w:rPr>
                <w:rFonts w:eastAsia="MS PGothic"/>
              </w:rPr>
              <w:t xml:space="preserve">99% </w:t>
            </w:r>
            <w:r w:rsidRPr="00C410A9">
              <w:rPr>
                <w:rFonts w:eastAsia="MS PGothic"/>
              </w:rPr>
              <w:t>未満</w:t>
            </w:r>
          </w:p>
        </w:tc>
        <w:tc>
          <w:tcPr>
            <w:tcW w:w="5400" w:type="dxa"/>
            <w:tcBorders>
              <w:top w:val="single" w:sz="4" w:space="0" w:color="auto"/>
              <w:left w:val="single" w:sz="4" w:space="0" w:color="auto"/>
              <w:bottom w:val="single" w:sz="4" w:space="0" w:color="auto"/>
              <w:right w:val="single" w:sz="4" w:space="0" w:color="auto"/>
            </w:tcBorders>
          </w:tcPr>
          <w:p w14:paraId="774F7215" w14:textId="77777777" w:rsidR="004F4126" w:rsidRPr="00C410A9" w:rsidRDefault="004F4126" w:rsidP="002C1320">
            <w:pPr>
              <w:pStyle w:val="ProductList-OfferingBody"/>
              <w:keepNext/>
              <w:jc w:val="center"/>
              <w:rPr>
                <w:rFonts w:eastAsia="MS PGothic"/>
              </w:rPr>
            </w:pPr>
            <w:r w:rsidRPr="00C410A9">
              <w:rPr>
                <w:rFonts w:eastAsia="MS PGothic"/>
              </w:rPr>
              <w:t>25%</w:t>
            </w:r>
          </w:p>
        </w:tc>
      </w:tr>
    </w:tbl>
    <w:p w14:paraId="367D6270" w14:textId="20AB17FF" w:rsidR="004F4126" w:rsidRPr="00B74BEA" w:rsidRDefault="005013AA"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26D1359D" w14:textId="72C60842" w:rsidR="00012F9F" w:rsidRPr="00B74BEA" w:rsidRDefault="00012F9F" w:rsidP="00334D5B">
      <w:pPr>
        <w:pStyle w:val="ProductList-Offering2Heading"/>
        <w:keepNext/>
        <w:widowControl w:val="0"/>
        <w:tabs>
          <w:tab w:val="clear" w:pos="360"/>
          <w:tab w:val="clear" w:pos="720"/>
          <w:tab w:val="clear" w:pos="1080"/>
        </w:tabs>
        <w:outlineLvl w:val="2"/>
        <w:rPr>
          <w:rFonts w:eastAsia="MS PGothic"/>
        </w:rPr>
      </w:pPr>
      <w:bookmarkStart w:id="134" w:name="_Toc239170545"/>
      <w:r w:rsidRPr="00B74BEA">
        <w:rPr>
          <w:rFonts w:eastAsia="MS PGothic"/>
        </w:rPr>
        <w:t>App Configuration</w:t>
      </w:r>
      <w:bookmarkEnd w:id="134"/>
    </w:p>
    <w:p w14:paraId="4302A28C" w14:textId="77777777" w:rsidR="00012F9F" w:rsidRPr="00B74BEA" w:rsidRDefault="00012F9F" w:rsidP="00012F9F">
      <w:pPr>
        <w:pStyle w:val="ProductList-Body"/>
        <w:rPr>
          <w:rFonts w:eastAsia="MS PGothic"/>
          <w:b/>
          <w:color w:val="00188F"/>
        </w:rPr>
      </w:pPr>
      <w:r w:rsidRPr="00B74BEA">
        <w:rPr>
          <w:rFonts w:eastAsia="MS PGothic"/>
          <w:b/>
          <w:color w:val="00188F"/>
        </w:rPr>
        <w:t>用語の追加定義</w:t>
      </w:r>
    </w:p>
    <w:p w14:paraId="5722BEE2" w14:textId="77777777" w:rsidR="00012F9F" w:rsidRPr="00B74BEA" w:rsidRDefault="00012F9F" w:rsidP="00012F9F">
      <w:pPr>
        <w:pStyle w:val="ProductList-Body"/>
        <w:rPr>
          <w:rFonts w:eastAsia="MS PGothic"/>
        </w:rPr>
      </w:pPr>
      <w:r w:rsidRPr="00B74BEA">
        <w:rPr>
          <w:rFonts w:eastAsia="MS PGothic"/>
        </w:rPr>
        <w:t>「</w:t>
      </w:r>
      <w:r w:rsidRPr="00B74BEA">
        <w:rPr>
          <w:rFonts w:eastAsia="MS PGothic"/>
          <w:b/>
          <w:bCs/>
          <w:color w:val="00188F"/>
        </w:rPr>
        <w:t>Azure App Configuration</w:t>
      </w:r>
      <w:r w:rsidRPr="00B74BEA">
        <w:rPr>
          <w:rFonts w:eastAsia="MS PGothic"/>
        </w:rPr>
        <w:t>」とは、お客様が作成し、管理ポータルの</w:t>
      </w:r>
      <w:r w:rsidRPr="00B74BEA">
        <w:rPr>
          <w:rFonts w:eastAsia="MS PGothic"/>
        </w:rPr>
        <w:t xml:space="preserve"> App Configuration </w:t>
      </w:r>
      <w:r w:rsidRPr="00B74BEA">
        <w:rPr>
          <w:rFonts w:eastAsia="MS PGothic"/>
        </w:rPr>
        <w:t>タブに列挙される、</w:t>
      </w:r>
      <w:r w:rsidRPr="00B74BEA">
        <w:rPr>
          <w:rFonts w:eastAsia="MS PGothic"/>
        </w:rPr>
        <w:t xml:space="preserve">1 </w:t>
      </w:r>
      <w:r w:rsidRPr="00B74BEA">
        <w:rPr>
          <w:rFonts w:eastAsia="MS PGothic"/>
        </w:rPr>
        <w:t>つの</w:t>
      </w:r>
      <w:r w:rsidRPr="00B74BEA">
        <w:rPr>
          <w:rFonts w:eastAsia="MS PGothic"/>
        </w:rPr>
        <w:t xml:space="preserve"> Azure App Configuration </w:t>
      </w:r>
      <w:r w:rsidRPr="00B74BEA">
        <w:rPr>
          <w:rFonts w:eastAsia="MS PGothic"/>
        </w:rPr>
        <w:t>のデプロイを意味します。</w:t>
      </w:r>
    </w:p>
    <w:p w14:paraId="3D0036CD" w14:textId="460527E4" w:rsidR="00012F9F" w:rsidRPr="00B74BEA" w:rsidRDefault="00EE6E3C" w:rsidP="00F01442">
      <w:pPr>
        <w:pStyle w:val="ProductList-Body"/>
        <w:spacing w:before="60"/>
        <w:rPr>
          <w:rFonts w:eastAsia="MS PGothic"/>
          <w:b/>
          <w:bCs/>
          <w:color w:val="00188F"/>
        </w:rPr>
      </w:pPr>
      <w:r w:rsidRPr="00B74BEA">
        <w:rPr>
          <w:rFonts w:eastAsia="MS PGothic"/>
          <w:b/>
          <w:bCs/>
          <w:color w:val="00188F"/>
        </w:rPr>
        <w:t xml:space="preserve">Azure App Configuration </w:t>
      </w:r>
      <w:r w:rsidRPr="00B74BEA">
        <w:rPr>
          <w:rFonts w:eastAsia="MS PGothic"/>
          <w:b/>
          <w:bCs/>
          <w:color w:val="00188F"/>
        </w:rPr>
        <w:t>の稼働率の計算およびサービス</w:t>
      </w:r>
      <w:r w:rsidRPr="00B74BEA">
        <w:rPr>
          <w:rFonts w:eastAsia="MS PGothic"/>
          <w:b/>
          <w:bCs/>
          <w:color w:val="00188F"/>
        </w:rPr>
        <w:t xml:space="preserve"> </w:t>
      </w:r>
      <w:r w:rsidRPr="00B74BEA">
        <w:rPr>
          <w:rFonts w:eastAsia="MS PGothic"/>
          <w:b/>
          <w:bCs/>
          <w:color w:val="00188F"/>
        </w:rPr>
        <w:t>レベル</w:t>
      </w:r>
    </w:p>
    <w:p w14:paraId="4C4328F8" w14:textId="4ED821F4" w:rsidR="00012F9F" w:rsidRPr="00B74BEA" w:rsidRDefault="00012F9F" w:rsidP="00012F9F">
      <w:pPr>
        <w:pStyle w:val="ProductList-Body"/>
        <w:rPr>
          <w:rFonts w:eastAsia="MS PGothic"/>
        </w:rPr>
      </w:pPr>
      <w:r w:rsidRPr="00B74BEA">
        <w:rPr>
          <w:rFonts w:eastAsia="MS PGothic"/>
        </w:rPr>
        <w:t>「</w:t>
      </w:r>
      <w:r w:rsidRPr="00B74BEA">
        <w:rPr>
          <w:rFonts w:eastAsia="MS PGothic"/>
          <w:b/>
          <w:bCs/>
          <w:color w:val="00188F"/>
        </w:rPr>
        <w:t>デプロイ時間</w:t>
      </w:r>
      <w:r w:rsidRPr="00B74BEA">
        <w:rPr>
          <w:rFonts w:eastAsia="MS PGothic"/>
          <w:b/>
          <w:bCs/>
          <w:color w:val="00188F"/>
        </w:rPr>
        <w:t xml:space="preserve"> (</w:t>
      </w:r>
      <w:r w:rsidRPr="00B74BEA">
        <w:rPr>
          <w:rFonts w:eastAsia="MS PGothic"/>
          <w:b/>
          <w:bCs/>
          <w:color w:val="00188F"/>
        </w:rPr>
        <w:t>分</w:t>
      </w:r>
      <w:r w:rsidRPr="00B74BEA">
        <w:rPr>
          <w:rFonts w:eastAsia="MS PGothic"/>
          <w:b/>
          <w:bCs/>
          <w:color w:val="00188F"/>
        </w:rPr>
        <w:t>)</w:t>
      </w:r>
      <w:r w:rsidRPr="00B74BEA">
        <w:rPr>
          <w:rFonts w:eastAsia="MS PGothic"/>
        </w:rPr>
        <w:t>」とは、当該期間に所定の</w:t>
      </w:r>
      <w:r w:rsidRPr="00B74BEA">
        <w:rPr>
          <w:rFonts w:eastAsia="MS PGothic"/>
        </w:rPr>
        <w:t xml:space="preserve"> Configuration Store </w:t>
      </w:r>
      <w:r w:rsidRPr="00B74BEA">
        <w:rPr>
          <w:rFonts w:eastAsia="MS PGothic"/>
        </w:rPr>
        <w:t>が</w:t>
      </w:r>
      <w:r w:rsidRPr="00B74BEA">
        <w:rPr>
          <w:rFonts w:eastAsia="MS PGothic"/>
        </w:rPr>
        <w:t xml:space="preserve"> Microsoft Azure </w:t>
      </w:r>
      <w:r w:rsidRPr="00B74BEA">
        <w:rPr>
          <w:rFonts w:eastAsia="MS PGothic"/>
        </w:rPr>
        <w:t>にデプロイされていた総時間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です。</w:t>
      </w:r>
    </w:p>
    <w:p w14:paraId="35FC0267" w14:textId="549B7C75" w:rsidR="00012F9F" w:rsidRPr="00B74BEA" w:rsidRDefault="00012F9F" w:rsidP="00012F9F">
      <w:pPr>
        <w:pStyle w:val="ProductList-Body"/>
        <w:rPr>
          <w:rFonts w:eastAsia="MS PGothic"/>
        </w:rPr>
      </w:pPr>
      <w:r w:rsidRPr="00B74BEA">
        <w:rPr>
          <w:rFonts w:eastAsia="MS PGothic"/>
        </w:rPr>
        <w:t>「</w:t>
      </w:r>
      <w:r w:rsidRPr="00B74BEA">
        <w:rPr>
          <w:rFonts w:eastAsia="MS PGothic"/>
          <w:b/>
          <w:bCs/>
          <w:color w:val="00188F"/>
        </w:rPr>
        <w:t>最大利用時間</w:t>
      </w:r>
      <w:r w:rsidRPr="00B74BEA">
        <w:rPr>
          <w:rFonts w:eastAsia="MS PGothic"/>
          <w:b/>
          <w:bCs/>
          <w:color w:val="00188F"/>
        </w:rPr>
        <w:t xml:space="preserve"> (</w:t>
      </w:r>
      <w:r w:rsidRPr="00B74BEA">
        <w:rPr>
          <w:rFonts w:eastAsia="MS PGothic"/>
          <w:b/>
          <w:bCs/>
          <w:color w:val="00188F"/>
        </w:rPr>
        <w:t>分</w:t>
      </w:r>
      <w:r w:rsidRPr="00B74BEA">
        <w:rPr>
          <w:rFonts w:eastAsia="MS PGothic"/>
          <w:b/>
          <w:bCs/>
          <w:color w:val="00188F"/>
        </w:rPr>
        <w:t>)</w:t>
      </w:r>
      <w:r w:rsidRPr="00B74BEA">
        <w:rPr>
          <w:rFonts w:eastAsia="MS PGothic"/>
        </w:rPr>
        <w:t>」とは、当該期間に所定の</w:t>
      </w:r>
      <w:r w:rsidRPr="00B74BEA">
        <w:rPr>
          <w:rFonts w:eastAsia="MS PGothic"/>
        </w:rPr>
        <w:t xml:space="preserve"> Microsoft Azure </w:t>
      </w:r>
      <w:r w:rsidRPr="00B74BEA">
        <w:rPr>
          <w:rFonts w:eastAsia="MS PGothic"/>
        </w:rPr>
        <w:t>サブスクリプションにおいてお客様がデプロイしたすべての</w:t>
      </w:r>
      <w:r w:rsidRPr="00B74BEA">
        <w:rPr>
          <w:rFonts w:eastAsia="MS PGothic"/>
        </w:rPr>
        <w:t xml:space="preserve"> Configuration Store </w:t>
      </w:r>
      <w:r w:rsidRPr="00B74BEA">
        <w:rPr>
          <w:rFonts w:eastAsia="MS PGothic"/>
        </w:rPr>
        <w:t>にわたるデプロイ時間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の合計です。</w:t>
      </w:r>
    </w:p>
    <w:p w14:paraId="140C7DDA" w14:textId="77777777" w:rsidR="00012F9F" w:rsidRPr="00E81E14" w:rsidRDefault="00012F9F" w:rsidP="00012F9F">
      <w:pPr>
        <w:pStyle w:val="ProductList-Body"/>
        <w:rPr>
          <w:rFonts w:eastAsia="MS PGothic"/>
          <w:spacing w:val="-2"/>
        </w:rPr>
      </w:pPr>
      <w:r w:rsidRPr="00E81E14">
        <w:rPr>
          <w:rFonts w:eastAsia="MS PGothic"/>
          <w:spacing w:val="-2"/>
        </w:rPr>
        <w:t>「</w:t>
      </w:r>
      <w:r w:rsidRPr="00E81E14">
        <w:rPr>
          <w:rFonts w:eastAsia="MS PGothic"/>
          <w:b/>
          <w:bCs/>
          <w:color w:val="00188F"/>
          <w:spacing w:val="-2"/>
        </w:rPr>
        <w:t>ダウンタイム</w:t>
      </w:r>
      <w:r w:rsidRPr="00E81E14">
        <w:rPr>
          <w:rFonts w:eastAsia="MS PGothic"/>
          <w:spacing w:val="-2"/>
        </w:rPr>
        <w:t>」とは、最大利用時間</w:t>
      </w:r>
      <w:r w:rsidRPr="00E81E14">
        <w:rPr>
          <w:rFonts w:eastAsia="MS PGothic"/>
          <w:spacing w:val="-2"/>
        </w:rPr>
        <w:t xml:space="preserve"> (</w:t>
      </w:r>
      <w:r w:rsidRPr="00E81E14">
        <w:rPr>
          <w:rFonts w:eastAsia="MS PGothic"/>
          <w:spacing w:val="-2"/>
        </w:rPr>
        <w:t>分</w:t>
      </w:r>
      <w:r w:rsidRPr="00E81E14">
        <w:rPr>
          <w:rFonts w:eastAsia="MS PGothic"/>
          <w:spacing w:val="-2"/>
        </w:rPr>
        <w:t xml:space="preserve">) </w:t>
      </w:r>
      <w:r w:rsidRPr="00E81E14">
        <w:rPr>
          <w:rFonts w:eastAsia="MS PGothic"/>
          <w:spacing w:val="-2"/>
        </w:rPr>
        <w:t>のうち、</w:t>
      </w:r>
      <w:r w:rsidRPr="00E81E14">
        <w:rPr>
          <w:rFonts w:eastAsia="MS PGothic"/>
          <w:spacing w:val="-2"/>
        </w:rPr>
        <w:t xml:space="preserve">Configuration Store </w:t>
      </w:r>
      <w:r w:rsidRPr="00E81E14">
        <w:rPr>
          <w:rFonts w:eastAsia="MS PGothic"/>
          <w:spacing w:val="-2"/>
        </w:rPr>
        <w:t>を使用できなかった合計累積時間</w:t>
      </w:r>
      <w:r w:rsidRPr="00E81E14">
        <w:rPr>
          <w:rFonts w:eastAsia="MS PGothic"/>
          <w:spacing w:val="-2"/>
        </w:rPr>
        <w:t xml:space="preserve"> (</w:t>
      </w:r>
      <w:r w:rsidRPr="00E81E14">
        <w:rPr>
          <w:rFonts w:eastAsia="MS PGothic"/>
          <w:spacing w:val="-2"/>
        </w:rPr>
        <w:t>分</w:t>
      </w:r>
      <w:r w:rsidRPr="00E81E14">
        <w:rPr>
          <w:rFonts w:eastAsia="MS PGothic"/>
          <w:spacing w:val="-2"/>
        </w:rPr>
        <w:t xml:space="preserve">) </w:t>
      </w:r>
      <w:r w:rsidRPr="00E81E14">
        <w:rPr>
          <w:rFonts w:eastAsia="MS PGothic"/>
          <w:spacing w:val="-2"/>
        </w:rPr>
        <w:t>です。</w:t>
      </w:r>
      <w:r w:rsidRPr="00E81E14">
        <w:rPr>
          <w:rFonts w:eastAsia="MS PGothic"/>
          <w:spacing w:val="-2"/>
        </w:rPr>
        <w:t xml:space="preserve">Configuration Store </w:t>
      </w:r>
      <w:r w:rsidRPr="00E81E14">
        <w:rPr>
          <w:rFonts w:eastAsia="MS PGothic"/>
          <w:spacing w:val="-2"/>
        </w:rPr>
        <w:t>とマイクロソフトのインターネット</w:t>
      </w:r>
      <w:r w:rsidRPr="00E81E14">
        <w:rPr>
          <w:rFonts w:eastAsia="MS PGothic"/>
          <w:spacing w:val="-2"/>
        </w:rPr>
        <w:t xml:space="preserve"> </w:t>
      </w:r>
      <w:r w:rsidRPr="00E81E14">
        <w:rPr>
          <w:rFonts w:eastAsia="MS PGothic"/>
          <w:spacing w:val="-2"/>
        </w:rPr>
        <w:t>ゲートウェイ間で</w:t>
      </w:r>
      <w:r w:rsidRPr="00E81E14">
        <w:rPr>
          <w:rFonts w:eastAsia="MS PGothic"/>
          <w:spacing w:val="-2"/>
        </w:rPr>
        <w:t xml:space="preserve"> 1 </w:t>
      </w:r>
      <w:r w:rsidRPr="00E81E14">
        <w:rPr>
          <w:rFonts w:eastAsia="MS PGothic"/>
          <w:spacing w:val="-2"/>
        </w:rPr>
        <w:t>分間連続して接続が失われたときに、その</w:t>
      </w:r>
      <w:r w:rsidRPr="00E81E14">
        <w:rPr>
          <w:rFonts w:eastAsia="MS PGothic"/>
          <w:spacing w:val="-2"/>
        </w:rPr>
        <w:t xml:space="preserve"> Configuration Store </w:t>
      </w:r>
      <w:r w:rsidRPr="00E81E14">
        <w:rPr>
          <w:rFonts w:eastAsia="MS PGothic"/>
          <w:spacing w:val="-2"/>
        </w:rPr>
        <w:t>は</w:t>
      </w:r>
      <w:r w:rsidRPr="00E81E14">
        <w:rPr>
          <w:rFonts w:eastAsia="MS PGothic"/>
          <w:spacing w:val="-2"/>
        </w:rPr>
        <w:t xml:space="preserve"> 1 </w:t>
      </w:r>
      <w:r w:rsidRPr="00E81E14">
        <w:rPr>
          <w:rFonts w:eastAsia="MS PGothic"/>
          <w:spacing w:val="-2"/>
        </w:rPr>
        <w:t>分間使用できなかったと見なされます。</w:t>
      </w:r>
    </w:p>
    <w:p w14:paraId="714230EB" w14:textId="0FE711DB" w:rsidR="00012F9F" w:rsidRPr="00B74BEA" w:rsidRDefault="00012F9F" w:rsidP="00012F9F">
      <w:pPr>
        <w:pStyle w:val="ProductList-Body"/>
        <w:rPr>
          <w:rFonts w:eastAsia="MS PGothic"/>
        </w:rPr>
      </w:pPr>
      <w:r w:rsidRPr="00B74BEA">
        <w:rPr>
          <w:rFonts w:eastAsia="MS PGothic"/>
        </w:rPr>
        <w:t xml:space="preserve">Azure App Configuration </w:t>
      </w:r>
      <w:r w:rsidRPr="00B74BEA">
        <w:rPr>
          <w:rFonts w:eastAsia="MS PGothic"/>
        </w:rPr>
        <w:t>の「</w:t>
      </w:r>
      <w:r w:rsidRPr="00B74BEA">
        <w:rPr>
          <w:rFonts w:eastAsia="MS PGothic"/>
          <w:b/>
          <w:bCs/>
          <w:color w:val="00188F"/>
        </w:rPr>
        <w:t>稼働率</w:t>
      </w:r>
      <w:r w:rsidRPr="00B74BEA">
        <w:rPr>
          <w:rFonts w:eastAsia="MS PGothic"/>
        </w:rPr>
        <w:t>」とは、所定の</w:t>
      </w:r>
      <w:r w:rsidRPr="00B74BEA">
        <w:rPr>
          <w:rFonts w:eastAsia="MS PGothic"/>
        </w:rPr>
        <w:t xml:space="preserve"> Microsoft Azure </w:t>
      </w:r>
      <w:r w:rsidRPr="00B74BEA">
        <w:rPr>
          <w:rFonts w:eastAsia="MS PGothic"/>
        </w:rPr>
        <w:t>サブスクリプションにおける当該期間の最大利用時間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からダウンタイムを差し引き、最大利用時間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で割った値です。稼働率を数式で表すと、次のようになります。</w:t>
      </w:r>
    </w:p>
    <w:p w14:paraId="24B481D5" w14:textId="77777777" w:rsidR="003940E8" w:rsidRPr="00B74BEA" w:rsidRDefault="003940E8" w:rsidP="003940E8">
      <w:pPr>
        <w:pStyle w:val="ProductList-Body"/>
        <w:rPr>
          <w:rFonts w:eastAsia="MS PGothic"/>
        </w:rPr>
      </w:pPr>
    </w:p>
    <w:p w14:paraId="084B115E" w14:textId="77777777" w:rsidR="000F2789" w:rsidRPr="001A06EC" w:rsidRDefault="00000000" w:rsidP="000F2789">
      <w:pPr>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2572CCD5" w14:textId="45C11EDE" w:rsidR="00012F9F" w:rsidRPr="00B74BEA" w:rsidRDefault="00012F9F" w:rsidP="003940E8">
      <w:pPr>
        <w:pStyle w:val="ProductList-Body"/>
        <w:keepNext/>
        <w:rPr>
          <w:rFonts w:eastAsia="MS PGothic"/>
          <w:b/>
          <w:bCs/>
          <w:color w:val="00188F"/>
        </w:rPr>
      </w:pPr>
      <w:r w:rsidRPr="00B74BEA">
        <w:rPr>
          <w:rFonts w:eastAsia="MS PGothic"/>
          <w:b/>
          <w:bCs/>
          <w:color w:val="00188F"/>
        </w:rPr>
        <w:t>お客様による</w:t>
      </w:r>
      <w:r w:rsidRPr="00B74BEA">
        <w:rPr>
          <w:rFonts w:eastAsia="MS PGothic"/>
          <w:b/>
          <w:bCs/>
          <w:color w:val="00188F"/>
        </w:rPr>
        <w:t xml:space="preserve"> App Configuration </w:t>
      </w:r>
      <w:r w:rsidRPr="00B74BEA">
        <w:rPr>
          <w:rFonts w:eastAsia="MS PGothic"/>
          <w:b/>
          <w:bCs/>
          <w:color w:val="00188F"/>
        </w:rPr>
        <w:t>の使用には、以下のサービス</w:t>
      </w:r>
      <w:r w:rsidRPr="00B74BEA">
        <w:rPr>
          <w:rFonts w:eastAsia="MS PGothic"/>
          <w:b/>
          <w:bCs/>
          <w:color w:val="00188F"/>
        </w:rPr>
        <w:t xml:space="preserve"> </w:t>
      </w:r>
      <w:r w:rsidRPr="00B74BEA">
        <w:rPr>
          <w:rFonts w:eastAsia="MS PGothic"/>
          <w:b/>
          <w:bCs/>
          <w:color w:val="00188F"/>
        </w:rPr>
        <w:t>レベルおよびサービス</w:t>
      </w:r>
      <w:r w:rsidRPr="00B74BEA">
        <w:rPr>
          <w:rFonts w:eastAsia="MS PGothic"/>
          <w:b/>
          <w:bCs/>
          <w:color w:val="00188F"/>
        </w:rPr>
        <w:t xml:space="preserve"> </w:t>
      </w:r>
      <w:r w:rsidRPr="00B74BEA">
        <w:rPr>
          <w:rFonts w:eastAsia="MS PGothic"/>
          <w:b/>
          <w:bCs/>
          <w:color w:val="00188F"/>
        </w:rPr>
        <w:t>クレジットが適用されます。</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3940E8" w:rsidRPr="00C410A9" w14:paraId="3511B623" w14:textId="77777777" w:rsidTr="00C410A9">
        <w:trPr>
          <w:tblHeader/>
        </w:trPr>
        <w:tc>
          <w:tcPr>
            <w:tcW w:w="5400" w:type="dxa"/>
            <w:tcBorders>
              <w:bottom w:val="single" w:sz="4" w:space="0" w:color="auto"/>
            </w:tcBorders>
            <w:shd w:val="clear" w:color="auto" w:fill="0072C6"/>
          </w:tcPr>
          <w:p w14:paraId="130781CF" w14:textId="2EA4B64E" w:rsidR="003940E8"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tcBorders>
              <w:bottom w:val="single" w:sz="4" w:space="0" w:color="auto"/>
            </w:tcBorders>
            <w:shd w:val="clear" w:color="auto" w:fill="0072C6"/>
          </w:tcPr>
          <w:p w14:paraId="220BADA7" w14:textId="77777777" w:rsidR="003940E8" w:rsidRPr="00C410A9" w:rsidRDefault="003940E8"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3940E8" w:rsidRPr="00C410A9" w14:paraId="222F5204" w14:textId="77777777" w:rsidTr="00C410A9">
        <w:tc>
          <w:tcPr>
            <w:tcW w:w="5400" w:type="dxa"/>
            <w:tcBorders>
              <w:top w:val="single" w:sz="4" w:space="0" w:color="auto"/>
              <w:left w:val="single" w:sz="4" w:space="0" w:color="auto"/>
              <w:bottom w:val="single" w:sz="4" w:space="0" w:color="auto"/>
              <w:right w:val="single" w:sz="4" w:space="0" w:color="auto"/>
            </w:tcBorders>
          </w:tcPr>
          <w:p w14:paraId="038527B9" w14:textId="77777777" w:rsidR="003940E8" w:rsidRPr="00C410A9" w:rsidRDefault="003940E8" w:rsidP="000F31B4">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Borders>
              <w:top w:val="single" w:sz="4" w:space="0" w:color="auto"/>
              <w:left w:val="single" w:sz="4" w:space="0" w:color="auto"/>
              <w:bottom w:val="single" w:sz="4" w:space="0" w:color="auto"/>
              <w:right w:val="single" w:sz="4" w:space="0" w:color="auto"/>
            </w:tcBorders>
          </w:tcPr>
          <w:p w14:paraId="265190DE" w14:textId="77777777" w:rsidR="003940E8" w:rsidRPr="00C410A9" w:rsidRDefault="003940E8" w:rsidP="000F31B4">
            <w:pPr>
              <w:pStyle w:val="ProductList-OfferingBody"/>
              <w:jc w:val="center"/>
              <w:rPr>
                <w:rFonts w:eastAsia="MS PGothic"/>
              </w:rPr>
            </w:pPr>
            <w:r w:rsidRPr="00C410A9">
              <w:rPr>
                <w:rFonts w:eastAsia="MS PGothic"/>
              </w:rPr>
              <w:t>10%</w:t>
            </w:r>
          </w:p>
        </w:tc>
      </w:tr>
      <w:tr w:rsidR="003940E8" w:rsidRPr="00C410A9" w14:paraId="172BFEFE" w14:textId="77777777" w:rsidTr="00C410A9">
        <w:tc>
          <w:tcPr>
            <w:tcW w:w="5400" w:type="dxa"/>
            <w:tcBorders>
              <w:top w:val="single" w:sz="4" w:space="0" w:color="auto"/>
              <w:left w:val="single" w:sz="4" w:space="0" w:color="auto"/>
              <w:bottom w:val="single" w:sz="4" w:space="0" w:color="auto"/>
              <w:right w:val="single" w:sz="4" w:space="0" w:color="auto"/>
            </w:tcBorders>
          </w:tcPr>
          <w:p w14:paraId="0C6A343B" w14:textId="77777777" w:rsidR="003940E8" w:rsidRPr="00C410A9" w:rsidRDefault="003940E8"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Borders>
              <w:top w:val="single" w:sz="4" w:space="0" w:color="auto"/>
              <w:left w:val="single" w:sz="4" w:space="0" w:color="auto"/>
              <w:bottom w:val="single" w:sz="4" w:space="0" w:color="auto"/>
              <w:right w:val="single" w:sz="4" w:space="0" w:color="auto"/>
            </w:tcBorders>
          </w:tcPr>
          <w:p w14:paraId="61626791" w14:textId="77777777" w:rsidR="003940E8" w:rsidRPr="00C410A9" w:rsidRDefault="003940E8" w:rsidP="000F31B4">
            <w:pPr>
              <w:pStyle w:val="ProductList-OfferingBody"/>
              <w:jc w:val="center"/>
              <w:rPr>
                <w:rFonts w:eastAsia="MS PGothic"/>
              </w:rPr>
            </w:pPr>
            <w:r w:rsidRPr="00C410A9">
              <w:rPr>
                <w:rFonts w:eastAsia="MS PGothic"/>
              </w:rPr>
              <w:t>25%</w:t>
            </w:r>
          </w:p>
        </w:tc>
      </w:tr>
    </w:tbl>
    <w:p w14:paraId="46FC48A9" w14:textId="2AB8F9EA" w:rsidR="003940E8" w:rsidRPr="00B74BEA" w:rsidRDefault="005013AA"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6F775864" w14:textId="08CAF19A" w:rsidR="004005AF" w:rsidRPr="00B74BEA" w:rsidRDefault="004005AF" w:rsidP="003B6D01">
      <w:pPr>
        <w:pStyle w:val="ProductList-Offering2Heading"/>
        <w:keepNext/>
        <w:tabs>
          <w:tab w:val="clear" w:pos="360"/>
          <w:tab w:val="clear" w:pos="720"/>
          <w:tab w:val="clear" w:pos="1080"/>
        </w:tabs>
        <w:outlineLvl w:val="2"/>
        <w:rPr>
          <w:rFonts w:eastAsia="MS PGothic"/>
        </w:rPr>
      </w:pPr>
      <w:bookmarkStart w:id="135" w:name="_Toc239170546"/>
      <w:r w:rsidRPr="00B74BEA">
        <w:rPr>
          <w:rFonts w:eastAsia="MS PGothic"/>
        </w:rPr>
        <w:t>App Service</w:t>
      </w:r>
      <w:bookmarkEnd w:id="130"/>
      <w:bookmarkEnd w:id="133"/>
      <w:bookmarkEnd w:id="135"/>
    </w:p>
    <w:p w14:paraId="5086F069" w14:textId="77777777" w:rsidR="004005AF" w:rsidRPr="00B74BEA" w:rsidRDefault="004005AF" w:rsidP="004005AF">
      <w:pPr>
        <w:pStyle w:val="ProductList-Body"/>
        <w:rPr>
          <w:rFonts w:eastAsia="MS PGothic"/>
        </w:rPr>
      </w:pPr>
      <w:r w:rsidRPr="00B74BEA">
        <w:rPr>
          <w:rFonts w:eastAsia="MS PGothic"/>
          <w:b/>
          <w:color w:val="00188F"/>
        </w:rPr>
        <w:t>用語の追加定義</w:t>
      </w:r>
    </w:p>
    <w:p w14:paraId="670954BB" w14:textId="77777777" w:rsidR="00962363" w:rsidRPr="000734F8" w:rsidRDefault="00962363" w:rsidP="00962363">
      <w:pPr>
        <w:pStyle w:val="ProductList-Body"/>
        <w:keepNext/>
        <w:rPr>
          <w:rFonts w:eastAsia="MS PGothic" w:cstheme="minorHAnsi"/>
        </w:rPr>
      </w:pPr>
      <w:bookmarkStart w:id="136" w:name="_Toc457821537"/>
      <w:r w:rsidRPr="000734F8">
        <w:rPr>
          <w:rFonts w:eastAsia="MS PGothic" w:cstheme="minorHAnsi"/>
        </w:rPr>
        <w:t>「</w:t>
      </w:r>
      <w:r w:rsidRPr="000734F8">
        <w:rPr>
          <w:rFonts w:eastAsia="MS PGothic" w:cstheme="minorHAnsi"/>
          <w:b/>
          <w:bCs/>
          <w:color w:val="00188F"/>
        </w:rPr>
        <w:t>可用性ゾーン</w:t>
      </w:r>
      <w:r w:rsidRPr="000734F8">
        <w:rPr>
          <w:rFonts w:eastAsia="MS PGothic" w:cstheme="minorHAnsi"/>
        </w:rPr>
        <w:t>」とは、</w:t>
      </w:r>
      <w:r w:rsidRPr="000734F8">
        <w:rPr>
          <w:rFonts w:eastAsia="MS PGothic" w:cstheme="minorHAnsi"/>
        </w:rPr>
        <w:t xml:space="preserve">Azure </w:t>
      </w:r>
      <w:r w:rsidRPr="000734F8">
        <w:rPr>
          <w:rFonts w:eastAsia="MS PGothic" w:cstheme="minorHAnsi"/>
        </w:rPr>
        <w:t>リージョン内の障害分離領域であり、冗長電源、冷却、およびネットワークを提供します。</w:t>
      </w:r>
    </w:p>
    <w:p w14:paraId="6C0473A8" w14:textId="77777777" w:rsidR="00962363" w:rsidRPr="000734F8" w:rsidRDefault="00962363" w:rsidP="00962363">
      <w:pPr>
        <w:pStyle w:val="ProductList-Body"/>
        <w:rPr>
          <w:rFonts w:eastAsia="MS PGothic" w:cstheme="minorHAnsi"/>
        </w:rPr>
      </w:pPr>
      <w:r w:rsidRPr="000734F8">
        <w:rPr>
          <w:rFonts w:eastAsia="MS PGothic" w:cstheme="minorHAnsi"/>
        </w:rPr>
        <w:t>「</w:t>
      </w:r>
      <w:r w:rsidRPr="000734F8">
        <w:rPr>
          <w:rFonts w:eastAsia="MS PGothic" w:cstheme="minorHAnsi"/>
          <w:b/>
          <w:color w:val="00188F"/>
        </w:rPr>
        <w:t>デプロイ時間</w:t>
      </w:r>
      <w:r w:rsidRPr="000734F8">
        <w:rPr>
          <w:rFonts w:eastAsia="MS PGothic" w:cstheme="minorHAnsi"/>
          <w:b/>
          <w:color w:val="00188F"/>
        </w:rPr>
        <w:t xml:space="preserve"> (</w:t>
      </w:r>
      <w:r w:rsidRPr="000734F8">
        <w:rPr>
          <w:rFonts w:eastAsia="MS PGothic" w:cstheme="minorHAnsi"/>
          <w:b/>
          <w:color w:val="00188F"/>
        </w:rPr>
        <w:t>分</w:t>
      </w:r>
      <w:r w:rsidRPr="000734F8">
        <w:rPr>
          <w:rFonts w:eastAsia="MS PGothic" w:cstheme="minorHAnsi"/>
          <w:b/>
          <w:color w:val="00188F"/>
        </w:rPr>
        <w:t>)</w:t>
      </w:r>
      <w:r w:rsidRPr="000734F8">
        <w:rPr>
          <w:rFonts w:eastAsia="MS PGothic" w:cstheme="minorHAnsi"/>
        </w:rPr>
        <w:t>」とは、当該期間において所定のアプリを</w:t>
      </w:r>
      <w:r w:rsidRPr="000734F8">
        <w:rPr>
          <w:rFonts w:eastAsia="MS PGothic" w:cstheme="minorHAnsi"/>
        </w:rPr>
        <w:t xml:space="preserve"> Microsoft Azure </w:t>
      </w:r>
      <w:r w:rsidRPr="000734F8">
        <w:rPr>
          <w:rFonts w:eastAsia="MS PGothic" w:cstheme="minorHAnsi"/>
        </w:rPr>
        <w:t>で実行するように設定していた総時間</w:t>
      </w:r>
      <w:r w:rsidRPr="000734F8">
        <w:rPr>
          <w:rFonts w:eastAsia="MS PGothic" w:cstheme="minorHAnsi"/>
        </w:rPr>
        <w:t xml:space="preserve"> (</w:t>
      </w:r>
      <w:r w:rsidRPr="000734F8">
        <w:rPr>
          <w:rFonts w:eastAsia="MS PGothic" w:cstheme="minorHAnsi"/>
        </w:rPr>
        <w:t>分</w:t>
      </w:r>
      <w:r w:rsidRPr="000734F8">
        <w:rPr>
          <w:rFonts w:eastAsia="MS PGothic" w:cstheme="minorHAnsi"/>
        </w:rPr>
        <w:t xml:space="preserve">) </w:t>
      </w:r>
      <w:r w:rsidRPr="000734F8">
        <w:rPr>
          <w:rFonts w:eastAsia="MS PGothic" w:cstheme="minorHAnsi"/>
        </w:rPr>
        <w:t>です。デプロイ時間</w:t>
      </w:r>
      <w:r w:rsidRPr="000734F8">
        <w:rPr>
          <w:rFonts w:eastAsia="MS PGothic" w:cstheme="minorHAnsi"/>
        </w:rPr>
        <w:t xml:space="preserve"> (</w:t>
      </w:r>
      <w:r w:rsidRPr="000734F8">
        <w:rPr>
          <w:rFonts w:eastAsia="MS PGothic" w:cstheme="minorHAnsi"/>
        </w:rPr>
        <w:t>分</w:t>
      </w:r>
      <w:r w:rsidRPr="000734F8">
        <w:rPr>
          <w:rFonts w:eastAsia="MS PGothic" w:cstheme="minorHAnsi"/>
        </w:rPr>
        <w:t xml:space="preserve">) </w:t>
      </w:r>
      <w:r w:rsidRPr="000734F8">
        <w:rPr>
          <w:rFonts w:eastAsia="MS PGothic" w:cstheme="minorHAnsi"/>
        </w:rPr>
        <w:t>は、アプリが作成された時点またはアプリを実行する操作をお客様が開始した時点から、アプリを停止または削除する操作をお客様が開始した時点まで測定されます。</w:t>
      </w:r>
    </w:p>
    <w:p w14:paraId="01D5D930" w14:textId="77777777" w:rsidR="00962363" w:rsidRPr="000734F8" w:rsidRDefault="00962363" w:rsidP="00962363">
      <w:pPr>
        <w:pStyle w:val="ProductList-Body"/>
        <w:rPr>
          <w:rFonts w:eastAsia="MS PGothic" w:cstheme="minorHAnsi"/>
        </w:rPr>
      </w:pPr>
      <w:r w:rsidRPr="000734F8">
        <w:rPr>
          <w:rFonts w:eastAsia="MS PGothic" w:cstheme="minorHAnsi"/>
        </w:rPr>
        <w:t>「</w:t>
      </w:r>
      <w:r w:rsidRPr="000734F8">
        <w:rPr>
          <w:rFonts w:eastAsia="MS PGothic" w:cstheme="minorHAnsi"/>
          <w:b/>
          <w:color w:val="00188F"/>
        </w:rPr>
        <w:t>最大利用時間</w:t>
      </w:r>
      <w:r w:rsidRPr="000734F8">
        <w:rPr>
          <w:rFonts w:eastAsia="MS PGothic" w:cstheme="minorHAnsi"/>
          <w:b/>
          <w:color w:val="00188F"/>
        </w:rPr>
        <w:t xml:space="preserve"> (</w:t>
      </w:r>
      <w:r w:rsidRPr="000734F8">
        <w:rPr>
          <w:rFonts w:eastAsia="MS PGothic" w:cstheme="minorHAnsi"/>
          <w:b/>
          <w:color w:val="00188F"/>
        </w:rPr>
        <w:t>分</w:t>
      </w:r>
      <w:r w:rsidRPr="000734F8">
        <w:rPr>
          <w:rFonts w:eastAsia="MS PGothic" w:cstheme="minorHAnsi"/>
          <w:b/>
          <w:color w:val="00188F"/>
        </w:rPr>
        <w:t>)</w:t>
      </w:r>
      <w:r w:rsidRPr="000734F8">
        <w:rPr>
          <w:rFonts w:eastAsia="MS PGothic" w:cstheme="minorHAnsi"/>
        </w:rPr>
        <w:t>」とは、当該期間に所定の</w:t>
      </w:r>
      <w:r w:rsidRPr="000734F8">
        <w:rPr>
          <w:rFonts w:eastAsia="MS PGothic" w:cstheme="minorHAnsi"/>
        </w:rPr>
        <w:t xml:space="preserve"> Microsoft Azure </w:t>
      </w:r>
      <w:r w:rsidRPr="000734F8">
        <w:rPr>
          <w:rFonts w:eastAsia="MS PGothic" w:cstheme="minorHAnsi"/>
        </w:rPr>
        <w:t>サブスクリプションにおいてお客様がデプロイしたすべてのアプリにわたるデプロイ時間</w:t>
      </w:r>
      <w:r w:rsidRPr="000734F8">
        <w:rPr>
          <w:rFonts w:eastAsia="MS PGothic" w:cstheme="minorHAnsi"/>
        </w:rPr>
        <w:t xml:space="preserve"> (</w:t>
      </w:r>
      <w:r w:rsidRPr="000734F8">
        <w:rPr>
          <w:rFonts w:eastAsia="MS PGothic" w:cstheme="minorHAnsi"/>
        </w:rPr>
        <w:t>分</w:t>
      </w:r>
      <w:r w:rsidRPr="000734F8">
        <w:rPr>
          <w:rFonts w:eastAsia="MS PGothic" w:cstheme="minorHAnsi"/>
        </w:rPr>
        <w:t xml:space="preserve">) </w:t>
      </w:r>
      <w:r w:rsidRPr="000734F8">
        <w:rPr>
          <w:rFonts w:eastAsia="MS PGothic" w:cstheme="minorHAnsi"/>
        </w:rPr>
        <w:t>の合計です。</w:t>
      </w:r>
    </w:p>
    <w:p w14:paraId="03F9C24F" w14:textId="77777777" w:rsidR="00962363" w:rsidRPr="000734F8" w:rsidRDefault="00962363" w:rsidP="00962363">
      <w:pPr>
        <w:pStyle w:val="ProductList-Body"/>
        <w:rPr>
          <w:rFonts w:eastAsia="MS PGothic" w:cstheme="minorHAnsi"/>
        </w:rPr>
      </w:pPr>
      <w:r w:rsidRPr="000734F8">
        <w:rPr>
          <w:rFonts w:eastAsia="MS PGothic" w:cstheme="minorHAnsi"/>
        </w:rPr>
        <w:t>「</w:t>
      </w:r>
      <w:r w:rsidRPr="000734F8">
        <w:rPr>
          <w:rFonts w:eastAsia="MS PGothic" w:cstheme="minorHAnsi"/>
          <w:b/>
          <w:color w:val="00188F"/>
        </w:rPr>
        <w:t>アプリ</w:t>
      </w:r>
      <w:r w:rsidRPr="000734F8">
        <w:rPr>
          <w:rFonts w:eastAsia="MS PGothic" w:cstheme="minorHAnsi"/>
        </w:rPr>
        <w:t>」とは、</w:t>
      </w:r>
      <w:r w:rsidRPr="000734F8">
        <w:rPr>
          <w:rFonts w:eastAsia="MS PGothic" w:cstheme="minorHAnsi"/>
        </w:rPr>
        <w:t xml:space="preserve">App Service </w:t>
      </w:r>
      <w:r w:rsidRPr="000734F8">
        <w:rPr>
          <w:rFonts w:eastAsia="MS PGothic" w:cstheme="minorHAnsi"/>
        </w:rPr>
        <w:t>内でお客様がデプロイする</w:t>
      </w:r>
      <w:r w:rsidRPr="000734F8">
        <w:rPr>
          <w:rFonts w:eastAsia="MS PGothic" w:cstheme="minorHAnsi"/>
        </w:rPr>
        <w:t xml:space="preserve"> Web Apps</w:t>
      </w:r>
      <w:r w:rsidRPr="000734F8">
        <w:rPr>
          <w:rFonts w:eastAsia="MS PGothic" w:cstheme="minorHAnsi"/>
        </w:rPr>
        <w:t>、</w:t>
      </w:r>
      <w:r w:rsidRPr="000734F8">
        <w:rPr>
          <w:rFonts w:eastAsia="MS PGothic" w:cstheme="minorHAnsi"/>
        </w:rPr>
        <w:t>Mobile Apps</w:t>
      </w:r>
      <w:r w:rsidRPr="000734F8">
        <w:rPr>
          <w:rFonts w:eastAsia="MS PGothic" w:cstheme="minorHAnsi"/>
        </w:rPr>
        <w:t>、</w:t>
      </w:r>
      <w:r w:rsidRPr="000734F8">
        <w:rPr>
          <w:rFonts w:eastAsia="MS PGothic" w:cstheme="minorHAnsi"/>
        </w:rPr>
        <w:t>API Apps</w:t>
      </w:r>
      <w:r w:rsidRPr="000734F8">
        <w:rPr>
          <w:rFonts w:eastAsia="MS PGothic" w:cstheme="minorHAnsi"/>
        </w:rPr>
        <w:t>、</w:t>
      </w:r>
      <w:r w:rsidRPr="000734F8">
        <w:rPr>
          <w:rFonts w:eastAsia="MS PGothic" w:cstheme="minorHAnsi"/>
        </w:rPr>
        <w:t xml:space="preserve">Logic Apps </w:t>
      </w:r>
      <w:r w:rsidRPr="000734F8">
        <w:rPr>
          <w:rFonts w:eastAsia="MS PGothic" w:cstheme="minorHAnsi"/>
        </w:rPr>
        <w:t>を意味します。</w:t>
      </w:r>
      <w:r w:rsidRPr="000734F8">
        <w:rPr>
          <w:rFonts w:eastAsia="MS PGothic" w:cstheme="minorHAnsi"/>
        </w:rPr>
        <w:t xml:space="preserve">SLA </w:t>
      </w:r>
      <w:r w:rsidRPr="000734F8">
        <w:rPr>
          <w:rFonts w:eastAsia="MS PGothic" w:cstheme="minorHAnsi"/>
        </w:rPr>
        <w:t>は、</w:t>
      </w:r>
      <w:r w:rsidRPr="000734F8">
        <w:rPr>
          <w:rFonts w:eastAsia="MS PGothic" w:cstheme="minorHAnsi"/>
        </w:rPr>
        <w:t xml:space="preserve">1 </w:t>
      </w:r>
      <w:r w:rsidRPr="000734F8">
        <w:rPr>
          <w:rFonts w:eastAsia="MS PGothic" w:cstheme="minorHAnsi"/>
        </w:rPr>
        <w:t>つのインスタンスでまた複数のインスタンスで実行するときにサポートされます。</w:t>
      </w:r>
    </w:p>
    <w:p w14:paraId="1FA00933" w14:textId="77777777" w:rsidR="00962363" w:rsidRPr="000734F8" w:rsidRDefault="00962363" w:rsidP="00962363">
      <w:pPr>
        <w:pStyle w:val="ProductList-Body"/>
        <w:rPr>
          <w:rFonts w:eastAsia="MS PGothic" w:cstheme="minorHAnsi"/>
          <w:b/>
          <w:color w:val="00188F"/>
        </w:rPr>
      </w:pPr>
      <w:r w:rsidRPr="000734F8">
        <w:rPr>
          <w:rFonts w:eastAsia="MS PGothic" w:cstheme="minorHAnsi"/>
          <w:b/>
          <w:color w:val="00188F"/>
        </w:rPr>
        <w:t>可用性ゾーンに含まれる</w:t>
      </w:r>
      <w:r w:rsidRPr="000734F8">
        <w:rPr>
          <w:rFonts w:eastAsia="MS PGothic" w:cstheme="minorHAnsi"/>
          <w:b/>
          <w:color w:val="00188F"/>
        </w:rPr>
        <w:t xml:space="preserve"> App Service </w:t>
      </w:r>
      <w:r w:rsidRPr="000734F8">
        <w:rPr>
          <w:rFonts w:eastAsia="MS PGothic" w:cstheme="minorHAnsi"/>
          <w:b/>
          <w:color w:val="00188F"/>
        </w:rPr>
        <w:t>アプリの稼働率の計算およびサービス</w:t>
      </w:r>
      <w:r w:rsidRPr="000734F8">
        <w:rPr>
          <w:rFonts w:eastAsia="MS PGothic" w:cstheme="minorHAnsi"/>
          <w:b/>
          <w:color w:val="00188F"/>
        </w:rPr>
        <w:t xml:space="preserve"> </w:t>
      </w:r>
      <w:r w:rsidRPr="000734F8">
        <w:rPr>
          <w:rFonts w:eastAsia="MS PGothic" w:cstheme="minorHAnsi"/>
          <w:b/>
          <w:color w:val="00188F"/>
        </w:rPr>
        <w:t>レベル</w:t>
      </w:r>
    </w:p>
    <w:p w14:paraId="598DB259" w14:textId="77777777" w:rsidR="00962363" w:rsidRPr="000734F8" w:rsidRDefault="00962363" w:rsidP="00962363">
      <w:pPr>
        <w:pStyle w:val="ProductList-Body"/>
        <w:rPr>
          <w:rFonts w:eastAsia="MS PGothic" w:cstheme="minorHAnsi"/>
        </w:rPr>
      </w:pPr>
      <w:r w:rsidRPr="000734F8">
        <w:rPr>
          <w:rFonts w:eastAsia="MS PGothic" w:cstheme="minorHAnsi"/>
        </w:rPr>
        <w:t>「</w:t>
      </w:r>
      <w:r w:rsidRPr="000734F8">
        <w:rPr>
          <w:rFonts w:eastAsia="MS PGothic" w:cstheme="minorHAnsi"/>
          <w:b/>
          <w:color w:val="0072C6"/>
        </w:rPr>
        <w:t>最大利用時間</w:t>
      </w:r>
      <w:r w:rsidRPr="000734F8">
        <w:rPr>
          <w:rFonts w:eastAsia="MS PGothic" w:cstheme="minorHAnsi"/>
          <w:b/>
          <w:color w:val="0072C6"/>
        </w:rPr>
        <w:t xml:space="preserve"> (</w:t>
      </w:r>
      <w:r w:rsidRPr="000734F8">
        <w:rPr>
          <w:rFonts w:eastAsia="MS PGothic" w:cstheme="minorHAnsi"/>
          <w:b/>
          <w:color w:val="0072C6"/>
        </w:rPr>
        <w:t>分</w:t>
      </w:r>
      <w:r w:rsidRPr="000734F8">
        <w:rPr>
          <w:rFonts w:eastAsia="MS PGothic" w:cstheme="minorHAnsi"/>
          <w:b/>
          <w:color w:val="0072C6"/>
        </w:rPr>
        <w:t>)</w:t>
      </w:r>
      <w:r w:rsidRPr="000734F8">
        <w:rPr>
          <w:rFonts w:eastAsia="MS PGothic" w:cstheme="minorHAnsi"/>
        </w:rPr>
        <w:t>」とは、当該期間に所定の</w:t>
      </w:r>
      <w:r w:rsidRPr="000734F8">
        <w:rPr>
          <w:rFonts w:eastAsia="MS PGothic" w:cstheme="minorHAnsi"/>
        </w:rPr>
        <w:t xml:space="preserve"> Microsoft Azure </w:t>
      </w:r>
      <w:r w:rsidRPr="000734F8">
        <w:rPr>
          <w:rFonts w:eastAsia="MS PGothic" w:cstheme="minorHAnsi"/>
        </w:rPr>
        <w:t>サブスクリプションにおいてお客様がデプロイした、可用性ゾーンが有効になっているすべてのアプリにわたる合計累積デプロイ時間</w:t>
      </w:r>
      <w:r w:rsidRPr="000734F8">
        <w:rPr>
          <w:rFonts w:eastAsia="MS PGothic" w:cstheme="minorHAnsi"/>
        </w:rPr>
        <w:t xml:space="preserve"> (</w:t>
      </w:r>
      <w:r w:rsidRPr="000734F8">
        <w:rPr>
          <w:rFonts w:eastAsia="MS PGothic" w:cstheme="minorHAnsi"/>
        </w:rPr>
        <w:t>分</w:t>
      </w:r>
      <w:r w:rsidRPr="000734F8">
        <w:rPr>
          <w:rFonts w:eastAsia="MS PGothic" w:cstheme="minorHAnsi"/>
        </w:rPr>
        <w:t xml:space="preserve">) </w:t>
      </w:r>
      <w:r w:rsidRPr="000734F8">
        <w:rPr>
          <w:rFonts w:eastAsia="MS PGothic" w:cstheme="minorHAnsi"/>
        </w:rPr>
        <w:t>です。</w:t>
      </w:r>
    </w:p>
    <w:p w14:paraId="2BFFE034" w14:textId="77777777" w:rsidR="00962363" w:rsidRPr="000734F8" w:rsidRDefault="00962363" w:rsidP="00962363">
      <w:pPr>
        <w:pStyle w:val="ProductList-Body"/>
        <w:rPr>
          <w:rFonts w:eastAsia="MS PGothic" w:cstheme="minorHAnsi"/>
        </w:rPr>
      </w:pPr>
      <w:r w:rsidRPr="000734F8">
        <w:rPr>
          <w:rFonts w:eastAsia="MS PGothic" w:cstheme="minorHAnsi"/>
          <w:b/>
          <w:color w:val="00188F"/>
        </w:rPr>
        <w:t>「</w:t>
      </w:r>
      <w:r w:rsidRPr="000734F8">
        <w:rPr>
          <w:rFonts w:eastAsia="MS PGothic" w:cstheme="minorHAnsi"/>
          <w:b/>
          <w:color w:val="0072C6"/>
        </w:rPr>
        <w:t>ダウンタイム</w:t>
      </w:r>
      <w:r w:rsidRPr="000734F8">
        <w:rPr>
          <w:rFonts w:eastAsia="MS PGothic" w:cstheme="minorHAnsi"/>
        </w:rPr>
        <w:t>」とは、所定の</w:t>
      </w:r>
      <w:r w:rsidRPr="000734F8">
        <w:rPr>
          <w:rFonts w:eastAsia="MS PGothic" w:cstheme="minorHAnsi"/>
        </w:rPr>
        <w:t xml:space="preserve"> Microsoft Azure </w:t>
      </w:r>
      <w:r w:rsidRPr="000734F8">
        <w:rPr>
          <w:rFonts w:eastAsia="MS PGothic" w:cstheme="minorHAnsi"/>
        </w:rPr>
        <w:t>サブスクリプションにおいてお客様がデプロイした、可用性ゾーンが有効となっているすべてのアプリにわたるデプロイ時間のうち、当該アプリを使用できなかった合計累積時間</w:t>
      </w:r>
      <w:r w:rsidRPr="000734F8">
        <w:rPr>
          <w:rFonts w:eastAsia="MS PGothic" w:cstheme="minorHAnsi"/>
        </w:rPr>
        <w:t xml:space="preserve"> (</w:t>
      </w:r>
      <w:r w:rsidRPr="000734F8">
        <w:rPr>
          <w:rFonts w:eastAsia="MS PGothic" w:cstheme="minorHAnsi"/>
        </w:rPr>
        <w:t>分</w:t>
      </w:r>
      <w:r w:rsidRPr="000734F8">
        <w:rPr>
          <w:rFonts w:eastAsia="MS PGothic" w:cstheme="minorHAnsi"/>
        </w:rPr>
        <w:t xml:space="preserve">) </w:t>
      </w:r>
      <w:r w:rsidRPr="000734F8">
        <w:rPr>
          <w:rFonts w:eastAsia="MS PGothic" w:cstheme="minorHAnsi"/>
        </w:rPr>
        <w:t>です。可用性ゾーンが有効になっている所定のアプリとマイクロソフトのインターネット</w:t>
      </w:r>
      <w:r w:rsidRPr="000734F8">
        <w:rPr>
          <w:rFonts w:eastAsia="MS PGothic" w:cstheme="minorHAnsi"/>
        </w:rPr>
        <w:t xml:space="preserve"> </w:t>
      </w:r>
      <w:r w:rsidRPr="000734F8">
        <w:rPr>
          <w:rFonts w:eastAsia="MS PGothic" w:cstheme="minorHAnsi"/>
        </w:rPr>
        <w:t>ゲートウェイ間で</w:t>
      </w:r>
      <w:r w:rsidRPr="000734F8">
        <w:rPr>
          <w:rFonts w:eastAsia="MS PGothic" w:cstheme="minorHAnsi"/>
        </w:rPr>
        <w:t xml:space="preserve"> 1 </w:t>
      </w:r>
      <w:r w:rsidRPr="000734F8">
        <w:rPr>
          <w:rFonts w:eastAsia="MS PGothic" w:cstheme="minorHAnsi"/>
        </w:rPr>
        <w:t>分間連続して接続が失われたときに、そのアプリは</w:t>
      </w:r>
      <w:r w:rsidRPr="000734F8">
        <w:rPr>
          <w:rFonts w:eastAsia="MS PGothic" w:cstheme="minorHAnsi"/>
        </w:rPr>
        <w:t xml:space="preserve"> 1 </w:t>
      </w:r>
      <w:r w:rsidRPr="000734F8">
        <w:rPr>
          <w:rFonts w:eastAsia="MS PGothic" w:cstheme="minorHAnsi"/>
        </w:rPr>
        <w:t>分間使用できなかったとみなされます。</w:t>
      </w:r>
    </w:p>
    <w:p w14:paraId="12490136" w14:textId="77777777" w:rsidR="00962363" w:rsidRPr="000734F8" w:rsidRDefault="00962363" w:rsidP="00962363">
      <w:pPr>
        <w:pStyle w:val="ProductList-Body"/>
        <w:rPr>
          <w:rFonts w:eastAsia="MS PGothic" w:cstheme="minorHAnsi"/>
        </w:rPr>
      </w:pPr>
      <w:r w:rsidRPr="000734F8">
        <w:rPr>
          <w:rFonts w:eastAsia="MS PGothic" w:cstheme="minorHAnsi"/>
        </w:rPr>
        <w:t>「</w:t>
      </w:r>
      <w:r w:rsidRPr="000734F8">
        <w:rPr>
          <w:rFonts w:eastAsia="MS PGothic" w:cstheme="minorHAnsi"/>
          <w:b/>
          <w:color w:val="0072C6"/>
        </w:rPr>
        <w:t>稼働率</w:t>
      </w:r>
      <w:r w:rsidRPr="000734F8">
        <w:rPr>
          <w:rFonts w:eastAsia="MS PGothic" w:cstheme="minorHAnsi"/>
        </w:rPr>
        <w:t>」は次の式を使用して計算されます。</w:t>
      </w:r>
    </w:p>
    <w:p w14:paraId="15C031B0" w14:textId="77777777" w:rsidR="00962363" w:rsidRPr="000734F8" w:rsidRDefault="00962363" w:rsidP="00962363">
      <w:pPr>
        <w:pStyle w:val="ProductList-Body"/>
        <w:ind w:left="360"/>
        <w:rPr>
          <w:rFonts w:eastAsia="MS PGothic" w:cstheme="minorHAnsi"/>
        </w:rPr>
      </w:pPr>
    </w:p>
    <w:p w14:paraId="093EE1D7" w14:textId="77777777" w:rsidR="00962363" w:rsidRPr="008E0A37" w:rsidRDefault="00000000" w:rsidP="00962363">
      <w:pPr>
        <w:pStyle w:val="ListParagraph"/>
        <w:spacing w:after="0" w:line="240" w:lineRule="auto"/>
        <w:ind w:left="0"/>
        <w:contextualSpacing w:val="0"/>
        <w:rPr>
          <w:rFonts w:ascii="Cambria Math" w:eastAsia="MS PGothic" w:hAnsi="Cambria Math" w:cstheme="minorHAnsi"/>
          <w:i/>
          <w:sz w:val="12"/>
          <w:szCs w:val="12"/>
        </w:rPr>
      </w:pPr>
      <m:oMathPara>
        <m:oMath>
          <m:f>
            <m:fPr>
              <m:ctrlPr>
                <w:rPr>
                  <w:rFonts w:ascii="Cambria Math" w:eastAsia="MS PGothic" w:hAnsi="Cambria Math" w:cstheme="minorHAnsi"/>
                  <w:i/>
                  <w:sz w:val="18"/>
                  <w:szCs w:val="18"/>
                </w:rPr>
              </m:ctrlPr>
            </m:fPr>
            <m:num>
              <m:r>
                <m:rPr>
                  <m:nor/>
                </m:rPr>
                <w:rPr>
                  <w:rFonts w:ascii="Cambria Math" w:eastAsia="MS PGothic" w:hAnsi="Cambria Math" w:cstheme="minorHAnsi"/>
                  <w:i/>
                  <w:sz w:val="18"/>
                  <w:szCs w:val="18"/>
                </w:rPr>
                <m:t>(</m:t>
              </m:r>
              <m:r>
                <m:rPr>
                  <m:nor/>
                </m:rPr>
                <w:rPr>
                  <w:rFonts w:ascii="Cambria Math" w:eastAsia="MS PGothic" w:hAnsi="Cambria Math" w:cstheme="minorHAnsi" w:hint="eastAsia"/>
                  <w:i/>
                  <w:sz w:val="18"/>
                  <w:szCs w:val="18"/>
                </w:rPr>
                <m:t>最大利用時間</m:t>
              </m:r>
              <m:r>
                <m:rPr>
                  <m:nor/>
                </m:rPr>
                <w:rPr>
                  <w:rFonts w:ascii="Cambria Math" w:eastAsia="MS PGothic" w:hAnsi="Cambria Math" w:cstheme="minorHAnsi"/>
                  <w:i/>
                  <w:sz w:val="18"/>
                  <w:szCs w:val="18"/>
                </w:rPr>
                <m:t xml:space="preserve"> (</m:t>
              </m:r>
              <m:r>
                <m:rPr>
                  <m:nor/>
                </m:rPr>
                <w:rPr>
                  <w:rFonts w:ascii="Cambria Math" w:eastAsia="MS PGothic" w:hAnsi="Cambria Math" w:cstheme="minorHAnsi" w:hint="eastAsia"/>
                  <w:i/>
                  <w:sz w:val="18"/>
                  <w:szCs w:val="18"/>
                </w:rPr>
                <m:t>分</m:t>
              </m:r>
              <m:r>
                <m:rPr>
                  <m:nor/>
                </m:rPr>
                <w:rPr>
                  <w:rFonts w:ascii="Cambria Math" w:eastAsia="MS PGothic" w:hAnsi="Cambria Math" w:cstheme="minorHAnsi"/>
                  <w:i/>
                  <w:sz w:val="18"/>
                  <w:szCs w:val="18"/>
                </w:rPr>
                <m:t xml:space="preserve">) - </m:t>
              </m:r>
              <m:r>
                <m:rPr>
                  <m:nor/>
                </m:rPr>
                <w:rPr>
                  <w:rFonts w:ascii="Cambria Math" w:eastAsia="MS PGothic" w:hAnsi="Cambria Math" w:cstheme="minorHAnsi" w:hint="eastAsia"/>
                  <w:i/>
                  <w:sz w:val="18"/>
                  <w:szCs w:val="18"/>
                </w:rPr>
                <m:t>ダウンタイム</m:t>
              </m:r>
              <m:r>
                <m:rPr>
                  <m:nor/>
                </m:rPr>
                <w:rPr>
                  <w:rFonts w:ascii="Cambria Math" w:eastAsia="MS PGothic" w:hAnsi="Cambria Math" w:cstheme="minorHAnsi"/>
                  <w:i/>
                  <w:sz w:val="18"/>
                  <w:szCs w:val="18"/>
                </w:rPr>
                <m:t>)</m:t>
              </m:r>
            </m:num>
            <m:den>
              <m:r>
                <m:rPr>
                  <m:nor/>
                </m:rPr>
                <w:rPr>
                  <w:rFonts w:ascii="Cambria Math" w:eastAsia="MS PGothic" w:hAnsi="Cambria Math" w:cstheme="minorHAnsi" w:hint="eastAsia"/>
                  <w:i/>
                  <w:sz w:val="18"/>
                  <w:szCs w:val="18"/>
                </w:rPr>
                <m:t>最大利用時間</m:t>
              </m:r>
              <m:r>
                <m:rPr>
                  <m:nor/>
                </m:rPr>
                <w:rPr>
                  <w:rFonts w:ascii="Cambria Math" w:eastAsia="MS PGothic" w:hAnsi="Cambria Math" w:cstheme="minorHAnsi"/>
                  <w:i/>
                  <w:sz w:val="18"/>
                  <w:szCs w:val="18"/>
                </w:rPr>
                <m:t xml:space="preserve"> (</m:t>
              </m:r>
              <m:r>
                <m:rPr>
                  <m:nor/>
                </m:rPr>
                <w:rPr>
                  <w:rFonts w:ascii="Cambria Math" w:eastAsia="MS PGothic" w:hAnsi="Cambria Math" w:cstheme="minorHAnsi" w:hint="eastAsia"/>
                  <w:i/>
                  <w:sz w:val="18"/>
                  <w:szCs w:val="18"/>
                </w:rPr>
                <m:t>分</m:t>
              </m:r>
              <m:r>
                <m:rPr>
                  <m:nor/>
                </m:rPr>
                <w:rPr>
                  <w:rFonts w:ascii="Cambria Math" w:eastAsia="MS PGothic" w:hAnsi="Cambria Math" w:cstheme="minorHAnsi"/>
                  <w:i/>
                  <w:sz w:val="18"/>
                  <w:szCs w:val="18"/>
                </w:rPr>
                <m:t>)</m:t>
              </m:r>
            </m:den>
          </m:f>
          <m:r>
            <w:rPr>
              <w:rFonts w:ascii="Cambria Math" w:eastAsia="MS PGothic" w:hAnsi="Cambria Math" w:cstheme="minorHAnsi"/>
              <w:sz w:val="18"/>
              <w:szCs w:val="18"/>
            </w:rPr>
            <m:t xml:space="preserve"> x 100</m:t>
          </m:r>
        </m:oMath>
      </m:oMathPara>
    </w:p>
    <w:p w14:paraId="4C6AB1B9" w14:textId="77777777" w:rsidR="00962363" w:rsidRPr="000734F8" w:rsidRDefault="00962363" w:rsidP="00962363">
      <w:pPr>
        <w:pStyle w:val="ProductList-Body"/>
        <w:rPr>
          <w:rFonts w:eastAsia="MS PGothic" w:cstheme="minorHAnsi"/>
        </w:rPr>
      </w:pPr>
      <w:r w:rsidRPr="000734F8">
        <w:rPr>
          <w:rFonts w:eastAsia="MS PGothic" w:cstheme="minorHAnsi"/>
          <w:b/>
          <w:color w:val="0072C6"/>
        </w:rPr>
        <w:t>サービス</w:t>
      </w:r>
      <w:r w:rsidRPr="000734F8">
        <w:rPr>
          <w:rFonts w:eastAsia="MS PGothic" w:cstheme="minorHAnsi"/>
          <w:b/>
          <w:color w:val="0072C6"/>
        </w:rPr>
        <w:t xml:space="preserve"> </w:t>
      </w:r>
      <w:r w:rsidRPr="000734F8">
        <w:rPr>
          <w:rFonts w:eastAsia="MS PGothic" w:cstheme="minorHAnsi"/>
          <w:b/>
          <w:color w:val="0072C6"/>
        </w:rPr>
        <w:t>クレジット</w:t>
      </w:r>
      <w:r w:rsidRPr="004D6FDA">
        <w:rPr>
          <w:rFonts w:eastAsia="MS PGothic" w:cstheme="minorHAnsi"/>
          <w:b/>
          <w:color w:val="0072C6"/>
        </w:rPr>
        <w:t>:</w:t>
      </w:r>
    </w:p>
    <w:p w14:paraId="3430DE06" w14:textId="77777777" w:rsidR="00962363" w:rsidRPr="000734F8" w:rsidRDefault="00962363" w:rsidP="00962363">
      <w:pPr>
        <w:pStyle w:val="ProductList-Body"/>
        <w:rPr>
          <w:rFonts w:eastAsia="MS PGothic" w:cstheme="minorHAnsi"/>
        </w:rPr>
      </w:pPr>
      <w:r w:rsidRPr="000734F8">
        <w:rPr>
          <w:rFonts w:eastAsia="MS PGothic" w:cstheme="minorHAnsi"/>
        </w:rPr>
        <w:t>同じリージョン内の</w:t>
      </w:r>
      <w:r w:rsidRPr="000734F8">
        <w:rPr>
          <w:rFonts w:eastAsia="MS PGothic" w:cstheme="minorHAnsi"/>
        </w:rPr>
        <w:t xml:space="preserve"> 2 </w:t>
      </w:r>
      <w:r w:rsidRPr="000734F8">
        <w:rPr>
          <w:rFonts w:eastAsia="MS PGothic" w:cstheme="minorHAnsi"/>
        </w:rPr>
        <w:t>つ以上の可用性ゾーンにデプロイされたアプリのお客様による使用には、以下のサービス</w:t>
      </w:r>
      <w:r w:rsidRPr="000734F8">
        <w:rPr>
          <w:rFonts w:eastAsia="MS PGothic" w:cstheme="minorHAnsi"/>
        </w:rPr>
        <w:t xml:space="preserve"> </w:t>
      </w:r>
      <w:r w:rsidRPr="000734F8">
        <w:rPr>
          <w:rFonts w:eastAsia="MS PGothic" w:cstheme="minorHAnsi"/>
        </w:rPr>
        <w:t>レベルおよびサービス</w:t>
      </w:r>
      <w:r w:rsidRPr="000734F8">
        <w:rPr>
          <w:rFonts w:eastAsia="MS PGothic" w:cstheme="minorHAnsi"/>
        </w:rPr>
        <w:t xml:space="preserve"> </w:t>
      </w:r>
      <w:r w:rsidRPr="000734F8">
        <w:rPr>
          <w:rFonts w:eastAsia="MS PGothic" w:cstheme="minorHAnsi"/>
        </w:rPr>
        <w:t>クレジットが適用されます。</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62363" w:rsidRPr="000734F8" w14:paraId="6B02865C" w14:textId="77777777" w:rsidTr="001A4004">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51C26186" w14:textId="77777777" w:rsidR="00962363" w:rsidRPr="000734F8" w:rsidRDefault="00962363" w:rsidP="001A4004">
            <w:pPr>
              <w:pStyle w:val="ProductList-OfferingBody"/>
              <w:jc w:val="center"/>
              <w:rPr>
                <w:rFonts w:eastAsia="MS PGothic" w:cstheme="minorHAnsi"/>
                <w:color w:val="FFFFFF" w:themeColor="background1"/>
              </w:rPr>
            </w:pPr>
            <w:r w:rsidRPr="000734F8">
              <w:rPr>
                <w:rFonts w:eastAsia="MS PGothic" w:cstheme="minorHAnsi"/>
                <w:color w:val="FFFFFF" w:themeColor="background1"/>
              </w:rPr>
              <w:lastRenderedPageBreak/>
              <w:t>稼働率</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29242740" w14:textId="77777777" w:rsidR="00962363" w:rsidRPr="000734F8" w:rsidRDefault="00962363" w:rsidP="001A4004">
            <w:pPr>
              <w:pStyle w:val="ProductList-OfferingBody"/>
              <w:jc w:val="center"/>
              <w:rPr>
                <w:rFonts w:eastAsia="MS PGothic" w:cstheme="minorHAnsi"/>
                <w:color w:val="FFFFFF" w:themeColor="background1"/>
              </w:rPr>
            </w:pPr>
            <w:r w:rsidRPr="000734F8">
              <w:rPr>
                <w:rFonts w:eastAsia="MS PGothic" w:cstheme="minorHAnsi"/>
                <w:color w:val="FFFFFF" w:themeColor="background1"/>
              </w:rPr>
              <w:t>サービス</w:t>
            </w:r>
            <w:r w:rsidRPr="000734F8">
              <w:rPr>
                <w:rFonts w:eastAsia="MS PGothic" w:cstheme="minorHAnsi"/>
                <w:color w:val="FFFFFF" w:themeColor="background1"/>
              </w:rPr>
              <w:t xml:space="preserve"> </w:t>
            </w:r>
            <w:r w:rsidRPr="000734F8">
              <w:rPr>
                <w:rFonts w:eastAsia="MS PGothic" w:cstheme="minorHAnsi"/>
                <w:color w:val="FFFFFF" w:themeColor="background1"/>
              </w:rPr>
              <w:t>クレジット</w:t>
            </w:r>
          </w:p>
        </w:tc>
      </w:tr>
      <w:tr w:rsidR="00962363" w:rsidRPr="000734F8" w14:paraId="75AE653F" w14:textId="77777777" w:rsidTr="001A4004">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E95588" w14:textId="77777777" w:rsidR="00962363" w:rsidRPr="000734F8" w:rsidRDefault="00962363" w:rsidP="001A4004">
            <w:pPr>
              <w:pStyle w:val="ProductList-OfferingBody"/>
              <w:jc w:val="center"/>
              <w:rPr>
                <w:rFonts w:eastAsia="MS PGothic" w:cstheme="minorHAnsi"/>
                <w:color w:val="FFFFFF" w:themeColor="background1"/>
              </w:rPr>
            </w:pPr>
            <w:r w:rsidRPr="000734F8">
              <w:rPr>
                <w:rFonts w:eastAsia="MS PGothic" w:cstheme="minorHAnsi"/>
              </w:rPr>
              <w:t xml:space="preserve">99.99% </w:t>
            </w:r>
            <w:r w:rsidRPr="000734F8">
              <w:rPr>
                <w:rFonts w:eastAsia="MS PGothic" w:cstheme="minorHAnsi"/>
              </w:rPr>
              <w:t>未満</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8321A4" w14:textId="77777777" w:rsidR="00962363" w:rsidRPr="000734F8" w:rsidRDefault="00962363" w:rsidP="001A4004">
            <w:pPr>
              <w:pStyle w:val="ProductList-OfferingBody"/>
              <w:jc w:val="center"/>
              <w:rPr>
                <w:rFonts w:eastAsia="MS PGothic" w:cstheme="minorHAnsi"/>
                <w:color w:val="FFFFFF" w:themeColor="background1"/>
              </w:rPr>
            </w:pPr>
            <w:r w:rsidRPr="000734F8">
              <w:rPr>
                <w:rFonts w:eastAsia="MS PGothic" w:cstheme="minorHAnsi"/>
              </w:rPr>
              <w:t>10%</w:t>
            </w:r>
          </w:p>
        </w:tc>
      </w:tr>
      <w:tr w:rsidR="00962363" w:rsidRPr="000734F8" w14:paraId="3C5B2992" w14:textId="77777777" w:rsidTr="001A4004">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E6F0578" w14:textId="77777777" w:rsidR="00962363" w:rsidRPr="000734F8" w:rsidRDefault="00962363" w:rsidP="001A4004">
            <w:pPr>
              <w:pStyle w:val="ProductList-OfferingBody"/>
              <w:jc w:val="center"/>
              <w:rPr>
                <w:rFonts w:eastAsia="MS PGothic" w:cstheme="minorHAnsi"/>
                <w:color w:val="FFFFFF" w:themeColor="background1"/>
              </w:rPr>
            </w:pPr>
            <w:r w:rsidRPr="000734F8">
              <w:rPr>
                <w:rFonts w:eastAsia="MS PGothic" w:cstheme="minorHAnsi"/>
              </w:rPr>
              <w:t xml:space="preserve">99% </w:t>
            </w:r>
            <w:r w:rsidRPr="000734F8">
              <w:rPr>
                <w:rFonts w:eastAsia="MS PGothic" w:cstheme="minorHAnsi"/>
              </w:rPr>
              <w:t>未満</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318F81" w14:textId="77777777" w:rsidR="00962363" w:rsidRPr="000734F8" w:rsidRDefault="00962363" w:rsidP="001A4004">
            <w:pPr>
              <w:pStyle w:val="ProductList-OfferingBody"/>
              <w:jc w:val="center"/>
              <w:rPr>
                <w:rFonts w:eastAsia="MS PGothic" w:cstheme="minorHAnsi"/>
                <w:color w:val="FFFFFF" w:themeColor="background1"/>
              </w:rPr>
            </w:pPr>
            <w:r w:rsidRPr="000734F8">
              <w:rPr>
                <w:rFonts w:eastAsia="MS PGothic" w:cstheme="minorHAnsi"/>
              </w:rPr>
              <w:t>25%</w:t>
            </w:r>
          </w:p>
        </w:tc>
      </w:tr>
      <w:tr w:rsidR="00962363" w:rsidRPr="000734F8" w14:paraId="47F26968" w14:textId="77777777" w:rsidTr="001A4004">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569A7D" w14:textId="77777777" w:rsidR="00962363" w:rsidRPr="000734F8" w:rsidRDefault="00962363" w:rsidP="001A4004">
            <w:pPr>
              <w:pStyle w:val="ProductList-OfferingBody"/>
              <w:jc w:val="center"/>
              <w:rPr>
                <w:rFonts w:eastAsia="MS PGothic" w:cstheme="minorHAnsi"/>
                <w:color w:val="FFFFFF" w:themeColor="background1"/>
              </w:rPr>
            </w:pPr>
            <w:r w:rsidRPr="000734F8">
              <w:rPr>
                <w:rFonts w:eastAsia="MS PGothic" w:cstheme="minorHAnsi"/>
              </w:rPr>
              <w:t xml:space="preserve">95% </w:t>
            </w:r>
            <w:r w:rsidRPr="000734F8">
              <w:rPr>
                <w:rFonts w:eastAsia="MS PGothic" w:cstheme="minorHAnsi"/>
              </w:rPr>
              <w:t>未満</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7155B8" w14:textId="77777777" w:rsidR="00962363" w:rsidRPr="000734F8" w:rsidRDefault="00962363" w:rsidP="001A4004">
            <w:pPr>
              <w:pStyle w:val="ProductList-OfferingBody"/>
              <w:jc w:val="center"/>
              <w:rPr>
                <w:rFonts w:eastAsia="MS PGothic" w:cstheme="minorHAnsi"/>
                <w:color w:val="FFFFFF" w:themeColor="background1"/>
              </w:rPr>
            </w:pPr>
            <w:r w:rsidRPr="000734F8">
              <w:rPr>
                <w:rFonts w:eastAsia="MS PGothic" w:cstheme="minorHAnsi"/>
              </w:rPr>
              <w:t>100%</w:t>
            </w:r>
          </w:p>
        </w:tc>
      </w:tr>
    </w:tbl>
    <w:p w14:paraId="39C29465" w14:textId="77777777" w:rsidR="00962363" w:rsidRPr="000734F8" w:rsidRDefault="00962363" w:rsidP="00962363">
      <w:pPr>
        <w:pStyle w:val="ProductList-Body"/>
        <w:ind w:left="360"/>
        <w:rPr>
          <w:rFonts w:eastAsia="MS PGothic" w:cstheme="minorHAnsi"/>
        </w:rPr>
      </w:pPr>
    </w:p>
    <w:p w14:paraId="78C3C9D2" w14:textId="77777777" w:rsidR="00962363" w:rsidRPr="000734F8" w:rsidRDefault="00962363" w:rsidP="00962363">
      <w:pPr>
        <w:pStyle w:val="ProductList-Body"/>
        <w:rPr>
          <w:rFonts w:eastAsia="MS PGothic" w:cstheme="minorHAnsi"/>
          <w:b/>
          <w:color w:val="00188F"/>
        </w:rPr>
      </w:pPr>
      <w:r w:rsidRPr="000734F8">
        <w:rPr>
          <w:rFonts w:eastAsia="MS PGothic" w:cstheme="minorHAnsi"/>
          <w:b/>
          <w:color w:val="00188F"/>
        </w:rPr>
        <w:t>可用性ゾーンを使用しない</w:t>
      </w:r>
      <w:r w:rsidRPr="000734F8">
        <w:rPr>
          <w:rFonts w:eastAsia="MS PGothic" w:cstheme="minorHAnsi"/>
          <w:b/>
          <w:color w:val="00188F"/>
        </w:rPr>
        <w:t xml:space="preserve"> App Service </w:t>
      </w:r>
      <w:r w:rsidRPr="000734F8">
        <w:rPr>
          <w:rFonts w:eastAsia="MS PGothic" w:cstheme="minorHAnsi"/>
          <w:b/>
          <w:color w:val="00188F"/>
        </w:rPr>
        <w:t>アプリの稼働率の計算およびサービス</w:t>
      </w:r>
      <w:r w:rsidRPr="000734F8">
        <w:rPr>
          <w:rFonts w:eastAsia="MS PGothic" w:cstheme="minorHAnsi"/>
          <w:b/>
          <w:color w:val="00188F"/>
        </w:rPr>
        <w:t xml:space="preserve"> </w:t>
      </w:r>
      <w:r w:rsidRPr="000734F8">
        <w:rPr>
          <w:rFonts w:eastAsia="MS PGothic" w:cstheme="minorHAnsi"/>
          <w:b/>
          <w:color w:val="00188F"/>
        </w:rPr>
        <w:t>レベル</w:t>
      </w:r>
    </w:p>
    <w:p w14:paraId="0A22630C" w14:textId="77777777" w:rsidR="00962363" w:rsidRPr="000734F8" w:rsidRDefault="00962363" w:rsidP="00962363">
      <w:pPr>
        <w:pStyle w:val="ProductList-Body"/>
        <w:rPr>
          <w:rFonts w:eastAsia="MS PGothic" w:cstheme="minorHAnsi"/>
        </w:rPr>
      </w:pPr>
      <w:r w:rsidRPr="000734F8">
        <w:rPr>
          <w:rFonts w:eastAsia="MS PGothic" w:cstheme="minorHAnsi"/>
        </w:rPr>
        <w:t>「</w:t>
      </w:r>
      <w:r w:rsidRPr="000734F8">
        <w:rPr>
          <w:rFonts w:eastAsia="MS PGothic" w:cstheme="minorHAnsi"/>
          <w:b/>
          <w:color w:val="0072C6"/>
        </w:rPr>
        <w:t>最大利用時間</w:t>
      </w:r>
      <w:r w:rsidRPr="000734F8">
        <w:rPr>
          <w:rFonts w:eastAsia="MS PGothic" w:cstheme="minorHAnsi"/>
          <w:b/>
          <w:color w:val="0072C6"/>
        </w:rPr>
        <w:t xml:space="preserve"> (</w:t>
      </w:r>
      <w:r w:rsidRPr="000734F8">
        <w:rPr>
          <w:rFonts w:eastAsia="MS PGothic" w:cstheme="minorHAnsi"/>
          <w:b/>
          <w:color w:val="0072C6"/>
        </w:rPr>
        <w:t>分</w:t>
      </w:r>
      <w:r w:rsidRPr="000734F8">
        <w:rPr>
          <w:rFonts w:eastAsia="MS PGothic" w:cstheme="minorHAnsi"/>
          <w:b/>
          <w:color w:val="0072C6"/>
        </w:rPr>
        <w:t>)</w:t>
      </w:r>
      <w:r w:rsidRPr="000734F8">
        <w:rPr>
          <w:rFonts w:eastAsia="MS PGothic" w:cstheme="minorHAnsi"/>
        </w:rPr>
        <w:t>」とは、当該期間に所定の</w:t>
      </w:r>
      <w:r w:rsidRPr="000734F8">
        <w:rPr>
          <w:rFonts w:eastAsia="MS PGothic" w:cstheme="minorHAnsi"/>
        </w:rPr>
        <w:t xml:space="preserve"> Microsoft Azure </w:t>
      </w:r>
      <w:r w:rsidRPr="000734F8">
        <w:rPr>
          <w:rFonts w:eastAsia="MS PGothic" w:cstheme="minorHAnsi"/>
        </w:rPr>
        <w:t>サブスクリプションにおいてお客様がデプロイしたすべてのアプリにわたる合計累積デプロイ時間</w:t>
      </w:r>
      <w:r w:rsidRPr="000734F8">
        <w:rPr>
          <w:rFonts w:eastAsia="MS PGothic" w:cstheme="minorHAnsi"/>
        </w:rPr>
        <w:t xml:space="preserve"> (</w:t>
      </w:r>
      <w:r w:rsidRPr="000734F8">
        <w:rPr>
          <w:rFonts w:eastAsia="MS PGothic" w:cstheme="minorHAnsi"/>
        </w:rPr>
        <w:t>分</w:t>
      </w:r>
      <w:r w:rsidRPr="000734F8">
        <w:rPr>
          <w:rFonts w:eastAsia="MS PGothic" w:cstheme="minorHAnsi"/>
        </w:rPr>
        <w:t xml:space="preserve">) </w:t>
      </w:r>
      <w:r w:rsidRPr="000734F8">
        <w:rPr>
          <w:rFonts w:eastAsia="MS PGothic" w:cstheme="minorHAnsi"/>
        </w:rPr>
        <w:t>です。</w:t>
      </w:r>
    </w:p>
    <w:p w14:paraId="643E6A3F" w14:textId="77777777" w:rsidR="00962363" w:rsidRPr="000734F8" w:rsidRDefault="00962363" w:rsidP="00962363">
      <w:pPr>
        <w:pStyle w:val="ProductList-Body"/>
        <w:rPr>
          <w:rFonts w:eastAsia="MS PGothic" w:cstheme="minorHAnsi"/>
        </w:rPr>
      </w:pPr>
      <w:r w:rsidRPr="000734F8">
        <w:rPr>
          <w:rFonts w:eastAsia="MS PGothic" w:cstheme="minorHAnsi"/>
        </w:rPr>
        <w:t>「</w:t>
      </w:r>
      <w:r w:rsidRPr="000734F8">
        <w:rPr>
          <w:rFonts w:eastAsia="MS PGothic" w:cstheme="minorHAnsi"/>
          <w:b/>
          <w:color w:val="0072C6"/>
        </w:rPr>
        <w:t>ダウンタイム</w:t>
      </w:r>
      <w:r w:rsidRPr="000734F8">
        <w:rPr>
          <w:rFonts w:eastAsia="MS PGothic" w:cstheme="minorHAnsi"/>
        </w:rPr>
        <w:t>」とは、所定の</w:t>
      </w:r>
      <w:r w:rsidRPr="000734F8">
        <w:rPr>
          <w:rFonts w:eastAsia="MS PGothic" w:cstheme="minorHAnsi"/>
        </w:rPr>
        <w:t xml:space="preserve"> Microsoft Azure </w:t>
      </w:r>
      <w:r w:rsidRPr="000734F8">
        <w:rPr>
          <w:rFonts w:eastAsia="MS PGothic" w:cstheme="minorHAnsi"/>
        </w:rPr>
        <w:t>サブスクリプションにおいてお客様がデプロイしたすべてのアプリにわたるデプロイ時間の合計累積時間</w:t>
      </w:r>
      <w:r w:rsidRPr="000734F8">
        <w:rPr>
          <w:rFonts w:eastAsia="MS PGothic" w:cstheme="minorHAnsi"/>
        </w:rPr>
        <w:t xml:space="preserve"> (</w:t>
      </w:r>
      <w:r w:rsidRPr="000734F8">
        <w:rPr>
          <w:rFonts w:eastAsia="MS PGothic" w:cstheme="minorHAnsi"/>
        </w:rPr>
        <w:t>分</w:t>
      </w:r>
      <w:r w:rsidRPr="000734F8">
        <w:rPr>
          <w:rFonts w:eastAsia="MS PGothic" w:cstheme="minorHAnsi"/>
        </w:rPr>
        <w:t xml:space="preserve">) </w:t>
      </w:r>
      <w:r w:rsidRPr="000734F8">
        <w:rPr>
          <w:rFonts w:eastAsia="MS PGothic" w:cstheme="minorHAnsi"/>
        </w:rPr>
        <w:t>のうち、そのアプリを使用できなかった時間です。所定のアプリとマイクロソフトのインターネット</w:t>
      </w:r>
      <w:r w:rsidRPr="000734F8">
        <w:rPr>
          <w:rFonts w:eastAsia="MS PGothic" w:cstheme="minorHAnsi"/>
        </w:rPr>
        <w:t xml:space="preserve"> </w:t>
      </w:r>
      <w:r w:rsidRPr="000734F8">
        <w:rPr>
          <w:rFonts w:eastAsia="MS PGothic" w:cstheme="minorHAnsi"/>
        </w:rPr>
        <w:t>ゲートウェイ間で</w:t>
      </w:r>
      <w:r w:rsidRPr="000734F8">
        <w:rPr>
          <w:rFonts w:eastAsia="MS PGothic" w:cstheme="minorHAnsi"/>
        </w:rPr>
        <w:t xml:space="preserve"> 1 </w:t>
      </w:r>
      <w:r w:rsidRPr="000734F8">
        <w:rPr>
          <w:rFonts w:eastAsia="MS PGothic" w:cstheme="minorHAnsi"/>
        </w:rPr>
        <w:t>分間連続して接続が失われたときに、そのアプリは</w:t>
      </w:r>
      <w:r w:rsidRPr="000734F8">
        <w:rPr>
          <w:rFonts w:eastAsia="MS PGothic" w:cstheme="minorHAnsi"/>
        </w:rPr>
        <w:t xml:space="preserve"> 1 </w:t>
      </w:r>
      <w:r w:rsidRPr="000734F8">
        <w:rPr>
          <w:rFonts w:eastAsia="MS PGothic" w:cstheme="minorHAnsi"/>
        </w:rPr>
        <w:t>分間使用できなかったとみなされます。</w:t>
      </w:r>
    </w:p>
    <w:p w14:paraId="497ED724" w14:textId="77777777" w:rsidR="00962363" w:rsidRPr="000734F8" w:rsidRDefault="00962363" w:rsidP="00962363">
      <w:pPr>
        <w:pStyle w:val="ProductList-Body"/>
        <w:rPr>
          <w:rFonts w:eastAsia="MS PGothic" w:cstheme="minorHAnsi"/>
        </w:rPr>
      </w:pPr>
      <w:r w:rsidRPr="000734F8">
        <w:rPr>
          <w:rFonts w:eastAsia="MS PGothic" w:cstheme="minorHAnsi"/>
        </w:rPr>
        <w:t>「</w:t>
      </w:r>
      <w:r w:rsidRPr="000734F8">
        <w:rPr>
          <w:rFonts w:eastAsia="MS PGothic" w:cstheme="minorHAnsi"/>
          <w:b/>
          <w:color w:val="0072C6"/>
        </w:rPr>
        <w:t>稼働率</w:t>
      </w:r>
      <w:r w:rsidRPr="000734F8">
        <w:rPr>
          <w:rFonts w:eastAsia="MS PGothic" w:cstheme="minorHAnsi"/>
        </w:rPr>
        <w:t>」は次の式を使用して計算されます。</w:t>
      </w:r>
    </w:p>
    <w:p w14:paraId="22105B45" w14:textId="77777777" w:rsidR="00962363" w:rsidRPr="000734F8" w:rsidRDefault="00962363" w:rsidP="00962363">
      <w:pPr>
        <w:pStyle w:val="ProductList-Body"/>
        <w:rPr>
          <w:rFonts w:eastAsia="MS PGothic" w:cstheme="minorHAnsi"/>
          <w:sz w:val="12"/>
          <w:szCs w:val="12"/>
        </w:rPr>
      </w:pPr>
    </w:p>
    <w:p w14:paraId="688A1BB7" w14:textId="77777777" w:rsidR="00962363" w:rsidRPr="0021113C" w:rsidRDefault="00000000" w:rsidP="00962363">
      <w:pPr>
        <w:pStyle w:val="ListParagraph"/>
        <w:spacing w:after="0" w:line="240" w:lineRule="auto"/>
        <w:contextualSpacing w:val="0"/>
        <w:rPr>
          <w:rFonts w:ascii="Cambria Math" w:eastAsia="MS PGothic" w:hAnsi="Cambria Math" w:cstheme="minorHAnsi"/>
          <w:i/>
          <w:sz w:val="12"/>
          <w:szCs w:val="12"/>
        </w:rPr>
      </w:pPr>
      <m:oMathPara>
        <m:oMath>
          <m:f>
            <m:fPr>
              <m:ctrlPr>
                <w:rPr>
                  <w:rFonts w:ascii="Cambria Math" w:eastAsia="MS PGothic" w:hAnsi="Cambria Math" w:cstheme="minorHAnsi"/>
                  <w:i/>
                  <w:sz w:val="18"/>
                  <w:szCs w:val="18"/>
                </w:rPr>
              </m:ctrlPr>
            </m:fPr>
            <m:num>
              <m:r>
                <m:rPr>
                  <m:nor/>
                </m:rPr>
                <w:rPr>
                  <w:rFonts w:ascii="Cambria Math" w:eastAsia="MS PGothic" w:hAnsi="Cambria Math" w:cstheme="minorHAnsi" w:hint="eastAsia"/>
                  <w:i/>
                  <w:sz w:val="18"/>
                  <w:szCs w:val="18"/>
                </w:rPr>
                <m:t>最大利用時間</m:t>
              </m:r>
              <m:r>
                <m:rPr>
                  <m:nor/>
                </m:rPr>
                <w:rPr>
                  <w:rFonts w:ascii="Cambria Math" w:eastAsia="MS PGothic" w:hAnsi="Cambria Math" w:cstheme="minorHAnsi"/>
                  <w:i/>
                  <w:sz w:val="18"/>
                  <w:szCs w:val="18"/>
                </w:rPr>
                <m:t xml:space="preserve"> (</m:t>
              </m:r>
              <m:r>
                <m:rPr>
                  <m:nor/>
                </m:rPr>
                <w:rPr>
                  <w:rFonts w:ascii="Cambria Math" w:eastAsia="MS PGothic" w:hAnsi="Cambria Math" w:cstheme="minorHAnsi" w:hint="eastAsia"/>
                  <w:i/>
                  <w:sz w:val="18"/>
                  <w:szCs w:val="18"/>
                </w:rPr>
                <m:t>分</m:t>
              </m:r>
              <m:r>
                <m:rPr>
                  <m:nor/>
                </m:rPr>
                <w:rPr>
                  <w:rFonts w:ascii="Cambria Math" w:eastAsia="MS PGothic" w:hAnsi="Cambria Math" w:cstheme="minorHAnsi"/>
                  <w:i/>
                  <w:sz w:val="18"/>
                  <w:szCs w:val="18"/>
                </w:rPr>
                <m:t xml:space="preserve">) </m:t>
              </m:r>
              <m:r>
                <m:rPr>
                  <m:nor/>
                </m:rPr>
                <w:rPr>
                  <w:rFonts w:ascii="Cambria Math" w:eastAsia="MS PGothic" w:hAnsi="Cambria Math" w:cstheme="minorHAnsi"/>
                  <w:i/>
                  <w:sz w:val="18"/>
                  <w:szCs w:val="18"/>
                  <w:lang w:val="en-US"/>
                </w:rPr>
                <m:t>-</m:t>
              </m:r>
              <m:r>
                <m:rPr>
                  <m:nor/>
                </m:rPr>
                <w:rPr>
                  <w:rFonts w:ascii="Cambria Math" w:eastAsia="MS PGothic" w:hAnsi="Cambria Math" w:cstheme="minorHAnsi"/>
                  <w:i/>
                  <w:sz w:val="18"/>
                  <w:szCs w:val="18"/>
                </w:rPr>
                <m:t xml:space="preserve"> </m:t>
              </m:r>
              <m:r>
                <m:rPr>
                  <m:nor/>
                </m:rPr>
                <w:rPr>
                  <w:rFonts w:ascii="Cambria Math" w:eastAsia="MS PGothic" w:hAnsi="Cambria Math" w:cstheme="minorHAnsi" w:hint="eastAsia"/>
                  <w:i/>
                  <w:sz w:val="18"/>
                  <w:szCs w:val="18"/>
                </w:rPr>
                <m:t>ダウンタイム</m:t>
              </m:r>
            </m:num>
            <m:den>
              <m:r>
                <m:rPr>
                  <m:nor/>
                </m:rPr>
                <w:rPr>
                  <w:rFonts w:ascii="Cambria Math" w:eastAsia="MS PGothic" w:hAnsi="Cambria Math" w:cstheme="minorHAnsi" w:hint="eastAsia"/>
                  <w:i/>
                  <w:sz w:val="18"/>
                  <w:szCs w:val="18"/>
                </w:rPr>
                <m:t>最大利用時間</m:t>
              </m:r>
              <m:r>
                <m:rPr>
                  <m:nor/>
                </m:rPr>
                <w:rPr>
                  <w:rFonts w:ascii="Cambria Math" w:eastAsia="MS PGothic" w:hAnsi="Cambria Math" w:cstheme="minorHAnsi"/>
                  <w:i/>
                  <w:sz w:val="18"/>
                  <w:szCs w:val="18"/>
                </w:rPr>
                <m:t xml:space="preserve"> (</m:t>
              </m:r>
              <m:r>
                <m:rPr>
                  <m:nor/>
                </m:rPr>
                <w:rPr>
                  <w:rFonts w:ascii="Cambria Math" w:eastAsia="MS PGothic" w:hAnsi="Cambria Math" w:cstheme="minorHAnsi" w:hint="eastAsia"/>
                  <w:i/>
                  <w:sz w:val="18"/>
                  <w:szCs w:val="18"/>
                </w:rPr>
                <m:t>分</m:t>
              </m:r>
              <m:r>
                <m:rPr>
                  <m:nor/>
                </m:rPr>
                <w:rPr>
                  <w:rFonts w:ascii="Cambria Math" w:eastAsia="MS PGothic" w:hAnsi="Cambria Math" w:cstheme="minorHAnsi"/>
                  <w:i/>
                  <w:sz w:val="18"/>
                  <w:szCs w:val="18"/>
                </w:rPr>
                <m:t>)</m:t>
              </m:r>
            </m:den>
          </m:f>
          <m:r>
            <w:rPr>
              <w:rFonts w:ascii="Cambria Math" w:eastAsia="MS PGothic" w:hAnsi="Cambria Math" w:cstheme="minorHAnsi"/>
              <w:sz w:val="18"/>
              <w:szCs w:val="18"/>
            </w:rPr>
            <m:t xml:space="preserve"> x 100</m:t>
          </m:r>
        </m:oMath>
      </m:oMathPara>
    </w:p>
    <w:p w14:paraId="1556176C" w14:textId="77777777" w:rsidR="00962363" w:rsidRPr="000734F8" w:rsidRDefault="00962363" w:rsidP="00962363">
      <w:pPr>
        <w:pStyle w:val="ProductList-Body"/>
        <w:keepNext/>
        <w:rPr>
          <w:rFonts w:eastAsia="MS PGothic" w:cstheme="minorHAnsi"/>
        </w:rPr>
      </w:pPr>
      <w:r w:rsidRPr="000734F8">
        <w:rPr>
          <w:rFonts w:eastAsia="MS PGothic" w:cstheme="minorHAnsi"/>
          <w:b/>
          <w:color w:val="00188F"/>
        </w:rPr>
        <w:t>サービス</w:t>
      </w:r>
      <w:r w:rsidRPr="000734F8">
        <w:rPr>
          <w:rFonts w:eastAsia="MS PGothic" w:cstheme="minorHAnsi"/>
          <w:b/>
          <w:color w:val="00188F"/>
        </w:rPr>
        <w:t xml:space="preserve"> </w:t>
      </w:r>
      <w:r w:rsidRPr="000734F8">
        <w:rPr>
          <w:rFonts w:eastAsia="MS PGothic" w:cstheme="minorHAnsi"/>
          <w:b/>
          <w:color w:val="00188F"/>
        </w:rPr>
        <w:t>クレジット</w:t>
      </w:r>
      <w:r w:rsidRPr="00F72484">
        <w:rPr>
          <w:rFonts w:eastAsia="MS PGothic" w:cstheme="minorHAnsi"/>
          <w:b/>
          <w:color w:val="00188F"/>
        </w:rPr>
        <w:t>:</w:t>
      </w:r>
    </w:p>
    <w:p w14:paraId="22CD38D8" w14:textId="77777777" w:rsidR="00962363" w:rsidRPr="000734F8" w:rsidRDefault="00962363" w:rsidP="00962363">
      <w:pPr>
        <w:pStyle w:val="ProductList-Body"/>
        <w:rPr>
          <w:rFonts w:eastAsia="MS PGothic" w:cstheme="minorHAnsi"/>
        </w:rPr>
      </w:pPr>
      <w:r w:rsidRPr="000734F8">
        <w:rPr>
          <w:rFonts w:eastAsia="MS PGothic" w:cstheme="minorHAnsi"/>
        </w:rPr>
        <w:t>可用性ゾーンを使用しないアプリのお客様の使用には、以下のサービス</w:t>
      </w:r>
      <w:r w:rsidRPr="000734F8">
        <w:rPr>
          <w:rFonts w:eastAsia="MS PGothic" w:cstheme="minorHAnsi"/>
        </w:rPr>
        <w:t xml:space="preserve"> </w:t>
      </w:r>
      <w:r w:rsidRPr="000734F8">
        <w:rPr>
          <w:rFonts w:eastAsia="MS PGothic" w:cstheme="minorHAnsi"/>
        </w:rPr>
        <w:t>レベルおよびサービス</w:t>
      </w:r>
      <w:r w:rsidRPr="000734F8">
        <w:rPr>
          <w:rFonts w:eastAsia="MS PGothic" w:cstheme="minorHAnsi"/>
        </w:rPr>
        <w:t xml:space="preserve"> </w:t>
      </w:r>
      <w:r w:rsidRPr="000734F8">
        <w:rPr>
          <w:rFonts w:eastAsia="MS PGothic" w:cstheme="minorHAnsi"/>
        </w:rPr>
        <w:t>クレジットが適用されます。</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62363" w:rsidRPr="000734F8" w14:paraId="6B0742F9" w14:textId="77777777" w:rsidTr="001A4004">
        <w:trPr>
          <w:tblHeader/>
        </w:trPr>
        <w:tc>
          <w:tcPr>
            <w:tcW w:w="5400" w:type="dxa"/>
            <w:shd w:val="clear" w:color="auto" w:fill="0072C6"/>
          </w:tcPr>
          <w:p w14:paraId="360A6932" w14:textId="77777777" w:rsidR="00962363" w:rsidRPr="000734F8" w:rsidRDefault="00962363" w:rsidP="001A4004">
            <w:pPr>
              <w:pStyle w:val="ProductList-OfferingBody"/>
              <w:jc w:val="center"/>
              <w:rPr>
                <w:rFonts w:eastAsia="MS PGothic" w:cstheme="minorHAnsi"/>
                <w:color w:val="FFFFFF" w:themeColor="background1"/>
              </w:rPr>
            </w:pPr>
            <w:r w:rsidRPr="000734F8">
              <w:rPr>
                <w:rFonts w:eastAsia="MS PGothic" w:cstheme="minorHAnsi"/>
                <w:color w:val="FFFFFF" w:themeColor="background1"/>
              </w:rPr>
              <w:t>稼働率</w:t>
            </w:r>
          </w:p>
        </w:tc>
        <w:tc>
          <w:tcPr>
            <w:tcW w:w="5400" w:type="dxa"/>
            <w:shd w:val="clear" w:color="auto" w:fill="0072C6"/>
          </w:tcPr>
          <w:p w14:paraId="48727BE1" w14:textId="77777777" w:rsidR="00962363" w:rsidRPr="000734F8" w:rsidRDefault="00962363" w:rsidP="001A4004">
            <w:pPr>
              <w:pStyle w:val="ProductList-OfferingBody"/>
              <w:jc w:val="center"/>
              <w:rPr>
                <w:rFonts w:eastAsia="MS PGothic" w:cstheme="minorHAnsi"/>
                <w:color w:val="FFFFFF" w:themeColor="background1"/>
              </w:rPr>
            </w:pPr>
            <w:r w:rsidRPr="000734F8">
              <w:rPr>
                <w:rFonts w:eastAsia="MS PGothic" w:cstheme="minorHAnsi"/>
                <w:color w:val="FFFFFF" w:themeColor="background1"/>
              </w:rPr>
              <w:t>サービス</w:t>
            </w:r>
            <w:r w:rsidRPr="000734F8">
              <w:rPr>
                <w:rFonts w:eastAsia="MS PGothic" w:cstheme="minorHAnsi"/>
                <w:color w:val="FFFFFF" w:themeColor="background1"/>
              </w:rPr>
              <w:t xml:space="preserve"> </w:t>
            </w:r>
            <w:r w:rsidRPr="000734F8">
              <w:rPr>
                <w:rFonts w:eastAsia="MS PGothic" w:cstheme="minorHAnsi"/>
                <w:color w:val="FFFFFF" w:themeColor="background1"/>
              </w:rPr>
              <w:t>クレジット</w:t>
            </w:r>
          </w:p>
        </w:tc>
      </w:tr>
      <w:tr w:rsidR="00962363" w:rsidRPr="000734F8" w14:paraId="2B50E4B9" w14:textId="77777777" w:rsidTr="001A4004">
        <w:tc>
          <w:tcPr>
            <w:tcW w:w="5400" w:type="dxa"/>
          </w:tcPr>
          <w:p w14:paraId="10A13B4D" w14:textId="77777777" w:rsidR="00962363" w:rsidRPr="000734F8" w:rsidRDefault="00962363" w:rsidP="001A4004">
            <w:pPr>
              <w:pStyle w:val="ProductList-OfferingBody"/>
              <w:jc w:val="center"/>
              <w:rPr>
                <w:rFonts w:eastAsia="MS PGothic" w:cstheme="minorHAnsi"/>
              </w:rPr>
            </w:pPr>
            <w:r w:rsidRPr="000734F8">
              <w:rPr>
                <w:rFonts w:eastAsia="MS PGothic" w:cstheme="minorHAnsi"/>
              </w:rPr>
              <w:t xml:space="preserve">99.95% </w:t>
            </w:r>
            <w:r w:rsidRPr="000734F8">
              <w:rPr>
                <w:rFonts w:eastAsia="MS PGothic" w:cstheme="minorHAnsi"/>
              </w:rPr>
              <w:t>未満</w:t>
            </w:r>
          </w:p>
        </w:tc>
        <w:tc>
          <w:tcPr>
            <w:tcW w:w="5400" w:type="dxa"/>
          </w:tcPr>
          <w:p w14:paraId="146CC1BB" w14:textId="77777777" w:rsidR="00962363" w:rsidRPr="000734F8" w:rsidRDefault="00962363" w:rsidP="001A4004">
            <w:pPr>
              <w:pStyle w:val="ProductList-OfferingBody"/>
              <w:jc w:val="center"/>
              <w:rPr>
                <w:rFonts w:eastAsia="MS PGothic" w:cstheme="minorHAnsi"/>
              </w:rPr>
            </w:pPr>
            <w:r w:rsidRPr="000734F8">
              <w:rPr>
                <w:rFonts w:eastAsia="MS PGothic" w:cstheme="minorHAnsi"/>
              </w:rPr>
              <w:t>10%</w:t>
            </w:r>
          </w:p>
        </w:tc>
      </w:tr>
      <w:tr w:rsidR="00962363" w:rsidRPr="000734F8" w14:paraId="70BE4A60" w14:textId="77777777" w:rsidTr="001A4004">
        <w:tc>
          <w:tcPr>
            <w:tcW w:w="5400" w:type="dxa"/>
          </w:tcPr>
          <w:p w14:paraId="5963531D" w14:textId="77777777" w:rsidR="00962363" w:rsidRPr="000734F8" w:rsidRDefault="00962363" w:rsidP="001A4004">
            <w:pPr>
              <w:pStyle w:val="ProductList-OfferingBody"/>
              <w:jc w:val="center"/>
              <w:rPr>
                <w:rFonts w:eastAsia="MS PGothic" w:cstheme="minorHAnsi"/>
              </w:rPr>
            </w:pPr>
            <w:r w:rsidRPr="000734F8">
              <w:rPr>
                <w:rFonts w:eastAsia="MS PGothic" w:cstheme="minorHAnsi"/>
              </w:rPr>
              <w:t xml:space="preserve">99% </w:t>
            </w:r>
            <w:r w:rsidRPr="000734F8">
              <w:rPr>
                <w:rFonts w:eastAsia="MS PGothic" w:cstheme="minorHAnsi"/>
              </w:rPr>
              <w:t>未満</w:t>
            </w:r>
          </w:p>
        </w:tc>
        <w:tc>
          <w:tcPr>
            <w:tcW w:w="5400" w:type="dxa"/>
          </w:tcPr>
          <w:p w14:paraId="52786B6E" w14:textId="77777777" w:rsidR="00962363" w:rsidRPr="000734F8" w:rsidRDefault="00962363" w:rsidP="001A4004">
            <w:pPr>
              <w:pStyle w:val="ProductList-OfferingBody"/>
              <w:jc w:val="center"/>
              <w:rPr>
                <w:rFonts w:eastAsia="MS PGothic" w:cstheme="minorHAnsi"/>
              </w:rPr>
            </w:pPr>
            <w:r w:rsidRPr="000734F8">
              <w:rPr>
                <w:rFonts w:eastAsia="MS PGothic" w:cstheme="minorHAnsi"/>
              </w:rPr>
              <w:t>25%</w:t>
            </w:r>
          </w:p>
        </w:tc>
      </w:tr>
      <w:tr w:rsidR="00962363" w:rsidRPr="000734F8" w14:paraId="79FB65BD" w14:textId="77777777" w:rsidTr="001A4004">
        <w:tc>
          <w:tcPr>
            <w:tcW w:w="5400" w:type="dxa"/>
          </w:tcPr>
          <w:p w14:paraId="4F3848E6" w14:textId="77777777" w:rsidR="00962363" w:rsidRPr="000734F8" w:rsidRDefault="00962363" w:rsidP="001A4004">
            <w:pPr>
              <w:pStyle w:val="ProductList-OfferingBody"/>
              <w:jc w:val="center"/>
              <w:rPr>
                <w:rFonts w:eastAsia="MS PGothic" w:cstheme="minorHAnsi"/>
              </w:rPr>
            </w:pPr>
            <w:r w:rsidRPr="000734F8">
              <w:rPr>
                <w:rFonts w:eastAsia="MS PGothic" w:cstheme="minorHAnsi"/>
              </w:rPr>
              <w:t xml:space="preserve">95% </w:t>
            </w:r>
            <w:r w:rsidRPr="000734F8">
              <w:rPr>
                <w:rFonts w:eastAsia="MS PGothic" w:cstheme="minorHAnsi"/>
              </w:rPr>
              <w:t>未満</w:t>
            </w:r>
          </w:p>
        </w:tc>
        <w:tc>
          <w:tcPr>
            <w:tcW w:w="5400" w:type="dxa"/>
          </w:tcPr>
          <w:p w14:paraId="3D517B7E" w14:textId="77777777" w:rsidR="00962363" w:rsidRPr="000734F8" w:rsidRDefault="00962363" w:rsidP="001A4004">
            <w:pPr>
              <w:pStyle w:val="ProductList-OfferingBody"/>
              <w:jc w:val="center"/>
              <w:rPr>
                <w:rFonts w:eastAsia="MS PGothic" w:cstheme="minorHAnsi"/>
              </w:rPr>
            </w:pPr>
            <w:r w:rsidRPr="000734F8">
              <w:rPr>
                <w:rFonts w:eastAsia="MS PGothic" w:cstheme="minorHAnsi"/>
              </w:rPr>
              <w:t>100%</w:t>
            </w:r>
          </w:p>
        </w:tc>
      </w:tr>
    </w:tbl>
    <w:p w14:paraId="3C7B031D" w14:textId="77777777" w:rsidR="00962363" w:rsidRDefault="00962363" w:rsidP="00962363">
      <w:pPr>
        <w:pStyle w:val="ProductList-Body"/>
        <w:spacing w:before="120"/>
        <w:rPr>
          <w:rFonts w:eastAsia="MS PGothic" w:cstheme="minorHAnsi"/>
          <w:lang w:val="en-US"/>
        </w:rPr>
      </w:pPr>
      <w:r w:rsidRPr="000734F8">
        <w:rPr>
          <w:rFonts w:eastAsia="MS PGothic" w:cstheme="minorHAnsi"/>
          <w:b/>
          <w:bCs/>
          <w:color w:val="00188F"/>
        </w:rPr>
        <w:t>追加条件</w:t>
      </w:r>
      <w:r w:rsidRPr="00C304CF">
        <w:rPr>
          <w:rFonts w:eastAsia="MS PGothic" w:cstheme="minorHAnsi"/>
          <w:b/>
          <w:bCs/>
          <w:color w:val="00188F"/>
        </w:rPr>
        <w:t>:</w:t>
      </w:r>
      <w:r w:rsidRPr="000734F8">
        <w:rPr>
          <w:rFonts w:eastAsia="MS PGothic" w:cstheme="minorHAnsi"/>
          <w:bCs/>
        </w:rPr>
        <w:t xml:space="preserve"> </w:t>
      </w:r>
      <w:r w:rsidRPr="000734F8">
        <w:rPr>
          <w:rFonts w:eastAsia="MS PGothic" w:cstheme="minorHAnsi"/>
        </w:rPr>
        <w:t>サービス</w:t>
      </w:r>
      <w:r w:rsidRPr="000734F8">
        <w:rPr>
          <w:rFonts w:eastAsia="MS PGothic" w:cstheme="minorHAnsi"/>
        </w:rPr>
        <w:t xml:space="preserve"> </w:t>
      </w:r>
      <w:r w:rsidRPr="000734F8">
        <w:rPr>
          <w:rFonts w:eastAsia="MS PGothic" w:cstheme="minorHAnsi"/>
        </w:rPr>
        <w:t>クレジットは、お客様の</w:t>
      </w:r>
      <w:r w:rsidRPr="000734F8">
        <w:rPr>
          <w:rFonts w:eastAsia="MS PGothic" w:cstheme="minorHAnsi"/>
        </w:rPr>
        <w:t xml:space="preserve"> Web Apps</w:t>
      </w:r>
      <w:r w:rsidRPr="000734F8">
        <w:rPr>
          <w:rFonts w:eastAsia="MS PGothic" w:cstheme="minorHAnsi"/>
        </w:rPr>
        <w:t>、</w:t>
      </w:r>
      <w:r w:rsidRPr="000734F8">
        <w:rPr>
          <w:rFonts w:eastAsia="MS PGothic" w:cstheme="minorHAnsi"/>
        </w:rPr>
        <w:t>Mobile Apps</w:t>
      </w:r>
      <w:r w:rsidRPr="000734F8">
        <w:rPr>
          <w:rFonts w:eastAsia="MS PGothic" w:cstheme="minorHAnsi"/>
        </w:rPr>
        <w:t>、</w:t>
      </w:r>
      <w:r w:rsidRPr="000734F8">
        <w:rPr>
          <w:rFonts w:eastAsia="MS PGothic" w:cstheme="minorHAnsi"/>
        </w:rPr>
        <w:t xml:space="preserve">API Apps </w:t>
      </w:r>
      <w:r w:rsidRPr="000734F8">
        <w:rPr>
          <w:rFonts w:eastAsia="MS PGothic" w:cstheme="minorHAnsi"/>
        </w:rPr>
        <w:t>または</w:t>
      </w:r>
      <w:r w:rsidRPr="000734F8">
        <w:rPr>
          <w:rFonts w:eastAsia="MS PGothic" w:cstheme="minorHAnsi"/>
        </w:rPr>
        <w:t xml:space="preserve"> Logic Apps </w:t>
      </w:r>
      <w:r w:rsidRPr="000734F8">
        <w:rPr>
          <w:rFonts w:eastAsia="MS PGothic" w:cstheme="minorHAnsi"/>
        </w:rPr>
        <w:t>の使用により発生する料金のみに適用され、</w:t>
      </w:r>
      <w:r w:rsidRPr="000734F8">
        <w:rPr>
          <w:rFonts w:eastAsia="MS PGothic" w:cstheme="minorHAnsi"/>
        </w:rPr>
        <w:t xml:space="preserve">App Service </w:t>
      </w:r>
      <w:r w:rsidRPr="000734F8">
        <w:rPr>
          <w:rFonts w:eastAsia="MS PGothic" w:cstheme="minorHAnsi"/>
        </w:rPr>
        <w:t>を通じて提供される他の種類のアプリにより発生する料金には適用されません。これらは本</w:t>
      </w:r>
      <w:r w:rsidRPr="000734F8">
        <w:rPr>
          <w:rFonts w:eastAsia="MS PGothic" w:cstheme="minorHAnsi"/>
        </w:rPr>
        <w:t xml:space="preserve"> SLA </w:t>
      </w:r>
      <w:r w:rsidRPr="000734F8">
        <w:rPr>
          <w:rFonts w:eastAsia="MS PGothic" w:cstheme="minorHAnsi"/>
        </w:rPr>
        <w:t>の適用対象外です。</w:t>
      </w:r>
    </w:p>
    <w:p w14:paraId="505A3B72" w14:textId="5DD1BF81" w:rsidR="00C81F45" w:rsidRPr="00C81F45" w:rsidRDefault="00C81F45" w:rsidP="00962363">
      <w:pPr>
        <w:pStyle w:val="ProductList-Body"/>
        <w:spacing w:before="120"/>
        <w:rPr>
          <w:rFonts w:eastAsia="MS PGothic" w:cs="Calibri"/>
          <w:sz w:val="16"/>
          <w:szCs w:val="16"/>
          <w:lang w:val="en-US"/>
        </w:rPr>
      </w:pPr>
      <w:r w:rsidRPr="008755DA">
        <w:rPr>
          <w:rFonts w:eastAsia="MS PGothic" w:cs="Calibri"/>
          <w:sz w:val="16"/>
          <w:szCs w:val="16"/>
        </w:rPr>
        <w:t xml:space="preserve">2024 </w:t>
      </w:r>
      <w:r w:rsidRPr="008755DA">
        <w:rPr>
          <w:rFonts w:eastAsia="MS PGothic" w:cs="Calibri"/>
          <w:sz w:val="16"/>
          <w:szCs w:val="16"/>
        </w:rPr>
        <w:t>年</w:t>
      </w:r>
      <w:r w:rsidRPr="008755DA">
        <w:rPr>
          <w:rFonts w:eastAsia="MS PGothic" w:cs="Calibri"/>
          <w:sz w:val="16"/>
          <w:szCs w:val="16"/>
        </w:rPr>
        <w:t xml:space="preserve"> 9 </w:t>
      </w:r>
      <w:r w:rsidRPr="008755DA">
        <w:rPr>
          <w:rFonts w:eastAsia="MS PGothic" w:cs="Calibri"/>
          <w:sz w:val="16"/>
          <w:szCs w:val="16"/>
        </w:rPr>
        <w:t>月</w:t>
      </w:r>
      <w:r w:rsidRPr="008755DA">
        <w:rPr>
          <w:rFonts w:eastAsia="MS PGothic" w:cs="Calibri"/>
          <w:sz w:val="16"/>
          <w:szCs w:val="16"/>
        </w:rPr>
        <w:t xml:space="preserve"> 1 </w:t>
      </w:r>
      <w:r w:rsidRPr="008755DA">
        <w:rPr>
          <w:rFonts w:eastAsia="MS PGothic" w:cs="Calibri"/>
          <w:sz w:val="16"/>
          <w:szCs w:val="16"/>
        </w:rPr>
        <w:t>日をもって、</w:t>
      </w:r>
      <w:r w:rsidRPr="008755DA">
        <w:rPr>
          <w:rFonts w:eastAsia="MS PGothic" w:cs="Calibri"/>
          <w:sz w:val="16"/>
          <w:szCs w:val="16"/>
        </w:rPr>
        <w:t xml:space="preserve">App Service Environment </w:t>
      </w:r>
      <w:r w:rsidRPr="008755DA">
        <w:rPr>
          <w:rFonts w:eastAsia="MS PGothic" w:cs="Calibri"/>
          <w:sz w:val="16"/>
          <w:szCs w:val="16"/>
        </w:rPr>
        <w:t>バージョン</w:t>
      </w:r>
      <w:r w:rsidRPr="008755DA">
        <w:rPr>
          <w:rFonts w:eastAsia="MS PGothic" w:cs="Calibri"/>
          <w:sz w:val="16"/>
          <w:szCs w:val="16"/>
        </w:rPr>
        <w:t xml:space="preserve"> 1 </w:t>
      </w:r>
      <w:r w:rsidRPr="008755DA">
        <w:rPr>
          <w:rFonts w:eastAsia="MS PGothic" w:cs="Calibri"/>
          <w:sz w:val="16"/>
          <w:szCs w:val="16"/>
        </w:rPr>
        <w:t>とバージョン</w:t>
      </w:r>
      <w:r w:rsidRPr="008755DA">
        <w:rPr>
          <w:rFonts w:eastAsia="MS PGothic" w:cs="Calibri"/>
          <w:sz w:val="16"/>
          <w:szCs w:val="16"/>
        </w:rPr>
        <w:t xml:space="preserve"> 2 </w:t>
      </w:r>
      <w:r w:rsidRPr="008755DA">
        <w:rPr>
          <w:rFonts w:eastAsia="MS PGothic" w:cs="Calibri"/>
          <w:sz w:val="16"/>
          <w:szCs w:val="16"/>
        </w:rPr>
        <w:t>は廃止サービス機能になり、そのサポート期間は終了します。</w:t>
      </w:r>
      <w:r w:rsidRPr="008755DA">
        <w:rPr>
          <w:rFonts w:eastAsia="MS PGothic" w:cs="Calibri"/>
          <w:sz w:val="16"/>
          <w:szCs w:val="16"/>
        </w:rPr>
        <w:t xml:space="preserve">App Service </w:t>
      </w:r>
      <w:r w:rsidRPr="008755DA">
        <w:rPr>
          <w:rFonts w:eastAsia="MS PGothic" w:cs="Calibri"/>
          <w:sz w:val="16"/>
          <w:szCs w:val="16"/>
        </w:rPr>
        <w:t>では、</w:t>
      </w:r>
      <w:r w:rsidRPr="008755DA">
        <w:rPr>
          <w:rFonts w:eastAsia="MS PGothic" w:cs="Calibri"/>
          <w:sz w:val="16"/>
          <w:szCs w:val="16"/>
        </w:rPr>
        <w:t xml:space="preserve">App Service Environment </w:t>
      </w:r>
      <w:r w:rsidRPr="008755DA">
        <w:rPr>
          <w:rFonts w:eastAsia="MS PGothic" w:cs="Calibri"/>
          <w:sz w:val="16"/>
          <w:szCs w:val="16"/>
        </w:rPr>
        <w:t>バージョン</w:t>
      </w:r>
      <w:r w:rsidRPr="008755DA">
        <w:rPr>
          <w:rFonts w:eastAsia="MS PGothic" w:cs="Calibri"/>
          <w:sz w:val="16"/>
          <w:szCs w:val="16"/>
        </w:rPr>
        <w:t xml:space="preserve"> 1 </w:t>
      </w:r>
      <w:r w:rsidRPr="008755DA">
        <w:rPr>
          <w:rFonts w:eastAsia="MS PGothic" w:cs="Calibri"/>
          <w:sz w:val="16"/>
          <w:szCs w:val="16"/>
        </w:rPr>
        <w:t>およびバージョン</w:t>
      </w:r>
      <w:r w:rsidRPr="008755DA">
        <w:rPr>
          <w:rFonts w:eastAsia="MS PGothic" w:cs="Calibri"/>
          <w:sz w:val="16"/>
          <w:szCs w:val="16"/>
        </w:rPr>
        <w:t xml:space="preserve"> 2 </w:t>
      </w:r>
      <w:r w:rsidRPr="008755DA">
        <w:rPr>
          <w:rFonts w:eastAsia="MS PGothic" w:cs="Calibri"/>
          <w:sz w:val="16"/>
          <w:szCs w:val="16"/>
        </w:rPr>
        <w:t>で実行されるワークロードに関するパフォーマンス上の問題または可用性の問題に対して、サービス</w:t>
      </w:r>
      <w:r w:rsidRPr="008755DA">
        <w:rPr>
          <w:rFonts w:eastAsia="MS PGothic" w:cs="Calibri"/>
          <w:sz w:val="16"/>
          <w:szCs w:val="16"/>
        </w:rPr>
        <w:t xml:space="preserve"> </w:t>
      </w:r>
      <w:r w:rsidRPr="008755DA">
        <w:rPr>
          <w:rFonts w:eastAsia="MS PGothic" w:cs="Calibri"/>
          <w:sz w:val="16"/>
          <w:szCs w:val="16"/>
        </w:rPr>
        <w:t>レベルが保証されなくなり、その延長としてサービス</w:t>
      </w:r>
      <w:r w:rsidRPr="008755DA">
        <w:rPr>
          <w:rFonts w:eastAsia="MS PGothic" w:cs="Calibri"/>
          <w:sz w:val="16"/>
          <w:szCs w:val="16"/>
        </w:rPr>
        <w:t xml:space="preserve"> </w:t>
      </w:r>
      <w:r w:rsidRPr="008755DA">
        <w:rPr>
          <w:rFonts w:eastAsia="MS PGothic" w:cs="Calibri"/>
          <w:sz w:val="16"/>
          <w:szCs w:val="16"/>
        </w:rPr>
        <w:t>クレジットも提供されなくなります。</w:t>
      </w:r>
    </w:p>
    <w:p w14:paraId="4570C31C" w14:textId="79E35F31" w:rsidR="004005AF" w:rsidRPr="00B74BEA" w:rsidRDefault="005013AA"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11F9D7C6" w14:textId="77777777" w:rsidR="004005AF" w:rsidRPr="00B74BEA" w:rsidRDefault="004005AF" w:rsidP="003B6D01">
      <w:pPr>
        <w:pStyle w:val="ProductList-Offering2Heading"/>
        <w:keepNext/>
        <w:tabs>
          <w:tab w:val="clear" w:pos="360"/>
          <w:tab w:val="clear" w:pos="720"/>
          <w:tab w:val="clear" w:pos="1080"/>
        </w:tabs>
        <w:outlineLvl w:val="2"/>
        <w:rPr>
          <w:rFonts w:eastAsia="MS PGothic"/>
        </w:rPr>
      </w:pPr>
      <w:bookmarkStart w:id="137" w:name="_Toc52348920"/>
      <w:bookmarkStart w:id="138" w:name="_Toc239170547"/>
      <w:r w:rsidRPr="00B74BEA">
        <w:rPr>
          <w:rFonts w:eastAsia="MS PGothic"/>
        </w:rPr>
        <w:t>Application Gateway</w:t>
      </w:r>
      <w:bookmarkEnd w:id="136"/>
      <w:bookmarkEnd w:id="137"/>
      <w:bookmarkEnd w:id="138"/>
    </w:p>
    <w:p w14:paraId="38D78F29" w14:textId="77777777" w:rsidR="004005AF" w:rsidRPr="00B74BEA" w:rsidRDefault="004005AF" w:rsidP="004005AF">
      <w:pPr>
        <w:pStyle w:val="ProductList-Body"/>
        <w:rPr>
          <w:rFonts w:eastAsia="MS PGothic"/>
        </w:rPr>
      </w:pPr>
      <w:r w:rsidRPr="00B74BEA">
        <w:rPr>
          <w:rFonts w:eastAsia="MS PGothic"/>
          <w:b/>
          <w:color w:val="00188F"/>
        </w:rPr>
        <w:t>用語の追加定義</w:t>
      </w:r>
    </w:p>
    <w:p w14:paraId="409BF5A1" w14:textId="77777777" w:rsidR="004005AF" w:rsidRPr="00B74BEA" w:rsidRDefault="004005AF" w:rsidP="004005AF">
      <w:pPr>
        <w:pStyle w:val="ProductList-Body"/>
        <w:spacing w:after="40"/>
        <w:rPr>
          <w:rFonts w:eastAsia="MS PGothic"/>
        </w:rPr>
      </w:pPr>
      <w:r w:rsidRPr="00B74BEA">
        <w:rPr>
          <w:rFonts w:eastAsia="MS PGothic"/>
        </w:rPr>
        <w:t>「</w:t>
      </w:r>
      <w:r w:rsidRPr="00B74BEA">
        <w:rPr>
          <w:rFonts w:eastAsia="MS PGothic"/>
          <w:b/>
          <w:color w:val="00188F"/>
        </w:rPr>
        <w:t xml:space="preserve">Application Gateway </w:t>
      </w:r>
      <w:r w:rsidRPr="00B74BEA">
        <w:rPr>
          <w:rFonts w:eastAsia="MS PGothic"/>
          <w:b/>
          <w:color w:val="00188F"/>
        </w:rPr>
        <w:t>クラウド</w:t>
      </w:r>
      <w:r w:rsidRPr="00B74BEA">
        <w:rPr>
          <w:rFonts w:eastAsia="MS PGothic"/>
          <w:b/>
          <w:color w:val="00188F"/>
        </w:rPr>
        <w:t xml:space="preserve"> </w:t>
      </w:r>
      <w:r w:rsidRPr="00B74BEA">
        <w:rPr>
          <w:rFonts w:eastAsia="MS PGothic"/>
          <w:b/>
          <w:color w:val="00188F"/>
        </w:rPr>
        <w:t>サービス</w:t>
      </w:r>
      <w:r w:rsidRPr="00B74BEA">
        <w:rPr>
          <w:rFonts w:eastAsia="MS PGothic"/>
        </w:rPr>
        <w:t>」とは、</w:t>
      </w:r>
      <w:r w:rsidRPr="00B74BEA">
        <w:rPr>
          <w:rFonts w:eastAsia="MS PGothic"/>
        </w:rPr>
        <w:t xml:space="preserve">HTTP </w:t>
      </w:r>
      <w:r w:rsidRPr="00B74BEA">
        <w:rPr>
          <w:rFonts w:eastAsia="MS PGothic"/>
        </w:rPr>
        <w:t>負荷分散サービスを実行するよう構成された</w:t>
      </w:r>
      <w:r w:rsidRPr="00B74BEA">
        <w:rPr>
          <w:rFonts w:eastAsia="MS PGothic"/>
        </w:rPr>
        <w:t xml:space="preserve"> 2 </w:t>
      </w:r>
      <w:r w:rsidRPr="00B74BEA">
        <w:rPr>
          <w:rFonts w:eastAsia="MS PGothic"/>
        </w:rPr>
        <w:t>つ以上の中～大規模の</w:t>
      </w:r>
      <w:r w:rsidRPr="00B74BEA">
        <w:rPr>
          <w:rFonts w:eastAsia="MS PGothic"/>
        </w:rPr>
        <w:t xml:space="preserve"> Application Gateway </w:t>
      </w:r>
      <w:r w:rsidRPr="00B74BEA">
        <w:rPr>
          <w:rFonts w:eastAsia="MS PGothic"/>
        </w:rPr>
        <w:t>インスタンスまたは自動スケールもしくはゾーンの冗長性をサポートできるデプロイの集合を意味します。</w:t>
      </w:r>
    </w:p>
    <w:p w14:paraId="3A2B043F" w14:textId="23742456" w:rsidR="004005AF" w:rsidRPr="00B74BEA" w:rsidRDefault="004005AF" w:rsidP="004005AF">
      <w:pPr>
        <w:pStyle w:val="ProductList-Body"/>
        <w:spacing w:after="40"/>
        <w:rPr>
          <w:rFonts w:eastAsia="MS PGothic"/>
        </w:rPr>
      </w:pPr>
      <w:r w:rsidRPr="00B74BEA">
        <w:rPr>
          <w:rFonts w:eastAsia="MS PGothic"/>
        </w:rPr>
        <w:t>「</w:t>
      </w:r>
      <w:r w:rsidRPr="00B74BEA">
        <w:rPr>
          <w:rFonts w:eastAsia="MS PGothic"/>
          <w:b/>
          <w:color w:val="00188F"/>
        </w:rPr>
        <w:t>最大利用時間</w:t>
      </w:r>
      <w:r w:rsidRPr="00B74BEA">
        <w:rPr>
          <w:rFonts w:eastAsia="MS PGothic"/>
          <w:b/>
          <w:color w:val="00188F"/>
        </w:rPr>
        <w:t xml:space="preserve"> (</w:t>
      </w:r>
      <w:r w:rsidRPr="00B74BEA">
        <w:rPr>
          <w:rFonts w:eastAsia="MS PGothic"/>
          <w:b/>
          <w:color w:val="00188F"/>
        </w:rPr>
        <w:t>分</w:t>
      </w:r>
      <w:r w:rsidRPr="00B74BEA">
        <w:rPr>
          <w:rFonts w:eastAsia="MS PGothic"/>
          <w:b/>
          <w:color w:val="00188F"/>
        </w:rPr>
        <w:t>)</w:t>
      </w:r>
      <w:r w:rsidRPr="00B74BEA">
        <w:rPr>
          <w:rFonts w:eastAsia="MS PGothic"/>
        </w:rPr>
        <w:t>」とは、当該期間に</w:t>
      </w:r>
      <w:r w:rsidRPr="00B74BEA">
        <w:rPr>
          <w:rFonts w:eastAsia="MS PGothic"/>
        </w:rPr>
        <w:t xml:space="preserve"> Application Gateway </w:t>
      </w:r>
      <w:r w:rsidRPr="00B74BEA">
        <w:rPr>
          <w:rFonts w:eastAsia="MS PGothic"/>
        </w:rPr>
        <w:t>クラウド</w:t>
      </w:r>
      <w:r w:rsidRPr="00B74BEA">
        <w:rPr>
          <w:rFonts w:eastAsia="MS PGothic"/>
        </w:rPr>
        <w:t xml:space="preserve"> </w:t>
      </w:r>
      <w:r w:rsidRPr="00B74BEA">
        <w:rPr>
          <w:rFonts w:eastAsia="MS PGothic"/>
        </w:rPr>
        <w:t>サービスが</w:t>
      </w:r>
      <w:r w:rsidRPr="00B74BEA">
        <w:rPr>
          <w:rFonts w:eastAsia="MS PGothic"/>
        </w:rPr>
        <w:t xml:space="preserve"> Microsoft Azure </w:t>
      </w:r>
      <w:r w:rsidRPr="00B74BEA">
        <w:rPr>
          <w:rFonts w:eastAsia="MS PGothic"/>
        </w:rPr>
        <w:t>サブスクリプションにデプロイされていた合計累積時間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です。</w:t>
      </w:r>
    </w:p>
    <w:p w14:paraId="27881ED1" w14:textId="39A2BE80" w:rsidR="004005AF" w:rsidRPr="00B74BEA" w:rsidRDefault="004005AF" w:rsidP="004005AF">
      <w:pPr>
        <w:pStyle w:val="ProductList-Body"/>
        <w:rPr>
          <w:rFonts w:eastAsia="MS PGothic"/>
        </w:rPr>
      </w:pPr>
      <w:r w:rsidRPr="00B74BEA">
        <w:rPr>
          <w:rFonts w:eastAsia="MS PGothic"/>
          <w:b/>
          <w:color w:val="00188F"/>
        </w:rPr>
        <w:t>ダウンタイム</w:t>
      </w:r>
      <w:r w:rsidRPr="003874A5">
        <w:rPr>
          <w:rFonts w:eastAsia="MS PGothic"/>
          <w:b/>
          <w:color w:val="00188F"/>
        </w:rPr>
        <w:t>:</w:t>
      </w:r>
      <w:r w:rsidRPr="00B74BEA">
        <w:rPr>
          <w:rFonts w:eastAsia="MS PGothic"/>
        </w:rPr>
        <w:t xml:space="preserve"> </w:t>
      </w:r>
      <w:r w:rsidRPr="00B74BEA">
        <w:rPr>
          <w:rFonts w:eastAsia="MS PGothic"/>
        </w:rPr>
        <w:t>とは、所定の</w:t>
      </w:r>
      <w:r w:rsidRPr="00B74BEA">
        <w:rPr>
          <w:rFonts w:eastAsia="MS PGothic"/>
        </w:rPr>
        <w:t xml:space="preserve"> Application Gateway </w:t>
      </w:r>
      <w:r w:rsidRPr="00B74BEA">
        <w:rPr>
          <w:rFonts w:eastAsia="MS PGothic"/>
        </w:rPr>
        <w:t>クラウド</w:t>
      </w:r>
      <w:r w:rsidRPr="00B74BEA">
        <w:rPr>
          <w:rFonts w:eastAsia="MS PGothic"/>
        </w:rPr>
        <w:t xml:space="preserve"> </w:t>
      </w:r>
      <w:r w:rsidRPr="00B74BEA">
        <w:rPr>
          <w:rFonts w:eastAsia="MS PGothic"/>
        </w:rPr>
        <w:t>サービスの当該期間の最大利用時間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のうち、その</w:t>
      </w:r>
      <w:r w:rsidRPr="00B74BEA">
        <w:rPr>
          <w:rFonts w:eastAsia="MS PGothic"/>
        </w:rPr>
        <w:t xml:space="preserve"> Application Gateway </w:t>
      </w:r>
      <w:r w:rsidRPr="00B74BEA">
        <w:rPr>
          <w:rFonts w:eastAsia="MS PGothic"/>
        </w:rPr>
        <w:t>クラウド</w:t>
      </w:r>
      <w:r w:rsidRPr="00B74BEA">
        <w:rPr>
          <w:rFonts w:eastAsia="MS PGothic"/>
        </w:rPr>
        <w:t xml:space="preserve"> </w:t>
      </w:r>
      <w:r w:rsidRPr="00B74BEA">
        <w:rPr>
          <w:rFonts w:eastAsia="MS PGothic"/>
        </w:rPr>
        <w:t>サービスを使用できなかった合計累積時間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です。</w:t>
      </w:r>
      <w:r w:rsidRPr="00B74BEA">
        <w:rPr>
          <w:rFonts w:eastAsia="MS PGothic"/>
        </w:rPr>
        <w:t xml:space="preserve">Application Gateway </w:t>
      </w:r>
      <w:r w:rsidRPr="00B74BEA">
        <w:rPr>
          <w:rFonts w:eastAsia="MS PGothic"/>
        </w:rPr>
        <w:t>クラウド</w:t>
      </w:r>
      <w:r w:rsidRPr="00B74BEA">
        <w:rPr>
          <w:rFonts w:eastAsia="MS PGothic"/>
        </w:rPr>
        <w:t xml:space="preserve"> </w:t>
      </w:r>
      <w:r w:rsidRPr="00B74BEA">
        <w:rPr>
          <w:rFonts w:eastAsia="MS PGothic"/>
        </w:rPr>
        <w:t>サービスへの接続の試行が</w:t>
      </w:r>
      <w:r w:rsidRPr="00B74BEA">
        <w:rPr>
          <w:rFonts w:eastAsia="MS PGothic"/>
        </w:rPr>
        <w:t xml:space="preserve"> 1 </w:t>
      </w:r>
      <w:r w:rsidRPr="00B74BEA">
        <w:rPr>
          <w:rFonts w:eastAsia="MS PGothic"/>
        </w:rPr>
        <w:t>分間連続して失敗した場合、</w:t>
      </w:r>
      <w:r w:rsidRPr="00B74BEA">
        <w:rPr>
          <w:rFonts w:eastAsia="MS PGothic"/>
        </w:rPr>
        <w:t xml:space="preserve">Application Gateway </w:t>
      </w:r>
      <w:r w:rsidRPr="00B74BEA">
        <w:rPr>
          <w:rFonts w:eastAsia="MS PGothic"/>
        </w:rPr>
        <w:t>クラウド</w:t>
      </w:r>
      <w:r w:rsidRPr="00B74BEA">
        <w:rPr>
          <w:rFonts w:eastAsia="MS PGothic"/>
        </w:rPr>
        <w:t xml:space="preserve"> </w:t>
      </w:r>
      <w:r w:rsidRPr="00B74BEA">
        <w:rPr>
          <w:rFonts w:eastAsia="MS PGothic"/>
        </w:rPr>
        <w:t>サービスは</w:t>
      </w:r>
      <w:r w:rsidRPr="00B74BEA">
        <w:rPr>
          <w:rFonts w:eastAsia="MS PGothic"/>
        </w:rPr>
        <w:t xml:space="preserve"> 1 </w:t>
      </w:r>
      <w:r w:rsidRPr="00B74BEA">
        <w:rPr>
          <w:rFonts w:eastAsia="MS PGothic"/>
        </w:rPr>
        <w:t>分間使用できなかったと見なされます。</w:t>
      </w:r>
    </w:p>
    <w:p w14:paraId="71CE672F" w14:textId="5E7BA27A" w:rsidR="004005AF" w:rsidRPr="00B74BEA" w:rsidRDefault="00AC48A7" w:rsidP="004005AF">
      <w:pPr>
        <w:pStyle w:val="ProductList-Body"/>
        <w:rPr>
          <w:rFonts w:eastAsia="MS PGothic"/>
        </w:rPr>
      </w:pPr>
      <w:r w:rsidRPr="00B74BEA">
        <w:rPr>
          <w:rFonts w:eastAsia="MS PGothic"/>
          <w:b/>
          <w:color w:val="00188F"/>
        </w:rPr>
        <w:t>稼働率</w:t>
      </w:r>
      <w:r w:rsidRPr="003874A5">
        <w:rPr>
          <w:rFonts w:eastAsia="MS PGothic"/>
          <w:b/>
          <w:color w:val="00188F"/>
        </w:rPr>
        <w:t>:</w:t>
      </w:r>
      <w:r w:rsidRPr="00B74BEA">
        <w:rPr>
          <w:rFonts w:eastAsia="MS PGothic"/>
        </w:rPr>
        <w:t xml:space="preserve"> </w:t>
      </w:r>
      <w:r w:rsidRPr="00B74BEA">
        <w:rPr>
          <w:rFonts w:eastAsia="MS PGothic"/>
        </w:rPr>
        <w:t>稼働率は次の式を使用して計算されます。</w:t>
      </w:r>
    </w:p>
    <w:p w14:paraId="0B5B67FD" w14:textId="77777777" w:rsidR="000F2789" w:rsidRPr="001A06EC" w:rsidRDefault="00000000" w:rsidP="006D24E0">
      <w:pPr>
        <w:spacing w:before="120" w:after="0" w:line="240" w:lineRule="auto"/>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6551F904" w14:textId="77777777" w:rsidR="004005AF" w:rsidRPr="00B74BEA" w:rsidRDefault="004005AF" w:rsidP="004005AF">
      <w:pPr>
        <w:pStyle w:val="ProductList-Body"/>
        <w:rPr>
          <w:rFonts w:eastAsia="MS PGothic"/>
        </w:rPr>
      </w:pP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クレジット</w:t>
      </w:r>
      <w:r w:rsidRPr="003874A5">
        <w:rPr>
          <w:rFonts w:eastAsia="MS PGothic"/>
          <w:b/>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4005AF" w:rsidRPr="00C410A9" w14:paraId="0A345365" w14:textId="77777777" w:rsidTr="00C410A9">
        <w:trPr>
          <w:tblHeader/>
        </w:trPr>
        <w:tc>
          <w:tcPr>
            <w:tcW w:w="5400" w:type="dxa"/>
            <w:shd w:val="clear" w:color="auto" w:fill="0072C6"/>
          </w:tcPr>
          <w:p w14:paraId="14CAF016" w14:textId="69AFD054" w:rsidR="004005AF"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48694978" w14:textId="77777777" w:rsidR="004005AF" w:rsidRPr="00C410A9" w:rsidRDefault="004005AF"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4005AF" w:rsidRPr="00C410A9" w14:paraId="775144B4" w14:textId="77777777" w:rsidTr="00C410A9">
        <w:tc>
          <w:tcPr>
            <w:tcW w:w="5400" w:type="dxa"/>
          </w:tcPr>
          <w:p w14:paraId="146FF228" w14:textId="77777777" w:rsidR="004005AF" w:rsidRPr="00C410A9" w:rsidRDefault="004005AF" w:rsidP="000F31B4">
            <w:pPr>
              <w:pStyle w:val="ProductList-OfferingBody"/>
              <w:jc w:val="center"/>
              <w:rPr>
                <w:rFonts w:eastAsia="MS PGothic"/>
              </w:rPr>
            </w:pPr>
            <w:r w:rsidRPr="00C410A9">
              <w:rPr>
                <w:rFonts w:eastAsia="MS PGothic"/>
              </w:rPr>
              <w:t xml:space="preserve">99.95% </w:t>
            </w:r>
            <w:r w:rsidRPr="00C410A9">
              <w:rPr>
                <w:rFonts w:eastAsia="MS PGothic"/>
              </w:rPr>
              <w:t>未満</w:t>
            </w:r>
          </w:p>
        </w:tc>
        <w:tc>
          <w:tcPr>
            <w:tcW w:w="5400" w:type="dxa"/>
          </w:tcPr>
          <w:p w14:paraId="25A99F4E" w14:textId="77777777" w:rsidR="004005AF" w:rsidRPr="00C410A9" w:rsidRDefault="004005AF" w:rsidP="000F31B4">
            <w:pPr>
              <w:pStyle w:val="ProductList-OfferingBody"/>
              <w:jc w:val="center"/>
              <w:rPr>
                <w:rFonts w:eastAsia="MS PGothic"/>
              </w:rPr>
            </w:pPr>
            <w:r w:rsidRPr="00C410A9">
              <w:rPr>
                <w:rFonts w:eastAsia="MS PGothic"/>
              </w:rPr>
              <w:t>10%</w:t>
            </w:r>
          </w:p>
        </w:tc>
      </w:tr>
      <w:tr w:rsidR="004005AF" w:rsidRPr="00C410A9" w14:paraId="72795E6F" w14:textId="77777777" w:rsidTr="00C410A9">
        <w:tc>
          <w:tcPr>
            <w:tcW w:w="5400" w:type="dxa"/>
          </w:tcPr>
          <w:p w14:paraId="03C5B7A3" w14:textId="77777777" w:rsidR="004005AF" w:rsidRPr="00C410A9" w:rsidRDefault="004005AF"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5322A0A3" w14:textId="77777777" w:rsidR="004005AF" w:rsidRPr="00C410A9" w:rsidRDefault="004005AF" w:rsidP="000F31B4">
            <w:pPr>
              <w:pStyle w:val="ProductList-OfferingBody"/>
              <w:jc w:val="center"/>
              <w:rPr>
                <w:rFonts w:eastAsia="MS PGothic"/>
              </w:rPr>
            </w:pPr>
            <w:r w:rsidRPr="00C410A9">
              <w:rPr>
                <w:rFonts w:eastAsia="MS PGothic"/>
              </w:rPr>
              <w:t>25%</w:t>
            </w:r>
          </w:p>
        </w:tc>
      </w:tr>
    </w:tbl>
    <w:bookmarkStart w:id="139" w:name="_Toc526859647"/>
    <w:bookmarkStart w:id="140" w:name="_Toc527039296"/>
    <w:bookmarkStart w:id="141" w:name="ApplicationInsights"/>
    <w:bookmarkStart w:id="142" w:name="_Toc457821538"/>
    <w:p w14:paraId="3528C4A2" w14:textId="6685D9FD" w:rsidR="004005AF" w:rsidRPr="00B74BEA" w:rsidRDefault="005013AA"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r>
        <w:fldChar w:fldCharType="begin"/>
      </w:r>
      <w:r>
        <w:instrText>HYPERLINK \l "TOC"</w:instrText>
      </w:r>
      <w:r>
        <w:fldChar w:fldCharType="separate"/>
      </w:r>
      <w:r w:rsidRPr="001A0303">
        <w:rPr>
          <w:rStyle w:val="Hyperlink"/>
          <w:rFonts w:eastAsia="MS PGothic"/>
          <w:sz w:val="16"/>
          <w:szCs w:val="16"/>
        </w:rPr>
        <w:t>目次</w:t>
      </w:r>
      <w:r>
        <w:rPr>
          <w:rStyle w:val="Hyperlink"/>
          <w:rFonts w:eastAsia="MS PGothic"/>
          <w:sz w:val="16"/>
          <w:szCs w:val="16"/>
        </w:rPr>
        <w:fldChar w:fldCharType="end"/>
      </w:r>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3E4A704A" w14:textId="77777777" w:rsidR="0093399E" w:rsidRDefault="0093399E">
      <w:pPr>
        <w:spacing w:after="0" w:line="240" w:lineRule="auto"/>
        <w:rPr>
          <w:rFonts w:ascii="Calibri Light" w:eastAsia="MS PGothic" w:hAnsi="Calibri Light"/>
          <w:b/>
          <w:color w:val="0072C6"/>
          <w:sz w:val="28"/>
          <w:lang w:val="en-US"/>
        </w:rPr>
      </w:pPr>
      <w:bookmarkStart w:id="143" w:name="_Toc52348921"/>
      <w:r>
        <w:rPr>
          <w:rFonts w:eastAsia="MS PGothic"/>
          <w:lang w:val="en-US"/>
        </w:rPr>
        <w:br w:type="page"/>
      </w:r>
    </w:p>
    <w:p w14:paraId="368AF052" w14:textId="05197FDA" w:rsidR="0037401B" w:rsidRDefault="0037401B" w:rsidP="004005AF">
      <w:pPr>
        <w:pStyle w:val="ProductList-Offering2Heading"/>
        <w:tabs>
          <w:tab w:val="clear" w:pos="360"/>
          <w:tab w:val="clear" w:pos="720"/>
          <w:tab w:val="clear" w:pos="1080"/>
        </w:tabs>
        <w:outlineLvl w:val="2"/>
        <w:rPr>
          <w:rFonts w:eastAsia="MS PGothic"/>
          <w:lang w:val="en-US"/>
        </w:rPr>
      </w:pPr>
      <w:bookmarkStart w:id="144" w:name="_Toc239170548"/>
      <w:r>
        <w:rPr>
          <w:rFonts w:eastAsia="MS PGothic"/>
          <w:lang w:val="en-US"/>
        </w:rPr>
        <w:lastRenderedPageBreak/>
        <w:t xml:space="preserve">Application Gateway for </w:t>
      </w:r>
      <w:r w:rsidR="00DC7E57">
        <w:rPr>
          <w:rFonts w:eastAsia="MS PGothic"/>
          <w:lang w:val="en-US"/>
        </w:rPr>
        <w:t>Containers</w:t>
      </w:r>
      <w:bookmarkEnd w:id="144"/>
    </w:p>
    <w:p w14:paraId="2139B929" w14:textId="77777777" w:rsidR="00DC7E57" w:rsidRPr="000D3F6F" w:rsidRDefault="00DC7E57" w:rsidP="00DC7E57">
      <w:pPr>
        <w:pStyle w:val="ProductList-Body"/>
        <w:rPr>
          <w:rFonts w:eastAsia="MS PGothic" w:cs="Calibri"/>
        </w:rPr>
      </w:pPr>
      <w:r w:rsidRPr="000D3F6F">
        <w:rPr>
          <w:rFonts w:eastAsia="MS PGothic" w:cs="Calibri"/>
          <w:b/>
          <w:color w:val="00188F"/>
        </w:rPr>
        <w:t>用語の追加定義</w:t>
      </w:r>
    </w:p>
    <w:p w14:paraId="3E81195C" w14:textId="77777777" w:rsidR="00DC7E57" w:rsidRPr="000D3F6F" w:rsidRDefault="00DC7E57" w:rsidP="00DC7E57">
      <w:pPr>
        <w:pStyle w:val="ProductList-Body"/>
        <w:spacing w:after="40"/>
        <w:rPr>
          <w:rFonts w:eastAsia="MS PGothic" w:cs="Calibri"/>
        </w:rPr>
      </w:pPr>
      <w:r w:rsidRPr="000D3F6F">
        <w:rPr>
          <w:rFonts w:eastAsia="MS PGothic" w:cs="Calibri"/>
        </w:rPr>
        <w:t>「</w:t>
      </w:r>
      <w:r w:rsidRPr="000D3F6F">
        <w:rPr>
          <w:rFonts w:eastAsia="MS PGothic" w:cs="Calibri"/>
          <w:b/>
          <w:bCs/>
          <w:color w:val="00188F"/>
        </w:rPr>
        <w:t>Application Gateway for Containers</w:t>
      </w:r>
      <w:r w:rsidRPr="000D3F6F">
        <w:rPr>
          <w:rFonts w:eastAsia="MS PGothic" w:cs="Calibri"/>
        </w:rPr>
        <w:t>」とは、</w:t>
      </w:r>
      <w:r w:rsidRPr="000D3F6F">
        <w:rPr>
          <w:rFonts w:eastAsia="MS PGothic" w:cs="Calibri"/>
        </w:rPr>
        <w:t xml:space="preserve">HTTP </w:t>
      </w:r>
      <w:r w:rsidRPr="000D3F6F">
        <w:rPr>
          <w:rFonts w:eastAsia="MS PGothic" w:cs="Calibri"/>
        </w:rPr>
        <w:t>負荷分散サービスを実行するためのコントロール</w:t>
      </w:r>
      <w:r w:rsidRPr="000D3F6F">
        <w:rPr>
          <w:rFonts w:eastAsia="MS PGothic" w:cs="Calibri"/>
        </w:rPr>
        <w:t xml:space="preserve"> </w:t>
      </w:r>
      <w:r w:rsidRPr="000D3F6F">
        <w:rPr>
          <w:rFonts w:eastAsia="MS PGothic" w:cs="Calibri"/>
        </w:rPr>
        <w:t>プレーンとデータ</w:t>
      </w:r>
      <w:r w:rsidRPr="000D3F6F">
        <w:rPr>
          <w:rFonts w:eastAsia="MS PGothic" w:cs="Calibri"/>
        </w:rPr>
        <w:t xml:space="preserve"> </w:t>
      </w:r>
      <w:r w:rsidRPr="000D3F6F">
        <w:rPr>
          <w:rFonts w:eastAsia="MS PGothic" w:cs="Calibri"/>
        </w:rPr>
        <w:t>プレーンの両方の概念を指します。</w:t>
      </w:r>
    </w:p>
    <w:p w14:paraId="79B6B27D" w14:textId="77777777" w:rsidR="00DC7E57" w:rsidRPr="000D3F6F" w:rsidRDefault="00DC7E57" w:rsidP="00DC7E57">
      <w:pPr>
        <w:pStyle w:val="ProductList-Body"/>
        <w:spacing w:after="40"/>
        <w:rPr>
          <w:rFonts w:eastAsia="MS PGothic" w:cs="Calibri"/>
        </w:rPr>
      </w:pPr>
      <w:r w:rsidRPr="000D3F6F">
        <w:rPr>
          <w:rFonts w:eastAsia="MS PGothic" w:cs="Calibri"/>
        </w:rPr>
        <w:t>「</w:t>
      </w:r>
      <w:r w:rsidRPr="000D3F6F">
        <w:rPr>
          <w:rFonts w:eastAsia="MS PGothic" w:cs="Calibri"/>
          <w:b/>
          <w:bCs/>
          <w:color w:val="00188F"/>
        </w:rPr>
        <w:t>ALB Controller</w:t>
      </w:r>
      <w:r w:rsidRPr="000D3F6F">
        <w:rPr>
          <w:rFonts w:eastAsia="MS PGothic" w:cs="Calibri"/>
        </w:rPr>
        <w:t>」とは、</w:t>
      </w:r>
      <w:r w:rsidRPr="000D3F6F">
        <w:rPr>
          <w:rFonts w:eastAsia="MS PGothic" w:cs="Calibri"/>
        </w:rPr>
        <w:t xml:space="preserve">Kubernetes </w:t>
      </w:r>
      <w:r w:rsidRPr="000D3F6F">
        <w:rPr>
          <w:rFonts w:eastAsia="MS PGothic" w:cs="Calibri"/>
        </w:rPr>
        <w:t>クラスター内のユーザー定義の構成を</w:t>
      </w:r>
      <w:r w:rsidRPr="000D3F6F">
        <w:rPr>
          <w:rFonts w:eastAsia="MS PGothic" w:cs="Calibri"/>
        </w:rPr>
        <w:t xml:space="preserve"> Application Gateway for Containers </w:t>
      </w:r>
      <w:r w:rsidRPr="000D3F6F">
        <w:rPr>
          <w:rFonts w:eastAsia="MS PGothic" w:cs="Calibri"/>
        </w:rPr>
        <w:t>に変換および送信する役割を担う顧客の</w:t>
      </w:r>
      <w:r w:rsidRPr="000D3F6F">
        <w:rPr>
          <w:rFonts w:eastAsia="MS PGothic" w:cs="Calibri"/>
        </w:rPr>
        <w:t xml:space="preserve"> Kubernetes </w:t>
      </w:r>
      <w:r w:rsidRPr="000D3F6F">
        <w:rPr>
          <w:rFonts w:eastAsia="MS PGothic" w:cs="Calibri"/>
        </w:rPr>
        <w:t>クラスターにインストールされたコンポーネントを指します。</w:t>
      </w:r>
    </w:p>
    <w:p w14:paraId="70EA5DF8" w14:textId="77777777" w:rsidR="00DC7E57" w:rsidRPr="000D3F6F" w:rsidRDefault="00DC7E57" w:rsidP="00DC7E57">
      <w:pPr>
        <w:pStyle w:val="ProductList-Body"/>
        <w:spacing w:after="40"/>
        <w:rPr>
          <w:rFonts w:eastAsia="MS PGothic" w:cs="Calibri"/>
        </w:rPr>
      </w:pPr>
      <w:r w:rsidRPr="000D3F6F">
        <w:rPr>
          <w:rFonts w:eastAsia="MS PGothic" w:cs="Calibri"/>
        </w:rPr>
        <w:t>「</w:t>
      </w:r>
      <w:r w:rsidRPr="000D3F6F">
        <w:rPr>
          <w:rFonts w:eastAsia="MS PGothic" w:cs="Calibri"/>
          <w:b/>
          <w:bCs/>
          <w:color w:val="00188F"/>
        </w:rPr>
        <w:t>最大利用時間</w:t>
      </w:r>
      <w:r w:rsidRPr="000D3F6F">
        <w:rPr>
          <w:rFonts w:eastAsia="MS PGothic" w:cs="Calibri"/>
          <w:b/>
          <w:bCs/>
          <w:color w:val="00188F"/>
        </w:rPr>
        <w:t xml:space="preserve"> (</w:t>
      </w:r>
      <w:r w:rsidRPr="000D3F6F">
        <w:rPr>
          <w:rFonts w:eastAsia="MS PGothic" w:cs="Calibri"/>
          <w:b/>
          <w:bCs/>
          <w:color w:val="00188F"/>
        </w:rPr>
        <w:t>分</w:t>
      </w:r>
      <w:r w:rsidRPr="000D3F6F">
        <w:rPr>
          <w:rFonts w:eastAsia="MS PGothic" w:cs="Calibri"/>
          <w:b/>
          <w:bCs/>
          <w:color w:val="00188F"/>
        </w:rPr>
        <w:t>)</w:t>
      </w:r>
      <w:r w:rsidRPr="000D3F6F">
        <w:rPr>
          <w:rFonts w:eastAsia="MS PGothic" w:cs="Calibri"/>
        </w:rPr>
        <w:t>」とは、</w:t>
      </w:r>
      <w:r w:rsidRPr="000D3F6F">
        <w:rPr>
          <w:rFonts w:eastAsia="MS PGothic" w:cs="Calibri"/>
        </w:rPr>
        <w:t xml:space="preserve">1 </w:t>
      </w:r>
      <w:r w:rsidRPr="000D3F6F">
        <w:rPr>
          <w:rFonts w:eastAsia="MS PGothic" w:cs="Calibri"/>
        </w:rPr>
        <w:t>請求月間に</w:t>
      </w:r>
      <w:r w:rsidRPr="000D3F6F">
        <w:rPr>
          <w:rFonts w:eastAsia="MS PGothic" w:cs="Calibri"/>
        </w:rPr>
        <w:t xml:space="preserve"> Application Gateway for Containers </w:t>
      </w:r>
      <w:r w:rsidRPr="000D3F6F">
        <w:rPr>
          <w:rFonts w:eastAsia="MS PGothic" w:cs="Calibri"/>
        </w:rPr>
        <w:t>サービスが</w:t>
      </w:r>
      <w:r w:rsidRPr="000D3F6F">
        <w:rPr>
          <w:rFonts w:eastAsia="MS PGothic" w:cs="Calibri"/>
        </w:rPr>
        <w:t xml:space="preserve"> Azure </w:t>
      </w:r>
      <w:r w:rsidRPr="000D3F6F">
        <w:rPr>
          <w:rFonts w:eastAsia="MS PGothic" w:cs="Calibri"/>
        </w:rPr>
        <w:t>サブスクリプションにデプロイされていた合計累積時間</w:t>
      </w:r>
      <w:r w:rsidRPr="000D3F6F">
        <w:rPr>
          <w:rFonts w:eastAsia="MS PGothic" w:cs="Calibri"/>
        </w:rPr>
        <w:t xml:space="preserve"> (</w:t>
      </w:r>
      <w:r w:rsidRPr="000D3F6F">
        <w:rPr>
          <w:rFonts w:eastAsia="MS PGothic" w:cs="Calibri"/>
        </w:rPr>
        <w:t>分</w:t>
      </w:r>
      <w:r w:rsidRPr="000D3F6F">
        <w:rPr>
          <w:rFonts w:eastAsia="MS PGothic" w:cs="Calibri"/>
        </w:rPr>
        <w:t xml:space="preserve">) </w:t>
      </w:r>
      <w:r w:rsidRPr="000D3F6F">
        <w:rPr>
          <w:rFonts w:eastAsia="MS PGothic" w:cs="Calibri"/>
        </w:rPr>
        <w:t>です。</w:t>
      </w:r>
    </w:p>
    <w:p w14:paraId="6A23D6F9" w14:textId="77777777" w:rsidR="00DC7E57" w:rsidRPr="000D3F6F" w:rsidRDefault="00DC7E57" w:rsidP="00DC7E57">
      <w:pPr>
        <w:pStyle w:val="ProductList-Body"/>
        <w:spacing w:after="40"/>
        <w:rPr>
          <w:rFonts w:eastAsia="MS PGothic" w:cs="Calibri"/>
        </w:rPr>
      </w:pPr>
      <w:r w:rsidRPr="000D3F6F">
        <w:rPr>
          <w:rFonts w:eastAsia="MS PGothic" w:cs="Calibri"/>
        </w:rPr>
        <w:t>「</w:t>
      </w:r>
      <w:r w:rsidRPr="000D3F6F">
        <w:rPr>
          <w:rFonts w:eastAsia="MS PGothic" w:cs="Calibri"/>
          <w:b/>
          <w:bCs/>
          <w:color w:val="00188F"/>
        </w:rPr>
        <w:t>コントロール</w:t>
      </w:r>
      <w:r w:rsidRPr="000D3F6F">
        <w:rPr>
          <w:rFonts w:eastAsia="MS PGothic" w:cs="Calibri"/>
          <w:b/>
          <w:bCs/>
          <w:color w:val="00188F"/>
        </w:rPr>
        <w:t xml:space="preserve"> </w:t>
      </w:r>
      <w:r w:rsidRPr="000D3F6F">
        <w:rPr>
          <w:rFonts w:eastAsia="MS PGothic" w:cs="Calibri"/>
          <w:b/>
          <w:bCs/>
          <w:color w:val="00188F"/>
        </w:rPr>
        <w:t>プレーンのダウンタイム</w:t>
      </w:r>
      <w:r w:rsidRPr="000D3F6F">
        <w:rPr>
          <w:rFonts w:eastAsia="MS PGothic" w:cs="Calibri"/>
        </w:rPr>
        <w:t>」とは、所定の</w:t>
      </w:r>
      <w:r w:rsidRPr="000D3F6F">
        <w:rPr>
          <w:rFonts w:eastAsia="MS PGothic" w:cs="Calibri"/>
        </w:rPr>
        <w:t xml:space="preserve"> Application Gateway for Containers </w:t>
      </w:r>
      <w:r w:rsidRPr="000D3F6F">
        <w:rPr>
          <w:rFonts w:eastAsia="MS PGothic" w:cs="Calibri"/>
        </w:rPr>
        <w:t>リソースの</w:t>
      </w:r>
      <w:r w:rsidRPr="000D3F6F">
        <w:rPr>
          <w:rFonts w:eastAsia="MS PGothic" w:cs="Calibri"/>
        </w:rPr>
        <w:t xml:space="preserve"> 1 </w:t>
      </w:r>
      <w:r w:rsidRPr="000D3F6F">
        <w:rPr>
          <w:rFonts w:eastAsia="MS PGothic" w:cs="Calibri"/>
        </w:rPr>
        <w:t>請求月間の利用時間のうち、</w:t>
      </w:r>
      <w:r w:rsidRPr="000D3F6F">
        <w:rPr>
          <w:rFonts w:eastAsia="MS PGothic" w:cs="Calibri"/>
        </w:rPr>
        <w:t xml:space="preserve">Application Gateway for Containers </w:t>
      </w:r>
      <w:r w:rsidRPr="000D3F6F">
        <w:rPr>
          <w:rFonts w:eastAsia="MS PGothic" w:cs="Calibri"/>
        </w:rPr>
        <w:t>コントロール</w:t>
      </w:r>
      <w:r w:rsidRPr="000D3F6F">
        <w:rPr>
          <w:rFonts w:eastAsia="MS PGothic" w:cs="Calibri"/>
        </w:rPr>
        <w:t xml:space="preserve"> </w:t>
      </w:r>
      <w:r w:rsidRPr="000D3F6F">
        <w:rPr>
          <w:rFonts w:eastAsia="MS PGothic" w:cs="Calibri"/>
        </w:rPr>
        <w:t>プレーンへの変更を使用できなかった合計累積時間</w:t>
      </w:r>
      <w:r w:rsidRPr="000D3F6F">
        <w:rPr>
          <w:rFonts w:eastAsia="MS PGothic" w:cs="Calibri"/>
        </w:rPr>
        <w:t> (</w:t>
      </w:r>
      <w:r w:rsidRPr="000D3F6F">
        <w:rPr>
          <w:rFonts w:eastAsia="MS PGothic" w:cs="Calibri"/>
        </w:rPr>
        <w:t>分</w:t>
      </w:r>
      <w:r w:rsidRPr="000D3F6F">
        <w:rPr>
          <w:rFonts w:eastAsia="MS PGothic" w:cs="Calibri"/>
        </w:rPr>
        <w:t>) </w:t>
      </w:r>
      <w:r w:rsidRPr="000D3F6F">
        <w:rPr>
          <w:rFonts w:eastAsia="MS PGothic" w:cs="Calibri"/>
        </w:rPr>
        <w:t>です。</w:t>
      </w:r>
      <w:r w:rsidRPr="000D3F6F">
        <w:rPr>
          <w:rFonts w:eastAsia="MS PGothic" w:cs="Calibri"/>
        </w:rPr>
        <w:t xml:space="preserve">Application Gateway for Container </w:t>
      </w:r>
      <w:r w:rsidRPr="000D3F6F">
        <w:rPr>
          <w:rFonts w:eastAsia="MS PGothic" w:cs="Calibri"/>
        </w:rPr>
        <w:t>の</w:t>
      </w:r>
      <w:r w:rsidRPr="000D3F6F">
        <w:rPr>
          <w:rFonts w:eastAsia="MS PGothic" w:cs="Calibri"/>
        </w:rPr>
        <w:t xml:space="preserve"> ALB Controller </w:t>
      </w:r>
      <w:r w:rsidRPr="000D3F6F">
        <w:rPr>
          <w:rFonts w:eastAsia="MS PGothic" w:cs="Calibri"/>
        </w:rPr>
        <w:t>によって開始されたすべての接続が</w:t>
      </w:r>
      <w:r w:rsidRPr="000D3F6F">
        <w:rPr>
          <w:rFonts w:eastAsia="MS PGothic" w:cs="Calibri"/>
        </w:rPr>
        <w:t xml:space="preserve"> 1 </w:t>
      </w:r>
      <w:r w:rsidRPr="000D3F6F">
        <w:rPr>
          <w:rFonts w:eastAsia="MS PGothic" w:cs="Calibri"/>
        </w:rPr>
        <w:t>分間連続して失敗した場合、</w:t>
      </w:r>
      <w:r w:rsidRPr="000D3F6F">
        <w:rPr>
          <w:rFonts w:eastAsia="MS PGothic" w:cs="Calibri"/>
        </w:rPr>
        <w:t xml:space="preserve">1 </w:t>
      </w:r>
      <w:r w:rsidRPr="000D3F6F">
        <w:rPr>
          <w:rFonts w:eastAsia="MS PGothic" w:cs="Calibri"/>
        </w:rPr>
        <w:t>分間使用できなかったとみなされます。</w:t>
      </w:r>
    </w:p>
    <w:p w14:paraId="7BFAED3D" w14:textId="77777777" w:rsidR="00DC7E57" w:rsidRPr="000D3F6F" w:rsidRDefault="00DC7E57" w:rsidP="00DC7E57">
      <w:pPr>
        <w:pStyle w:val="ProductList-Body"/>
        <w:spacing w:after="40"/>
        <w:rPr>
          <w:rFonts w:eastAsia="MS PGothic" w:cs="Calibri"/>
        </w:rPr>
      </w:pPr>
      <w:r w:rsidRPr="000D3F6F">
        <w:rPr>
          <w:rFonts w:eastAsia="MS PGothic" w:cs="Calibri"/>
        </w:rPr>
        <w:t>「</w:t>
      </w:r>
      <w:r w:rsidRPr="000D3F6F">
        <w:rPr>
          <w:rFonts w:eastAsia="MS PGothic" w:cs="Calibri"/>
          <w:b/>
          <w:bCs/>
          <w:color w:val="00188F"/>
        </w:rPr>
        <w:t>データ</w:t>
      </w:r>
      <w:r w:rsidRPr="000D3F6F">
        <w:rPr>
          <w:rFonts w:eastAsia="MS PGothic" w:cs="Calibri"/>
          <w:b/>
          <w:bCs/>
          <w:color w:val="00188F"/>
        </w:rPr>
        <w:t xml:space="preserve"> </w:t>
      </w:r>
      <w:r w:rsidRPr="000D3F6F">
        <w:rPr>
          <w:rFonts w:eastAsia="MS PGothic" w:cs="Calibri"/>
          <w:b/>
          <w:bCs/>
          <w:color w:val="00188F"/>
        </w:rPr>
        <w:t>プレーンのダウンタイム</w:t>
      </w:r>
      <w:r w:rsidRPr="000D3F6F">
        <w:rPr>
          <w:rFonts w:eastAsia="MS PGothic" w:cs="Calibri"/>
        </w:rPr>
        <w:t>」とは、所定の</w:t>
      </w:r>
      <w:r w:rsidRPr="000D3F6F">
        <w:rPr>
          <w:rFonts w:eastAsia="MS PGothic" w:cs="Calibri"/>
        </w:rPr>
        <w:t xml:space="preserve"> Application Gateway for Containers </w:t>
      </w:r>
      <w:r w:rsidRPr="000D3F6F">
        <w:rPr>
          <w:rFonts w:eastAsia="MS PGothic" w:cs="Calibri"/>
        </w:rPr>
        <w:t>デプロイの</w:t>
      </w:r>
      <w:r w:rsidRPr="000D3F6F">
        <w:rPr>
          <w:rFonts w:eastAsia="MS PGothic" w:cs="Calibri"/>
        </w:rPr>
        <w:t xml:space="preserve"> 1 </w:t>
      </w:r>
      <w:r w:rsidRPr="000D3F6F">
        <w:rPr>
          <w:rFonts w:eastAsia="MS PGothic" w:cs="Calibri"/>
        </w:rPr>
        <w:t>請求月間の利用時間のうち、</w:t>
      </w:r>
      <w:r w:rsidRPr="000D3F6F">
        <w:rPr>
          <w:rFonts w:eastAsia="MS PGothic" w:cs="Calibri"/>
        </w:rPr>
        <w:t xml:space="preserve">Application Gateway for Containers </w:t>
      </w:r>
      <w:r w:rsidRPr="000D3F6F">
        <w:rPr>
          <w:rFonts w:eastAsia="MS PGothic" w:cs="Calibri"/>
        </w:rPr>
        <w:t>データ</w:t>
      </w:r>
      <w:r w:rsidRPr="000D3F6F">
        <w:rPr>
          <w:rFonts w:eastAsia="MS PGothic" w:cs="Calibri"/>
        </w:rPr>
        <w:t xml:space="preserve"> </w:t>
      </w:r>
      <w:r w:rsidRPr="000D3F6F">
        <w:rPr>
          <w:rFonts w:eastAsia="MS PGothic" w:cs="Calibri"/>
        </w:rPr>
        <w:t>プレーンを使用できなかった合計累積時間</w:t>
      </w:r>
      <w:r w:rsidRPr="000D3F6F">
        <w:rPr>
          <w:rFonts w:eastAsia="MS PGothic" w:cs="Calibri"/>
        </w:rPr>
        <w:t> (</w:t>
      </w:r>
      <w:r w:rsidRPr="000D3F6F">
        <w:rPr>
          <w:rFonts w:eastAsia="MS PGothic" w:cs="Calibri"/>
        </w:rPr>
        <w:t>分</w:t>
      </w:r>
      <w:r w:rsidRPr="000D3F6F">
        <w:rPr>
          <w:rFonts w:eastAsia="MS PGothic" w:cs="Calibri"/>
        </w:rPr>
        <w:t>) </w:t>
      </w:r>
      <w:r w:rsidRPr="000D3F6F">
        <w:rPr>
          <w:rFonts w:eastAsia="MS PGothic" w:cs="Calibri"/>
        </w:rPr>
        <w:t>です。</w:t>
      </w:r>
      <w:r w:rsidRPr="000D3F6F">
        <w:rPr>
          <w:rFonts w:eastAsia="MS PGothic" w:cs="Calibri"/>
        </w:rPr>
        <w:t xml:space="preserve">Application Gateway for Containers </w:t>
      </w:r>
      <w:r w:rsidRPr="000D3F6F">
        <w:rPr>
          <w:rFonts w:eastAsia="MS PGothic" w:cs="Calibri"/>
        </w:rPr>
        <w:t>のフロントエンドへの接続のすべての試行が</w:t>
      </w:r>
      <w:r w:rsidRPr="000D3F6F">
        <w:rPr>
          <w:rFonts w:eastAsia="MS PGothic" w:cs="Calibri"/>
        </w:rPr>
        <w:t xml:space="preserve"> 1 </w:t>
      </w:r>
      <w:r w:rsidRPr="000D3F6F">
        <w:rPr>
          <w:rFonts w:eastAsia="MS PGothic" w:cs="Calibri"/>
        </w:rPr>
        <w:t>分間連続して失敗した場合、</w:t>
      </w:r>
      <w:r w:rsidRPr="000D3F6F">
        <w:rPr>
          <w:rFonts w:eastAsia="MS PGothic" w:cs="Calibri"/>
        </w:rPr>
        <w:t xml:space="preserve">1 </w:t>
      </w:r>
      <w:r w:rsidRPr="000D3F6F">
        <w:rPr>
          <w:rFonts w:eastAsia="MS PGothic" w:cs="Calibri"/>
        </w:rPr>
        <w:t>分間使用できなかったとみなされます。</w:t>
      </w:r>
    </w:p>
    <w:p w14:paraId="646C34BE" w14:textId="77777777" w:rsidR="00DC7E57" w:rsidRPr="000D3F6F" w:rsidRDefault="00DC7E57" w:rsidP="00DC7E57">
      <w:pPr>
        <w:pStyle w:val="ProductList-Body"/>
        <w:spacing w:after="40"/>
        <w:rPr>
          <w:rFonts w:eastAsia="MS PGothic" w:cs="Calibri"/>
        </w:rPr>
      </w:pPr>
      <w:r w:rsidRPr="000D3F6F">
        <w:rPr>
          <w:rFonts w:eastAsia="MS PGothic" w:cs="Calibri"/>
          <w:b/>
          <w:color w:val="00188F"/>
        </w:rPr>
        <w:t>月間稼働率</w:t>
      </w:r>
      <w:r w:rsidRPr="00BC28C3">
        <w:rPr>
          <w:rFonts w:eastAsia="MS PGothic" w:cs="Calibri"/>
          <w:b/>
          <w:bCs/>
        </w:rPr>
        <w:t>:</w:t>
      </w:r>
      <w:r w:rsidRPr="000D3F6F">
        <w:rPr>
          <w:rFonts w:eastAsia="MS PGothic" w:cs="Calibri"/>
        </w:rPr>
        <w:t xml:space="preserve"> </w:t>
      </w:r>
      <w:r w:rsidRPr="000D3F6F">
        <w:rPr>
          <w:rFonts w:eastAsia="MS PGothic" w:cs="Calibri"/>
        </w:rPr>
        <w:t>月間稼働率は次の式を使用して計算されます。</w:t>
      </w:r>
    </w:p>
    <w:p w14:paraId="27DFD278" w14:textId="77777777" w:rsidR="00DC7E57" w:rsidRPr="00DA1B6C" w:rsidRDefault="00000000" w:rsidP="006D24E0">
      <w:pPr>
        <w:pStyle w:val="ProductList-Body"/>
        <w:spacing w:before="120"/>
        <w:rPr>
          <w:rFonts w:ascii="Cambria Math" w:eastAsia="MS PGothic" w:hAnsi="Cambria Math" w:cs="Calibri"/>
          <w:szCs w:val="18"/>
        </w:rPr>
      </w:pPr>
      <m:oMathPara>
        <m:oMath>
          <m:f>
            <m:fPr>
              <m:ctrlPr>
                <w:rPr>
                  <w:rFonts w:ascii="Cambria Math" w:eastAsia="MS PGothic" w:hAnsi="Cambria Math" w:cs="Calibri"/>
                  <w:i/>
                  <w:szCs w:val="18"/>
                </w:rPr>
              </m:ctrlPr>
            </m:fPr>
            <m:num>
              <m:r>
                <m:rPr>
                  <m:nor/>
                </m:rPr>
                <w:rPr>
                  <w:rFonts w:ascii="Cambria Math" w:eastAsia="MS PGothic" w:hAnsi="Cambria Math" w:cs="Calibri" w:hint="eastAsia"/>
                  <w:i/>
                  <w:szCs w:val="18"/>
                </w:rPr>
                <m:t>最大利用時間</m:t>
              </m:r>
              <m:r>
                <m:rPr>
                  <m:nor/>
                </m:rPr>
                <w:rPr>
                  <w:rFonts w:ascii="Cambria Math" w:eastAsia="MS PGothic" w:hAnsi="Cambria Math" w:cs="Calibri"/>
                  <w:i/>
                  <w:szCs w:val="18"/>
                </w:rPr>
                <m:t xml:space="preserve"> (</m:t>
              </m:r>
              <m:r>
                <m:rPr>
                  <m:nor/>
                </m:rPr>
                <w:rPr>
                  <w:rFonts w:ascii="Cambria Math" w:eastAsia="MS PGothic" w:hAnsi="Cambria Math" w:cs="Calibri" w:hint="eastAsia"/>
                  <w:i/>
                  <w:szCs w:val="18"/>
                </w:rPr>
                <m:t>分</m:t>
              </m:r>
              <m:r>
                <m:rPr>
                  <m:nor/>
                </m:rPr>
                <w:rPr>
                  <w:rFonts w:ascii="Cambria Math" w:eastAsia="MS PGothic" w:hAnsi="Cambria Math" w:cs="Calibri"/>
                  <w:i/>
                  <w:szCs w:val="18"/>
                </w:rPr>
                <m:t xml:space="preserve">) - </m:t>
              </m:r>
              <m:r>
                <m:rPr>
                  <m:nor/>
                </m:rPr>
                <w:rPr>
                  <w:rFonts w:ascii="Cambria Math" w:eastAsia="MS PGothic" w:hAnsi="Cambria Math" w:cs="Calibri" w:hint="eastAsia"/>
                  <w:i/>
                  <w:szCs w:val="18"/>
                </w:rPr>
                <m:t>コントロール</m:t>
              </m:r>
              <m:r>
                <m:rPr>
                  <m:nor/>
                </m:rPr>
                <w:rPr>
                  <w:rFonts w:ascii="Cambria Math" w:eastAsia="MS PGothic" w:hAnsi="Cambria Math" w:cs="Calibri"/>
                  <w:i/>
                  <w:szCs w:val="18"/>
                </w:rPr>
                <m:t xml:space="preserve"> </m:t>
              </m:r>
              <m:r>
                <m:rPr>
                  <m:nor/>
                </m:rPr>
                <w:rPr>
                  <w:rFonts w:ascii="Cambria Math" w:eastAsia="MS PGothic" w:hAnsi="Cambria Math" w:cs="Calibri" w:hint="eastAsia"/>
                  <w:i/>
                  <w:szCs w:val="18"/>
                </w:rPr>
                <m:t>プレーンのダウンタイム</m:t>
              </m:r>
              <m:r>
                <m:rPr>
                  <m:nor/>
                </m:rPr>
                <w:rPr>
                  <w:rFonts w:ascii="Cambria Math" w:eastAsia="MS PGothic" w:hAnsi="Cambria Math" w:cs="Calibri"/>
                  <w:i/>
                  <w:szCs w:val="18"/>
                </w:rPr>
                <m:t xml:space="preserve"> - </m:t>
              </m:r>
              <m:r>
                <m:rPr>
                  <m:nor/>
                </m:rPr>
                <w:rPr>
                  <w:rFonts w:ascii="Cambria Math" w:eastAsia="MS PGothic" w:hAnsi="Cambria Math" w:cs="Calibri" w:hint="eastAsia"/>
                  <w:i/>
                  <w:szCs w:val="18"/>
                </w:rPr>
                <m:t>データ</m:t>
              </m:r>
              <m:r>
                <m:rPr>
                  <m:nor/>
                </m:rPr>
                <w:rPr>
                  <w:rFonts w:ascii="Cambria Math" w:eastAsia="MS PGothic" w:hAnsi="Cambria Math" w:cs="Calibri"/>
                  <w:i/>
                  <w:szCs w:val="18"/>
                </w:rPr>
                <m:t xml:space="preserve"> </m:t>
              </m:r>
              <m:r>
                <m:rPr>
                  <m:nor/>
                </m:rPr>
                <w:rPr>
                  <w:rFonts w:ascii="Cambria Math" w:eastAsia="MS PGothic" w:hAnsi="Cambria Math" w:cs="Calibri" w:hint="eastAsia"/>
                  <w:i/>
                  <w:szCs w:val="18"/>
                </w:rPr>
                <m:t>プレーンのダウンタイム</m:t>
              </m:r>
            </m:num>
            <m:den>
              <m:r>
                <m:rPr>
                  <m:nor/>
                </m:rPr>
                <w:rPr>
                  <w:rFonts w:ascii="Cambria Math" w:eastAsia="MS PGothic" w:hAnsi="Cambria Math" w:cs="Calibri" w:hint="eastAsia"/>
                  <w:i/>
                  <w:szCs w:val="18"/>
                </w:rPr>
                <m:t>最大利用時間</m:t>
              </m:r>
              <m:r>
                <m:rPr>
                  <m:nor/>
                </m:rPr>
                <w:rPr>
                  <w:rFonts w:ascii="Cambria Math" w:eastAsia="MS PGothic" w:hAnsi="Cambria Math" w:cs="Calibri"/>
                  <w:i/>
                  <w:szCs w:val="18"/>
                </w:rPr>
                <m:t xml:space="preserve"> (</m:t>
              </m:r>
              <m:r>
                <m:rPr>
                  <m:nor/>
                </m:rPr>
                <w:rPr>
                  <w:rFonts w:ascii="Cambria Math" w:eastAsia="MS PGothic" w:hAnsi="Cambria Math" w:cs="Calibri" w:hint="eastAsia"/>
                  <w:i/>
                  <w:szCs w:val="18"/>
                </w:rPr>
                <m:t>分</m:t>
              </m:r>
              <m:r>
                <m:rPr>
                  <m:nor/>
                </m:rPr>
                <w:rPr>
                  <w:rFonts w:ascii="Cambria Math" w:eastAsia="MS PGothic" w:hAnsi="Cambria Math" w:cs="Calibri"/>
                  <w:i/>
                  <w:szCs w:val="18"/>
                </w:rPr>
                <m:t>)</m:t>
              </m:r>
            </m:den>
          </m:f>
        </m:oMath>
      </m:oMathPara>
    </w:p>
    <w:p w14:paraId="41421330" w14:textId="77777777" w:rsidR="00DC7E57" w:rsidRPr="000D3F6F" w:rsidRDefault="00DC7E57" w:rsidP="00DC7E57">
      <w:pPr>
        <w:pStyle w:val="ProductList-Body"/>
        <w:rPr>
          <w:rFonts w:eastAsia="MS PGothic" w:cs="Calibri"/>
        </w:rPr>
      </w:pPr>
      <w:r w:rsidRPr="000D3F6F">
        <w:rPr>
          <w:rFonts w:eastAsia="MS PGothic" w:cs="Calibri"/>
          <w:b/>
          <w:color w:val="00188F"/>
        </w:rPr>
        <w:t>サービス</w:t>
      </w:r>
      <w:r w:rsidRPr="000D3F6F">
        <w:rPr>
          <w:rFonts w:eastAsia="MS PGothic" w:cs="Calibri"/>
          <w:b/>
          <w:color w:val="00188F"/>
        </w:rPr>
        <w:t xml:space="preserve"> </w:t>
      </w:r>
      <w:r w:rsidRPr="000D3F6F">
        <w:rPr>
          <w:rFonts w:eastAsia="MS PGothic" w:cs="Calibri"/>
          <w:b/>
          <w:color w:val="00188F"/>
        </w:rPr>
        <w:t>クレジット</w:t>
      </w:r>
      <w:r w:rsidRPr="00BC28C3">
        <w:rPr>
          <w:rFonts w:eastAsia="MS PGothic" w:cs="Calibri"/>
          <w:b/>
          <w:bCs/>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C7E57" w:rsidRPr="000D3F6F" w14:paraId="59363AE0" w14:textId="77777777" w:rsidTr="005C5936">
        <w:trPr>
          <w:tblHeader/>
        </w:trPr>
        <w:tc>
          <w:tcPr>
            <w:tcW w:w="5400" w:type="dxa"/>
            <w:shd w:val="clear" w:color="auto" w:fill="0072C6"/>
          </w:tcPr>
          <w:p w14:paraId="1EE701DD" w14:textId="77777777" w:rsidR="00DC7E57" w:rsidRPr="000D3F6F" w:rsidRDefault="00DC7E57" w:rsidP="005C5936">
            <w:pPr>
              <w:pStyle w:val="ProductList-OfferingBody"/>
              <w:jc w:val="center"/>
              <w:rPr>
                <w:rFonts w:eastAsia="MS PGothic" w:cs="Calibri"/>
                <w:color w:val="FFFFFF" w:themeColor="background1"/>
              </w:rPr>
            </w:pPr>
            <w:r w:rsidRPr="000D3F6F">
              <w:rPr>
                <w:rFonts w:eastAsia="MS PGothic" w:cs="Calibri"/>
                <w:color w:val="FFFFFF" w:themeColor="background1"/>
              </w:rPr>
              <w:t>稼働率</w:t>
            </w:r>
          </w:p>
        </w:tc>
        <w:tc>
          <w:tcPr>
            <w:tcW w:w="5400" w:type="dxa"/>
            <w:shd w:val="clear" w:color="auto" w:fill="0072C6"/>
          </w:tcPr>
          <w:p w14:paraId="1F3F4491" w14:textId="77777777" w:rsidR="00DC7E57" w:rsidRPr="000D3F6F" w:rsidRDefault="00DC7E57" w:rsidP="005C5936">
            <w:pPr>
              <w:pStyle w:val="ProductList-OfferingBody"/>
              <w:jc w:val="center"/>
              <w:rPr>
                <w:rFonts w:eastAsia="MS PGothic" w:cs="Calibri"/>
                <w:color w:val="FFFFFF" w:themeColor="background1"/>
              </w:rPr>
            </w:pPr>
            <w:r w:rsidRPr="000D3F6F">
              <w:rPr>
                <w:rFonts w:eastAsia="MS PGothic" w:cs="Calibri"/>
                <w:color w:val="FFFFFF" w:themeColor="background1"/>
              </w:rPr>
              <w:t>サービス</w:t>
            </w:r>
            <w:r w:rsidRPr="000D3F6F">
              <w:rPr>
                <w:rFonts w:eastAsia="MS PGothic" w:cs="Calibri"/>
                <w:color w:val="FFFFFF" w:themeColor="background1"/>
              </w:rPr>
              <w:t xml:space="preserve"> </w:t>
            </w:r>
            <w:r w:rsidRPr="000D3F6F">
              <w:rPr>
                <w:rFonts w:eastAsia="MS PGothic" w:cs="Calibri"/>
                <w:color w:val="FFFFFF" w:themeColor="background1"/>
              </w:rPr>
              <w:t>クレジット</w:t>
            </w:r>
          </w:p>
        </w:tc>
      </w:tr>
      <w:tr w:rsidR="00DC7E57" w:rsidRPr="000D3F6F" w14:paraId="196EC147" w14:textId="77777777" w:rsidTr="005C5936">
        <w:tc>
          <w:tcPr>
            <w:tcW w:w="5400" w:type="dxa"/>
          </w:tcPr>
          <w:p w14:paraId="107D992A" w14:textId="77777777" w:rsidR="00DC7E57" w:rsidRPr="000D3F6F" w:rsidRDefault="00DC7E57" w:rsidP="005C5936">
            <w:pPr>
              <w:pStyle w:val="ProductList-OfferingBody"/>
              <w:jc w:val="center"/>
              <w:rPr>
                <w:rFonts w:eastAsia="MS PGothic" w:cs="Calibri"/>
              </w:rPr>
            </w:pPr>
            <w:r w:rsidRPr="000D3F6F">
              <w:rPr>
                <w:rFonts w:eastAsia="MS PGothic" w:cs="Calibri"/>
              </w:rPr>
              <w:t xml:space="preserve">99.95% </w:t>
            </w:r>
            <w:r w:rsidRPr="000D3F6F">
              <w:rPr>
                <w:rFonts w:eastAsia="MS PGothic" w:cs="Calibri"/>
              </w:rPr>
              <w:t>未満</w:t>
            </w:r>
          </w:p>
        </w:tc>
        <w:tc>
          <w:tcPr>
            <w:tcW w:w="5400" w:type="dxa"/>
          </w:tcPr>
          <w:p w14:paraId="3D69A86A" w14:textId="77777777" w:rsidR="00DC7E57" w:rsidRPr="000D3F6F" w:rsidRDefault="00DC7E57" w:rsidP="005C5936">
            <w:pPr>
              <w:pStyle w:val="ProductList-OfferingBody"/>
              <w:jc w:val="center"/>
              <w:rPr>
                <w:rFonts w:eastAsia="MS PGothic" w:cs="Calibri"/>
              </w:rPr>
            </w:pPr>
            <w:r w:rsidRPr="000D3F6F">
              <w:rPr>
                <w:rFonts w:eastAsia="MS PGothic" w:cs="Calibri"/>
              </w:rPr>
              <w:t>10%</w:t>
            </w:r>
          </w:p>
        </w:tc>
      </w:tr>
      <w:tr w:rsidR="00DC7E57" w:rsidRPr="000D3F6F" w14:paraId="58DEC106" w14:textId="77777777" w:rsidTr="005C5936">
        <w:tc>
          <w:tcPr>
            <w:tcW w:w="5400" w:type="dxa"/>
          </w:tcPr>
          <w:p w14:paraId="48F9814E" w14:textId="77777777" w:rsidR="00DC7E57" w:rsidRPr="000D3F6F" w:rsidRDefault="00DC7E57" w:rsidP="005C5936">
            <w:pPr>
              <w:pStyle w:val="ProductList-OfferingBody"/>
              <w:jc w:val="center"/>
              <w:rPr>
                <w:rFonts w:eastAsia="MS PGothic" w:cs="Calibri"/>
              </w:rPr>
            </w:pPr>
            <w:r w:rsidRPr="000D3F6F">
              <w:rPr>
                <w:rFonts w:eastAsia="MS PGothic" w:cs="Calibri"/>
              </w:rPr>
              <w:t xml:space="preserve">99% </w:t>
            </w:r>
            <w:r w:rsidRPr="000D3F6F">
              <w:rPr>
                <w:rFonts w:eastAsia="MS PGothic" w:cs="Calibri"/>
              </w:rPr>
              <w:t>未満</w:t>
            </w:r>
          </w:p>
        </w:tc>
        <w:tc>
          <w:tcPr>
            <w:tcW w:w="5400" w:type="dxa"/>
          </w:tcPr>
          <w:p w14:paraId="26E2763D" w14:textId="77777777" w:rsidR="00DC7E57" w:rsidRPr="000D3F6F" w:rsidRDefault="00DC7E57" w:rsidP="005C5936">
            <w:pPr>
              <w:pStyle w:val="ProductList-OfferingBody"/>
              <w:jc w:val="center"/>
              <w:rPr>
                <w:rFonts w:eastAsia="MS PGothic" w:cs="Calibri"/>
              </w:rPr>
            </w:pPr>
            <w:r w:rsidRPr="000D3F6F">
              <w:rPr>
                <w:rFonts w:eastAsia="MS PGothic" w:cs="Calibri"/>
              </w:rPr>
              <w:t>25%</w:t>
            </w:r>
          </w:p>
        </w:tc>
      </w:tr>
    </w:tbl>
    <w:p w14:paraId="749FEC3A" w14:textId="77777777" w:rsidR="00DC7E57" w:rsidRPr="00B74BEA" w:rsidRDefault="00DC7E57" w:rsidP="00DC7E57">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780C3B83" w14:textId="57AA2CF1" w:rsidR="004005AF" w:rsidRPr="00B74BEA" w:rsidRDefault="004005AF" w:rsidP="00962363">
      <w:pPr>
        <w:pStyle w:val="ProductList-Offering2Heading"/>
        <w:keepNext/>
        <w:tabs>
          <w:tab w:val="clear" w:pos="360"/>
          <w:tab w:val="clear" w:pos="720"/>
          <w:tab w:val="clear" w:pos="1080"/>
        </w:tabs>
        <w:outlineLvl w:val="2"/>
        <w:rPr>
          <w:rFonts w:eastAsia="MS PGothic"/>
        </w:rPr>
      </w:pPr>
      <w:bookmarkStart w:id="145" w:name="_Toc239170549"/>
      <w:r w:rsidRPr="00B74BEA">
        <w:rPr>
          <w:rFonts w:eastAsia="MS PGothic"/>
        </w:rPr>
        <w:t>Application Insights</w:t>
      </w:r>
      <w:bookmarkEnd w:id="139"/>
      <w:bookmarkEnd w:id="140"/>
      <w:bookmarkEnd w:id="143"/>
      <w:bookmarkEnd w:id="145"/>
    </w:p>
    <w:bookmarkEnd w:id="141"/>
    <w:p w14:paraId="0854076E" w14:textId="77777777" w:rsidR="004005AF" w:rsidRPr="00B74BEA" w:rsidRDefault="004005AF" w:rsidP="004005AF">
      <w:pPr>
        <w:pStyle w:val="ProductList-Body"/>
        <w:rPr>
          <w:rFonts w:eastAsia="MS PGothic"/>
        </w:rPr>
      </w:pPr>
      <w:r w:rsidRPr="00B74BEA">
        <w:rPr>
          <w:rFonts w:eastAsia="MS PGothic"/>
          <w:b/>
          <w:color w:val="00188F"/>
        </w:rPr>
        <w:t>用語の追加定義</w:t>
      </w:r>
    </w:p>
    <w:p w14:paraId="1AADBDBC" w14:textId="77777777" w:rsidR="004005AF" w:rsidRPr="00B74BEA" w:rsidRDefault="004005AF" w:rsidP="004005AF">
      <w:pPr>
        <w:spacing w:after="0"/>
        <w:rPr>
          <w:rFonts w:eastAsia="MS PGothic"/>
          <w:sz w:val="18"/>
          <w:szCs w:val="18"/>
        </w:rPr>
      </w:pPr>
      <w:r w:rsidRPr="00B74BEA">
        <w:rPr>
          <w:rFonts w:eastAsia="MS PGothic"/>
          <w:sz w:val="18"/>
        </w:rPr>
        <w:t>「</w:t>
      </w:r>
      <w:r w:rsidRPr="00B74BEA">
        <w:rPr>
          <w:rFonts w:eastAsia="MS PGothic"/>
          <w:b/>
          <w:color w:val="00188F"/>
          <w:sz w:val="18"/>
        </w:rPr>
        <w:t xml:space="preserve">Application Insights </w:t>
      </w:r>
      <w:r w:rsidRPr="00B74BEA">
        <w:rPr>
          <w:rFonts w:eastAsia="MS PGothic"/>
          <w:b/>
          <w:color w:val="00188F"/>
          <w:sz w:val="18"/>
        </w:rPr>
        <w:t>リソース</w:t>
      </w:r>
      <w:r w:rsidRPr="00B74BEA">
        <w:rPr>
          <w:rFonts w:eastAsia="MS PGothic"/>
          <w:sz w:val="18"/>
        </w:rPr>
        <w:t>」</w:t>
      </w:r>
      <w:r w:rsidRPr="00B74BEA">
        <w:rPr>
          <w:rFonts w:eastAsia="MS PGothic"/>
          <w:sz w:val="18"/>
          <w:szCs w:val="18"/>
        </w:rPr>
        <w:t>とは、</w:t>
      </w:r>
      <w:r w:rsidRPr="00B74BEA">
        <w:rPr>
          <w:rFonts w:eastAsia="MS PGothic"/>
          <w:sz w:val="18"/>
          <w:szCs w:val="18"/>
        </w:rPr>
        <w:t xml:space="preserve">1 </w:t>
      </w:r>
      <w:r w:rsidRPr="00B74BEA">
        <w:rPr>
          <w:rFonts w:eastAsia="MS PGothic"/>
          <w:sz w:val="18"/>
          <w:szCs w:val="18"/>
        </w:rPr>
        <w:t>つのインストルメンテーション</w:t>
      </w:r>
      <w:r w:rsidRPr="00B74BEA">
        <w:rPr>
          <w:rFonts w:eastAsia="MS PGothic"/>
          <w:sz w:val="18"/>
          <w:szCs w:val="18"/>
        </w:rPr>
        <w:t xml:space="preserve"> </w:t>
      </w:r>
      <w:r w:rsidRPr="00B74BEA">
        <w:rPr>
          <w:rFonts w:eastAsia="MS PGothic"/>
          <w:sz w:val="18"/>
          <w:szCs w:val="18"/>
        </w:rPr>
        <w:t>キーに関するデータを収集、処理、および保存する、</w:t>
      </w:r>
      <w:r w:rsidRPr="00B74BEA">
        <w:rPr>
          <w:rFonts w:eastAsia="MS PGothic"/>
          <w:sz w:val="18"/>
          <w:szCs w:val="18"/>
        </w:rPr>
        <w:t xml:space="preserve">Application Insights </w:t>
      </w:r>
      <w:r w:rsidRPr="00B74BEA">
        <w:rPr>
          <w:rFonts w:eastAsia="MS PGothic"/>
          <w:sz w:val="18"/>
          <w:szCs w:val="18"/>
        </w:rPr>
        <w:t>内のコンテナーを意味します。</w:t>
      </w:r>
    </w:p>
    <w:p w14:paraId="1654A6AC" w14:textId="36695CFE" w:rsidR="004005AF" w:rsidRPr="00B74BEA" w:rsidRDefault="004005AF" w:rsidP="004005AF">
      <w:pPr>
        <w:spacing w:after="0"/>
        <w:rPr>
          <w:rFonts w:eastAsia="MS PGothic"/>
          <w:sz w:val="18"/>
          <w:szCs w:val="18"/>
        </w:rPr>
      </w:pPr>
      <w:r w:rsidRPr="00B74BEA">
        <w:rPr>
          <w:rFonts w:eastAsia="MS PGothic"/>
          <w:sz w:val="18"/>
        </w:rPr>
        <w:t>「</w:t>
      </w:r>
      <w:r w:rsidRPr="00B74BEA">
        <w:rPr>
          <w:rFonts w:eastAsia="MS PGothic"/>
          <w:b/>
          <w:color w:val="00188F"/>
          <w:sz w:val="18"/>
        </w:rPr>
        <w:t>最大利用時間</w:t>
      </w:r>
      <w:r w:rsidRPr="00B74BEA">
        <w:rPr>
          <w:rFonts w:eastAsia="MS PGothic"/>
          <w:b/>
          <w:color w:val="00188F"/>
          <w:sz w:val="18"/>
        </w:rPr>
        <w:t xml:space="preserve"> (</w:t>
      </w:r>
      <w:r w:rsidRPr="00B74BEA">
        <w:rPr>
          <w:rFonts w:eastAsia="MS PGothic"/>
          <w:b/>
          <w:color w:val="00188F"/>
          <w:sz w:val="18"/>
        </w:rPr>
        <w:t>分</w:t>
      </w:r>
      <w:r w:rsidRPr="00B74BEA">
        <w:rPr>
          <w:rFonts w:eastAsia="MS PGothic"/>
          <w:b/>
          <w:color w:val="00188F"/>
          <w:sz w:val="18"/>
        </w:rPr>
        <w:t>)</w:t>
      </w:r>
      <w:r w:rsidRPr="00B74BEA">
        <w:rPr>
          <w:rFonts w:eastAsia="MS PGothic"/>
          <w:sz w:val="18"/>
        </w:rPr>
        <w:t>」</w:t>
      </w:r>
      <w:r w:rsidRPr="00B74BEA">
        <w:rPr>
          <w:rFonts w:eastAsia="MS PGothic"/>
          <w:sz w:val="18"/>
          <w:szCs w:val="18"/>
        </w:rPr>
        <w:t>とは、当該期間に</w:t>
      </w:r>
      <w:r w:rsidRPr="00B74BEA">
        <w:rPr>
          <w:rFonts w:eastAsia="MS PGothic"/>
          <w:sz w:val="18"/>
          <w:szCs w:val="18"/>
        </w:rPr>
        <w:t xml:space="preserve"> Microsoft Azure </w:t>
      </w:r>
      <w:r w:rsidRPr="00B74BEA">
        <w:rPr>
          <w:rFonts w:eastAsia="MS PGothic"/>
          <w:sz w:val="18"/>
          <w:szCs w:val="18"/>
        </w:rPr>
        <w:t>サブスクリプションにおいて、お客様が所定の</w:t>
      </w:r>
      <w:r w:rsidRPr="00B74BEA">
        <w:rPr>
          <w:rFonts w:eastAsia="MS PGothic"/>
          <w:sz w:val="18"/>
          <w:szCs w:val="18"/>
        </w:rPr>
        <w:t xml:space="preserve"> Application Insights </w:t>
      </w:r>
      <w:r w:rsidRPr="00B74BEA">
        <w:rPr>
          <w:rFonts w:eastAsia="MS PGothic"/>
          <w:sz w:val="18"/>
          <w:szCs w:val="18"/>
        </w:rPr>
        <w:t>リソースをデプロイしていた総時間</w:t>
      </w:r>
      <w:r w:rsidRPr="00B74BEA">
        <w:rPr>
          <w:rFonts w:eastAsia="MS PGothic"/>
          <w:sz w:val="18"/>
          <w:szCs w:val="18"/>
        </w:rPr>
        <w:t xml:space="preserve"> (</w:t>
      </w:r>
      <w:r w:rsidRPr="00B74BEA">
        <w:rPr>
          <w:rFonts w:eastAsia="MS PGothic"/>
          <w:sz w:val="18"/>
          <w:szCs w:val="18"/>
        </w:rPr>
        <w:t>分</w:t>
      </w:r>
      <w:r w:rsidRPr="00B74BEA">
        <w:rPr>
          <w:rFonts w:eastAsia="MS PGothic"/>
          <w:sz w:val="18"/>
          <w:szCs w:val="18"/>
        </w:rPr>
        <w:t xml:space="preserve">) </w:t>
      </w:r>
      <w:r w:rsidRPr="00B74BEA">
        <w:rPr>
          <w:rFonts w:eastAsia="MS PGothic"/>
          <w:sz w:val="18"/>
          <w:szCs w:val="18"/>
        </w:rPr>
        <w:t>です。</w:t>
      </w:r>
    </w:p>
    <w:p w14:paraId="488AD200" w14:textId="77777777" w:rsidR="004005AF" w:rsidRPr="00B74BEA" w:rsidRDefault="004005AF" w:rsidP="004005AF">
      <w:pPr>
        <w:spacing w:after="0"/>
        <w:rPr>
          <w:rFonts w:eastAsia="MS PGothic"/>
          <w:sz w:val="18"/>
          <w:szCs w:val="18"/>
        </w:rPr>
      </w:pPr>
      <w:r w:rsidRPr="00B74BEA">
        <w:rPr>
          <w:rFonts w:eastAsia="MS PGothic"/>
          <w:sz w:val="18"/>
        </w:rPr>
        <w:t>「</w:t>
      </w:r>
      <w:r w:rsidRPr="00B74BEA">
        <w:rPr>
          <w:rFonts w:eastAsia="MS PGothic"/>
          <w:b/>
          <w:color w:val="00188F"/>
          <w:sz w:val="18"/>
        </w:rPr>
        <w:t>ダウンタイム</w:t>
      </w:r>
      <w:r w:rsidRPr="00B74BEA">
        <w:rPr>
          <w:rFonts w:eastAsia="MS PGothic"/>
          <w:sz w:val="18"/>
        </w:rPr>
        <w:t>」</w:t>
      </w:r>
      <w:r w:rsidRPr="00B74BEA">
        <w:rPr>
          <w:rFonts w:eastAsia="MS PGothic"/>
          <w:sz w:val="18"/>
          <w:szCs w:val="18"/>
        </w:rPr>
        <w:t>とは、最大利用時間</w:t>
      </w:r>
      <w:r w:rsidRPr="00B74BEA">
        <w:rPr>
          <w:rFonts w:eastAsia="MS PGothic"/>
          <w:sz w:val="18"/>
          <w:szCs w:val="18"/>
        </w:rPr>
        <w:t xml:space="preserve"> (</w:t>
      </w:r>
      <w:r w:rsidRPr="00B74BEA">
        <w:rPr>
          <w:rFonts w:eastAsia="MS PGothic"/>
          <w:sz w:val="18"/>
          <w:szCs w:val="18"/>
        </w:rPr>
        <w:t>分</w:t>
      </w:r>
      <w:r w:rsidRPr="00B74BEA">
        <w:rPr>
          <w:rFonts w:eastAsia="MS PGothic"/>
          <w:sz w:val="18"/>
          <w:szCs w:val="18"/>
        </w:rPr>
        <w:t xml:space="preserve">) </w:t>
      </w:r>
      <w:r w:rsidRPr="00B74BEA">
        <w:rPr>
          <w:rFonts w:eastAsia="MS PGothic"/>
          <w:sz w:val="18"/>
          <w:szCs w:val="18"/>
        </w:rPr>
        <w:t>のうち、</w:t>
      </w:r>
      <w:r w:rsidRPr="00B74BEA">
        <w:rPr>
          <w:rFonts w:eastAsia="MS PGothic"/>
          <w:sz w:val="18"/>
          <w:szCs w:val="18"/>
        </w:rPr>
        <w:t xml:space="preserve">Application Insights </w:t>
      </w:r>
      <w:r w:rsidRPr="00B74BEA">
        <w:rPr>
          <w:rFonts w:eastAsia="MS PGothic"/>
          <w:sz w:val="18"/>
          <w:szCs w:val="18"/>
        </w:rPr>
        <w:t>リソースのデータを使用できなかった総時間</w:t>
      </w:r>
      <w:r w:rsidRPr="00B74BEA">
        <w:rPr>
          <w:rFonts w:eastAsia="MS PGothic"/>
          <w:sz w:val="18"/>
          <w:szCs w:val="18"/>
        </w:rPr>
        <w:t xml:space="preserve"> (</w:t>
      </w:r>
      <w:r w:rsidRPr="00B74BEA">
        <w:rPr>
          <w:rFonts w:eastAsia="MS PGothic"/>
          <w:sz w:val="18"/>
          <w:szCs w:val="18"/>
        </w:rPr>
        <w:t>分</w:t>
      </w:r>
      <w:r w:rsidRPr="00B74BEA">
        <w:rPr>
          <w:rFonts w:eastAsia="MS PGothic"/>
          <w:sz w:val="18"/>
          <w:szCs w:val="18"/>
        </w:rPr>
        <w:t xml:space="preserve">) </w:t>
      </w:r>
      <w:r w:rsidRPr="00B74BEA">
        <w:rPr>
          <w:rFonts w:eastAsia="MS PGothic"/>
          <w:sz w:val="18"/>
          <w:szCs w:val="18"/>
        </w:rPr>
        <w:t>です。</w:t>
      </w:r>
      <w:r w:rsidRPr="00B74BEA">
        <w:rPr>
          <w:rFonts w:eastAsia="MS PGothic"/>
          <w:sz w:val="18"/>
          <w:szCs w:val="18"/>
        </w:rPr>
        <w:t xml:space="preserve">HTTP </w:t>
      </w:r>
      <w:r w:rsidRPr="00B74BEA">
        <w:rPr>
          <w:rFonts w:eastAsia="MS PGothic"/>
          <w:sz w:val="18"/>
          <w:szCs w:val="18"/>
        </w:rPr>
        <w:t>操作で成功コードが</w:t>
      </w:r>
      <w:r w:rsidRPr="00B74BEA">
        <w:rPr>
          <w:rFonts w:eastAsia="MS PGothic"/>
          <w:sz w:val="18"/>
          <w:szCs w:val="18"/>
        </w:rPr>
        <w:t xml:space="preserve"> 1 </w:t>
      </w:r>
      <w:r w:rsidRPr="00B74BEA">
        <w:rPr>
          <w:rFonts w:eastAsia="MS PGothic"/>
          <w:sz w:val="18"/>
          <w:szCs w:val="18"/>
        </w:rPr>
        <w:t>分間返されなかった場合、所定の</w:t>
      </w:r>
      <w:r w:rsidRPr="00B74BEA">
        <w:rPr>
          <w:rFonts w:eastAsia="MS PGothic"/>
          <w:sz w:val="18"/>
          <w:szCs w:val="18"/>
        </w:rPr>
        <w:t xml:space="preserve"> Application Insights </w:t>
      </w:r>
      <w:r w:rsidRPr="00B74BEA">
        <w:rPr>
          <w:rFonts w:eastAsia="MS PGothic"/>
          <w:sz w:val="18"/>
          <w:szCs w:val="18"/>
        </w:rPr>
        <w:t>リソースが</w:t>
      </w:r>
      <w:r w:rsidRPr="00B74BEA">
        <w:rPr>
          <w:rFonts w:eastAsia="MS PGothic"/>
          <w:sz w:val="18"/>
          <w:szCs w:val="18"/>
        </w:rPr>
        <w:t xml:space="preserve"> 1 </w:t>
      </w:r>
      <w:r w:rsidRPr="00B74BEA">
        <w:rPr>
          <w:rFonts w:eastAsia="MS PGothic"/>
          <w:sz w:val="18"/>
          <w:szCs w:val="18"/>
        </w:rPr>
        <w:t>分間利用できなかったと見なされます。</w:t>
      </w:r>
    </w:p>
    <w:p w14:paraId="77D1985E" w14:textId="03214A34" w:rsidR="004005AF" w:rsidRPr="00B74BEA" w:rsidRDefault="004005AF" w:rsidP="004005AF">
      <w:pPr>
        <w:pStyle w:val="ProductList-Body"/>
        <w:rPr>
          <w:rFonts w:eastAsia="MS PGothic"/>
        </w:rPr>
      </w:pPr>
      <w:r w:rsidRPr="00B74BEA">
        <w:rPr>
          <w:rFonts w:eastAsia="MS PGothic"/>
          <w:b/>
          <w:color w:val="00188F"/>
        </w:rPr>
        <w:t>クエリ稼働率</w:t>
      </w:r>
      <w:r w:rsidRPr="003874A5">
        <w:rPr>
          <w:rFonts w:eastAsia="MS PGothic"/>
          <w:b/>
          <w:color w:val="00188F"/>
        </w:rPr>
        <w:t>:</w:t>
      </w:r>
      <w:r w:rsidRPr="00B74BEA">
        <w:rPr>
          <w:rFonts w:eastAsia="MS PGothic"/>
        </w:rPr>
        <w:t xml:space="preserve"> </w:t>
      </w:r>
      <w:r w:rsidRPr="00B74BEA">
        <w:rPr>
          <w:rFonts w:eastAsia="MS PGothic"/>
        </w:rPr>
        <w:t>とは、当該期間の所定の</w:t>
      </w:r>
      <w:r w:rsidRPr="00B74BEA">
        <w:rPr>
          <w:rFonts w:eastAsia="MS PGothic"/>
        </w:rPr>
        <w:t xml:space="preserve"> Application Insights </w:t>
      </w:r>
      <w:r w:rsidRPr="00B74BEA">
        <w:rPr>
          <w:rFonts w:eastAsia="MS PGothic"/>
        </w:rPr>
        <w:t>リソースの場合、最大利用時間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からダウンタイムを差し引き、最大利用時間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で割って</w:t>
      </w:r>
      <w:r w:rsidRPr="00B74BEA">
        <w:rPr>
          <w:rFonts w:eastAsia="MS PGothic"/>
        </w:rPr>
        <w:t xml:space="preserve"> 100 </w:t>
      </w:r>
      <w:r w:rsidRPr="00B74BEA">
        <w:rPr>
          <w:rFonts w:eastAsia="MS PGothic"/>
        </w:rPr>
        <w:t>を乗じた値です。</w:t>
      </w:r>
    </w:p>
    <w:p w14:paraId="3ECF4E93" w14:textId="2F285CC5" w:rsidR="004005AF" w:rsidRPr="00B74BEA" w:rsidRDefault="004005AF" w:rsidP="004005AF">
      <w:pPr>
        <w:pStyle w:val="ProductList-Body"/>
        <w:rPr>
          <w:rFonts w:eastAsia="MS PGothic"/>
        </w:rPr>
      </w:pPr>
      <w:r w:rsidRPr="00B74BEA">
        <w:rPr>
          <w:rFonts w:eastAsia="MS PGothic"/>
        </w:rPr>
        <w:t>クエリ稼働率は次の式を使用して計算されます。</w:t>
      </w:r>
    </w:p>
    <w:p w14:paraId="4CB11AF8" w14:textId="77777777" w:rsidR="000F2789" w:rsidRPr="001A06EC" w:rsidRDefault="00000000" w:rsidP="00DC7E57">
      <w:pPr>
        <w:spacing w:before="120" w:after="120" w:line="240" w:lineRule="auto"/>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380FD7C0" w14:textId="77777777" w:rsidR="004005AF" w:rsidRPr="00B74BEA" w:rsidRDefault="004005AF" w:rsidP="004005AF">
      <w:pPr>
        <w:pStyle w:val="ProductList-Body"/>
        <w:rPr>
          <w:rFonts w:eastAsia="MS PGothic"/>
        </w:rPr>
      </w:pPr>
      <w:r w:rsidRPr="00B74BEA">
        <w:rPr>
          <w:rFonts w:eastAsia="MS PGothic"/>
          <w:b/>
          <w:color w:val="00188F"/>
        </w:rPr>
        <w:t>お客様による</w:t>
      </w:r>
      <w:r w:rsidRPr="00B74BEA">
        <w:rPr>
          <w:rFonts w:eastAsia="MS PGothic"/>
          <w:b/>
          <w:color w:val="00188F"/>
        </w:rPr>
        <w:t xml:space="preserve"> Application Insights </w:t>
      </w:r>
      <w:r w:rsidRPr="00B74BEA">
        <w:rPr>
          <w:rFonts w:eastAsia="MS PGothic"/>
          <w:b/>
          <w:color w:val="00188F"/>
        </w:rPr>
        <w:t>サービスの使用には、以下のサービス</w:t>
      </w:r>
      <w:r w:rsidRPr="00B74BEA">
        <w:rPr>
          <w:rFonts w:eastAsia="MS PGothic"/>
          <w:b/>
          <w:color w:val="00188F"/>
        </w:rPr>
        <w:t xml:space="preserve"> </w:t>
      </w:r>
      <w:r w:rsidRPr="00B74BEA">
        <w:rPr>
          <w:rFonts w:eastAsia="MS PGothic"/>
          <w:b/>
          <w:color w:val="00188F"/>
        </w:rPr>
        <w:t>レベルおよびサービス</w:t>
      </w:r>
      <w:r w:rsidRPr="00B74BEA">
        <w:rPr>
          <w:rFonts w:eastAsia="MS PGothic"/>
          <w:b/>
          <w:color w:val="00188F"/>
        </w:rPr>
        <w:t xml:space="preserve"> </w:t>
      </w:r>
      <w:r w:rsidRPr="00B74BEA">
        <w:rPr>
          <w:rFonts w:eastAsia="MS PGothic"/>
          <w:b/>
          <w:color w:val="00188F"/>
        </w:rPr>
        <w:t>クレジットが適用されます</w:t>
      </w:r>
      <w:r w:rsidRPr="00B74BEA">
        <w:rPr>
          <w:rFonts w:eastAsia="MS PGothic"/>
          <w:b/>
          <w:color w:val="00188F"/>
        </w:rPr>
        <w:t xml:space="preserve"> – </w:t>
      </w:r>
      <w:r w:rsidRPr="00B74BEA">
        <w:rPr>
          <w:rFonts w:eastAsia="MS PGothic"/>
          <w:b/>
          <w:color w:val="00188F"/>
        </w:rPr>
        <w:t>クエリ可用性</w:t>
      </w:r>
      <w:r w:rsidRPr="00B74BEA">
        <w:rPr>
          <w:rFonts w:eastAsia="MS PGothic"/>
          <w:b/>
          <w:color w:val="00188F"/>
        </w:rPr>
        <w:t xml:space="preserve"> SLA</w:t>
      </w:r>
      <w:r w:rsidRPr="00B74BEA">
        <w:rPr>
          <w:rFonts w:eastAsia="MS PGothic"/>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4005AF" w:rsidRPr="00C410A9" w14:paraId="2C879550" w14:textId="77777777" w:rsidTr="00C410A9">
        <w:trPr>
          <w:trHeight w:val="249"/>
          <w:tblHeader/>
        </w:trPr>
        <w:tc>
          <w:tcPr>
            <w:tcW w:w="5400" w:type="dxa"/>
            <w:shd w:val="clear" w:color="auto" w:fill="0072C6"/>
          </w:tcPr>
          <w:p w14:paraId="52D4A2B0" w14:textId="3A7BCE08" w:rsidR="004005AF" w:rsidRPr="00C410A9" w:rsidRDefault="004005AF" w:rsidP="000F31B4">
            <w:pPr>
              <w:pStyle w:val="ProductList-OfferingBody"/>
              <w:jc w:val="center"/>
              <w:rPr>
                <w:rFonts w:eastAsia="MS PGothic"/>
                <w:color w:val="FFFFFF"/>
              </w:rPr>
            </w:pPr>
            <w:r w:rsidRPr="00C410A9">
              <w:rPr>
                <w:rFonts w:eastAsia="MS PGothic"/>
                <w:color w:val="FFFFFF"/>
              </w:rPr>
              <w:t>クエリ稼働率</w:t>
            </w:r>
          </w:p>
        </w:tc>
        <w:tc>
          <w:tcPr>
            <w:tcW w:w="5400" w:type="dxa"/>
            <w:shd w:val="clear" w:color="auto" w:fill="0072C6"/>
          </w:tcPr>
          <w:p w14:paraId="42720DC8" w14:textId="77777777" w:rsidR="004005AF" w:rsidRPr="00C410A9" w:rsidRDefault="004005AF"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4005AF" w:rsidRPr="00C410A9" w14:paraId="378837A5" w14:textId="77777777" w:rsidTr="00C410A9">
        <w:trPr>
          <w:trHeight w:val="242"/>
        </w:trPr>
        <w:tc>
          <w:tcPr>
            <w:tcW w:w="5400" w:type="dxa"/>
          </w:tcPr>
          <w:p w14:paraId="6877E7DD" w14:textId="77777777" w:rsidR="004005AF" w:rsidRPr="00C410A9" w:rsidRDefault="004005AF" w:rsidP="000F31B4">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5B070644" w14:textId="77777777" w:rsidR="004005AF" w:rsidRPr="00C410A9" w:rsidRDefault="004005AF" w:rsidP="000F31B4">
            <w:pPr>
              <w:pStyle w:val="ProductList-OfferingBody"/>
              <w:jc w:val="center"/>
              <w:rPr>
                <w:rFonts w:eastAsia="MS PGothic"/>
              </w:rPr>
            </w:pPr>
            <w:r w:rsidRPr="00C410A9">
              <w:rPr>
                <w:rFonts w:eastAsia="MS PGothic"/>
              </w:rPr>
              <w:t>10%</w:t>
            </w:r>
          </w:p>
        </w:tc>
      </w:tr>
      <w:tr w:rsidR="004005AF" w:rsidRPr="00C410A9" w14:paraId="4F002BF5" w14:textId="77777777" w:rsidTr="00C410A9">
        <w:trPr>
          <w:trHeight w:val="249"/>
        </w:trPr>
        <w:tc>
          <w:tcPr>
            <w:tcW w:w="5400" w:type="dxa"/>
          </w:tcPr>
          <w:p w14:paraId="7FCB7FB7" w14:textId="77777777" w:rsidR="004005AF" w:rsidRPr="00C410A9" w:rsidRDefault="004005AF"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3CEF9A53" w14:textId="77777777" w:rsidR="004005AF" w:rsidRPr="00C410A9" w:rsidRDefault="004005AF" w:rsidP="000F31B4">
            <w:pPr>
              <w:pStyle w:val="ProductList-OfferingBody"/>
              <w:jc w:val="center"/>
              <w:rPr>
                <w:rFonts w:eastAsia="MS PGothic"/>
              </w:rPr>
            </w:pPr>
            <w:r w:rsidRPr="00C410A9">
              <w:rPr>
                <w:rFonts w:eastAsia="MS PGothic"/>
              </w:rPr>
              <w:t>25%</w:t>
            </w:r>
          </w:p>
        </w:tc>
      </w:tr>
    </w:tbl>
    <w:p w14:paraId="54A32C9F" w14:textId="41C0F6E8" w:rsidR="004005AF" w:rsidRPr="00B74BEA" w:rsidRDefault="005013AA"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2D8257E8" w14:textId="04F525DD" w:rsidR="002B6211" w:rsidRPr="00B74BEA" w:rsidRDefault="002B6211" w:rsidP="00F0769E">
      <w:pPr>
        <w:pStyle w:val="ProductList-Offering2Heading"/>
        <w:keepNext/>
        <w:widowControl w:val="0"/>
        <w:tabs>
          <w:tab w:val="clear" w:pos="360"/>
          <w:tab w:val="clear" w:pos="720"/>
          <w:tab w:val="clear" w:pos="1080"/>
        </w:tabs>
        <w:outlineLvl w:val="2"/>
        <w:rPr>
          <w:rFonts w:eastAsia="MS PGothic"/>
        </w:rPr>
      </w:pPr>
      <w:bookmarkStart w:id="146" w:name="_Toc239170550"/>
      <w:bookmarkStart w:id="147" w:name="_Toc52348922"/>
      <w:r w:rsidRPr="00B74BEA">
        <w:rPr>
          <w:rFonts w:eastAsia="MS PGothic"/>
        </w:rPr>
        <w:t>Azure Arc</w:t>
      </w:r>
      <w:bookmarkEnd w:id="146"/>
    </w:p>
    <w:p w14:paraId="7C733692" w14:textId="77777777" w:rsidR="002B6211" w:rsidRPr="00B74BEA" w:rsidRDefault="002B6211" w:rsidP="002B6211">
      <w:pPr>
        <w:pStyle w:val="ProductList-Body"/>
        <w:rPr>
          <w:rFonts w:eastAsia="MS PGothic"/>
          <w:b/>
          <w:color w:val="00188F"/>
        </w:rPr>
      </w:pPr>
      <w:r w:rsidRPr="00B74BEA">
        <w:rPr>
          <w:rFonts w:eastAsia="MS PGothic"/>
          <w:b/>
          <w:color w:val="00188F"/>
        </w:rPr>
        <w:t>用語の追加定義</w:t>
      </w:r>
    </w:p>
    <w:p w14:paraId="6B017054" w14:textId="3D8958EC" w:rsidR="002B6211" w:rsidRPr="00B74BEA" w:rsidRDefault="002B6211" w:rsidP="002B6211">
      <w:pPr>
        <w:pStyle w:val="ProductList-Body"/>
        <w:rPr>
          <w:rFonts w:eastAsia="MS PGothic"/>
        </w:rPr>
      </w:pPr>
      <w:r w:rsidRPr="00B74BEA">
        <w:rPr>
          <w:rFonts w:eastAsia="MS PGothic"/>
        </w:rPr>
        <w:t>「</w:t>
      </w:r>
      <w:r w:rsidRPr="00B74BEA">
        <w:rPr>
          <w:rFonts w:eastAsia="MS PGothic"/>
          <w:b/>
          <w:bCs/>
          <w:color w:val="00188F"/>
        </w:rPr>
        <w:t>最大利用時間</w:t>
      </w:r>
      <w:r w:rsidRPr="00B74BEA">
        <w:rPr>
          <w:rFonts w:eastAsia="MS PGothic"/>
          <w:b/>
          <w:bCs/>
          <w:color w:val="00188F"/>
        </w:rPr>
        <w:t xml:space="preserve"> (</w:t>
      </w:r>
      <w:r w:rsidRPr="00B74BEA">
        <w:rPr>
          <w:rFonts w:eastAsia="MS PGothic"/>
          <w:b/>
          <w:bCs/>
          <w:color w:val="00188F"/>
        </w:rPr>
        <w:t>分</w:t>
      </w:r>
      <w:r w:rsidRPr="00B74BEA">
        <w:rPr>
          <w:rFonts w:eastAsia="MS PGothic"/>
          <w:b/>
          <w:bCs/>
          <w:color w:val="00188F"/>
        </w:rPr>
        <w:t>)</w:t>
      </w:r>
      <w:r w:rsidRPr="00B74BEA">
        <w:rPr>
          <w:rFonts w:eastAsia="MS PGothic"/>
        </w:rPr>
        <w:t>」とは、当該期間に</w:t>
      </w:r>
      <w:r w:rsidRPr="00B74BEA">
        <w:rPr>
          <w:rFonts w:eastAsia="MS PGothic"/>
        </w:rPr>
        <w:t xml:space="preserve"> Microsoft Azure </w:t>
      </w:r>
      <w:r w:rsidRPr="00B74BEA">
        <w:rPr>
          <w:rFonts w:eastAsia="MS PGothic"/>
        </w:rPr>
        <w:t>サブスクリプションにおいて、</w:t>
      </w:r>
      <w:r w:rsidRPr="00B74BEA">
        <w:rPr>
          <w:rFonts w:eastAsia="MS PGothic"/>
        </w:rPr>
        <w:t xml:space="preserve">1 </w:t>
      </w:r>
      <w:r w:rsidRPr="00B74BEA">
        <w:rPr>
          <w:rFonts w:eastAsia="MS PGothic"/>
        </w:rPr>
        <w:t>つ以上の</w:t>
      </w:r>
      <w:r w:rsidRPr="00B74BEA">
        <w:rPr>
          <w:rFonts w:eastAsia="MS PGothic"/>
        </w:rPr>
        <w:t xml:space="preserve"> Kubernetes </w:t>
      </w:r>
      <w:r w:rsidRPr="00B74BEA">
        <w:rPr>
          <w:rFonts w:eastAsia="MS PGothic"/>
        </w:rPr>
        <w:t>構成</w:t>
      </w:r>
      <w:r w:rsidRPr="00B74BEA">
        <w:rPr>
          <w:rFonts w:eastAsia="MS PGothic"/>
        </w:rPr>
        <w:t xml:space="preserve"> Azure </w:t>
      </w:r>
      <w:r w:rsidRPr="00B74BEA">
        <w:rPr>
          <w:rFonts w:eastAsia="MS PGothic"/>
        </w:rPr>
        <w:t>リソースが</w:t>
      </w:r>
      <w:r w:rsidRPr="00B74BEA">
        <w:rPr>
          <w:rFonts w:eastAsia="MS PGothic"/>
        </w:rPr>
        <w:t xml:space="preserve"> Azure Arc </w:t>
      </w:r>
      <w:r w:rsidRPr="00B74BEA">
        <w:rPr>
          <w:rFonts w:eastAsia="MS PGothic"/>
        </w:rPr>
        <w:t>対応</w:t>
      </w:r>
      <w:r w:rsidRPr="00B74BEA">
        <w:rPr>
          <w:rFonts w:eastAsia="MS PGothic"/>
        </w:rPr>
        <w:t xml:space="preserve"> Kubernetes </w:t>
      </w:r>
      <w:r w:rsidRPr="00B74BEA">
        <w:rPr>
          <w:rFonts w:eastAsia="MS PGothic"/>
        </w:rPr>
        <w:t>リソースにデプロイされていた合計累積時間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です。</w:t>
      </w:r>
    </w:p>
    <w:p w14:paraId="6177EA62" w14:textId="592521DC" w:rsidR="002B6211" w:rsidRPr="00B74BEA" w:rsidRDefault="002B6211" w:rsidP="002B6211">
      <w:pPr>
        <w:pStyle w:val="ProductList-Body"/>
        <w:rPr>
          <w:rFonts w:eastAsia="MS PGothic"/>
        </w:rPr>
      </w:pPr>
      <w:r w:rsidRPr="00B74BEA">
        <w:rPr>
          <w:rFonts w:eastAsia="MS PGothic"/>
        </w:rPr>
        <w:lastRenderedPageBreak/>
        <w:t>「</w:t>
      </w:r>
      <w:r w:rsidRPr="00B74BEA">
        <w:rPr>
          <w:rFonts w:eastAsia="MS PGothic"/>
          <w:b/>
          <w:bCs/>
          <w:color w:val="00188F"/>
        </w:rPr>
        <w:t>ダウンタイム</w:t>
      </w:r>
      <w:r w:rsidRPr="00B74BEA">
        <w:rPr>
          <w:rFonts w:eastAsia="MS PGothic"/>
        </w:rPr>
        <w:t>」とは、当該期間に</w:t>
      </w:r>
      <w:r w:rsidRPr="00B74BEA">
        <w:rPr>
          <w:rFonts w:eastAsia="MS PGothic"/>
        </w:rPr>
        <w:t xml:space="preserve"> 1 </w:t>
      </w:r>
      <w:r w:rsidRPr="00B74BEA">
        <w:rPr>
          <w:rFonts w:eastAsia="MS PGothic"/>
        </w:rPr>
        <w:t>つ以上の</w:t>
      </w:r>
      <w:r w:rsidRPr="00B74BEA">
        <w:rPr>
          <w:rFonts w:eastAsia="MS PGothic"/>
        </w:rPr>
        <w:t xml:space="preserve"> Kubernetes </w:t>
      </w:r>
      <w:r w:rsidRPr="00B74BEA">
        <w:rPr>
          <w:rFonts w:eastAsia="MS PGothic"/>
        </w:rPr>
        <w:t>構成</w:t>
      </w:r>
      <w:r w:rsidRPr="00B74BEA">
        <w:rPr>
          <w:rFonts w:eastAsia="MS PGothic"/>
        </w:rPr>
        <w:t xml:space="preserve"> Azure </w:t>
      </w:r>
      <w:r w:rsidRPr="00B74BEA">
        <w:rPr>
          <w:rFonts w:eastAsia="MS PGothic"/>
        </w:rPr>
        <w:t>リソースが</w:t>
      </w:r>
      <w:r w:rsidRPr="00B74BEA">
        <w:rPr>
          <w:rFonts w:eastAsia="MS PGothic"/>
        </w:rPr>
        <w:t xml:space="preserve"> Azure Arc </w:t>
      </w:r>
      <w:r w:rsidRPr="00B74BEA">
        <w:rPr>
          <w:rFonts w:eastAsia="MS PGothic"/>
        </w:rPr>
        <w:t>対応</w:t>
      </w:r>
      <w:r w:rsidRPr="00B74BEA">
        <w:rPr>
          <w:rFonts w:eastAsia="MS PGothic"/>
        </w:rPr>
        <w:t xml:space="preserve"> Kubernetes </w:t>
      </w:r>
      <w:r w:rsidRPr="00B74BEA">
        <w:rPr>
          <w:rFonts w:eastAsia="MS PGothic"/>
        </w:rPr>
        <w:t>リソースにデプロイされていた合計累積最大利用時間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のうち、</w:t>
      </w:r>
      <w:r w:rsidRPr="00B74BEA">
        <w:rPr>
          <w:rFonts w:eastAsia="MS PGothic"/>
        </w:rPr>
        <w:t xml:space="preserve">Kubernetes </w:t>
      </w:r>
      <w:r w:rsidRPr="00B74BEA">
        <w:rPr>
          <w:rFonts w:eastAsia="MS PGothic"/>
        </w:rPr>
        <w:t>構成</w:t>
      </w:r>
      <w:r w:rsidRPr="00B74BEA">
        <w:rPr>
          <w:rFonts w:eastAsia="MS PGothic"/>
        </w:rPr>
        <w:t xml:space="preserve"> Azure </w:t>
      </w:r>
      <w:r w:rsidRPr="00B74BEA">
        <w:rPr>
          <w:rFonts w:eastAsia="MS PGothic"/>
        </w:rPr>
        <w:t>リソースの</w:t>
      </w:r>
      <w:r w:rsidRPr="00B74BEA">
        <w:rPr>
          <w:rFonts w:eastAsia="MS PGothic"/>
        </w:rPr>
        <w:t xml:space="preserve"> REST API </w:t>
      </w:r>
      <w:r w:rsidRPr="00B74BEA">
        <w:rPr>
          <w:rFonts w:eastAsia="MS PGothic"/>
        </w:rPr>
        <w:t>操作を使用できなかった時間です。</w:t>
      </w:r>
    </w:p>
    <w:p w14:paraId="34BE21C7" w14:textId="517DBC4D" w:rsidR="002B6211" w:rsidRPr="00B74BEA" w:rsidRDefault="002B6211" w:rsidP="002B6211">
      <w:pPr>
        <w:pStyle w:val="ProductList-Body"/>
        <w:rPr>
          <w:rFonts w:eastAsia="MS PGothic"/>
        </w:rPr>
      </w:pPr>
      <w:r w:rsidRPr="00B74BEA">
        <w:rPr>
          <w:rFonts w:eastAsia="MS PGothic"/>
        </w:rPr>
        <w:t>「</w:t>
      </w:r>
      <w:r w:rsidRPr="00B74BEA">
        <w:rPr>
          <w:rFonts w:eastAsia="MS PGothic"/>
          <w:b/>
          <w:bCs/>
          <w:color w:val="00188F"/>
        </w:rPr>
        <w:t>稼働率</w:t>
      </w:r>
      <w:r w:rsidRPr="00B74BEA">
        <w:rPr>
          <w:rFonts w:eastAsia="MS PGothic"/>
        </w:rPr>
        <w:t>」稼働率は次の式を使用して計算されます。</w:t>
      </w:r>
    </w:p>
    <w:p w14:paraId="4275B73A" w14:textId="71F2DD61" w:rsidR="002B6211" w:rsidRPr="001A06EC" w:rsidRDefault="00000000" w:rsidP="002B6211">
      <w:pPr>
        <w:pStyle w:val="ListParagraph"/>
        <w:rPr>
          <w:rFonts w:ascii="Cambria Math" w:eastAsia="MS PGothic" w:hAnsi="Cambria Math" w:cs="Tahoma"/>
          <w:i/>
          <w:sz w:val="12"/>
          <w:szCs w:val="12"/>
        </w:rPr>
      </w:pPr>
      <m:oMathPara>
        <m:oMath>
          <m:f>
            <m:fPr>
              <m:ctrlPr>
                <w:rPr>
                  <w:rFonts w:ascii="Cambria Math" w:eastAsia="MS PGothic" w:hAnsi="Cambria Math" w:cs="Tahoma"/>
                  <w:i/>
                  <w:sz w:val="18"/>
                  <w:szCs w:val="18"/>
                </w:rPr>
              </m:ctrlPr>
            </m:fPr>
            <m:num>
              <m:r>
                <m:rPr>
                  <m:nor/>
                </m:rPr>
                <w:rPr>
                  <w:rFonts w:ascii="Cambria Math" w:eastAsia="MS PGothic" w:hAnsi="Cambria Math" w:cs="Tahoma" w:hint="eastAsia"/>
                  <w:i/>
                  <w:sz w:val="18"/>
                  <w:szCs w:val="18"/>
                </w:rPr>
                <m:t>最大利用時間</m:t>
              </m:r>
              <m:r>
                <m:rPr>
                  <m:nor/>
                </m:rPr>
                <w:rPr>
                  <w:rFonts w:ascii="Cambria Math" w:eastAsia="MS PGothic" w:hAnsi="Cambria Math" w:cs="Tahoma" w:hint="eastAsia"/>
                  <w:i/>
                  <w:sz w:val="18"/>
                  <w:szCs w:val="18"/>
                </w:rPr>
                <m:t xml:space="preserve"> (</m:t>
              </m:r>
              <m:r>
                <m:rPr>
                  <m:nor/>
                </m:rPr>
                <w:rPr>
                  <w:rFonts w:ascii="Cambria Math" w:eastAsia="MS PGothic" w:hAnsi="Cambria Math" w:cs="Tahoma" w:hint="eastAsia"/>
                  <w:i/>
                  <w:sz w:val="18"/>
                  <w:szCs w:val="18"/>
                </w:rPr>
                <m:t>分</m:t>
              </m:r>
              <m:r>
                <m:rPr>
                  <m:nor/>
                </m:rPr>
                <w:rPr>
                  <w:rFonts w:ascii="Cambria Math" w:eastAsia="MS PGothic" w:hAnsi="Cambria Math" w:cs="Tahoma" w:hint="eastAsia"/>
                  <w:i/>
                  <w:sz w:val="18"/>
                  <w:szCs w:val="18"/>
                </w:rPr>
                <m:t xml:space="preserve">) - </m:t>
              </m:r>
              <m:r>
                <m:rPr>
                  <m:nor/>
                </m:rPr>
                <w:rPr>
                  <w:rFonts w:ascii="Cambria Math" w:eastAsia="MS PGothic" w:hAnsi="Cambria Math" w:cs="Tahoma" w:hint="eastAsia"/>
                  <w:i/>
                  <w:sz w:val="18"/>
                  <w:szCs w:val="18"/>
                </w:rPr>
                <m:t>ダウンタイム</m:t>
              </m:r>
            </m:num>
            <m:den>
              <m:r>
                <m:rPr>
                  <m:nor/>
                </m:rPr>
                <w:rPr>
                  <w:rFonts w:ascii="Cambria Math" w:eastAsia="MS PGothic" w:hAnsi="Cambria Math" w:cs="Tahoma" w:hint="eastAsia"/>
                  <w:i/>
                  <w:sz w:val="18"/>
                  <w:szCs w:val="18"/>
                </w:rPr>
                <m:t>最大利用時間</m:t>
              </m:r>
              <m:r>
                <m:rPr>
                  <m:nor/>
                </m:rPr>
                <w:rPr>
                  <w:rFonts w:ascii="Cambria Math" w:eastAsia="MS PGothic" w:hAnsi="Cambria Math" w:cs="Tahoma" w:hint="eastAsia"/>
                  <w:i/>
                  <w:sz w:val="18"/>
                  <w:szCs w:val="18"/>
                </w:rPr>
                <m:t xml:space="preserve"> (</m:t>
              </m:r>
              <m:r>
                <m:rPr>
                  <m:nor/>
                </m:rPr>
                <w:rPr>
                  <w:rFonts w:ascii="Cambria Math" w:eastAsia="MS PGothic" w:hAnsi="Cambria Math" w:cs="Tahoma" w:hint="eastAsia"/>
                  <w:i/>
                  <w:sz w:val="18"/>
                  <w:szCs w:val="18"/>
                </w:rPr>
                <m:t>分</m:t>
              </m:r>
              <m:r>
                <m:rPr>
                  <m:nor/>
                </m:rPr>
                <w:rPr>
                  <w:rFonts w:ascii="Cambria Math" w:eastAsia="MS PGothic" w:hAnsi="Cambria Math" w:cs="Tahoma" w:hint="eastAsia"/>
                  <w:i/>
                  <w:sz w:val="18"/>
                  <w:szCs w:val="18"/>
                </w:rPr>
                <m:t>)</m:t>
              </m:r>
            </m:den>
          </m:f>
          <m:r>
            <w:rPr>
              <w:rFonts w:ascii="Cambria Math" w:eastAsia="MS PGothic" w:hAnsi="Cambria Math" w:cs="Tahoma"/>
              <w:sz w:val="18"/>
              <w:szCs w:val="18"/>
            </w:rPr>
            <m:t xml:space="preserve"> </m:t>
          </m:r>
          <m:r>
            <w:rPr>
              <w:rFonts w:ascii="Cambria Math" w:eastAsia="MS PGothic" w:hAnsi="Cambria Math" w:cs="Cambria Math"/>
              <w:sz w:val="18"/>
              <w:szCs w:val="18"/>
            </w:rPr>
            <m:t>x</m:t>
          </m:r>
          <m:r>
            <w:rPr>
              <w:rFonts w:ascii="Cambria Math" w:eastAsia="MS PGothic" w:hAnsi="Cambria Math" w:cs="Tahoma"/>
              <w:sz w:val="18"/>
              <w:szCs w:val="18"/>
            </w:rPr>
            <m:t xml:space="preserve"> 100</m:t>
          </m:r>
        </m:oMath>
      </m:oMathPara>
    </w:p>
    <w:p w14:paraId="46C718AC" w14:textId="77777777" w:rsidR="002B6211" w:rsidRPr="00B74BEA" w:rsidRDefault="002B6211" w:rsidP="002B6211">
      <w:pPr>
        <w:pStyle w:val="ProductList-Body"/>
        <w:keepNext/>
        <w:rPr>
          <w:rFonts w:eastAsia="MS PGothic"/>
          <w:b/>
          <w:bCs/>
          <w:color w:val="00188F"/>
        </w:rPr>
      </w:pPr>
      <w:r w:rsidRPr="00B74BEA">
        <w:rPr>
          <w:rFonts w:eastAsia="MS PGothic"/>
          <w:b/>
          <w:bCs/>
          <w:color w:val="00188F"/>
        </w:rPr>
        <w:t>お客様による</w:t>
      </w:r>
      <w:r w:rsidRPr="00B74BEA">
        <w:rPr>
          <w:rFonts w:eastAsia="MS PGothic"/>
          <w:b/>
          <w:bCs/>
          <w:color w:val="00188F"/>
        </w:rPr>
        <w:t xml:space="preserve"> Azure Arc </w:t>
      </w:r>
      <w:r w:rsidRPr="00B74BEA">
        <w:rPr>
          <w:rFonts w:eastAsia="MS PGothic"/>
          <w:b/>
          <w:bCs/>
          <w:color w:val="00188F"/>
        </w:rPr>
        <w:t>対応</w:t>
      </w:r>
      <w:r w:rsidRPr="00B74BEA">
        <w:rPr>
          <w:rFonts w:eastAsia="MS PGothic"/>
          <w:b/>
          <w:bCs/>
          <w:color w:val="00188F"/>
        </w:rPr>
        <w:t xml:space="preserve"> Kubernetes </w:t>
      </w:r>
      <w:r w:rsidRPr="00B74BEA">
        <w:rPr>
          <w:rFonts w:eastAsia="MS PGothic"/>
          <w:b/>
          <w:bCs/>
          <w:color w:val="00188F"/>
        </w:rPr>
        <w:t>上での</w:t>
      </w:r>
      <w:r w:rsidRPr="00B74BEA">
        <w:rPr>
          <w:rFonts w:eastAsia="MS PGothic"/>
          <w:b/>
          <w:bCs/>
          <w:color w:val="00188F"/>
        </w:rPr>
        <w:t xml:space="preserve"> Kubernetes </w:t>
      </w:r>
      <w:r w:rsidRPr="00B74BEA">
        <w:rPr>
          <w:rFonts w:eastAsia="MS PGothic"/>
          <w:b/>
          <w:bCs/>
          <w:color w:val="00188F"/>
        </w:rPr>
        <w:t>構成</w:t>
      </w:r>
      <w:r w:rsidRPr="00B74BEA">
        <w:rPr>
          <w:rFonts w:eastAsia="MS PGothic"/>
          <w:b/>
          <w:bCs/>
          <w:color w:val="00188F"/>
        </w:rPr>
        <w:t xml:space="preserve"> Azure </w:t>
      </w:r>
      <w:r w:rsidRPr="00B74BEA">
        <w:rPr>
          <w:rFonts w:eastAsia="MS PGothic"/>
          <w:b/>
          <w:bCs/>
          <w:color w:val="00188F"/>
        </w:rPr>
        <w:t>リソースの使用には、以下のサービス</w:t>
      </w:r>
      <w:r w:rsidRPr="00B74BEA">
        <w:rPr>
          <w:rFonts w:eastAsia="MS PGothic"/>
          <w:b/>
          <w:bCs/>
          <w:color w:val="00188F"/>
        </w:rPr>
        <w:t xml:space="preserve"> </w:t>
      </w:r>
      <w:r w:rsidRPr="00B74BEA">
        <w:rPr>
          <w:rFonts w:eastAsia="MS PGothic"/>
          <w:b/>
          <w:bCs/>
          <w:color w:val="00188F"/>
        </w:rPr>
        <w:t>レベルおよびサービス</w:t>
      </w:r>
      <w:r w:rsidRPr="00B74BEA">
        <w:rPr>
          <w:rFonts w:eastAsia="MS PGothic"/>
          <w:b/>
          <w:bCs/>
          <w:color w:val="00188F"/>
        </w:rPr>
        <w:t xml:space="preserve"> </w:t>
      </w:r>
      <w:r w:rsidRPr="00B74BEA">
        <w:rPr>
          <w:rFonts w:eastAsia="MS PGothic"/>
          <w:b/>
          <w:bCs/>
          <w:color w:val="00188F"/>
        </w:rPr>
        <w:t>クレジットが適用されます。</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2B6211" w:rsidRPr="00C410A9" w14:paraId="7DB1BF44" w14:textId="77777777" w:rsidTr="00C410A9">
        <w:trPr>
          <w:trHeight w:val="249"/>
          <w:tblHeader/>
        </w:trPr>
        <w:tc>
          <w:tcPr>
            <w:tcW w:w="5400" w:type="dxa"/>
            <w:shd w:val="clear" w:color="auto" w:fill="0072C6"/>
          </w:tcPr>
          <w:p w14:paraId="7A99E01D" w14:textId="1D40EC6E" w:rsidR="002B6211"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7C37A494" w14:textId="77777777" w:rsidR="002B6211" w:rsidRPr="00C410A9" w:rsidRDefault="002B6211"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2B6211" w:rsidRPr="00C410A9" w14:paraId="2125C7E8" w14:textId="77777777" w:rsidTr="00C410A9">
        <w:trPr>
          <w:trHeight w:val="242"/>
        </w:trPr>
        <w:tc>
          <w:tcPr>
            <w:tcW w:w="5400" w:type="dxa"/>
          </w:tcPr>
          <w:p w14:paraId="27039D80" w14:textId="77777777" w:rsidR="002B6211" w:rsidRPr="00C410A9" w:rsidRDefault="002B6211" w:rsidP="000F31B4">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50BDEC79" w14:textId="77777777" w:rsidR="002B6211" w:rsidRPr="00C410A9" w:rsidRDefault="002B6211" w:rsidP="000F31B4">
            <w:pPr>
              <w:pStyle w:val="ProductList-OfferingBody"/>
              <w:jc w:val="center"/>
              <w:rPr>
                <w:rFonts w:eastAsia="MS PGothic"/>
              </w:rPr>
            </w:pPr>
            <w:r w:rsidRPr="00C410A9">
              <w:rPr>
                <w:rFonts w:eastAsia="MS PGothic"/>
              </w:rPr>
              <w:t>10%</w:t>
            </w:r>
          </w:p>
        </w:tc>
      </w:tr>
      <w:tr w:rsidR="002B6211" w:rsidRPr="00C410A9" w14:paraId="45BC8E2E" w14:textId="77777777" w:rsidTr="00C410A9">
        <w:trPr>
          <w:trHeight w:val="249"/>
        </w:trPr>
        <w:tc>
          <w:tcPr>
            <w:tcW w:w="5400" w:type="dxa"/>
          </w:tcPr>
          <w:p w14:paraId="4172E2FA" w14:textId="77777777" w:rsidR="002B6211" w:rsidRPr="00C410A9" w:rsidRDefault="002B6211"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6F7A6689" w14:textId="77777777" w:rsidR="002B6211" w:rsidRPr="00C410A9" w:rsidRDefault="002B6211" w:rsidP="000F31B4">
            <w:pPr>
              <w:pStyle w:val="ProductList-OfferingBody"/>
              <w:jc w:val="center"/>
              <w:rPr>
                <w:rFonts w:eastAsia="MS PGothic"/>
              </w:rPr>
            </w:pPr>
            <w:r w:rsidRPr="00C410A9">
              <w:rPr>
                <w:rFonts w:eastAsia="MS PGothic"/>
              </w:rPr>
              <w:t>25%</w:t>
            </w:r>
          </w:p>
        </w:tc>
      </w:tr>
    </w:tbl>
    <w:p w14:paraId="6F568267" w14:textId="368E94DF" w:rsidR="002B6211" w:rsidRPr="00B74BEA" w:rsidRDefault="005013AA"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12F3A8B4" w14:textId="062E33AB" w:rsidR="004005AF" w:rsidRPr="00B74BEA" w:rsidRDefault="004005AF" w:rsidP="004005AF">
      <w:pPr>
        <w:pStyle w:val="ProductList-Offering2Heading"/>
        <w:tabs>
          <w:tab w:val="clear" w:pos="360"/>
          <w:tab w:val="clear" w:pos="720"/>
          <w:tab w:val="clear" w:pos="1080"/>
        </w:tabs>
        <w:outlineLvl w:val="2"/>
        <w:rPr>
          <w:rFonts w:eastAsia="MS PGothic"/>
        </w:rPr>
      </w:pPr>
      <w:bookmarkStart w:id="148" w:name="_Toc239170551"/>
      <w:r w:rsidRPr="00B74BEA">
        <w:rPr>
          <w:rFonts w:eastAsia="MS PGothic"/>
        </w:rPr>
        <w:t>Automation</w:t>
      </w:r>
      <w:bookmarkEnd w:id="142"/>
      <w:bookmarkEnd w:id="147"/>
      <w:bookmarkEnd w:id="148"/>
    </w:p>
    <w:p w14:paraId="289BCC2C" w14:textId="77777777" w:rsidR="004005AF" w:rsidRPr="00B74BEA" w:rsidRDefault="004005AF" w:rsidP="004005AF">
      <w:pPr>
        <w:pStyle w:val="ProductList-Body"/>
        <w:rPr>
          <w:rFonts w:eastAsia="MS PGothic"/>
          <w:b/>
          <w:color w:val="00188F"/>
        </w:rPr>
      </w:pPr>
      <w:r w:rsidRPr="00B74BEA">
        <w:rPr>
          <w:rFonts w:eastAsia="MS PGothic"/>
          <w:b/>
          <w:color w:val="00188F"/>
        </w:rPr>
        <w:t xml:space="preserve">Automation </w:t>
      </w:r>
      <w:r w:rsidRPr="00B74BEA">
        <w:rPr>
          <w:rFonts w:eastAsia="MS PGothic"/>
          <w:b/>
          <w:color w:val="00188F"/>
        </w:rPr>
        <w:t>サービス</w:t>
      </w:r>
      <w:r w:rsidRPr="00B74BEA">
        <w:rPr>
          <w:rFonts w:eastAsia="MS PGothic"/>
          <w:b/>
          <w:color w:val="00188F"/>
        </w:rPr>
        <w:t xml:space="preserve"> – Desired State Configuration (DSC)</w:t>
      </w:r>
    </w:p>
    <w:p w14:paraId="7BF47219" w14:textId="77777777" w:rsidR="004005AF" w:rsidRPr="00B74BEA" w:rsidRDefault="004005AF" w:rsidP="004005AF">
      <w:pPr>
        <w:pStyle w:val="ProductList-Body"/>
        <w:rPr>
          <w:rFonts w:eastAsia="MS PGothic"/>
        </w:rPr>
      </w:pPr>
      <w:r w:rsidRPr="00B74BEA">
        <w:rPr>
          <w:rFonts w:eastAsia="MS PGothic"/>
          <w:b/>
          <w:color w:val="00188F"/>
        </w:rPr>
        <w:t>用語の追加定義</w:t>
      </w:r>
    </w:p>
    <w:p w14:paraId="6BCA192C" w14:textId="4892C38F" w:rsidR="004005AF" w:rsidRPr="00B74BEA" w:rsidRDefault="004005AF" w:rsidP="004005AF">
      <w:pPr>
        <w:pStyle w:val="ProductList-Body"/>
        <w:rPr>
          <w:rFonts w:eastAsia="MS PGothic"/>
        </w:rPr>
      </w:pPr>
      <w:r w:rsidRPr="00B74BEA">
        <w:rPr>
          <w:rFonts w:eastAsia="MS PGothic"/>
        </w:rPr>
        <w:t>「</w:t>
      </w:r>
      <w:r w:rsidRPr="00B74BEA">
        <w:rPr>
          <w:rFonts w:eastAsia="MS PGothic"/>
          <w:b/>
          <w:color w:val="00188F"/>
        </w:rPr>
        <w:t>デプロイ時間</w:t>
      </w:r>
      <w:r w:rsidRPr="00B74BEA">
        <w:rPr>
          <w:rFonts w:eastAsia="MS PGothic"/>
          <w:b/>
          <w:color w:val="00188F"/>
        </w:rPr>
        <w:t xml:space="preserve"> (</w:t>
      </w:r>
      <w:r w:rsidRPr="00B74BEA">
        <w:rPr>
          <w:rFonts w:eastAsia="MS PGothic"/>
          <w:b/>
          <w:color w:val="00188F"/>
        </w:rPr>
        <w:t>分</w:t>
      </w:r>
      <w:r w:rsidRPr="00B74BEA">
        <w:rPr>
          <w:rFonts w:eastAsia="MS PGothic"/>
          <w:b/>
          <w:color w:val="00188F"/>
        </w:rPr>
        <w:t>)</w:t>
      </w:r>
      <w:r w:rsidRPr="00B74BEA">
        <w:rPr>
          <w:rFonts w:eastAsia="MS PGothic"/>
        </w:rPr>
        <w:t>」とは、当該期間において所定の</w:t>
      </w:r>
      <w:r w:rsidRPr="00B74BEA">
        <w:rPr>
          <w:rFonts w:eastAsia="MS PGothic"/>
        </w:rPr>
        <w:t xml:space="preserve"> Automation </w:t>
      </w:r>
      <w:r w:rsidRPr="00B74BEA">
        <w:rPr>
          <w:rFonts w:eastAsia="MS PGothic"/>
        </w:rPr>
        <w:t>アカウントが</w:t>
      </w:r>
      <w:r w:rsidRPr="00B74BEA">
        <w:rPr>
          <w:rFonts w:eastAsia="MS PGothic"/>
        </w:rPr>
        <w:t xml:space="preserve"> Microsoft Azure </w:t>
      </w:r>
      <w:r w:rsidRPr="00B74BEA">
        <w:rPr>
          <w:rFonts w:eastAsia="MS PGothic"/>
        </w:rPr>
        <w:t>にデプロイされていた総時間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です。</w:t>
      </w:r>
    </w:p>
    <w:p w14:paraId="4334A2FF" w14:textId="77777777" w:rsidR="004005AF" w:rsidRPr="00B74BEA" w:rsidRDefault="004005AF" w:rsidP="004005AF">
      <w:pPr>
        <w:pStyle w:val="ProductList-Body"/>
        <w:spacing w:after="40"/>
        <w:rPr>
          <w:rFonts w:eastAsia="MS PGothic"/>
        </w:rPr>
      </w:pPr>
      <w:r w:rsidRPr="00B74BEA">
        <w:rPr>
          <w:rFonts w:eastAsia="MS PGothic"/>
        </w:rPr>
        <w:t>「</w:t>
      </w:r>
      <w:r w:rsidRPr="00B74BEA">
        <w:rPr>
          <w:rFonts w:eastAsia="MS PGothic"/>
          <w:b/>
          <w:color w:val="00188F"/>
        </w:rPr>
        <w:t xml:space="preserve">DSC </w:t>
      </w:r>
      <w:r w:rsidRPr="00B74BEA">
        <w:rPr>
          <w:rFonts w:eastAsia="MS PGothic"/>
          <w:b/>
          <w:color w:val="00188F"/>
        </w:rPr>
        <w:t>エージェント</w:t>
      </w:r>
      <w:r w:rsidRPr="00B74BEA">
        <w:rPr>
          <w:rFonts w:eastAsia="MS PGothic"/>
          <w:b/>
          <w:color w:val="00188F"/>
        </w:rPr>
        <w:t xml:space="preserve"> </w:t>
      </w:r>
      <w:r w:rsidRPr="00B74BEA">
        <w:rPr>
          <w:rFonts w:eastAsia="MS PGothic"/>
          <w:b/>
          <w:color w:val="00188F"/>
        </w:rPr>
        <w:t>サービス</w:t>
      </w:r>
      <w:r w:rsidRPr="00B74BEA">
        <w:rPr>
          <w:rFonts w:eastAsia="MS PGothic"/>
        </w:rPr>
        <w:t>」とは、</w:t>
      </w:r>
      <w:r w:rsidRPr="00B74BEA">
        <w:rPr>
          <w:rFonts w:eastAsia="MS PGothic"/>
          <w:shd w:val="clear" w:color="auto" w:fill="FFFFFF"/>
        </w:rPr>
        <w:t xml:space="preserve">DSC </w:t>
      </w:r>
      <w:r w:rsidRPr="00B74BEA">
        <w:rPr>
          <w:rFonts w:eastAsia="MS PGothic"/>
          <w:shd w:val="clear" w:color="auto" w:fill="FFFFFF"/>
        </w:rPr>
        <w:t>ノードからのプル、登録、およびレポート要求を受信してそれに応答する、</w:t>
      </w:r>
      <w:r w:rsidRPr="00B74BEA">
        <w:rPr>
          <w:rFonts w:eastAsia="MS PGothic"/>
          <w:shd w:val="clear" w:color="auto" w:fill="FFFFFF"/>
        </w:rPr>
        <w:t xml:space="preserve">Automation </w:t>
      </w:r>
      <w:r w:rsidRPr="00B74BEA">
        <w:rPr>
          <w:rFonts w:eastAsia="MS PGothic"/>
          <w:shd w:val="clear" w:color="auto" w:fill="FFFFFF"/>
        </w:rPr>
        <w:t>サービスのコンポーネントです。</w:t>
      </w:r>
    </w:p>
    <w:p w14:paraId="555DEDC6" w14:textId="41652A54" w:rsidR="004005AF" w:rsidRPr="00B74BEA" w:rsidRDefault="004005AF" w:rsidP="004005AF">
      <w:pPr>
        <w:pStyle w:val="ProductList-Body"/>
        <w:spacing w:after="40"/>
        <w:rPr>
          <w:rFonts w:eastAsia="MS PGothic"/>
        </w:rPr>
      </w:pPr>
      <w:r w:rsidRPr="00B74BEA">
        <w:rPr>
          <w:rFonts w:eastAsia="MS PGothic"/>
        </w:rPr>
        <w:t>「</w:t>
      </w:r>
      <w:r w:rsidRPr="00B74BEA">
        <w:rPr>
          <w:rFonts w:eastAsia="MS PGothic"/>
          <w:b/>
          <w:color w:val="00188F"/>
        </w:rPr>
        <w:t>最大利用時間</w:t>
      </w:r>
      <w:r w:rsidRPr="00B74BEA">
        <w:rPr>
          <w:rFonts w:eastAsia="MS PGothic"/>
          <w:b/>
          <w:color w:val="00188F"/>
        </w:rPr>
        <w:t xml:space="preserve"> (</w:t>
      </w:r>
      <w:r w:rsidRPr="00B74BEA">
        <w:rPr>
          <w:rFonts w:eastAsia="MS PGothic"/>
          <w:b/>
          <w:color w:val="00188F"/>
        </w:rPr>
        <w:t>分</w:t>
      </w:r>
      <w:r w:rsidRPr="00B74BEA">
        <w:rPr>
          <w:rFonts w:eastAsia="MS PGothic"/>
          <w:b/>
          <w:color w:val="00188F"/>
        </w:rPr>
        <w:t>)</w:t>
      </w:r>
      <w:r w:rsidRPr="00B74BEA">
        <w:rPr>
          <w:rFonts w:eastAsia="MS PGothic"/>
        </w:rPr>
        <w:t>」とは、当該期間に所定の</w:t>
      </w:r>
      <w:r w:rsidRPr="00B74BEA">
        <w:rPr>
          <w:rFonts w:eastAsia="MS PGothic"/>
        </w:rPr>
        <w:t xml:space="preserve"> Microsoft Azure </w:t>
      </w:r>
      <w:r w:rsidRPr="00B74BEA">
        <w:rPr>
          <w:rFonts w:eastAsia="MS PGothic"/>
        </w:rPr>
        <w:t>サブスクリプションにおいてデプロイされたすべての</w:t>
      </w:r>
      <w:r w:rsidRPr="00B74BEA">
        <w:rPr>
          <w:rFonts w:eastAsia="MS PGothic"/>
        </w:rPr>
        <w:t xml:space="preserve"> Automation </w:t>
      </w:r>
      <w:r w:rsidRPr="00B74BEA">
        <w:rPr>
          <w:rFonts w:eastAsia="MS PGothic"/>
        </w:rPr>
        <w:t>アカウントにわたるデプロイ時間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の合計です。</w:t>
      </w:r>
    </w:p>
    <w:p w14:paraId="79CDEBD9" w14:textId="77777777" w:rsidR="004005AF" w:rsidRPr="00B74BEA" w:rsidRDefault="004005AF" w:rsidP="004005AF">
      <w:pPr>
        <w:pStyle w:val="ProductList-Body"/>
        <w:rPr>
          <w:rFonts w:eastAsia="MS PGothic"/>
        </w:rPr>
      </w:pPr>
      <w:r w:rsidRPr="00B74BEA">
        <w:rPr>
          <w:rFonts w:eastAsia="MS PGothic"/>
          <w:b/>
          <w:color w:val="00188F"/>
        </w:rPr>
        <w:t>ダウンタイム</w:t>
      </w:r>
      <w:r w:rsidRPr="003874A5">
        <w:rPr>
          <w:rFonts w:eastAsia="MS PGothic"/>
          <w:b/>
          <w:color w:val="00188F"/>
        </w:rPr>
        <w:t>:</w:t>
      </w:r>
      <w:r w:rsidRPr="00B74BEA">
        <w:rPr>
          <w:rFonts w:eastAsia="MS PGothic"/>
        </w:rPr>
        <w:t xml:space="preserve"> </w:t>
      </w:r>
      <w:r w:rsidRPr="00B74BEA">
        <w:rPr>
          <w:rFonts w:eastAsia="MS PGothic"/>
        </w:rPr>
        <w:t>所定の</w:t>
      </w:r>
      <w:r w:rsidRPr="00B74BEA">
        <w:rPr>
          <w:rFonts w:eastAsia="MS PGothic"/>
        </w:rPr>
        <w:t xml:space="preserve"> Microsoft Azure </w:t>
      </w:r>
      <w:r w:rsidRPr="00B74BEA">
        <w:rPr>
          <w:rFonts w:eastAsia="MS PGothic"/>
        </w:rPr>
        <w:t>サブスクリプションにおいてデプロイされたすべての</w:t>
      </w:r>
      <w:r w:rsidRPr="00B74BEA">
        <w:rPr>
          <w:rFonts w:eastAsia="MS PGothic"/>
        </w:rPr>
        <w:t xml:space="preserve"> Automation </w:t>
      </w:r>
      <w:r w:rsidRPr="00B74BEA">
        <w:rPr>
          <w:rFonts w:eastAsia="MS PGothic"/>
        </w:rPr>
        <w:t>アカウントにわたるデプロイ時間の合計累積時間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のうち、</w:t>
      </w:r>
      <w:r w:rsidRPr="00B74BEA">
        <w:rPr>
          <w:rFonts w:eastAsia="MS PGothic"/>
        </w:rPr>
        <w:t xml:space="preserve">DSC </w:t>
      </w:r>
      <w:r w:rsidRPr="00B74BEA">
        <w:rPr>
          <w:rFonts w:eastAsia="MS PGothic"/>
        </w:rPr>
        <w:t>エージェント</w:t>
      </w:r>
      <w:r w:rsidRPr="00B74BEA">
        <w:rPr>
          <w:rFonts w:eastAsia="MS PGothic"/>
        </w:rPr>
        <w:t xml:space="preserve"> </w:t>
      </w:r>
      <w:r w:rsidRPr="00B74BEA">
        <w:rPr>
          <w:rFonts w:eastAsia="MS PGothic"/>
        </w:rPr>
        <w:t>サービスを使用できなかった時間です。</w:t>
      </w:r>
      <w:r w:rsidRPr="00B74BEA">
        <w:rPr>
          <w:rFonts w:eastAsia="MS PGothic"/>
        </w:rPr>
        <w:t xml:space="preserve">Automation </w:t>
      </w:r>
      <w:r w:rsidRPr="00B74BEA">
        <w:rPr>
          <w:rFonts w:eastAsia="MS PGothic"/>
        </w:rPr>
        <w:t>アカウントに関連付けられた</w:t>
      </w:r>
      <w:r w:rsidRPr="00B74BEA">
        <w:rPr>
          <w:rFonts w:eastAsia="MS PGothic"/>
        </w:rPr>
        <w:t xml:space="preserve"> DSC </w:t>
      </w:r>
      <w:r w:rsidRPr="00B74BEA">
        <w:rPr>
          <w:rFonts w:eastAsia="MS PGothic"/>
        </w:rPr>
        <w:t>ノードから</w:t>
      </w:r>
      <w:r w:rsidRPr="00B74BEA">
        <w:rPr>
          <w:rFonts w:eastAsia="MS PGothic"/>
        </w:rPr>
        <w:t xml:space="preserve"> DSC </w:t>
      </w:r>
      <w:r w:rsidRPr="00B74BEA">
        <w:rPr>
          <w:rFonts w:eastAsia="MS PGothic"/>
        </w:rPr>
        <w:t>エージェント</w:t>
      </w:r>
      <w:r w:rsidRPr="00B74BEA">
        <w:rPr>
          <w:rFonts w:eastAsia="MS PGothic"/>
        </w:rPr>
        <w:t xml:space="preserve"> </w:t>
      </w:r>
      <w:r w:rsidRPr="00B74BEA">
        <w:rPr>
          <w:rFonts w:eastAsia="MS PGothic"/>
        </w:rPr>
        <w:t>サービスへのすべてのプル、登録、およびレポート要求が</w:t>
      </w:r>
      <w:r w:rsidRPr="00B74BEA">
        <w:rPr>
          <w:rFonts w:eastAsia="MS PGothic"/>
        </w:rPr>
        <w:t xml:space="preserve"> 1 </w:t>
      </w:r>
      <w:r w:rsidRPr="00B74BEA">
        <w:rPr>
          <w:rFonts w:eastAsia="MS PGothic"/>
        </w:rPr>
        <w:t>分間連続してエラー</w:t>
      </w:r>
      <w:r w:rsidRPr="00B74BEA">
        <w:rPr>
          <w:rFonts w:eastAsia="MS PGothic"/>
        </w:rPr>
        <w:t xml:space="preserve"> </w:t>
      </w:r>
      <w:r w:rsidRPr="00B74BEA">
        <w:rPr>
          <w:rFonts w:eastAsia="MS PGothic"/>
        </w:rPr>
        <w:t>コードに終わるか、または</w:t>
      </w:r>
      <w:r w:rsidRPr="00B74BEA">
        <w:rPr>
          <w:rFonts w:eastAsia="MS PGothic"/>
        </w:rPr>
        <w:t xml:space="preserve"> 5 </w:t>
      </w:r>
      <w:r w:rsidRPr="00B74BEA">
        <w:rPr>
          <w:rFonts w:eastAsia="MS PGothic"/>
        </w:rPr>
        <w:t>分以内に成功コードが返されなかった場合、その</w:t>
      </w:r>
      <w:r w:rsidRPr="00B74BEA">
        <w:rPr>
          <w:rFonts w:eastAsia="MS PGothic"/>
        </w:rPr>
        <w:t xml:space="preserve"> Automation </w:t>
      </w:r>
      <w:r w:rsidRPr="00B74BEA">
        <w:rPr>
          <w:rFonts w:eastAsia="MS PGothic"/>
        </w:rPr>
        <w:t>アカウントは</w:t>
      </w:r>
      <w:r w:rsidRPr="00B74BEA">
        <w:rPr>
          <w:rFonts w:eastAsia="MS PGothic"/>
        </w:rPr>
        <w:t xml:space="preserve"> 1 </w:t>
      </w:r>
      <w:r w:rsidRPr="00B74BEA">
        <w:rPr>
          <w:rFonts w:eastAsia="MS PGothic"/>
        </w:rPr>
        <w:t>分間使用できなかったと見なされます。</w:t>
      </w:r>
    </w:p>
    <w:p w14:paraId="3B3CD689" w14:textId="17068EA4" w:rsidR="004005AF" w:rsidRPr="00B74BEA" w:rsidRDefault="00AC48A7" w:rsidP="004005AF">
      <w:pPr>
        <w:pStyle w:val="ProductList-Body"/>
        <w:rPr>
          <w:rFonts w:eastAsia="MS PGothic"/>
        </w:rPr>
      </w:pPr>
      <w:r w:rsidRPr="00B74BEA">
        <w:rPr>
          <w:rFonts w:eastAsia="MS PGothic"/>
          <w:b/>
          <w:color w:val="00188F"/>
        </w:rPr>
        <w:t>稼働率</w:t>
      </w:r>
      <w:r w:rsidRPr="003874A5">
        <w:rPr>
          <w:rFonts w:eastAsia="MS PGothic"/>
          <w:b/>
          <w:color w:val="00188F"/>
        </w:rPr>
        <w:t>:</w:t>
      </w:r>
      <w:r w:rsidRPr="00B74BEA">
        <w:rPr>
          <w:rFonts w:eastAsia="MS PGothic"/>
        </w:rPr>
        <w:t xml:space="preserve"> </w:t>
      </w:r>
      <w:r w:rsidRPr="00B74BEA">
        <w:rPr>
          <w:rFonts w:eastAsia="MS PGothic"/>
        </w:rPr>
        <w:t>稼働率は次の式を使用して計算されます。</w:t>
      </w:r>
    </w:p>
    <w:p w14:paraId="0177F4D5" w14:textId="037A3291" w:rsidR="004005AF" w:rsidRPr="001A06EC" w:rsidRDefault="00000000" w:rsidP="003B6D01">
      <w:pPr>
        <w:pStyle w:val="ListParagraph"/>
        <w:spacing w:after="0" w:line="240" w:lineRule="auto"/>
        <w:contextualSpacing w:val="0"/>
        <w:rPr>
          <w:rFonts w:ascii="Cambria Math" w:eastAsia="MS PGothic" w:hAnsi="Cambria Math" w:cs="Tahoma"/>
          <w:i/>
          <w:sz w:val="12"/>
          <w:szCs w:val="12"/>
        </w:rPr>
      </w:pPr>
      <m:oMathPara>
        <m:oMath>
          <m:f>
            <m:fPr>
              <m:ctrlPr>
                <w:rPr>
                  <w:rFonts w:ascii="Cambria Math" w:eastAsia="MS PGothic" w:hAnsi="Cambria Math" w:cs="Tahoma"/>
                  <w:i/>
                  <w:sz w:val="18"/>
                  <w:szCs w:val="18"/>
                </w:rPr>
              </m:ctrlPr>
            </m:fPr>
            <m:num>
              <m:r>
                <m:rPr>
                  <m:nor/>
                </m:rPr>
                <w:rPr>
                  <w:rFonts w:ascii="Cambria Math" w:eastAsia="MS PGothic" w:hAnsi="Cambria Math" w:cs="Tahoma" w:hint="eastAsia"/>
                  <w:i/>
                  <w:sz w:val="18"/>
                  <w:szCs w:val="18"/>
                </w:rPr>
                <m:t>最大利用時間</m:t>
              </m:r>
              <m:r>
                <m:rPr>
                  <m:nor/>
                </m:rPr>
                <w:rPr>
                  <w:rFonts w:ascii="Cambria Math" w:eastAsia="MS PGothic" w:hAnsi="Cambria Math" w:cs="Tahoma" w:hint="eastAsia"/>
                  <w:i/>
                  <w:sz w:val="18"/>
                  <w:szCs w:val="18"/>
                </w:rPr>
                <m:t xml:space="preserve"> (</m:t>
              </m:r>
              <m:r>
                <m:rPr>
                  <m:nor/>
                </m:rPr>
                <w:rPr>
                  <w:rFonts w:ascii="Cambria Math" w:eastAsia="MS PGothic" w:hAnsi="Cambria Math" w:cs="Tahoma" w:hint="eastAsia"/>
                  <w:i/>
                  <w:sz w:val="18"/>
                  <w:szCs w:val="18"/>
                </w:rPr>
                <m:t>分</m:t>
              </m:r>
              <m:r>
                <m:rPr>
                  <m:nor/>
                </m:rPr>
                <w:rPr>
                  <w:rFonts w:ascii="Cambria Math" w:eastAsia="MS PGothic" w:hAnsi="Cambria Math" w:cs="Tahoma" w:hint="eastAsia"/>
                  <w:i/>
                  <w:sz w:val="18"/>
                  <w:szCs w:val="18"/>
                </w:rPr>
                <m:t xml:space="preserve">) - </m:t>
              </m:r>
              <m:r>
                <m:rPr>
                  <m:nor/>
                </m:rPr>
                <w:rPr>
                  <w:rFonts w:ascii="Cambria Math" w:eastAsia="MS PGothic" w:hAnsi="Cambria Math" w:cs="Tahoma" w:hint="eastAsia"/>
                  <w:i/>
                  <w:sz w:val="18"/>
                  <w:szCs w:val="18"/>
                </w:rPr>
                <m:t>ダウンタイム</m:t>
              </m:r>
            </m:num>
            <m:den>
              <m:r>
                <m:rPr>
                  <m:nor/>
                </m:rPr>
                <w:rPr>
                  <w:rFonts w:ascii="Cambria Math" w:eastAsia="MS PGothic" w:hAnsi="Cambria Math" w:cs="Tahoma" w:hint="eastAsia"/>
                  <w:i/>
                  <w:sz w:val="18"/>
                  <w:szCs w:val="18"/>
                </w:rPr>
                <m:t>最大利用時間</m:t>
              </m:r>
              <m:r>
                <m:rPr>
                  <m:nor/>
                </m:rPr>
                <w:rPr>
                  <w:rFonts w:ascii="Cambria Math" w:eastAsia="MS PGothic" w:hAnsi="Cambria Math" w:cs="Tahoma" w:hint="eastAsia"/>
                  <w:i/>
                  <w:sz w:val="18"/>
                  <w:szCs w:val="18"/>
                </w:rPr>
                <m:t xml:space="preserve"> (</m:t>
              </m:r>
              <m:r>
                <m:rPr>
                  <m:nor/>
                </m:rPr>
                <w:rPr>
                  <w:rFonts w:ascii="Cambria Math" w:eastAsia="MS PGothic" w:hAnsi="Cambria Math" w:cs="Tahoma" w:hint="eastAsia"/>
                  <w:i/>
                  <w:sz w:val="18"/>
                  <w:szCs w:val="18"/>
                </w:rPr>
                <m:t>分</m:t>
              </m:r>
              <m:r>
                <m:rPr>
                  <m:nor/>
                </m:rPr>
                <w:rPr>
                  <w:rFonts w:ascii="Cambria Math" w:eastAsia="MS PGothic" w:hAnsi="Cambria Math" w:cs="Tahoma" w:hint="eastAsia"/>
                  <w:i/>
                  <w:sz w:val="18"/>
                  <w:szCs w:val="18"/>
                </w:rPr>
                <m:t>)</m:t>
              </m:r>
            </m:den>
          </m:f>
          <m:r>
            <w:rPr>
              <w:rFonts w:ascii="Cambria Math" w:eastAsia="MS PGothic" w:hAnsi="Cambria Math" w:cs="Tahoma"/>
              <w:sz w:val="18"/>
              <w:szCs w:val="18"/>
            </w:rPr>
            <m:t xml:space="preserve"> </m:t>
          </m:r>
          <m:r>
            <w:rPr>
              <w:rFonts w:ascii="Cambria Math" w:eastAsia="MS PGothic" w:hAnsi="Cambria Math" w:cs="Cambria Math"/>
              <w:sz w:val="18"/>
              <w:szCs w:val="18"/>
            </w:rPr>
            <m:t>x</m:t>
          </m:r>
          <m:r>
            <w:rPr>
              <w:rFonts w:ascii="Cambria Math" w:eastAsia="MS PGothic" w:hAnsi="Cambria Math" w:cs="Tahoma"/>
              <w:sz w:val="18"/>
              <w:szCs w:val="18"/>
            </w:rPr>
            <m:t xml:space="preserve"> 100</m:t>
          </m:r>
        </m:oMath>
      </m:oMathPara>
    </w:p>
    <w:p w14:paraId="71F831EB" w14:textId="77777777" w:rsidR="004005AF" w:rsidRPr="00B74BEA" w:rsidRDefault="004005AF" w:rsidP="004005AF">
      <w:pPr>
        <w:pStyle w:val="ProductList-Body"/>
        <w:rPr>
          <w:rFonts w:eastAsia="MS PGothic"/>
        </w:rPr>
      </w:pP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クレジット</w:t>
      </w:r>
      <w:r w:rsidRPr="003874A5">
        <w:rPr>
          <w:rFonts w:eastAsia="MS PGothic"/>
          <w:b/>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4005AF" w:rsidRPr="00C410A9" w14:paraId="7B1E8022" w14:textId="77777777" w:rsidTr="00C410A9">
        <w:trPr>
          <w:tblHeader/>
        </w:trPr>
        <w:tc>
          <w:tcPr>
            <w:tcW w:w="5400" w:type="dxa"/>
            <w:shd w:val="clear" w:color="auto" w:fill="0072C6"/>
          </w:tcPr>
          <w:p w14:paraId="599FFA75" w14:textId="719AE4C5" w:rsidR="004005AF" w:rsidRPr="00C410A9" w:rsidRDefault="00AC48A7" w:rsidP="00962363">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69584A12" w14:textId="77777777" w:rsidR="004005AF" w:rsidRPr="00C410A9" w:rsidRDefault="004005AF" w:rsidP="00962363">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4005AF" w:rsidRPr="00C410A9" w14:paraId="179D4B6C" w14:textId="77777777" w:rsidTr="00C410A9">
        <w:tc>
          <w:tcPr>
            <w:tcW w:w="5400" w:type="dxa"/>
          </w:tcPr>
          <w:p w14:paraId="5C269242" w14:textId="77777777" w:rsidR="004005AF" w:rsidRPr="00C410A9" w:rsidRDefault="004005AF" w:rsidP="000F31B4">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4EC5DC32" w14:textId="77777777" w:rsidR="004005AF" w:rsidRPr="00C410A9" w:rsidRDefault="004005AF" w:rsidP="000F31B4">
            <w:pPr>
              <w:pStyle w:val="ProductList-OfferingBody"/>
              <w:jc w:val="center"/>
              <w:rPr>
                <w:rFonts w:eastAsia="MS PGothic"/>
              </w:rPr>
            </w:pPr>
            <w:r w:rsidRPr="00C410A9">
              <w:rPr>
                <w:rFonts w:eastAsia="MS PGothic"/>
              </w:rPr>
              <w:t>10%</w:t>
            </w:r>
          </w:p>
        </w:tc>
      </w:tr>
      <w:tr w:rsidR="004005AF" w:rsidRPr="00C410A9" w14:paraId="08B65BB2" w14:textId="77777777" w:rsidTr="00C410A9">
        <w:tc>
          <w:tcPr>
            <w:tcW w:w="5400" w:type="dxa"/>
          </w:tcPr>
          <w:p w14:paraId="08633F3C" w14:textId="77777777" w:rsidR="004005AF" w:rsidRPr="00C410A9" w:rsidRDefault="004005AF"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627DA1D5" w14:textId="77777777" w:rsidR="004005AF" w:rsidRPr="00C410A9" w:rsidRDefault="004005AF" w:rsidP="000F31B4">
            <w:pPr>
              <w:pStyle w:val="ProductList-OfferingBody"/>
              <w:jc w:val="center"/>
              <w:rPr>
                <w:rFonts w:eastAsia="MS PGothic"/>
              </w:rPr>
            </w:pPr>
            <w:r w:rsidRPr="00C410A9">
              <w:rPr>
                <w:rFonts w:eastAsia="MS PGothic"/>
              </w:rPr>
              <w:t>25%</w:t>
            </w:r>
          </w:p>
        </w:tc>
      </w:tr>
    </w:tbl>
    <w:p w14:paraId="56E8840B" w14:textId="3DC9DA84" w:rsidR="004005AF" w:rsidRPr="00C410A9" w:rsidRDefault="004005AF" w:rsidP="004005AF">
      <w:pPr>
        <w:pStyle w:val="ProductList-Body"/>
        <w:tabs>
          <w:tab w:val="clear" w:pos="360"/>
          <w:tab w:val="clear" w:pos="720"/>
          <w:tab w:val="clear" w:pos="1080"/>
        </w:tabs>
        <w:spacing w:before="120" w:after="240"/>
        <w:rPr>
          <w:rFonts w:eastAsia="MS PGothic"/>
          <w:color w:val="000000"/>
        </w:rPr>
      </w:pPr>
      <w:bookmarkStart w:id="149" w:name="_Toc457821539"/>
      <w:r w:rsidRPr="00B74BEA">
        <w:rPr>
          <w:rFonts w:eastAsia="MS PGothic"/>
          <w:b/>
          <w:bCs/>
          <w:color w:val="00188F"/>
        </w:rPr>
        <w:t>追加条件</w:t>
      </w:r>
      <w:r w:rsidRPr="003874A5">
        <w:rPr>
          <w:rFonts w:eastAsia="MS PGothic"/>
          <w:b/>
          <w:bCs/>
          <w:color w:val="00188F"/>
        </w:rPr>
        <w:t>:</w:t>
      </w:r>
      <w:r w:rsidRPr="00C410A9">
        <w:rPr>
          <w:rFonts w:eastAsia="MS PGothic"/>
          <w:color w:val="000000"/>
        </w:rPr>
        <w:t xml:space="preserve"> </w:t>
      </w:r>
      <w:r w:rsidRPr="00C410A9">
        <w:rPr>
          <w:rFonts w:eastAsia="MS PGothic"/>
          <w:color w:val="000000"/>
        </w:rPr>
        <w:t>サービス</w:t>
      </w:r>
      <w:r w:rsidRPr="00C410A9">
        <w:rPr>
          <w:rFonts w:eastAsia="MS PGothic"/>
          <w:color w:val="000000"/>
        </w:rPr>
        <w:t xml:space="preserve"> </w:t>
      </w:r>
      <w:r w:rsidRPr="00C410A9">
        <w:rPr>
          <w:rFonts w:eastAsia="MS PGothic"/>
          <w:color w:val="000000"/>
        </w:rPr>
        <w:t>クレジットは、お客様による</w:t>
      </w:r>
      <w:r w:rsidRPr="00C410A9">
        <w:rPr>
          <w:rFonts w:eastAsia="MS PGothic"/>
          <w:color w:val="000000"/>
        </w:rPr>
        <w:t xml:space="preserve"> Automation </w:t>
      </w:r>
      <w:r w:rsidRPr="00C410A9">
        <w:rPr>
          <w:rFonts w:eastAsia="MS PGothic"/>
          <w:color w:val="000000"/>
        </w:rPr>
        <w:t>サービス内の</w:t>
      </w:r>
      <w:r w:rsidRPr="00C410A9">
        <w:rPr>
          <w:rFonts w:eastAsia="MS PGothic"/>
          <w:color w:val="000000"/>
        </w:rPr>
        <w:t xml:space="preserve"> DSC </w:t>
      </w:r>
      <w:r w:rsidRPr="00C410A9">
        <w:rPr>
          <w:rFonts w:eastAsia="MS PGothic"/>
          <w:color w:val="000000"/>
        </w:rPr>
        <w:t>機能の使用により発生する料金のみに適用されます。</w:t>
      </w:r>
    </w:p>
    <w:p w14:paraId="311E85AB" w14:textId="77777777" w:rsidR="004005AF" w:rsidRPr="00B74BEA" w:rsidRDefault="004005AF" w:rsidP="002273D6">
      <w:pPr>
        <w:pStyle w:val="ProductList-Body"/>
        <w:keepNext/>
        <w:tabs>
          <w:tab w:val="clear" w:pos="360"/>
          <w:tab w:val="clear" w:pos="720"/>
          <w:tab w:val="clear" w:pos="1080"/>
        </w:tabs>
        <w:spacing w:before="240"/>
        <w:rPr>
          <w:rFonts w:eastAsia="MS PGothic"/>
          <w:b/>
          <w:bCs/>
          <w:color w:val="00188F"/>
        </w:rPr>
      </w:pPr>
      <w:r w:rsidRPr="00B74BEA">
        <w:rPr>
          <w:rFonts w:eastAsia="MS PGothic"/>
          <w:b/>
          <w:bCs/>
          <w:color w:val="00188F"/>
        </w:rPr>
        <w:t xml:space="preserve">Automation </w:t>
      </w:r>
      <w:r w:rsidRPr="00B74BEA">
        <w:rPr>
          <w:rFonts w:eastAsia="MS PGothic"/>
          <w:b/>
          <w:bCs/>
          <w:color w:val="00188F"/>
        </w:rPr>
        <w:t>サービス</w:t>
      </w:r>
      <w:r w:rsidRPr="00B74BEA">
        <w:rPr>
          <w:rFonts w:eastAsia="MS PGothic"/>
          <w:b/>
          <w:bCs/>
          <w:color w:val="00188F"/>
        </w:rPr>
        <w:t xml:space="preserve"> – </w:t>
      </w:r>
      <w:r w:rsidRPr="00B74BEA">
        <w:rPr>
          <w:rFonts w:eastAsia="MS PGothic"/>
          <w:b/>
          <w:bCs/>
          <w:color w:val="00188F"/>
        </w:rPr>
        <w:t>プロセス自動化</w:t>
      </w:r>
    </w:p>
    <w:bookmarkEnd w:id="149"/>
    <w:p w14:paraId="026B0EC1" w14:textId="77777777" w:rsidR="004005AF" w:rsidRPr="00B74BEA" w:rsidRDefault="004005AF" w:rsidP="002273D6">
      <w:pPr>
        <w:pStyle w:val="ProductList-Body"/>
        <w:keepNext/>
        <w:rPr>
          <w:rFonts w:eastAsia="MS PGothic"/>
        </w:rPr>
      </w:pPr>
      <w:r w:rsidRPr="00B74BEA">
        <w:rPr>
          <w:rFonts w:eastAsia="MS PGothic"/>
          <w:b/>
          <w:color w:val="00188F"/>
        </w:rPr>
        <w:t>用語の追加定義</w:t>
      </w:r>
    </w:p>
    <w:p w14:paraId="6021A567" w14:textId="77777777" w:rsidR="004005AF" w:rsidRPr="00B74BEA" w:rsidRDefault="004005AF" w:rsidP="004005AF">
      <w:pPr>
        <w:pStyle w:val="ProductList-Body"/>
        <w:spacing w:after="40"/>
        <w:rPr>
          <w:rFonts w:eastAsia="MS PGothic"/>
        </w:rPr>
      </w:pPr>
      <w:r w:rsidRPr="00B74BEA">
        <w:rPr>
          <w:rFonts w:eastAsia="MS PGothic"/>
        </w:rPr>
        <w:t>「</w:t>
      </w:r>
      <w:r w:rsidRPr="00B74BEA">
        <w:rPr>
          <w:rFonts w:eastAsia="MS PGothic"/>
          <w:b/>
          <w:color w:val="00188F"/>
        </w:rPr>
        <w:t>遅延ジョブ数</w:t>
      </w:r>
      <w:r w:rsidRPr="00B74BEA">
        <w:rPr>
          <w:rFonts w:eastAsia="MS PGothic"/>
        </w:rPr>
        <w:t>」とは、所定の</w:t>
      </w:r>
      <w:r w:rsidRPr="00B74BEA">
        <w:rPr>
          <w:rFonts w:eastAsia="MS PGothic"/>
        </w:rPr>
        <w:t xml:space="preserve"> Microsoft Azure </w:t>
      </w:r>
      <w:r w:rsidRPr="00B74BEA">
        <w:rPr>
          <w:rFonts w:eastAsia="MS PGothic"/>
        </w:rPr>
        <w:t>サブスクリプションについて、予定開始時間から</w:t>
      </w:r>
      <w:r w:rsidRPr="00B74BEA">
        <w:rPr>
          <w:rFonts w:eastAsia="MS PGothic"/>
        </w:rPr>
        <w:t xml:space="preserve"> 30 </w:t>
      </w:r>
      <w:r w:rsidRPr="00B74BEA">
        <w:rPr>
          <w:rFonts w:eastAsia="MS PGothic"/>
        </w:rPr>
        <w:t>分以内に開始できなかったジョブの総数を意味します。</w:t>
      </w:r>
    </w:p>
    <w:p w14:paraId="05D34F78" w14:textId="77777777" w:rsidR="004005AF" w:rsidRPr="00B74BEA" w:rsidRDefault="004005AF" w:rsidP="004005AF">
      <w:pPr>
        <w:pStyle w:val="ProductList-Body"/>
        <w:spacing w:after="40"/>
        <w:rPr>
          <w:rFonts w:eastAsia="MS PGothic"/>
        </w:rPr>
      </w:pPr>
      <w:r w:rsidRPr="00B74BEA">
        <w:rPr>
          <w:rFonts w:eastAsia="MS PGothic"/>
        </w:rPr>
        <w:t>「</w:t>
      </w:r>
      <w:r w:rsidRPr="00B74BEA">
        <w:rPr>
          <w:rFonts w:eastAsia="MS PGothic"/>
          <w:b/>
          <w:color w:val="00188F"/>
        </w:rPr>
        <w:t>ジョブ</w:t>
      </w:r>
      <w:r w:rsidRPr="00B74BEA">
        <w:rPr>
          <w:rFonts w:eastAsia="MS PGothic"/>
        </w:rPr>
        <w:t>」とは、</w:t>
      </w:r>
      <w:r w:rsidRPr="00B74BEA">
        <w:rPr>
          <w:rFonts w:eastAsia="MS PGothic"/>
        </w:rPr>
        <w:t xml:space="preserve">Runbook </w:t>
      </w:r>
      <w:r w:rsidRPr="00B74BEA">
        <w:rPr>
          <w:rFonts w:eastAsia="MS PGothic"/>
        </w:rPr>
        <w:t>の実行を意味します。</w:t>
      </w:r>
    </w:p>
    <w:p w14:paraId="169C5A0E" w14:textId="77777777" w:rsidR="004005AF" w:rsidRPr="00B74BEA" w:rsidRDefault="004005AF" w:rsidP="004005AF">
      <w:pPr>
        <w:pStyle w:val="ProductList-Body"/>
        <w:spacing w:after="40"/>
        <w:rPr>
          <w:rFonts w:eastAsia="MS PGothic"/>
        </w:rPr>
      </w:pPr>
      <w:r w:rsidRPr="00B74BEA">
        <w:rPr>
          <w:rFonts w:eastAsia="MS PGothic"/>
        </w:rPr>
        <w:t>「</w:t>
      </w:r>
      <w:r w:rsidRPr="00B74BEA">
        <w:rPr>
          <w:rFonts w:eastAsia="MS PGothic"/>
          <w:b/>
          <w:color w:val="00188F"/>
        </w:rPr>
        <w:t>予定開始時間</w:t>
      </w:r>
      <w:r w:rsidRPr="00B74BEA">
        <w:rPr>
          <w:rFonts w:eastAsia="MS PGothic"/>
        </w:rPr>
        <w:t>」とは、ジョブの実行開始が予定されている時間を意味します。</w:t>
      </w:r>
    </w:p>
    <w:p w14:paraId="07378C0D" w14:textId="77777777" w:rsidR="004005AF" w:rsidRPr="00B74BEA" w:rsidRDefault="004005AF" w:rsidP="004005AF">
      <w:pPr>
        <w:pStyle w:val="ProductList-Body"/>
        <w:spacing w:after="40"/>
        <w:rPr>
          <w:rFonts w:eastAsia="MS PGothic"/>
        </w:rPr>
      </w:pPr>
      <w:r w:rsidRPr="00B74BEA">
        <w:rPr>
          <w:rFonts w:eastAsia="MS PGothic"/>
        </w:rPr>
        <w:t>「</w:t>
      </w:r>
      <w:r w:rsidRPr="00B74BEA">
        <w:rPr>
          <w:rFonts w:eastAsia="MS PGothic"/>
          <w:b/>
          <w:color w:val="00188F"/>
        </w:rPr>
        <w:t>Runbook</w:t>
      </w:r>
      <w:r w:rsidRPr="00B74BEA">
        <w:rPr>
          <w:rFonts w:eastAsia="MS PGothic"/>
        </w:rPr>
        <w:t>」とは、お客様が</w:t>
      </w:r>
      <w:r w:rsidRPr="00B74BEA">
        <w:rPr>
          <w:rFonts w:eastAsia="MS PGothic"/>
        </w:rPr>
        <w:t xml:space="preserve"> Microsoft Azure </w:t>
      </w:r>
      <w:r w:rsidRPr="00B74BEA">
        <w:rPr>
          <w:rFonts w:eastAsia="MS PGothic"/>
        </w:rPr>
        <w:t>内で実行するように指定したアクションのセットを意味します。</w:t>
      </w:r>
    </w:p>
    <w:p w14:paraId="790494B4" w14:textId="5E474670" w:rsidR="004005AF" w:rsidRPr="00B74BEA" w:rsidRDefault="004005AF" w:rsidP="004005AF">
      <w:pPr>
        <w:pStyle w:val="ProductList-Body"/>
        <w:rPr>
          <w:rFonts w:eastAsia="MS PGothic"/>
        </w:rPr>
      </w:pPr>
      <w:r w:rsidRPr="00B74BEA">
        <w:rPr>
          <w:rFonts w:eastAsia="MS PGothic"/>
        </w:rPr>
        <w:t>「</w:t>
      </w:r>
      <w:r w:rsidRPr="00B74BEA">
        <w:rPr>
          <w:rFonts w:eastAsia="MS PGothic"/>
          <w:b/>
          <w:color w:val="00188F"/>
        </w:rPr>
        <w:t>総ジョブ数</w:t>
      </w:r>
      <w:r w:rsidRPr="00B74BEA">
        <w:rPr>
          <w:rFonts w:eastAsia="MS PGothic"/>
        </w:rPr>
        <w:t>」とは、所定の</w:t>
      </w:r>
      <w:r w:rsidRPr="00B74BEA">
        <w:rPr>
          <w:rFonts w:eastAsia="MS PGothic"/>
        </w:rPr>
        <w:t xml:space="preserve"> Microsoft Azure </w:t>
      </w:r>
      <w:r w:rsidRPr="00B74BEA">
        <w:rPr>
          <w:rFonts w:eastAsia="MS PGothic"/>
        </w:rPr>
        <w:t>サブスクリプションについて、所定の当該期間に実行が予定されているジョブの総数を意味します。</w:t>
      </w:r>
    </w:p>
    <w:p w14:paraId="3FC9B042" w14:textId="3927A1A1" w:rsidR="004005AF" w:rsidRPr="00B74BEA" w:rsidRDefault="00AC48A7" w:rsidP="004005AF">
      <w:pPr>
        <w:pStyle w:val="ProductList-Body"/>
        <w:rPr>
          <w:rFonts w:eastAsia="MS PGothic"/>
        </w:rPr>
      </w:pPr>
      <w:r w:rsidRPr="00B74BEA">
        <w:rPr>
          <w:rFonts w:eastAsia="MS PGothic"/>
          <w:b/>
          <w:color w:val="00188F"/>
        </w:rPr>
        <w:t>稼働率</w:t>
      </w:r>
      <w:r w:rsidRPr="003874A5">
        <w:rPr>
          <w:rFonts w:eastAsia="MS PGothic"/>
          <w:b/>
          <w:color w:val="00188F"/>
        </w:rPr>
        <w:t>:</w:t>
      </w:r>
      <w:r w:rsidRPr="00B74BEA">
        <w:rPr>
          <w:rFonts w:eastAsia="MS PGothic"/>
        </w:rPr>
        <w:t xml:space="preserve"> </w:t>
      </w:r>
      <w:r w:rsidRPr="00B74BEA">
        <w:rPr>
          <w:rFonts w:eastAsia="MS PGothic"/>
        </w:rPr>
        <w:t>稼働率は次の式を使用して計算されます。</w:t>
      </w:r>
    </w:p>
    <w:p w14:paraId="1BA8E08E" w14:textId="79BC05C4" w:rsidR="004005AF" w:rsidRPr="001A06EC" w:rsidRDefault="00000000" w:rsidP="003B6D01">
      <w:pPr>
        <w:pStyle w:val="ListParagraph"/>
        <w:spacing w:after="0" w:line="240" w:lineRule="auto"/>
        <w:contextualSpacing w:val="0"/>
        <w:rPr>
          <w:rFonts w:ascii="Cambria Math" w:eastAsia="MS PGothic" w:hAnsi="Cambria Math" w:cs="Tahoma"/>
          <w:i/>
          <w:sz w:val="18"/>
          <w:szCs w:val="18"/>
        </w:rPr>
      </w:pPr>
      <m:oMathPara>
        <m:oMath>
          <m:f>
            <m:fPr>
              <m:ctrlPr>
                <w:rPr>
                  <w:rFonts w:ascii="Cambria Math" w:eastAsia="MS PGothic" w:hAnsi="Cambria Math" w:cs="Tahoma"/>
                  <w:i/>
                  <w:sz w:val="18"/>
                  <w:szCs w:val="18"/>
                </w:rPr>
              </m:ctrlPr>
            </m:fPr>
            <m:num>
              <m:r>
                <w:rPr>
                  <w:rFonts w:ascii="Cambria Math" w:eastAsia="MS PGothic" w:hAnsi="Cambria Math" w:cs="Cambria Math" w:hint="eastAsia"/>
                  <w:sz w:val="18"/>
                  <w:szCs w:val="18"/>
                </w:rPr>
                <m:t>総ジョブ数</m:t>
              </m:r>
              <m:r>
                <w:rPr>
                  <w:rFonts w:ascii="Cambria Math" w:eastAsia="MS PGothic" w:hAnsi="Cambria Math" w:cs="Cambria Math" w:hint="eastAsia"/>
                  <w:sz w:val="18"/>
                  <w:szCs w:val="18"/>
                </w:rPr>
                <m:t xml:space="preserve"> </m:t>
              </m:r>
              <m:r>
                <w:rPr>
                  <w:rFonts w:ascii="Cambria Math" w:eastAsia="MS PGothic" w:hAnsi="Cambria Math" w:cs="Cambria Math" w:hint="eastAsia"/>
                  <w:sz w:val="18"/>
                  <w:szCs w:val="18"/>
                </w:rPr>
                <m:t>-</m:t>
              </m:r>
              <m:r>
                <w:rPr>
                  <w:rFonts w:ascii="Cambria Math" w:eastAsia="MS PGothic" w:hAnsi="Cambria Math" w:cs="Cambria Math" w:hint="eastAsia"/>
                  <w:sz w:val="18"/>
                  <w:szCs w:val="18"/>
                </w:rPr>
                <m:t xml:space="preserve"> </m:t>
              </m:r>
              <m:r>
                <w:rPr>
                  <w:rFonts w:ascii="Cambria Math" w:eastAsia="MS PGothic" w:hAnsi="Cambria Math" w:cs="Cambria Math" w:hint="eastAsia"/>
                  <w:sz w:val="18"/>
                  <w:szCs w:val="18"/>
                </w:rPr>
                <m:t>遅延ジョブ数</m:t>
              </m:r>
            </m:num>
            <m:den>
              <m:r>
                <w:rPr>
                  <w:rFonts w:ascii="Cambria Math" w:eastAsia="MS PGothic" w:hAnsi="Cambria Math" w:cs="Cambria Math" w:hint="eastAsia"/>
                  <w:sz w:val="18"/>
                  <w:szCs w:val="18"/>
                </w:rPr>
                <m:t>総ジョブ数</m:t>
              </m:r>
            </m:den>
          </m:f>
          <m:r>
            <w:rPr>
              <w:rFonts w:ascii="Cambria Math" w:eastAsia="MS PGothic" w:hAnsi="Cambria Math" w:cs="Tahoma"/>
              <w:sz w:val="18"/>
              <w:szCs w:val="18"/>
            </w:rPr>
            <m:t xml:space="preserve"> </m:t>
          </m:r>
          <m:r>
            <w:rPr>
              <w:rFonts w:ascii="Cambria Math" w:eastAsia="MS PGothic" w:hAnsi="Cambria Math" w:cs="Cambria Math"/>
              <w:sz w:val="18"/>
              <w:szCs w:val="18"/>
            </w:rPr>
            <m:t>x</m:t>
          </m:r>
          <m:r>
            <w:rPr>
              <w:rFonts w:ascii="Cambria Math" w:eastAsia="MS PGothic" w:hAnsi="Cambria Math" w:cs="Tahoma"/>
              <w:sz w:val="18"/>
              <w:szCs w:val="18"/>
            </w:rPr>
            <m:t xml:space="preserve"> 100</m:t>
          </m:r>
        </m:oMath>
      </m:oMathPara>
    </w:p>
    <w:p w14:paraId="38BB555E" w14:textId="77777777" w:rsidR="004005AF" w:rsidRPr="00B74BEA" w:rsidRDefault="004005AF" w:rsidP="004005AF">
      <w:pPr>
        <w:pStyle w:val="ProductList-Body"/>
        <w:rPr>
          <w:rFonts w:eastAsia="MS PGothic"/>
        </w:rPr>
      </w:pP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クレジット</w:t>
      </w:r>
      <w:r w:rsidRPr="003874A5">
        <w:rPr>
          <w:rFonts w:eastAsia="MS PGothic"/>
          <w:b/>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4005AF" w:rsidRPr="00C410A9" w14:paraId="2482B381" w14:textId="77777777" w:rsidTr="00C410A9">
        <w:trPr>
          <w:tblHeader/>
        </w:trPr>
        <w:tc>
          <w:tcPr>
            <w:tcW w:w="5400" w:type="dxa"/>
            <w:shd w:val="clear" w:color="auto" w:fill="0072C6"/>
          </w:tcPr>
          <w:p w14:paraId="05C6D051" w14:textId="40707A06" w:rsidR="004005AF" w:rsidRPr="00C410A9" w:rsidRDefault="00AC48A7" w:rsidP="00962363">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37326CBF" w14:textId="77777777" w:rsidR="004005AF" w:rsidRPr="00C410A9" w:rsidRDefault="004005AF" w:rsidP="00962363">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4005AF" w:rsidRPr="00C410A9" w14:paraId="7542E111" w14:textId="77777777" w:rsidTr="00C410A9">
        <w:tc>
          <w:tcPr>
            <w:tcW w:w="5400" w:type="dxa"/>
          </w:tcPr>
          <w:p w14:paraId="452D26B7" w14:textId="77777777" w:rsidR="004005AF" w:rsidRPr="00C410A9" w:rsidRDefault="004005AF" w:rsidP="000F31B4">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703325ED" w14:textId="77777777" w:rsidR="004005AF" w:rsidRPr="00C410A9" w:rsidRDefault="004005AF" w:rsidP="000F31B4">
            <w:pPr>
              <w:pStyle w:val="ProductList-OfferingBody"/>
              <w:jc w:val="center"/>
              <w:rPr>
                <w:rFonts w:eastAsia="MS PGothic"/>
              </w:rPr>
            </w:pPr>
            <w:r w:rsidRPr="00C410A9">
              <w:rPr>
                <w:rFonts w:eastAsia="MS PGothic"/>
              </w:rPr>
              <w:t>10%</w:t>
            </w:r>
          </w:p>
        </w:tc>
      </w:tr>
      <w:tr w:rsidR="004005AF" w:rsidRPr="00C410A9" w14:paraId="2E63E11F" w14:textId="77777777" w:rsidTr="00C410A9">
        <w:tc>
          <w:tcPr>
            <w:tcW w:w="5400" w:type="dxa"/>
          </w:tcPr>
          <w:p w14:paraId="21C13FA4" w14:textId="77777777" w:rsidR="004005AF" w:rsidRPr="00C410A9" w:rsidRDefault="004005AF"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0DB330CD" w14:textId="77777777" w:rsidR="004005AF" w:rsidRPr="00C410A9" w:rsidRDefault="004005AF" w:rsidP="000F31B4">
            <w:pPr>
              <w:pStyle w:val="ProductList-OfferingBody"/>
              <w:jc w:val="center"/>
              <w:rPr>
                <w:rFonts w:eastAsia="MS PGothic"/>
              </w:rPr>
            </w:pPr>
            <w:r w:rsidRPr="00C410A9">
              <w:rPr>
                <w:rFonts w:eastAsia="MS PGothic"/>
              </w:rPr>
              <w:t>25%</w:t>
            </w:r>
          </w:p>
        </w:tc>
      </w:tr>
    </w:tbl>
    <w:p w14:paraId="48C02207" w14:textId="7B5D1B4E" w:rsidR="004005AF" w:rsidRPr="00B74BEA" w:rsidRDefault="004005AF" w:rsidP="004005AF">
      <w:pPr>
        <w:pStyle w:val="ProductList-Body"/>
        <w:tabs>
          <w:tab w:val="clear" w:pos="360"/>
          <w:tab w:val="clear" w:pos="720"/>
          <w:tab w:val="clear" w:pos="1080"/>
        </w:tabs>
        <w:spacing w:before="120"/>
        <w:rPr>
          <w:rFonts w:eastAsia="MS PGothic"/>
        </w:rPr>
      </w:pPr>
      <w:bookmarkStart w:id="150" w:name="_Toc510793660"/>
      <w:bookmarkStart w:id="151" w:name="AzureBotService"/>
      <w:bookmarkStart w:id="152" w:name="_Toc482880958"/>
      <w:bookmarkStart w:id="153" w:name="_Toc457806452"/>
      <w:bookmarkStart w:id="154" w:name="_Toc457821540"/>
      <w:r w:rsidRPr="00B74BEA">
        <w:rPr>
          <w:rFonts w:eastAsia="MS PGothic"/>
          <w:b/>
          <w:bCs/>
          <w:color w:val="00188F"/>
        </w:rPr>
        <w:lastRenderedPageBreak/>
        <w:t>追加条件</w:t>
      </w:r>
      <w:r w:rsidRPr="003874A5">
        <w:rPr>
          <w:rFonts w:eastAsia="MS PGothic"/>
          <w:b/>
          <w:bCs/>
          <w:color w:val="00188F"/>
        </w:rPr>
        <w:t>:</w:t>
      </w:r>
      <w:r w:rsidRPr="00B74BEA">
        <w:rPr>
          <w:rFonts w:eastAsia="MS PGothic"/>
        </w:rPr>
        <w:t xml:space="preserve"> </w:t>
      </w:r>
      <w:r w:rsidRPr="00B74BEA">
        <w:rPr>
          <w:rFonts w:eastAsia="MS PGothic"/>
        </w:rPr>
        <w:t>サービス</w:t>
      </w:r>
      <w:r w:rsidRPr="00B74BEA">
        <w:rPr>
          <w:rFonts w:eastAsia="MS PGothic"/>
        </w:rPr>
        <w:t xml:space="preserve"> </w:t>
      </w:r>
      <w:r w:rsidRPr="00B74BEA">
        <w:rPr>
          <w:rFonts w:eastAsia="MS PGothic"/>
        </w:rPr>
        <w:t>クレジットは、お客様による</w:t>
      </w:r>
      <w:r w:rsidRPr="00B74BEA">
        <w:rPr>
          <w:rFonts w:eastAsia="MS PGothic"/>
        </w:rPr>
        <w:t xml:space="preserve"> Automation </w:t>
      </w:r>
      <w:r w:rsidRPr="00B74BEA">
        <w:rPr>
          <w:rFonts w:eastAsia="MS PGothic"/>
        </w:rPr>
        <w:t>サービス内のプロセス自動化機能の使用により発生する料金のみに適用されます。</w:t>
      </w:r>
    </w:p>
    <w:p w14:paraId="0DE63020" w14:textId="5B8A248D" w:rsidR="004005AF" w:rsidRPr="00B74BEA" w:rsidRDefault="005013AA"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135C4F94" w14:textId="77777777" w:rsidR="00DE36E2" w:rsidRPr="00B74BEA" w:rsidRDefault="00DE36E2" w:rsidP="00DE36E2">
      <w:pPr>
        <w:pStyle w:val="ProductList-Offering2Heading"/>
        <w:tabs>
          <w:tab w:val="clear" w:pos="360"/>
          <w:tab w:val="clear" w:pos="720"/>
          <w:tab w:val="clear" w:pos="1080"/>
        </w:tabs>
        <w:outlineLvl w:val="2"/>
        <w:rPr>
          <w:rFonts w:eastAsia="MS PGothic"/>
        </w:rPr>
      </w:pPr>
      <w:bookmarkStart w:id="155" w:name="_Toc52348942"/>
      <w:bookmarkStart w:id="156" w:name="_Toc239170552"/>
      <w:bookmarkStart w:id="157" w:name="_Toc52348924"/>
      <w:bookmarkEnd w:id="150"/>
      <w:r w:rsidRPr="00B74BEA">
        <w:rPr>
          <w:rFonts w:eastAsia="MS PGothic"/>
        </w:rPr>
        <w:t>Azure Backup</w:t>
      </w:r>
      <w:bookmarkEnd w:id="155"/>
      <w:bookmarkEnd w:id="156"/>
    </w:p>
    <w:p w14:paraId="57658A5A" w14:textId="77777777" w:rsidR="00DE36E2" w:rsidRPr="00B74BEA" w:rsidRDefault="00DE36E2" w:rsidP="00DE36E2">
      <w:pPr>
        <w:pStyle w:val="ProductList-Body"/>
        <w:rPr>
          <w:rFonts w:eastAsia="MS PGothic"/>
        </w:rPr>
      </w:pPr>
      <w:r w:rsidRPr="00B74BEA">
        <w:rPr>
          <w:rFonts w:eastAsia="MS PGothic"/>
          <w:b/>
          <w:color w:val="00188F"/>
        </w:rPr>
        <w:t>用語の追加定義</w:t>
      </w:r>
    </w:p>
    <w:p w14:paraId="6D798844" w14:textId="77777777" w:rsidR="00DE36E2" w:rsidRPr="00B74BEA" w:rsidRDefault="00DE36E2" w:rsidP="00DE36E2">
      <w:pPr>
        <w:pStyle w:val="ProductList-Body"/>
        <w:spacing w:after="40"/>
        <w:rPr>
          <w:rFonts w:eastAsia="MS PGothic"/>
        </w:rPr>
      </w:pPr>
      <w:r w:rsidRPr="00B74BEA">
        <w:rPr>
          <w:rFonts w:eastAsia="MS PGothic"/>
        </w:rPr>
        <w:t>「</w:t>
      </w:r>
      <w:r w:rsidRPr="00B74BEA">
        <w:rPr>
          <w:rFonts w:eastAsia="MS PGothic"/>
          <w:b/>
          <w:color w:val="00188F"/>
        </w:rPr>
        <w:t>バックアップ</w:t>
      </w:r>
      <w:r w:rsidRPr="00B74BEA">
        <w:rPr>
          <w:rFonts w:eastAsia="MS PGothic"/>
        </w:rPr>
        <w:t>」とは、登録されているサーバーからバックアップ</w:t>
      </w:r>
      <w:r w:rsidRPr="00B74BEA">
        <w:rPr>
          <w:rFonts w:eastAsia="MS PGothic"/>
        </w:rPr>
        <w:t xml:space="preserve"> </w:t>
      </w:r>
      <w:r w:rsidRPr="00B74BEA">
        <w:rPr>
          <w:rFonts w:eastAsia="MS PGothic"/>
        </w:rPr>
        <w:t>コンテナーにコンピューター</w:t>
      </w:r>
      <w:r w:rsidRPr="00B74BEA">
        <w:rPr>
          <w:rFonts w:eastAsia="MS PGothic"/>
        </w:rPr>
        <w:t xml:space="preserve"> </w:t>
      </w:r>
      <w:r w:rsidRPr="00B74BEA">
        <w:rPr>
          <w:rFonts w:eastAsia="MS PGothic"/>
        </w:rPr>
        <w:t>データをコピーするプロセスを意味します。</w:t>
      </w:r>
    </w:p>
    <w:p w14:paraId="6A6D9648" w14:textId="77777777" w:rsidR="00DE36E2" w:rsidRPr="00B74BEA" w:rsidRDefault="00DE36E2" w:rsidP="00DE36E2">
      <w:pPr>
        <w:pStyle w:val="ProductList-Body"/>
        <w:spacing w:after="40"/>
        <w:rPr>
          <w:rFonts w:eastAsia="MS PGothic"/>
        </w:rPr>
      </w:pPr>
      <w:r w:rsidRPr="00B74BEA">
        <w:rPr>
          <w:rFonts w:eastAsia="MS PGothic"/>
        </w:rPr>
        <w:t>「</w:t>
      </w:r>
      <w:r w:rsidRPr="00B74BEA">
        <w:rPr>
          <w:rFonts w:eastAsia="MS PGothic"/>
          <w:b/>
          <w:color w:val="00188F"/>
        </w:rPr>
        <w:t xml:space="preserve">Backup </w:t>
      </w:r>
      <w:r w:rsidRPr="00B74BEA">
        <w:rPr>
          <w:rFonts w:eastAsia="MS PGothic"/>
          <w:b/>
          <w:color w:val="00188F"/>
        </w:rPr>
        <w:t>エージェント</w:t>
      </w:r>
      <w:r w:rsidRPr="00B74BEA">
        <w:rPr>
          <w:rFonts w:eastAsia="MS PGothic"/>
        </w:rPr>
        <w:t>」とは、登録されているサーバーにインストールされ、そのサーバーで</w:t>
      </w:r>
      <w:r w:rsidRPr="00B74BEA">
        <w:rPr>
          <w:rFonts w:eastAsia="MS PGothic"/>
        </w:rPr>
        <w:t xml:space="preserve"> 1 </w:t>
      </w:r>
      <w:r w:rsidRPr="00B74BEA">
        <w:rPr>
          <w:rFonts w:eastAsia="MS PGothic"/>
        </w:rPr>
        <w:t>つ以上の保護された項目をバックアップまたは復元できるようにするソフトウェアを意味します。</w:t>
      </w:r>
    </w:p>
    <w:p w14:paraId="092B327C" w14:textId="77777777" w:rsidR="00DE36E2" w:rsidRPr="00B74BEA" w:rsidRDefault="00DE36E2" w:rsidP="00DE36E2">
      <w:pPr>
        <w:pStyle w:val="ProductList-Body"/>
        <w:spacing w:after="40"/>
        <w:rPr>
          <w:rFonts w:eastAsia="MS PGothic"/>
        </w:rPr>
      </w:pPr>
      <w:r w:rsidRPr="00B74BEA">
        <w:rPr>
          <w:rFonts w:eastAsia="MS PGothic"/>
        </w:rPr>
        <w:t>「</w:t>
      </w:r>
      <w:r w:rsidRPr="00B74BEA">
        <w:rPr>
          <w:rFonts w:eastAsia="MS PGothic"/>
          <w:b/>
          <w:color w:val="00188F"/>
        </w:rPr>
        <w:t>バックアップ</w:t>
      </w:r>
      <w:r w:rsidRPr="00B74BEA">
        <w:rPr>
          <w:rFonts w:eastAsia="MS PGothic"/>
          <w:b/>
          <w:color w:val="00188F"/>
        </w:rPr>
        <w:t xml:space="preserve"> </w:t>
      </w:r>
      <w:r w:rsidRPr="00B74BEA">
        <w:rPr>
          <w:rFonts w:eastAsia="MS PGothic"/>
          <w:b/>
          <w:color w:val="00188F"/>
        </w:rPr>
        <w:t>コンテナー</w:t>
      </w:r>
      <w:r w:rsidRPr="00B74BEA">
        <w:rPr>
          <w:rFonts w:eastAsia="MS PGothic"/>
        </w:rPr>
        <w:t>」とは、お客様がバックアップを目的として</w:t>
      </w:r>
      <w:r w:rsidRPr="00B74BEA">
        <w:rPr>
          <w:rFonts w:eastAsia="MS PGothic"/>
        </w:rPr>
        <w:t xml:space="preserve"> 1 </w:t>
      </w:r>
      <w:r w:rsidRPr="00B74BEA">
        <w:rPr>
          <w:rFonts w:eastAsia="MS PGothic"/>
        </w:rPr>
        <w:t>つ以上の保護された項目を登録することができるコンテナーを意味します。</w:t>
      </w:r>
    </w:p>
    <w:p w14:paraId="593C68DB" w14:textId="77777777" w:rsidR="00DE36E2" w:rsidRPr="00B74BEA" w:rsidRDefault="00DE36E2" w:rsidP="00DE36E2">
      <w:pPr>
        <w:pStyle w:val="ProductList-Body"/>
        <w:spacing w:after="40"/>
        <w:rPr>
          <w:rFonts w:eastAsia="MS PGothic"/>
        </w:rPr>
      </w:pPr>
      <w:r w:rsidRPr="00B74BEA">
        <w:rPr>
          <w:rFonts w:eastAsia="MS PGothic"/>
        </w:rPr>
        <w:t>「</w:t>
      </w:r>
      <w:r w:rsidRPr="00B74BEA">
        <w:rPr>
          <w:rFonts w:eastAsia="MS PGothic"/>
          <w:b/>
          <w:color w:val="00188F"/>
        </w:rPr>
        <w:t>失敗</w:t>
      </w:r>
      <w:r w:rsidRPr="00B74BEA">
        <w:rPr>
          <w:rFonts w:eastAsia="MS PGothic"/>
        </w:rPr>
        <w:t>」とは、</w:t>
      </w:r>
      <w:r w:rsidRPr="00B74BEA">
        <w:rPr>
          <w:rFonts w:eastAsia="MS PGothic"/>
        </w:rPr>
        <w:t xml:space="preserve">Backup </w:t>
      </w:r>
      <w:r w:rsidRPr="00B74BEA">
        <w:rPr>
          <w:rFonts w:eastAsia="MS PGothic"/>
        </w:rPr>
        <w:t>サービスを使用できなくなったために、</w:t>
      </w:r>
      <w:r w:rsidRPr="00B74BEA">
        <w:rPr>
          <w:rFonts w:eastAsia="MS PGothic"/>
        </w:rPr>
        <w:t xml:space="preserve">Backup </w:t>
      </w:r>
      <w:r w:rsidRPr="00B74BEA">
        <w:rPr>
          <w:rFonts w:eastAsia="MS PGothic"/>
        </w:rPr>
        <w:t>エージェントまたは本サービスが、正しく構成されたバックアップまたは復旧操作を完了できないことを意味します。</w:t>
      </w:r>
    </w:p>
    <w:p w14:paraId="7D8F8108" w14:textId="77777777" w:rsidR="00DE36E2" w:rsidRPr="00B74BEA" w:rsidRDefault="00DE36E2" w:rsidP="00DE36E2">
      <w:pPr>
        <w:pStyle w:val="ProductList-Body"/>
        <w:spacing w:after="40"/>
        <w:rPr>
          <w:rFonts w:eastAsia="MS PGothic"/>
        </w:rPr>
      </w:pPr>
      <w:r w:rsidRPr="00B74BEA">
        <w:rPr>
          <w:rFonts w:eastAsia="MS PGothic"/>
        </w:rPr>
        <w:t>「</w:t>
      </w:r>
      <w:r w:rsidRPr="00B74BEA">
        <w:rPr>
          <w:rFonts w:eastAsia="MS PGothic"/>
          <w:b/>
          <w:color w:val="00188F"/>
        </w:rPr>
        <w:t>保護された項目</w:t>
      </w:r>
      <w:r w:rsidRPr="00B74BEA">
        <w:rPr>
          <w:rFonts w:eastAsia="MS PGothic"/>
        </w:rPr>
        <w:t>」とは、</w:t>
      </w:r>
      <w:r w:rsidRPr="00B74BEA">
        <w:rPr>
          <w:rFonts w:eastAsia="MS PGothic"/>
        </w:rPr>
        <w:t xml:space="preserve">Backup </w:t>
      </w:r>
      <w:r w:rsidRPr="00B74BEA">
        <w:rPr>
          <w:rFonts w:eastAsia="MS PGothic"/>
        </w:rPr>
        <w:t>サービスにバックアップのスケジュールが設定され、管理ポータルの</w:t>
      </w:r>
      <w:r w:rsidRPr="00B74BEA">
        <w:rPr>
          <w:rFonts w:eastAsia="MS PGothic"/>
        </w:rPr>
        <w:t xml:space="preserve"> [</w:t>
      </w:r>
      <w:r w:rsidRPr="00B74BEA">
        <w:rPr>
          <w:rFonts w:eastAsia="MS PGothic"/>
        </w:rPr>
        <w:t>復旧サービス</w:t>
      </w:r>
      <w:r w:rsidRPr="00B74BEA">
        <w:rPr>
          <w:rFonts w:eastAsia="MS PGothic"/>
        </w:rPr>
        <w:t xml:space="preserve">] </w:t>
      </w:r>
      <w:r w:rsidRPr="00B74BEA">
        <w:rPr>
          <w:rFonts w:eastAsia="MS PGothic"/>
        </w:rPr>
        <w:t>セクションの</w:t>
      </w:r>
      <w:r w:rsidRPr="00B74BEA">
        <w:rPr>
          <w:rFonts w:eastAsia="MS PGothic"/>
        </w:rPr>
        <w:t xml:space="preserve"> [</w:t>
      </w:r>
      <w:r w:rsidRPr="00B74BEA">
        <w:rPr>
          <w:rFonts w:eastAsia="MS PGothic"/>
        </w:rPr>
        <w:t>保護された項目</w:t>
      </w:r>
      <w:r w:rsidRPr="00B74BEA">
        <w:rPr>
          <w:rFonts w:eastAsia="MS PGothic"/>
        </w:rPr>
        <w:t xml:space="preserve">] </w:t>
      </w:r>
      <w:r w:rsidRPr="00B74BEA">
        <w:rPr>
          <w:rFonts w:eastAsia="MS PGothic"/>
        </w:rPr>
        <w:t>タブに保護された項目として列挙されている、ボリューム、データベース、仮想マシンなどのデータの集合を意味します。</w:t>
      </w:r>
    </w:p>
    <w:p w14:paraId="05560A31" w14:textId="77777777" w:rsidR="00DE36E2" w:rsidRPr="00B74BEA" w:rsidRDefault="00DE36E2" w:rsidP="00DE36E2">
      <w:pPr>
        <w:pStyle w:val="ProductList-Body"/>
        <w:rPr>
          <w:rFonts w:eastAsia="MS PGothic"/>
        </w:rPr>
      </w:pPr>
      <w:r w:rsidRPr="00B74BEA">
        <w:rPr>
          <w:rFonts w:eastAsia="MS PGothic"/>
        </w:rPr>
        <w:t>「</w:t>
      </w:r>
      <w:r w:rsidRPr="00B74BEA">
        <w:rPr>
          <w:rFonts w:eastAsia="MS PGothic"/>
          <w:b/>
          <w:color w:val="00188F"/>
        </w:rPr>
        <w:t>復旧</w:t>
      </w:r>
      <w:r w:rsidRPr="00B74BEA">
        <w:rPr>
          <w:rFonts w:eastAsia="MS PGothic"/>
        </w:rPr>
        <w:t>」または「</w:t>
      </w:r>
      <w:r w:rsidRPr="00B74BEA">
        <w:rPr>
          <w:rFonts w:eastAsia="MS PGothic"/>
          <w:b/>
          <w:color w:val="00188F"/>
        </w:rPr>
        <w:t>復元</w:t>
      </w:r>
      <w:r w:rsidRPr="00B74BEA">
        <w:rPr>
          <w:rFonts w:eastAsia="MS PGothic"/>
        </w:rPr>
        <w:t>」とは、バックアップ</w:t>
      </w:r>
      <w:r w:rsidRPr="00B74BEA">
        <w:rPr>
          <w:rFonts w:eastAsia="MS PGothic"/>
        </w:rPr>
        <w:t xml:space="preserve"> </w:t>
      </w:r>
      <w:r w:rsidRPr="00B74BEA">
        <w:rPr>
          <w:rFonts w:eastAsia="MS PGothic"/>
        </w:rPr>
        <w:t>コンテナーから登録されているサーバーにコンピューター</w:t>
      </w:r>
      <w:r w:rsidRPr="00B74BEA">
        <w:rPr>
          <w:rFonts w:eastAsia="MS PGothic"/>
        </w:rPr>
        <w:t xml:space="preserve"> </w:t>
      </w:r>
      <w:r w:rsidRPr="00B74BEA">
        <w:rPr>
          <w:rFonts w:eastAsia="MS PGothic"/>
        </w:rPr>
        <w:t>データを復元する処理を意味します。</w:t>
      </w:r>
    </w:p>
    <w:p w14:paraId="19753180" w14:textId="36061E88" w:rsidR="00DE36E2" w:rsidRPr="00B74BEA" w:rsidRDefault="00EE6E3C" w:rsidP="00DE36E2">
      <w:pPr>
        <w:pStyle w:val="ProductList-Body"/>
        <w:spacing w:before="120"/>
        <w:rPr>
          <w:rFonts w:eastAsia="MS PGothic"/>
          <w:b/>
          <w:bCs/>
          <w:color w:val="00188F"/>
        </w:rPr>
      </w:pPr>
      <w:r w:rsidRPr="00B74BEA">
        <w:rPr>
          <w:rFonts w:eastAsia="MS PGothic"/>
          <w:b/>
          <w:bCs/>
          <w:color w:val="00188F"/>
        </w:rPr>
        <w:t xml:space="preserve">Backup </w:t>
      </w:r>
      <w:r w:rsidRPr="00B74BEA">
        <w:rPr>
          <w:rFonts w:eastAsia="MS PGothic"/>
          <w:b/>
          <w:bCs/>
          <w:color w:val="00188F"/>
        </w:rPr>
        <w:t>サービスの稼働率の計算およびサービス</w:t>
      </w:r>
      <w:r w:rsidRPr="00B74BEA">
        <w:rPr>
          <w:rFonts w:eastAsia="MS PGothic"/>
          <w:b/>
          <w:bCs/>
          <w:color w:val="00188F"/>
        </w:rPr>
        <w:t xml:space="preserve"> </w:t>
      </w:r>
      <w:r w:rsidRPr="00B74BEA">
        <w:rPr>
          <w:rFonts w:eastAsia="MS PGothic"/>
          <w:b/>
          <w:bCs/>
          <w:color w:val="00188F"/>
        </w:rPr>
        <w:t>レベル</w:t>
      </w:r>
    </w:p>
    <w:p w14:paraId="3FF8AC21" w14:textId="77777777" w:rsidR="00DE36E2" w:rsidRPr="00B74BEA" w:rsidRDefault="00DE36E2" w:rsidP="00DE36E2">
      <w:pPr>
        <w:pStyle w:val="ProductList-Body"/>
        <w:rPr>
          <w:rFonts w:eastAsia="MS PGothic"/>
          <w:b/>
          <w:color w:val="00188F"/>
        </w:rPr>
      </w:pPr>
      <w:r w:rsidRPr="00B74BEA">
        <w:rPr>
          <w:rFonts w:eastAsia="MS PGothic"/>
          <w:b/>
          <w:color w:val="00188F"/>
        </w:rPr>
        <w:t>用語の追加定義</w:t>
      </w:r>
      <w:r w:rsidRPr="00B74BEA">
        <w:rPr>
          <w:rFonts w:eastAsia="MS PGothic"/>
          <w:b/>
          <w:color w:val="00188F"/>
        </w:rPr>
        <w:t>:</w:t>
      </w:r>
    </w:p>
    <w:p w14:paraId="41F04368" w14:textId="77777777" w:rsidR="00DE36E2" w:rsidRPr="00B74BEA" w:rsidRDefault="00DE36E2" w:rsidP="00DE36E2">
      <w:pPr>
        <w:pStyle w:val="ProductList-Body"/>
        <w:spacing w:after="40"/>
        <w:rPr>
          <w:rFonts w:eastAsia="MS PGothic"/>
        </w:rPr>
      </w:pPr>
      <w:r w:rsidRPr="00B74BEA">
        <w:rPr>
          <w:rFonts w:eastAsia="MS PGothic"/>
        </w:rPr>
        <w:t>「</w:t>
      </w:r>
      <w:r w:rsidRPr="00B74BEA">
        <w:rPr>
          <w:rFonts w:eastAsia="MS PGothic"/>
          <w:b/>
          <w:color w:val="00188F"/>
        </w:rPr>
        <w:t>デプロイ時間</w:t>
      </w:r>
      <w:r w:rsidRPr="00B74BEA">
        <w:rPr>
          <w:rFonts w:eastAsia="MS PGothic"/>
          <w:b/>
          <w:color w:val="00188F"/>
        </w:rPr>
        <w:t xml:space="preserve"> (</w:t>
      </w:r>
      <w:r w:rsidRPr="00B74BEA">
        <w:rPr>
          <w:rFonts w:eastAsia="MS PGothic"/>
          <w:b/>
          <w:color w:val="00188F"/>
        </w:rPr>
        <w:t>分</w:t>
      </w:r>
      <w:r w:rsidRPr="00B74BEA">
        <w:rPr>
          <w:rFonts w:eastAsia="MS PGothic"/>
          <w:b/>
          <w:color w:val="00188F"/>
        </w:rPr>
        <w:t>)</w:t>
      </w:r>
      <w:r w:rsidRPr="00B74BEA">
        <w:rPr>
          <w:rFonts w:eastAsia="MS PGothic"/>
        </w:rPr>
        <w:t>」とは、保護された項目についてバックアップ</w:t>
      </w:r>
      <w:r w:rsidRPr="00B74BEA">
        <w:rPr>
          <w:rFonts w:eastAsia="MS PGothic"/>
        </w:rPr>
        <w:t xml:space="preserve"> </w:t>
      </w:r>
      <w:r w:rsidRPr="00B74BEA">
        <w:rPr>
          <w:rFonts w:eastAsia="MS PGothic"/>
        </w:rPr>
        <w:t>コンテナーへのバックアップ</w:t>
      </w:r>
      <w:r w:rsidRPr="00B74BEA">
        <w:rPr>
          <w:rFonts w:eastAsia="MS PGothic"/>
        </w:rPr>
        <w:t xml:space="preserve"> </w:t>
      </w:r>
      <w:r w:rsidRPr="00B74BEA">
        <w:rPr>
          <w:rFonts w:eastAsia="MS PGothic"/>
        </w:rPr>
        <w:t>スケジュールが設定されていた総時間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です。</w:t>
      </w:r>
    </w:p>
    <w:p w14:paraId="3956C952" w14:textId="23CE25E5" w:rsidR="00DE36E2" w:rsidRPr="00B74BEA" w:rsidRDefault="00DE36E2" w:rsidP="00DE36E2">
      <w:pPr>
        <w:pStyle w:val="ProductList-Body"/>
        <w:spacing w:after="40"/>
        <w:rPr>
          <w:rFonts w:eastAsia="MS PGothic"/>
        </w:rPr>
      </w:pPr>
      <w:r w:rsidRPr="00B74BEA">
        <w:rPr>
          <w:rFonts w:eastAsia="MS PGothic"/>
        </w:rPr>
        <w:t>「</w:t>
      </w:r>
      <w:r w:rsidRPr="00B74BEA">
        <w:rPr>
          <w:rFonts w:eastAsia="MS PGothic"/>
          <w:b/>
          <w:color w:val="00188F"/>
        </w:rPr>
        <w:t>最大利用時間</w:t>
      </w:r>
      <w:r w:rsidRPr="00B74BEA">
        <w:rPr>
          <w:rFonts w:eastAsia="MS PGothic"/>
          <w:b/>
          <w:color w:val="00188F"/>
        </w:rPr>
        <w:t xml:space="preserve"> (</w:t>
      </w:r>
      <w:r w:rsidRPr="00B74BEA">
        <w:rPr>
          <w:rFonts w:eastAsia="MS PGothic"/>
          <w:b/>
          <w:color w:val="00188F"/>
        </w:rPr>
        <w:t>分</w:t>
      </w:r>
      <w:r w:rsidRPr="00B74BEA">
        <w:rPr>
          <w:rFonts w:eastAsia="MS PGothic"/>
          <w:b/>
          <w:color w:val="00188F"/>
        </w:rPr>
        <w:t>)</w:t>
      </w:r>
      <w:r w:rsidRPr="00B74BEA">
        <w:rPr>
          <w:rFonts w:eastAsia="MS PGothic"/>
        </w:rPr>
        <w:t>」とは、当該期間の所定の</w:t>
      </w:r>
      <w:r w:rsidRPr="00B74BEA">
        <w:rPr>
          <w:rFonts w:eastAsia="MS PGothic"/>
        </w:rPr>
        <w:t xml:space="preserve"> Microsoft Azure </w:t>
      </w:r>
      <w:r w:rsidRPr="00B74BEA">
        <w:rPr>
          <w:rFonts w:eastAsia="MS PGothic"/>
        </w:rPr>
        <w:t>サブスクリプションにおいてすべての保護された項目にわたるデプロイ時間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を合計した時間です。</w:t>
      </w:r>
    </w:p>
    <w:p w14:paraId="51760EC7" w14:textId="77777777" w:rsidR="00DE36E2" w:rsidRPr="00B74BEA" w:rsidRDefault="00DE36E2" w:rsidP="00DE36E2">
      <w:pPr>
        <w:pStyle w:val="ProductList-Body"/>
        <w:rPr>
          <w:rFonts w:eastAsia="MS PGothic"/>
        </w:rPr>
      </w:pPr>
      <w:r w:rsidRPr="00B74BEA">
        <w:rPr>
          <w:rFonts w:eastAsia="MS PGothic"/>
          <w:b/>
          <w:color w:val="00188F"/>
        </w:rPr>
        <w:t>ダウンタイム</w:t>
      </w:r>
      <w:r w:rsidRPr="003874A5">
        <w:rPr>
          <w:rFonts w:eastAsia="MS PGothic"/>
          <w:b/>
          <w:color w:val="00188F"/>
        </w:rPr>
        <w:t>:</w:t>
      </w:r>
      <w:r w:rsidRPr="00B74BEA">
        <w:rPr>
          <w:rFonts w:eastAsia="MS PGothic"/>
        </w:rPr>
        <w:t xml:space="preserve"> </w:t>
      </w:r>
      <w:r w:rsidRPr="00B74BEA">
        <w:rPr>
          <w:rFonts w:eastAsia="MS PGothic"/>
        </w:rPr>
        <w:t>所定の</w:t>
      </w:r>
      <w:r w:rsidRPr="00B74BEA">
        <w:rPr>
          <w:rFonts w:eastAsia="MS PGothic"/>
        </w:rPr>
        <w:t xml:space="preserve"> Microsoft Azure </w:t>
      </w:r>
      <w:r w:rsidRPr="00B74BEA">
        <w:rPr>
          <w:rFonts w:eastAsia="MS PGothic"/>
        </w:rPr>
        <w:t>サブスクリプションにおいてお客様が</w:t>
      </w:r>
      <w:r w:rsidRPr="00B74BEA">
        <w:rPr>
          <w:rFonts w:eastAsia="MS PGothic"/>
        </w:rPr>
        <w:t xml:space="preserve"> Backup </w:t>
      </w:r>
      <w:r w:rsidRPr="00B74BEA">
        <w:rPr>
          <w:rFonts w:eastAsia="MS PGothic"/>
        </w:rPr>
        <w:t>スケジュールを設定したすべての保護された項目にわたるデプロイ時間の合計累積時間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のうち、保護された項目について</w:t>
      </w:r>
      <w:r w:rsidRPr="00B74BEA">
        <w:rPr>
          <w:rFonts w:eastAsia="MS PGothic"/>
        </w:rPr>
        <w:t xml:space="preserve"> Backup </w:t>
      </w:r>
      <w:r w:rsidRPr="00B74BEA">
        <w:rPr>
          <w:rFonts w:eastAsia="MS PGothic"/>
        </w:rPr>
        <w:t>サービスを使用できなかった時間です。所定の保護された項目のバックアップまたは復元が最初に失敗した時点から、その保護された項目のバックアップまたは復旧が正常に開始されるまで、</w:t>
      </w:r>
      <w:r w:rsidRPr="00B74BEA">
        <w:rPr>
          <w:rFonts w:eastAsia="MS PGothic"/>
        </w:rPr>
        <w:t xml:space="preserve">Backup </w:t>
      </w:r>
      <w:r w:rsidRPr="00B74BEA">
        <w:rPr>
          <w:rFonts w:eastAsia="MS PGothic"/>
        </w:rPr>
        <w:t>サービスは、その保護された項目について使用できなかったと見なされます。ただし、</w:t>
      </w:r>
      <w:r w:rsidRPr="00B74BEA">
        <w:rPr>
          <w:rFonts w:eastAsia="MS PGothic"/>
        </w:rPr>
        <w:t xml:space="preserve">30 </w:t>
      </w:r>
      <w:r w:rsidRPr="00B74BEA">
        <w:rPr>
          <w:rFonts w:eastAsia="MS PGothic"/>
        </w:rPr>
        <w:t>分に</w:t>
      </w:r>
      <w:r w:rsidRPr="00B74BEA">
        <w:rPr>
          <w:rFonts w:eastAsia="MS PGothic"/>
        </w:rPr>
        <w:t xml:space="preserve"> 1 </w:t>
      </w:r>
      <w:r w:rsidRPr="00B74BEA">
        <w:rPr>
          <w:rFonts w:eastAsia="MS PGothic"/>
        </w:rPr>
        <w:t>回以上の頻度で継続的に再試行することを条件とします。</w:t>
      </w:r>
    </w:p>
    <w:p w14:paraId="3921C6C7" w14:textId="5F46CF8F" w:rsidR="00DE36E2" w:rsidRPr="00B74BEA" w:rsidRDefault="00AC48A7" w:rsidP="00DE36E2">
      <w:pPr>
        <w:pStyle w:val="ProductList-Body"/>
        <w:rPr>
          <w:rFonts w:eastAsia="MS PGothic"/>
        </w:rPr>
      </w:pPr>
      <w:r w:rsidRPr="00B74BEA">
        <w:rPr>
          <w:rFonts w:eastAsia="MS PGothic"/>
          <w:b/>
          <w:color w:val="00188F"/>
        </w:rPr>
        <w:t>稼働率</w:t>
      </w:r>
      <w:r w:rsidRPr="003874A5">
        <w:rPr>
          <w:rFonts w:eastAsia="MS PGothic"/>
          <w:b/>
          <w:color w:val="00188F"/>
        </w:rPr>
        <w:t>:</w:t>
      </w:r>
      <w:r w:rsidRPr="00B74BEA">
        <w:rPr>
          <w:rFonts w:eastAsia="MS PGothic"/>
        </w:rPr>
        <w:t xml:space="preserve"> </w:t>
      </w:r>
      <w:r w:rsidRPr="00B74BEA">
        <w:rPr>
          <w:rFonts w:eastAsia="MS PGothic"/>
        </w:rPr>
        <w:t>稼働率は次の式を使用して計算されます。</w:t>
      </w:r>
    </w:p>
    <w:p w14:paraId="5FD39C01" w14:textId="77777777" w:rsidR="00DE36E2" w:rsidRPr="00B74BEA" w:rsidRDefault="00DE36E2" w:rsidP="00DE36E2">
      <w:pPr>
        <w:pStyle w:val="ProductList-Body"/>
        <w:rPr>
          <w:rFonts w:eastAsia="MS PGothic"/>
        </w:rPr>
      </w:pPr>
    </w:p>
    <w:p w14:paraId="41646F90" w14:textId="77777777" w:rsidR="000F2789" w:rsidRPr="001A06EC" w:rsidRDefault="00000000" w:rsidP="003B6D01">
      <w:pPr>
        <w:spacing w:after="0" w:line="240" w:lineRule="auto"/>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3A0202D6" w14:textId="77777777" w:rsidR="00DE36E2" w:rsidRPr="00B74BEA" w:rsidRDefault="00DE36E2" w:rsidP="00DE36E2">
      <w:pPr>
        <w:pStyle w:val="ProductList-Body"/>
        <w:keepNext/>
        <w:rPr>
          <w:rFonts w:eastAsia="MS PGothic"/>
        </w:rPr>
      </w:pP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クレジット</w:t>
      </w:r>
      <w:r w:rsidRPr="003874A5">
        <w:rPr>
          <w:rFonts w:eastAsia="MS PGothic"/>
          <w:b/>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DE36E2" w:rsidRPr="00C410A9" w14:paraId="708B2724" w14:textId="77777777" w:rsidTr="00C410A9">
        <w:trPr>
          <w:tblHeader/>
        </w:trPr>
        <w:tc>
          <w:tcPr>
            <w:tcW w:w="5400" w:type="dxa"/>
            <w:shd w:val="clear" w:color="auto" w:fill="0072C6"/>
          </w:tcPr>
          <w:p w14:paraId="7A33A355" w14:textId="3A958667" w:rsidR="00DE36E2"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2A0DDAAF" w14:textId="77777777" w:rsidR="00DE36E2" w:rsidRPr="00C410A9" w:rsidRDefault="00DE36E2"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DE36E2" w:rsidRPr="00C410A9" w14:paraId="5115947E" w14:textId="77777777" w:rsidTr="00C410A9">
        <w:tc>
          <w:tcPr>
            <w:tcW w:w="5400" w:type="dxa"/>
            <w:tcBorders>
              <w:bottom w:val="single" w:sz="4" w:space="0" w:color="000000"/>
            </w:tcBorders>
          </w:tcPr>
          <w:p w14:paraId="2569796E" w14:textId="77777777" w:rsidR="00DE36E2" w:rsidRPr="00C410A9" w:rsidRDefault="00DE36E2" w:rsidP="000F31B4">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Borders>
              <w:bottom w:val="single" w:sz="4" w:space="0" w:color="000000"/>
            </w:tcBorders>
          </w:tcPr>
          <w:p w14:paraId="5A64336C" w14:textId="77777777" w:rsidR="00DE36E2" w:rsidRPr="00C410A9" w:rsidRDefault="00DE36E2" w:rsidP="000F31B4">
            <w:pPr>
              <w:pStyle w:val="ProductList-OfferingBody"/>
              <w:jc w:val="center"/>
              <w:rPr>
                <w:rFonts w:eastAsia="MS PGothic"/>
              </w:rPr>
            </w:pPr>
            <w:r w:rsidRPr="00C410A9">
              <w:rPr>
                <w:rFonts w:eastAsia="MS PGothic"/>
              </w:rPr>
              <w:t>10%</w:t>
            </w:r>
          </w:p>
        </w:tc>
      </w:tr>
      <w:tr w:rsidR="00DE36E2" w:rsidRPr="00C410A9" w14:paraId="2A675FF0" w14:textId="77777777" w:rsidTr="00C410A9">
        <w:tc>
          <w:tcPr>
            <w:tcW w:w="5400" w:type="dxa"/>
            <w:tcBorders>
              <w:bottom w:val="single" w:sz="4" w:space="0" w:color="auto"/>
            </w:tcBorders>
          </w:tcPr>
          <w:p w14:paraId="43EE92F2" w14:textId="77777777" w:rsidR="00DE36E2" w:rsidRPr="00C410A9" w:rsidRDefault="00DE36E2"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Borders>
              <w:bottom w:val="single" w:sz="4" w:space="0" w:color="auto"/>
            </w:tcBorders>
          </w:tcPr>
          <w:p w14:paraId="32881A58" w14:textId="77777777" w:rsidR="00DE36E2" w:rsidRPr="00C410A9" w:rsidRDefault="00DE36E2" w:rsidP="000F31B4">
            <w:pPr>
              <w:pStyle w:val="ProductList-OfferingBody"/>
              <w:keepNext/>
              <w:jc w:val="center"/>
              <w:rPr>
                <w:rFonts w:eastAsia="MS PGothic"/>
              </w:rPr>
            </w:pPr>
            <w:r w:rsidRPr="00C410A9">
              <w:rPr>
                <w:rFonts w:eastAsia="MS PGothic"/>
              </w:rPr>
              <w:t>25%</w:t>
            </w:r>
          </w:p>
        </w:tc>
      </w:tr>
    </w:tbl>
    <w:p w14:paraId="5AD835FB" w14:textId="3B76F62E" w:rsidR="00DE36E2" w:rsidRPr="00B74BEA" w:rsidRDefault="005013AA" w:rsidP="00C410A9">
      <w:pPr>
        <w:pStyle w:val="ProductList-Body"/>
        <w:shd w:val="clear" w:color="auto" w:fill="808080"/>
        <w:tabs>
          <w:tab w:val="clear" w:pos="360"/>
          <w:tab w:val="clear" w:pos="720"/>
          <w:tab w:val="clear" w:pos="1080"/>
        </w:tabs>
        <w:spacing w:before="120" w:after="240"/>
        <w:jc w:val="right"/>
        <w:rPr>
          <w:rStyle w:val="Hyperlink"/>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1664F23B" w14:textId="77777777" w:rsidR="00250244" w:rsidRPr="00B74BEA" w:rsidRDefault="00250244" w:rsidP="003B6D01">
      <w:pPr>
        <w:pStyle w:val="ProductList-Offering2Heading"/>
        <w:keepNext/>
        <w:tabs>
          <w:tab w:val="clear" w:pos="360"/>
          <w:tab w:val="clear" w:pos="720"/>
          <w:tab w:val="clear" w:pos="1080"/>
        </w:tabs>
        <w:outlineLvl w:val="2"/>
        <w:rPr>
          <w:rFonts w:eastAsia="MS PGothic"/>
        </w:rPr>
      </w:pPr>
      <w:bookmarkStart w:id="158" w:name="_Toc239170553"/>
      <w:r w:rsidRPr="00B74BEA">
        <w:rPr>
          <w:rFonts w:eastAsia="MS PGothic"/>
        </w:rPr>
        <w:t>Azure Bastion</w:t>
      </w:r>
      <w:bookmarkEnd w:id="158"/>
    </w:p>
    <w:p w14:paraId="0D5D41DC" w14:textId="5882362B" w:rsidR="00250244" w:rsidRPr="00B74BEA" w:rsidRDefault="00250244" w:rsidP="00250244">
      <w:pPr>
        <w:pStyle w:val="ProductList-Body"/>
        <w:rPr>
          <w:rFonts w:eastAsia="MS PGothic"/>
          <w:b/>
          <w:bCs/>
          <w:color w:val="00188F"/>
          <w:szCs w:val="18"/>
        </w:rPr>
      </w:pPr>
      <w:r w:rsidRPr="00B74BEA">
        <w:rPr>
          <w:rFonts w:eastAsia="MS PGothic"/>
          <w:b/>
          <w:bCs/>
          <w:color w:val="00188F"/>
          <w:szCs w:val="18"/>
        </w:rPr>
        <w:t>用語の追加定義</w:t>
      </w:r>
    </w:p>
    <w:p w14:paraId="4DB44C5E" w14:textId="1551F503" w:rsidR="00250244" w:rsidRPr="00B74BEA" w:rsidRDefault="00EE6E3C" w:rsidP="00250244">
      <w:pPr>
        <w:pStyle w:val="ProductList-Body"/>
        <w:rPr>
          <w:rFonts w:eastAsia="MS PGothic"/>
          <w:b/>
          <w:bCs/>
          <w:color w:val="00188F"/>
          <w:szCs w:val="18"/>
        </w:rPr>
      </w:pPr>
      <w:r w:rsidRPr="00B74BEA">
        <w:rPr>
          <w:rFonts w:eastAsia="MS PGothic"/>
          <w:b/>
          <w:bCs/>
          <w:color w:val="00188F"/>
          <w:szCs w:val="18"/>
        </w:rPr>
        <w:t>稼働率の計算</w:t>
      </w:r>
    </w:p>
    <w:p w14:paraId="18E29BE0" w14:textId="04313488" w:rsidR="00250244" w:rsidRPr="00B74BEA" w:rsidRDefault="00250244" w:rsidP="00250244">
      <w:pPr>
        <w:pStyle w:val="ProductList-Body"/>
        <w:rPr>
          <w:rFonts w:eastAsia="MS PGothic"/>
          <w:szCs w:val="18"/>
        </w:rPr>
      </w:pPr>
      <w:r w:rsidRPr="00B74BEA">
        <w:rPr>
          <w:rFonts w:eastAsia="MS PGothic"/>
          <w:szCs w:val="18"/>
        </w:rPr>
        <w:t>「</w:t>
      </w:r>
      <w:r w:rsidRPr="00B74BEA">
        <w:rPr>
          <w:rFonts w:eastAsia="MS PGothic"/>
          <w:b/>
          <w:bCs/>
          <w:color w:val="00188F"/>
          <w:szCs w:val="18"/>
        </w:rPr>
        <w:t>最大利用時間</w:t>
      </w:r>
      <w:r w:rsidRPr="00B74BEA">
        <w:rPr>
          <w:rFonts w:eastAsia="MS PGothic"/>
          <w:b/>
          <w:bCs/>
          <w:color w:val="00188F"/>
          <w:szCs w:val="18"/>
        </w:rPr>
        <w:t xml:space="preserve"> (</w:t>
      </w:r>
      <w:r w:rsidRPr="00B74BEA">
        <w:rPr>
          <w:rFonts w:eastAsia="MS PGothic"/>
          <w:b/>
          <w:bCs/>
          <w:color w:val="00188F"/>
          <w:szCs w:val="18"/>
        </w:rPr>
        <w:t>分</w:t>
      </w:r>
      <w:r w:rsidRPr="00B74BEA">
        <w:rPr>
          <w:rFonts w:eastAsia="MS PGothic"/>
          <w:b/>
          <w:bCs/>
          <w:color w:val="00188F"/>
          <w:szCs w:val="18"/>
        </w:rPr>
        <w:t>)</w:t>
      </w:r>
      <w:r w:rsidRPr="00B74BEA">
        <w:rPr>
          <w:rFonts w:eastAsia="MS PGothic"/>
          <w:szCs w:val="18"/>
        </w:rPr>
        <w:t>」とは、当該期間に</w:t>
      </w:r>
      <w:r w:rsidRPr="00B74BEA">
        <w:rPr>
          <w:rFonts w:eastAsia="MS PGothic"/>
          <w:szCs w:val="18"/>
        </w:rPr>
        <w:t xml:space="preserve"> Microsoft Azure </w:t>
      </w:r>
      <w:r w:rsidRPr="00B74BEA">
        <w:rPr>
          <w:rFonts w:eastAsia="MS PGothic"/>
          <w:szCs w:val="18"/>
        </w:rPr>
        <w:t>サブスクリプションにおいて所定の</w:t>
      </w:r>
      <w:r w:rsidRPr="00B74BEA">
        <w:rPr>
          <w:rFonts w:eastAsia="MS PGothic"/>
          <w:szCs w:val="18"/>
        </w:rPr>
        <w:t xml:space="preserve"> Azure Bastion </w:t>
      </w:r>
      <w:r w:rsidRPr="00B74BEA">
        <w:rPr>
          <w:rFonts w:eastAsia="MS PGothic"/>
          <w:szCs w:val="18"/>
        </w:rPr>
        <w:t>がデプロイされていた合計累積時間</w:t>
      </w:r>
      <w:r w:rsidRPr="00B74BEA">
        <w:rPr>
          <w:rFonts w:eastAsia="MS PGothic"/>
          <w:szCs w:val="18"/>
        </w:rPr>
        <w:t xml:space="preserve"> (</w:t>
      </w:r>
      <w:r w:rsidRPr="00B74BEA">
        <w:rPr>
          <w:rFonts w:eastAsia="MS PGothic"/>
          <w:szCs w:val="18"/>
        </w:rPr>
        <w:t>分</w:t>
      </w:r>
      <w:r w:rsidRPr="00B74BEA">
        <w:rPr>
          <w:rFonts w:eastAsia="MS PGothic"/>
          <w:szCs w:val="18"/>
        </w:rPr>
        <w:t xml:space="preserve">) </w:t>
      </w:r>
      <w:r w:rsidRPr="00B74BEA">
        <w:rPr>
          <w:rFonts w:eastAsia="MS PGothic"/>
          <w:szCs w:val="18"/>
        </w:rPr>
        <w:t>です。</w:t>
      </w:r>
    </w:p>
    <w:p w14:paraId="5620F057" w14:textId="77777777" w:rsidR="00250244" w:rsidRPr="00B74BEA" w:rsidRDefault="00250244" w:rsidP="00250244">
      <w:pPr>
        <w:pStyle w:val="ProductList-Body"/>
        <w:rPr>
          <w:rFonts w:eastAsia="MS PGothic"/>
          <w:szCs w:val="18"/>
        </w:rPr>
      </w:pPr>
      <w:r w:rsidRPr="00B74BEA">
        <w:rPr>
          <w:rFonts w:eastAsia="MS PGothic"/>
          <w:szCs w:val="18"/>
        </w:rPr>
        <w:t>「</w:t>
      </w:r>
      <w:r w:rsidRPr="00B74BEA">
        <w:rPr>
          <w:rFonts w:eastAsia="MS PGothic"/>
          <w:b/>
          <w:bCs/>
          <w:color w:val="00188F"/>
          <w:szCs w:val="18"/>
        </w:rPr>
        <w:t>ダウンタイム</w:t>
      </w:r>
      <w:r w:rsidRPr="00B74BEA">
        <w:rPr>
          <w:rFonts w:eastAsia="MS PGothic"/>
          <w:szCs w:val="18"/>
        </w:rPr>
        <w:t>」とは、最大利用時間</w:t>
      </w:r>
      <w:r w:rsidRPr="00B74BEA">
        <w:rPr>
          <w:rFonts w:eastAsia="MS PGothic"/>
          <w:szCs w:val="18"/>
        </w:rPr>
        <w:t xml:space="preserve"> (</w:t>
      </w:r>
      <w:r w:rsidRPr="00B74BEA">
        <w:rPr>
          <w:rFonts w:eastAsia="MS PGothic"/>
          <w:szCs w:val="18"/>
        </w:rPr>
        <w:t>分</w:t>
      </w:r>
      <w:r w:rsidRPr="00B74BEA">
        <w:rPr>
          <w:rFonts w:eastAsia="MS PGothic"/>
          <w:szCs w:val="18"/>
        </w:rPr>
        <w:t xml:space="preserve">) </w:t>
      </w:r>
      <w:r w:rsidRPr="00B74BEA">
        <w:rPr>
          <w:rFonts w:eastAsia="MS PGothic"/>
          <w:szCs w:val="18"/>
        </w:rPr>
        <w:t>のうち、</w:t>
      </w:r>
      <w:r w:rsidRPr="00B74BEA">
        <w:rPr>
          <w:rFonts w:eastAsia="MS PGothic"/>
          <w:szCs w:val="18"/>
        </w:rPr>
        <w:t xml:space="preserve">Azure Bastion </w:t>
      </w:r>
      <w:r w:rsidRPr="00B74BEA">
        <w:rPr>
          <w:rFonts w:eastAsia="MS PGothic"/>
          <w:szCs w:val="18"/>
        </w:rPr>
        <w:t>を使用できなかった合計累積時間</w:t>
      </w:r>
      <w:r w:rsidRPr="00B74BEA">
        <w:rPr>
          <w:rFonts w:eastAsia="MS PGothic"/>
          <w:szCs w:val="18"/>
        </w:rPr>
        <w:t xml:space="preserve"> (</w:t>
      </w:r>
      <w:r w:rsidRPr="00B74BEA">
        <w:rPr>
          <w:rFonts w:eastAsia="MS PGothic"/>
          <w:szCs w:val="18"/>
        </w:rPr>
        <w:t>分</w:t>
      </w:r>
      <w:r w:rsidRPr="00B74BEA">
        <w:rPr>
          <w:rFonts w:eastAsia="MS PGothic"/>
          <w:szCs w:val="18"/>
        </w:rPr>
        <w:t xml:space="preserve">) </w:t>
      </w:r>
      <w:r w:rsidRPr="00B74BEA">
        <w:rPr>
          <w:rFonts w:eastAsia="MS PGothic"/>
          <w:szCs w:val="18"/>
        </w:rPr>
        <w:t>です。</w:t>
      </w:r>
      <w:r w:rsidRPr="00B74BEA">
        <w:rPr>
          <w:rFonts w:eastAsia="MS PGothic"/>
          <w:szCs w:val="18"/>
        </w:rPr>
        <w:t xml:space="preserve">Azure Bastion </w:t>
      </w:r>
      <w:r w:rsidRPr="00B74BEA">
        <w:rPr>
          <w:rFonts w:eastAsia="MS PGothic"/>
          <w:szCs w:val="18"/>
        </w:rPr>
        <w:t>への接続試行が</w:t>
      </w:r>
      <w:r w:rsidRPr="00B74BEA">
        <w:rPr>
          <w:rFonts w:eastAsia="MS PGothic"/>
          <w:szCs w:val="18"/>
        </w:rPr>
        <w:t xml:space="preserve"> 1 </w:t>
      </w:r>
      <w:r w:rsidRPr="00B74BEA">
        <w:rPr>
          <w:rFonts w:eastAsia="MS PGothic"/>
          <w:szCs w:val="18"/>
        </w:rPr>
        <w:t>分間連続して失敗した場合、</w:t>
      </w:r>
      <w:r w:rsidRPr="00B74BEA">
        <w:rPr>
          <w:rFonts w:eastAsia="MS PGothic"/>
          <w:szCs w:val="18"/>
        </w:rPr>
        <w:t xml:space="preserve">Azure Bastion </w:t>
      </w:r>
      <w:r w:rsidRPr="00B74BEA">
        <w:rPr>
          <w:rFonts w:eastAsia="MS PGothic"/>
          <w:szCs w:val="18"/>
        </w:rPr>
        <w:t>はその</w:t>
      </w:r>
      <w:r w:rsidRPr="00B74BEA">
        <w:rPr>
          <w:rFonts w:eastAsia="MS PGothic"/>
          <w:szCs w:val="18"/>
        </w:rPr>
        <w:t xml:space="preserve"> 1 </w:t>
      </w:r>
      <w:r w:rsidRPr="00B74BEA">
        <w:rPr>
          <w:rFonts w:eastAsia="MS PGothic"/>
          <w:szCs w:val="18"/>
        </w:rPr>
        <w:t>分間使用できなかったと見なされます。</w:t>
      </w:r>
    </w:p>
    <w:p w14:paraId="4AEDBD7A" w14:textId="75217CA8" w:rsidR="00250244" w:rsidRPr="00B74BEA" w:rsidRDefault="00250244" w:rsidP="00250244">
      <w:pPr>
        <w:pStyle w:val="ProductList-Body"/>
        <w:rPr>
          <w:rFonts w:eastAsia="MS PGothic"/>
          <w:szCs w:val="18"/>
        </w:rPr>
      </w:pPr>
      <w:r w:rsidRPr="00B74BEA">
        <w:rPr>
          <w:rFonts w:eastAsia="MS PGothic"/>
          <w:szCs w:val="18"/>
        </w:rPr>
        <w:t>所定の</w:t>
      </w:r>
      <w:r w:rsidRPr="00B74BEA">
        <w:rPr>
          <w:rFonts w:eastAsia="MS PGothic"/>
          <w:szCs w:val="18"/>
        </w:rPr>
        <w:t xml:space="preserve"> Azure Bastion </w:t>
      </w:r>
      <w:r w:rsidRPr="00B74BEA">
        <w:rPr>
          <w:rFonts w:eastAsia="MS PGothic"/>
          <w:szCs w:val="18"/>
        </w:rPr>
        <w:t>の「</w:t>
      </w:r>
      <w:r w:rsidRPr="00B74BEA">
        <w:rPr>
          <w:rFonts w:eastAsia="MS PGothic"/>
          <w:b/>
          <w:bCs/>
          <w:color w:val="00188F"/>
          <w:szCs w:val="18"/>
        </w:rPr>
        <w:t>稼働率</w:t>
      </w:r>
      <w:r w:rsidRPr="00B74BEA">
        <w:rPr>
          <w:rFonts w:eastAsia="MS PGothic"/>
          <w:szCs w:val="18"/>
        </w:rPr>
        <w:t>」とは、当該期間の所定の</w:t>
      </w:r>
      <w:r w:rsidRPr="00B74BEA">
        <w:rPr>
          <w:rFonts w:eastAsia="MS PGothic"/>
          <w:szCs w:val="18"/>
        </w:rPr>
        <w:t xml:space="preserve"> Microsoft Azure </w:t>
      </w:r>
      <w:r w:rsidRPr="00B74BEA">
        <w:rPr>
          <w:rFonts w:eastAsia="MS PGothic"/>
          <w:szCs w:val="18"/>
        </w:rPr>
        <w:t>サブスクリプションにおける最大利用時間</w:t>
      </w:r>
      <w:r w:rsidRPr="00B74BEA">
        <w:rPr>
          <w:rFonts w:eastAsia="MS PGothic"/>
          <w:szCs w:val="18"/>
        </w:rPr>
        <w:t xml:space="preserve"> (</w:t>
      </w:r>
      <w:r w:rsidRPr="00B74BEA">
        <w:rPr>
          <w:rFonts w:eastAsia="MS PGothic"/>
          <w:szCs w:val="18"/>
        </w:rPr>
        <w:t>分</w:t>
      </w:r>
      <w:r w:rsidRPr="00B74BEA">
        <w:rPr>
          <w:rFonts w:eastAsia="MS PGothic"/>
          <w:szCs w:val="18"/>
        </w:rPr>
        <w:t xml:space="preserve">) </w:t>
      </w:r>
      <w:r w:rsidRPr="00B74BEA">
        <w:rPr>
          <w:rFonts w:eastAsia="MS PGothic"/>
          <w:szCs w:val="18"/>
        </w:rPr>
        <w:t>からダウンタイムを差し引き、最大利用時間</w:t>
      </w:r>
      <w:r w:rsidRPr="00B74BEA">
        <w:rPr>
          <w:rFonts w:eastAsia="MS PGothic"/>
          <w:szCs w:val="18"/>
        </w:rPr>
        <w:t xml:space="preserve"> (</w:t>
      </w:r>
      <w:r w:rsidRPr="00B74BEA">
        <w:rPr>
          <w:rFonts w:eastAsia="MS PGothic"/>
          <w:szCs w:val="18"/>
        </w:rPr>
        <w:t>分</w:t>
      </w:r>
      <w:r w:rsidRPr="00B74BEA">
        <w:rPr>
          <w:rFonts w:eastAsia="MS PGothic"/>
          <w:szCs w:val="18"/>
        </w:rPr>
        <w:t xml:space="preserve">) </w:t>
      </w:r>
      <w:r w:rsidRPr="00B74BEA">
        <w:rPr>
          <w:rFonts w:eastAsia="MS PGothic"/>
          <w:szCs w:val="18"/>
        </w:rPr>
        <w:t>で割った値です。稼働率を数式で表すと、次のようになります。</w:t>
      </w:r>
    </w:p>
    <w:p w14:paraId="4518CE7D" w14:textId="77777777" w:rsidR="000F2789" w:rsidRPr="001A06EC" w:rsidRDefault="00000000" w:rsidP="00D34277">
      <w:pPr>
        <w:spacing w:before="120" w:after="120" w:line="240" w:lineRule="auto"/>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358593AE" w14:textId="77777777" w:rsidR="00250244" w:rsidRPr="00B74BEA" w:rsidRDefault="00250244" w:rsidP="00250244">
      <w:pPr>
        <w:pStyle w:val="ProductList-Body"/>
        <w:keepNext/>
        <w:rPr>
          <w:rFonts w:eastAsia="MS PGothic"/>
          <w:b/>
          <w:bCs/>
          <w:color w:val="00188F"/>
          <w:szCs w:val="18"/>
        </w:rPr>
      </w:pPr>
      <w:r w:rsidRPr="00B74BEA">
        <w:rPr>
          <w:rFonts w:eastAsia="MS PGothic"/>
          <w:b/>
          <w:bCs/>
          <w:color w:val="00188F"/>
          <w:szCs w:val="18"/>
        </w:rPr>
        <w:t>お客様による各</w:t>
      </w:r>
      <w:r w:rsidRPr="00B74BEA">
        <w:rPr>
          <w:rFonts w:eastAsia="MS PGothic"/>
          <w:b/>
          <w:bCs/>
          <w:color w:val="00188F"/>
          <w:szCs w:val="18"/>
        </w:rPr>
        <w:t xml:space="preserve"> Azure Bastion </w:t>
      </w:r>
      <w:r w:rsidRPr="00B74BEA">
        <w:rPr>
          <w:rFonts w:eastAsia="MS PGothic"/>
          <w:b/>
          <w:bCs/>
          <w:color w:val="00188F"/>
          <w:szCs w:val="18"/>
        </w:rPr>
        <w:t>の使用には、以下のサービス</w:t>
      </w:r>
      <w:r w:rsidRPr="00B74BEA">
        <w:rPr>
          <w:rFonts w:eastAsia="MS PGothic"/>
          <w:b/>
          <w:bCs/>
          <w:color w:val="00188F"/>
          <w:szCs w:val="18"/>
        </w:rPr>
        <w:t xml:space="preserve"> </w:t>
      </w:r>
      <w:r w:rsidRPr="00B74BEA">
        <w:rPr>
          <w:rFonts w:eastAsia="MS PGothic"/>
          <w:b/>
          <w:bCs/>
          <w:color w:val="00188F"/>
          <w:szCs w:val="18"/>
        </w:rPr>
        <w:t>レベルおよびサービス</w:t>
      </w:r>
      <w:r w:rsidRPr="00B74BEA">
        <w:rPr>
          <w:rFonts w:eastAsia="MS PGothic"/>
          <w:b/>
          <w:bCs/>
          <w:color w:val="00188F"/>
          <w:szCs w:val="18"/>
        </w:rPr>
        <w:t xml:space="preserve"> </w:t>
      </w:r>
      <w:r w:rsidRPr="00B74BEA">
        <w:rPr>
          <w:rFonts w:eastAsia="MS PGothic"/>
          <w:b/>
          <w:bCs/>
          <w:color w:val="00188F"/>
          <w:szCs w:val="18"/>
        </w:rPr>
        <w:t>クレジットが適用されます。</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250244" w:rsidRPr="00C410A9" w14:paraId="2F9D40EB" w14:textId="77777777" w:rsidTr="00C410A9">
        <w:trPr>
          <w:tblHeader/>
        </w:trPr>
        <w:tc>
          <w:tcPr>
            <w:tcW w:w="5400" w:type="dxa"/>
            <w:shd w:val="clear" w:color="auto" w:fill="0072C6"/>
          </w:tcPr>
          <w:p w14:paraId="45673069" w14:textId="20B83DA8" w:rsidR="00250244"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22B9090F" w14:textId="77777777" w:rsidR="00250244" w:rsidRPr="00C410A9" w:rsidRDefault="00250244"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250244" w:rsidRPr="00C410A9" w14:paraId="580D138F" w14:textId="77777777" w:rsidTr="00C410A9">
        <w:tc>
          <w:tcPr>
            <w:tcW w:w="5400" w:type="dxa"/>
            <w:tcBorders>
              <w:bottom w:val="single" w:sz="4" w:space="0" w:color="000000"/>
            </w:tcBorders>
          </w:tcPr>
          <w:p w14:paraId="3ED04140" w14:textId="60F0F59E" w:rsidR="00250244" w:rsidRPr="00C410A9" w:rsidRDefault="00250244" w:rsidP="000F31B4">
            <w:pPr>
              <w:pStyle w:val="ProductList-OfferingBody"/>
              <w:jc w:val="center"/>
              <w:rPr>
                <w:rFonts w:eastAsia="MS PGothic"/>
              </w:rPr>
            </w:pPr>
            <w:r w:rsidRPr="00C410A9">
              <w:rPr>
                <w:rFonts w:eastAsia="MS PGothic"/>
              </w:rPr>
              <w:t xml:space="preserve">99.95% </w:t>
            </w:r>
            <w:r w:rsidRPr="00C410A9">
              <w:rPr>
                <w:rFonts w:eastAsia="MS PGothic"/>
              </w:rPr>
              <w:t>未満</w:t>
            </w:r>
          </w:p>
        </w:tc>
        <w:tc>
          <w:tcPr>
            <w:tcW w:w="5400" w:type="dxa"/>
            <w:tcBorders>
              <w:bottom w:val="single" w:sz="4" w:space="0" w:color="000000"/>
            </w:tcBorders>
          </w:tcPr>
          <w:p w14:paraId="566411D6" w14:textId="77777777" w:rsidR="00250244" w:rsidRPr="00C410A9" w:rsidRDefault="00250244" w:rsidP="000F31B4">
            <w:pPr>
              <w:pStyle w:val="ProductList-OfferingBody"/>
              <w:jc w:val="center"/>
              <w:rPr>
                <w:rFonts w:eastAsia="MS PGothic"/>
              </w:rPr>
            </w:pPr>
            <w:r w:rsidRPr="00C410A9">
              <w:rPr>
                <w:rFonts w:eastAsia="MS PGothic"/>
              </w:rPr>
              <w:t>10%</w:t>
            </w:r>
          </w:p>
        </w:tc>
      </w:tr>
      <w:tr w:rsidR="00250244" w:rsidRPr="00C410A9" w14:paraId="2B7920ED" w14:textId="77777777" w:rsidTr="00C410A9">
        <w:tc>
          <w:tcPr>
            <w:tcW w:w="5400" w:type="dxa"/>
            <w:tcBorders>
              <w:bottom w:val="single" w:sz="4" w:space="0" w:color="auto"/>
            </w:tcBorders>
          </w:tcPr>
          <w:p w14:paraId="08B44678" w14:textId="77777777" w:rsidR="00250244" w:rsidRPr="00C410A9" w:rsidRDefault="00250244"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Borders>
              <w:bottom w:val="single" w:sz="4" w:space="0" w:color="auto"/>
            </w:tcBorders>
          </w:tcPr>
          <w:p w14:paraId="07002431" w14:textId="77777777" w:rsidR="00250244" w:rsidRPr="00C410A9" w:rsidRDefault="00250244" w:rsidP="000F31B4">
            <w:pPr>
              <w:pStyle w:val="ProductList-OfferingBody"/>
              <w:keepNext/>
              <w:jc w:val="center"/>
              <w:rPr>
                <w:rFonts w:eastAsia="MS PGothic"/>
              </w:rPr>
            </w:pPr>
            <w:r w:rsidRPr="00C410A9">
              <w:rPr>
                <w:rFonts w:eastAsia="MS PGothic"/>
              </w:rPr>
              <w:t>25%</w:t>
            </w:r>
          </w:p>
        </w:tc>
      </w:tr>
    </w:tbl>
    <w:p w14:paraId="6A38EC47" w14:textId="6E3C36BF" w:rsidR="00250244" w:rsidRPr="00B74BEA" w:rsidRDefault="005013AA" w:rsidP="00C410A9">
      <w:pPr>
        <w:pStyle w:val="ProductList-Body"/>
        <w:shd w:val="clear" w:color="auto" w:fill="808080"/>
        <w:tabs>
          <w:tab w:val="clear" w:pos="360"/>
          <w:tab w:val="clear" w:pos="720"/>
          <w:tab w:val="clear" w:pos="1080"/>
        </w:tabs>
        <w:spacing w:before="120" w:after="240"/>
        <w:jc w:val="right"/>
        <w:rPr>
          <w:rStyle w:val="Hyperlink"/>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2361CDC7" w14:textId="3E84EC69" w:rsidR="00EF0466" w:rsidRPr="00B74BEA" w:rsidRDefault="00EF0466" w:rsidP="00D76F8C">
      <w:pPr>
        <w:pStyle w:val="ProductList-Offering2Heading"/>
        <w:keepNext/>
        <w:tabs>
          <w:tab w:val="clear" w:pos="360"/>
          <w:tab w:val="clear" w:pos="720"/>
          <w:tab w:val="clear" w:pos="1080"/>
        </w:tabs>
        <w:outlineLvl w:val="2"/>
        <w:rPr>
          <w:rFonts w:eastAsia="MS PGothic"/>
        </w:rPr>
      </w:pPr>
      <w:bookmarkStart w:id="159" w:name="_Toc52348941"/>
      <w:bookmarkStart w:id="160" w:name="_Toc239170554"/>
      <w:r w:rsidRPr="00B74BEA">
        <w:rPr>
          <w:rFonts w:eastAsia="MS PGothic"/>
        </w:rPr>
        <w:t>Batch</w:t>
      </w:r>
      <w:bookmarkEnd w:id="159"/>
      <w:bookmarkEnd w:id="160"/>
    </w:p>
    <w:p w14:paraId="7A200489" w14:textId="77777777" w:rsidR="00EF0466" w:rsidRPr="00B74BEA" w:rsidRDefault="00EF0466" w:rsidP="00D76F8C">
      <w:pPr>
        <w:pStyle w:val="ProductList-Body"/>
        <w:keepNext/>
        <w:rPr>
          <w:rFonts w:eastAsia="MS PGothic"/>
          <w:b/>
          <w:color w:val="00188F"/>
        </w:rPr>
      </w:pPr>
      <w:r w:rsidRPr="00B74BEA">
        <w:rPr>
          <w:rFonts w:eastAsia="MS PGothic"/>
          <w:b/>
          <w:color w:val="00188F"/>
        </w:rPr>
        <w:t>用語の追加定義</w:t>
      </w:r>
    </w:p>
    <w:p w14:paraId="395AF348" w14:textId="68EC6FDB" w:rsidR="00EF0466" w:rsidRPr="00B74BEA" w:rsidRDefault="00EF0466" w:rsidP="00EF0466">
      <w:pPr>
        <w:pStyle w:val="ProductList-Body"/>
        <w:spacing w:after="40"/>
        <w:rPr>
          <w:rFonts w:eastAsia="MS PGothic"/>
        </w:rPr>
      </w:pPr>
      <w:r w:rsidRPr="00B74BEA">
        <w:rPr>
          <w:rFonts w:eastAsia="MS PGothic"/>
        </w:rPr>
        <w:t>当該期間の「</w:t>
      </w:r>
      <w:r w:rsidRPr="00B74BEA">
        <w:rPr>
          <w:rFonts w:eastAsia="MS PGothic"/>
          <w:b/>
          <w:color w:val="00188F"/>
        </w:rPr>
        <w:t>平均エラー率</w:t>
      </w:r>
      <w:r w:rsidRPr="00B74BEA">
        <w:rPr>
          <w:rFonts w:eastAsia="MS PGothic"/>
        </w:rPr>
        <w:t>」とは、当該請求期間における各時間のエラー率の合計を、当該期間の合計時間数で割った値です。</w:t>
      </w:r>
    </w:p>
    <w:p w14:paraId="7133E034" w14:textId="77777777" w:rsidR="00EF0466" w:rsidRPr="00B74BEA" w:rsidRDefault="00EF0466" w:rsidP="00EF0466">
      <w:pPr>
        <w:pStyle w:val="ProductList-Body"/>
        <w:rPr>
          <w:rFonts w:eastAsia="MS PGothic"/>
        </w:rPr>
      </w:pPr>
      <w:r w:rsidRPr="00B74BEA">
        <w:rPr>
          <w:rFonts w:eastAsia="MS PGothic"/>
        </w:rPr>
        <w:t>「</w:t>
      </w:r>
      <w:r w:rsidRPr="00B74BEA">
        <w:rPr>
          <w:rFonts w:eastAsia="MS PGothic"/>
          <w:b/>
          <w:color w:val="00188F"/>
        </w:rPr>
        <w:t>エラー率</w:t>
      </w:r>
      <w:r w:rsidRPr="00B74BEA">
        <w:rPr>
          <w:rFonts w:eastAsia="MS PGothic"/>
        </w:rPr>
        <w:t>」とは、所定の</w:t>
      </w:r>
      <w:r w:rsidRPr="00B74BEA">
        <w:rPr>
          <w:rFonts w:eastAsia="MS PGothic"/>
        </w:rPr>
        <w:t xml:space="preserve"> 1 </w:t>
      </w:r>
      <w:r w:rsidRPr="00B74BEA">
        <w:rPr>
          <w:rFonts w:eastAsia="MS PGothic"/>
        </w:rPr>
        <w:t>時間に「失敗した要求」の総数を「要求総数」で割った値です。所定の</w:t>
      </w:r>
      <w:r w:rsidRPr="00B74BEA">
        <w:rPr>
          <w:rFonts w:eastAsia="MS PGothic"/>
        </w:rPr>
        <w:t xml:space="preserve"> 1 </w:t>
      </w:r>
      <w:r w:rsidRPr="00B74BEA">
        <w:rPr>
          <w:rFonts w:eastAsia="MS PGothic"/>
        </w:rPr>
        <w:t>時間における要求総数が</w:t>
      </w:r>
      <w:r w:rsidRPr="00B74BEA">
        <w:rPr>
          <w:rFonts w:eastAsia="MS PGothic"/>
        </w:rPr>
        <w:t xml:space="preserve"> 0 </w:t>
      </w:r>
      <w:r w:rsidRPr="00B74BEA">
        <w:rPr>
          <w:rFonts w:eastAsia="MS PGothic"/>
        </w:rPr>
        <w:t>である場合、その期間のエラー率は</w:t>
      </w:r>
      <w:r w:rsidRPr="00B74BEA">
        <w:rPr>
          <w:rFonts w:eastAsia="MS PGothic"/>
        </w:rPr>
        <w:t xml:space="preserve"> 0% </w:t>
      </w:r>
      <w:r w:rsidRPr="00B74BEA">
        <w:rPr>
          <w:rFonts w:eastAsia="MS PGothic"/>
        </w:rPr>
        <w:t>となります。</w:t>
      </w:r>
    </w:p>
    <w:p w14:paraId="6E2D1CEE" w14:textId="77777777" w:rsidR="00EF0466" w:rsidRPr="00B74BEA" w:rsidRDefault="00EF0466" w:rsidP="00EF0466">
      <w:pPr>
        <w:pStyle w:val="ProductList-Body"/>
        <w:spacing w:after="40"/>
        <w:rPr>
          <w:rFonts w:eastAsia="MS PGothic"/>
        </w:rPr>
      </w:pPr>
      <w:r w:rsidRPr="00B74BEA">
        <w:rPr>
          <w:rFonts w:eastAsia="MS PGothic"/>
        </w:rPr>
        <w:t>「</w:t>
      </w:r>
      <w:r w:rsidRPr="00B74BEA">
        <w:rPr>
          <w:rFonts w:eastAsia="MS PGothic"/>
          <w:b/>
          <w:color w:val="00188F"/>
        </w:rPr>
        <w:t>除外される要求</w:t>
      </w:r>
      <w:r w:rsidRPr="00B74BEA">
        <w:rPr>
          <w:rFonts w:eastAsia="MS PGothic"/>
        </w:rPr>
        <w:t>」とは、</w:t>
      </w:r>
      <w:r w:rsidRPr="00B74BEA">
        <w:rPr>
          <w:rFonts w:eastAsia="MS PGothic"/>
        </w:rPr>
        <w:t xml:space="preserve">HTTP 408 </w:t>
      </w:r>
      <w:r w:rsidRPr="00B74BEA">
        <w:rPr>
          <w:rFonts w:eastAsia="MS PGothic"/>
        </w:rPr>
        <w:t>状態コード以外の</w:t>
      </w:r>
      <w:r w:rsidRPr="00B74BEA">
        <w:rPr>
          <w:rFonts w:eastAsia="MS PGothic"/>
        </w:rPr>
        <w:t xml:space="preserve"> HTTP 4xx </w:t>
      </w:r>
      <w:r w:rsidRPr="00B74BEA">
        <w:rPr>
          <w:rFonts w:eastAsia="MS PGothic"/>
        </w:rPr>
        <w:t>状態コードに終わった要求です。</w:t>
      </w:r>
    </w:p>
    <w:p w14:paraId="53BBC1FB" w14:textId="77777777" w:rsidR="00EF0466" w:rsidRPr="00B74BEA" w:rsidRDefault="00EF0466" w:rsidP="00EF0466">
      <w:pPr>
        <w:pStyle w:val="ProductList-Body"/>
        <w:spacing w:after="40"/>
        <w:rPr>
          <w:rFonts w:eastAsia="MS PGothic"/>
        </w:rPr>
      </w:pPr>
      <w:r w:rsidRPr="00B74BEA">
        <w:rPr>
          <w:rFonts w:eastAsia="MS PGothic"/>
        </w:rPr>
        <w:t>「</w:t>
      </w:r>
      <w:r w:rsidRPr="00B74BEA">
        <w:rPr>
          <w:rFonts w:eastAsia="MS PGothic"/>
          <w:b/>
          <w:color w:val="00188F"/>
        </w:rPr>
        <w:t>失敗した要求</w:t>
      </w:r>
      <w:r w:rsidRPr="00B74BEA">
        <w:rPr>
          <w:rFonts w:eastAsia="MS PGothic"/>
        </w:rPr>
        <w:t>」とは、要求総数のうち、エラー</w:t>
      </w:r>
      <w:r w:rsidRPr="00B74BEA">
        <w:rPr>
          <w:rFonts w:eastAsia="MS PGothic"/>
        </w:rPr>
        <w:t xml:space="preserve"> </w:t>
      </w:r>
      <w:r w:rsidRPr="00B74BEA">
        <w:rPr>
          <w:rFonts w:eastAsia="MS PGothic"/>
        </w:rPr>
        <w:t>コードもしくは</w:t>
      </w:r>
      <w:r w:rsidRPr="00B74BEA">
        <w:rPr>
          <w:rFonts w:eastAsia="MS PGothic"/>
        </w:rPr>
        <w:t xml:space="preserve"> HTTP 408 </w:t>
      </w:r>
      <w:r w:rsidRPr="00B74BEA">
        <w:rPr>
          <w:rFonts w:eastAsia="MS PGothic"/>
        </w:rPr>
        <w:t>状態コードを返した、または</w:t>
      </w:r>
      <w:r w:rsidRPr="00B74BEA">
        <w:rPr>
          <w:rFonts w:eastAsia="MS PGothic"/>
        </w:rPr>
        <w:t xml:space="preserve"> 5 </w:t>
      </w:r>
      <w:r w:rsidRPr="00B74BEA">
        <w:rPr>
          <w:rFonts w:eastAsia="MS PGothic"/>
        </w:rPr>
        <w:t>秒以内に成功コードを返さなかったすべての要求のセットです。</w:t>
      </w:r>
    </w:p>
    <w:p w14:paraId="650DAD32" w14:textId="518C1BC5" w:rsidR="00EF0466" w:rsidRPr="00B74BEA" w:rsidRDefault="00EF0466" w:rsidP="00EF0466">
      <w:pPr>
        <w:pStyle w:val="ProductList-Body"/>
        <w:spacing w:after="40"/>
        <w:rPr>
          <w:rFonts w:eastAsia="MS PGothic"/>
        </w:rPr>
      </w:pPr>
      <w:r w:rsidRPr="00B74BEA">
        <w:rPr>
          <w:rFonts w:eastAsia="MS PGothic"/>
        </w:rPr>
        <w:t>「</w:t>
      </w:r>
      <w:r w:rsidRPr="00B74BEA">
        <w:rPr>
          <w:rFonts w:eastAsia="MS PGothic"/>
          <w:b/>
          <w:color w:val="00188F"/>
        </w:rPr>
        <w:t>要求総数</w:t>
      </w:r>
      <w:r w:rsidRPr="00B74BEA">
        <w:rPr>
          <w:rFonts w:eastAsia="MS PGothic"/>
        </w:rPr>
        <w:t>」とは、当該期間に所定の</w:t>
      </w:r>
      <w:r w:rsidRPr="00B74BEA">
        <w:rPr>
          <w:rFonts w:eastAsia="MS PGothic"/>
        </w:rPr>
        <w:t xml:space="preserve"> Azure </w:t>
      </w:r>
      <w:r w:rsidRPr="00B74BEA">
        <w:rPr>
          <w:rFonts w:eastAsia="MS PGothic"/>
        </w:rPr>
        <w:t>サブスクリプションにおいて</w:t>
      </w:r>
      <w:r w:rsidRPr="00B74BEA">
        <w:rPr>
          <w:rFonts w:eastAsia="MS PGothic"/>
        </w:rPr>
        <w:t xml:space="preserve"> 1 </w:t>
      </w:r>
      <w:r w:rsidRPr="00B74BEA">
        <w:rPr>
          <w:rFonts w:eastAsia="MS PGothic"/>
        </w:rPr>
        <w:t>時間以内に試行された、除外される要求を除く、</w:t>
      </w:r>
      <w:r w:rsidRPr="00B74BEA">
        <w:rPr>
          <w:rFonts w:eastAsia="MS PGothic"/>
        </w:rPr>
        <w:t xml:space="preserve">Batch </w:t>
      </w:r>
      <w:r w:rsidRPr="00B74BEA">
        <w:rPr>
          <w:rFonts w:eastAsia="MS PGothic"/>
        </w:rPr>
        <w:t>アカウントに対する認証された</w:t>
      </w:r>
      <w:r w:rsidRPr="00B74BEA">
        <w:rPr>
          <w:rFonts w:eastAsia="MS PGothic"/>
        </w:rPr>
        <w:t xml:space="preserve"> REST API </w:t>
      </w:r>
      <w:r w:rsidRPr="00B74BEA">
        <w:rPr>
          <w:rFonts w:eastAsia="MS PGothic"/>
        </w:rPr>
        <w:t>操作実行要求の総数です。</w:t>
      </w:r>
    </w:p>
    <w:p w14:paraId="7EAB2ED8" w14:textId="49961B0A" w:rsidR="00EF0466" w:rsidRPr="00B74BEA" w:rsidRDefault="00AC48A7" w:rsidP="00EF0466">
      <w:pPr>
        <w:pStyle w:val="ProductList-Body"/>
        <w:rPr>
          <w:rFonts w:eastAsia="MS PGothic"/>
        </w:rPr>
      </w:pPr>
      <w:r w:rsidRPr="00B74BEA">
        <w:rPr>
          <w:rFonts w:eastAsia="MS PGothic"/>
          <w:b/>
          <w:color w:val="00188F"/>
        </w:rPr>
        <w:t>稼働率</w:t>
      </w:r>
      <w:r w:rsidRPr="003874A5">
        <w:rPr>
          <w:rFonts w:eastAsia="MS PGothic"/>
          <w:b/>
          <w:color w:val="00188F"/>
        </w:rPr>
        <w:t>:</w:t>
      </w:r>
      <w:r w:rsidRPr="00B74BEA">
        <w:rPr>
          <w:rFonts w:eastAsia="MS PGothic"/>
        </w:rPr>
        <w:t xml:space="preserve"> Batch </w:t>
      </w:r>
      <w:r w:rsidRPr="00B74BEA">
        <w:rPr>
          <w:rFonts w:eastAsia="MS PGothic"/>
        </w:rPr>
        <w:t>サービスの「稼働率」とは、所定の</w:t>
      </w:r>
      <w:r w:rsidRPr="00B74BEA">
        <w:rPr>
          <w:rFonts w:eastAsia="MS PGothic"/>
        </w:rPr>
        <w:t xml:space="preserve"> Microsoft Azure </w:t>
      </w:r>
      <w:r w:rsidRPr="00B74BEA">
        <w:rPr>
          <w:rFonts w:eastAsia="MS PGothic"/>
        </w:rPr>
        <w:t>サブスクリプションにおける当該期間の平均エラー率を、</w:t>
      </w:r>
      <w:r w:rsidRPr="00B74BEA">
        <w:rPr>
          <w:rFonts w:eastAsia="MS PGothic"/>
        </w:rPr>
        <w:t xml:space="preserve">100% </w:t>
      </w:r>
      <w:r w:rsidRPr="00B74BEA">
        <w:rPr>
          <w:rFonts w:eastAsia="MS PGothic"/>
        </w:rPr>
        <w:t>から引いた値です。当該期間の「平均エラー率」とは、当該期間における各時間のエラー率の合計を、当該期間の合計時間数で割った値です。</w:t>
      </w:r>
    </w:p>
    <w:p w14:paraId="083113DA" w14:textId="1E983909" w:rsidR="00EF0466" w:rsidRPr="00B74BEA" w:rsidRDefault="00AC48A7" w:rsidP="00EF0466">
      <w:pPr>
        <w:pStyle w:val="ProductList-Body"/>
        <w:rPr>
          <w:rFonts w:eastAsia="MS PGothic"/>
        </w:rPr>
      </w:pPr>
      <w:r w:rsidRPr="00B74BEA">
        <w:rPr>
          <w:rFonts w:eastAsia="MS PGothic"/>
        </w:rPr>
        <w:t>稼働率を数式で表すと、次のようになります。</w:t>
      </w:r>
    </w:p>
    <w:p w14:paraId="0BEE3720" w14:textId="47DE1C0E" w:rsidR="00EF0466" w:rsidRPr="001A06EC" w:rsidRDefault="002D23C9" w:rsidP="00D34277">
      <w:pPr>
        <w:pStyle w:val="ListParagraph"/>
        <w:spacing w:after="0" w:line="240" w:lineRule="auto"/>
        <w:contextualSpacing w:val="0"/>
        <w:rPr>
          <w:rFonts w:ascii="Cambria Math" w:eastAsia="MS PGothic" w:hAnsi="Cambria Math" w:cs="Tahoma"/>
          <w:i/>
          <w:sz w:val="12"/>
          <w:szCs w:val="12"/>
        </w:rPr>
      </w:pPr>
      <m:oMathPara>
        <m:oMath>
          <m:r>
            <m:rPr>
              <m:nor/>
            </m:rPr>
            <w:rPr>
              <w:rFonts w:ascii="Cambria Math" w:eastAsia="MS PGothic" w:hAnsi="Cambria Math" w:cs="Tahoma" w:hint="eastAsia"/>
              <w:i/>
              <w:sz w:val="18"/>
              <w:szCs w:val="18"/>
            </w:rPr>
            <m:t>稼働率</m:t>
          </m:r>
          <m:r>
            <m:rPr>
              <m:nor/>
            </m:rPr>
            <w:rPr>
              <w:rFonts w:ascii="Cambria Math" w:eastAsia="MS PGothic" w:hAnsi="Cambria Math" w:cs="Tahoma" w:hint="eastAsia"/>
              <w:i/>
              <w:sz w:val="18"/>
              <w:szCs w:val="18"/>
            </w:rPr>
            <m:t xml:space="preserve"> (%) = 100% - </m:t>
          </m:r>
          <m:r>
            <m:rPr>
              <m:nor/>
            </m:rPr>
            <w:rPr>
              <w:rFonts w:ascii="Cambria Math" w:eastAsia="MS PGothic" w:hAnsi="Cambria Math" w:cs="Tahoma" w:hint="eastAsia"/>
              <w:i/>
              <w:sz w:val="18"/>
              <w:szCs w:val="18"/>
            </w:rPr>
            <m:t>平均エラー率</m:t>
          </m:r>
        </m:oMath>
      </m:oMathPara>
    </w:p>
    <w:p w14:paraId="4CC590BB" w14:textId="77777777" w:rsidR="00EF0466" w:rsidRPr="00B74BEA" w:rsidRDefault="00EF0466" w:rsidP="00EF0466">
      <w:pPr>
        <w:pStyle w:val="ProductList-Body"/>
        <w:rPr>
          <w:rFonts w:eastAsia="MS PGothic"/>
        </w:rPr>
      </w:pP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クレジット</w:t>
      </w:r>
      <w:r w:rsidRPr="003874A5">
        <w:rPr>
          <w:rFonts w:eastAsia="MS PGothic"/>
          <w:b/>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EF0466" w:rsidRPr="00C410A9" w14:paraId="5CE18B58" w14:textId="77777777" w:rsidTr="00C410A9">
        <w:trPr>
          <w:tblHeader/>
        </w:trPr>
        <w:tc>
          <w:tcPr>
            <w:tcW w:w="5400" w:type="dxa"/>
            <w:shd w:val="clear" w:color="auto" w:fill="0072C6"/>
          </w:tcPr>
          <w:p w14:paraId="524E220F" w14:textId="733E12B6" w:rsidR="00EF0466"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1A7D8845" w14:textId="77777777" w:rsidR="00EF0466" w:rsidRPr="00C410A9" w:rsidRDefault="00EF0466"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EF0466" w:rsidRPr="00C410A9" w14:paraId="784DC36D" w14:textId="77777777" w:rsidTr="00C410A9">
        <w:tc>
          <w:tcPr>
            <w:tcW w:w="5400" w:type="dxa"/>
          </w:tcPr>
          <w:p w14:paraId="53AB855C" w14:textId="77777777" w:rsidR="00EF0466" w:rsidRPr="00C410A9" w:rsidRDefault="00EF0466" w:rsidP="000F31B4">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762804D1" w14:textId="77777777" w:rsidR="00EF0466" w:rsidRPr="00C410A9" w:rsidRDefault="00EF0466" w:rsidP="000F31B4">
            <w:pPr>
              <w:pStyle w:val="ProductList-OfferingBody"/>
              <w:jc w:val="center"/>
              <w:rPr>
                <w:rFonts w:eastAsia="MS PGothic"/>
              </w:rPr>
            </w:pPr>
            <w:r w:rsidRPr="00C410A9">
              <w:rPr>
                <w:rFonts w:eastAsia="MS PGothic"/>
              </w:rPr>
              <w:t>10%</w:t>
            </w:r>
          </w:p>
        </w:tc>
      </w:tr>
      <w:tr w:rsidR="00EF0466" w:rsidRPr="00C410A9" w14:paraId="433CE4B5" w14:textId="77777777" w:rsidTr="00C410A9">
        <w:tc>
          <w:tcPr>
            <w:tcW w:w="5400" w:type="dxa"/>
          </w:tcPr>
          <w:p w14:paraId="5A4F3664" w14:textId="77777777" w:rsidR="00EF0466" w:rsidRPr="00C410A9" w:rsidRDefault="00EF0466"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2BE675AB" w14:textId="77777777" w:rsidR="00EF0466" w:rsidRPr="00C410A9" w:rsidRDefault="00EF0466" w:rsidP="000F31B4">
            <w:pPr>
              <w:pStyle w:val="ProductList-OfferingBody"/>
              <w:jc w:val="center"/>
              <w:rPr>
                <w:rFonts w:eastAsia="MS PGothic"/>
              </w:rPr>
            </w:pPr>
            <w:r w:rsidRPr="00C410A9">
              <w:rPr>
                <w:rFonts w:eastAsia="MS PGothic"/>
              </w:rPr>
              <w:t>25%</w:t>
            </w:r>
          </w:p>
        </w:tc>
      </w:tr>
    </w:tbl>
    <w:bookmarkStart w:id="161" w:name="_Toc444249054"/>
    <w:bookmarkStart w:id="162" w:name="_Toc457806454"/>
    <w:p w14:paraId="121EC774" w14:textId="6D85AF20" w:rsidR="00EF0466" w:rsidRPr="00B74BEA" w:rsidRDefault="005013AA"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r>
        <w:fldChar w:fldCharType="begin"/>
      </w:r>
      <w:r>
        <w:instrText>HYPERLINK \l "TOC"</w:instrText>
      </w:r>
      <w:r>
        <w:fldChar w:fldCharType="separate"/>
      </w:r>
      <w:r w:rsidRPr="001A0303">
        <w:rPr>
          <w:rStyle w:val="Hyperlink"/>
          <w:rFonts w:eastAsia="MS PGothic"/>
          <w:sz w:val="16"/>
          <w:szCs w:val="16"/>
        </w:rPr>
        <w:t>目次</w:t>
      </w:r>
      <w:r>
        <w:rPr>
          <w:rStyle w:val="Hyperlink"/>
          <w:rFonts w:eastAsia="MS PGothic"/>
          <w:sz w:val="16"/>
          <w:szCs w:val="16"/>
        </w:rPr>
        <w:fldChar w:fldCharType="end"/>
      </w:r>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2DDD5416" w14:textId="77777777" w:rsidR="00EE07E3" w:rsidRPr="00B74BEA" w:rsidRDefault="00EE07E3" w:rsidP="00D41408">
      <w:pPr>
        <w:pStyle w:val="ProductList-Offering2Heading"/>
        <w:keepNext/>
        <w:tabs>
          <w:tab w:val="clear" w:pos="360"/>
          <w:tab w:val="clear" w:pos="720"/>
          <w:tab w:val="clear" w:pos="1080"/>
        </w:tabs>
        <w:outlineLvl w:val="2"/>
        <w:rPr>
          <w:rFonts w:eastAsia="MS PGothic"/>
        </w:rPr>
      </w:pPr>
      <w:bookmarkStart w:id="163" w:name="_Toc457821542"/>
      <w:bookmarkStart w:id="164" w:name="_Toc52348943"/>
      <w:bookmarkStart w:id="165" w:name="_Toc239170555"/>
      <w:bookmarkEnd w:id="161"/>
      <w:bookmarkEnd w:id="162"/>
      <w:r w:rsidRPr="00B74BEA">
        <w:rPr>
          <w:rFonts w:eastAsia="MS PGothic"/>
        </w:rPr>
        <w:t>BizTalk Services</w:t>
      </w:r>
      <w:bookmarkEnd w:id="163"/>
      <w:bookmarkEnd w:id="164"/>
      <w:bookmarkEnd w:id="165"/>
    </w:p>
    <w:p w14:paraId="1EEF97B3" w14:textId="77777777" w:rsidR="00EE07E3" w:rsidRPr="00B74BEA" w:rsidRDefault="00EE07E3" w:rsidP="00D41408">
      <w:pPr>
        <w:pStyle w:val="ProductList-Body"/>
        <w:keepNext/>
        <w:rPr>
          <w:rFonts w:eastAsia="MS PGothic"/>
          <w:b/>
          <w:color w:val="00188F"/>
        </w:rPr>
      </w:pPr>
      <w:r w:rsidRPr="00B74BEA">
        <w:rPr>
          <w:rFonts w:eastAsia="MS PGothic"/>
          <w:b/>
          <w:color w:val="00188F"/>
        </w:rPr>
        <w:t>用語の追加定義</w:t>
      </w:r>
    </w:p>
    <w:p w14:paraId="689B8158" w14:textId="77777777" w:rsidR="00EE07E3" w:rsidRPr="00B74BEA" w:rsidRDefault="00EE07E3" w:rsidP="00EE07E3">
      <w:pPr>
        <w:pStyle w:val="ProductList-Body"/>
        <w:spacing w:after="40"/>
        <w:rPr>
          <w:rFonts w:eastAsia="MS PGothic"/>
        </w:rPr>
      </w:pPr>
      <w:r w:rsidRPr="00B74BEA">
        <w:rPr>
          <w:rFonts w:eastAsia="MS PGothic"/>
        </w:rPr>
        <w:t>「</w:t>
      </w:r>
      <w:r w:rsidRPr="00B74BEA">
        <w:rPr>
          <w:rFonts w:eastAsia="MS PGothic"/>
          <w:b/>
          <w:color w:val="00188F"/>
        </w:rPr>
        <w:t xml:space="preserve">BizTalk Service </w:t>
      </w:r>
      <w:r w:rsidRPr="00B74BEA">
        <w:rPr>
          <w:rFonts w:eastAsia="MS PGothic"/>
          <w:b/>
          <w:color w:val="00188F"/>
        </w:rPr>
        <w:t>環境</w:t>
      </w:r>
      <w:r w:rsidRPr="00B74BEA">
        <w:rPr>
          <w:rFonts w:eastAsia="MS PGothic"/>
        </w:rPr>
        <w:t>」とは、管理ポータルに表示される、お客様が作成した</w:t>
      </w:r>
      <w:r w:rsidRPr="00B74BEA">
        <w:rPr>
          <w:rFonts w:eastAsia="MS PGothic"/>
        </w:rPr>
        <w:t xml:space="preserve"> BizTalk Services </w:t>
      </w:r>
      <w:r w:rsidRPr="00B74BEA">
        <w:rPr>
          <w:rFonts w:eastAsia="MS PGothic"/>
        </w:rPr>
        <w:t>のデプロイを意味します。お客様はこれに対してランタイム</w:t>
      </w:r>
      <w:r w:rsidRPr="00B74BEA">
        <w:rPr>
          <w:rFonts w:eastAsia="MS PGothic"/>
        </w:rPr>
        <w:t xml:space="preserve"> </w:t>
      </w:r>
      <w:r w:rsidRPr="00B74BEA">
        <w:rPr>
          <w:rFonts w:eastAsia="MS PGothic"/>
        </w:rPr>
        <w:t>メッセージ要求を送信することができます。</w:t>
      </w:r>
    </w:p>
    <w:p w14:paraId="30BE0C93" w14:textId="2F60CAC7" w:rsidR="00EE07E3" w:rsidRPr="00B74BEA" w:rsidRDefault="00EE07E3" w:rsidP="00EE07E3">
      <w:pPr>
        <w:pStyle w:val="ProductList-Body"/>
        <w:spacing w:after="40"/>
        <w:rPr>
          <w:rFonts w:eastAsia="MS PGothic"/>
        </w:rPr>
      </w:pPr>
      <w:r w:rsidRPr="00B74BEA">
        <w:rPr>
          <w:rFonts w:eastAsia="MS PGothic"/>
        </w:rPr>
        <w:t>「</w:t>
      </w:r>
      <w:r w:rsidRPr="00B74BEA">
        <w:rPr>
          <w:rFonts w:eastAsia="MS PGothic"/>
          <w:b/>
          <w:color w:val="00188F"/>
        </w:rPr>
        <w:t>デプロイ時間</w:t>
      </w:r>
      <w:r w:rsidRPr="00B74BEA">
        <w:rPr>
          <w:rFonts w:eastAsia="MS PGothic"/>
          <w:b/>
          <w:color w:val="00188F"/>
        </w:rPr>
        <w:t xml:space="preserve"> (</w:t>
      </w:r>
      <w:r w:rsidRPr="00B74BEA">
        <w:rPr>
          <w:rFonts w:eastAsia="MS PGothic"/>
          <w:b/>
          <w:color w:val="00188F"/>
        </w:rPr>
        <w:t>分</w:t>
      </w:r>
      <w:r w:rsidRPr="00B74BEA">
        <w:rPr>
          <w:rFonts w:eastAsia="MS PGothic"/>
          <w:b/>
          <w:color w:val="00188F"/>
        </w:rPr>
        <w:t>)</w:t>
      </w:r>
      <w:r w:rsidRPr="00B74BEA">
        <w:rPr>
          <w:rFonts w:eastAsia="MS PGothic"/>
        </w:rPr>
        <w:t>」とは、当該期間に所定の</w:t>
      </w:r>
      <w:r w:rsidRPr="00B74BEA">
        <w:rPr>
          <w:rFonts w:eastAsia="MS PGothic"/>
        </w:rPr>
        <w:t xml:space="preserve"> BizTalk Service </w:t>
      </w:r>
      <w:r w:rsidRPr="00B74BEA">
        <w:rPr>
          <w:rFonts w:eastAsia="MS PGothic"/>
        </w:rPr>
        <w:t>環境が</w:t>
      </w:r>
      <w:r w:rsidRPr="00B74BEA">
        <w:rPr>
          <w:rFonts w:eastAsia="MS PGothic"/>
        </w:rPr>
        <w:t xml:space="preserve"> Microsoft Azure </w:t>
      </w:r>
      <w:r w:rsidRPr="00B74BEA">
        <w:rPr>
          <w:rFonts w:eastAsia="MS PGothic"/>
        </w:rPr>
        <w:t>にデプロイされていた総時間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です。</w:t>
      </w:r>
    </w:p>
    <w:p w14:paraId="05F523B2" w14:textId="2F4FF51B" w:rsidR="00EE07E3" w:rsidRPr="00B74BEA" w:rsidRDefault="00EE07E3" w:rsidP="00EE07E3">
      <w:pPr>
        <w:pStyle w:val="ProductList-Body"/>
        <w:spacing w:after="40"/>
        <w:rPr>
          <w:rFonts w:eastAsia="MS PGothic"/>
        </w:rPr>
      </w:pPr>
      <w:r w:rsidRPr="00B74BEA">
        <w:rPr>
          <w:rFonts w:eastAsia="MS PGothic"/>
        </w:rPr>
        <w:t>「</w:t>
      </w:r>
      <w:r w:rsidRPr="00B74BEA">
        <w:rPr>
          <w:rFonts w:eastAsia="MS PGothic"/>
          <w:b/>
          <w:color w:val="00188F"/>
        </w:rPr>
        <w:t>最大利用時間</w:t>
      </w:r>
      <w:r w:rsidRPr="00B74BEA">
        <w:rPr>
          <w:rFonts w:eastAsia="MS PGothic"/>
          <w:b/>
          <w:color w:val="00188F"/>
        </w:rPr>
        <w:t xml:space="preserve"> (</w:t>
      </w:r>
      <w:r w:rsidRPr="00B74BEA">
        <w:rPr>
          <w:rFonts w:eastAsia="MS PGothic"/>
          <w:b/>
          <w:color w:val="00188F"/>
        </w:rPr>
        <w:t>分</w:t>
      </w:r>
      <w:r w:rsidRPr="00B74BEA">
        <w:rPr>
          <w:rFonts w:eastAsia="MS PGothic"/>
          <w:b/>
          <w:color w:val="00188F"/>
        </w:rPr>
        <w:t>)</w:t>
      </w:r>
      <w:r w:rsidRPr="00B74BEA">
        <w:rPr>
          <w:rFonts w:eastAsia="MS PGothic"/>
        </w:rPr>
        <w:t>」とは、当該期間に所定の</w:t>
      </w:r>
      <w:r w:rsidRPr="00B74BEA">
        <w:rPr>
          <w:rFonts w:eastAsia="MS PGothic"/>
        </w:rPr>
        <w:t xml:space="preserve"> Microsoft Azure </w:t>
      </w:r>
      <w:r w:rsidRPr="00B74BEA">
        <w:rPr>
          <w:rFonts w:eastAsia="MS PGothic"/>
        </w:rPr>
        <w:t>サブスクリプションにおいてお客様がデプロイしたすべての</w:t>
      </w:r>
      <w:r w:rsidRPr="00B74BEA">
        <w:rPr>
          <w:rFonts w:eastAsia="MS PGothic"/>
        </w:rPr>
        <w:t xml:space="preserve"> BizTalk Service </w:t>
      </w:r>
      <w:r w:rsidRPr="00B74BEA">
        <w:rPr>
          <w:rFonts w:eastAsia="MS PGothic"/>
        </w:rPr>
        <w:t>環境にわたるデプロイ時間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の合計です。</w:t>
      </w:r>
    </w:p>
    <w:p w14:paraId="2867114C" w14:textId="77777777" w:rsidR="00EE07E3" w:rsidRPr="00B74BEA" w:rsidRDefault="00EE07E3" w:rsidP="00EE07E3">
      <w:pPr>
        <w:pStyle w:val="ProductList-Body"/>
        <w:rPr>
          <w:rFonts w:eastAsia="MS PGothic"/>
        </w:rPr>
      </w:pPr>
      <w:r w:rsidRPr="00B74BEA">
        <w:rPr>
          <w:rFonts w:eastAsia="MS PGothic"/>
        </w:rPr>
        <w:t>「</w:t>
      </w:r>
      <w:r w:rsidRPr="00B74BEA">
        <w:rPr>
          <w:rFonts w:eastAsia="MS PGothic"/>
          <w:b/>
          <w:color w:val="00188F"/>
        </w:rPr>
        <w:t>監視用ストレージ</w:t>
      </w:r>
      <w:r w:rsidRPr="00B74BEA">
        <w:rPr>
          <w:rFonts w:eastAsia="MS PGothic"/>
          <w:b/>
          <w:color w:val="00188F"/>
        </w:rPr>
        <w:t xml:space="preserve"> </w:t>
      </w:r>
      <w:r w:rsidRPr="00B74BEA">
        <w:rPr>
          <w:rFonts w:eastAsia="MS PGothic"/>
          <w:b/>
          <w:color w:val="00188F"/>
        </w:rPr>
        <w:t>アカウント</w:t>
      </w:r>
      <w:r w:rsidRPr="00B74BEA">
        <w:rPr>
          <w:rFonts w:eastAsia="MS PGothic"/>
        </w:rPr>
        <w:t>」とは、</w:t>
      </w:r>
      <w:r w:rsidRPr="00B74BEA">
        <w:rPr>
          <w:rFonts w:eastAsia="MS PGothic"/>
        </w:rPr>
        <w:t xml:space="preserve">BizTalk Services </w:t>
      </w:r>
      <w:r w:rsidRPr="00B74BEA">
        <w:rPr>
          <w:rFonts w:eastAsia="MS PGothic"/>
        </w:rPr>
        <w:t>の実行に関連する監視情報を保存するために</w:t>
      </w:r>
      <w:r w:rsidRPr="00B74BEA">
        <w:rPr>
          <w:rFonts w:eastAsia="MS PGothic"/>
        </w:rPr>
        <w:t xml:space="preserve"> BizTalk Services </w:t>
      </w:r>
      <w:r w:rsidRPr="00B74BEA">
        <w:rPr>
          <w:rFonts w:eastAsia="MS PGothic"/>
        </w:rPr>
        <w:t>が使用する</w:t>
      </w:r>
      <w:r w:rsidRPr="00B74BEA">
        <w:rPr>
          <w:rFonts w:eastAsia="MS PGothic"/>
        </w:rPr>
        <w:t xml:space="preserve"> Azure </w:t>
      </w:r>
      <w:r w:rsidRPr="00B74BEA">
        <w:rPr>
          <w:rFonts w:eastAsia="MS PGothic"/>
        </w:rPr>
        <w:t>ストレージ</w:t>
      </w:r>
      <w:r w:rsidRPr="00B74BEA">
        <w:rPr>
          <w:rFonts w:eastAsia="MS PGothic"/>
        </w:rPr>
        <w:t xml:space="preserve"> </w:t>
      </w:r>
      <w:r w:rsidRPr="00B74BEA">
        <w:rPr>
          <w:rFonts w:eastAsia="MS PGothic"/>
        </w:rPr>
        <w:t>アカウントを意味します。</w:t>
      </w:r>
    </w:p>
    <w:p w14:paraId="150F5BD7" w14:textId="77777777" w:rsidR="00EE07E3" w:rsidRPr="00B74BEA" w:rsidRDefault="00EE07E3" w:rsidP="00EE07E3">
      <w:pPr>
        <w:pStyle w:val="ProductList-Body"/>
        <w:rPr>
          <w:rFonts w:eastAsia="MS PGothic"/>
        </w:rPr>
      </w:pPr>
      <w:r w:rsidRPr="00B74BEA">
        <w:rPr>
          <w:rFonts w:eastAsia="MS PGothic"/>
          <w:b/>
          <w:color w:val="00188F"/>
        </w:rPr>
        <w:t>ダウンタイム</w:t>
      </w:r>
      <w:r w:rsidRPr="003874A5">
        <w:rPr>
          <w:rFonts w:eastAsia="MS PGothic"/>
          <w:b/>
          <w:color w:val="00188F"/>
        </w:rPr>
        <w:t>:</w:t>
      </w:r>
      <w:r w:rsidRPr="00B74BEA">
        <w:rPr>
          <w:rFonts w:eastAsia="MS PGothic"/>
        </w:rPr>
        <w:t xml:space="preserve"> </w:t>
      </w:r>
      <w:r w:rsidRPr="00B74BEA">
        <w:rPr>
          <w:rFonts w:eastAsia="MS PGothic"/>
        </w:rPr>
        <w:t>所定の</w:t>
      </w:r>
      <w:r w:rsidRPr="00B74BEA">
        <w:rPr>
          <w:rFonts w:eastAsia="MS PGothic"/>
        </w:rPr>
        <w:t xml:space="preserve"> Microsoft Azure </w:t>
      </w:r>
      <w:r w:rsidRPr="00B74BEA">
        <w:rPr>
          <w:rFonts w:eastAsia="MS PGothic"/>
        </w:rPr>
        <w:t>サブスクリプションにおいてお客様がデプロイしたすべての</w:t>
      </w:r>
      <w:r w:rsidRPr="00B74BEA">
        <w:rPr>
          <w:rFonts w:eastAsia="MS PGothic"/>
        </w:rPr>
        <w:t xml:space="preserve"> BizTalk Service </w:t>
      </w:r>
      <w:r w:rsidRPr="00B74BEA">
        <w:rPr>
          <w:rFonts w:eastAsia="MS PGothic"/>
        </w:rPr>
        <w:t>環境にわたるデプロイ時間の合計累積時間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のうち、</w:t>
      </w:r>
      <w:r w:rsidRPr="00B74BEA">
        <w:rPr>
          <w:rFonts w:eastAsia="MS PGothic"/>
        </w:rPr>
        <w:t xml:space="preserve">BizTalk Service </w:t>
      </w:r>
      <w:r w:rsidRPr="00B74BEA">
        <w:rPr>
          <w:rFonts w:eastAsia="MS PGothic"/>
        </w:rPr>
        <w:t>環境を使用できなかった時間です。所定の</w:t>
      </w:r>
      <w:r w:rsidRPr="00B74BEA">
        <w:rPr>
          <w:rFonts w:eastAsia="MS PGothic"/>
        </w:rPr>
        <w:t xml:space="preserve"> BizTalk Service </w:t>
      </w:r>
      <w:r w:rsidRPr="00B74BEA">
        <w:rPr>
          <w:rFonts w:eastAsia="MS PGothic"/>
        </w:rPr>
        <w:t>環境とマイクロソフトのインターネット</w:t>
      </w:r>
      <w:r w:rsidRPr="00B74BEA">
        <w:rPr>
          <w:rFonts w:eastAsia="MS PGothic"/>
        </w:rPr>
        <w:t xml:space="preserve"> </w:t>
      </w:r>
      <w:r w:rsidRPr="00B74BEA">
        <w:rPr>
          <w:rFonts w:eastAsia="MS PGothic"/>
        </w:rPr>
        <w:t>ゲートウェイ間で</w:t>
      </w:r>
      <w:r w:rsidRPr="00B74BEA">
        <w:rPr>
          <w:rFonts w:eastAsia="MS PGothic"/>
        </w:rPr>
        <w:t xml:space="preserve"> 1 </w:t>
      </w:r>
      <w:r w:rsidRPr="00B74BEA">
        <w:rPr>
          <w:rFonts w:eastAsia="MS PGothic"/>
        </w:rPr>
        <w:t>分間連続して接続が失われたときに、その</w:t>
      </w:r>
      <w:r w:rsidRPr="00B74BEA">
        <w:rPr>
          <w:rFonts w:eastAsia="MS PGothic"/>
        </w:rPr>
        <w:t xml:space="preserve"> BizTalk Service </w:t>
      </w:r>
      <w:r w:rsidRPr="00B74BEA">
        <w:rPr>
          <w:rFonts w:eastAsia="MS PGothic"/>
        </w:rPr>
        <w:t>環境は</w:t>
      </w:r>
      <w:r w:rsidRPr="00B74BEA">
        <w:rPr>
          <w:rFonts w:eastAsia="MS PGothic"/>
        </w:rPr>
        <w:t xml:space="preserve"> 1 </w:t>
      </w:r>
      <w:r w:rsidRPr="00B74BEA">
        <w:rPr>
          <w:rFonts w:eastAsia="MS PGothic"/>
        </w:rPr>
        <w:t>分間使用できなかったと見なされます。</w:t>
      </w:r>
    </w:p>
    <w:p w14:paraId="094308AC" w14:textId="6B9E9816" w:rsidR="00EE07E3" w:rsidRPr="00B74BEA" w:rsidRDefault="00AC48A7" w:rsidP="00EE07E3">
      <w:pPr>
        <w:pStyle w:val="ProductList-Body"/>
        <w:rPr>
          <w:rFonts w:eastAsia="MS PGothic"/>
        </w:rPr>
      </w:pPr>
      <w:r w:rsidRPr="00B74BEA">
        <w:rPr>
          <w:rFonts w:eastAsia="MS PGothic"/>
          <w:b/>
          <w:color w:val="00188F"/>
        </w:rPr>
        <w:t>稼働率</w:t>
      </w:r>
      <w:r w:rsidRPr="003874A5">
        <w:rPr>
          <w:rFonts w:eastAsia="MS PGothic"/>
          <w:b/>
          <w:color w:val="00188F"/>
        </w:rPr>
        <w:t>:</w:t>
      </w:r>
      <w:r w:rsidRPr="00B74BEA">
        <w:rPr>
          <w:rFonts w:eastAsia="MS PGothic"/>
        </w:rPr>
        <w:t xml:space="preserve"> </w:t>
      </w:r>
      <w:r w:rsidRPr="00B74BEA">
        <w:rPr>
          <w:rFonts w:eastAsia="MS PGothic"/>
        </w:rPr>
        <w:t>稼働率は次の式を使用して計算されます。</w:t>
      </w:r>
    </w:p>
    <w:p w14:paraId="63B66FD1" w14:textId="77777777" w:rsidR="000F2789" w:rsidRPr="001A06EC" w:rsidRDefault="00000000" w:rsidP="00D34277">
      <w:pPr>
        <w:spacing w:before="120" w:after="0" w:line="240" w:lineRule="auto"/>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491A6EB5" w14:textId="77777777" w:rsidR="00EE07E3" w:rsidRPr="00B74BEA" w:rsidRDefault="00EE07E3" w:rsidP="00EE07E3">
      <w:pPr>
        <w:pStyle w:val="ProductList-Body"/>
        <w:rPr>
          <w:rFonts w:eastAsia="MS PGothic"/>
        </w:rPr>
      </w:pP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クレジット</w:t>
      </w:r>
      <w:r w:rsidRPr="003874A5">
        <w:rPr>
          <w:rFonts w:eastAsia="MS PGothic"/>
          <w:b/>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EE07E3" w:rsidRPr="00C410A9" w14:paraId="50E8FE09" w14:textId="77777777" w:rsidTr="00C410A9">
        <w:trPr>
          <w:tblHeader/>
        </w:trPr>
        <w:tc>
          <w:tcPr>
            <w:tcW w:w="5400" w:type="dxa"/>
            <w:shd w:val="clear" w:color="auto" w:fill="0072C6"/>
          </w:tcPr>
          <w:p w14:paraId="1615DE96" w14:textId="3E3D6E8A" w:rsidR="00EE07E3"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6008E93F" w14:textId="77777777" w:rsidR="00EE07E3" w:rsidRPr="00C410A9" w:rsidRDefault="00EE07E3"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EE07E3" w:rsidRPr="00C410A9" w14:paraId="2A4110F7" w14:textId="77777777" w:rsidTr="00C410A9">
        <w:tc>
          <w:tcPr>
            <w:tcW w:w="5400" w:type="dxa"/>
          </w:tcPr>
          <w:p w14:paraId="15668B8B" w14:textId="77777777" w:rsidR="00EE07E3" w:rsidRPr="00C410A9" w:rsidRDefault="00EE07E3" w:rsidP="000F31B4">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1A041908" w14:textId="77777777" w:rsidR="00EE07E3" w:rsidRPr="00C410A9" w:rsidRDefault="00EE07E3" w:rsidP="000F31B4">
            <w:pPr>
              <w:pStyle w:val="ProductList-OfferingBody"/>
              <w:jc w:val="center"/>
              <w:rPr>
                <w:rFonts w:eastAsia="MS PGothic"/>
              </w:rPr>
            </w:pPr>
            <w:r w:rsidRPr="00C410A9">
              <w:rPr>
                <w:rFonts w:eastAsia="MS PGothic"/>
              </w:rPr>
              <w:t>10%</w:t>
            </w:r>
          </w:p>
        </w:tc>
      </w:tr>
      <w:tr w:rsidR="00EE07E3" w:rsidRPr="00C410A9" w14:paraId="6D76EEE9" w14:textId="77777777" w:rsidTr="00C410A9">
        <w:tc>
          <w:tcPr>
            <w:tcW w:w="5400" w:type="dxa"/>
          </w:tcPr>
          <w:p w14:paraId="1D348B08" w14:textId="77777777" w:rsidR="00EE07E3" w:rsidRPr="00C410A9" w:rsidRDefault="00EE07E3"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03C66756" w14:textId="77777777" w:rsidR="00EE07E3" w:rsidRPr="00C410A9" w:rsidRDefault="00EE07E3" w:rsidP="000F31B4">
            <w:pPr>
              <w:pStyle w:val="ProductList-OfferingBody"/>
              <w:jc w:val="center"/>
              <w:rPr>
                <w:rFonts w:eastAsia="MS PGothic"/>
              </w:rPr>
            </w:pPr>
            <w:r w:rsidRPr="00C410A9">
              <w:rPr>
                <w:rFonts w:eastAsia="MS PGothic"/>
              </w:rPr>
              <w:t>25%</w:t>
            </w:r>
          </w:p>
        </w:tc>
      </w:tr>
    </w:tbl>
    <w:p w14:paraId="06B841FB" w14:textId="77777777" w:rsidR="00EE07E3" w:rsidRPr="00B74BEA" w:rsidRDefault="00EE07E3" w:rsidP="00EE07E3">
      <w:pPr>
        <w:pStyle w:val="ProductList-Body"/>
        <w:rPr>
          <w:rFonts w:eastAsia="MS PGothic"/>
        </w:rPr>
      </w:pPr>
    </w:p>
    <w:p w14:paraId="65C7EBDC" w14:textId="77777777" w:rsidR="00EE07E3" w:rsidRPr="00B74BEA" w:rsidRDefault="00EE07E3" w:rsidP="00EE07E3">
      <w:pPr>
        <w:pStyle w:val="ProductList-Body"/>
        <w:rPr>
          <w:rFonts w:eastAsia="MS PGothic"/>
        </w:rPr>
      </w:pP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レベルの例外</w:t>
      </w:r>
      <w:r w:rsidRPr="003874A5">
        <w:rPr>
          <w:rFonts w:eastAsia="MS PGothic"/>
          <w:b/>
          <w:color w:val="00188F"/>
        </w:rPr>
        <w:t>:</w:t>
      </w:r>
      <w:r w:rsidRPr="00B74BEA">
        <w:rPr>
          <w:rFonts w:eastAsia="MS PGothic"/>
        </w:rPr>
        <w:t xml:space="preserve"> </w:t>
      </w:r>
      <w:r w:rsidRPr="00B74BEA">
        <w:rPr>
          <w:rFonts w:eastAsia="MS PGothic"/>
        </w:rPr>
        <w:t>サービス</w:t>
      </w:r>
      <w:r w:rsidRPr="00B74BEA">
        <w:rPr>
          <w:rFonts w:eastAsia="MS PGothic"/>
        </w:rPr>
        <w:t xml:space="preserve"> </w:t>
      </w:r>
      <w:r w:rsidRPr="00B74BEA">
        <w:rPr>
          <w:rFonts w:eastAsia="MS PGothic"/>
        </w:rPr>
        <w:t>レベルおよびサービス</w:t>
      </w:r>
      <w:r w:rsidRPr="00B74BEA">
        <w:rPr>
          <w:rFonts w:eastAsia="MS PGothic"/>
        </w:rPr>
        <w:t xml:space="preserve"> </w:t>
      </w:r>
      <w:r w:rsidRPr="00B74BEA">
        <w:rPr>
          <w:rFonts w:eastAsia="MS PGothic"/>
        </w:rPr>
        <w:t>クレジットは、お客様による</w:t>
      </w:r>
      <w:r w:rsidRPr="00B74BEA">
        <w:rPr>
          <w:rFonts w:eastAsia="MS PGothic"/>
        </w:rPr>
        <w:t xml:space="preserve"> BizTalk Services </w:t>
      </w:r>
      <w:r w:rsidRPr="00B74BEA">
        <w:rPr>
          <w:rFonts w:eastAsia="MS PGothic"/>
        </w:rPr>
        <w:t>の</w:t>
      </w:r>
      <w:r w:rsidRPr="00B74BEA">
        <w:rPr>
          <w:rFonts w:eastAsia="MS PGothic"/>
        </w:rPr>
        <w:t xml:space="preserve"> Basic</w:t>
      </w:r>
      <w:r w:rsidRPr="00B74BEA">
        <w:rPr>
          <w:rFonts w:eastAsia="MS PGothic"/>
        </w:rPr>
        <w:t>、</w:t>
      </w:r>
      <w:r w:rsidRPr="00B74BEA">
        <w:rPr>
          <w:rFonts w:eastAsia="MS PGothic"/>
        </w:rPr>
        <w:t>Standard</w:t>
      </w:r>
      <w:r w:rsidRPr="00B74BEA">
        <w:rPr>
          <w:rFonts w:eastAsia="MS PGothic"/>
        </w:rPr>
        <w:t>、および</w:t>
      </w:r>
      <w:r w:rsidRPr="00B74BEA">
        <w:rPr>
          <w:rFonts w:eastAsia="MS PGothic"/>
        </w:rPr>
        <w:t xml:space="preserve"> Premium </w:t>
      </w:r>
      <w:r w:rsidRPr="00B74BEA">
        <w:rPr>
          <w:rFonts w:eastAsia="MS PGothic"/>
        </w:rPr>
        <w:t>レベルの使用に適用されます。</w:t>
      </w:r>
      <w:r w:rsidRPr="00B74BEA">
        <w:rPr>
          <w:rFonts w:eastAsia="MS PGothic"/>
        </w:rPr>
        <w:t xml:space="preserve">Microsoft Azure BizTalk Services </w:t>
      </w:r>
      <w:r w:rsidRPr="00B74BEA">
        <w:rPr>
          <w:rFonts w:eastAsia="MS PGothic"/>
        </w:rPr>
        <w:t>の</w:t>
      </w:r>
      <w:r w:rsidRPr="00B74BEA">
        <w:rPr>
          <w:rFonts w:eastAsia="MS PGothic"/>
        </w:rPr>
        <w:t xml:space="preserve"> Developer </w:t>
      </w:r>
      <w:r w:rsidRPr="00B74BEA">
        <w:rPr>
          <w:rFonts w:eastAsia="MS PGothic"/>
        </w:rPr>
        <w:t>レベルは本</w:t>
      </w:r>
      <w:r w:rsidRPr="00B74BEA">
        <w:rPr>
          <w:rFonts w:eastAsia="MS PGothic"/>
        </w:rPr>
        <w:t xml:space="preserve"> SLA </w:t>
      </w:r>
      <w:r w:rsidRPr="00B74BEA">
        <w:rPr>
          <w:rFonts w:eastAsia="MS PGothic"/>
        </w:rPr>
        <w:t>の適用対象外です。</w:t>
      </w:r>
    </w:p>
    <w:p w14:paraId="21C0FE31" w14:textId="77777777" w:rsidR="00EE07E3" w:rsidRPr="00B74BEA" w:rsidRDefault="00EE07E3" w:rsidP="00EE07E3">
      <w:pPr>
        <w:pStyle w:val="ProductList-Body"/>
        <w:rPr>
          <w:rFonts w:eastAsia="MS PGothic"/>
        </w:rPr>
      </w:pPr>
      <w:r w:rsidRPr="00B74BEA">
        <w:rPr>
          <w:rFonts w:eastAsia="MS PGothic"/>
          <w:b/>
          <w:color w:val="00188F"/>
        </w:rPr>
        <w:t>追加条件</w:t>
      </w:r>
      <w:r w:rsidRPr="003874A5">
        <w:rPr>
          <w:rFonts w:eastAsia="MS PGothic"/>
          <w:b/>
          <w:color w:val="00188F"/>
        </w:rPr>
        <w:t>:</w:t>
      </w:r>
      <w:r w:rsidRPr="00B74BEA">
        <w:rPr>
          <w:rFonts w:eastAsia="MS PGothic"/>
        </w:rPr>
        <w:t xml:space="preserve"> </w:t>
      </w:r>
      <w:r w:rsidRPr="00B74BEA">
        <w:rPr>
          <w:rFonts w:eastAsia="MS PGothic"/>
        </w:rPr>
        <w:t>お客様は、申し立てを提出する際には、監視用ストレージ</w:t>
      </w:r>
      <w:r w:rsidRPr="00B74BEA">
        <w:rPr>
          <w:rFonts w:eastAsia="MS PGothic"/>
        </w:rPr>
        <w:t xml:space="preserve"> </w:t>
      </w:r>
      <w:r w:rsidRPr="00B74BEA">
        <w:rPr>
          <w:rFonts w:eastAsia="MS PGothic"/>
        </w:rPr>
        <w:t>アカウント内に完全な監視データを保存し、マイクロソフトが利用できるようにしなければなりません。</w:t>
      </w:r>
    </w:p>
    <w:p w14:paraId="03E4630A" w14:textId="551166CB" w:rsidR="00EE07E3" w:rsidRPr="00B74BEA" w:rsidRDefault="005013AA"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52D0FD56" w14:textId="58C7C03A" w:rsidR="004005AF" w:rsidRPr="00B74BEA" w:rsidRDefault="004005AF" w:rsidP="008D2E91">
      <w:pPr>
        <w:pStyle w:val="ProductList-Offering2Heading"/>
        <w:keepNext/>
        <w:tabs>
          <w:tab w:val="clear" w:pos="360"/>
          <w:tab w:val="clear" w:pos="720"/>
          <w:tab w:val="clear" w:pos="1080"/>
        </w:tabs>
        <w:outlineLvl w:val="2"/>
        <w:rPr>
          <w:rFonts w:eastAsia="MS PGothic"/>
        </w:rPr>
      </w:pPr>
      <w:bookmarkStart w:id="166" w:name="_Toc239170556"/>
      <w:r w:rsidRPr="00B74BEA">
        <w:rPr>
          <w:rFonts w:eastAsia="MS PGothic"/>
        </w:rPr>
        <w:lastRenderedPageBreak/>
        <w:t>Azure Bot Service</w:t>
      </w:r>
      <w:bookmarkEnd w:id="157"/>
      <w:bookmarkEnd w:id="166"/>
    </w:p>
    <w:bookmarkEnd w:id="151"/>
    <w:p w14:paraId="3693B18C" w14:textId="77777777" w:rsidR="004005AF" w:rsidRPr="00B74BEA" w:rsidRDefault="004005AF" w:rsidP="004005AF">
      <w:pPr>
        <w:pStyle w:val="ProductList-Body"/>
        <w:rPr>
          <w:rFonts w:eastAsia="MS PGothic"/>
        </w:rPr>
      </w:pPr>
      <w:r w:rsidRPr="00B74BEA">
        <w:rPr>
          <w:rFonts w:eastAsia="MS PGothic"/>
          <w:b/>
          <w:color w:val="00188F"/>
        </w:rPr>
        <w:t>用語の追加定義</w:t>
      </w:r>
    </w:p>
    <w:p w14:paraId="5B0F1183" w14:textId="77777777" w:rsidR="004005AF" w:rsidRPr="00B74BEA" w:rsidRDefault="004005AF" w:rsidP="004005AF">
      <w:pPr>
        <w:pStyle w:val="ProductList-Body"/>
        <w:spacing w:after="40"/>
        <w:rPr>
          <w:rFonts w:eastAsia="MS PGothic"/>
        </w:rPr>
      </w:pPr>
      <w:r w:rsidRPr="00B74BEA">
        <w:rPr>
          <w:rFonts w:eastAsia="MS PGothic"/>
        </w:rPr>
        <w:t>「</w:t>
      </w:r>
      <w:r w:rsidRPr="00B74BEA">
        <w:rPr>
          <w:rFonts w:eastAsia="MS PGothic"/>
          <w:b/>
          <w:color w:val="00188F"/>
        </w:rPr>
        <w:t xml:space="preserve">Azure Bot </w:t>
      </w:r>
      <w:r w:rsidRPr="00B74BEA">
        <w:rPr>
          <w:rFonts w:eastAsia="MS PGothic"/>
          <w:b/>
          <w:color w:val="00188F"/>
        </w:rPr>
        <w:t>サービスプレミアムチャネル</w:t>
      </w:r>
      <w:r w:rsidRPr="00B74BEA">
        <w:rPr>
          <w:rFonts w:eastAsia="MS PGothic"/>
        </w:rPr>
        <w:t>」とは、プレミアムカテゴリの</w:t>
      </w:r>
      <w:r w:rsidRPr="00B74BEA">
        <w:rPr>
          <w:rFonts w:eastAsia="MS PGothic"/>
        </w:rPr>
        <w:t xml:space="preserve"> Bot Framework </w:t>
      </w:r>
      <w:r w:rsidRPr="00B74BEA">
        <w:rPr>
          <w:rFonts w:eastAsia="MS PGothic"/>
        </w:rPr>
        <w:t>チャネルを意味します。</w:t>
      </w:r>
    </w:p>
    <w:p w14:paraId="6C1FBDA2" w14:textId="77777777" w:rsidR="004005AF" w:rsidRPr="00B74BEA" w:rsidRDefault="004005AF" w:rsidP="004005AF">
      <w:pPr>
        <w:pStyle w:val="ProductList-Body"/>
        <w:spacing w:after="40"/>
        <w:rPr>
          <w:rFonts w:eastAsia="MS PGothic"/>
        </w:rPr>
      </w:pPr>
      <w:r w:rsidRPr="00B74BEA">
        <w:rPr>
          <w:rFonts w:eastAsia="MS PGothic"/>
        </w:rPr>
        <w:t>「</w:t>
      </w:r>
      <w:r w:rsidRPr="00B74BEA">
        <w:rPr>
          <w:rFonts w:eastAsia="MS PGothic"/>
          <w:b/>
          <w:color w:val="00188F"/>
        </w:rPr>
        <w:t>ボット</w:t>
      </w:r>
      <w:r w:rsidRPr="00B74BEA">
        <w:rPr>
          <w:rFonts w:eastAsia="MS PGothic"/>
        </w:rPr>
        <w:t>」とは、開発者が作成したインターネットに接続する会話アプリケーションで、</w:t>
      </w:r>
      <w:r w:rsidRPr="00B74BEA">
        <w:rPr>
          <w:rFonts w:eastAsia="MS PGothic"/>
        </w:rPr>
        <w:t xml:space="preserve">Azure Bot Service </w:t>
      </w:r>
      <w:r w:rsidRPr="00B74BEA">
        <w:rPr>
          <w:rFonts w:eastAsia="MS PGothic"/>
        </w:rPr>
        <w:t>に登録しており、</w:t>
      </w:r>
      <w:r w:rsidRPr="00B74BEA">
        <w:rPr>
          <w:rFonts w:eastAsia="MS PGothic"/>
        </w:rPr>
        <w:t xml:space="preserve">Azure Bot Service </w:t>
      </w:r>
      <w:r w:rsidRPr="00B74BEA">
        <w:rPr>
          <w:rFonts w:eastAsia="MS PGothic"/>
        </w:rPr>
        <w:t>からメッセージが送受信されるように構成されたものです。</w:t>
      </w:r>
    </w:p>
    <w:p w14:paraId="18BAD109" w14:textId="77777777" w:rsidR="004005AF" w:rsidRPr="00B74BEA" w:rsidRDefault="004005AF" w:rsidP="004005AF">
      <w:pPr>
        <w:pStyle w:val="ProductList-Body"/>
        <w:spacing w:after="40"/>
        <w:rPr>
          <w:rFonts w:eastAsia="MS PGothic"/>
        </w:rPr>
      </w:pPr>
      <w:r w:rsidRPr="00B74BEA">
        <w:rPr>
          <w:rFonts w:eastAsia="MS PGothic"/>
        </w:rPr>
        <w:t>「</w:t>
      </w:r>
      <w:r w:rsidRPr="00B74BEA">
        <w:rPr>
          <w:rFonts w:eastAsia="MS PGothic"/>
          <w:b/>
          <w:color w:val="00188F"/>
        </w:rPr>
        <w:t>Bot Framework</w:t>
      </w:r>
      <w:r w:rsidRPr="00B74BEA">
        <w:rPr>
          <w:rFonts w:eastAsia="MS PGothic"/>
        </w:rPr>
        <w:t>」とは、強力かつインテリジェントなボットを構築、接続、テスト、およびデプロイするためのプラットフォームです。</w:t>
      </w:r>
    </w:p>
    <w:p w14:paraId="51F2105F" w14:textId="77777777" w:rsidR="004005AF" w:rsidRPr="00B74BEA" w:rsidRDefault="004005AF" w:rsidP="004005AF">
      <w:pPr>
        <w:pStyle w:val="ProductList-Body"/>
        <w:spacing w:after="40"/>
        <w:rPr>
          <w:rFonts w:eastAsia="MS PGothic"/>
        </w:rPr>
      </w:pPr>
      <w:r w:rsidRPr="00B74BEA">
        <w:rPr>
          <w:rFonts w:eastAsia="MS PGothic"/>
        </w:rPr>
        <w:t>「</w:t>
      </w:r>
      <w:r w:rsidRPr="00B74BEA">
        <w:rPr>
          <w:rFonts w:eastAsia="MS PGothic"/>
          <w:b/>
          <w:color w:val="00188F"/>
        </w:rPr>
        <w:t>クライアント</w:t>
      </w:r>
      <w:r w:rsidRPr="00B74BEA">
        <w:rPr>
          <w:rFonts w:eastAsia="MS PGothic"/>
        </w:rPr>
        <w:t>」とは、ボットのうち、エンド</w:t>
      </w:r>
      <w:r w:rsidRPr="00B74BEA">
        <w:rPr>
          <w:rFonts w:eastAsia="MS PGothic"/>
        </w:rPr>
        <w:t xml:space="preserve"> </w:t>
      </w:r>
      <w:r w:rsidRPr="00B74BEA">
        <w:rPr>
          <w:rFonts w:eastAsia="MS PGothic"/>
        </w:rPr>
        <w:t>ユーザーが利用する部分です</w:t>
      </w:r>
      <w:r w:rsidRPr="00B74BEA">
        <w:rPr>
          <w:rStyle w:val="CommentReference"/>
          <w:rFonts w:eastAsia="MS PGothic"/>
          <w:sz w:val="18"/>
          <w:szCs w:val="18"/>
        </w:rPr>
        <w:t>。</w:t>
      </w:r>
    </w:p>
    <w:p w14:paraId="4E6AFF00" w14:textId="77777777" w:rsidR="004005AF" w:rsidRPr="00B74BEA" w:rsidRDefault="004005AF" w:rsidP="004005AF">
      <w:pPr>
        <w:pStyle w:val="ProductList-Body"/>
        <w:spacing w:after="40"/>
        <w:rPr>
          <w:rFonts w:eastAsia="MS PGothic"/>
        </w:rPr>
      </w:pPr>
      <w:r w:rsidRPr="00B74BEA">
        <w:rPr>
          <w:rFonts w:eastAsia="MS PGothic"/>
        </w:rPr>
        <w:t>「</w:t>
      </w:r>
      <w:r w:rsidRPr="00B74BEA">
        <w:rPr>
          <w:rFonts w:eastAsia="MS PGothic"/>
          <w:b/>
          <w:color w:val="00188F"/>
        </w:rPr>
        <w:t>プレミアム</w:t>
      </w:r>
      <w:r w:rsidRPr="00B74BEA">
        <w:rPr>
          <w:rFonts w:eastAsia="MS PGothic"/>
          <w:b/>
          <w:color w:val="00188F"/>
        </w:rPr>
        <w:t xml:space="preserve"> </w:t>
      </w:r>
      <w:r w:rsidRPr="00B74BEA">
        <w:rPr>
          <w:rFonts w:eastAsia="MS PGothic"/>
          <w:b/>
          <w:color w:val="00188F"/>
        </w:rPr>
        <w:t>チャネル</w:t>
      </w:r>
      <w:r w:rsidRPr="00B74BEA">
        <w:rPr>
          <w:rFonts w:eastAsia="MS PGothic"/>
          <w:b/>
          <w:color w:val="00188F"/>
        </w:rPr>
        <w:t xml:space="preserve"> API </w:t>
      </w:r>
      <w:r w:rsidRPr="00B74BEA">
        <w:rPr>
          <w:rFonts w:eastAsia="MS PGothic"/>
          <w:b/>
          <w:color w:val="00188F"/>
        </w:rPr>
        <w:t>エンドポイント</w:t>
      </w:r>
      <w:r w:rsidRPr="00B74BEA">
        <w:rPr>
          <w:rFonts w:eastAsia="MS PGothic"/>
        </w:rPr>
        <w:t>」とは、</w:t>
      </w:r>
      <w:r w:rsidRPr="00B74BEA">
        <w:rPr>
          <w:rFonts w:eastAsia="MS PGothic"/>
        </w:rPr>
        <w:t xml:space="preserve">Azure Bot </w:t>
      </w:r>
      <w:r w:rsidRPr="00B74BEA">
        <w:rPr>
          <w:rFonts w:eastAsia="MS PGothic"/>
        </w:rPr>
        <w:t>サービス</w:t>
      </w:r>
      <w:r w:rsidRPr="00B74BEA">
        <w:rPr>
          <w:rFonts w:eastAsia="MS PGothic"/>
        </w:rPr>
        <w:t xml:space="preserve"> </w:t>
      </w:r>
      <w:r w:rsidRPr="00B74BEA">
        <w:rPr>
          <w:rFonts w:eastAsia="MS PGothic"/>
        </w:rPr>
        <w:t>プレミアム</w:t>
      </w:r>
      <w:r w:rsidRPr="00B74BEA">
        <w:rPr>
          <w:rFonts w:eastAsia="MS PGothic"/>
        </w:rPr>
        <w:t xml:space="preserve"> </w:t>
      </w:r>
      <w:r w:rsidRPr="00B74BEA">
        <w:rPr>
          <w:rFonts w:eastAsia="MS PGothic"/>
        </w:rPr>
        <w:t>チャネル用の</w:t>
      </w:r>
      <w:r w:rsidRPr="00B74BEA">
        <w:rPr>
          <w:rFonts w:eastAsia="MS PGothic"/>
        </w:rPr>
        <w:t xml:space="preserve"> Bot Framework REST API </w:t>
      </w:r>
      <w:r w:rsidRPr="00B74BEA">
        <w:rPr>
          <w:rFonts w:eastAsia="MS PGothic"/>
        </w:rPr>
        <w:t>エンドポイントを意味します。</w:t>
      </w:r>
    </w:p>
    <w:p w14:paraId="2B77F191" w14:textId="3C907779" w:rsidR="004005AF" w:rsidRPr="00B74BEA" w:rsidRDefault="00EE6E3C" w:rsidP="00EE07E3">
      <w:pPr>
        <w:pStyle w:val="ProductList-Body"/>
        <w:spacing w:before="120"/>
        <w:rPr>
          <w:rFonts w:eastAsia="MS PGothic"/>
        </w:rPr>
      </w:pPr>
      <w:r w:rsidRPr="00B74BEA">
        <w:rPr>
          <w:rFonts w:eastAsia="MS PGothic"/>
          <w:b/>
          <w:color w:val="00188F"/>
        </w:rPr>
        <w:t xml:space="preserve">Azure Bot </w:t>
      </w: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プレミアム</w:t>
      </w:r>
      <w:r w:rsidRPr="00B74BEA">
        <w:rPr>
          <w:rFonts w:eastAsia="MS PGothic"/>
          <w:b/>
          <w:color w:val="00188F"/>
        </w:rPr>
        <w:t xml:space="preserve"> </w:t>
      </w:r>
      <w:r w:rsidRPr="00B74BEA">
        <w:rPr>
          <w:rFonts w:eastAsia="MS PGothic"/>
          <w:b/>
          <w:color w:val="00188F"/>
        </w:rPr>
        <w:t>チャネルの稼働率の計算とサービス</w:t>
      </w:r>
      <w:r w:rsidRPr="00B74BEA">
        <w:rPr>
          <w:rFonts w:eastAsia="MS PGothic"/>
          <w:b/>
          <w:color w:val="00188F"/>
        </w:rPr>
        <w:t xml:space="preserve"> </w:t>
      </w:r>
      <w:r w:rsidRPr="00B74BEA">
        <w:rPr>
          <w:rFonts w:eastAsia="MS PGothic"/>
          <w:b/>
          <w:color w:val="00188F"/>
        </w:rPr>
        <w:t>レベル</w:t>
      </w:r>
    </w:p>
    <w:p w14:paraId="337B1E38" w14:textId="0B02D84A" w:rsidR="004005AF" w:rsidRPr="00B74BEA" w:rsidRDefault="004005AF" w:rsidP="004005AF">
      <w:pPr>
        <w:pStyle w:val="ProductList-Body"/>
        <w:spacing w:after="40"/>
        <w:rPr>
          <w:rFonts w:eastAsia="MS PGothic"/>
        </w:rPr>
      </w:pPr>
      <w:r w:rsidRPr="00B74BEA">
        <w:rPr>
          <w:rFonts w:eastAsia="MS PGothic"/>
        </w:rPr>
        <w:t>「</w:t>
      </w:r>
      <w:r w:rsidRPr="00B74BEA">
        <w:rPr>
          <w:rFonts w:eastAsia="MS PGothic"/>
          <w:b/>
          <w:color w:val="00188F"/>
        </w:rPr>
        <w:t xml:space="preserve">API </w:t>
      </w:r>
      <w:r w:rsidRPr="00B74BEA">
        <w:rPr>
          <w:rFonts w:eastAsia="MS PGothic"/>
          <w:b/>
          <w:color w:val="00188F"/>
        </w:rPr>
        <w:t>要求総数</w:t>
      </w:r>
      <w:r w:rsidRPr="00B74BEA">
        <w:rPr>
          <w:rFonts w:eastAsia="MS PGothic"/>
        </w:rPr>
        <w:t>」とは、当該期間に</w:t>
      </w:r>
      <w:r w:rsidRPr="00B74BEA">
        <w:rPr>
          <w:rFonts w:eastAsia="MS PGothic"/>
        </w:rPr>
        <w:t xml:space="preserve"> Microsoft Azure </w:t>
      </w:r>
      <w:r w:rsidRPr="00B74BEA">
        <w:rPr>
          <w:rFonts w:eastAsia="MS PGothic"/>
        </w:rPr>
        <w:t>サブスクリプションにおいて、プレミアム</w:t>
      </w:r>
      <w:r w:rsidRPr="00B74BEA">
        <w:rPr>
          <w:rFonts w:eastAsia="MS PGothic"/>
        </w:rPr>
        <w:t xml:space="preserve"> </w:t>
      </w:r>
      <w:r w:rsidRPr="00B74BEA">
        <w:rPr>
          <w:rFonts w:eastAsia="MS PGothic"/>
        </w:rPr>
        <w:t>チャネルの</w:t>
      </w:r>
      <w:r w:rsidRPr="00B74BEA">
        <w:rPr>
          <w:rFonts w:eastAsia="MS PGothic"/>
        </w:rPr>
        <w:t xml:space="preserve"> API </w:t>
      </w:r>
      <w:r w:rsidRPr="00B74BEA">
        <w:rPr>
          <w:rFonts w:eastAsia="MS PGothic"/>
        </w:rPr>
        <w:t>エンドポイントに</w:t>
      </w:r>
      <w:r w:rsidRPr="00B74BEA">
        <w:rPr>
          <w:rFonts w:eastAsia="MS PGothic"/>
        </w:rPr>
        <w:t xml:space="preserve"> Bot </w:t>
      </w:r>
      <w:r w:rsidRPr="00B74BEA">
        <w:rPr>
          <w:rFonts w:eastAsia="MS PGothic"/>
        </w:rPr>
        <w:t>またはクライアントが行った要求の総数を意味します。</w:t>
      </w:r>
    </w:p>
    <w:p w14:paraId="15431C51" w14:textId="77777777" w:rsidR="004005AF" w:rsidRPr="00B74BEA" w:rsidRDefault="004005AF" w:rsidP="004005AF">
      <w:pPr>
        <w:pStyle w:val="ProductList-Body"/>
        <w:spacing w:after="40"/>
        <w:rPr>
          <w:rFonts w:eastAsia="MS PGothic"/>
          <w:b/>
          <w:color w:val="00188F"/>
        </w:rPr>
      </w:pPr>
      <w:r w:rsidRPr="00B74BEA">
        <w:rPr>
          <w:rFonts w:eastAsia="MS PGothic"/>
        </w:rPr>
        <w:t>「</w:t>
      </w:r>
      <w:r w:rsidRPr="00B74BEA">
        <w:rPr>
          <w:rFonts w:eastAsia="MS PGothic"/>
          <w:b/>
          <w:color w:val="00188F"/>
        </w:rPr>
        <w:t>失敗した</w:t>
      </w:r>
      <w:r w:rsidRPr="00B74BEA">
        <w:rPr>
          <w:rFonts w:eastAsia="MS PGothic"/>
          <w:b/>
          <w:color w:val="00188F"/>
        </w:rPr>
        <w:t xml:space="preserve"> API </w:t>
      </w:r>
      <w:r w:rsidRPr="00B74BEA">
        <w:rPr>
          <w:rFonts w:eastAsia="MS PGothic"/>
          <w:b/>
          <w:color w:val="00188F"/>
        </w:rPr>
        <w:t>要求数</w:t>
      </w:r>
      <w:r w:rsidRPr="00B74BEA">
        <w:rPr>
          <w:rFonts w:eastAsia="MS PGothic"/>
        </w:rPr>
        <w:t>」とは、</w:t>
      </w:r>
      <w:r w:rsidRPr="00B74BEA">
        <w:rPr>
          <w:rFonts w:eastAsia="MS PGothic"/>
        </w:rPr>
        <w:t xml:space="preserve">API </w:t>
      </w:r>
      <w:r w:rsidRPr="00B74BEA">
        <w:rPr>
          <w:rFonts w:eastAsia="MS PGothic"/>
        </w:rPr>
        <w:t>要求総数のうち、エラー</w:t>
      </w:r>
      <w:r w:rsidRPr="00B74BEA">
        <w:rPr>
          <w:rFonts w:eastAsia="MS PGothic"/>
        </w:rPr>
        <w:t xml:space="preserve"> </w:t>
      </w:r>
      <w:r w:rsidRPr="00B74BEA">
        <w:rPr>
          <w:rFonts w:eastAsia="MS PGothic"/>
        </w:rPr>
        <w:t>コードを返した要求、または</w:t>
      </w:r>
      <w:r w:rsidRPr="00B74BEA">
        <w:rPr>
          <w:rFonts w:eastAsia="MS PGothic"/>
        </w:rPr>
        <w:t xml:space="preserve"> 2 </w:t>
      </w:r>
      <w:r w:rsidRPr="00B74BEA">
        <w:rPr>
          <w:rFonts w:eastAsia="MS PGothic"/>
        </w:rPr>
        <w:t>分以内に応答しなかった要求の総数を意味します。</w:t>
      </w:r>
    </w:p>
    <w:p w14:paraId="4AA21E53" w14:textId="07303613" w:rsidR="004005AF" w:rsidRPr="00B74BEA" w:rsidRDefault="004005AF" w:rsidP="004005AF">
      <w:pPr>
        <w:pStyle w:val="ProductList-Body"/>
        <w:spacing w:after="40"/>
        <w:rPr>
          <w:rFonts w:eastAsia="MS PGothic"/>
          <w:lang w:eastAsia="zh-TW"/>
        </w:rPr>
      </w:pPr>
      <w:r w:rsidRPr="00B74BEA">
        <w:rPr>
          <w:rFonts w:eastAsia="MS PGothic"/>
        </w:rPr>
        <w:t>「</w:t>
      </w:r>
      <w:r w:rsidRPr="00B74BEA">
        <w:rPr>
          <w:rFonts w:eastAsia="MS PGothic"/>
          <w:b/>
          <w:color w:val="00188F"/>
        </w:rPr>
        <w:t>稼働率</w:t>
      </w:r>
      <w:r w:rsidRPr="00B74BEA">
        <w:rPr>
          <w:rFonts w:eastAsia="MS PGothic"/>
        </w:rPr>
        <w:t>」とは、</w:t>
      </w:r>
      <w:r w:rsidRPr="00B74BEA">
        <w:rPr>
          <w:rFonts w:eastAsia="MS PGothic"/>
        </w:rPr>
        <w:t xml:space="preserve">API </w:t>
      </w:r>
      <w:r w:rsidRPr="00B74BEA">
        <w:rPr>
          <w:rFonts w:eastAsia="MS PGothic"/>
        </w:rPr>
        <w:t>要求総数から失敗した</w:t>
      </w:r>
      <w:r w:rsidRPr="00B74BEA">
        <w:rPr>
          <w:rFonts w:eastAsia="MS PGothic"/>
        </w:rPr>
        <w:t xml:space="preserve"> API </w:t>
      </w:r>
      <w:r w:rsidRPr="00B74BEA">
        <w:rPr>
          <w:rFonts w:eastAsia="MS PGothic"/>
        </w:rPr>
        <w:t>要求数を差し引き、</w:t>
      </w:r>
      <w:r w:rsidRPr="00B74BEA">
        <w:rPr>
          <w:rFonts w:eastAsia="MS PGothic"/>
        </w:rPr>
        <w:t xml:space="preserve">API </w:t>
      </w:r>
      <w:r w:rsidRPr="00B74BEA">
        <w:rPr>
          <w:rFonts w:eastAsia="MS PGothic"/>
        </w:rPr>
        <w:t>要求総数で割って</w:t>
      </w:r>
      <w:r w:rsidRPr="00B74BEA">
        <w:rPr>
          <w:rFonts w:eastAsia="MS PGothic"/>
        </w:rPr>
        <w:t xml:space="preserve"> 100 </w:t>
      </w:r>
      <w:r w:rsidRPr="00B74BEA">
        <w:rPr>
          <w:rFonts w:eastAsia="MS PGothic"/>
        </w:rPr>
        <w:t>を乗じた値です。</w:t>
      </w:r>
    </w:p>
    <w:p w14:paraId="6131C33A" w14:textId="453EBD0A" w:rsidR="004005AF" w:rsidRPr="00B74BEA" w:rsidRDefault="00AC48A7" w:rsidP="004005AF">
      <w:pPr>
        <w:pStyle w:val="ProductList-Body"/>
        <w:rPr>
          <w:rFonts w:eastAsia="MS PGothic"/>
          <w:lang w:val="en"/>
        </w:rPr>
      </w:pPr>
      <w:r w:rsidRPr="00B74BEA">
        <w:rPr>
          <w:rFonts w:eastAsia="MS PGothic"/>
          <w:b/>
          <w:color w:val="00188F"/>
        </w:rPr>
        <w:t>稼働率</w:t>
      </w:r>
      <w:r w:rsidRPr="003874A5">
        <w:rPr>
          <w:rFonts w:eastAsia="MS PGothic"/>
          <w:b/>
          <w:color w:val="00188F"/>
        </w:rPr>
        <w:t>:</w:t>
      </w:r>
      <w:r w:rsidRPr="00B74BEA">
        <w:rPr>
          <w:rFonts w:eastAsia="MS PGothic"/>
          <w:b/>
          <w:color w:val="00188F"/>
        </w:rPr>
        <w:t xml:space="preserve"> </w:t>
      </w:r>
      <w:r w:rsidRPr="00B74BEA">
        <w:rPr>
          <w:rFonts w:eastAsia="MS PGothic"/>
        </w:rPr>
        <w:t>稼働率は次の式を使用して計算されます。</w:t>
      </w:r>
    </w:p>
    <w:p w14:paraId="68ECA008" w14:textId="09F9631C" w:rsidR="000F2789" w:rsidRPr="001A06EC" w:rsidRDefault="00000000" w:rsidP="00EE3D8C">
      <w:pPr>
        <w:spacing w:before="120" w:after="120" w:line="240" w:lineRule="auto"/>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 xml:space="preserve">API </m:t>
              </m:r>
              <m:r>
                <m:rPr>
                  <m:nor/>
                </m:rPr>
                <w:rPr>
                  <w:rFonts w:ascii="Cambria Math" w:eastAsia="MS PGothic" w:hAnsi="Cambria Math" w:cs="Cambria Math" w:hint="eastAsia"/>
                  <w:i/>
                  <w:sz w:val="18"/>
                  <w:szCs w:val="18"/>
                </w:rPr>
                <m:t>要求総数</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失敗した</m:t>
              </m:r>
              <m:r>
                <m:rPr>
                  <m:nor/>
                </m:rPr>
                <w:rPr>
                  <w:rFonts w:ascii="Cambria Math" w:eastAsia="MS PGothic" w:hAnsi="Cambria Math" w:cs="Cambria Math" w:hint="eastAsia"/>
                  <w:i/>
                  <w:sz w:val="18"/>
                  <w:szCs w:val="18"/>
                </w:rPr>
                <m:t xml:space="preserve"> API </m:t>
              </m:r>
              <m:r>
                <m:rPr>
                  <m:nor/>
                </m:rPr>
                <w:rPr>
                  <w:rFonts w:ascii="Cambria Math" w:eastAsia="MS PGothic" w:hAnsi="Cambria Math" w:cs="Cambria Math" w:hint="eastAsia"/>
                  <w:i/>
                  <w:sz w:val="18"/>
                  <w:szCs w:val="18"/>
                </w:rPr>
                <m:t>要求数</m:t>
              </m:r>
            </m:num>
            <m:den>
              <m:r>
                <m:rPr>
                  <m:nor/>
                </m:rPr>
                <w:rPr>
                  <w:rFonts w:ascii="Cambria Math" w:eastAsia="MS PGothic" w:hAnsi="Cambria Math" w:cs="Cambria Math" w:hint="eastAsia"/>
                  <w:i/>
                  <w:sz w:val="18"/>
                  <w:szCs w:val="18"/>
                </w:rPr>
                <m:t xml:space="preserve">API </m:t>
              </m:r>
              <m:r>
                <m:rPr>
                  <m:nor/>
                </m:rPr>
                <w:rPr>
                  <w:rFonts w:ascii="Cambria Math" w:eastAsia="MS PGothic" w:hAnsi="Cambria Math" w:cs="Cambria Math" w:hint="eastAsia"/>
                  <w:i/>
                  <w:sz w:val="18"/>
                  <w:szCs w:val="18"/>
                </w:rPr>
                <m:t>要求総数</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11AFF09F" w14:textId="77777777" w:rsidR="004005AF" w:rsidRPr="00B74BEA" w:rsidRDefault="004005AF" w:rsidP="00A465B6">
      <w:pPr>
        <w:spacing w:after="0" w:line="240" w:lineRule="auto"/>
        <w:rPr>
          <w:rFonts w:eastAsia="MS PGothic"/>
          <w:sz w:val="18"/>
          <w:szCs w:val="18"/>
          <w:lang w:eastAsia="zh-TW"/>
        </w:rPr>
      </w:pPr>
      <w:r w:rsidRPr="00B74BEA">
        <w:rPr>
          <w:rFonts w:eastAsia="MS PGothic"/>
          <w:sz w:val="18"/>
          <w:szCs w:val="18"/>
        </w:rPr>
        <w:t>お客様による</w:t>
      </w:r>
      <w:r w:rsidRPr="00B74BEA">
        <w:rPr>
          <w:rFonts w:eastAsia="MS PGothic"/>
          <w:sz w:val="18"/>
          <w:szCs w:val="18"/>
        </w:rPr>
        <w:t xml:space="preserve"> Azure Bot Service Premium </w:t>
      </w:r>
      <w:r w:rsidRPr="00B74BEA">
        <w:rPr>
          <w:rFonts w:eastAsia="MS PGothic"/>
          <w:sz w:val="18"/>
          <w:szCs w:val="18"/>
        </w:rPr>
        <w:t>チャネルの使用には、以下のサービス</w:t>
      </w:r>
      <w:r w:rsidRPr="00B74BEA">
        <w:rPr>
          <w:rFonts w:eastAsia="MS PGothic"/>
          <w:sz w:val="18"/>
          <w:szCs w:val="18"/>
        </w:rPr>
        <w:t xml:space="preserve"> </w:t>
      </w:r>
      <w:r w:rsidRPr="00B74BEA">
        <w:rPr>
          <w:rFonts w:eastAsia="MS PGothic"/>
          <w:sz w:val="18"/>
          <w:szCs w:val="18"/>
        </w:rPr>
        <w:t>レベルおよびサービス</w:t>
      </w:r>
      <w:r w:rsidRPr="00B74BEA">
        <w:rPr>
          <w:rFonts w:eastAsia="MS PGothic"/>
          <w:sz w:val="18"/>
          <w:szCs w:val="18"/>
        </w:rPr>
        <w:t xml:space="preserve"> </w:t>
      </w:r>
      <w:r w:rsidRPr="00B74BEA">
        <w:rPr>
          <w:rFonts w:eastAsia="MS PGothic"/>
          <w:sz w:val="18"/>
          <w:szCs w:val="18"/>
        </w:rPr>
        <w:t>クレジットが適用されます。</w:t>
      </w:r>
    </w:p>
    <w:p w14:paraId="25AEB956" w14:textId="77777777" w:rsidR="004005AF" w:rsidRPr="00B74BEA" w:rsidRDefault="004005AF" w:rsidP="004005AF">
      <w:pPr>
        <w:pStyle w:val="ProductList-Body"/>
        <w:rPr>
          <w:rFonts w:eastAsia="MS PGothic"/>
        </w:rPr>
      </w:pP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レベルとサービス</w:t>
      </w:r>
      <w:r w:rsidRPr="00B74BEA">
        <w:rPr>
          <w:rFonts w:eastAsia="MS PGothic"/>
          <w:b/>
          <w:color w:val="00188F"/>
        </w:rPr>
        <w:t xml:space="preserve"> </w:t>
      </w:r>
      <w:r w:rsidRPr="00B74BEA">
        <w:rPr>
          <w:rFonts w:eastAsia="MS PGothic"/>
          <w:b/>
          <w:color w:val="00188F"/>
        </w:rPr>
        <w:t>クレジット</w:t>
      </w:r>
      <w:r w:rsidRPr="003874A5">
        <w:rPr>
          <w:rFonts w:eastAsia="MS PGothic"/>
          <w:b/>
          <w:color w:val="00188F"/>
        </w:rPr>
        <w:t>:</w:t>
      </w:r>
      <w:r w:rsidRPr="00B74BEA">
        <w:rPr>
          <w:rFonts w:eastAsia="MS PGothic"/>
        </w:rPr>
        <w:t xml:space="preserve"> </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4005AF" w:rsidRPr="00C410A9" w14:paraId="515E3D78" w14:textId="77777777" w:rsidTr="00C410A9">
        <w:trPr>
          <w:trHeight w:val="249"/>
          <w:tblHeader/>
        </w:trPr>
        <w:tc>
          <w:tcPr>
            <w:tcW w:w="5400" w:type="dxa"/>
            <w:shd w:val="clear" w:color="auto" w:fill="0072C6"/>
          </w:tcPr>
          <w:p w14:paraId="3B08ED36" w14:textId="12E70625" w:rsidR="004005AF"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608109B5" w14:textId="77777777" w:rsidR="004005AF" w:rsidRPr="00C410A9" w:rsidRDefault="004005AF"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4005AF" w:rsidRPr="00C410A9" w14:paraId="13BA8188" w14:textId="77777777" w:rsidTr="00C410A9">
        <w:trPr>
          <w:trHeight w:val="242"/>
        </w:trPr>
        <w:tc>
          <w:tcPr>
            <w:tcW w:w="5400" w:type="dxa"/>
          </w:tcPr>
          <w:p w14:paraId="276900D5" w14:textId="77777777" w:rsidR="004005AF" w:rsidRPr="00C410A9" w:rsidRDefault="004005AF" w:rsidP="000F31B4">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0251B5DD" w14:textId="77777777" w:rsidR="004005AF" w:rsidRPr="00C410A9" w:rsidRDefault="004005AF" w:rsidP="000F31B4">
            <w:pPr>
              <w:pStyle w:val="ProductList-OfferingBody"/>
              <w:jc w:val="center"/>
              <w:rPr>
                <w:rFonts w:eastAsia="MS PGothic"/>
              </w:rPr>
            </w:pPr>
            <w:r w:rsidRPr="00C410A9">
              <w:rPr>
                <w:rFonts w:eastAsia="MS PGothic"/>
              </w:rPr>
              <w:t>10%</w:t>
            </w:r>
          </w:p>
        </w:tc>
      </w:tr>
      <w:tr w:rsidR="004005AF" w:rsidRPr="00C410A9" w14:paraId="2315DB39" w14:textId="77777777" w:rsidTr="00C410A9">
        <w:trPr>
          <w:trHeight w:val="249"/>
        </w:trPr>
        <w:tc>
          <w:tcPr>
            <w:tcW w:w="5400" w:type="dxa"/>
          </w:tcPr>
          <w:p w14:paraId="7507F242" w14:textId="77777777" w:rsidR="004005AF" w:rsidRPr="00C410A9" w:rsidRDefault="004005AF"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4CE5B321" w14:textId="77777777" w:rsidR="004005AF" w:rsidRPr="00C410A9" w:rsidRDefault="004005AF" w:rsidP="000F31B4">
            <w:pPr>
              <w:pStyle w:val="ProductList-OfferingBody"/>
              <w:jc w:val="center"/>
              <w:rPr>
                <w:rFonts w:eastAsia="MS PGothic"/>
              </w:rPr>
            </w:pPr>
            <w:r w:rsidRPr="00C410A9">
              <w:rPr>
                <w:rFonts w:eastAsia="MS PGothic"/>
              </w:rPr>
              <w:t>25%</w:t>
            </w:r>
          </w:p>
        </w:tc>
      </w:tr>
    </w:tbl>
    <w:bookmarkStart w:id="167" w:name="_Toc513395508"/>
    <w:bookmarkStart w:id="168" w:name="_Hlk513540036"/>
    <w:p w14:paraId="1887D235" w14:textId="26A569E9" w:rsidR="004005AF" w:rsidRPr="00B74BEA" w:rsidRDefault="005013AA"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r>
        <w:fldChar w:fldCharType="begin"/>
      </w:r>
      <w:r>
        <w:instrText>HYPERLINK \l "TOC"</w:instrText>
      </w:r>
      <w:r>
        <w:fldChar w:fldCharType="separate"/>
      </w:r>
      <w:r w:rsidRPr="001A0303">
        <w:rPr>
          <w:rStyle w:val="Hyperlink"/>
          <w:rFonts w:eastAsia="MS PGothic"/>
          <w:sz w:val="16"/>
          <w:szCs w:val="16"/>
        </w:rPr>
        <w:t>目次</w:t>
      </w:r>
      <w:r>
        <w:rPr>
          <w:rStyle w:val="Hyperlink"/>
          <w:rFonts w:eastAsia="MS PGothic"/>
          <w:sz w:val="16"/>
          <w:szCs w:val="16"/>
        </w:rPr>
        <w:fldChar w:fldCharType="end"/>
      </w:r>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669CFF11" w14:textId="77777777" w:rsidR="0004685C" w:rsidRPr="00B74BEA" w:rsidRDefault="0004685C" w:rsidP="0004685C">
      <w:pPr>
        <w:pStyle w:val="ProductList-Offering2Heading"/>
        <w:keepNext/>
        <w:tabs>
          <w:tab w:val="clear" w:pos="360"/>
          <w:tab w:val="clear" w:pos="720"/>
          <w:tab w:val="clear" w:pos="1080"/>
        </w:tabs>
        <w:outlineLvl w:val="2"/>
        <w:rPr>
          <w:rFonts w:eastAsia="MS PGothic"/>
        </w:rPr>
      </w:pPr>
      <w:bookmarkStart w:id="169" w:name="_Toc457821543"/>
      <w:bookmarkStart w:id="170" w:name="_Toc52348944"/>
      <w:bookmarkStart w:id="171" w:name="_Toc239170557"/>
      <w:bookmarkStart w:id="172" w:name="_Toc52348925"/>
      <w:r w:rsidRPr="00B74BEA">
        <w:rPr>
          <w:rFonts w:eastAsia="MS PGothic"/>
        </w:rPr>
        <w:t xml:space="preserve">Azure Cache </w:t>
      </w:r>
      <w:bookmarkEnd w:id="169"/>
      <w:bookmarkEnd w:id="170"/>
      <w:r w:rsidRPr="00B74BEA">
        <w:rPr>
          <w:rFonts w:eastAsia="MS PGothic"/>
        </w:rPr>
        <w:t>for Redis</w:t>
      </w:r>
      <w:bookmarkEnd w:id="171"/>
    </w:p>
    <w:p w14:paraId="2FF228B6" w14:textId="77777777" w:rsidR="0004685C" w:rsidRPr="00B74BEA" w:rsidRDefault="0004685C" w:rsidP="0004685C">
      <w:pPr>
        <w:pStyle w:val="ProductList-Body"/>
        <w:rPr>
          <w:rFonts w:eastAsia="MS PGothic"/>
          <w:b/>
          <w:color w:val="00188F"/>
        </w:rPr>
      </w:pPr>
      <w:r w:rsidRPr="00B74BEA">
        <w:rPr>
          <w:rFonts w:eastAsia="MS PGothic"/>
          <w:b/>
          <w:color w:val="00188F"/>
        </w:rPr>
        <w:t>用語の追加定義</w:t>
      </w:r>
    </w:p>
    <w:p w14:paraId="7810996B" w14:textId="77777777" w:rsidR="0004685C" w:rsidRPr="00B74BEA" w:rsidRDefault="0004685C" w:rsidP="0004685C">
      <w:pPr>
        <w:pStyle w:val="ProductList-Body"/>
        <w:spacing w:after="40"/>
        <w:rPr>
          <w:rFonts w:eastAsia="MS PGothic"/>
        </w:rPr>
      </w:pPr>
      <w:r w:rsidRPr="00B74BEA">
        <w:rPr>
          <w:rFonts w:eastAsia="MS PGothic"/>
        </w:rPr>
        <w:t>「</w:t>
      </w:r>
      <w:r w:rsidRPr="00B74BEA">
        <w:rPr>
          <w:rFonts w:eastAsia="MS PGothic"/>
          <w:b/>
          <w:color w:val="00188F"/>
        </w:rPr>
        <w:t>キャッシュ</w:t>
      </w:r>
      <w:r w:rsidRPr="00B74BEA">
        <w:rPr>
          <w:rFonts w:eastAsia="MS PGothic"/>
        </w:rPr>
        <w:t>」とは、お客様が作成した</w:t>
      </w:r>
      <w:r w:rsidRPr="00B74BEA">
        <w:rPr>
          <w:rFonts w:eastAsia="MS PGothic"/>
        </w:rPr>
        <w:t xml:space="preserve"> Cache </w:t>
      </w:r>
      <w:r w:rsidRPr="00B74BEA">
        <w:rPr>
          <w:rFonts w:eastAsia="MS PGothic"/>
        </w:rPr>
        <w:t>サービスのデプロイを意味します。キャッシュ</w:t>
      </w:r>
      <w:r w:rsidRPr="00B74BEA">
        <w:rPr>
          <w:rFonts w:eastAsia="MS PGothic"/>
        </w:rPr>
        <w:t xml:space="preserve"> </w:t>
      </w:r>
      <w:r w:rsidRPr="00B74BEA">
        <w:rPr>
          <w:rFonts w:eastAsia="MS PGothic"/>
        </w:rPr>
        <w:t>エンドポイントは、管理ポータルのキャッシュ</w:t>
      </w:r>
      <w:r w:rsidRPr="00B74BEA">
        <w:rPr>
          <w:rFonts w:eastAsia="MS PGothic"/>
        </w:rPr>
        <w:t xml:space="preserve"> </w:t>
      </w:r>
      <w:r w:rsidRPr="00B74BEA">
        <w:rPr>
          <w:rFonts w:eastAsia="MS PGothic"/>
        </w:rPr>
        <w:t>タブに列挙されます。</w:t>
      </w:r>
    </w:p>
    <w:p w14:paraId="2FDA8CC4" w14:textId="77777777" w:rsidR="0004685C" w:rsidRPr="00B74BEA" w:rsidRDefault="0004685C" w:rsidP="0004685C">
      <w:pPr>
        <w:pStyle w:val="ProductList-Body"/>
        <w:spacing w:after="40"/>
        <w:rPr>
          <w:rFonts w:eastAsia="MS PGothic"/>
        </w:rPr>
      </w:pPr>
      <w:r w:rsidRPr="00B74BEA">
        <w:rPr>
          <w:rFonts w:eastAsia="MS PGothic"/>
        </w:rPr>
        <w:t>「</w:t>
      </w:r>
      <w:r w:rsidRPr="00B74BEA">
        <w:rPr>
          <w:rFonts w:eastAsia="MS PGothic"/>
          <w:b/>
          <w:color w:val="00188F"/>
        </w:rPr>
        <w:t>キャッシュ</w:t>
      </w:r>
      <w:r w:rsidRPr="00B74BEA">
        <w:rPr>
          <w:rFonts w:eastAsia="MS PGothic"/>
          <w:b/>
          <w:color w:val="00188F"/>
        </w:rPr>
        <w:t xml:space="preserve"> </w:t>
      </w:r>
      <w:r w:rsidRPr="00B74BEA">
        <w:rPr>
          <w:rFonts w:eastAsia="MS PGothic"/>
          <w:b/>
          <w:color w:val="00188F"/>
        </w:rPr>
        <w:t>エンドポイント</w:t>
      </w:r>
      <w:r w:rsidRPr="00B74BEA">
        <w:rPr>
          <w:rFonts w:eastAsia="MS PGothic"/>
        </w:rPr>
        <w:t>」とは、キャッシュにアクセスする際に使用するエンドポイントを意味します。</w:t>
      </w:r>
    </w:p>
    <w:p w14:paraId="6E570E72" w14:textId="77777777" w:rsidR="0004685C" w:rsidRPr="00C410A9" w:rsidRDefault="0004685C" w:rsidP="0004685C">
      <w:pPr>
        <w:pStyle w:val="ProductList-Body"/>
        <w:spacing w:after="40"/>
        <w:rPr>
          <w:rFonts w:eastAsia="MS PGothic"/>
          <w:color w:val="000000"/>
        </w:rPr>
      </w:pPr>
      <w:r w:rsidRPr="00C410A9">
        <w:rPr>
          <w:rFonts w:eastAsia="MS PGothic"/>
          <w:color w:val="000000"/>
        </w:rPr>
        <w:t>「</w:t>
      </w:r>
      <w:r w:rsidRPr="00B74BEA">
        <w:rPr>
          <w:rFonts w:eastAsia="MS PGothic"/>
          <w:b/>
          <w:bCs/>
          <w:color w:val="00188F"/>
        </w:rPr>
        <w:t>可用性ゾーン</w:t>
      </w:r>
      <w:r w:rsidRPr="00C410A9">
        <w:rPr>
          <w:rFonts w:eastAsia="MS PGothic"/>
          <w:color w:val="000000"/>
        </w:rPr>
        <w:t>」とは、</w:t>
      </w:r>
      <w:r w:rsidRPr="00C410A9">
        <w:rPr>
          <w:rFonts w:eastAsia="MS PGothic"/>
          <w:color w:val="000000"/>
        </w:rPr>
        <w:t xml:space="preserve">Azure </w:t>
      </w:r>
      <w:r w:rsidRPr="00C410A9">
        <w:rPr>
          <w:rFonts w:eastAsia="MS PGothic"/>
          <w:color w:val="000000"/>
        </w:rPr>
        <w:t>リージョン内の障害分離領域であり、冗長電源、冷却、およびネットワークを提供します。</w:t>
      </w:r>
    </w:p>
    <w:p w14:paraId="1CD2240D" w14:textId="43E3874B" w:rsidR="0004685C" w:rsidRPr="00B74BEA" w:rsidRDefault="00EE6E3C" w:rsidP="00D41408">
      <w:pPr>
        <w:pStyle w:val="ProductList-Body"/>
        <w:spacing w:before="240" w:after="40"/>
        <w:rPr>
          <w:rFonts w:eastAsia="MS PGothic"/>
          <w:b/>
          <w:bCs/>
          <w:color w:val="00188F"/>
        </w:rPr>
      </w:pPr>
      <w:r w:rsidRPr="00B74BEA">
        <w:rPr>
          <w:rFonts w:eastAsia="MS PGothic"/>
          <w:b/>
          <w:bCs/>
          <w:color w:val="00188F"/>
        </w:rPr>
        <w:t>キャッシュ</w:t>
      </w:r>
      <w:r w:rsidRPr="00B74BEA">
        <w:rPr>
          <w:rFonts w:eastAsia="MS PGothic"/>
          <w:b/>
          <w:bCs/>
          <w:color w:val="00188F"/>
        </w:rPr>
        <w:t xml:space="preserve"> </w:t>
      </w:r>
      <w:r w:rsidRPr="00B74BEA">
        <w:rPr>
          <w:rFonts w:eastAsia="MS PGothic"/>
          <w:b/>
          <w:bCs/>
          <w:color w:val="00188F"/>
        </w:rPr>
        <w:t>サービスの稼働率の計算およびサービス</w:t>
      </w:r>
      <w:r w:rsidRPr="00B74BEA">
        <w:rPr>
          <w:rFonts w:eastAsia="MS PGothic"/>
          <w:b/>
          <w:bCs/>
          <w:color w:val="00188F"/>
        </w:rPr>
        <w:t xml:space="preserve"> </w:t>
      </w:r>
      <w:r w:rsidRPr="00B74BEA">
        <w:rPr>
          <w:rFonts w:eastAsia="MS PGothic"/>
          <w:b/>
          <w:bCs/>
          <w:color w:val="00188F"/>
        </w:rPr>
        <w:t>レベル</w:t>
      </w:r>
    </w:p>
    <w:p w14:paraId="44BDCB48" w14:textId="0ACA1786" w:rsidR="0004685C" w:rsidRPr="00B74BEA" w:rsidRDefault="0004685C" w:rsidP="0004685C">
      <w:pPr>
        <w:pStyle w:val="ProductList-Body"/>
        <w:spacing w:after="40"/>
        <w:rPr>
          <w:rFonts w:eastAsia="MS PGothic"/>
        </w:rPr>
      </w:pPr>
      <w:r w:rsidRPr="00B74BEA">
        <w:rPr>
          <w:rFonts w:eastAsia="MS PGothic"/>
        </w:rPr>
        <w:t>「</w:t>
      </w:r>
      <w:r w:rsidRPr="00B74BEA">
        <w:rPr>
          <w:rFonts w:eastAsia="MS PGothic"/>
          <w:b/>
          <w:color w:val="00188F"/>
        </w:rPr>
        <w:t>デプロイ時間</w:t>
      </w:r>
      <w:r w:rsidRPr="00B74BEA">
        <w:rPr>
          <w:rFonts w:eastAsia="MS PGothic"/>
          <w:b/>
          <w:color w:val="00188F"/>
        </w:rPr>
        <w:t xml:space="preserve"> (</w:t>
      </w:r>
      <w:r w:rsidRPr="00B74BEA">
        <w:rPr>
          <w:rFonts w:eastAsia="MS PGothic"/>
          <w:b/>
          <w:color w:val="00188F"/>
        </w:rPr>
        <w:t>分</w:t>
      </w:r>
      <w:r w:rsidRPr="00B74BEA">
        <w:rPr>
          <w:rFonts w:eastAsia="MS PGothic"/>
          <w:b/>
          <w:color w:val="00188F"/>
        </w:rPr>
        <w:t>)</w:t>
      </w:r>
      <w:r w:rsidRPr="00B74BEA">
        <w:rPr>
          <w:rFonts w:eastAsia="MS PGothic"/>
        </w:rPr>
        <w:t>」とは、当該期間に所定のキャッシュが</w:t>
      </w:r>
      <w:r w:rsidRPr="00B74BEA">
        <w:rPr>
          <w:rFonts w:eastAsia="MS PGothic"/>
        </w:rPr>
        <w:t xml:space="preserve"> Microsoft Azure </w:t>
      </w:r>
      <w:r w:rsidRPr="00B74BEA">
        <w:rPr>
          <w:rFonts w:eastAsia="MS PGothic"/>
        </w:rPr>
        <w:t>にデプロイされていた総時間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です。</w:t>
      </w:r>
    </w:p>
    <w:p w14:paraId="402C6AB7" w14:textId="05F529E7" w:rsidR="0004685C" w:rsidRPr="00B74BEA" w:rsidRDefault="0004685C" w:rsidP="0004685C">
      <w:pPr>
        <w:pStyle w:val="ProductList-Body"/>
        <w:rPr>
          <w:rFonts w:eastAsia="MS PGothic"/>
        </w:rPr>
      </w:pPr>
      <w:r w:rsidRPr="00B74BEA">
        <w:rPr>
          <w:rFonts w:eastAsia="MS PGothic"/>
        </w:rPr>
        <w:t>「</w:t>
      </w:r>
      <w:r w:rsidRPr="00B74BEA">
        <w:rPr>
          <w:rFonts w:eastAsia="MS PGothic"/>
          <w:b/>
          <w:color w:val="00188F"/>
        </w:rPr>
        <w:t>最大利用時間</w:t>
      </w:r>
      <w:r w:rsidRPr="00B74BEA">
        <w:rPr>
          <w:rFonts w:eastAsia="MS PGothic"/>
          <w:b/>
          <w:color w:val="00188F"/>
        </w:rPr>
        <w:t xml:space="preserve"> (</w:t>
      </w:r>
      <w:r w:rsidRPr="00B74BEA">
        <w:rPr>
          <w:rFonts w:eastAsia="MS PGothic"/>
          <w:b/>
          <w:color w:val="00188F"/>
        </w:rPr>
        <w:t>分</w:t>
      </w:r>
      <w:r w:rsidRPr="00B74BEA">
        <w:rPr>
          <w:rFonts w:eastAsia="MS PGothic"/>
          <w:b/>
          <w:color w:val="00188F"/>
        </w:rPr>
        <w:t>)</w:t>
      </w:r>
      <w:r w:rsidRPr="00B74BEA">
        <w:rPr>
          <w:rFonts w:eastAsia="MS PGothic"/>
        </w:rPr>
        <w:t>」とは、当該期間に所定の</w:t>
      </w:r>
      <w:r w:rsidRPr="00B74BEA">
        <w:rPr>
          <w:rFonts w:eastAsia="MS PGothic"/>
        </w:rPr>
        <w:t xml:space="preserve"> Microsoft Azure </w:t>
      </w:r>
      <w:r w:rsidRPr="00B74BEA">
        <w:rPr>
          <w:rFonts w:eastAsia="MS PGothic"/>
        </w:rPr>
        <w:t>サブスクリプションにおいてお客様がデプロイしたすべてのキャッシュにわたるデプロイ時間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の合計です。</w:t>
      </w:r>
    </w:p>
    <w:p w14:paraId="0306B4FE" w14:textId="77777777" w:rsidR="0004685C" w:rsidRPr="00B74BEA" w:rsidRDefault="0004685C" w:rsidP="0004685C">
      <w:pPr>
        <w:pStyle w:val="ProductList-Body"/>
        <w:rPr>
          <w:rFonts w:eastAsia="MS PGothic"/>
        </w:rPr>
      </w:pPr>
      <w:r w:rsidRPr="00B74BEA">
        <w:rPr>
          <w:rFonts w:eastAsia="MS PGothic"/>
          <w:b/>
          <w:color w:val="00188F"/>
        </w:rPr>
        <w:t>ダウンタイム</w:t>
      </w:r>
      <w:r w:rsidRPr="003874A5">
        <w:rPr>
          <w:rFonts w:eastAsia="MS PGothic"/>
          <w:b/>
          <w:color w:val="00188F"/>
        </w:rPr>
        <w:t>:</w:t>
      </w:r>
      <w:r w:rsidRPr="00B74BEA">
        <w:rPr>
          <w:rFonts w:eastAsia="MS PGothic"/>
        </w:rPr>
        <w:t xml:space="preserve"> </w:t>
      </w:r>
      <w:r w:rsidRPr="00B74BEA">
        <w:rPr>
          <w:rFonts w:eastAsia="MS PGothic"/>
        </w:rPr>
        <w:t>所定の</w:t>
      </w:r>
      <w:r w:rsidRPr="00B74BEA">
        <w:rPr>
          <w:rFonts w:eastAsia="MS PGothic"/>
        </w:rPr>
        <w:t xml:space="preserve"> Microsoft Azure </w:t>
      </w:r>
      <w:r w:rsidRPr="00B74BEA">
        <w:rPr>
          <w:rFonts w:eastAsia="MS PGothic"/>
        </w:rPr>
        <w:t>サブスクリプションにおいてお客様がデプロイしたすべてのキャッシュにわたるデプロイ時間の合計累積時間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のうち、キャッシュを使用できなかった時間です。キャッシュに関連付けられている</w:t>
      </w:r>
      <w:r w:rsidRPr="00B74BEA">
        <w:rPr>
          <w:rFonts w:eastAsia="MS PGothic"/>
        </w:rPr>
        <w:t xml:space="preserve"> 1 </w:t>
      </w:r>
      <w:r w:rsidRPr="00B74BEA">
        <w:rPr>
          <w:rFonts w:eastAsia="MS PGothic"/>
        </w:rPr>
        <w:t>つまたは複数のキャッシュ</w:t>
      </w:r>
      <w:r w:rsidRPr="00B74BEA">
        <w:rPr>
          <w:rFonts w:eastAsia="MS PGothic"/>
        </w:rPr>
        <w:t xml:space="preserve"> </w:t>
      </w:r>
      <w:r w:rsidRPr="00B74BEA">
        <w:rPr>
          <w:rFonts w:eastAsia="MS PGothic"/>
        </w:rPr>
        <w:t>エンドポイントとマイクロソフトのインターネット</w:t>
      </w:r>
      <w:r w:rsidRPr="00B74BEA">
        <w:rPr>
          <w:rFonts w:eastAsia="MS PGothic"/>
        </w:rPr>
        <w:t xml:space="preserve"> </w:t>
      </w:r>
      <w:r w:rsidRPr="00B74BEA">
        <w:rPr>
          <w:rFonts w:eastAsia="MS PGothic"/>
        </w:rPr>
        <w:t>ゲートウェイ間で</w:t>
      </w:r>
      <w:r w:rsidRPr="00B74BEA">
        <w:rPr>
          <w:rFonts w:eastAsia="MS PGothic"/>
        </w:rPr>
        <w:t xml:space="preserve"> 1 </w:t>
      </w:r>
      <w:r w:rsidRPr="00B74BEA">
        <w:rPr>
          <w:rFonts w:eastAsia="MS PGothic"/>
        </w:rPr>
        <w:t>分間連続して接続が失われたときに、そのキャッシュは</w:t>
      </w:r>
      <w:r w:rsidRPr="00B74BEA">
        <w:rPr>
          <w:rFonts w:eastAsia="MS PGothic"/>
        </w:rPr>
        <w:t xml:space="preserve"> 1 </w:t>
      </w:r>
      <w:r w:rsidRPr="00B74BEA">
        <w:rPr>
          <w:rFonts w:eastAsia="MS PGothic"/>
        </w:rPr>
        <w:t>分間使用できなかったと見なされます。</w:t>
      </w:r>
    </w:p>
    <w:p w14:paraId="335A24D4" w14:textId="45DAE971" w:rsidR="0004685C" w:rsidRPr="00B74BEA" w:rsidRDefault="00AC48A7" w:rsidP="0004685C">
      <w:pPr>
        <w:pStyle w:val="ProductList-Body"/>
        <w:rPr>
          <w:rFonts w:eastAsia="MS PGothic"/>
        </w:rPr>
      </w:pPr>
      <w:r w:rsidRPr="00B74BEA">
        <w:rPr>
          <w:rFonts w:eastAsia="MS PGothic"/>
          <w:b/>
          <w:color w:val="00188F"/>
        </w:rPr>
        <w:t>稼働率</w:t>
      </w:r>
      <w:r w:rsidRPr="003874A5">
        <w:rPr>
          <w:rFonts w:eastAsia="MS PGothic"/>
          <w:b/>
          <w:color w:val="00188F"/>
        </w:rPr>
        <w:t>:</w:t>
      </w:r>
      <w:r w:rsidRPr="00B74BEA">
        <w:rPr>
          <w:rFonts w:eastAsia="MS PGothic"/>
        </w:rPr>
        <w:t xml:space="preserve"> </w:t>
      </w:r>
      <w:r w:rsidRPr="00B74BEA">
        <w:rPr>
          <w:rFonts w:eastAsia="MS PGothic"/>
        </w:rPr>
        <w:t>稼働率は次の式を使用して計算されます。</w:t>
      </w:r>
    </w:p>
    <w:p w14:paraId="58C43D74" w14:textId="77777777" w:rsidR="000F2789" w:rsidRPr="001A06EC" w:rsidRDefault="00000000" w:rsidP="00EE3D8C">
      <w:pPr>
        <w:spacing w:after="120" w:line="240" w:lineRule="auto"/>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0C1042BE" w14:textId="77777777" w:rsidR="0004685C" w:rsidRPr="00B74BEA" w:rsidRDefault="0004685C" w:rsidP="0004685C">
      <w:pPr>
        <w:pStyle w:val="ProductList-Body"/>
        <w:rPr>
          <w:rFonts w:eastAsia="MS PGothic"/>
        </w:rPr>
      </w:pPr>
      <w:r w:rsidRPr="00B74BEA">
        <w:rPr>
          <w:rFonts w:eastAsia="MS PGothic"/>
          <w:bCs/>
          <w:color w:val="00188F"/>
        </w:rPr>
        <w:t>お客様による</w:t>
      </w:r>
      <w:r w:rsidRPr="00B74BEA">
        <w:rPr>
          <w:rFonts w:eastAsia="MS PGothic"/>
          <w:bCs/>
          <w:color w:val="00188F"/>
        </w:rPr>
        <w:t xml:space="preserve"> Cache </w:t>
      </w:r>
      <w:r w:rsidRPr="00B74BEA">
        <w:rPr>
          <w:rFonts w:eastAsia="MS PGothic"/>
          <w:bCs/>
          <w:color w:val="00188F"/>
        </w:rPr>
        <w:t>サービスの使用に適用されるサービス</w:t>
      </w:r>
      <w:r w:rsidRPr="00B74BEA">
        <w:rPr>
          <w:rFonts w:eastAsia="MS PGothic"/>
          <w:bCs/>
          <w:color w:val="00188F"/>
        </w:rPr>
        <w:t xml:space="preserve"> </w:t>
      </w:r>
      <w:r w:rsidRPr="00B74BEA">
        <w:rPr>
          <w:rFonts w:eastAsia="MS PGothic"/>
          <w:bCs/>
          <w:color w:val="00188F"/>
        </w:rPr>
        <w:t>レベルとサービス</w:t>
      </w:r>
      <w:r w:rsidRPr="00B74BEA">
        <w:rPr>
          <w:rFonts w:eastAsia="MS PGothic"/>
          <w:bCs/>
          <w:color w:val="00188F"/>
        </w:rPr>
        <w:t xml:space="preserve"> </w:t>
      </w:r>
      <w:r w:rsidRPr="00B74BEA">
        <w:rPr>
          <w:rFonts w:eastAsia="MS PGothic"/>
          <w:bCs/>
          <w:color w:val="00188F"/>
        </w:rPr>
        <w:t>クレジットは、</w:t>
      </w:r>
      <w:r w:rsidRPr="00B74BEA">
        <w:rPr>
          <w:rFonts w:eastAsia="MS PGothic"/>
          <w:bCs/>
          <w:color w:val="00188F"/>
        </w:rPr>
        <w:t xml:space="preserve">Cache </w:t>
      </w:r>
      <w:r w:rsidRPr="00B74BEA">
        <w:rPr>
          <w:rFonts w:eastAsia="MS PGothic"/>
          <w:bCs/>
          <w:color w:val="00188F"/>
        </w:rPr>
        <w:t>サービスのデプロイ条件およびレベルによって異なります。</w:t>
      </w:r>
      <w:r w:rsidRPr="00B74BEA">
        <w:rPr>
          <w:rFonts w:eastAsia="MS PGothic"/>
        </w:rPr>
        <w:t>上記に特に指定のない限り、お客様による</w:t>
      </w:r>
      <w:r w:rsidRPr="00B74BEA">
        <w:rPr>
          <w:rFonts w:eastAsia="MS PGothic"/>
        </w:rPr>
        <w:t xml:space="preserve"> Cache </w:t>
      </w:r>
      <w:r w:rsidRPr="00B74BEA">
        <w:rPr>
          <w:rFonts w:eastAsia="MS PGothic"/>
        </w:rPr>
        <w:t>サービス</w:t>
      </w:r>
      <w:r w:rsidRPr="00B74BEA">
        <w:rPr>
          <w:rFonts w:eastAsia="MS PGothic"/>
        </w:rPr>
        <w:t xml:space="preserve"> (Azure Managed Cache </w:t>
      </w:r>
      <w:r w:rsidRPr="00B74BEA">
        <w:rPr>
          <w:rFonts w:eastAsia="MS PGothic"/>
        </w:rPr>
        <w:t>サービスまたは</w:t>
      </w:r>
      <w:r w:rsidRPr="00B74BEA">
        <w:rPr>
          <w:rFonts w:eastAsia="MS PGothic"/>
        </w:rPr>
        <w:t xml:space="preserve"> Azure Cache for Redis </w:t>
      </w:r>
      <w:r w:rsidRPr="00B74BEA">
        <w:rPr>
          <w:rFonts w:eastAsia="MS PGothic"/>
        </w:rPr>
        <w:t>サービスの</w:t>
      </w:r>
      <w:r w:rsidRPr="00B74BEA">
        <w:rPr>
          <w:rFonts w:eastAsia="MS PGothic"/>
        </w:rPr>
        <w:t xml:space="preserve"> Standard</w:t>
      </w:r>
      <w:r w:rsidRPr="00B74BEA">
        <w:rPr>
          <w:rFonts w:eastAsia="MS PGothic"/>
        </w:rPr>
        <w:t>、</w:t>
      </w:r>
      <w:r w:rsidRPr="00B74BEA">
        <w:rPr>
          <w:rFonts w:eastAsia="MS PGothic"/>
        </w:rPr>
        <w:t>Premium</w:t>
      </w:r>
      <w:r w:rsidRPr="00B74BEA">
        <w:rPr>
          <w:rFonts w:eastAsia="MS PGothic"/>
        </w:rPr>
        <w:t>、</w:t>
      </w:r>
      <w:r w:rsidRPr="00B74BEA">
        <w:rPr>
          <w:rFonts w:eastAsia="MS PGothic"/>
        </w:rPr>
        <w:t>Enterprise</w:t>
      </w:r>
      <w:r w:rsidRPr="00B74BEA">
        <w:rPr>
          <w:rFonts w:eastAsia="MS PGothic"/>
        </w:rPr>
        <w:t>、および</w:t>
      </w:r>
      <w:r w:rsidRPr="00B74BEA">
        <w:rPr>
          <w:rFonts w:eastAsia="MS PGothic"/>
        </w:rPr>
        <w:t xml:space="preserve"> Enterprise Flash </w:t>
      </w:r>
      <w:r w:rsidRPr="00B74BEA">
        <w:rPr>
          <w:rFonts w:eastAsia="MS PGothic"/>
        </w:rPr>
        <w:t>レベルを含む</w:t>
      </w:r>
      <w:r w:rsidRPr="00B74BEA">
        <w:rPr>
          <w:rFonts w:eastAsia="MS PGothic"/>
        </w:rPr>
        <w:t xml:space="preserve">) </w:t>
      </w:r>
      <w:r w:rsidRPr="00B74BEA">
        <w:rPr>
          <w:rFonts w:eastAsia="MS PGothic"/>
        </w:rPr>
        <w:t>の使用には、以下のサービス</w:t>
      </w:r>
      <w:r w:rsidRPr="00B74BEA">
        <w:rPr>
          <w:rFonts w:eastAsia="MS PGothic"/>
        </w:rPr>
        <w:t xml:space="preserve"> </w:t>
      </w:r>
      <w:r w:rsidRPr="00B74BEA">
        <w:rPr>
          <w:rFonts w:eastAsia="MS PGothic"/>
        </w:rPr>
        <w:t>レベルおよびサービス</w:t>
      </w:r>
      <w:r w:rsidRPr="00B74BEA">
        <w:rPr>
          <w:rFonts w:eastAsia="MS PGothic"/>
        </w:rPr>
        <w:t xml:space="preserve"> </w:t>
      </w:r>
      <w:r w:rsidRPr="00B74BEA">
        <w:rPr>
          <w:rFonts w:eastAsia="MS PGothic"/>
        </w:rPr>
        <w:t>クレジットが適用されます。</w:t>
      </w:r>
      <w:r w:rsidRPr="00B74BEA">
        <w:rPr>
          <w:rFonts w:eastAsia="MS PGothic"/>
        </w:rPr>
        <w:t xml:space="preserve">Azure Cache for Redis </w:t>
      </w:r>
      <w:r w:rsidRPr="00B74BEA">
        <w:rPr>
          <w:rFonts w:eastAsia="MS PGothic"/>
        </w:rPr>
        <w:t>サービスの</w:t>
      </w:r>
      <w:r w:rsidRPr="00B74BEA">
        <w:rPr>
          <w:rFonts w:eastAsia="MS PGothic"/>
        </w:rPr>
        <w:t xml:space="preserve"> Basic </w:t>
      </w:r>
      <w:r w:rsidRPr="00B74BEA">
        <w:rPr>
          <w:rFonts w:eastAsia="MS PGothic"/>
        </w:rPr>
        <w:t>レベルは本</w:t>
      </w:r>
      <w:r w:rsidRPr="00B74BEA">
        <w:rPr>
          <w:rFonts w:eastAsia="MS PGothic"/>
        </w:rPr>
        <w:t xml:space="preserve"> SLA </w:t>
      </w:r>
      <w:r w:rsidRPr="00B74BEA">
        <w:rPr>
          <w:rFonts w:eastAsia="MS PGothic"/>
        </w:rPr>
        <w:t>の適用対象外です。</w:t>
      </w:r>
    </w:p>
    <w:p w14:paraId="66DD2F7D" w14:textId="77777777" w:rsidR="0004685C" w:rsidRPr="00B74BEA" w:rsidRDefault="0004685C" w:rsidP="00622EF9">
      <w:pPr>
        <w:pStyle w:val="ProductList-Body"/>
        <w:rPr>
          <w:rFonts w:eastAsia="MS PGothic"/>
        </w:rPr>
      </w:pP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クレジット</w:t>
      </w:r>
      <w:r w:rsidRPr="003874A5">
        <w:rPr>
          <w:rFonts w:eastAsia="MS PGothic"/>
          <w:b/>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04685C" w:rsidRPr="00C410A9" w14:paraId="65D8946E" w14:textId="77777777" w:rsidTr="00C410A9">
        <w:trPr>
          <w:tblHeader/>
        </w:trPr>
        <w:tc>
          <w:tcPr>
            <w:tcW w:w="5400" w:type="dxa"/>
            <w:shd w:val="clear" w:color="auto" w:fill="0072C6"/>
          </w:tcPr>
          <w:p w14:paraId="4E73BEA7" w14:textId="2C26D191" w:rsidR="0004685C" w:rsidRPr="00C410A9" w:rsidRDefault="00AC48A7" w:rsidP="000F31B4">
            <w:pPr>
              <w:pStyle w:val="ProductList-OfferingBody"/>
              <w:jc w:val="center"/>
              <w:rPr>
                <w:rFonts w:eastAsia="MS PGothic"/>
                <w:color w:val="FFFFFF"/>
              </w:rPr>
            </w:pPr>
            <w:r w:rsidRPr="00C410A9">
              <w:rPr>
                <w:rFonts w:eastAsia="MS PGothic"/>
                <w:color w:val="FFFFFF"/>
              </w:rPr>
              <w:lastRenderedPageBreak/>
              <w:t>稼働率</w:t>
            </w:r>
          </w:p>
        </w:tc>
        <w:tc>
          <w:tcPr>
            <w:tcW w:w="5400" w:type="dxa"/>
            <w:shd w:val="clear" w:color="auto" w:fill="0072C6"/>
          </w:tcPr>
          <w:p w14:paraId="4965EA41" w14:textId="77777777" w:rsidR="0004685C" w:rsidRPr="00C410A9" w:rsidRDefault="0004685C"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04685C" w:rsidRPr="00C410A9" w14:paraId="18EDDD48" w14:textId="77777777" w:rsidTr="00C410A9">
        <w:trPr>
          <w:tblHeader/>
        </w:trPr>
        <w:tc>
          <w:tcPr>
            <w:tcW w:w="5400" w:type="dxa"/>
          </w:tcPr>
          <w:p w14:paraId="40C3317A" w14:textId="77777777" w:rsidR="0004685C" w:rsidRPr="00C410A9" w:rsidRDefault="0004685C" w:rsidP="000F31B4">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1B4DF648" w14:textId="77777777" w:rsidR="0004685C" w:rsidRPr="00C410A9" w:rsidRDefault="0004685C" w:rsidP="000F31B4">
            <w:pPr>
              <w:pStyle w:val="ProductList-OfferingBody"/>
              <w:jc w:val="center"/>
              <w:rPr>
                <w:rFonts w:eastAsia="MS PGothic"/>
              </w:rPr>
            </w:pPr>
            <w:r w:rsidRPr="00C410A9">
              <w:rPr>
                <w:rFonts w:eastAsia="MS PGothic"/>
              </w:rPr>
              <w:t>10%</w:t>
            </w:r>
          </w:p>
        </w:tc>
      </w:tr>
      <w:tr w:rsidR="0004685C" w:rsidRPr="00C410A9" w14:paraId="0D7DFA4E" w14:textId="77777777" w:rsidTr="00C410A9">
        <w:trPr>
          <w:tblHeader/>
        </w:trPr>
        <w:tc>
          <w:tcPr>
            <w:tcW w:w="5400" w:type="dxa"/>
          </w:tcPr>
          <w:p w14:paraId="784EE4AD" w14:textId="77777777" w:rsidR="0004685C" w:rsidRPr="00C410A9" w:rsidRDefault="0004685C"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05A7B2AB" w14:textId="77777777" w:rsidR="0004685C" w:rsidRPr="00C410A9" w:rsidRDefault="0004685C" w:rsidP="000F31B4">
            <w:pPr>
              <w:pStyle w:val="ProductList-OfferingBody"/>
              <w:jc w:val="center"/>
              <w:rPr>
                <w:rFonts w:eastAsia="MS PGothic"/>
              </w:rPr>
            </w:pPr>
            <w:r w:rsidRPr="00C410A9">
              <w:rPr>
                <w:rFonts w:eastAsia="MS PGothic"/>
              </w:rPr>
              <w:t>25%</w:t>
            </w:r>
          </w:p>
        </w:tc>
      </w:tr>
    </w:tbl>
    <w:p w14:paraId="30076BD1" w14:textId="77777777" w:rsidR="0004685C" w:rsidRPr="00B74BEA" w:rsidRDefault="0004685C" w:rsidP="00EE3D8C">
      <w:pPr>
        <w:pStyle w:val="ProductList-Body"/>
        <w:spacing w:before="120"/>
        <w:rPr>
          <w:rFonts w:eastAsia="MS PGothic"/>
        </w:rPr>
      </w:pPr>
      <w:r w:rsidRPr="00B74BEA">
        <w:rPr>
          <w:rFonts w:eastAsia="MS PGothic"/>
          <w:b/>
          <w:color w:val="00188F"/>
        </w:rPr>
        <w:t xml:space="preserve">Enterprise </w:t>
      </w:r>
      <w:r w:rsidRPr="00B74BEA">
        <w:rPr>
          <w:rFonts w:eastAsia="MS PGothic"/>
          <w:b/>
          <w:color w:val="00188F"/>
        </w:rPr>
        <w:t>または</w:t>
      </w:r>
      <w:r w:rsidRPr="00B74BEA">
        <w:rPr>
          <w:rFonts w:eastAsia="MS PGothic"/>
          <w:b/>
          <w:color w:val="00188F"/>
        </w:rPr>
        <w:t xml:space="preserve"> Enterprise Flash </w:t>
      </w:r>
      <w:r w:rsidRPr="00B74BEA">
        <w:rPr>
          <w:rFonts w:eastAsia="MS PGothic"/>
          <w:b/>
          <w:color w:val="00188F"/>
        </w:rPr>
        <w:t>クラス</w:t>
      </w:r>
      <w:r w:rsidRPr="00B74BEA">
        <w:rPr>
          <w:rFonts w:eastAsia="MS PGothic"/>
          <w:b/>
          <w:color w:val="00188F"/>
        </w:rPr>
        <w:t xml:space="preserve"> Cache </w:t>
      </w:r>
      <w:r w:rsidRPr="00B74BEA">
        <w:rPr>
          <w:rFonts w:eastAsia="MS PGothic"/>
          <w:b/>
          <w:color w:val="00188F"/>
        </w:rPr>
        <w:t>が同じ</w:t>
      </w:r>
      <w:r w:rsidRPr="00B74BEA">
        <w:rPr>
          <w:rFonts w:eastAsia="MS PGothic"/>
          <w:b/>
          <w:color w:val="00188F"/>
        </w:rPr>
        <w:t xml:space="preserve"> Azure </w:t>
      </w:r>
      <w:r w:rsidRPr="00B74BEA">
        <w:rPr>
          <w:rFonts w:eastAsia="MS PGothic"/>
          <w:b/>
          <w:color w:val="00188F"/>
        </w:rPr>
        <w:t>リージョン内の</w:t>
      </w:r>
      <w:r w:rsidRPr="00B74BEA">
        <w:rPr>
          <w:rFonts w:eastAsia="MS PGothic"/>
          <w:b/>
          <w:color w:val="00188F"/>
        </w:rPr>
        <w:t xml:space="preserve"> 3 </w:t>
      </w:r>
      <w:r w:rsidRPr="00B74BEA">
        <w:rPr>
          <w:rFonts w:eastAsia="MS PGothic"/>
          <w:b/>
          <w:color w:val="00188F"/>
        </w:rPr>
        <w:t>つ以上の可用性ゾーン内にデプロイされた場合、お客様の</w:t>
      </w:r>
      <w:r w:rsidRPr="00B74BEA">
        <w:rPr>
          <w:rFonts w:eastAsia="MS PGothic"/>
          <w:b/>
          <w:color w:val="00188F"/>
        </w:rPr>
        <w:t xml:space="preserve"> Cache </w:t>
      </w:r>
      <w:r w:rsidRPr="00B74BEA">
        <w:rPr>
          <w:rFonts w:eastAsia="MS PGothic"/>
          <w:b/>
          <w:color w:val="00188F"/>
        </w:rPr>
        <w:t>サービスの使用には、以下のサービス</w:t>
      </w:r>
      <w:r w:rsidRPr="00B74BEA">
        <w:rPr>
          <w:rFonts w:eastAsia="MS PGothic"/>
          <w:b/>
          <w:color w:val="00188F"/>
        </w:rPr>
        <w:t xml:space="preserve"> </w:t>
      </w:r>
      <w:r w:rsidRPr="00B74BEA">
        <w:rPr>
          <w:rFonts w:eastAsia="MS PGothic"/>
          <w:b/>
          <w:color w:val="00188F"/>
        </w:rPr>
        <w:t>レベルおよびサービス</w:t>
      </w:r>
      <w:r w:rsidRPr="00B74BEA">
        <w:rPr>
          <w:rFonts w:eastAsia="MS PGothic"/>
          <w:b/>
          <w:color w:val="00188F"/>
        </w:rPr>
        <w:t xml:space="preserve"> </w:t>
      </w:r>
      <w:r w:rsidRPr="00B74BEA">
        <w:rPr>
          <w:rFonts w:eastAsia="MS PGothic"/>
          <w:b/>
          <w:color w:val="00188F"/>
        </w:rPr>
        <w:t>クレジットが適用されます。</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04685C" w:rsidRPr="00C410A9" w14:paraId="26A697C5" w14:textId="77777777" w:rsidTr="00C410A9">
        <w:trPr>
          <w:tblHeader/>
        </w:trPr>
        <w:tc>
          <w:tcPr>
            <w:tcW w:w="5400" w:type="dxa"/>
            <w:shd w:val="clear" w:color="auto" w:fill="0072C6"/>
          </w:tcPr>
          <w:p w14:paraId="27BFEEAB" w14:textId="684266B0" w:rsidR="0004685C"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0933E360" w14:textId="77777777" w:rsidR="0004685C" w:rsidRPr="00C410A9" w:rsidRDefault="0004685C"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04685C" w:rsidRPr="00C410A9" w14:paraId="3979DA8B" w14:textId="77777777" w:rsidTr="00C410A9">
        <w:tc>
          <w:tcPr>
            <w:tcW w:w="5400" w:type="dxa"/>
          </w:tcPr>
          <w:p w14:paraId="60191564" w14:textId="77777777" w:rsidR="0004685C" w:rsidRPr="00C410A9" w:rsidRDefault="0004685C" w:rsidP="000F31B4">
            <w:pPr>
              <w:pStyle w:val="ProductList-OfferingBody"/>
              <w:jc w:val="center"/>
              <w:rPr>
                <w:rFonts w:eastAsia="MS PGothic"/>
              </w:rPr>
            </w:pPr>
            <w:r w:rsidRPr="00C410A9">
              <w:rPr>
                <w:rFonts w:eastAsia="MS PGothic"/>
              </w:rPr>
              <w:t xml:space="preserve">99.99% </w:t>
            </w:r>
            <w:r w:rsidRPr="00C410A9">
              <w:rPr>
                <w:rFonts w:eastAsia="MS PGothic"/>
              </w:rPr>
              <w:t>未満</w:t>
            </w:r>
          </w:p>
        </w:tc>
        <w:tc>
          <w:tcPr>
            <w:tcW w:w="5400" w:type="dxa"/>
          </w:tcPr>
          <w:p w14:paraId="3D567957" w14:textId="77777777" w:rsidR="0004685C" w:rsidRPr="00C410A9" w:rsidRDefault="0004685C" w:rsidP="000F31B4">
            <w:pPr>
              <w:pStyle w:val="ProductList-OfferingBody"/>
              <w:jc w:val="center"/>
              <w:rPr>
                <w:rFonts w:eastAsia="MS PGothic"/>
              </w:rPr>
            </w:pPr>
            <w:r w:rsidRPr="00C410A9">
              <w:rPr>
                <w:rFonts w:eastAsia="MS PGothic"/>
              </w:rPr>
              <w:t>10%</w:t>
            </w:r>
          </w:p>
        </w:tc>
      </w:tr>
      <w:tr w:rsidR="0004685C" w:rsidRPr="00C410A9" w14:paraId="40F64B81" w14:textId="77777777" w:rsidTr="00C410A9">
        <w:tc>
          <w:tcPr>
            <w:tcW w:w="5400" w:type="dxa"/>
          </w:tcPr>
          <w:p w14:paraId="12C1DB78" w14:textId="77777777" w:rsidR="0004685C" w:rsidRPr="00C410A9" w:rsidRDefault="0004685C"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320D3D52" w14:textId="77777777" w:rsidR="0004685C" w:rsidRPr="00C410A9" w:rsidRDefault="0004685C" w:rsidP="000F31B4">
            <w:pPr>
              <w:pStyle w:val="ProductList-OfferingBody"/>
              <w:jc w:val="center"/>
              <w:rPr>
                <w:rFonts w:eastAsia="MS PGothic"/>
              </w:rPr>
            </w:pPr>
            <w:r w:rsidRPr="00C410A9">
              <w:rPr>
                <w:rFonts w:eastAsia="MS PGothic"/>
              </w:rPr>
              <w:t>25%</w:t>
            </w:r>
          </w:p>
        </w:tc>
      </w:tr>
    </w:tbl>
    <w:p w14:paraId="08C85FED" w14:textId="77777777" w:rsidR="0004685C" w:rsidRPr="00B74BEA" w:rsidRDefault="0004685C" w:rsidP="00EE3D8C">
      <w:pPr>
        <w:pStyle w:val="ProductList-Body"/>
        <w:spacing w:before="120"/>
        <w:rPr>
          <w:rFonts w:eastAsia="MS PGothic"/>
        </w:rPr>
      </w:pPr>
      <w:r w:rsidRPr="00B74BEA">
        <w:rPr>
          <w:rFonts w:eastAsia="MS PGothic"/>
          <w:b/>
          <w:color w:val="00188F"/>
        </w:rPr>
        <w:t xml:space="preserve">Enterprise </w:t>
      </w:r>
      <w:r w:rsidRPr="00B74BEA">
        <w:rPr>
          <w:rFonts w:eastAsia="MS PGothic"/>
          <w:b/>
          <w:color w:val="00188F"/>
        </w:rPr>
        <w:t>および</w:t>
      </w:r>
      <w:r w:rsidRPr="00B74BEA">
        <w:rPr>
          <w:rFonts w:eastAsia="MS PGothic"/>
          <w:b/>
          <w:color w:val="00188F"/>
        </w:rPr>
        <w:t xml:space="preserve"> Enterprise Flash </w:t>
      </w:r>
      <w:r w:rsidRPr="00B74BEA">
        <w:rPr>
          <w:rFonts w:eastAsia="MS PGothic"/>
          <w:b/>
          <w:color w:val="00188F"/>
        </w:rPr>
        <w:t>クラス</w:t>
      </w:r>
      <w:r w:rsidRPr="00B74BEA">
        <w:rPr>
          <w:rFonts w:eastAsia="MS PGothic"/>
          <w:b/>
          <w:color w:val="00188F"/>
        </w:rPr>
        <w:t xml:space="preserve"> Cache </w:t>
      </w:r>
      <w:r w:rsidRPr="00B74BEA">
        <w:rPr>
          <w:rFonts w:eastAsia="MS PGothic"/>
          <w:b/>
          <w:color w:val="00188F"/>
        </w:rPr>
        <w:t>が、</w:t>
      </w:r>
      <w:r w:rsidRPr="00B74BEA">
        <w:rPr>
          <w:rFonts w:eastAsia="MS PGothic"/>
          <w:b/>
          <w:color w:val="00188F"/>
        </w:rPr>
        <w:t xml:space="preserve">(1) </w:t>
      </w:r>
      <w:r w:rsidRPr="00B74BEA">
        <w:rPr>
          <w:rFonts w:eastAsia="MS PGothic"/>
          <w:b/>
          <w:color w:val="00188F"/>
        </w:rPr>
        <w:t>少なくとも</w:t>
      </w:r>
      <w:r w:rsidRPr="00B74BEA">
        <w:rPr>
          <w:rFonts w:eastAsia="MS PGothic"/>
          <w:b/>
          <w:color w:val="00188F"/>
        </w:rPr>
        <w:t xml:space="preserve"> 3 </w:t>
      </w:r>
      <w:r w:rsidRPr="00B74BEA">
        <w:rPr>
          <w:rFonts w:eastAsia="MS PGothic"/>
          <w:b/>
          <w:color w:val="00188F"/>
        </w:rPr>
        <w:t>つの</w:t>
      </w:r>
      <w:r w:rsidRPr="00B74BEA">
        <w:rPr>
          <w:rFonts w:eastAsia="MS PGothic"/>
          <w:b/>
          <w:color w:val="00188F"/>
        </w:rPr>
        <w:t xml:space="preserve"> Azure </w:t>
      </w:r>
      <w:r w:rsidRPr="00B74BEA">
        <w:rPr>
          <w:rFonts w:eastAsia="MS PGothic"/>
          <w:b/>
          <w:color w:val="00188F"/>
        </w:rPr>
        <w:t>リージョンとこれらのリージョン内のそれぞれの</w:t>
      </w:r>
      <w:r w:rsidRPr="00B74BEA">
        <w:rPr>
          <w:rFonts w:eastAsia="MS PGothic"/>
          <w:b/>
          <w:color w:val="00188F"/>
        </w:rPr>
        <w:t xml:space="preserve"> 3 </w:t>
      </w:r>
      <w:r w:rsidRPr="00B74BEA">
        <w:rPr>
          <w:rFonts w:eastAsia="MS PGothic"/>
          <w:b/>
          <w:color w:val="00188F"/>
        </w:rPr>
        <w:t>つ以上の可用性ゾーンにデプロイされ、</w:t>
      </w:r>
      <w:r w:rsidRPr="00B74BEA">
        <w:rPr>
          <w:rFonts w:eastAsia="MS PGothic"/>
          <w:b/>
          <w:color w:val="00188F"/>
        </w:rPr>
        <w:t xml:space="preserve">(2) </w:t>
      </w:r>
      <w:r w:rsidRPr="00B74BEA">
        <w:rPr>
          <w:rFonts w:eastAsia="MS PGothic"/>
          <w:b/>
          <w:color w:val="00188F"/>
        </w:rPr>
        <w:t>アクティブ</w:t>
      </w:r>
      <w:r w:rsidRPr="00B74BEA">
        <w:rPr>
          <w:rFonts w:eastAsia="MS PGothic"/>
          <w:b/>
          <w:color w:val="00188F"/>
        </w:rPr>
        <w:t xml:space="preserve"> </w:t>
      </w:r>
      <w:r w:rsidRPr="00B74BEA">
        <w:rPr>
          <w:rFonts w:eastAsia="MS PGothic"/>
          <w:b/>
          <w:color w:val="00188F"/>
        </w:rPr>
        <w:t>ジオ</w:t>
      </w:r>
      <w:r w:rsidRPr="00B74BEA">
        <w:rPr>
          <w:rFonts w:eastAsia="MS PGothic"/>
          <w:b/>
          <w:color w:val="00188F"/>
        </w:rPr>
        <w:t xml:space="preserve"> (</w:t>
      </w:r>
      <w:r w:rsidRPr="00B74BEA">
        <w:rPr>
          <w:rFonts w:eastAsia="MS PGothic"/>
          <w:b/>
          <w:color w:val="00188F"/>
        </w:rPr>
        <w:t>主要地域</w:t>
      </w:r>
      <w:r w:rsidRPr="00B74BEA">
        <w:rPr>
          <w:rFonts w:eastAsia="MS PGothic"/>
          <w:b/>
          <w:color w:val="00188F"/>
        </w:rPr>
        <w:t xml:space="preserve">) </w:t>
      </w:r>
      <w:r w:rsidRPr="00B74BEA">
        <w:rPr>
          <w:rFonts w:eastAsia="MS PGothic"/>
          <w:b/>
          <w:color w:val="00188F"/>
        </w:rPr>
        <w:t>レプリケーション機能が有効で一般に利用可能になったときに</w:t>
      </w:r>
      <w:r w:rsidRPr="00B74BEA">
        <w:rPr>
          <w:rFonts w:eastAsia="MS PGothic"/>
          <w:b/>
          <w:color w:val="00188F"/>
        </w:rPr>
        <w:t xml:space="preserve"> (</w:t>
      </w:r>
      <w:r w:rsidRPr="00B74BEA">
        <w:rPr>
          <w:rFonts w:eastAsia="MS PGothic"/>
          <w:b/>
          <w:color w:val="00188F"/>
        </w:rPr>
        <w:t>プレビューは対象外</w:t>
      </w:r>
      <w:r w:rsidRPr="00B74BEA">
        <w:rPr>
          <w:rFonts w:eastAsia="MS PGothic"/>
          <w:b/>
          <w:color w:val="00188F"/>
        </w:rPr>
        <w:t xml:space="preserve">) </w:t>
      </w:r>
      <w:r w:rsidRPr="00B74BEA">
        <w:rPr>
          <w:rFonts w:eastAsia="MS PGothic"/>
          <w:b/>
          <w:color w:val="00188F"/>
        </w:rPr>
        <w:t>、アクティブ</w:t>
      </w:r>
      <w:r w:rsidRPr="00B74BEA">
        <w:rPr>
          <w:rFonts w:eastAsia="MS PGothic"/>
          <w:b/>
          <w:color w:val="00188F"/>
        </w:rPr>
        <w:t xml:space="preserve"> </w:t>
      </w:r>
      <w:r w:rsidRPr="00B74BEA">
        <w:rPr>
          <w:rFonts w:eastAsia="MS PGothic"/>
          <w:b/>
          <w:color w:val="00188F"/>
        </w:rPr>
        <w:t>ジオ</w:t>
      </w:r>
      <w:r w:rsidRPr="00B74BEA">
        <w:rPr>
          <w:rFonts w:eastAsia="MS PGothic"/>
          <w:b/>
          <w:color w:val="00188F"/>
        </w:rPr>
        <w:t xml:space="preserve"> (</w:t>
      </w:r>
      <w:r w:rsidRPr="00B74BEA">
        <w:rPr>
          <w:rFonts w:eastAsia="MS PGothic"/>
          <w:b/>
          <w:color w:val="00188F"/>
        </w:rPr>
        <w:t>主要地域</w:t>
      </w:r>
      <w:r w:rsidRPr="00B74BEA">
        <w:rPr>
          <w:rFonts w:eastAsia="MS PGothic"/>
          <w:b/>
          <w:color w:val="00188F"/>
        </w:rPr>
        <w:t xml:space="preserve">) </w:t>
      </w:r>
      <w:r w:rsidRPr="00B74BEA">
        <w:rPr>
          <w:rFonts w:eastAsia="MS PGothic"/>
          <w:b/>
          <w:color w:val="00188F"/>
        </w:rPr>
        <w:t>レプリケーションがすべての</w:t>
      </w:r>
      <w:r w:rsidRPr="00B74BEA">
        <w:rPr>
          <w:rFonts w:eastAsia="MS PGothic"/>
          <w:b/>
          <w:color w:val="00188F"/>
        </w:rPr>
        <w:t xml:space="preserve"> Cache </w:t>
      </w:r>
      <w:r w:rsidRPr="00B74BEA">
        <w:rPr>
          <w:rFonts w:eastAsia="MS PGothic"/>
          <w:b/>
          <w:color w:val="00188F"/>
        </w:rPr>
        <w:t>インスタンスで有効になっている場合、お客様の</w:t>
      </w:r>
      <w:r w:rsidRPr="00B74BEA">
        <w:rPr>
          <w:rFonts w:eastAsia="MS PGothic"/>
          <w:b/>
          <w:color w:val="00188F"/>
        </w:rPr>
        <w:t xml:space="preserve"> Cache </w:t>
      </w:r>
      <w:r w:rsidRPr="00B74BEA">
        <w:rPr>
          <w:rFonts w:eastAsia="MS PGothic"/>
          <w:b/>
          <w:color w:val="00188F"/>
        </w:rPr>
        <w:t>サービスの使用には、以下のサービス</w:t>
      </w:r>
      <w:r w:rsidRPr="00B74BEA">
        <w:rPr>
          <w:rFonts w:eastAsia="MS PGothic"/>
          <w:b/>
          <w:color w:val="00188F"/>
        </w:rPr>
        <w:t xml:space="preserve"> </w:t>
      </w:r>
      <w:r w:rsidRPr="00B74BEA">
        <w:rPr>
          <w:rFonts w:eastAsia="MS PGothic"/>
          <w:b/>
          <w:color w:val="00188F"/>
        </w:rPr>
        <w:t>レベルおよびサービス</w:t>
      </w:r>
      <w:r w:rsidRPr="00B74BEA">
        <w:rPr>
          <w:rFonts w:eastAsia="MS PGothic"/>
          <w:b/>
          <w:color w:val="00188F"/>
        </w:rPr>
        <w:t xml:space="preserve"> </w:t>
      </w:r>
      <w:r w:rsidRPr="00B74BEA">
        <w:rPr>
          <w:rFonts w:eastAsia="MS PGothic"/>
          <w:b/>
          <w:color w:val="00188F"/>
        </w:rPr>
        <w:t>クレジットが適用されます。</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04685C" w:rsidRPr="00C410A9" w14:paraId="1A173676" w14:textId="77777777" w:rsidTr="00C410A9">
        <w:trPr>
          <w:tblHeader/>
        </w:trPr>
        <w:tc>
          <w:tcPr>
            <w:tcW w:w="5400" w:type="dxa"/>
            <w:shd w:val="clear" w:color="auto" w:fill="0072C6"/>
          </w:tcPr>
          <w:p w14:paraId="0A14CFB5" w14:textId="566A64EC" w:rsidR="0004685C"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5B71069A" w14:textId="77777777" w:rsidR="0004685C" w:rsidRPr="00C410A9" w:rsidRDefault="0004685C"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04685C" w:rsidRPr="00C410A9" w14:paraId="4F2056B6" w14:textId="77777777" w:rsidTr="00C410A9">
        <w:tc>
          <w:tcPr>
            <w:tcW w:w="5400" w:type="dxa"/>
          </w:tcPr>
          <w:p w14:paraId="079111A8" w14:textId="77777777" w:rsidR="0004685C" w:rsidRPr="00C410A9" w:rsidRDefault="0004685C" w:rsidP="000F31B4">
            <w:pPr>
              <w:pStyle w:val="ProductList-OfferingBody"/>
              <w:jc w:val="center"/>
              <w:rPr>
                <w:rFonts w:eastAsia="MS PGothic"/>
              </w:rPr>
            </w:pPr>
            <w:r w:rsidRPr="00C410A9">
              <w:rPr>
                <w:rFonts w:eastAsia="MS PGothic"/>
              </w:rPr>
              <w:t xml:space="preserve">99.999% </w:t>
            </w:r>
            <w:r w:rsidRPr="00C410A9">
              <w:rPr>
                <w:rFonts w:eastAsia="MS PGothic"/>
              </w:rPr>
              <w:t>未満</w:t>
            </w:r>
          </w:p>
        </w:tc>
        <w:tc>
          <w:tcPr>
            <w:tcW w:w="5400" w:type="dxa"/>
          </w:tcPr>
          <w:p w14:paraId="635F03C4" w14:textId="77777777" w:rsidR="0004685C" w:rsidRPr="00C410A9" w:rsidRDefault="0004685C" w:rsidP="000F31B4">
            <w:pPr>
              <w:pStyle w:val="ProductList-OfferingBody"/>
              <w:jc w:val="center"/>
              <w:rPr>
                <w:rFonts w:eastAsia="MS PGothic"/>
              </w:rPr>
            </w:pPr>
            <w:r w:rsidRPr="00C410A9">
              <w:rPr>
                <w:rFonts w:eastAsia="MS PGothic"/>
              </w:rPr>
              <w:t>10%</w:t>
            </w:r>
          </w:p>
        </w:tc>
      </w:tr>
      <w:tr w:rsidR="0004685C" w:rsidRPr="00C410A9" w14:paraId="42F045DD" w14:textId="77777777" w:rsidTr="00C410A9">
        <w:tc>
          <w:tcPr>
            <w:tcW w:w="5400" w:type="dxa"/>
          </w:tcPr>
          <w:p w14:paraId="26AB5C29" w14:textId="77777777" w:rsidR="0004685C" w:rsidRPr="00C410A9" w:rsidRDefault="0004685C"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16FB54C8" w14:textId="77777777" w:rsidR="0004685C" w:rsidRPr="00C410A9" w:rsidRDefault="0004685C" w:rsidP="000F31B4">
            <w:pPr>
              <w:pStyle w:val="ProductList-OfferingBody"/>
              <w:jc w:val="center"/>
              <w:rPr>
                <w:rFonts w:eastAsia="MS PGothic"/>
              </w:rPr>
            </w:pPr>
            <w:r w:rsidRPr="00C410A9">
              <w:rPr>
                <w:rFonts w:eastAsia="MS PGothic"/>
              </w:rPr>
              <w:t>25%</w:t>
            </w:r>
          </w:p>
        </w:tc>
      </w:tr>
    </w:tbl>
    <w:bookmarkStart w:id="173" w:name="_Toc457821544"/>
    <w:p w14:paraId="16B4F486" w14:textId="5E5AFE36" w:rsidR="0004685C" w:rsidRPr="00B74BEA" w:rsidRDefault="005013AA"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r>
        <w:fldChar w:fldCharType="begin"/>
      </w:r>
      <w:r>
        <w:instrText>HYPERLINK \l "TOC"</w:instrText>
      </w:r>
      <w:r>
        <w:fldChar w:fldCharType="separate"/>
      </w:r>
      <w:r w:rsidRPr="001A0303">
        <w:rPr>
          <w:rStyle w:val="Hyperlink"/>
          <w:rFonts w:eastAsia="MS PGothic"/>
          <w:sz w:val="16"/>
          <w:szCs w:val="16"/>
        </w:rPr>
        <w:t>目次</w:t>
      </w:r>
      <w:r>
        <w:rPr>
          <w:rStyle w:val="Hyperlink"/>
          <w:rFonts w:eastAsia="MS PGothic"/>
          <w:sz w:val="16"/>
          <w:szCs w:val="16"/>
        </w:rPr>
        <w:fldChar w:fldCharType="end"/>
      </w:r>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3F8090EF" w14:textId="77777777" w:rsidR="00037365" w:rsidRPr="00CC2D19" w:rsidRDefault="00037365" w:rsidP="00037365">
      <w:pPr>
        <w:pStyle w:val="ProductList-Offering2Heading"/>
        <w:keepNext/>
        <w:tabs>
          <w:tab w:val="clear" w:pos="360"/>
          <w:tab w:val="clear" w:pos="720"/>
          <w:tab w:val="clear" w:pos="1080"/>
        </w:tabs>
        <w:outlineLvl w:val="2"/>
        <w:rPr>
          <w:rFonts w:ascii="MS PGothic" w:eastAsia="MS PGothic" w:hAnsi="MS PGothic" w:cs="Calibri Light"/>
        </w:rPr>
      </w:pPr>
      <w:bookmarkStart w:id="174" w:name="_Toc230011385"/>
      <w:bookmarkStart w:id="175" w:name="_Toc239170558"/>
      <w:bookmarkStart w:id="176" w:name="_Toc52348946"/>
      <w:bookmarkEnd w:id="173"/>
      <w:r w:rsidRPr="00CC2D19">
        <w:rPr>
          <w:rFonts w:ascii="MS PGothic" w:eastAsia="MS PGothic" w:hAnsi="MS PGothic" w:cs="Calibri Light"/>
        </w:rPr>
        <w:t>キャパシティ ブロック</w:t>
      </w:r>
      <w:bookmarkEnd w:id="174"/>
      <w:bookmarkEnd w:id="175"/>
    </w:p>
    <w:p w14:paraId="42450275" w14:textId="77777777" w:rsidR="00037365" w:rsidRPr="00D950A4" w:rsidRDefault="00037365" w:rsidP="00037365">
      <w:pPr>
        <w:tabs>
          <w:tab w:val="left" w:pos="360"/>
          <w:tab w:val="left" w:pos="720"/>
          <w:tab w:val="left" w:pos="1080"/>
        </w:tabs>
        <w:spacing w:after="0" w:line="240" w:lineRule="auto"/>
        <w:rPr>
          <w:rFonts w:ascii="MS PGothic" w:eastAsia="MS PGothic" w:hAnsi="MS PGothic"/>
          <w:b/>
          <w:color w:val="00188F"/>
          <w:sz w:val="18"/>
          <w:lang w:val="en-US"/>
        </w:rPr>
      </w:pPr>
      <w:r w:rsidRPr="00CC2D19">
        <w:rPr>
          <w:rFonts w:ascii="MS PGothic" w:eastAsia="MS PGothic" w:hAnsi="MS PGothic"/>
          <w:b/>
          <w:color w:val="00188F"/>
          <w:sz w:val="18"/>
        </w:rPr>
        <w:t>用語の追加定義</w:t>
      </w:r>
      <w:r>
        <w:rPr>
          <w:rFonts w:ascii="MS PGothic" w:eastAsia="MS PGothic" w:hAnsi="MS PGothic"/>
          <w:b/>
          <w:color w:val="00188F"/>
          <w:sz w:val="18"/>
          <w:lang w:val="en-US"/>
        </w:rPr>
        <w:t>:</w:t>
      </w:r>
    </w:p>
    <w:p w14:paraId="6C7C0FFA" w14:textId="77777777" w:rsidR="00037365" w:rsidRPr="00CC2D19" w:rsidRDefault="00037365" w:rsidP="00037365">
      <w:pPr>
        <w:tabs>
          <w:tab w:val="left" w:pos="360"/>
          <w:tab w:val="left" w:pos="720"/>
          <w:tab w:val="left" w:pos="1080"/>
        </w:tabs>
        <w:spacing w:after="0" w:line="240" w:lineRule="auto"/>
        <w:rPr>
          <w:rFonts w:ascii="MS PGothic" w:eastAsia="MS PGothic" w:hAnsi="MS PGothic"/>
          <w:sz w:val="18"/>
        </w:rPr>
      </w:pPr>
      <w:r w:rsidRPr="00CC2D19">
        <w:rPr>
          <w:rFonts w:ascii="MS PGothic" w:eastAsia="MS PGothic" w:hAnsi="MS PGothic"/>
          <w:b/>
          <w:color w:val="00188F"/>
          <w:sz w:val="18"/>
        </w:rPr>
        <w:t>キャパシティ ブロック</w:t>
      </w:r>
      <w:r w:rsidRPr="00CC2D19">
        <w:rPr>
          <w:rFonts w:ascii="MS PGothic" w:eastAsia="MS PGothic" w:hAnsi="MS PGothic"/>
          <w:sz w:val="18"/>
        </w:rPr>
        <w:t>とは、</w:t>
      </w:r>
      <w:r>
        <w:rPr>
          <w:rFonts w:eastAsia="Calibri"/>
          <w:sz w:val="18"/>
        </w:rPr>
        <w:t>Azure</w:t>
      </w:r>
      <w:r w:rsidRPr="00CC2D19">
        <w:rPr>
          <w:rFonts w:ascii="MS PGothic" w:eastAsia="MS PGothic" w:hAnsi="MS PGothic"/>
          <w:sz w:val="18"/>
        </w:rPr>
        <w:t xml:space="preserve"> リージョン内で指定された期間のコンピューティング キャパシティを予約することを意味します。</w:t>
      </w:r>
    </w:p>
    <w:p w14:paraId="6E7DE2FA" w14:textId="77777777" w:rsidR="00037365" w:rsidRPr="00CC2D19" w:rsidRDefault="00037365" w:rsidP="00037365">
      <w:pPr>
        <w:tabs>
          <w:tab w:val="left" w:pos="360"/>
          <w:tab w:val="left" w:pos="720"/>
          <w:tab w:val="left" w:pos="1080"/>
        </w:tabs>
        <w:spacing w:after="0" w:line="240" w:lineRule="auto"/>
        <w:rPr>
          <w:rFonts w:ascii="MS PGothic" w:eastAsia="MS PGothic" w:hAnsi="MS PGothic"/>
          <w:sz w:val="18"/>
        </w:rPr>
      </w:pPr>
      <w:r w:rsidRPr="00CC2D19">
        <w:rPr>
          <w:rFonts w:ascii="MS PGothic" w:eastAsia="MS PGothic" w:hAnsi="MS PGothic"/>
          <w:b/>
          <w:color w:val="00188F"/>
          <w:sz w:val="18"/>
        </w:rPr>
        <w:t>利用可能キャパシティ</w:t>
      </w:r>
      <w:r w:rsidRPr="00CC2D19">
        <w:rPr>
          <w:rFonts w:ascii="MS PGothic" w:eastAsia="MS PGothic" w:hAnsi="MS PGothic"/>
          <w:sz w:val="18"/>
        </w:rPr>
        <w:t>とは、キャパシティ ブロックのうち、正常にプロビジョニングされお客様が使用可能となった部分を意味します。</w:t>
      </w:r>
    </w:p>
    <w:p w14:paraId="6E798615" w14:textId="77777777" w:rsidR="00037365" w:rsidRPr="00CC2D19" w:rsidRDefault="00037365" w:rsidP="00037365">
      <w:pPr>
        <w:tabs>
          <w:tab w:val="left" w:pos="360"/>
          <w:tab w:val="left" w:pos="720"/>
          <w:tab w:val="left" w:pos="1080"/>
        </w:tabs>
        <w:spacing w:after="0" w:line="240" w:lineRule="auto"/>
        <w:rPr>
          <w:rFonts w:ascii="MS PGothic" w:eastAsia="MS PGothic" w:hAnsi="MS PGothic"/>
          <w:sz w:val="18"/>
        </w:rPr>
      </w:pPr>
      <w:r w:rsidRPr="00CC2D19">
        <w:rPr>
          <w:rFonts w:ascii="MS PGothic" w:eastAsia="MS PGothic" w:hAnsi="MS PGothic"/>
          <w:b/>
          <w:color w:val="00188F"/>
          <w:sz w:val="18"/>
        </w:rPr>
        <w:t>フル キャパシティ</w:t>
      </w:r>
      <w:r w:rsidRPr="00CC2D19">
        <w:rPr>
          <w:rFonts w:ascii="MS PGothic" w:eastAsia="MS PGothic" w:hAnsi="MS PGothic"/>
          <w:sz w:val="18"/>
        </w:rPr>
        <w:t>とは、キャパシティ ブロックの予約で指定された総キャパシティ ユニットを意味します。</w:t>
      </w:r>
    </w:p>
    <w:p w14:paraId="4719B7CF" w14:textId="77777777" w:rsidR="00037365" w:rsidRPr="00CC2D19" w:rsidRDefault="00037365" w:rsidP="00037365">
      <w:pPr>
        <w:tabs>
          <w:tab w:val="left" w:pos="360"/>
          <w:tab w:val="left" w:pos="720"/>
          <w:tab w:val="left" w:pos="1080"/>
        </w:tabs>
        <w:spacing w:after="0" w:line="240" w:lineRule="auto"/>
        <w:rPr>
          <w:rFonts w:ascii="MS PGothic" w:eastAsia="MS PGothic" w:hAnsi="MS PGothic"/>
          <w:sz w:val="18"/>
        </w:rPr>
      </w:pPr>
      <w:r w:rsidRPr="00CC2D19">
        <w:rPr>
          <w:rFonts w:ascii="MS PGothic" w:eastAsia="MS PGothic" w:hAnsi="MS PGothic"/>
          <w:b/>
          <w:color w:val="00188F"/>
          <w:sz w:val="18"/>
        </w:rPr>
        <w:t>当該期間</w:t>
      </w:r>
      <w:r w:rsidRPr="00CC2D19">
        <w:rPr>
          <w:rFonts w:ascii="MS PGothic" w:eastAsia="MS PGothic" w:hAnsi="MS PGothic"/>
          <w:sz w:val="18"/>
        </w:rPr>
        <w:t>とは、キャパシティ ブロック予約の総期間を意味します。</w:t>
      </w:r>
    </w:p>
    <w:p w14:paraId="40AD547E" w14:textId="77777777" w:rsidR="00037365" w:rsidRPr="00CC2D19" w:rsidRDefault="00037365" w:rsidP="00037365">
      <w:pPr>
        <w:tabs>
          <w:tab w:val="left" w:pos="360"/>
          <w:tab w:val="left" w:pos="720"/>
          <w:tab w:val="left" w:pos="1080"/>
        </w:tabs>
        <w:spacing w:after="0" w:line="240" w:lineRule="auto"/>
        <w:rPr>
          <w:rFonts w:ascii="MS PGothic" w:eastAsia="MS PGothic" w:hAnsi="MS PGothic"/>
          <w:sz w:val="18"/>
        </w:rPr>
      </w:pPr>
      <w:r w:rsidRPr="00CC2D19">
        <w:rPr>
          <w:rFonts w:ascii="MS PGothic" w:eastAsia="MS PGothic" w:hAnsi="MS PGothic"/>
          <w:b/>
          <w:color w:val="00188F"/>
          <w:sz w:val="18"/>
        </w:rPr>
        <w:t>キャパシティ可用性</w:t>
      </w:r>
      <w:r w:rsidRPr="00CC2D19">
        <w:rPr>
          <w:rFonts w:ascii="MS PGothic" w:eastAsia="MS PGothic" w:hAnsi="MS PGothic"/>
          <w:sz w:val="18"/>
        </w:rPr>
        <w:t>は、当該期間中に利用可能キャパシティとなるフル キャパシティの割合として計算されます。</w:t>
      </w:r>
    </w:p>
    <w:p w14:paraId="548F4CE0" w14:textId="77777777" w:rsidR="00037365" w:rsidRPr="00CC2D19" w:rsidRDefault="00037365" w:rsidP="00037365">
      <w:pPr>
        <w:tabs>
          <w:tab w:val="left" w:pos="360"/>
          <w:tab w:val="left" w:pos="720"/>
          <w:tab w:val="left" w:pos="1080"/>
        </w:tabs>
        <w:spacing w:after="0" w:line="240" w:lineRule="auto"/>
        <w:rPr>
          <w:rFonts w:ascii="MS PGothic" w:eastAsia="MS PGothic" w:hAnsi="MS PGothic"/>
          <w:sz w:val="18"/>
        </w:rPr>
      </w:pPr>
      <w:r w:rsidRPr="00CC2D19">
        <w:rPr>
          <w:rFonts w:ascii="MS PGothic" w:eastAsia="MS PGothic" w:hAnsi="MS PGothic"/>
          <w:b/>
          <w:color w:val="00188F"/>
          <w:sz w:val="18"/>
        </w:rPr>
        <w:t>キャパシティ ダウンタイム</w:t>
      </w:r>
      <w:r w:rsidRPr="00CC2D19">
        <w:rPr>
          <w:rFonts w:ascii="MS PGothic" w:eastAsia="MS PGothic" w:hAnsi="MS PGothic"/>
          <w:sz w:val="18"/>
        </w:rPr>
        <w:t>とは、フル キャパシティの一部でも、お客様がプロビジョニングや利用ができない状態になっている期間を意味します。</w:t>
      </w:r>
    </w:p>
    <w:p w14:paraId="188504D2" w14:textId="77777777" w:rsidR="00037365" w:rsidRPr="00CC2D19" w:rsidRDefault="00037365" w:rsidP="00037365">
      <w:pPr>
        <w:tabs>
          <w:tab w:val="left" w:pos="360"/>
          <w:tab w:val="left" w:pos="720"/>
          <w:tab w:val="left" w:pos="1080"/>
        </w:tabs>
        <w:spacing w:after="0" w:line="240" w:lineRule="auto"/>
        <w:rPr>
          <w:rFonts w:ascii="MS PGothic" w:eastAsia="MS PGothic" w:hAnsi="MS PGothic"/>
          <w:sz w:val="18"/>
        </w:rPr>
      </w:pPr>
      <w:r w:rsidRPr="00CC2D19">
        <w:rPr>
          <w:rFonts w:ascii="MS PGothic" w:eastAsia="MS PGothic" w:hAnsi="MS PGothic"/>
          <w:b/>
          <w:color w:val="00188F"/>
          <w:sz w:val="18"/>
        </w:rPr>
        <w:t>プロビジョニング</w:t>
      </w:r>
      <w:r w:rsidRPr="00CC2D19">
        <w:rPr>
          <w:rFonts w:ascii="MS PGothic" w:eastAsia="MS PGothic" w:hAnsi="MS PGothic"/>
          <w:sz w:val="18"/>
        </w:rPr>
        <w:t>とは、お客様がリソースをデプロイおよび運用できるよう、キャパシティの割り当てが適切に行われることを意味します。</w:t>
      </w:r>
    </w:p>
    <w:p w14:paraId="42169ECA" w14:textId="77777777" w:rsidR="00037365" w:rsidRPr="00CC2D19" w:rsidRDefault="00037365" w:rsidP="00037365">
      <w:pPr>
        <w:tabs>
          <w:tab w:val="left" w:pos="360"/>
          <w:tab w:val="left" w:pos="720"/>
          <w:tab w:val="left" w:pos="1080"/>
        </w:tabs>
        <w:spacing w:after="0" w:line="240" w:lineRule="auto"/>
        <w:rPr>
          <w:rFonts w:ascii="MS PGothic" w:eastAsia="MS PGothic" w:hAnsi="MS PGothic"/>
          <w:sz w:val="18"/>
        </w:rPr>
      </w:pPr>
      <w:r w:rsidRPr="00CC2D19">
        <w:rPr>
          <w:rFonts w:ascii="MS PGothic" w:eastAsia="MS PGothic" w:hAnsi="MS PGothic"/>
          <w:b/>
          <w:color w:val="00188F"/>
          <w:sz w:val="18"/>
        </w:rPr>
        <w:t>稼働率の計算</w:t>
      </w:r>
      <w:r w:rsidRPr="00970CF8">
        <w:rPr>
          <w:rFonts w:ascii="MS PGothic" w:eastAsia="MS PGothic" w:hAnsi="MS PGothic" w:cs="Calibri"/>
          <w:b/>
          <w:color w:val="00188F"/>
          <w:sz w:val="18"/>
        </w:rPr>
        <w:t>:</w:t>
      </w:r>
    </w:p>
    <w:p w14:paraId="78D6958E" w14:textId="77777777" w:rsidR="00037365" w:rsidRPr="00CC2D19" w:rsidRDefault="00037365" w:rsidP="00037365">
      <w:pPr>
        <w:tabs>
          <w:tab w:val="left" w:pos="360"/>
          <w:tab w:val="left" w:pos="720"/>
          <w:tab w:val="left" w:pos="1080"/>
        </w:tabs>
        <w:spacing w:after="0" w:line="240" w:lineRule="auto"/>
        <w:rPr>
          <w:rFonts w:ascii="MS PGothic" w:eastAsia="MS PGothic" w:hAnsi="MS PGothic"/>
          <w:sz w:val="18"/>
        </w:rPr>
      </w:pPr>
      <w:r w:rsidRPr="00CC2D19">
        <w:rPr>
          <w:rFonts w:ascii="MS PGothic" w:eastAsia="MS PGothic" w:hAnsi="MS PGothic"/>
          <w:b/>
          <w:color w:val="00188F"/>
          <w:sz w:val="18"/>
        </w:rPr>
        <w:t>最大利用可能キャパシティ</w:t>
      </w:r>
      <w:r w:rsidRPr="00CC2D19">
        <w:rPr>
          <w:rFonts w:ascii="MS PGothic" w:eastAsia="MS PGothic" w:hAnsi="MS PGothic"/>
          <w:sz w:val="18"/>
        </w:rPr>
        <w:t>とは、当該期間中にキャパシティ ブロックに含まれる総キャパシティ ユニットです。</w:t>
      </w:r>
    </w:p>
    <w:p w14:paraId="5B34512F" w14:textId="77777777" w:rsidR="00037365" w:rsidRPr="00CC2D19" w:rsidRDefault="00037365" w:rsidP="00037365">
      <w:pPr>
        <w:tabs>
          <w:tab w:val="left" w:pos="360"/>
          <w:tab w:val="left" w:pos="720"/>
          <w:tab w:val="left" w:pos="1080"/>
        </w:tabs>
        <w:spacing w:after="0" w:line="240" w:lineRule="auto"/>
        <w:rPr>
          <w:rFonts w:ascii="MS PGothic" w:eastAsia="MS PGothic" w:hAnsi="MS PGothic"/>
          <w:sz w:val="18"/>
        </w:rPr>
      </w:pPr>
      <w:r w:rsidRPr="00CC2D19">
        <w:rPr>
          <w:rFonts w:ascii="MS PGothic" w:eastAsia="MS PGothic" w:hAnsi="MS PGothic"/>
          <w:b/>
          <w:color w:val="00188F"/>
          <w:sz w:val="18"/>
        </w:rPr>
        <w:t>キャパシティ ダウンタイム</w:t>
      </w:r>
      <w:r w:rsidRPr="00CC2D19">
        <w:rPr>
          <w:rFonts w:ascii="MS PGothic" w:eastAsia="MS PGothic" w:hAnsi="MS PGothic"/>
          <w:sz w:val="18"/>
        </w:rPr>
        <w:t>とは、当該期間中に利用可能キャパシティではなかった、最大利用可能キャパシティの一部である合計累積キャパシティ ユニットです。</w:t>
      </w:r>
    </w:p>
    <w:p w14:paraId="011B67CC" w14:textId="77777777" w:rsidR="00037365" w:rsidRPr="00CC2D19" w:rsidRDefault="00037365" w:rsidP="00037365">
      <w:pPr>
        <w:tabs>
          <w:tab w:val="left" w:pos="360"/>
          <w:tab w:val="left" w:pos="720"/>
          <w:tab w:val="left" w:pos="1080"/>
        </w:tabs>
        <w:spacing w:after="0" w:line="240" w:lineRule="auto"/>
        <w:rPr>
          <w:rFonts w:ascii="MS PGothic" w:eastAsia="MS PGothic" w:hAnsi="MS PGothic"/>
          <w:sz w:val="18"/>
        </w:rPr>
      </w:pPr>
      <w:r w:rsidRPr="00CC2D19">
        <w:rPr>
          <w:rFonts w:ascii="MS PGothic" w:eastAsia="MS PGothic" w:hAnsi="MS PGothic"/>
          <w:b/>
          <w:color w:val="00188F"/>
          <w:sz w:val="18"/>
        </w:rPr>
        <w:t>キャパシティ可用性</w:t>
      </w:r>
      <w:r w:rsidRPr="00CC2D19">
        <w:rPr>
          <w:rFonts w:ascii="MS PGothic" w:eastAsia="MS PGothic" w:hAnsi="MS PGothic"/>
          <w:sz w:val="18"/>
        </w:rPr>
        <w:t>は、当該期間中に、キャパシティ ダウンタイムを最大利用可能キャパシティから引き、最大利用可能キャパシティで割って計算します。</w:t>
      </w:r>
    </w:p>
    <w:p w14:paraId="1369A9EB" w14:textId="77777777" w:rsidR="00037365" w:rsidRPr="00CC2D19" w:rsidRDefault="00037365" w:rsidP="00037365">
      <w:pPr>
        <w:tabs>
          <w:tab w:val="left" w:pos="360"/>
          <w:tab w:val="left" w:pos="720"/>
          <w:tab w:val="left" w:pos="1080"/>
        </w:tabs>
        <w:spacing w:after="0" w:line="240" w:lineRule="auto"/>
        <w:rPr>
          <w:rFonts w:ascii="MS PGothic" w:eastAsia="MS PGothic" w:hAnsi="MS PGothic"/>
          <w:sz w:val="18"/>
        </w:rPr>
      </w:pPr>
      <w:r w:rsidRPr="00CC2D19">
        <w:rPr>
          <w:rFonts w:ascii="MS PGothic" w:eastAsia="MS PGothic" w:hAnsi="MS PGothic"/>
          <w:sz w:val="18"/>
        </w:rPr>
        <w:t>当該期間の所定のアクティブ テナントの稼働率は、次の式を使用して計算されます。</w:t>
      </w:r>
    </w:p>
    <w:p w14:paraId="57A867AD" w14:textId="77777777" w:rsidR="00037365" w:rsidRPr="0081140C" w:rsidRDefault="00000000" w:rsidP="00037365">
      <w:pPr>
        <w:spacing w:before="120" w:after="120" w:line="240" w:lineRule="auto"/>
        <w:jc w:val="both"/>
        <w:rPr>
          <w:rFonts w:ascii="MS PGothic" w:eastAsia="MS PGothic" w:hAnsi="MS PGothic"/>
          <w:sz w:val="18"/>
          <w:szCs w:val="18"/>
        </w:rPr>
      </w:pPr>
      <m:oMathPara>
        <m:oMath>
          <m:f>
            <m:fPr>
              <m:ctrlPr>
                <w:rPr>
                  <w:rFonts w:ascii="Cambria Math" w:eastAsia="MS PGothic" w:hAnsi="Cambria Math" w:cs="Calibri"/>
                  <w:i/>
                  <w:sz w:val="18"/>
                  <w:szCs w:val="18"/>
                </w:rPr>
              </m:ctrlPr>
            </m:fPr>
            <m:num>
              <m:r>
                <m:rPr>
                  <m:sty m:val="p"/>
                </m:rPr>
                <w:rPr>
                  <w:rFonts w:ascii="Cambria Math" w:eastAsia="MS PGothic" w:hAnsi="Cambria Math" w:cs="Cambria Math"/>
                  <w:sz w:val="18"/>
                  <w:szCs w:val="18"/>
                </w:rPr>
                <m:t>最大利用可能キャパシティ</m:t>
              </m:r>
              <m:r>
                <w:rPr>
                  <w:rFonts w:ascii="Cambria Math" w:eastAsia="MS PGothic" w:hAnsi="Cambria Math" w:cs="Calibri"/>
                  <w:sz w:val="18"/>
                  <w:szCs w:val="18"/>
                </w:rPr>
                <m:t xml:space="preserve"> </m:t>
              </m:r>
              <m:r>
                <m:rPr>
                  <m:sty m:val="p"/>
                </m:rPr>
                <w:rPr>
                  <w:rFonts w:ascii="Cambria Math" w:eastAsia="MS PGothic" w:hAnsi="Cambria Math" w:cs="Cambria Math"/>
                  <w:color w:val="000000"/>
                  <w:sz w:val="18"/>
                  <w:szCs w:val="18"/>
                </w:rPr>
                <m:t xml:space="preserve"> - </m:t>
              </m:r>
              <m:r>
                <m:rPr>
                  <m:sty m:val="p"/>
                </m:rPr>
                <w:rPr>
                  <w:rFonts w:ascii="Cambria Math" w:eastAsia="MS PGothic" w:hAnsi="Cambria Math" w:cs="Cambria Math"/>
                  <w:sz w:val="18"/>
                  <w:szCs w:val="18"/>
                </w:rPr>
                <m:t>キャパシティ</m:t>
              </m:r>
              <m:r>
                <m:rPr>
                  <m:sty m:val="p"/>
                </m:rPr>
                <w:rPr>
                  <w:rFonts w:ascii="Cambria Math" w:eastAsia="MS PGothic" w:hAnsi="Cambria Math" w:cs="Cambria Math"/>
                  <w:sz w:val="18"/>
                  <w:szCs w:val="18"/>
                </w:rPr>
                <m:t xml:space="preserve"> </m:t>
              </m:r>
              <m:r>
                <m:rPr>
                  <m:sty m:val="p"/>
                </m:rPr>
                <w:rPr>
                  <w:rFonts w:ascii="Cambria Math" w:eastAsia="MS PGothic" w:hAnsi="Cambria Math" w:cs="Cambria Math"/>
                  <w:sz w:val="18"/>
                  <w:szCs w:val="18"/>
                </w:rPr>
                <m:t>ダウンタイム</m:t>
              </m:r>
              <m:r>
                <w:rPr>
                  <w:rFonts w:ascii="Cambria Math" w:eastAsia="MS PGothic" w:hAnsi="Cambria Math" w:cs="Calibri"/>
                  <w:sz w:val="18"/>
                  <w:szCs w:val="18"/>
                </w:rPr>
                <m:t xml:space="preserve"> </m:t>
              </m:r>
            </m:num>
            <m:den>
              <m:r>
                <m:rPr>
                  <m:sty m:val="p"/>
                </m:rPr>
                <w:rPr>
                  <w:rFonts w:ascii="Cambria Math" w:eastAsia="MS PGothic" w:hAnsi="Cambria Math" w:cs="Cambria Math"/>
                  <w:sz w:val="18"/>
                  <w:szCs w:val="18"/>
                </w:rPr>
                <m:t>最大利用可能キャパシティ</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729E2BE1" w14:textId="77777777" w:rsidR="00037365" w:rsidRPr="00CC2D19" w:rsidRDefault="00037365" w:rsidP="00037365">
      <w:pPr>
        <w:tabs>
          <w:tab w:val="left" w:pos="360"/>
          <w:tab w:val="left" w:pos="720"/>
          <w:tab w:val="left" w:pos="1080"/>
        </w:tabs>
        <w:spacing w:after="0" w:line="240" w:lineRule="auto"/>
        <w:rPr>
          <w:rFonts w:ascii="MS PGothic" w:eastAsia="MS PGothic" w:hAnsi="MS PGothic"/>
          <w:sz w:val="18"/>
        </w:rPr>
      </w:pPr>
      <w:r w:rsidRPr="00CC2D19">
        <w:rPr>
          <w:rFonts w:ascii="MS PGothic" w:eastAsia="MS PGothic" w:hAnsi="MS PGothic"/>
          <w:b/>
          <w:color w:val="00188F"/>
          <w:sz w:val="18"/>
        </w:rPr>
        <w:t>サービス クレジット</w:t>
      </w:r>
      <w:r w:rsidRPr="00970CF8">
        <w:rPr>
          <w:rFonts w:ascii="MS PGothic" w:eastAsia="MS PGothic" w:hAnsi="MS PGothic" w:cs="Calibri"/>
          <w:b/>
          <w:color w:val="00188F"/>
          <w:sz w:val="18"/>
        </w:rPr>
        <w:t>:</w:t>
      </w:r>
    </w:p>
    <w:p w14:paraId="39063898" w14:textId="77777777" w:rsidR="00037365" w:rsidRPr="00CC2D19" w:rsidRDefault="00037365" w:rsidP="00037365">
      <w:pPr>
        <w:tabs>
          <w:tab w:val="left" w:pos="360"/>
          <w:tab w:val="left" w:pos="720"/>
          <w:tab w:val="left" w:pos="1080"/>
        </w:tabs>
        <w:spacing w:after="0" w:line="240" w:lineRule="auto"/>
        <w:rPr>
          <w:rFonts w:ascii="MS PGothic" w:eastAsia="MS PGothic" w:hAnsi="MS PGothic"/>
          <w:sz w:val="18"/>
        </w:rPr>
      </w:pPr>
      <w:r w:rsidRPr="00CC2D19">
        <w:rPr>
          <w:rFonts w:ascii="MS PGothic" w:eastAsia="MS PGothic" w:hAnsi="MS PGothic"/>
          <w:sz w:val="18"/>
        </w:rPr>
        <w:t>お客様によるキャパシティ ブロックの使用には、以下のサービス レベルおよびサービス クレジットが適用されます。</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037365" w:rsidRPr="0072115F" w14:paraId="00AE27F9" w14:textId="77777777" w:rsidTr="004754D5">
        <w:trPr>
          <w:trHeight w:val="245"/>
          <w:tblHeader/>
        </w:trPr>
        <w:tc>
          <w:tcPr>
            <w:tcW w:w="5400" w:type="dxa"/>
            <w:shd w:val="clear" w:color="auto" w:fill="0072C6"/>
          </w:tcPr>
          <w:p w14:paraId="3EB601C0" w14:textId="77777777" w:rsidR="00037365" w:rsidRPr="0072115F" w:rsidRDefault="00037365" w:rsidP="004754D5">
            <w:pPr>
              <w:pStyle w:val="ProductList-OfferingBody"/>
              <w:jc w:val="center"/>
              <w:rPr>
                <w:rFonts w:ascii="MS PGothic" w:eastAsia="MS PGothic" w:hAnsi="MS PGothic" w:cs="Calibri"/>
                <w:color w:val="FFFFFF"/>
                <w:szCs w:val="16"/>
              </w:rPr>
            </w:pPr>
            <w:r w:rsidRPr="0072115F">
              <w:rPr>
                <w:rFonts w:ascii="MS PGothic" w:eastAsia="MS PGothic" w:hAnsi="MS PGothic" w:cs="Calibri"/>
                <w:color w:val="FFFFFF"/>
                <w:szCs w:val="16"/>
              </w:rPr>
              <w:t>稼働率</w:t>
            </w:r>
          </w:p>
        </w:tc>
        <w:tc>
          <w:tcPr>
            <w:tcW w:w="5400" w:type="dxa"/>
            <w:shd w:val="clear" w:color="auto" w:fill="0072C6"/>
          </w:tcPr>
          <w:p w14:paraId="676DF71E" w14:textId="77777777" w:rsidR="00037365" w:rsidRPr="0072115F" w:rsidRDefault="00037365" w:rsidP="004754D5">
            <w:pPr>
              <w:pStyle w:val="ProductList-OfferingBody"/>
              <w:jc w:val="center"/>
              <w:rPr>
                <w:rFonts w:ascii="MS PGothic" w:eastAsia="MS PGothic" w:hAnsi="MS PGothic" w:cs="Calibri"/>
                <w:color w:val="FFFFFF"/>
                <w:szCs w:val="16"/>
              </w:rPr>
            </w:pPr>
            <w:r w:rsidRPr="0072115F">
              <w:rPr>
                <w:rFonts w:ascii="MS PGothic" w:eastAsia="MS PGothic" w:hAnsi="MS PGothic" w:cs="Calibri"/>
                <w:color w:val="FFFFFF"/>
                <w:szCs w:val="16"/>
              </w:rPr>
              <w:t>サービス クレジット</w:t>
            </w:r>
          </w:p>
        </w:tc>
      </w:tr>
      <w:tr w:rsidR="00037365" w:rsidRPr="0072115F" w14:paraId="7442E889" w14:textId="77777777" w:rsidTr="004754D5">
        <w:trPr>
          <w:trHeight w:val="245"/>
          <w:tblHeader/>
        </w:trPr>
        <w:tc>
          <w:tcPr>
            <w:tcW w:w="5400" w:type="dxa"/>
          </w:tcPr>
          <w:p w14:paraId="3440286A" w14:textId="77777777" w:rsidR="00037365" w:rsidRPr="00CC2D19" w:rsidRDefault="00037365" w:rsidP="004754D5">
            <w:pPr>
              <w:pStyle w:val="ProductList-OfferingBody"/>
              <w:jc w:val="center"/>
              <w:rPr>
                <w:rFonts w:ascii="MS PGothic" w:eastAsia="MS PGothic" w:hAnsi="MS PGothic" w:cs="Calibri"/>
                <w:szCs w:val="16"/>
              </w:rPr>
            </w:pPr>
            <w:r w:rsidRPr="00F01D8D">
              <w:rPr>
                <w:rFonts w:cs="Calibri"/>
                <w:szCs w:val="16"/>
              </w:rPr>
              <w:t>99</w:t>
            </w:r>
            <w:r w:rsidRPr="00F01D8D">
              <w:rPr>
                <w:rFonts w:eastAsia="MS PGothic" w:cs="Calibri"/>
                <w:szCs w:val="16"/>
              </w:rPr>
              <w:t>.</w:t>
            </w:r>
            <w:r w:rsidRPr="00F01D8D">
              <w:rPr>
                <w:rFonts w:cs="Calibri"/>
                <w:szCs w:val="16"/>
              </w:rPr>
              <w:t>9</w:t>
            </w:r>
            <w:r w:rsidRPr="00F01D8D">
              <w:rPr>
                <w:rFonts w:eastAsia="MS PGothic" w:cs="Calibri"/>
                <w:szCs w:val="16"/>
              </w:rPr>
              <w:t>%</w:t>
            </w:r>
            <w:r w:rsidRPr="00CC2D19">
              <w:rPr>
                <w:rFonts w:ascii="MS PGothic" w:eastAsia="MS PGothic" w:hAnsi="MS PGothic" w:cs="Calibri"/>
                <w:szCs w:val="16"/>
              </w:rPr>
              <w:t xml:space="preserve"> 未満</w:t>
            </w:r>
          </w:p>
        </w:tc>
        <w:tc>
          <w:tcPr>
            <w:tcW w:w="5400" w:type="dxa"/>
          </w:tcPr>
          <w:p w14:paraId="1C5B43C0" w14:textId="77777777" w:rsidR="00037365" w:rsidRPr="00CC2D19" w:rsidRDefault="00037365" w:rsidP="004754D5">
            <w:pPr>
              <w:pStyle w:val="ProductList-OfferingBody"/>
              <w:jc w:val="center"/>
              <w:rPr>
                <w:rFonts w:ascii="MS PGothic" w:eastAsia="MS PGothic" w:hAnsi="MS PGothic" w:cs="Calibri"/>
                <w:szCs w:val="16"/>
              </w:rPr>
            </w:pPr>
            <w:r w:rsidRPr="0072115F">
              <w:rPr>
                <w:rFonts w:cs="Calibri"/>
                <w:szCs w:val="16"/>
              </w:rPr>
              <w:t>10</w:t>
            </w:r>
            <w:r w:rsidRPr="00F01D8D">
              <w:rPr>
                <w:rFonts w:eastAsia="MS PGothic" w:cs="Calibri"/>
                <w:szCs w:val="16"/>
              </w:rPr>
              <w:t>%</w:t>
            </w:r>
          </w:p>
        </w:tc>
      </w:tr>
      <w:tr w:rsidR="00037365" w:rsidRPr="0072115F" w14:paraId="14369657" w14:textId="77777777" w:rsidTr="004754D5">
        <w:trPr>
          <w:trHeight w:val="245"/>
          <w:tblHeader/>
        </w:trPr>
        <w:tc>
          <w:tcPr>
            <w:tcW w:w="5400" w:type="dxa"/>
          </w:tcPr>
          <w:p w14:paraId="45DFD8C7" w14:textId="77777777" w:rsidR="00037365" w:rsidRPr="00CC2D19" w:rsidRDefault="00037365" w:rsidP="004754D5">
            <w:pPr>
              <w:pStyle w:val="ProductList-OfferingBody"/>
              <w:jc w:val="center"/>
              <w:rPr>
                <w:rFonts w:ascii="MS PGothic" w:eastAsia="MS PGothic" w:hAnsi="MS PGothic" w:cs="Calibri"/>
                <w:szCs w:val="16"/>
              </w:rPr>
            </w:pPr>
            <w:r w:rsidRPr="0072115F">
              <w:rPr>
                <w:rFonts w:cs="Calibri"/>
                <w:szCs w:val="16"/>
              </w:rPr>
              <w:t>99</w:t>
            </w:r>
            <w:r w:rsidRPr="00F01D8D">
              <w:rPr>
                <w:rFonts w:eastAsia="MS PGothic" w:cs="Calibri"/>
                <w:szCs w:val="16"/>
              </w:rPr>
              <w:t>%</w:t>
            </w:r>
            <w:r w:rsidRPr="00CC2D19">
              <w:rPr>
                <w:rFonts w:ascii="MS PGothic" w:eastAsia="MS PGothic" w:hAnsi="MS PGothic" w:cs="Calibri"/>
                <w:szCs w:val="16"/>
              </w:rPr>
              <w:t xml:space="preserve"> 未満</w:t>
            </w:r>
          </w:p>
        </w:tc>
        <w:tc>
          <w:tcPr>
            <w:tcW w:w="5400" w:type="dxa"/>
          </w:tcPr>
          <w:p w14:paraId="378C160C" w14:textId="77777777" w:rsidR="00037365" w:rsidRPr="00CC2D19" w:rsidRDefault="00037365" w:rsidP="004754D5">
            <w:pPr>
              <w:pStyle w:val="ProductList-OfferingBody"/>
              <w:jc w:val="center"/>
              <w:rPr>
                <w:rFonts w:ascii="MS PGothic" w:eastAsia="MS PGothic" w:hAnsi="MS PGothic" w:cs="Calibri"/>
                <w:szCs w:val="16"/>
              </w:rPr>
            </w:pPr>
            <w:r w:rsidRPr="0072115F">
              <w:rPr>
                <w:rFonts w:cs="Calibri"/>
                <w:szCs w:val="16"/>
              </w:rPr>
              <w:t>25</w:t>
            </w:r>
            <w:r w:rsidRPr="00F01D8D">
              <w:rPr>
                <w:rFonts w:eastAsia="MS PGothic" w:cs="Calibri"/>
                <w:szCs w:val="16"/>
              </w:rPr>
              <w:t>%</w:t>
            </w:r>
          </w:p>
        </w:tc>
      </w:tr>
      <w:tr w:rsidR="00037365" w:rsidRPr="0072115F" w14:paraId="43695316" w14:textId="77777777" w:rsidTr="004754D5">
        <w:trPr>
          <w:trHeight w:val="245"/>
          <w:tblHeader/>
        </w:trPr>
        <w:tc>
          <w:tcPr>
            <w:tcW w:w="5400" w:type="dxa"/>
          </w:tcPr>
          <w:p w14:paraId="0D324221" w14:textId="77777777" w:rsidR="00037365" w:rsidRPr="00CC2D19" w:rsidRDefault="00037365" w:rsidP="004754D5">
            <w:pPr>
              <w:pStyle w:val="ProductList-OfferingBody"/>
              <w:jc w:val="center"/>
              <w:rPr>
                <w:rFonts w:ascii="MS PGothic" w:eastAsia="MS PGothic" w:hAnsi="MS PGothic" w:cs="Calibri"/>
                <w:szCs w:val="16"/>
              </w:rPr>
            </w:pPr>
            <w:r w:rsidRPr="0072115F">
              <w:rPr>
                <w:rFonts w:cs="Calibri"/>
                <w:szCs w:val="16"/>
              </w:rPr>
              <w:t>50</w:t>
            </w:r>
            <w:r w:rsidRPr="00F01D8D">
              <w:rPr>
                <w:rFonts w:eastAsia="MS PGothic" w:cs="Calibri"/>
                <w:szCs w:val="16"/>
              </w:rPr>
              <w:t>%</w:t>
            </w:r>
            <w:r w:rsidRPr="00CC2D19">
              <w:rPr>
                <w:rFonts w:ascii="MS PGothic" w:eastAsia="MS PGothic" w:hAnsi="MS PGothic" w:cs="Calibri"/>
                <w:szCs w:val="16"/>
              </w:rPr>
              <w:t xml:space="preserve"> 未満</w:t>
            </w:r>
          </w:p>
        </w:tc>
        <w:tc>
          <w:tcPr>
            <w:tcW w:w="5400" w:type="dxa"/>
          </w:tcPr>
          <w:p w14:paraId="5C1F9A25" w14:textId="77777777" w:rsidR="00037365" w:rsidRPr="00CC2D19" w:rsidRDefault="00037365" w:rsidP="004754D5">
            <w:pPr>
              <w:pStyle w:val="ProductList-OfferingBody"/>
              <w:jc w:val="center"/>
              <w:rPr>
                <w:rFonts w:ascii="MS PGothic" w:eastAsia="MS PGothic" w:hAnsi="MS PGothic" w:cs="Calibri"/>
                <w:szCs w:val="16"/>
              </w:rPr>
            </w:pPr>
            <w:r w:rsidRPr="0072115F">
              <w:rPr>
                <w:rFonts w:cs="Calibri"/>
                <w:szCs w:val="16"/>
              </w:rPr>
              <w:t>100</w:t>
            </w:r>
            <w:r w:rsidRPr="00F01D8D">
              <w:rPr>
                <w:rFonts w:eastAsia="MS PGothic" w:cs="Calibri"/>
                <w:szCs w:val="16"/>
              </w:rPr>
              <w:t>%</w:t>
            </w:r>
          </w:p>
        </w:tc>
      </w:tr>
    </w:tbl>
    <w:p w14:paraId="3AA53E12" w14:textId="77777777" w:rsidR="00037365" w:rsidRPr="00CC2D19" w:rsidRDefault="00037365" w:rsidP="00037365">
      <w:pPr>
        <w:tabs>
          <w:tab w:val="left" w:pos="360"/>
          <w:tab w:val="left" w:pos="720"/>
          <w:tab w:val="left" w:pos="1080"/>
        </w:tabs>
        <w:adjustRightInd w:val="0"/>
        <w:snapToGrid w:val="0"/>
        <w:spacing w:before="120" w:after="0" w:line="240" w:lineRule="auto"/>
        <w:rPr>
          <w:rFonts w:ascii="MS PGothic" w:eastAsia="MS PGothic" w:hAnsi="MS PGothic"/>
          <w:sz w:val="18"/>
        </w:rPr>
      </w:pPr>
      <w:r>
        <w:rPr>
          <w:rFonts w:eastAsia="Calibri"/>
          <w:b/>
          <w:color w:val="00188F"/>
          <w:sz w:val="18"/>
        </w:rPr>
        <w:t>SLA</w:t>
      </w:r>
      <w:r w:rsidRPr="00CC2D19">
        <w:rPr>
          <w:rFonts w:ascii="MS PGothic" w:eastAsia="MS PGothic" w:hAnsi="MS PGothic"/>
          <w:b/>
          <w:color w:val="00188F"/>
          <w:sz w:val="18"/>
        </w:rPr>
        <w:t xml:space="preserve"> の適用</w:t>
      </w:r>
      <w:r w:rsidRPr="00970CF8">
        <w:rPr>
          <w:rFonts w:ascii="MS PGothic" w:eastAsia="MS PGothic" w:hAnsi="MS PGothic" w:cs="Calibri"/>
          <w:b/>
          <w:bCs/>
          <w:color w:val="00188F"/>
          <w:sz w:val="18"/>
        </w:rPr>
        <w:t>:</w:t>
      </w:r>
    </w:p>
    <w:p w14:paraId="704B1286" w14:textId="77777777" w:rsidR="00037365" w:rsidRPr="00CC2D19" w:rsidRDefault="00037365" w:rsidP="00037365">
      <w:pPr>
        <w:spacing w:after="120" w:line="240" w:lineRule="auto"/>
        <w:rPr>
          <w:rFonts w:ascii="MS PGothic" w:eastAsia="MS PGothic" w:hAnsi="MS PGothic"/>
          <w:sz w:val="18"/>
        </w:rPr>
      </w:pPr>
      <w:r w:rsidRPr="00CC2D19">
        <w:rPr>
          <w:rFonts w:ascii="MS PGothic" w:eastAsia="MS PGothic" w:hAnsi="MS PGothic"/>
          <w:sz w:val="18"/>
        </w:rPr>
        <w:t xml:space="preserve">本 </w:t>
      </w:r>
      <w:r>
        <w:rPr>
          <w:rFonts w:eastAsia="Calibri"/>
          <w:sz w:val="18"/>
        </w:rPr>
        <w:t>SLA</w:t>
      </w:r>
      <w:r w:rsidRPr="00CC2D19">
        <w:rPr>
          <w:rFonts w:ascii="MS PGothic" w:eastAsia="MS PGothic" w:hAnsi="MS PGothic"/>
          <w:sz w:val="18"/>
        </w:rPr>
        <w:t xml:space="preserve"> は、当該期間中にキャパシティ ブロック内の予約済みキャパシティをプロビジョニングまたは提供できなかった場合に限り適用されます。本 </w:t>
      </w:r>
      <w:r>
        <w:rPr>
          <w:rFonts w:eastAsia="Calibri"/>
          <w:sz w:val="18"/>
        </w:rPr>
        <w:t>SLA</w:t>
      </w:r>
      <w:r w:rsidRPr="00CC2D19">
        <w:rPr>
          <w:rFonts w:ascii="MS PGothic" w:eastAsia="MS PGothic" w:hAnsi="MS PGothic"/>
          <w:sz w:val="18"/>
        </w:rPr>
        <w:t xml:space="preserve"> は、キャパシティがプロビジョニングのために利用できる場合にのみ適用され、そのキャパシティを使ってリソースを正常にデプロイすると、適用されなくなります。 </w:t>
      </w:r>
    </w:p>
    <w:p w14:paraId="0B12A4A8" w14:textId="77777777" w:rsidR="00037365" w:rsidRPr="00CC2D19" w:rsidRDefault="00037365" w:rsidP="00037365">
      <w:pPr>
        <w:tabs>
          <w:tab w:val="left" w:pos="360"/>
          <w:tab w:val="left" w:pos="720"/>
          <w:tab w:val="left" w:pos="1080"/>
        </w:tabs>
        <w:spacing w:after="0" w:line="240" w:lineRule="auto"/>
        <w:rPr>
          <w:rFonts w:ascii="MS PGothic" w:eastAsia="MS PGothic" w:hAnsi="MS PGothic"/>
          <w:b/>
          <w:color w:val="00188F"/>
          <w:sz w:val="18"/>
        </w:rPr>
      </w:pPr>
      <w:r w:rsidRPr="00CC2D19">
        <w:rPr>
          <w:rFonts w:ascii="MS PGothic" w:eastAsia="MS PGothic" w:hAnsi="MS PGothic"/>
          <w:b/>
          <w:color w:val="00188F"/>
          <w:sz w:val="18"/>
        </w:rPr>
        <w:t xml:space="preserve">仮想マシン </w:t>
      </w:r>
      <w:r>
        <w:rPr>
          <w:rFonts w:eastAsia="Calibri"/>
          <w:b/>
          <w:color w:val="00188F"/>
          <w:sz w:val="18"/>
        </w:rPr>
        <w:t>SLA</w:t>
      </w:r>
      <w:r w:rsidRPr="00CC2D19">
        <w:rPr>
          <w:rFonts w:ascii="MS PGothic" w:eastAsia="MS PGothic" w:hAnsi="MS PGothic"/>
          <w:b/>
          <w:color w:val="00188F"/>
          <w:sz w:val="18"/>
        </w:rPr>
        <w:t xml:space="preserve"> の操作 </w:t>
      </w:r>
    </w:p>
    <w:p w14:paraId="65436BD0" w14:textId="77777777" w:rsidR="00037365" w:rsidRPr="002B0A7D" w:rsidRDefault="00037365" w:rsidP="00037365">
      <w:pPr>
        <w:tabs>
          <w:tab w:val="left" w:pos="360"/>
          <w:tab w:val="left" w:pos="720"/>
          <w:tab w:val="left" w:pos="1080"/>
        </w:tabs>
        <w:spacing w:after="0" w:line="240" w:lineRule="auto"/>
        <w:ind w:right="-90"/>
        <w:rPr>
          <w:rFonts w:ascii="MS PGothic" w:eastAsia="MS PGothic" w:hAnsi="MS PGothic"/>
          <w:spacing w:val="-4"/>
          <w:sz w:val="18"/>
        </w:rPr>
      </w:pPr>
      <w:r w:rsidRPr="002B0A7D">
        <w:rPr>
          <w:rFonts w:ascii="MS PGothic" w:eastAsia="MS PGothic" w:hAnsi="MS PGothic"/>
          <w:spacing w:val="-4"/>
          <w:sz w:val="18"/>
        </w:rPr>
        <w:t xml:space="preserve">キャパシティが正常にプロビジョニングされ、お客様が仮想マシンをデプロイすれば、仮想マシン </w:t>
      </w:r>
      <w:r w:rsidRPr="002B0A7D">
        <w:rPr>
          <w:rFonts w:eastAsia="Calibri"/>
          <w:spacing w:val="-4"/>
          <w:sz w:val="18"/>
        </w:rPr>
        <w:t>SLA</w:t>
      </w:r>
      <w:r w:rsidRPr="002B0A7D">
        <w:rPr>
          <w:rFonts w:ascii="MS PGothic" w:eastAsia="MS PGothic" w:hAnsi="MS PGothic"/>
          <w:spacing w:val="-4"/>
          <w:sz w:val="18"/>
        </w:rPr>
        <w:t xml:space="preserve"> がかかる導入済みのリソースに適用されます。 </w:t>
      </w:r>
    </w:p>
    <w:p w14:paraId="668BFFE6" w14:textId="77777777" w:rsidR="00037365" w:rsidRPr="00577AB0" w:rsidRDefault="00037365" w:rsidP="00037365">
      <w:pPr>
        <w:tabs>
          <w:tab w:val="left" w:pos="360"/>
          <w:tab w:val="left" w:pos="720"/>
          <w:tab w:val="left" w:pos="1080"/>
        </w:tabs>
        <w:spacing w:after="120" w:line="240" w:lineRule="auto"/>
        <w:rPr>
          <w:rFonts w:ascii="MS PGothic" w:eastAsia="MS PGothic" w:hAnsi="MS PGothic"/>
          <w:sz w:val="18"/>
          <w:lang w:val="en-US"/>
        </w:rPr>
      </w:pPr>
      <w:r w:rsidRPr="00CC2D19">
        <w:rPr>
          <w:rFonts w:ascii="MS PGothic" w:eastAsia="MS PGothic" w:hAnsi="MS PGothic"/>
          <w:sz w:val="18"/>
        </w:rPr>
        <w:lastRenderedPageBreak/>
        <w:t xml:space="preserve">本 </w:t>
      </w:r>
      <w:r>
        <w:rPr>
          <w:rFonts w:eastAsia="Calibri"/>
          <w:sz w:val="18"/>
        </w:rPr>
        <w:t>SLA</w:t>
      </w:r>
      <w:r w:rsidRPr="00CC2D19">
        <w:rPr>
          <w:rFonts w:ascii="MS PGothic" w:eastAsia="MS PGothic" w:hAnsi="MS PGothic"/>
          <w:sz w:val="18"/>
        </w:rPr>
        <w:t xml:space="preserve"> と仮想マシン </w:t>
      </w:r>
      <w:r>
        <w:rPr>
          <w:rFonts w:eastAsia="Calibri"/>
          <w:sz w:val="18"/>
        </w:rPr>
        <w:t>SLA</w:t>
      </w:r>
      <w:r w:rsidRPr="00CC2D19">
        <w:rPr>
          <w:rFonts w:ascii="MS PGothic" w:eastAsia="MS PGothic" w:hAnsi="MS PGothic"/>
          <w:sz w:val="18"/>
        </w:rPr>
        <w:t xml:space="preserve"> とが矛盾する場合、正常なデプロイ後には仮想マシン </w:t>
      </w:r>
      <w:r>
        <w:rPr>
          <w:rFonts w:eastAsia="Calibri"/>
          <w:sz w:val="18"/>
        </w:rPr>
        <w:t>SLA</w:t>
      </w:r>
      <w:r w:rsidRPr="00CC2D19">
        <w:rPr>
          <w:rFonts w:ascii="MS PGothic" w:eastAsia="MS PGothic" w:hAnsi="MS PGothic"/>
          <w:sz w:val="18"/>
        </w:rPr>
        <w:t xml:space="preserve"> が適用されます。</w:t>
      </w:r>
      <w:hyperlink r:id="rId21" w:tgtFrame="_blank" w:history="1">
        <w:r w:rsidRPr="00577AB0">
          <w:rPr>
            <w:rFonts w:eastAsia="Calibri"/>
            <w:sz w:val="18"/>
            <w:lang w:val="en-US"/>
          </w:rPr>
          <w:t>https</w:t>
        </w:r>
        <w:r w:rsidRPr="00577AB0">
          <w:rPr>
            <w:rFonts w:ascii="MS PGothic" w:eastAsia="MS PGothic" w:hAnsi="MS PGothic"/>
            <w:sz w:val="18"/>
            <w:lang w:val="en-US"/>
          </w:rPr>
          <w:t>://</w:t>
        </w:r>
        <w:r w:rsidRPr="00577AB0">
          <w:rPr>
            <w:rFonts w:eastAsia="Calibri"/>
            <w:sz w:val="18"/>
            <w:lang w:val="en-US"/>
          </w:rPr>
          <w:t>microsoft</w:t>
        </w:r>
        <w:r w:rsidRPr="00577AB0">
          <w:rPr>
            <w:rFonts w:ascii="MS PGothic" w:eastAsia="MS PGothic" w:hAnsi="MS PGothic"/>
            <w:sz w:val="18"/>
            <w:lang w:val="en-US"/>
          </w:rPr>
          <w:t>-</w:t>
        </w:r>
        <w:r w:rsidRPr="00577AB0">
          <w:rPr>
            <w:rFonts w:eastAsia="Calibri"/>
            <w:sz w:val="18"/>
            <w:lang w:val="en-US"/>
          </w:rPr>
          <w:t>my</w:t>
        </w:r>
        <w:r w:rsidRPr="00577AB0">
          <w:rPr>
            <w:rFonts w:ascii="MS PGothic" w:eastAsia="MS PGothic" w:hAnsi="MS PGothic"/>
            <w:sz w:val="18"/>
            <w:lang w:val="en-US"/>
          </w:rPr>
          <w:t>.</w:t>
        </w:r>
        <w:r w:rsidRPr="00577AB0">
          <w:rPr>
            <w:rFonts w:eastAsia="Calibri"/>
            <w:sz w:val="18"/>
            <w:lang w:val="en-US"/>
          </w:rPr>
          <w:t>sharepoint</w:t>
        </w:r>
        <w:r w:rsidRPr="00577AB0">
          <w:rPr>
            <w:rFonts w:ascii="MS PGothic" w:eastAsia="MS PGothic" w:hAnsi="MS PGothic"/>
            <w:sz w:val="18"/>
            <w:lang w:val="en-US"/>
          </w:rPr>
          <w:t>.</w:t>
        </w:r>
        <w:r w:rsidRPr="00577AB0">
          <w:rPr>
            <w:rFonts w:eastAsia="Calibri"/>
            <w:sz w:val="18"/>
            <w:lang w:val="en-US"/>
          </w:rPr>
          <w:t>com</w:t>
        </w:r>
        <w:r w:rsidRPr="00577AB0">
          <w:rPr>
            <w:rFonts w:ascii="MS PGothic" w:eastAsia="MS PGothic" w:hAnsi="MS PGothic"/>
            <w:sz w:val="18"/>
            <w:lang w:val="en-US"/>
          </w:rPr>
          <w:t>/</w:t>
        </w:r>
        <w:r w:rsidRPr="00577AB0">
          <w:rPr>
            <w:rFonts w:eastAsia="Calibri"/>
            <w:sz w:val="18"/>
            <w:lang w:val="en-US"/>
          </w:rPr>
          <w:t>personal</w:t>
        </w:r>
        <w:r w:rsidRPr="00577AB0">
          <w:rPr>
            <w:rFonts w:ascii="MS PGothic" w:eastAsia="MS PGothic" w:hAnsi="MS PGothic"/>
            <w:sz w:val="18"/>
            <w:lang w:val="en-US"/>
          </w:rPr>
          <w:t>/</w:t>
        </w:r>
        <w:r w:rsidRPr="00577AB0">
          <w:rPr>
            <w:rFonts w:eastAsia="Calibri"/>
            <w:sz w:val="18"/>
            <w:lang w:val="en-US"/>
          </w:rPr>
          <w:t>rghosalkar</w:t>
        </w:r>
        <w:r w:rsidRPr="00577AB0">
          <w:rPr>
            <w:rFonts w:ascii="MS PGothic" w:eastAsia="MS PGothic" w:hAnsi="MS PGothic"/>
            <w:sz w:val="18"/>
            <w:lang w:val="en-US"/>
          </w:rPr>
          <w:t>_</w:t>
        </w:r>
        <w:r w:rsidRPr="00577AB0">
          <w:rPr>
            <w:rFonts w:eastAsia="Calibri"/>
            <w:sz w:val="18"/>
            <w:lang w:val="en-US"/>
          </w:rPr>
          <w:t>microsoft</w:t>
        </w:r>
        <w:r w:rsidRPr="00577AB0">
          <w:rPr>
            <w:rFonts w:ascii="MS PGothic" w:eastAsia="MS PGothic" w:hAnsi="MS PGothic"/>
            <w:sz w:val="18"/>
            <w:lang w:val="en-US"/>
          </w:rPr>
          <w:t>_</w:t>
        </w:r>
        <w:r w:rsidRPr="00577AB0">
          <w:rPr>
            <w:rFonts w:eastAsia="Calibri"/>
            <w:sz w:val="18"/>
            <w:lang w:val="en-US"/>
          </w:rPr>
          <w:t>com</w:t>
        </w:r>
        <w:r w:rsidRPr="00577AB0">
          <w:rPr>
            <w:rFonts w:ascii="MS PGothic" w:eastAsia="MS PGothic" w:hAnsi="MS PGothic"/>
            <w:sz w:val="18"/>
            <w:lang w:val="en-US"/>
          </w:rPr>
          <w:t>/</w:t>
        </w:r>
        <w:r w:rsidRPr="00577AB0">
          <w:rPr>
            <w:rFonts w:eastAsia="Calibri"/>
            <w:sz w:val="18"/>
            <w:lang w:val="en-US"/>
          </w:rPr>
          <w:t>Documents</w:t>
        </w:r>
        <w:r w:rsidRPr="00577AB0">
          <w:rPr>
            <w:rFonts w:ascii="MS PGothic" w:eastAsia="MS PGothic" w:hAnsi="MS PGothic"/>
            <w:sz w:val="18"/>
            <w:lang w:val="en-US"/>
          </w:rPr>
          <w:t>/</w:t>
        </w:r>
        <w:r w:rsidRPr="00577AB0">
          <w:rPr>
            <w:rFonts w:eastAsia="Calibri"/>
            <w:sz w:val="18"/>
            <w:lang w:val="en-US"/>
          </w:rPr>
          <w:t>Recordings</w:t>
        </w:r>
        <w:r w:rsidRPr="00577AB0">
          <w:rPr>
            <w:rFonts w:ascii="MS PGothic" w:eastAsia="MS PGothic" w:hAnsi="MS PGothic"/>
            <w:sz w:val="18"/>
            <w:lang w:val="en-US"/>
          </w:rPr>
          <w:t>/</w:t>
        </w:r>
        <w:r w:rsidRPr="00577AB0">
          <w:rPr>
            <w:rFonts w:eastAsia="Calibri"/>
            <w:sz w:val="18"/>
            <w:lang w:val="en-US"/>
          </w:rPr>
          <w:t>SLA</w:t>
        </w:r>
        <w:r w:rsidRPr="00577AB0">
          <w:rPr>
            <w:rFonts w:ascii="MS PGothic" w:eastAsia="MS PGothic" w:hAnsi="MS PGothic"/>
            <w:sz w:val="18"/>
            <w:lang w:val="en-US"/>
          </w:rPr>
          <w:t xml:space="preserve"> </w:t>
        </w:r>
        <w:r w:rsidRPr="00577AB0">
          <w:rPr>
            <w:rFonts w:eastAsia="Calibri"/>
            <w:sz w:val="18"/>
            <w:lang w:val="en-US"/>
          </w:rPr>
          <w:t>discussion</w:t>
        </w:r>
        <w:r w:rsidRPr="00577AB0">
          <w:rPr>
            <w:rFonts w:ascii="MS PGothic" w:eastAsia="MS PGothic" w:hAnsi="MS PGothic"/>
            <w:sz w:val="18"/>
            <w:lang w:val="en-US"/>
          </w:rPr>
          <w:t xml:space="preserve"> - </w:t>
        </w:r>
        <w:r w:rsidRPr="00577AB0">
          <w:rPr>
            <w:rFonts w:eastAsia="Calibri"/>
            <w:sz w:val="18"/>
            <w:lang w:val="en-US"/>
          </w:rPr>
          <w:t>Capacity</w:t>
        </w:r>
        <w:r w:rsidRPr="00577AB0">
          <w:rPr>
            <w:rFonts w:ascii="MS PGothic" w:eastAsia="MS PGothic" w:hAnsi="MS PGothic"/>
            <w:sz w:val="18"/>
            <w:lang w:val="en-US"/>
          </w:rPr>
          <w:t xml:space="preserve"> </w:t>
        </w:r>
        <w:r w:rsidRPr="00577AB0">
          <w:rPr>
            <w:rFonts w:eastAsia="Calibri"/>
            <w:sz w:val="18"/>
            <w:lang w:val="en-US"/>
          </w:rPr>
          <w:t>Blocks</w:t>
        </w:r>
        <w:r w:rsidRPr="00577AB0">
          <w:rPr>
            <w:rFonts w:ascii="MS PGothic" w:eastAsia="MS PGothic" w:hAnsi="MS PGothic"/>
            <w:sz w:val="18"/>
            <w:lang w:val="en-US"/>
          </w:rPr>
          <w:t>-</w:t>
        </w:r>
        <w:r w:rsidRPr="00577AB0">
          <w:rPr>
            <w:rFonts w:eastAsia="Calibri"/>
            <w:sz w:val="18"/>
            <w:lang w:val="en-US"/>
          </w:rPr>
          <w:t>20260501</w:t>
        </w:r>
        <w:r w:rsidRPr="00577AB0">
          <w:rPr>
            <w:rFonts w:ascii="MS PGothic" w:eastAsia="MS PGothic" w:hAnsi="MS PGothic"/>
            <w:sz w:val="18"/>
            <w:lang w:val="en-US"/>
          </w:rPr>
          <w:t>_</w:t>
        </w:r>
        <w:r w:rsidRPr="00577AB0">
          <w:rPr>
            <w:rFonts w:eastAsia="Calibri"/>
            <w:sz w:val="18"/>
            <w:lang w:val="en-US"/>
          </w:rPr>
          <w:t>113805</w:t>
        </w:r>
        <w:r w:rsidRPr="00577AB0">
          <w:rPr>
            <w:rFonts w:ascii="MS PGothic" w:eastAsia="MS PGothic" w:hAnsi="MS PGothic"/>
            <w:sz w:val="18"/>
            <w:lang w:val="en-US"/>
          </w:rPr>
          <w:t>-</w:t>
        </w:r>
        <w:r w:rsidRPr="00577AB0">
          <w:rPr>
            <w:rFonts w:eastAsia="Calibri"/>
            <w:sz w:val="18"/>
            <w:lang w:val="en-US"/>
          </w:rPr>
          <w:t>Meeting</w:t>
        </w:r>
        <w:r w:rsidRPr="00577AB0">
          <w:rPr>
            <w:rFonts w:ascii="MS PGothic" w:eastAsia="MS PGothic" w:hAnsi="MS PGothic"/>
            <w:sz w:val="18"/>
            <w:lang w:val="en-US"/>
          </w:rPr>
          <w:t xml:space="preserve"> </w:t>
        </w:r>
        <w:r w:rsidRPr="00577AB0">
          <w:rPr>
            <w:rFonts w:eastAsia="Calibri"/>
            <w:sz w:val="18"/>
            <w:lang w:val="en-US"/>
          </w:rPr>
          <w:t>Recording</w:t>
        </w:r>
        <w:r w:rsidRPr="00577AB0">
          <w:rPr>
            <w:rFonts w:ascii="MS PGothic" w:eastAsia="MS PGothic" w:hAnsi="MS PGothic"/>
            <w:sz w:val="18"/>
            <w:lang w:val="en-US"/>
          </w:rPr>
          <w:t>.</w:t>
        </w:r>
        <w:r w:rsidRPr="00577AB0">
          <w:rPr>
            <w:rFonts w:eastAsia="Calibri"/>
            <w:sz w:val="18"/>
            <w:lang w:val="en-US"/>
          </w:rPr>
          <w:t>mp4</w:t>
        </w:r>
      </w:hyperlink>
      <w:r w:rsidRPr="00577AB0">
        <w:rPr>
          <w:rFonts w:ascii="MS PGothic" w:eastAsia="MS PGothic" w:hAnsi="MS PGothic"/>
          <w:sz w:val="18"/>
          <w:lang w:val="en-US"/>
        </w:rPr>
        <w:t>  </w:t>
      </w:r>
    </w:p>
    <w:p w14:paraId="23E505A1" w14:textId="77777777" w:rsidR="00037365" w:rsidRPr="00CC2D19" w:rsidRDefault="00037365" w:rsidP="00037365">
      <w:pPr>
        <w:tabs>
          <w:tab w:val="left" w:pos="360"/>
          <w:tab w:val="left" w:pos="720"/>
          <w:tab w:val="left" w:pos="1080"/>
        </w:tabs>
        <w:spacing w:after="0" w:line="240" w:lineRule="auto"/>
        <w:rPr>
          <w:rFonts w:ascii="MS PGothic" w:eastAsia="MS PGothic" w:hAnsi="MS PGothic"/>
          <w:b/>
          <w:color w:val="00188F"/>
          <w:sz w:val="18"/>
        </w:rPr>
      </w:pPr>
      <w:r w:rsidRPr="00CC2D19">
        <w:rPr>
          <w:rFonts w:ascii="MS PGothic" w:eastAsia="MS PGothic" w:hAnsi="MS PGothic"/>
          <w:b/>
          <w:color w:val="00188F"/>
          <w:sz w:val="18"/>
        </w:rPr>
        <w:t>除外 </w:t>
      </w:r>
    </w:p>
    <w:p w14:paraId="2415BA9F" w14:textId="77777777" w:rsidR="00037365" w:rsidRPr="00CC2D19" w:rsidRDefault="00037365" w:rsidP="00037365">
      <w:pPr>
        <w:tabs>
          <w:tab w:val="left" w:pos="360"/>
          <w:tab w:val="left" w:pos="720"/>
          <w:tab w:val="left" w:pos="1080"/>
        </w:tabs>
        <w:spacing w:after="0" w:line="240" w:lineRule="auto"/>
        <w:rPr>
          <w:rFonts w:ascii="MS PGothic" w:eastAsia="MS PGothic" w:hAnsi="MS PGothic"/>
          <w:sz w:val="18"/>
        </w:rPr>
      </w:pPr>
      <w:r w:rsidRPr="00CC2D19">
        <w:rPr>
          <w:rFonts w:ascii="MS PGothic" w:eastAsia="MS PGothic" w:hAnsi="MS PGothic"/>
          <w:sz w:val="18"/>
        </w:rPr>
        <w:t xml:space="preserve">この </w:t>
      </w:r>
      <w:r>
        <w:rPr>
          <w:rFonts w:eastAsia="Calibri"/>
          <w:sz w:val="18"/>
        </w:rPr>
        <w:t>SLA</w:t>
      </w:r>
      <w:r w:rsidRPr="00CC2D19">
        <w:rPr>
          <w:rFonts w:ascii="MS PGothic" w:eastAsia="MS PGothic" w:hAnsi="MS PGothic"/>
          <w:sz w:val="18"/>
        </w:rPr>
        <w:t xml:space="preserve"> は、以下には適用されません。 </w:t>
      </w:r>
    </w:p>
    <w:p w14:paraId="70A52406" w14:textId="77777777" w:rsidR="00037365" w:rsidRPr="00CC2D19" w:rsidRDefault="00037365" w:rsidP="00037365">
      <w:pPr>
        <w:tabs>
          <w:tab w:val="left" w:pos="360"/>
          <w:tab w:val="left" w:pos="720"/>
          <w:tab w:val="left" w:pos="1080"/>
        </w:tabs>
        <w:spacing w:after="0" w:line="240" w:lineRule="auto"/>
        <w:rPr>
          <w:rFonts w:ascii="MS PGothic" w:eastAsia="MS PGothic" w:hAnsi="MS PGothic"/>
          <w:sz w:val="18"/>
        </w:rPr>
      </w:pPr>
      <w:r w:rsidRPr="00CC2D19">
        <w:rPr>
          <w:rFonts w:ascii="MS PGothic" w:eastAsia="MS PGothic" w:hAnsi="MS PGothic"/>
          <w:sz w:val="18"/>
        </w:rPr>
        <w:t>お客様の構成、ソフトウェアまたは利用状況に起因する不具合。 </w:t>
      </w:r>
    </w:p>
    <w:p w14:paraId="0A63F836" w14:textId="77777777" w:rsidR="00037365" w:rsidRPr="00CC2D19" w:rsidRDefault="00037365" w:rsidP="00037365">
      <w:pPr>
        <w:tabs>
          <w:tab w:val="left" w:pos="360"/>
          <w:tab w:val="left" w:pos="720"/>
          <w:tab w:val="left" w:pos="1080"/>
        </w:tabs>
        <w:spacing w:after="0" w:line="240" w:lineRule="auto"/>
        <w:rPr>
          <w:rFonts w:ascii="MS PGothic" w:eastAsia="MS PGothic" w:hAnsi="MS PGothic"/>
          <w:sz w:val="18"/>
        </w:rPr>
      </w:pPr>
      <w:r w:rsidRPr="00CC2D19">
        <w:rPr>
          <w:rFonts w:ascii="MS PGothic" w:eastAsia="MS PGothic" w:hAnsi="MS PGothic"/>
          <w:sz w:val="18"/>
        </w:rPr>
        <w:t>リソースが正常にデプロイされた場合、プロビジョニング後に発生する不具合。 </w:t>
      </w:r>
    </w:p>
    <w:p w14:paraId="3835F72D" w14:textId="77777777" w:rsidR="00037365" w:rsidRPr="00CC2D19" w:rsidRDefault="00037365" w:rsidP="00037365">
      <w:pPr>
        <w:tabs>
          <w:tab w:val="left" w:pos="360"/>
          <w:tab w:val="left" w:pos="720"/>
          <w:tab w:val="left" w:pos="1080"/>
        </w:tabs>
        <w:spacing w:after="120" w:line="240" w:lineRule="auto"/>
        <w:rPr>
          <w:rFonts w:ascii="MS PGothic" w:eastAsia="MS PGothic" w:hAnsi="MS PGothic"/>
          <w:sz w:val="18"/>
        </w:rPr>
      </w:pPr>
      <w:r w:rsidRPr="00CC2D19">
        <w:rPr>
          <w:rFonts w:ascii="MS PGothic" w:eastAsia="MS PGothic" w:hAnsi="MS PGothic"/>
          <w:sz w:val="18"/>
        </w:rPr>
        <w:t xml:space="preserve">適用される仮想マシン </w:t>
      </w:r>
      <w:r>
        <w:rPr>
          <w:rFonts w:eastAsia="Calibri"/>
          <w:sz w:val="18"/>
        </w:rPr>
        <w:t>SLA</w:t>
      </w:r>
      <w:r w:rsidRPr="00CC2D19">
        <w:rPr>
          <w:rFonts w:ascii="MS PGothic" w:eastAsia="MS PGothic" w:hAnsi="MS PGothic"/>
          <w:sz w:val="18"/>
        </w:rPr>
        <w:t xml:space="preserve"> の規範に準拠する形でキャパシティがプロビジョニングされるのを妨げない、ハードウェアまたはインフラストラクチャの問題。  </w:t>
      </w:r>
    </w:p>
    <w:p w14:paraId="09583EBC" w14:textId="77777777" w:rsidR="00037365" w:rsidRPr="00CC2D19" w:rsidRDefault="00037365" w:rsidP="00037365">
      <w:pPr>
        <w:tabs>
          <w:tab w:val="left" w:pos="360"/>
          <w:tab w:val="left" w:pos="720"/>
          <w:tab w:val="left" w:pos="1080"/>
        </w:tabs>
        <w:spacing w:after="0" w:line="240" w:lineRule="auto"/>
        <w:rPr>
          <w:rFonts w:ascii="MS PGothic" w:eastAsia="MS PGothic" w:hAnsi="MS PGothic"/>
          <w:b/>
          <w:color w:val="00188F"/>
          <w:sz w:val="18"/>
        </w:rPr>
      </w:pPr>
      <w:r w:rsidRPr="00CC2D19">
        <w:rPr>
          <w:rFonts w:ascii="MS PGothic" w:eastAsia="MS PGothic" w:hAnsi="MS PGothic"/>
          <w:b/>
          <w:color w:val="00188F"/>
          <w:sz w:val="18"/>
        </w:rPr>
        <w:t>サービス クレジットの条件 </w:t>
      </w:r>
    </w:p>
    <w:p w14:paraId="196B6D6B" w14:textId="77777777" w:rsidR="00037365" w:rsidRPr="00CC2D19" w:rsidRDefault="00037365" w:rsidP="00037365">
      <w:pPr>
        <w:tabs>
          <w:tab w:val="left" w:pos="360"/>
          <w:tab w:val="left" w:pos="720"/>
          <w:tab w:val="left" w:pos="1080"/>
        </w:tabs>
        <w:spacing w:after="0" w:line="240" w:lineRule="auto"/>
        <w:rPr>
          <w:rFonts w:ascii="MS PGothic" w:eastAsia="MS PGothic" w:hAnsi="MS PGothic"/>
          <w:sz w:val="18"/>
        </w:rPr>
      </w:pPr>
      <w:r w:rsidRPr="00CC2D19">
        <w:rPr>
          <w:rFonts w:ascii="MS PGothic" w:eastAsia="MS PGothic" w:hAnsi="MS PGothic"/>
          <w:sz w:val="18"/>
        </w:rPr>
        <w:t xml:space="preserve">サービス クレジットは、本 </w:t>
      </w:r>
      <w:r>
        <w:rPr>
          <w:rFonts w:eastAsia="Calibri"/>
          <w:sz w:val="18"/>
        </w:rPr>
        <w:t>SLA</w:t>
      </w:r>
      <w:r w:rsidRPr="00CC2D19">
        <w:rPr>
          <w:rFonts w:ascii="MS PGothic" w:eastAsia="MS PGothic" w:hAnsi="MS PGothic"/>
          <w:sz w:val="18"/>
        </w:rPr>
        <w:t xml:space="preserve"> に定めるサービス レベルが充足されなかった場合の、お客様にとっての唯一かつ排他的な救済です。 </w:t>
      </w:r>
    </w:p>
    <w:p w14:paraId="49516169" w14:textId="77777777" w:rsidR="00037365" w:rsidRPr="00CC2D19" w:rsidRDefault="00037365" w:rsidP="00037365">
      <w:pPr>
        <w:tabs>
          <w:tab w:val="left" w:pos="360"/>
          <w:tab w:val="left" w:pos="720"/>
          <w:tab w:val="left" w:pos="1080"/>
        </w:tabs>
        <w:spacing w:after="120" w:line="240" w:lineRule="auto"/>
        <w:rPr>
          <w:rFonts w:ascii="MS PGothic" w:eastAsia="MS PGothic" w:hAnsi="MS PGothic"/>
          <w:sz w:val="18"/>
        </w:rPr>
      </w:pPr>
      <w:r w:rsidRPr="00CC2D19">
        <w:rPr>
          <w:rFonts w:ascii="MS PGothic" w:eastAsia="MS PGothic" w:hAnsi="MS PGothic"/>
          <w:sz w:val="18"/>
        </w:rPr>
        <w:t>お客様は、</w:t>
      </w:r>
      <w:r>
        <w:rPr>
          <w:rFonts w:eastAsia="Calibri"/>
          <w:sz w:val="18"/>
        </w:rPr>
        <w:t>Microsoft</w:t>
      </w:r>
      <w:r w:rsidRPr="00CC2D19">
        <w:rPr>
          <w:rFonts w:ascii="MS PGothic" w:eastAsia="MS PGothic" w:hAnsi="MS PGothic"/>
          <w:sz w:val="18"/>
        </w:rPr>
        <w:t xml:space="preserve"> </w:t>
      </w:r>
      <w:r>
        <w:rPr>
          <w:rFonts w:eastAsia="Calibri"/>
          <w:sz w:val="18"/>
        </w:rPr>
        <w:t>Online</w:t>
      </w:r>
      <w:r w:rsidRPr="00CC2D19">
        <w:rPr>
          <w:rFonts w:ascii="MS PGothic" w:eastAsia="MS PGothic" w:hAnsi="MS PGothic"/>
          <w:sz w:val="18"/>
        </w:rPr>
        <w:t xml:space="preserve"> </w:t>
      </w:r>
      <w:r>
        <w:rPr>
          <w:rFonts w:eastAsia="Calibri"/>
          <w:sz w:val="18"/>
        </w:rPr>
        <w:t>Services</w:t>
      </w:r>
      <w:r w:rsidRPr="00CC2D19">
        <w:rPr>
          <w:rFonts w:ascii="MS PGothic" w:eastAsia="MS PGothic" w:hAnsi="MS PGothic"/>
          <w:sz w:val="18"/>
        </w:rPr>
        <w:t xml:space="preserve"> </w:t>
      </w:r>
      <w:r>
        <w:rPr>
          <w:rFonts w:eastAsia="Calibri"/>
          <w:sz w:val="18"/>
        </w:rPr>
        <w:t>SLA</w:t>
      </w:r>
      <w:r w:rsidRPr="00CC2D19">
        <w:rPr>
          <w:rFonts w:ascii="MS PGothic" w:eastAsia="MS PGothic" w:hAnsi="MS PGothic"/>
          <w:sz w:val="18"/>
        </w:rPr>
        <w:t xml:space="preserve"> の請求プロセスに従い、要求される請求提出期間内に、サービス クレジットの請求を提出する必要があります。 </w:t>
      </w:r>
    </w:p>
    <w:p w14:paraId="5212D42E" w14:textId="77777777" w:rsidR="00037365" w:rsidRPr="00CC2D19" w:rsidRDefault="00037365" w:rsidP="00037365">
      <w:pPr>
        <w:tabs>
          <w:tab w:val="left" w:pos="360"/>
          <w:tab w:val="left" w:pos="720"/>
          <w:tab w:val="left" w:pos="1080"/>
        </w:tabs>
        <w:spacing w:after="0" w:line="240" w:lineRule="auto"/>
        <w:rPr>
          <w:rFonts w:ascii="MS PGothic" w:eastAsia="MS PGothic" w:hAnsi="MS PGothic"/>
          <w:b/>
          <w:color w:val="00188F"/>
          <w:sz w:val="18"/>
        </w:rPr>
      </w:pPr>
      <w:r w:rsidRPr="00CC2D19">
        <w:rPr>
          <w:rFonts w:ascii="MS PGothic" w:eastAsia="MS PGothic" w:hAnsi="MS PGothic"/>
          <w:b/>
          <w:color w:val="00188F"/>
          <w:sz w:val="18"/>
        </w:rPr>
        <w:t>プラットフォームの適用に関するメモ </w:t>
      </w:r>
    </w:p>
    <w:p w14:paraId="3762DD26" w14:textId="77777777" w:rsidR="00037365" w:rsidRPr="00CC2D19" w:rsidRDefault="00037365" w:rsidP="00037365">
      <w:pPr>
        <w:tabs>
          <w:tab w:val="left" w:pos="360"/>
          <w:tab w:val="left" w:pos="720"/>
          <w:tab w:val="left" w:pos="1080"/>
        </w:tabs>
        <w:spacing w:after="0" w:line="240" w:lineRule="auto"/>
        <w:rPr>
          <w:rFonts w:ascii="MS PGothic" w:eastAsia="MS PGothic" w:hAnsi="MS PGothic"/>
          <w:sz w:val="18"/>
        </w:rPr>
      </w:pPr>
      <w:r w:rsidRPr="00CC2D19">
        <w:rPr>
          <w:rFonts w:ascii="MS PGothic" w:eastAsia="MS PGothic" w:hAnsi="MS PGothic"/>
          <w:sz w:val="18"/>
        </w:rPr>
        <w:t>キャパシティ可用性は、その根拠となるプラットフォームアーキテクチャ (キャパシティが固定ユニットまたは固定構成でプロビジョニングされている場合など) に応じて変わることがあります。 </w:t>
      </w:r>
    </w:p>
    <w:p w14:paraId="66CADEFB" w14:textId="77777777" w:rsidR="00037365" w:rsidRDefault="00037365" w:rsidP="00037365">
      <w:pPr>
        <w:tabs>
          <w:tab w:val="left" w:pos="360"/>
          <w:tab w:val="left" w:pos="720"/>
          <w:tab w:val="left" w:pos="1080"/>
        </w:tabs>
        <w:spacing w:after="0" w:line="240" w:lineRule="auto"/>
        <w:rPr>
          <w:rFonts w:ascii="MS PGothic" w:eastAsia="MS PGothic" w:hAnsi="MS PGothic"/>
          <w:sz w:val="18"/>
          <w:lang w:val="en-US"/>
        </w:rPr>
      </w:pPr>
      <w:r w:rsidRPr="00CC2D19">
        <w:rPr>
          <w:rFonts w:ascii="MS PGothic" w:eastAsia="MS PGothic" w:hAnsi="MS PGothic"/>
          <w:sz w:val="18"/>
        </w:rPr>
        <w:t xml:space="preserve">仮想マシン </w:t>
      </w:r>
      <w:r>
        <w:rPr>
          <w:rFonts w:eastAsia="Calibri"/>
          <w:sz w:val="18"/>
        </w:rPr>
        <w:t>SLA</w:t>
      </w:r>
      <w:r w:rsidRPr="00CC2D19">
        <w:rPr>
          <w:rFonts w:ascii="MS PGothic" w:eastAsia="MS PGothic" w:hAnsi="MS PGothic"/>
          <w:sz w:val="18"/>
        </w:rPr>
        <w:t xml:space="preserve"> が異なっているプラットフォーム (特定の </w:t>
      </w:r>
      <w:r>
        <w:rPr>
          <w:rFonts w:eastAsia="Calibri"/>
          <w:sz w:val="18"/>
        </w:rPr>
        <w:t>GPU</w:t>
      </w:r>
      <w:r w:rsidRPr="00CC2D19">
        <w:rPr>
          <w:rFonts w:ascii="MS PGothic" w:eastAsia="MS PGothic" w:hAnsi="MS PGothic"/>
          <w:sz w:val="18"/>
        </w:rPr>
        <w:t xml:space="preserve"> ベースのプラットフォームなど) の場合、適用されるサービス レベルが、対応する仮想マシン </w:t>
      </w:r>
      <w:r>
        <w:rPr>
          <w:rFonts w:eastAsia="Calibri"/>
          <w:sz w:val="18"/>
        </w:rPr>
        <w:t>SLA</w:t>
      </w:r>
      <w:r w:rsidRPr="00CC2D19">
        <w:rPr>
          <w:rFonts w:ascii="MS PGothic" w:eastAsia="MS PGothic" w:hAnsi="MS PGothic"/>
          <w:sz w:val="18"/>
        </w:rPr>
        <w:t xml:space="preserve"> の特性と一致しないことがあります。  </w:t>
      </w:r>
    </w:p>
    <w:p w14:paraId="0FD40B76" w14:textId="77777777" w:rsidR="00037365" w:rsidRPr="008B141B" w:rsidRDefault="00037365" w:rsidP="00037365">
      <w:pPr>
        <w:shd w:val="clear" w:color="auto" w:fill="808080"/>
        <w:spacing w:before="120" w:after="240" w:line="240" w:lineRule="auto"/>
        <w:jc w:val="right"/>
        <w:rPr>
          <w:rFonts w:eastAsia="MS PGothic" w:cstheme="minorHAnsi"/>
          <w:sz w:val="16"/>
          <w:szCs w:val="16"/>
          <w:lang w:val="en-US"/>
        </w:rPr>
      </w:pPr>
      <w:hyperlink w:anchor="TOC" w:tooltip="目次" w:history="1">
        <w:r w:rsidRPr="00FA46E2">
          <w:rPr>
            <w:rFonts w:eastAsia="MS PGothic" w:cstheme="minorHAnsi"/>
            <w:color w:val="0563C1"/>
            <w:sz w:val="16"/>
            <w:szCs w:val="16"/>
            <w:u w:val="single"/>
          </w:rPr>
          <w:t>目次</w:t>
        </w:r>
      </w:hyperlink>
      <w:r w:rsidRPr="008B141B">
        <w:rPr>
          <w:rFonts w:eastAsia="MS PGothic" w:cstheme="minorHAnsi"/>
          <w:sz w:val="16"/>
          <w:szCs w:val="16"/>
          <w:lang w:val="en-US"/>
        </w:rPr>
        <w:t xml:space="preserve"> / </w:t>
      </w:r>
      <w:hyperlink w:anchor="定義" w:tooltip="定義" w:history="1">
        <w:r w:rsidRPr="00FA46E2">
          <w:rPr>
            <w:rFonts w:eastAsia="MS PGothic" w:cstheme="minorHAnsi"/>
            <w:color w:val="0563C1"/>
            <w:sz w:val="16"/>
            <w:szCs w:val="16"/>
            <w:u w:val="single"/>
          </w:rPr>
          <w:t>定義</w:t>
        </w:r>
      </w:hyperlink>
    </w:p>
    <w:p w14:paraId="04FD632E" w14:textId="3003537A" w:rsidR="00DA53C9" w:rsidRPr="008B141B" w:rsidRDefault="000B03C6" w:rsidP="000B03C6">
      <w:pPr>
        <w:pStyle w:val="ProductList-Offering2Heading"/>
        <w:rPr>
          <w:lang w:val="en-US"/>
        </w:rPr>
      </w:pPr>
      <w:bookmarkStart w:id="177" w:name="_Toc239170559"/>
      <w:r w:rsidRPr="008B141B">
        <w:rPr>
          <w:lang w:val="en-US"/>
        </w:rPr>
        <w:t>Azure Managed Redis</w:t>
      </w:r>
      <w:bookmarkEnd w:id="177"/>
    </w:p>
    <w:p w14:paraId="4A2E4F51" w14:textId="77777777" w:rsidR="0051639D" w:rsidRPr="008B141B" w:rsidRDefault="0051639D" w:rsidP="0051639D">
      <w:pPr>
        <w:pStyle w:val="paragraph"/>
        <w:spacing w:before="0" w:beforeAutospacing="0" w:after="0" w:afterAutospacing="0"/>
        <w:textAlignment w:val="baseline"/>
        <w:rPr>
          <w:rFonts w:ascii="Calibri" w:eastAsia="MS PGothic" w:hAnsi="Calibri" w:cs="Calibri"/>
          <w:b/>
          <w:sz w:val="18"/>
          <w:szCs w:val="18"/>
          <w:lang w:val="en-US"/>
        </w:rPr>
      </w:pPr>
      <w:r w:rsidRPr="00F30666">
        <w:rPr>
          <w:rStyle w:val="normaltextrun"/>
          <w:rFonts w:ascii="Calibri" w:eastAsia="MS PGothic" w:hAnsi="Calibri" w:cs="Calibri"/>
          <w:b/>
          <w:color w:val="00188F"/>
          <w:sz w:val="18"/>
          <w:szCs w:val="18"/>
        </w:rPr>
        <w:t>用語の追加定義</w:t>
      </w:r>
      <w:r w:rsidRPr="008B141B">
        <w:rPr>
          <w:rFonts w:ascii="Calibri" w:eastAsia="MS PGothic" w:hAnsi="Calibri" w:cs="Calibri"/>
          <w:b/>
          <w:bCs/>
          <w:color w:val="00188F"/>
          <w:sz w:val="18"/>
          <w:szCs w:val="18"/>
          <w:bdr w:val="none" w:sz="0" w:space="0" w:color="auto" w:frame="1"/>
          <w:lang w:val="en-US"/>
        </w:rPr>
        <w:t>：</w:t>
      </w:r>
    </w:p>
    <w:p w14:paraId="6DA5A4E0" w14:textId="77777777" w:rsidR="0051639D" w:rsidRPr="00F30666" w:rsidRDefault="0051639D" w:rsidP="0051639D">
      <w:pPr>
        <w:pStyle w:val="paragraph"/>
        <w:spacing w:before="0" w:beforeAutospacing="0" w:after="0" w:afterAutospacing="0"/>
        <w:textAlignment w:val="baseline"/>
        <w:rPr>
          <w:rFonts w:ascii="Calibri" w:eastAsia="MS PGothic" w:hAnsi="Calibri" w:cs="Calibri"/>
          <w:sz w:val="18"/>
          <w:szCs w:val="18"/>
        </w:rPr>
      </w:pPr>
      <w:r w:rsidRPr="00F30666">
        <w:rPr>
          <w:rStyle w:val="normaltextrun"/>
          <w:rFonts w:ascii="Calibri" w:eastAsia="MS PGothic" w:hAnsi="Calibri" w:cs="Calibri"/>
          <w:b/>
          <w:color w:val="00188F"/>
          <w:sz w:val="18"/>
          <w:szCs w:val="18"/>
        </w:rPr>
        <w:t>「</w:t>
      </w:r>
      <w:r w:rsidRPr="008B141B">
        <w:rPr>
          <w:rStyle w:val="normaltextrun"/>
          <w:rFonts w:ascii="Calibri" w:eastAsia="MS PGothic" w:hAnsi="Calibri" w:cs="Calibri"/>
          <w:b/>
          <w:bCs/>
          <w:color w:val="00188F"/>
          <w:sz w:val="18"/>
          <w:szCs w:val="18"/>
          <w:lang w:val="en-US"/>
        </w:rPr>
        <w:t xml:space="preserve">Azure Managed Redis </w:t>
      </w:r>
      <w:r w:rsidRPr="00F30666">
        <w:rPr>
          <w:rStyle w:val="normaltextrun"/>
          <w:rFonts w:ascii="Calibri" w:eastAsia="MS PGothic" w:hAnsi="Calibri" w:cs="Calibri"/>
          <w:b/>
          <w:bCs/>
          <w:color w:val="00188F"/>
          <w:sz w:val="18"/>
          <w:szCs w:val="18"/>
        </w:rPr>
        <w:t>インスタンス</w:t>
      </w:r>
      <w:r w:rsidRPr="00F30666">
        <w:rPr>
          <w:rStyle w:val="normaltextrun"/>
          <w:rFonts w:ascii="Calibri" w:eastAsia="MS PGothic" w:hAnsi="Calibri" w:cs="Calibri"/>
          <w:b/>
          <w:color w:val="00188F"/>
          <w:sz w:val="18"/>
          <w:szCs w:val="18"/>
        </w:rPr>
        <w:t>」</w:t>
      </w:r>
      <w:r w:rsidRPr="00F30666">
        <w:rPr>
          <w:rStyle w:val="normaltextrun"/>
          <w:rFonts w:ascii="Calibri" w:eastAsia="MS PGothic" w:hAnsi="Calibri" w:cs="Calibri"/>
          <w:sz w:val="18"/>
          <w:szCs w:val="18"/>
        </w:rPr>
        <w:t>とは、</w:t>
      </w:r>
      <w:r w:rsidRPr="008B141B">
        <w:rPr>
          <w:rStyle w:val="normaltextrun"/>
          <w:rFonts w:ascii="Calibri" w:eastAsia="MS PGothic" w:hAnsi="Calibri" w:cs="Calibri"/>
          <w:sz w:val="18"/>
          <w:szCs w:val="18"/>
          <w:lang w:val="en-US"/>
        </w:rPr>
        <w:t xml:space="preserve">Azure Managed Redis </w:t>
      </w:r>
      <w:r w:rsidRPr="00F30666">
        <w:rPr>
          <w:rStyle w:val="normaltextrun"/>
          <w:rFonts w:ascii="Calibri" w:eastAsia="MS PGothic" w:hAnsi="Calibri" w:cs="Calibri"/>
          <w:sz w:val="18"/>
          <w:szCs w:val="18"/>
        </w:rPr>
        <w:t>サービスのデプロイを意味します。その読み取り</w:t>
      </w:r>
      <w:r w:rsidRPr="00F30666">
        <w:rPr>
          <w:rStyle w:val="normaltextrun"/>
          <w:rFonts w:ascii="Calibri" w:eastAsia="MS PGothic" w:hAnsi="Calibri" w:cs="Calibri"/>
          <w:sz w:val="18"/>
          <w:szCs w:val="18"/>
        </w:rPr>
        <w:t>/</w:t>
      </w:r>
      <w:r w:rsidRPr="00F30666">
        <w:rPr>
          <w:rStyle w:val="normaltextrun"/>
          <w:rFonts w:ascii="Calibri" w:eastAsia="MS PGothic" w:hAnsi="Calibri" w:cs="Calibri"/>
          <w:sz w:val="18"/>
          <w:szCs w:val="18"/>
        </w:rPr>
        <w:t>書き込みアクセス</w:t>
      </w:r>
      <w:r w:rsidRPr="00F30666">
        <w:rPr>
          <w:rStyle w:val="normaltextrun"/>
          <w:rFonts w:ascii="Calibri" w:eastAsia="MS PGothic" w:hAnsi="Calibri" w:cs="Calibri"/>
          <w:sz w:val="18"/>
          <w:szCs w:val="18"/>
        </w:rPr>
        <w:t xml:space="preserve"> </w:t>
      </w:r>
      <w:r w:rsidRPr="00F30666">
        <w:rPr>
          <w:rStyle w:val="normaltextrun"/>
          <w:rFonts w:ascii="Calibri" w:eastAsia="MS PGothic" w:hAnsi="Calibri" w:cs="Calibri"/>
          <w:sz w:val="18"/>
          <w:szCs w:val="18"/>
        </w:rPr>
        <w:t>エンドポイントは、管理ポータルに列挙されます。</w:t>
      </w:r>
    </w:p>
    <w:p w14:paraId="06B30609" w14:textId="77777777" w:rsidR="0051639D" w:rsidRPr="00F30666" w:rsidRDefault="0051639D" w:rsidP="0051639D">
      <w:pPr>
        <w:pStyle w:val="paragraph"/>
        <w:spacing w:before="0" w:beforeAutospacing="0" w:after="0" w:afterAutospacing="0"/>
        <w:textAlignment w:val="baseline"/>
        <w:rPr>
          <w:rFonts w:ascii="Calibri" w:eastAsia="MS PGothic" w:hAnsi="Calibri" w:cs="Calibri"/>
          <w:sz w:val="18"/>
          <w:szCs w:val="18"/>
        </w:rPr>
      </w:pPr>
      <w:r w:rsidRPr="00F30666">
        <w:rPr>
          <w:rStyle w:val="normaltextrun"/>
          <w:rFonts w:ascii="Calibri" w:eastAsia="MS PGothic" w:hAnsi="Calibri" w:cs="Calibri"/>
          <w:b/>
          <w:color w:val="00188F"/>
          <w:sz w:val="18"/>
          <w:szCs w:val="18"/>
        </w:rPr>
        <w:t>「</w:t>
      </w:r>
      <w:r w:rsidRPr="00F30666">
        <w:rPr>
          <w:rStyle w:val="normaltextrun"/>
          <w:rFonts w:ascii="Calibri" w:eastAsia="MS PGothic" w:hAnsi="Calibri" w:cs="Calibri"/>
          <w:b/>
          <w:color w:val="00188F"/>
          <w:sz w:val="18"/>
          <w:szCs w:val="18"/>
        </w:rPr>
        <w:t xml:space="preserve">Azure Managed Redis </w:t>
      </w:r>
      <w:r w:rsidRPr="00F30666">
        <w:rPr>
          <w:rStyle w:val="normaltextrun"/>
          <w:rFonts w:ascii="Calibri" w:eastAsia="MS PGothic" w:hAnsi="Calibri" w:cs="Calibri"/>
          <w:b/>
          <w:color w:val="00188F"/>
          <w:sz w:val="18"/>
          <w:szCs w:val="18"/>
        </w:rPr>
        <w:t>エンドポイント」</w:t>
      </w:r>
      <w:r w:rsidRPr="00F30666">
        <w:rPr>
          <w:rStyle w:val="normaltextrun"/>
          <w:rFonts w:ascii="Calibri" w:eastAsia="MS PGothic" w:hAnsi="Calibri" w:cs="Calibri"/>
          <w:sz w:val="18"/>
          <w:szCs w:val="18"/>
        </w:rPr>
        <w:t>とは、</w:t>
      </w:r>
      <w:r w:rsidRPr="00F30666">
        <w:rPr>
          <w:rStyle w:val="normaltextrun"/>
          <w:rFonts w:ascii="Calibri" w:eastAsia="MS PGothic" w:hAnsi="Calibri" w:cs="Calibri"/>
          <w:sz w:val="18"/>
          <w:szCs w:val="18"/>
        </w:rPr>
        <w:t xml:space="preserve">Azure Managed Redis </w:t>
      </w:r>
      <w:r w:rsidRPr="00F30666">
        <w:rPr>
          <w:rStyle w:val="normaltextrun"/>
          <w:rFonts w:ascii="Calibri" w:eastAsia="MS PGothic" w:hAnsi="Calibri" w:cs="Calibri"/>
          <w:sz w:val="18"/>
          <w:szCs w:val="18"/>
        </w:rPr>
        <w:t>にアクセスする際に使用するエンドポイントを意味します。</w:t>
      </w:r>
    </w:p>
    <w:p w14:paraId="1CFB4709" w14:textId="77777777" w:rsidR="0051639D" w:rsidRPr="00F30666" w:rsidRDefault="0051639D" w:rsidP="0051639D">
      <w:pPr>
        <w:pStyle w:val="paragraph"/>
        <w:spacing w:before="0" w:beforeAutospacing="0" w:after="0" w:afterAutospacing="0"/>
        <w:textAlignment w:val="baseline"/>
        <w:rPr>
          <w:rFonts w:ascii="Calibri" w:eastAsia="MS PGothic" w:hAnsi="Calibri" w:cs="Calibri"/>
          <w:sz w:val="18"/>
          <w:szCs w:val="18"/>
        </w:rPr>
      </w:pPr>
      <w:r w:rsidRPr="00F30666">
        <w:rPr>
          <w:rFonts w:ascii="Calibri" w:eastAsia="MS PGothic" w:hAnsi="Calibri" w:cs="Calibri"/>
        </w:rPr>
        <w:t xml:space="preserve">Azure Managed Redis </w:t>
      </w:r>
      <w:r w:rsidRPr="00F30666">
        <w:rPr>
          <w:rFonts w:ascii="Calibri" w:eastAsia="MS PGothic" w:hAnsi="Calibri" w:cs="Calibri"/>
        </w:rPr>
        <w:t>に関連する</w:t>
      </w:r>
      <w:r w:rsidRPr="00F30666">
        <w:rPr>
          <w:rStyle w:val="normaltextrun"/>
          <w:rFonts w:ascii="Calibri" w:eastAsia="MS PGothic" w:hAnsi="Calibri" w:cs="Calibri"/>
          <w:b/>
          <w:color w:val="00188F"/>
          <w:sz w:val="18"/>
          <w:szCs w:val="18"/>
        </w:rPr>
        <w:t>「</w:t>
      </w:r>
      <w:r w:rsidRPr="00F30666">
        <w:rPr>
          <w:rStyle w:val="normaltextrun"/>
          <w:rFonts w:ascii="Calibri" w:eastAsia="MS PGothic" w:hAnsi="Calibri" w:cs="Calibri"/>
          <w:b/>
          <w:bCs/>
          <w:color w:val="00188F"/>
          <w:sz w:val="18"/>
          <w:szCs w:val="18"/>
        </w:rPr>
        <w:t>高可用性</w:t>
      </w:r>
      <w:r w:rsidRPr="00F30666">
        <w:rPr>
          <w:rStyle w:val="normaltextrun"/>
          <w:rFonts w:ascii="Calibri" w:eastAsia="MS PGothic" w:hAnsi="Calibri" w:cs="Calibri"/>
          <w:b/>
          <w:color w:val="00188F"/>
          <w:sz w:val="18"/>
          <w:szCs w:val="18"/>
        </w:rPr>
        <w:t>」</w:t>
      </w:r>
      <w:r w:rsidRPr="00F30666">
        <w:rPr>
          <w:rStyle w:val="normaltextrun"/>
          <w:rFonts w:ascii="Calibri" w:eastAsia="MS PGothic" w:hAnsi="Calibri" w:cs="Calibri"/>
          <w:color w:val="000000"/>
          <w:sz w:val="18"/>
          <w:szCs w:val="18"/>
        </w:rPr>
        <w:t>とは、</w:t>
      </w:r>
      <w:r w:rsidRPr="00F30666">
        <w:rPr>
          <w:rStyle w:val="normaltextrun"/>
          <w:rFonts w:ascii="Calibri" w:eastAsia="MS PGothic" w:hAnsi="Calibri" w:cs="Calibri"/>
          <w:color w:val="000000"/>
          <w:sz w:val="18"/>
          <w:szCs w:val="18"/>
        </w:rPr>
        <w:t xml:space="preserve">Azure Managed Redis </w:t>
      </w:r>
      <w:r w:rsidRPr="00F30666">
        <w:rPr>
          <w:rStyle w:val="normaltextrun"/>
          <w:rFonts w:ascii="Calibri" w:eastAsia="MS PGothic" w:hAnsi="Calibri" w:cs="Calibri"/>
          <w:color w:val="000000"/>
          <w:sz w:val="18"/>
          <w:szCs w:val="18"/>
        </w:rPr>
        <w:t>インスタンスが、プライマリ</w:t>
      </w:r>
      <w:r w:rsidRPr="00F30666">
        <w:rPr>
          <w:rStyle w:val="normaltextrun"/>
          <w:rFonts w:ascii="Calibri" w:eastAsia="MS PGothic" w:hAnsi="Calibri" w:cs="Calibri"/>
          <w:color w:val="000000"/>
          <w:sz w:val="18"/>
          <w:szCs w:val="18"/>
        </w:rPr>
        <w:t xml:space="preserve"> </w:t>
      </w:r>
      <w:r w:rsidRPr="00F30666">
        <w:rPr>
          <w:rStyle w:val="normaltextrun"/>
          <w:rFonts w:ascii="Calibri" w:eastAsia="MS PGothic" w:hAnsi="Calibri" w:cs="Calibri"/>
          <w:color w:val="000000"/>
          <w:sz w:val="18"/>
          <w:szCs w:val="18"/>
        </w:rPr>
        <w:t>シャードとレプリカ</w:t>
      </w:r>
      <w:r w:rsidRPr="00F30666">
        <w:rPr>
          <w:rStyle w:val="normaltextrun"/>
          <w:rFonts w:ascii="Calibri" w:eastAsia="MS PGothic" w:hAnsi="Calibri" w:cs="Calibri"/>
          <w:color w:val="000000"/>
          <w:sz w:val="18"/>
          <w:szCs w:val="18"/>
        </w:rPr>
        <w:t xml:space="preserve"> </w:t>
      </w:r>
      <w:r w:rsidRPr="00F30666">
        <w:rPr>
          <w:rStyle w:val="normaltextrun"/>
          <w:rFonts w:ascii="Calibri" w:eastAsia="MS PGothic" w:hAnsi="Calibri" w:cs="Calibri"/>
          <w:color w:val="000000"/>
          <w:sz w:val="18"/>
          <w:szCs w:val="18"/>
        </w:rPr>
        <w:t>シャードが</w:t>
      </w:r>
      <w:r w:rsidRPr="00F30666">
        <w:rPr>
          <w:rStyle w:val="normaltextrun"/>
          <w:rFonts w:ascii="Calibri" w:eastAsia="MS PGothic" w:hAnsi="Calibri" w:cs="Calibri"/>
          <w:color w:val="000000"/>
          <w:sz w:val="18"/>
          <w:szCs w:val="18"/>
        </w:rPr>
        <w:t xml:space="preserve"> 2 </w:t>
      </w:r>
      <w:r w:rsidRPr="00F30666">
        <w:rPr>
          <w:rStyle w:val="normaltextrun"/>
          <w:rFonts w:ascii="Calibri" w:eastAsia="MS PGothic" w:hAnsi="Calibri" w:cs="Calibri"/>
          <w:color w:val="000000"/>
          <w:sz w:val="18"/>
          <w:szCs w:val="18"/>
        </w:rPr>
        <w:t>つ以上のノードにまたがる高可用性構成でデプロイされたことを意味します。</w:t>
      </w:r>
    </w:p>
    <w:p w14:paraId="6EE0EDD9" w14:textId="77777777" w:rsidR="0051639D" w:rsidRPr="00F30666" w:rsidRDefault="0051639D" w:rsidP="0051639D">
      <w:pPr>
        <w:pStyle w:val="paragraph"/>
        <w:spacing w:before="0" w:beforeAutospacing="0" w:after="0" w:afterAutospacing="0"/>
        <w:textAlignment w:val="baseline"/>
        <w:rPr>
          <w:rFonts w:ascii="Calibri" w:eastAsia="MS PGothic" w:hAnsi="Calibri" w:cs="Calibri"/>
          <w:sz w:val="18"/>
          <w:szCs w:val="18"/>
        </w:rPr>
      </w:pPr>
      <w:r w:rsidRPr="00F30666">
        <w:rPr>
          <w:rStyle w:val="normaltextrun"/>
          <w:rFonts w:ascii="Calibri" w:eastAsia="MS PGothic" w:hAnsi="Calibri" w:cs="Calibri"/>
          <w:b/>
          <w:color w:val="00188F"/>
          <w:sz w:val="18"/>
          <w:szCs w:val="18"/>
        </w:rPr>
        <w:t>「アクティブ</w:t>
      </w:r>
      <w:r w:rsidRPr="00F30666">
        <w:rPr>
          <w:rStyle w:val="normaltextrun"/>
          <w:rFonts w:ascii="Calibri" w:eastAsia="MS PGothic" w:hAnsi="Calibri" w:cs="Calibri"/>
          <w:b/>
          <w:color w:val="00188F"/>
          <w:sz w:val="18"/>
          <w:szCs w:val="18"/>
        </w:rPr>
        <w:t xml:space="preserve"> </w:t>
      </w:r>
      <w:r w:rsidRPr="00F30666">
        <w:rPr>
          <w:rStyle w:val="normaltextrun"/>
          <w:rFonts w:ascii="Calibri" w:eastAsia="MS PGothic" w:hAnsi="Calibri" w:cs="Calibri"/>
          <w:b/>
          <w:color w:val="00188F"/>
          <w:sz w:val="18"/>
          <w:szCs w:val="18"/>
        </w:rPr>
        <w:t>ジオ</w:t>
      </w:r>
      <w:r w:rsidRPr="00F30666">
        <w:rPr>
          <w:rStyle w:val="normaltextrun"/>
          <w:rFonts w:ascii="Calibri" w:eastAsia="MS PGothic" w:hAnsi="Calibri" w:cs="Calibri"/>
          <w:b/>
          <w:color w:val="00188F"/>
          <w:sz w:val="18"/>
          <w:szCs w:val="18"/>
        </w:rPr>
        <w:t xml:space="preserve"> (</w:t>
      </w:r>
      <w:r w:rsidRPr="00F30666">
        <w:rPr>
          <w:rStyle w:val="normaltextrun"/>
          <w:rFonts w:ascii="Calibri" w:eastAsia="MS PGothic" w:hAnsi="Calibri" w:cs="Calibri"/>
          <w:b/>
          <w:color w:val="00188F"/>
          <w:sz w:val="18"/>
          <w:szCs w:val="18"/>
        </w:rPr>
        <w:t>主要地域</w:t>
      </w:r>
      <w:r w:rsidRPr="00F30666">
        <w:rPr>
          <w:rStyle w:val="normaltextrun"/>
          <w:rFonts w:ascii="Calibri" w:eastAsia="MS PGothic" w:hAnsi="Calibri" w:cs="Calibri"/>
          <w:b/>
          <w:color w:val="00188F"/>
          <w:sz w:val="18"/>
          <w:szCs w:val="18"/>
        </w:rPr>
        <w:t xml:space="preserve">) </w:t>
      </w:r>
      <w:r w:rsidRPr="00F30666">
        <w:rPr>
          <w:rStyle w:val="normaltextrun"/>
          <w:rFonts w:ascii="Calibri" w:eastAsia="MS PGothic" w:hAnsi="Calibri" w:cs="Calibri"/>
          <w:b/>
          <w:color w:val="00188F"/>
          <w:sz w:val="18"/>
          <w:szCs w:val="18"/>
        </w:rPr>
        <w:t>レプリケーション」</w:t>
      </w:r>
      <w:r w:rsidRPr="00F30666">
        <w:rPr>
          <w:rStyle w:val="normaltextrun"/>
          <w:rFonts w:ascii="Calibri" w:eastAsia="MS PGothic" w:hAnsi="Calibri" w:cs="Calibri"/>
          <w:color w:val="000000"/>
          <w:sz w:val="18"/>
          <w:szCs w:val="18"/>
        </w:rPr>
        <w:t>とは、</w:t>
      </w:r>
      <w:r w:rsidRPr="00F30666">
        <w:rPr>
          <w:rStyle w:val="normaltextrun"/>
          <w:rFonts w:ascii="Calibri" w:eastAsia="MS PGothic" w:hAnsi="Calibri" w:cs="Calibri"/>
          <w:color w:val="000000"/>
          <w:sz w:val="18"/>
          <w:szCs w:val="18"/>
        </w:rPr>
        <w:t xml:space="preserve">Azure Managed Redis </w:t>
      </w:r>
      <w:r w:rsidRPr="00F30666">
        <w:rPr>
          <w:rStyle w:val="normaltextrun"/>
          <w:rFonts w:ascii="Calibri" w:eastAsia="MS PGothic" w:hAnsi="Calibri" w:cs="Calibri"/>
          <w:color w:val="000000"/>
          <w:sz w:val="18"/>
          <w:szCs w:val="18"/>
        </w:rPr>
        <w:t>インスタンスが地理的に分散しているジオ</w:t>
      </w:r>
      <w:r w:rsidRPr="00F30666">
        <w:rPr>
          <w:rStyle w:val="normaltextrun"/>
          <w:rFonts w:ascii="Calibri" w:eastAsia="MS PGothic" w:hAnsi="Calibri" w:cs="Calibri"/>
          <w:color w:val="000000"/>
          <w:sz w:val="18"/>
          <w:szCs w:val="18"/>
        </w:rPr>
        <w:t xml:space="preserve"> </w:t>
      </w:r>
      <w:r w:rsidRPr="00F30666">
        <w:rPr>
          <w:rStyle w:val="normaltextrun"/>
          <w:rFonts w:ascii="Calibri" w:eastAsia="MS PGothic" w:hAnsi="Calibri" w:cs="Calibri"/>
          <w:color w:val="000000"/>
          <w:sz w:val="18"/>
          <w:szCs w:val="18"/>
        </w:rPr>
        <w:t>レプリケーション</w:t>
      </w:r>
      <w:r w:rsidRPr="00F30666">
        <w:rPr>
          <w:rStyle w:val="normaltextrun"/>
          <w:rFonts w:ascii="Calibri" w:eastAsia="MS PGothic" w:hAnsi="Calibri" w:cs="Calibri"/>
          <w:color w:val="000000"/>
          <w:sz w:val="18"/>
          <w:szCs w:val="18"/>
        </w:rPr>
        <w:t xml:space="preserve"> </w:t>
      </w:r>
      <w:r w:rsidRPr="00F30666">
        <w:rPr>
          <w:rStyle w:val="normaltextrun"/>
          <w:rFonts w:ascii="Calibri" w:eastAsia="MS PGothic" w:hAnsi="Calibri" w:cs="Calibri"/>
          <w:color w:val="000000"/>
          <w:sz w:val="18"/>
          <w:szCs w:val="18"/>
        </w:rPr>
        <w:t>グループが、アクティブ</w:t>
      </w:r>
      <w:r w:rsidRPr="00F30666">
        <w:rPr>
          <w:rStyle w:val="normaltextrun"/>
          <w:rFonts w:ascii="Calibri" w:eastAsia="MS PGothic" w:hAnsi="Calibri" w:cs="Calibri"/>
          <w:color w:val="000000"/>
          <w:sz w:val="18"/>
          <w:szCs w:val="18"/>
        </w:rPr>
        <w:t>-</w:t>
      </w:r>
      <w:r w:rsidRPr="00F30666">
        <w:rPr>
          <w:rStyle w:val="normaltextrun"/>
          <w:rFonts w:ascii="Calibri" w:eastAsia="MS PGothic" w:hAnsi="Calibri" w:cs="Calibri"/>
          <w:color w:val="000000"/>
          <w:sz w:val="18"/>
          <w:szCs w:val="18"/>
        </w:rPr>
        <w:t>アクティブ構成でデータを同期できるようにすることを指します。</w:t>
      </w:r>
    </w:p>
    <w:p w14:paraId="461185E8" w14:textId="77777777" w:rsidR="0051639D" w:rsidRPr="00F30666" w:rsidRDefault="0051639D" w:rsidP="0051639D">
      <w:pPr>
        <w:pStyle w:val="paragraph"/>
        <w:spacing w:before="0" w:beforeAutospacing="0" w:after="0" w:afterAutospacing="0"/>
        <w:textAlignment w:val="baseline"/>
        <w:rPr>
          <w:rFonts w:ascii="Calibri" w:eastAsia="MS PGothic" w:hAnsi="Calibri" w:cs="Calibri"/>
          <w:sz w:val="18"/>
          <w:szCs w:val="18"/>
        </w:rPr>
      </w:pPr>
      <w:r w:rsidRPr="00F30666">
        <w:rPr>
          <w:rStyle w:val="normaltextrun"/>
          <w:rFonts w:ascii="Calibri" w:eastAsia="MS PGothic" w:hAnsi="Calibri" w:cs="Calibri"/>
          <w:b/>
          <w:color w:val="00188F"/>
          <w:sz w:val="18"/>
          <w:szCs w:val="18"/>
        </w:rPr>
        <w:t>「</w:t>
      </w:r>
      <w:r w:rsidRPr="00F30666">
        <w:rPr>
          <w:rStyle w:val="normaltextrun"/>
          <w:rFonts w:ascii="Calibri" w:eastAsia="MS PGothic" w:hAnsi="Calibri" w:cs="Calibri"/>
          <w:b/>
          <w:bCs/>
          <w:color w:val="00188F"/>
          <w:sz w:val="18"/>
          <w:szCs w:val="18"/>
        </w:rPr>
        <w:t>可用性ゾーン</w:t>
      </w:r>
      <w:r w:rsidRPr="00F30666">
        <w:rPr>
          <w:rStyle w:val="normaltextrun"/>
          <w:rFonts w:ascii="Calibri" w:eastAsia="MS PGothic" w:hAnsi="Calibri" w:cs="Calibri"/>
          <w:b/>
          <w:bCs/>
          <w:color w:val="000000"/>
          <w:sz w:val="18"/>
          <w:szCs w:val="18"/>
        </w:rPr>
        <w:t>」</w:t>
      </w:r>
      <w:r w:rsidRPr="00F30666">
        <w:rPr>
          <w:rStyle w:val="normaltextrun"/>
          <w:rFonts w:ascii="Calibri" w:eastAsia="MS PGothic" w:hAnsi="Calibri" w:cs="Calibri"/>
          <w:color w:val="000000"/>
          <w:sz w:val="18"/>
          <w:szCs w:val="18"/>
        </w:rPr>
        <w:t>とは、</w:t>
      </w:r>
      <w:r w:rsidRPr="00F30666">
        <w:rPr>
          <w:rStyle w:val="normaltextrun"/>
          <w:rFonts w:ascii="Calibri" w:eastAsia="MS PGothic" w:hAnsi="Calibri" w:cs="Calibri"/>
          <w:color w:val="000000"/>
          <w:sz w:val="18"/>
          <w:szCs w:val="18"/>
        </w:rPr>
        <w:t xml:space="preserve">Azure </w:t>
      </w:r>
      <w:r w:rsidRPr="00F30666">
        <w:rPr>
          <w:rStyle w:val="normaltextrun"/>
          <w:rFonts w:ascii="Calibri" w:eastAsia="MS PGothic" w:hAnsi="Calibri" w:cs="Calibri"/>
          <w:color w:val="000000"/>
          <w:sz w:val="18"/>
          <w:szCs w:val="18"/>
        </w:rPr>
        <w:t>リージョン内の障害分離領域であり、冗長電源、冷却、およびネットワークを提供します。</w:t>
      </w:r>
    </w:p>
    <w:p w14:paraId="294AFAA9" w14:textId="77777777" w:rsidR="0051639D" w:rsidRPr="00F30666" w:rsidRDefault="0051639D" w:rsidP="0051639D">
      <w:pPr>
        <w:pStyle w:val="paragraph"/>
        <w:spacing w:before="0" w:beforeAutospacing="0" w:after="0" w:afterAutospacing="0"/>
        <w:textAlignment w:val="baseline"/>
        <w:rPr>
          <w:rFonts w:ascii="Calibri" w:eastAsia="MS PGothic" w:hAnsi="Calibri" w:cs="Calibri"/>
          <w:sz w:val="18"/>
          <w:szCs w:val="18"/>
        </w:rPr>
      </w:pPr>
      <w:r w:rsidRPr="00F30666">
        <w:rPr>
          <w:rStyle w:val="normaltextrun"/>
          <w:rFonts w:ascii="Calibri" w:eastAsia="MS PGothic" w:hAnsi="Calibri" w:cs="Calibri"/>
          <w:b/>
          <w:color w:val="00188F"/>
          <w:sz w:val="18"/>
          <w:szCs w:val="18"/>
        </w:rPr>
        <w:t>「</w:t>
      </w:r>
      <w:r w:rsidRPr="00F30666">
        <w:rPr>
          <w:rStyle w:val="normaltextrun"/>
          <w:rFonts w:ascii="Calibri" w:eastAsia="MS PGothic" w:hAnsi="Calibri" w:cs="Calibri"/>
          <w:b/>
          <w:bCs/>
          <w:color w:val="00188F"/>
          <w:sz w:val="18"/>
          <w:szCs w:val="18"/>
        </w:rPr>
        <w:t>ゾーン冗長</w:t>
      </w:r>
      <w:r w:rsidRPr="00F30666">
        <w:rPr>
          <w:rStyle w:val="normaltextrun"/>
          <w:rFonts w:ascii="Calibri" w:eastAsia="MS PGothic" w:hAnsi="Calibri" w:cs="Calibri"/>
          <w:b/>
          <w:color w:val="00188F"/>
          <w:sz w:val="18"/>
          <w:szCs w:val="18"/>
        </w:rPr>
        <w:t>」</w:t>
      </w:r>
      <w:r w:rsidRPr="00F30666">
        <w:rPr>
          <w:rStyle w:val="normaltextrun"/>
          <w:rFonts w:ascii="Calibri" w:eastAsia="MS PGothic" w:hAnsi="Calibri" w:cs="Calibri"/>
          <w:color w:val="000000"/>
          <w:sz w:val="18"/>
          <w:szCs w:val="18"/>
        </w:rPr>
        <w:t>とは、プライマリ</w:t>
      </w:r>
      <w:r w:rsidRPr="00F30666">
        <w:rPr>
          <w:rStyle w:val="normaltextrun"/>
          <w:rFonts w:ascii="Calibri" w:eastAsia="MS PGothic" w:hAnsi="Calibri" w:cs="Calibri"/>
          <w:color w:val="000000"/>
          <w:sz w:val="18"/>
          <w:szCs w:val="18"/>
        </w:rPr>
        <w:t xml:space="preserve"> </w:t>
      </w:r>
      <w:r w:rsidRPr="00F30666">
        <w:rPr>
          <w:rStyle w:val="normaltextrun"/>
          <w:rFonts w:ascii="Calibri" w:eastAsia="MS PGothic" w:hAnsi="Calibri" w:cs="Calibri"/>
          <w:color w:val="000000"/>
          <w:sz w:val="18"/>
          <w:szCs w:val="18"/>
        </w:rPr>
        <w:t>シャードとレプリカ</w:t>
      </w:r>
      <w:r w:rsidRPr="00F30666">
        <w:rPr>
          <w:rStyle w:val="normaltextrun"/>
          <w:rFonts w:ascii="Calibri" w:eastAsia="MS PGothic" w:hAnsi="Calibri" w:cs="Calibri"/>
          <w:color w:val="000000"/>
          <w:sz w:val="18"/>
          <w:szCs w:val="18"/>
        </w:rPr>
        <w:t xml:space="preserve"> </w:t>
      </w:r>
      <w:r w:rsidRPr="00F30666">
        <w:rPr>
          <w:rStyle w:val="normaltextrun"/>
          <w:rFonts w:ascii="Calibri" w:eastAsia="MS PGothic" w:hAnsi="Calibri" w:cs="Calibri"/>
          <w:color w:val="000000"/>
          <w:sz w:val="18"/>
          <w:szCs w:val="18"/>
        </w:rPr>
        <w:t>シャードが</w:t>
      </w:r>
      <w:r w:rsidRPr="00F30666">
        <w:rPr>
          <w:rStyle w:val="normaltextrun"/>
          <w:rFonts w:ascii="Calibri" w:eastAsia="MS PGothic" w:hAnsi="Calibri" w:cs="Calibri"/>
          <w:color w:val="000000"/>
          <w:sz w:val="18"/>
          <w:szCs w:val="18"/>
        </w:rPr>
        <w:t xml:space="preserve"> 2 </w:t>
      </w:r>
      <w:r w:rsidRPr="00F30666">
        <w:rPr>
          <w:rStyle w:val="normaltextrun"/>
          <w:rFonts w:ascii="Calibri" w:eastAsia="MS PGothic" w:hAnsi="Calibri" w:cs="Calibri"/>
          <w:color w:val="000000"/>
          <w:sz w:val="18"/>
          <w:szCs w:val="18"/>
        </w:rPr>
        <w:t>つ以上の可用性ゾーンにまたがって分散する、高可用性でデプロイされる</w:t>
      </w:r>
      <w:r w:rsidRPr="00F30666">
        <w:rPr>
          <w:rStyle w:val="normaltextrun"/>
          <w:rFonts w:ascii="Calibri" w:eastAsia="MS PGothic" w:hAnsi="Calibri" w:cs="Calibri"/>
          <w:color w:val="000000"/>
          <w:sz w:val="18"/>
          <w:szCs w:val="18"/>
        </w:rPr>
        <w:t xml:space="preserve"> Azure Managed Redis </w:t>
      </w:r>
      <w:r w:rsidRPr="00F30666">
        <w:rPr>
          <w:rStyle w:val="normaltextrun"/>
          <w:rFonts w:ascii="Calibri" w:eastAsia="MS PGothic" w:hAnsi="Calibri" w:cs="Calibri"/>
          <w:color w:val="000000"/>
          <w:sz w:val="18"/>
          <w:szCs w:val="18"/>
        </w:rPr>
        <w:t>インスタンスを指します。</w:t>
      </w:r>
    </w:p>
    <w:p w14:paraId="3C7EF605" w14:textId="77777777" w:rsidR="0051639D" w:rsidRPr="00F30666" w:rsidRDefault="0051639D" w:rsidP="0051639D">
      <w:pPr>
        <w:pStyle w:val="paragraph"/>
        <w:spacing w:before="120" w:beforeAutospacing="0" w:after="0" w:afterAutospacing="0"/>
        <w:textAlignment w:val="baseline"/>
        <w:rPr>
          <w:rFonts w:ascii="Calibri" w:eastAsia="MS PGothic" w:hAnsi="Calibri" w:cs="Calibri"/>
          <w:b/>
          <w:sz w:val="18"/>
          <w:szCs w:val="18"/>
        </w:rPr>
      </w:pPr>
      <w:r w:rsidRPr="00F30666">
        <w:rPr>
          <w:rStyle w:val="normaltextrun"/>
          <w:rFonts w:ascii="Calibri" w:eastAsia="MS PGothic" w:hAnsi="Calibri" w:cs="Calibri"/>
          <w:b/>
          <w:color w:val="00188F"/>
          <w:sz w:val="18"/>
          <w:szCs w:val="18"/>
        </w:rPr>
        <w:t>アクティブ</w:t>
      </w:r>
      <w:r w:rsidRPr="00F30666">
        <w:rPr>
          <w:rStyle w:val="normaltextrun"/>
          <w:rFonts w:ascii="Calibri" w:eastAsia="MS PGothic" w:hAnsi="Calibri" w:cs="Calibri"/>
          <w:b/>
          <w:color w:val="00188F"/>
          <w:sz w:val="18"/>
          <w:szCs w:val="18"/>
        </w:rPr>
        <w:t xml:space="preserve"> </w:t>
      </w:r>
      <w:r w:rsidRPr="00F30666">
        <w:rPr>
          <w:rStyle w:val="normaltextrun"/>
          <w:rFonts w:ascii="Calibri" w:eastAsia="MS PGothic" w:hAnsi="Calibri" w:cs="Calibri"/>
          <w:b/>
          <w:color w:val="00188F"/>
          <w:sz w:val="18"/>
          <w:szCs w:val="18"/>
        </w:rPr>
        <w:t>ジオ</w:t>
      </w:r>
      <w:r w:rsidRPr="00F30666">
        <w:rPr>
          <w:rStyle w:val="normaltextrun"/>
          <w:rFonts w:ascii="Calibri" w:eastAsia="MS PGothic" w:hAnsi="Calibri" w:cs="Calibri"/>
          <w:b/>
          <w:color w:val="00188F"/>
          <w:sz w:val="18"/>
          <w:szCs w:val="18"/>
        </w:rPr>
        <w:t xml:space="preserve"> (</w:t>
      </w:r>
      <w:r w:rsidRPr="00F30666">
        <w:rPr>
          <w:rStyle w:val="normaltextrun"/>
          <w:rFonts w:ascii="Calibri" w:eastAsia="MS PGothic" w:hAnsi="Calibri" w:cs="Calibri"/>
          <w:b/>
          <w:color w:val="00188F"/>
          <w:sz w:val="18"/>
          <w:szCs w:val="18"/>
        </w:rPr>
        <w:t>主要地域</w:t>
      </w:r>
      <w:r w:rsidRPr="00F30666">
        <w:rPr>
          <w:rStyle w:val="normaltextrun"/>
          <w:rFonts w:ascii="Calibri" w:eastAsia="MS PGothic" w:hAnsi="Calibri" w:cs="Calibri"/>
          <w:b/>
          <w:color w:val="00188F"/>
          <w:sz w:val="18"/>
          <w:szCs w:val="18"/>
        </w:rPr>
        <w:t xml:space="preserve">) </w:t>
      </w:r>
      <w:r w:rsidRPr="00F30666">
        <w:rPr>
          <w:rStyle w:val="normaltextrun"/>
          <w:rFonts w:ascii="Calibri" w:eastAsia="MS PGothic" w:hAnsi="Calibri" w:cs="Calibri"/>
          <w:b/>
          <w:color w:val="00188F"/>
          <w:sz w:val="18"/>
          <w:szCs w:val="18"/>
        </w:rPr>
        <w:t>レプリケーションを伴わない</w:t>
      </w:r>
      <w:r w:rsidRPr="00F30666">
        <w:rPr>
          <w:rStyle w:val="normaltextrun"/>
          <w:rFonts w:ascii="Calibri" w:eastAsia="MS PGothic" w:hAnsi="Calibri" w:cs="Calibri"/>
          <w:b/>
          <w:color w:val="00188F"/>
          <w:sz w:val="18"/>
          <w:szCs w:val="18"/>
        </w:rPr>
        <w:t xml:space="preserve"> Azure Managed Redis </w:t>
      </w:r>
      <w:r w:rsidRPr="00F30666">
        <w:rPr>
          <w:rStyle w:val="normaltextrun"/>
          <w:rFonts w:ascii="Calibri" w:eastAsia="MS PGothic" w:hAnsi="Calibri" w:cs="Calibri"/>
          <w:b/>
          <w:color w:val="00188F"/>
          <w:sz w:val="18"/>
          <w:szCs w:val="18"/>
        </w:rPr>
        <w:t>サービスの稼働率の計算およびサービス</w:t>
      </w:r>
      <w:r w:rsidRPr="00F30666">
        <w:rPr>
          <w:rStyle w:val="normaltextrun"/>
          <w:rFonts w:ascii="Calibri" w:eastAsia="MS PGothic" w:hAnsi="Calibri" w:cs="Calibri"/>
          <w:b/>
          <w:color w:val="00188F"/>
          <w:sz w:val="18"/>
          <w:szCs w:val="18"/>
        </w:rPr>
        <w:t xml:space="preserve"> </w:t>
      </w:r>
      <w:r w:rsidRPr="00F30666">
        <w:rPr>
          <w:rStyle w:val="normaltextrun"/>
          <w:rFonts w:ascii="Calibri" w:eastAsia="MS PGothic" w:hAnsi="Calibri" w:cs="Calibri"/>
          <w:b/>
          <w:color w:val="00188F"/>
          <w:sz w:val="18"/>
          <w:szCs w:val="18"/>
        </w:rPr>
        <w:t>レベル</w:t>
      </w:r>
    </w:p>
    <w:p w14:paraId="6DB0E260" w14:textId="77777777" w:rsidR="0051639D" w:rsidRPr="00F30666" w:rsidRDefault="0051639D" w:rsidP="0051639D">
      <w:pPr>
        <w:pStyle w:val="paragraph"/>
        <w:spacing w:before="0" w:beforeAutospacing="0" w:after="0" w:afterAutospacing="0"/>
        <w:textAlignment w:val="baseline"/>
        <w:rPr>
          <w:rFonts w:ascii="Calibri" w:eastAsia="MS PGothic" w:hAnsi="Calibri" w:cs="Calibri"/>
          <w:sz w:val="18"/>
          <w:szCs w:val="18"/>
        </w:rPr>
      </w:pPr>
      <w:r w:rsidRPr="00F30666">
        <w:rPr>
          <w:rStyle w:val="normaltextrun"/>
          <w:rFonts w:ascii="Calibri" w:eastAsia="MS PGothic" w:hAnsi="Calibri" w:cs="Calibri"/>
          <w:b/>
          <w:color w:val="00188F"/>
          <w:sz w:val="18"/>
          <w:szCs w:val="18"/>
        </w:rPr>
        <w:t>「最大利用時間</w:t>
      </w:r>
      <w:r w:rsidRPr="00F30666">
        <w:rPr>
          <w:rStyle w:val="normaltextrun"/>
          <w:rFonts w:ascii="Calibri" w:eastAsia="MS PGothic" w:hAnsi="Calibri" w:cs="Calibri"/>
          <w:b/>
          <w:color w:val="00188F"/>
          <w:sz w:val="18"/>
          <w:szCs w:val="18"/>
        </w:rPr>
        <w:t xml:space="preserve"> (</w:t>
      </w:r>
      <w:r w:rsidRPr="00F30666">
        <w:rPr>
          <w:rStyle w:val="normaltextrun"/>
          <w:rFonts w:ascii="Calibri" w:eastAsia="MS PGothic" w:hAnsi="Calibri" w:cs="Calibri"/>
          <w:b/>
          <w:color w:val="00188F"/>
          <w:sz w:val="18"/>
          <w:szCs w:val="18"/>
        </w:rPr>
        <w:t>分</w:t>
      </w:r>
      <w:r w:rsidRPr="00F30666">
        <w:rPr>
          <w:rStyle w:val="normaltextrun"/>
          <w:rFonts w:ascii="Calibri" w:eastAsia="MS PGothic" w:hAnsi="Calibri" w:cs="Calibri"/>
          <w:b/>
          <w:color w:val="00188F"/>
          <w:sz w:val="18"/>
          <w:szCs w:val="18"/>
        </w:rPr>
        <w:t>)</w:t>
      </w:r>
      <w:r w:rsidRPr="00F30666">
        <w:rPr>
          <w:rStyle w:val="normaltextrun"/>
          <w:rFonts w:ascii="Calibri" w:eastAsia="MS PGothic" w:hAnsi="Calibri" w:cs="Calibri"/>
          <w:b/>
          <w:color w:val="00188F"/>
          <w:sz w:val="18"/>
          <w:szCs w:val="18"/>
        </w:rPr>
        <w:t>」</w:t>
      </w:r>
      <w:r w:rsidRPr="00F30666">
        <w:rPr>
          <w:rStyle w:val="normaltextrun"/>
          <w:rFonts w:ascii="Calibri" w:eastAsia="MS PGothic" w:hAnsi="Calibri" w:cs="Calibri"/>
          <w:sz w:val="18"/>
          <w:szCs w:val="18"/>
        </w:rPr>
        <w:t>とは、当該期間に</w:t>
      </w:r>
      <w:r w:rsidRPr="00F30666">
        <w:rPr>
          <w:rStyle w:val="normaltextrun"/>
          <w:rFonts w:ascii="Calibri" w:eastAsia="MS PGothic" w:hAnsi="Calibri" w:cs="Calibri"/>
          <w:sz w:val="18"/>
          <w:szCs w:val="18"/>
        </w:rPr>
        <w:t xml:space="preserve"> Microsoft Azure </w:t>
      </w:r>
      <w:r w:rsidRPr="00F30666">
        <w:rPr>
          <w:rStyle w:val="normaltextrun"/>
          <w:rFonts w:ascii="Calibri" w:eastAsia="MS PGothic" w:hAnsi="Calibri" w:cs="Calibri"/>
          <w:sz w:val="18"/>
          <w:szCs w:val="18"/>
        </w:rPr>
        <w:t>サブスクリプションにおいてお客様がデプロイした所定の</w:t>
      </w:r>
      <w:r w:rsidRPr="00F30666">
        <w:rPr>
          <w:rStyle w:val="normaltextrun"/>
          <w:rFonts w:ascii="Calibri" w:eastAsia="MS PGothic" w:hAnsi="Calibri" w:cs="Calibri"/>
          <w:sz w:val="18"/>
          <w:szCs w:val="18"/>
        </w:rPr>
        <w:t xml:space="preserve"> Azure Managed Redis </w:t>
      </w:r>
      <w:r w:rsidRPr="00F30666">
        <w:rPr>
          <w:rStyle w:val="normaltextrun"/>
          <w:rFonts w:ascii="Calibri" w:eastAsia="MS PGothic" w:hAnsi="Calibri" w:cs="Calibri"/>
          <w:sz w:val="18"/>
          <w:szCs w:val="18"/>
        </w:rPr>
        <w:t>インスタンスの総時間</w:t>
      </w:r>
      <w:r w:rsidRPr="00F30666">
        <w:rPr>
          <w:rStyle w:val="normaltextrun"/>
          <w:rFonts w:ascii="Calibri" w:eastAsia="MS PGothic" w:hAnsi="Calibri" w:cs="Calibri"/>
          <w:sz w:val="18"/>
          <w:szCs w:val="18"/>
        </w:rPr>
        <w:t xml:space="preserve"> (</w:t>
      </w:r>
      <w:r w:rsidRPr="00F30666">
        <w:rPr>
          <w:rStyle w:val="normaltextrun"/>
          <w:rFonts w:ascii="Calibri" w:eastAsia="MS PGothic" w:hAnsi="Calibri" w:cs="Calibri"/>
          <w:sz w:val="18"/>
          <w:szCs w:val="18"/>
        </w:rPr>
        <w:t>分</w:t>
      </w:r>
      <w:r w:rsidRPr="00F30666">
        <w:rPr>
          <w:rStyle w:val="normaltextrun"/>
          <w:rFonts w:ascii="Calibri" w:eastAsia="MS PGothic" w:hAnsi="Calibri" w:cs="Calibri"/>
          <w:sz w:val="18"/>
          <w:szCs w:val="18"/>
        </w:rPr>
        <w:t xml:space="preserve">) </w:t>
      </w:r>
      <w:r w:rsidRPr="00F30666">
        <w:rPr>
          <w:rStyle w:val="normaltextrun"/>
          <w:rFonts w:ascii="Calibri" w:eastAsia="MS PGothic" w:hAnsi="Calibri" w:cs="Calibri"/>
          <w:sz w:val="18"/>
          <w:szCs w:val="18"/>
        </w:rPr>
        <w:t>です。</w:t>
      </w:r>
    </w:p>
    <w:p w14:paraId="35E95E6F" w14:textId="77777777" w:rsidR="0051639D" w:rsidRPr="00F30666" w:rsidRDefault="0051639D" w:rsidP="0051639D">
      <w:pPr>
        <w:pStyle w:val="paragraph"/>
        <w:spacing w:before="0" w:beforeAutospacing="0" w:after="0" w:afterAutospacing="0"/>
        <w:textAlignment w:val="baseline"/>
        <w:rPr>
          <w:rFonts w:ascii="Calibri" w:eastAsia="MS PGothic" w:hAnsi="Calibri" w:cs="Calibri"/>
          <w:sz w:val="18"/>
          <w:szCs w:val="18"/>
        </w:rPr>
      </w:pPr>
      <w:r w:rsidRPr="00F30666">
        <w:rPr>
          <w:rStyle w:val="normaltextrun"/>
          <w:rFonts w:ascii="Calibri" w:eastAsia="MS PGothic" w:hAnsi="Calibri" w:cs="Calibri"/>
          <w:b/>
          <w:color w:val="00188F"/>
          <w:sz w:val="18"/>
          <w:szCs w:val="18"/>
        </w:rPr>
        <w:t>「ダウンタイム」</w:t>
      </w:r>
      <w:r w:rsidRPr="00F30666">
        <w:rPr>
          <w:rStyle w:val="normaltextrun"/>
          <w:rFonts w:ascii="Calibri" w:eastAsia="MS PGothic" w:hAnsi="Calibri" w:cs="Calibri"/>
          <w:sz w:val="18"/>
          <w:szCs w:val="18"/>
        </w:rPr>
        <w:t>とは、最大利用時間</w:t>
      </w:r>
      <w:r w:rsidRPr="00F30666">
        <w:rPr>
          <w:rStyle w:val="normaltextrun"/>
          <w:rFonts w:ascii="Calibri" w:eastAsia="MS PGothic" w:hAnsi="Calibri" w:cs="Calibri"/>
          <w:sz w:val="18"/>
          <w:szCs w:val="18"/>
        </w:rPr>
        <w:t xml:space="preserve"> (</w:t>
      </w:r>
      <w:r w:rsidRPr="00F30666">
        <w:rPr>
          <w:rStyle w:val="normaltextrun"/>
          <w:rFonts w:ascii="Calibri" w:eastAsia="MS PGothic" w:hAnsi="Calibri" w:cs="Calibri"/>
          <w:sz w:val="18"/>
          <w:szCs w:val="18"/>
        </w:rPr>
        <w:t>分</w:t>
      </w:r>
      <w:r w:rsidRPr="00F30666">
        <w:rPr>
          <w:rStyle w:val="normaltextrun"/>
          <w:rFonts w:ascii="Calibri" w:eastAsia="MS PGothic" w:hAnsi="Calibri" w:cs="Calibri"/>
          <w:sz w:val="18"/>
          <w:szCs w:val="18"/>
        </w:rPr>
        <w:t xml:space="preserve">) </w:t>
      </w:r>
      <w:r w:rsidRPr="00F30666">
        <w:rPr>
          <w:rStyle w:val="normaltextrun"/>
          <w:rFonts w:ascii="Calibri" w:eastAsia="MS PGothic" w:hAnsi="Calibri" w:cs="Calibri"/>
          <w:sz w:val="18"/>
          <w:szCs w:val="18"/>
        </w:rPr>
        <w:t>のうち、</w:t>
      </w:r>
      <w:r w:rsidRPr="00F30666">
        <w:rPr>
          <w:rStyle w:val="normaltextrun"/>
          <w:rFonts w:ascii="Calibri" w:eastAsia="MS PGothic" w:hAnsi="Calibri" w:cs="Calibri"/>
          <w:sz w:val="18"/>
          <w:szCs w:val="18"/>
        </w:rPr>
        <w:t xml:space="preserve">Azure Managed Redis </w:t>
      </w:r>
      <w:r w:rsidRPr="00F30666">
        <w:rPr>
          <w:rStyle w:val="normaltextrun"/>
          <w:rFonts w:ascii="Calibri" w:eastAsia="MS PGothic" w:hAnsi="Calibri" w:cs="Calibri"/>
          <w:sz w:val="18"/>
          <w:szCs w:val="18"/>
        </w:rPr>
        <w:t>インスタンスを使用できなかった総時間</w:t>
      </w:r>
      <w:r w:rsidRPr="00F30666">
        <w:rPr>
          <w:rStyle w:val="normaltextrun"/>
          <w:rFonts w:ascii="Calibri" w:eastAsia="MS PGothic" w:hAnsi="Calibri" w:cs="Calibri"/>
          <w:sz w:val="18"/>
          <w:szCs w:val="18"/>
        </w:rPr>
        <w:t xml:space="preserve"> (</w:t>
      </w:r>
      <w:r w:rsidRPr="00F30666">
        <w:rPr>
          <w:rStyle w:val="normaltextrun"/>
          <w:rFonts w:ascii="Calibri" w:eastAsia="MS PGothic" w:hAnsi="Calibri" w:cs="Calibri"/>
          <w:sz w:val="18"/>
          <w:szCs w:val="18"/>
        </w:rPr>
        <w:t>分</w:t>
      </w:r>
      <w:r w:rsidRPr="00F30666">
        <w:rPr>
          <w:rStyle w:val="normaltextrun"/>
          <w:rFonts w:ascii="Calibri" w:eastAsia="MS PGothic" w:hAnsi="Calibri" w:cs="Calibri"/>
          <w:sz w:val="18"/>
          <w:szCs w:val="18"/>
        </w:rPr>
        <w:t xml:space="preserve">) </w:t>
      </w:r>
      <w:r w:rsidRPr="00F30666">
        <w:rPr>
          <w:rStyle w:val="normaltextrun"/>
          <w:rFonts w:ascii="Calibri" w:eastAsia="MS PGothic" w:hAnsi="Calibri" w:cs="Calibri"/>
          <w:sz w:val="18"/>
          <w:szCs w:val="18"/>
        </w:rPr>
        <w:t>です。所定の</w:t>
      </w:r>
      <w:r w:rsidRPr="00F30666">
        <w:rPr>
          <w:rStyle w:val="normaltextrun"/>
          <w:rFonts w:ascii="Calibri" w:eastAsia="MS PGothic" w:hAnsi="Calibri" w:cs="Calibri"/>
          <w:sz w:val="18"/>
          <w:szCs w:val="18"/>
        </w:rPr>
        <w:t xml:space="preserve"> Azure Managed Redis </w:t>
      </w:r>
      <w:r w:rsidRPr="00F30666">
        <w:rPr>
          <w:rStyle w:val="normaltextrun"/>
          <w:rFonts w:ascii="Calibri" w:eastAsia="MS PGothic" w:hAnsi="Calibri" w:cs="Calibri"/>
          <w:sz w:val="18"/>
          <w:szCs w:val="18"/>
        </w:rPr>
        <w:t>インスタンスで、当該</w:t>
      </w:r>
      <w:r w:rsidRPr="00F30666">
        <w:rPr>
          <w:rStyle w:val="normaltextrun"/>
          <w:rFonts w:ascii="Calibri" w:eastAsia="MS PGothic" w:hAnsi="Calibri" w:cs="Calibri"/>
          <w:sz w:val="18"/>
          <w:szCs w:val="18"/>
        </w:rPr>
        <w:t xml:space="preserve"> Azure Managed Redis </w:t>
      </w:r>
      <w:r w:rsidRPr="00F30666">
        <w:rPr>
          <w:rStyle w:val="normaltextrun"/>
          <w:rFonts w:ascii="Calibri" w:eastAsia="MS PGothic" w:hAnsi="Calibri" w:cs="Calibri"/>
          <w:sz w:val="18"/>
          <w:szCs w:val="18"/>
        </w:rPr>
        <w:t>インスタンスと関連付けられたすべての</w:t>
      </w:r>
      <w:r w:rsidRPr="00F30666">
        <w:rPr>
          <w:rStyle w:val="normaltextrun"/>
          <w:rFonts w:ascii="Calibri" w:eastAsia="MS PGothic" w:hAnsi="Calibri" w:cs="Calibri"/>
          <w:sz w:val="18"/>
          <w:szCs w:val="18"/>
        </w:rPr>
        <w:t xml:space="preserve"> Azure Managed Redis </w:t>
      </w:r>
      <w:r w:rsidRPr="00F30666">
        <w:rPr>
          <w:rStyle w:val="normaltextrun"/>
          <w:rFonts w:ascii="Calibri" w:eastAsia="MS PGothic" w:hAnsi="Calibri" w:cs="Calibri"/>
          <w:sz w:val="18"/>
          <w:szCs w:val="18"/>
        </w:rPr>
        <w:t>エンドポイントとマイクロソフトのインターネット</w:t>
      </w:r>
      <w:r w:rsidRPr="00F30666">
        <w:rPr>
          <w:rStyle w:val="normaltextrun"/>
          <w:rFonts w:ascii="Calibri" w:eastAsia="MS PGothic" w:hAnsi="Calibri" w:cs="Calibri"/>
          <w:sz w:val="18"/>
          <w:szCs w:val="18"/>
        </w:rPr>
        <w:t xml:space="preserve"> </w:t>
      </w:r>
      <w:r w:rsidRPr="00F30666">
        <w:rPr>
          <w:rStyle w:val="normaltextrun"/>
          <w:rFonts w:ascii="Calibri" w:eastAsia="MS PGothic" w:hAnsi="Calibri" w:cs="Calibri"/>
          <w:sz w:val="18"/>
          <w:szCs w:val="18"/>
        </w:rPr>
        <w:t>ゲートウェイとの間で</w:t>
      </w:r>
      <w:r w:rsidRPr="00F30666">
        <w:rPr>
          <w:rStyle w:val="normaltextrun"/>
          <w:rFonts w:ascii="Calibri" w:eastAsia="MS PGothic" w:hAnsi="Calibri" w:cs="Calibri"/>
          <w:sz w:val="18"/>
          <w:szCs w:val="18"/>
        </w:rPr>
        <w:t xml:space="preserve"> 1 </w:t>
      </w:r>
      <w:r w:rsidRPr="00F30666">
        <w:rPr>
          <w:rStyle w:val="normaltextrun"/>
          <w:rFonts w:ascii="Calibri" w:eastAsia="MS PGothic" w:hAnsi="Calibri" w:cs="Calibri"/>
          <w:sz w:val="18"/>
          <w:szCs w:val="18"/>
        </w:rPr>
        <w:t>分間連続して接続が失われ、お客様が、一時的な使用不能を生じさせると文書化された製品機能または管理措置を開始していない場合、その</w:t>
      </w:r>
      <w:r w:rsidRPr="00F30666">
        <w:rPr>
          <w:rStyle w:val="normaltextrun"/>
          <w:rFonts w:ascii="Calibri" w:eastAsia="MS PGothic" w:hAnsi="Calibri" w:cs="Calibri"/>
          <w:sz w:val="18"/>
          <w:szCs w:val="18"/>
        </w:rPr>
        <w:t xml:space="preserve"> Azure Managed Redis </w:t>
      </w:r>
      <w:r w:rsidRPr="00F30666">
        <w:rPr>
          <w:rStyle w:val="normaltextrun"/>
          <w:rFonts w:ascii="Calibri" w:eastAsia="MS PGothic" w:hAnsi="Calibri" w:cs="Calibri"/>
          <w:sz w:val="18"/>
          <w:szCs w:val="18"/>
        </w:rPr>
        <w:t>インスタンスは</w:t>
      </w:r>
      <w:r w:rsidRPr="00F30666">
        <w:rPr>
          <w:rStyle w:val="normaltextrun"/>
          <w:rFonts w:ascii="Calibri" w:eastAsia="MS PGothic" w:hAnsi="Calibri" w:cs="Calibri"/>
          <w:sz w:val="18"/>
          <w:szCs w:val="18"/>
        </w:rPr>
        <w:t xml:space="preserve"> 1 </w:t>
      </w:r>
      <w:r w:rsidRPr="00F30666">
        <w:rPr>
          <w:rStyle w:val="normaltextrun"/>
          <w:rFonts w:ascii="Calibri" w:eastAsia="MS PGothic" w:hAnsi="Calibri" w:cs="Calibri"/>
          <w:sz w:val="18"/>
          <w:szCs w:val="18"/>
        </w:rPr>
        <w:t>分間使用できなかったとみなされます。</w:t>
      </w:r>
    </w:p>
    <w:p w14:paraId="54D88EFB" w14:textId="77777777" w:rsidR="0051639D" w:rsidRPr="00F30666" w:rsidRDefault="0051639D" w:rsidP="0051639D">
      <w:pPr>
        <w:pStyle w:val="paragraph"/>
        <w:spacing w:before="0" w:beforeAutospacing="0" w:after="0" w:afterAutospacing="0"/>
        <w:textAlignment w:val="baseline"/>
        <w:rPr>
          <w:rStyle w:val="eop"/>
          <w:rFonts w:ascii="Calibri" w:eastAsia="MS PGothic" w:hAnsi="Calibri" w:cs="Calibri"/>
          <w:szCs w:val="18"/>
          <w:bdr w:val="none" w:sz="0" w:space="0" w:color="auto" w:frame="1"/>
          <w:shd w:val="clear" w:color="auto" w:fill="C6C6C6"/>
        </w:rPr>
      </w:pPr>
      <w:r w:rsidRPr="00F30666">
        <w:rPr>
          <w:rStyle w:val="normaltextrun"/>
          <w:rFonts w:ascii="Calibri" w:eastAsia="MS PGothic" w:hAnsi="Calibri" w:cs="Calibri"/>
          <w:b/>
          <w:color w:val="00188F"/>
          <w:sz w:val="18"/>
          <w:szCs w:val="18"/>
        </w:rPr>
        <w:t>稼働率</w:t>
      </w:r>
      <w:r w:rsidRPr="00EB7F07">
        <w:rPr>
          <w:rStyle w:val="normaltextrun"/>
          <w:rFonts w:ascii="Calibri" w:eastAsia="MS PGothic" w:hAnsi="Calibri" w:cs="Calibri"/>
          <w:b/>
          <w:color w:val="002060"/>
          <w:sz w:val="18"/>
          <w:szCs w:val="18"/>
        </w:rPr>
        <w:t>:</w:t>
      </w:r>
      <w:r w:rsidRPr="00F30666">
        <w:rPr>
          <w:rStyle w:val="normaltextrun"/>
          <w:rFonts w:ascii="Calibri" w:eastAsia="MS PGothic" w:hAnsi="Calibri" w:cs="Calibri"/>
          <w:sz w:val="18"/>
          <w:szCs w:val="18"/>
        </w:rPr>
        <w:t xml:space="preserve"> </w:t>
      </w:r>
      <w:r w:rsidRPr="00F30666">
        <w:rPr>
          <w:rStyle w:val="normaltextrun"/>
          <w:rFonts w:ascii="Calibri" w:eastAsia="MS PGothic" w:hAnsi="Calibri" w:cs="Calibri"/>
          <w:sz w:val="18"/>
          <w:szCs w:val="18"/>
        </w:rPr>
        <w:t>稼働率は次の式を使用して計算されます。</w:t>
      </w:r>
    </w:p>
    <w:p w14:paraId="12F2180A" w14:textId="77777777" w:rsidR="0051639D" w:rsidRPr="00F30666" w:rsidRDefault="00000000" w:rsidP="0051639D">
      <w:pPr>
        <w:spacing w:before="160" w:line="240" w:lineRule="auto"/>
        <w:rPr>
          <w:rFonts w:eastAsia="MS PGothic" w:cs="Calibri"/>
          <w:sz w:val="18"/>
          <w:szCs w:val="18"/>
        </w:rPr>
      </w:pPr>
      <m:oMathPara>
        <m:oMath>
          <m:f>
            <m:fPr>
              <m:ctrlPr>
                <w:rPr>
                  <w:rFonts w:ascii="Cambria Math" w:eastAsia="MS PGothic" w:hAnsi="Cambria Math" w:cs="Calibri"/>
                  <w:i/>
                  <w:sz w:val="18"/>
                  <w:szCs w:val="18"/>
                </w:rPr>
              </m:ctrlPr>
            </m:fPr>
            <m:num>
              <m:r>
                <m:rPr>
                  <m:nor/>
                </m:rPr>
                <w:rPr>
                  <w:rFonts w:ascii="Cambria Math" w:eastAsia="MS PGothic" w:cs="Calibri" w:hint="eastAsia"/>
                  <w:i/>
                  <w:sz w:val="18"/>
                  <w:szCs w:val="18"/>
                </w:rPr>
                <m:t>最大利用時間</m:t>
              </m:r>
              <m:r>
                <m:rPr>
                  <m:nor/>
                </m:rPr>
                <w:rPr>
                  <w:rFonts w:ascii="Cambria Math" w:eastAsia="MS PGothic" w:cs="Calibri"/>
                  <w:i/>
                  <w:sz w:val="18"/>
                  <w:szCs w:val="18"/>
                </w:rPr>
                <m:t xml:space="preserve"> (</m:t>
              </m:r>
              <m:r>
                <m:rPr>
                  <m:nor/>
                </m:rPr>
                <w:rPr>
                  <w:rFonts w:ascii="Cambria Math" w:eastAsia="MS PGothic" w:cs="Calibri" w:hint="eastAsia"/>
                  <w:i/>
                  <w:sz w:val="18"/>
                  <w:szCs w:val="18"/>
                </w:rPr>
                <m:t>分</m:t>
              </m:r>
              <m:r>
                <m:rPr>
                  <m:nor/>
                </m:rPr>
                <w:rPr>
                  <w:rFonts w:ascii="Cambria Math" w:eastAsia="MS PGothic" w:cs="Calibri"/>
                  <w:i/>
                  <w:sz w:val="18"/>
                  <w:szCs w:val="18"/>
                </w:rPr>
                <m:t xml:space="preserve">) - </m:t>
              </m:r>
              <m:r>
                <m:rPr>
                  <m:nor/>
                </m:rPr>
                <w:rPr>
                  <w:rFonts w:ascii="Cambria Math" w:eastAsia="MS PGothic" w:cs="Calibri" w:hint="eastAsia"/>
                  <w:i/>
                  <w:sz w:val="18"/>
                  <w:szCs w:val="18"/>
                </w:rPr>
                <m:t>ダウンタイム</m:t>
              </m:r>
            </m:num>
            <m:den>
              <m:r>
                <m:rPr>
                  <m:nor/>
                </m:rPr>
                <w:rPr>
                  <w:rFonts w:ascii="Cambria Math" w:eastAsia="MS PGothic" w:cs="Calibri" w:hint="eastAsia"/>
                  <w:i/>
                  <w:sz w:val="18"/>
                  <w:szCs w:val="18"/>
                </w:rPr>
                <m:t>最大利用時間</m:t>
              </m:r>
              <m:r>
                <m:rPr>
                  <m:nor/>
                </m:rPr>
                <w:rPr>
                  <w:rFonts w:ascii="Cambria Math" w:eastAsia="MS PGothic" w:cs="Calibri"/>
                  <w:i/>
                  <w:sz w:val="18"/>
                  <w:szCs w:val="18"/>
                </w:rPr>
                <m:t xml:space="preserve"> (</m:t>
              </m:r>
              <m:r>
                <m:rPr>
                  <m:nor/>
                </m:rPr>
                <w:rPr>
                  <w:rFonts w:ascii="Cambria Math" w:eastAsia="MS PGothic" w:cs="Calibri" w:hint="eastAsia"/>
                  <w:i/>
                  <w:sz w:val="18"/>
                  <w:szCs w:val="18"/>
                </w:rPr>
                <m:t>分</m:t>
              </m:r>
              <m:r>
                <m:rPr>
                  <m:nor/>
                </m:rPr>
                <w:rPr>
                  <w:rFonts w:ascii="Cambria Math" w:eastAsia="MS PGothic" w:cs="Calibri"/>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6C90FDD7" w14:textId="77777777" w:rsidR="0051639D" w:rsidRPr="00F30666" w:rsidRDefault="0051639D" w:rsidP="0051639D">
      <w:pPr>
        <w:spacing w:after="0" w:line="240" w:lineRule="auto"/>
        <w:textAlignment w:val="baseline"/>
        <w:rPr>
          <w:rFonts w:eastAsia="MS PGothic" w:cs="Calibri"/>
          <w:b/>
          <w:bCs/>
          <w:color w:val="00188F"/>
          <w:sz w:val="18"/>
          <w:szCs w:val="18"/>
        </w:rPr>
      </w:pPr>
      <w:r w:rsidRPr="00F30666">
        <w:rPr>
          <w:rFonts w:eastAsia="MS PGothic" w:cs="Calibri"/>
          <w:b/>
          <w:bCs/>
          <w:color w:val="00188F"/>
          <w:sz w:val="18"/>
          <w:szCs w:val="18"/>
        </w:rPr>
        <w:t>ゾーン冗長を使用せず高可用性モードで構成された</w:t>
      </w:r>
      <w:r w:rsidRPr="00F30666">
        <w:rPr>
          <w:rFonts w:eastAsia="MS PGothic" w:cs="Calibri"/>
          <w:b/>
          <w:bCs/>
          <w:color w:val="00188F"/>
          <w:sz w:val="18"/>
          <w:szCs w:val="18"/>
        </w:rPr>
        <w:t xml:space="preserve"> Azure Managed Redis </w:t>
      </w:r>
      <w:r w:rsidRPr="00F30666">
        <w:rPr>
          <w:rFonts w:eastAsia="MS PGothic" w:cs="Calibri"/>
          <w:b/>
          <w:bCs/>
          <w:color w:val="00188F"/>
          <w:sz w:val="18"/>
          <w:szCs w:val="18"/>
        </w:rPr>
        <w:t>の</w:t>
      </w:r>
      <w:r w:rsidRPr="00F30666">
        <w:rPr>
          <w:rFonts w:eastAsia="MS PGothic" w:cs="Calibri"/>
          <w:b/>
          <w:bCs/>
          <w:color w:val="00188F"/>
          <w:sz w:val="18"/>
          <w:szCs w:val="18"/>
        </w:rPr>
        <w:t xml:space="preserve"> Memory Optimized</w:t>
      </w:r>
      <w:r w:rsidRPr="00F30666">
        <w:rPr>
          <w:rFonts w:eastAsia="MS PGothic" w:cs="Calibri"/>
          <w:b/>
          <w:bCs/>
          <w:color w:val="00188F"/>
          <w:sz w:val="18"/>
          <w:szCs w:val="18"/>
        </w:rPr>
        <w:t>、</w:t>
      </w:r>
      <w:r w:rsidRPr="00F30666">
        <w:rPr>
          <w:rFonts w:eastAsia="MS PGothic" w:cs="Calibri"/>
          <w:b/>
          <w:bCs/>
          <w:color w:val="00188F"/>
          <w:sz w:val="18"/>
          <w:szCs w:val="18"/>
        </w:rPr>
        <w:t>Balanced</w:t>
      </w:r>
      <w:r w:rsidRPr="00F30666">
        <w:rPr>
          <w:rFonts w:eastAsia="MS PGothic" w:cs="Calibri"/>
          <w:b/>
          <w:bCs/>
          <w:color w:val="00188F"/>
          <w:sz w:val="18"/>
          <w:szCs w:val="18"/>
        </w:rPr>
        <w:t>、</w:t>
      </w:r>
      <w:r w:rsidRPr="00F30666">
        <w:rPr>
          <w:rFonts w:eastAsia="MS PGothic" w:cs="Calibri"/>
          <w:b/>
          <w:bCs/>
          <w:color w:val="00188F"/>
          <w:sz w:val="18"/>
          <w:szCs w:val="18"/>
        </w:rPr>
        <w:t>Compute Optimized</w:t>
      </w:r>
      <w:r w:rsidRPr="00F30666">
        <w:rPr>
          <w:rFonts w:eastAsia="MS PGothic" w:cs="Calibri"/>
          <w:b/>
          <w:bCs/>
          <w:color w:val="00188F"/>
          <w:sz w:val="18"/>
          <w:szCs w:val="18"/>
        </w:rPr>
        <w:t>、</w:t>
      </w:r>
      <w:r w:rsidRPr="00F30666">
        <w:rPr>
          <w:rFonts w:eastAsia="MS PGothic" w:cs="Calibri"/>
          <w:b/>
          <w:bCs/>
          <w:color w:val="00188F"/>
          <w:sz w:val="18"/>
          <w:szCs w:val="18"/>
        </w:rPr>
        <w:t xml:space="preserve">Flash Optimized </w:t>
      </w:r>
      <w:r w:rsidRPr="00F30666">
        <w:rPr>
          <w:rFonts w:eastAsia="MS PGothic" w:cs="Calibri"/>
          <w:b/>
          <w:bCs/>
          <w:color w:val="00188F"/>
          <w:sz w:val="18"/>
          <w:szCs w:val="18"/>
        </w:rPr>
        <w:t>の各レベルのお客様による使用には、以下のサービス</w:t>
      </w:r>
      <w:r w:rsidRPr="00F30666">
        <w:rPr>
          <w:rFonts w:eastAsia="MS PGothic" w:cs="Calibri"/>
          <w:b/>
          <w:bCs/>
          <w:color w:val="00188F"/>
          <w:sz w:val="18"/>
          <w:szCs w:val="18"/>
        </w:rPr>
        <w:t xml:space="preserve"> </w:t>
      </w:r>
      <w:r w:rsidRPr="00F30666">
        <w:rPr>
          <w:rFonts w:eastAsia="MS PGothic" w:cs="Calibri"/>
          <w:b/>
          <w:bCs/>
          <w:color w:val="00188F"/>
          <w:sz w:val="18"/>
          <w:szCs w:val="18"/>
        </w:rPr>
        <w:t>レベルおよびサービス</w:t>
      </w:r>
      <w:r w:rsidRPr="00F30666">
        <w:rPr>
          <w:rFonts w:eastAsia="MS PGothic" w:cs="Calibri"/>
          <w:b/>
          <w:bCs/>
          <w:color w:val="00188F"/>
          <w:sz w:val="18"/>
          <w:szCs w:val="18"/>
        </w:rPr>
        <w:t xml:space="preserve"> </w:t>
      </w:r>
      <w:r w:rsidRPr="00F30666">
        <w:rPr>
          <w:rFonts w:eastAsia="MS PGothic" w:cs="Calibri"/>
          <w:b/>
          <w:bCs/>
          <w:color w:val="00188F"/>
          <w:sz w:val="18"/>
          <w:szCs w:val="18"/>
        </w:rPr>
        <w:t>クレジットが適用されます</w:t>
      </w:r>
      <w:r w:rsidRPr="00F30666">
        <w:rPr>
          <w:rFonts w:eastAsia="MS PGothic" w:cs="Calibri"/>
          <w:b/>
          <w:bCs/>
          <w:color w:val="00188F"/>
          <w:sz w:val="18"/>
          <w:szCs w:val="18"/>
          <w:bdr w:val="none" w:sz="0" w:space="0" w:color="auto" w:frame="1"/>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1639D" w:rsidRPr="00BD275D" w14:paraId="7D4A05D6" w14:textId="77777777" w:rsidTr="00A17A5A">
        <w:trPr>
          <w:trHeight w:val="245"/>
          <w:tblHeader/>
        </w:trPr>
        <w:tc>
          <w:tcPr>
            <w:tcW w:w="5400" w:type="dxa"/>
            <w:shd w:val="clear" w:color="auto" w:fill="0072C6"/>
          </w:tcPr>
          <w:p w14:paraId="11670284" w14:textId="77777777" w:rsidR="0051639D" w:rsidRPr="00BD275D" w:rsidRDefault="0051639D" w:rsidP="00A17A5A">
            <w:pPr>
              <w:pStyle w:val="ProductList-OfferingBody"/>
              <w:jc w:val="center"/>
              <w:rPr>
                <w:rFonts w:eastAsia="MS PGothic" w:cs="Calibri"/>
                <w:color w:val="FFFFFF" w:themeColor="background1"/>
                <w:szCs w:val="16"/>
              </w:rPr>
            </w:pPr>
            <w:r w:rsidRPr="00BD275D">
              <w:rPr>
                <w:rFonts w:eastAsia="MS PGothic" w:cs="Calibri"/>
                <w:color w:val="FFFFFF" w:themeColor="background1"/>
                <w:szCs w:val="16"/>
              </w:rPr>
              <w:t>稼働率</w:t>
            </w:r>
          </w:p>
        </w:tc>
        <w:tc>
          <w:tcPr>
            <w:tcW w:w="5400" w:type="dxa"/>
            <w:shd w:val="clear" w:color="auto" w:fill="0072C6"/>
          </w:tcPr>
          <w:p w14:paraId="37D83A86" w14:textId="77777777" w:rsidR="0051639D" w:rsidRPr="00BD275D" w:rsidRDefault="0051639D" w:rsidP="00A17A5A">
            <w:pPr>
              <w:pStyle w:val="ProductList-OfferingBody"/>
              <w:jc w:val="center"/>
              <w:rPr>
                <w:rFonts w:eastAsia="MS PGothic" w:cs="Calibri"/>
                <w:color w:val="FFFFFF" w:themeColor="background1"/>
                <w:szCs w:val="16"/>
              </w:rPr>
            </w:pPr>
            <w:r w:rsidRPr="00BD275D">
              <w:rPr>
                <w:rFonts w:eastAsia="MS PGothic" w:cs="Calibri"/>
                <w:color w:val="FFFFFF" w:themeColor="background1"/>
                <w:szCs w:val="16"/>
              </w:rPr>
              <w:t>サービス</w:t>
            </w:r>
            <w:r w:rsidRPr="00BD275D">
              <w:rPr>
                <w:rFonts w:eastAsia="MS PGothic" w:cs="Calibri"/>
                <w:color w:val="FFFFFF" w:themeColor="background1"/>
                <w:szCs w:val="16"/>
              </w:rPr>
              <w:t xml:space="preserve"> </w:t>
            </w:r>
            <w:r w:rsidRPr="00BD275D">
              <w:rPr>
                <w:rFonts w:eastAsia="MS PGothic" w:cs="Calibri"/>
                <w:color w:val="FFFFFF" w:themeColor="background1"/>
                <w:szCs w:val="16"/>
              </w:rPr>
              <w:t>クレジット</w:t>
            </w:r>
          </w:p>
        </w:tc>
      </w:tr>
      <w:tr w:rsidR="0051639D" w:rsidRPr="00BD275D" w14:paraId="2CD34477" w14:textId="77777777" w:rsidTr="00A17A5A">
        <w:trPr>
          <w:trHeight w:val="245"/>
        </w:trPr>
        <w:tc>
          <w:tcPr>
            <w:tcW w:w="5400" w:type="dxa"/>
          </w:tcPr>
          <w:p w14:paraId="1BCED6CF" w14:textId="77777777" w:rsidR="0051639D" w:rsidRPr="00BD275D" w:rsidRDefault="0051639D" w:rsidP="00A17A5A">
            <w:pPr>
              <w:pStyle w:val="ProductList-OfferingBody"/>
              <w:jc w:val="center"/>
              <w:rPr>
                <w:rFonts w:eastAsia="MS PGothic" w:cs="Calibri"/>
                <w:szCs w:val="16"/>
              </w:rPr>
            </w:pPr>
            <w:r w:rsidRPr="00BD275D">
              <w:rPr>
                <w:rFonts w:eastAsia="MS PGothic" w:cs="Calibri"/>
                <w:szCs w:val="16"/>
              </w:rPr>
              <w:t xml:space="preserve">99.9% </w:t>
            </w:r>
            <w:r w:rsidRPr="00BD275D">
              <w:rPr>
                <w:rFonts w:eastAsia="MS PGothic" w:cs="Calibri"/>
                <w:szCs w:val="16"/>
              </w:rPr>
              <w:t>未満</w:t>
            </w:r>
          </w:p>
        </w:tc>
        <w:tc>
          <w:tcPr>
            <w:tcW w:w="5400" w:type="dxa"/>
          </w:tcPr>
          <w:p w14:paraId="6913849C" w14:textId="77777777" w:rsidR="0051639D" w:rsidRPr="00BD275D" w:rsidRDefault="0051639D" w:rsidP="00A17A5A">
            <w:pPr>
              <w:pStyle w:val="ProductList-OfferingBody"/>
              <w:jc w:val="center"/>
              <w:rPr>
                <w:rFonts w:eastAsia="MS PGothic" w:cs="Calibri"/>
                <w:szCs w:val="16"/>
              </w:rPr>
            </w:pPr>
            <w:r w:rsidRPr="00BD275D">
              <w:rPr>
                <w:rFonts w:eastAsia="MS PGothic" w:cs="Calibri"/>
                <w:szCs w:val="16"/>
              </w:rPr>
              <w:t>10%</w:t>
            </w:r>
          </w:p>
        </w:tc>
      </w:tr>
      <w:tr w:rsidR="0051639D" w:rsidRPr="00BD275D" w14:paraId="72F44791" w14:textId="77777777" w:rsidTr="00A17A5A">
        <w:trPr>
          <w:trHeight w:val="245"/>
        </w:trPr>
        <w:tc>
          <w:tcPr>
            <w:tcW w:w="5400" w:type="dxa"/>
          </w:tcPr>
          <w:p w14:paraId="3FF6635F" w14:textId="77777777" w:rsidR="0051639D" w:rsidRPr="00BD275D" w:rsidRDefault="0051639D" w:rsidP="00A17A5A">
            <w:pPr>
              <w:pStyle w:val="ProductList-OfferingBody"/>
              <w:jc w:val="center"/>
              <w:rPr>
                <w:rFonts w:eastAsia="MS PGothic" w:cs="Calibri"/>
                <w:szCs w:val="16"/>
              </w:rPr>
            </w:pPr>
            <w:r w:rsidRPr="00BD275D">
              <w:rPr>
                <w:rFonts w:eastAsia="MS PGothic" w:cs="Calibri"/>
                <w:szCs w:val="16"/>
              </w:rPr>
              <w:t xml:space="preserve">99% </w:t>
            </w:r>
            <w:r w:rsidRPr="00BD275D">
              <w:rPr>
                <w:rFonts w:eastAsia="MS PGothic" w:cs="Calibri"/>
                <w:szCs w:val="16"/>
              </w:rPr>
              <w:t>未満</w:t>
            </w:r>
          </w:p>
        </w:tc>
        <w:tc>
          <w:tcPr>
            <w:tcW w:w="5400" w:type="dxa"/>
          </w:tcPr>
          <w:p w14:paraId="6A4EFAB1" w14:textId="77777777" w:rsidR="0051639D" w:rsidRPr="00BD275D" w:rsidRDefault="0051639D" w:rsidP="00A17A5A">
            <w:pPr>
              <w:pStyle w:val="ProductList-OfferingBody"/>
              <w:jc w:val="center"/>
              <w:rPr>
                <w:rFonts w:eastAsia="MS PGothic" w:cs="Calibri"/>
                <w:szCs w:val="16"/>
              </w:rPr>
            </w:pPr>
            <w:r w:rsidRPr="00BD275D">
              <w:rPr>
                <w:rFonts w:eastAsia="MS PGothic" w:cs="Calibri"/>
                <w:szCs w:val="16"/>
              </w:rPr>
              <w:t>25%</w:t>
            </w:r>
          </w:p>
        </w:tc>
      </w:tr>
    </w:tbl>
    <w:p w14:paraId="206A7BC4" w14:textId="77777777" w:rsidR="0051639D" w:rsidRPr="00F30666" w:rsidRDefault="0051639D" w:rsidP="0051639D">
      <w:pPr>
        <w:spacing w:before="120" w:after="0" w:line="240" w:lineRule="auto"/>
        <w:textAlignment w:val="baseline"/>
        <w:rPr>
          <w:rFonts w:eastAsia="MS PGothic" w:cs="Calibri"/>
          <w:b/>
          <w:bCs/>
          <w:color w:val="00188F"/>
          <w:sz w:val="18"/>
          <w:szCs w:val="18"/>
        </w:rPr>
      </w:pPr>
      <w:bookmarkStart w:id="178" w:name="_Hlk197960496"/>
      <w:r w:rsidRPr="00F30666">
        <w:rPr>
          <w:rFonts w:eastAsia="MS PGothic" w:cs="Calibri"/>
          <w:b/>
          <w:bCs/>
          <w:color w:val="00188F"/>
          <w:sz w:val="18"/>
          <w:szCs w:val="18"/>
        </w:rPr>
        <w:lastRenderedPageBreak/>
        <w:t>ゾーン冗長を使用した高可用性モードで構成された</w:t>
      </w:r>
      <w:r w:rsidRPr="00F30666">
        <w:rPr>
          <w:rFonts w:eastAsia="MS PGothic" w:cs="Calibri"/>
          <w:b/>
          <w:bCs/>
          <w:color w:val="00188F"/>
          <w:sz w:val="18"/>
          <w:szCs w:val="18"/>
        </w:rPr>
        <w:t xml:space="preserve"> Azure Managed Redis </w:t>
      </w:r>
      <w:r w:rsidRPr="00F30666">
        <w:rPr>
          <w:rFonts w:eastAsia="MS PGothic" w:cs="Calibri"/>
          <w:b/>
          <w:bCs/>
          <w:color w:val="00188F"/>
          <w:sz w:val="18"/>
          <w:szCs w:val="18"/>
        </w:rPr>
        <w:t>の</w:t>
      </w:r>
      <w:r w:rsidRPr="00F30666">
        <w:rPr>
          <w:rFonts w:eastAsia="MS PGothic" w:cs="Calibri"/>
          <w:b/>
          <w:bCs/>
          <w:color w:val="00188F"/>
          <w:sz w:val="18"/>
          <w:szCs w:val="18"/>
        </w:rPr>
        <w:t xml:space="preserve"> Memory Optimized</w:t>
      </w:r>
      <w:r w:rsidRPr="00F30666">
        <w:rPr>
          <w:rFonts w:eastAsia="MS PGothic" w:cs="Calibri"/>
          <w:b/>
          <w:bCs/>
          <w:color w:val="00188F"/>
          <w:sz w:val="18"/>
          <w:szCs w:val="18"/>
        </w:rPr>
        <w:t>、</w:t>
      </w:r>
      <w:r w:rsidRPr="00F30666">
        <w:rPr>
          <w:rFonts w:eastAsia="MS PGothic" w:cs="Calibri"/>
          <w:b/>
          <w:bCs/>
          <w:color w:val="00188F"/>
          <w:sz w:val="18"/>
          <w:szCs w:val="18"/>
        </w:rPr>
        <w:t>Balanced</w:t>
      </w:r>
      <w:r w:rsidRPr="00F30666">
        <w:rPr>
          <w:rFonts w:eastAsia="MS PGothic" w:cs="Calibri"/>
          <w:b/>
          <w:bCs/>
          <w:color w:val="00188F"/>
          <w:sz w:val="18"/>
          <w:szCs w:val="18"/>
        </w:rPr>
        <w:t>、</w:t>
      </w:r>
      <w:r w:rsidRPr="00F30666">
        <w:rPr>
          <w:rFonts w:eastAsia="MS PGothic" w:cs="Calibri"/>
          <w:b/>
          <w:bCs/>
          <w:color w:val="00188F"/>
          <w:sz w:val="18"/>
          <w:szCs w:val="18"/>
        </w:rPr>
        <w:t>Compute Optimized</w:t>
      </w:r>
      <w:r w:rsidRPr="00F30666">
        <w:rPr>
          <w:rFonts w:eastAsia="MS PGothic" w:cs="Calibri"/>
          <w:b/>
          <w:bCs/>
          <w:color w:val="00188F"/>
          <w:sz w:val="18"/>
          <w:szCs w:val="18"/>
        </w:rPr>
        <w:t>、</w:t>
      </w:r>
      <w:r w:rsidRPr="00F30666">
        <w:rPr>
          <w:rFonts w:eastAsia="MS PGothic" w:cs="Calibri"/>
          <w:b/>
          <w:bCs/>
          <w:color w:val="00188F"/>
          <w:sz w:val="18"/>
          <w:szCs w:val="18"/>
        </w:rPr>
        <w:t xml:space="preserve">Flash Optimized </w:t>
      </w:r>
      <w:r w:rsidRPr="00F30666">
        <w:rPr>
          <w:rFonts w:eastAsia="MS PGothic" w:cs="Calibri"/>
          <w:b/>
          <w:bCs/>
          <w:color w:val="00188F"/>
          <w:sz w:val="18"/>
          <w:szCs w:val="18"/>
        </w:rPr>
        <w:t>の各レベルのお客様による使用には、以下のサービス</w:t>
      </w:r>
      <w:r w:rsidRPr="00F30666">
        <w:rPr>
          <w:rFonts w:eastAsia="MS PGothic" w:cs="Calibri"/>
          <w:b/>
          <w:bCs/>
          <w:color w:val="00188F"/>
          <w:sz w:val="18"/>
          <w:szCs w:val="18"/>
        </w:rPr>
        <w:t xml:space="preserve"> </w:t>
      </w:r>
      <w:r w:rsidRPr="00F30666">
        <w:rPr>
          <w:rFonts w:eastAsia="MS PGothic" w:cs="Calibri"/>
          <w:b/>
          <w:bCs/>
          <w:color w:val="00188F"/>
          <w:sz w:val="18"/>
          <w:szCs w:val="18"/>
        </w:rPr>
        <w:t>レベルおよびサービス</w:t>
      </w:r>
      <w:r w:rsidRPr="00F30666">
        <w:rPr>
          <w:rFonts w:eastAsia="MS PGothic" w:cs="Calibri"/>
          <w:b/>
          <w:bCs/>
          <w:color w:val="00188F"/>
          <w:sz w:val="18"/>
          <w:szCs w:val="18"/>
        </w:rPr>
        <w:t xml:space="preserve"> </w:t>
      </w:r>
      <w:r w:rsidRPr="00F30666">
        <w:rPr>
          <w:rFonts w:eastAsia="MS PGothic" w:cs="Calibri"/>
          <w:b/>
          <w:bCs/>
          <w:color w:val="00188F"/>
          <w:sz w:val="18"/>
          <w:szCs w:val="18"/>
        </w:rPr>
        <w:t>クレジットが適用されます</w:t>
      </w:r>
      <w:r w:rsidRPr="00F30666">
        <w:rPr>
          <w:rFonts w:eastAsia="MS PGothic" w:cs="Calibri"/>
          <w:b/>
          <w:bCs/>
          <w:color w:val="00188F"/>
          <w:sz w:val="18"/>
          <w:szCs w:val="18"/>
          <w:bdr w:val="none" w:sz="0" w:space="0" w:color="auto" w:frame="1"/>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1639D" w:rsidRPr="00F30666" w14:paraId="580E559F" w14:textId="77777777" w:rsidTr="00A17A5A">
        <w:trPr>
          <w:trHeight w:val="245"/>
          <w:tblHeader/>
        </w:trPr>
        <w:tc>
          <w:tcPr>
            <w:tcW w:w="5400" w:type="dxa"/>
            <w:shd w:val="clear" w:color="auto" w:fill="0072C6"/>
          </w:tcPr>
          <w:p w14:paraId="301ACBDF" w14:textId="77777777" w:rsidR="0051639D" w:rsidRPr="00F30666" w:rsidRDefault="0051639D" w:rsidP="00A17A5A">
            <w:pPr>
              <w:pStyle w:val="ProductList-OfferingBody"/>
              <w:jc w:val="center"/>
              <w:rPr>
                <w:rFonts w:eastAsia="MS PGothic" w:cs="Calibri"/>
                <w:color w:val="FFFFFF" w:themeColor="background1"/>
                <w:szCs w:val="16"/>
              </w:rPr>
            </w:pPr>
            <w:r w:rsidRPr="00F30666">
              <w:rPr>
                <w:rFonts w:eastAsia="MS PGothic" w:cs="Calibri"/>
                <w:color w:val="FFFFFF" w:themeColor="background1"/>
                <w:szCs w:val="16"/>
              </w:rPr>
              <w:t>稼働率</w:t>
            </w:r>
          </w:p>
        </w:tc>
        <w:tc>
          <w:tcPr>
            <w:tcW w:w="5400" w:type="dxa"/>
            <w:shd w:val="clear" w:color="auto" w:fill="0072C6"/>
          </w:tcPr>
          <w:p w14:paraId="0F0BF04C" w14:textId="77777777" w:rsidR="0051639D" w:rsidRPr="00F30666" w:rsidRDefault="0051639D" w:rsidP="00A17A5A">
            <w:pPr>
              <w:pStyle w:val="ProductList-OfferingBody"/>
              <w:jc w:val="center"/>
              <w:rPr>
                <w:rFonts w:eastAsia="MS PGothic" w:cs="Calibri"/>
                <w:color w:val="FFFFFF" w:themeColor="background1"/>
                <w:szCs w:val="16"/>
              </w:rPr>
            </w:pPr>
            <w:r w:rsidRPr="00F30666">
              <w:rPr>
                <w:rFonts w:eastAsia="MS PGothic" w:cs="Calibri"/>
                <w:color w:val="FFFFFF" w:themeColor="background1"/>
                <w:szCs w:val="16"/>
              </w:rPr>
              <w:t>サービス</w:t>
            </w:r>
            <w:r w:rsidRPr="00F30666">
              <w:rPr>
                <w:rFonts w:eastAsia="MS PGothic" w:cs="Calibri"/>
                <w:color w:val="FFFFFF" w:themeColor="background1"/>
                <w:szCs w:val="16"/>
              </w:rPr>
              <w:t xml:space="preserve"> </w:t>
            </w:r>
            <w:r w:rsidRPr="00F30666">
              <w:rPr>
                <w:rFonts w:eastAsia="MS PGothic" w:cs="Calibri"/>
                <w:color w:val="FFFFFF" w:themeColor="background1"/>
                <w:szCs w:val="16"/>
              </w:rPr>
              <w:t>クレジット</w:t>
            </w:r>
          </w:p>
        </w:tc>
      </w:tr>
      <w:tr w:rsidR="0051639D" w:rsidRPr="00F30666" w14:paraId="54F4965E" w14:textId="77777777" w:rsidTr="00A17A5A">
        <w:trPr>
          <w:trHeight w:val="245"/>
        </w:trPr>
        <w:tc>
          <w:tcPr>
            <w:tcW w:w="5400" w:type="dxa"/>
          </w:tcPr>
          <w:p w14:paraId="38F78F93" w14:textId="691A83BC" w:rsidR="0051639D" w:rsidRPr="00F30666" w:rsidRDefault="0051639D" w:rsidP="00A17A5A">
            <w:pPr>
              <w:pStyle w:val="ProductList-OfferingBody"/>
              <w:jc w:val="center"/>
              <w:rPr>
                <w:rFonts w:eastAsia="MS PGothic" w:cs="Calibri"/>
                <w:szCs w:val="16"/>
              </w:rPr>
            </w:pPr>
            <w:r w:rsidRPr="00F30666">
              <w:rPr>
                <w:rFonts w:eastAsia="MS PGothic" w:cs="Calibri"/>
                <w:szCs w:val="16"/>
              </w:rPr>
              <w:t>99.9</w:t>
            </w:r>
            <w:r w:rsidR="0085742E">
              <w:rPr>
                <w:rFonts w:eastAsia="MS PGothic" w:cs="Calibri"/>
                <w:szCs w:val="16"/>
                <w:lang w:val="en-US"/>
              </w:rPr>
              <w:t>9</w:t>
            </w:r>
            <w:r w:rsidRPr="00F30666">
              <w:rPr>
                <w:rFonts w:eastAsia="MS PGothic" w:cs="Calibri"/>
                <w:szCs w:val="16"/>
              </w:rPr>
              <w:t xml:space="preserve">% </w:t>
            </w:r>
            <w:r w:rsidRPr="00F30666">
              <w:rPr>
                <w:rFonts w:eastAsia="MS PGothic" w:cs="Calibri"/>
                <w:szCs w:val="16"/>
              </w:rPr>
              <w:t>未満</w:t>
            </w:r>
          </w:p>
        </w:tc>
        <w:tc>
          <w:tcPr>
            <w:tcW w:w="5400" w:type="dxa"/>
          </w:tcPr>
          <w:p w14:paraId="0C4BD9F0" w14:textId="77777777" w:rsidR="0051639D" w:rsidRPr="00F30666" w:rsidRDefault="0051639D" w:rsidP="00A17A5A">
            <w:pPr>
              <w:pStyle w:val="ProductList-OfferingBody"/>
              <w:jc w:val="center"/>
              <w:rPr>
                <w:rFonts w:eastAsia="MS PGothic" w:cs="Calibri"/>
                <w:szCs w:val="16"/>
              </w:rPr>
            </w:pPr>
            <w:r w:rsidRPr="00F30666">
              <w:rPr>
                <w:rFonts w:eastAsia="MS PGothic" w:cs="Calibri"/>
                <w:szCs w:val="16"/>
              </w:rPr>
              <w:t>10%</w:t>
            </w:r>
          </w:p>
        </w:tc>
      </w:tr>
      <w:tr w:rsidR="0051639D" w:rsidRPr="00F30666" w14:paraId="1B21775C" w14:textId="77777777" w:rsidTr="00A17A5A">
        <w:trPr>
          <w:trHeight w:val="245"/>
        </w:trPr>
        <w:tc>
          <w:tcPr>
            <w:tcW w:w="5400" w:type="dxa"/>
          </w:tcPr>
          <w:p w14:paraId="4639673E" w14:textId="77777777" w:rsidR="0051639D" w:rsidRPr="00F30666" w:rsidRDefault="0051639D" w:rsidP="00A17A5A">
            <w:pPr>
              <w:pStyle w:val="ProductList-OfferingBody"/>
              <w:jc w:val="center"/>
              <w:rPr>
                <w:rFonts w:eastAsia="MS PGothic" w:cs="Calibri"/>
                <w:szCs w:val="16"/>
              </w:rPr>
            </w:pPr>
            <w:r w:rsidRPr="00F30666">
              <w:rPr>
                <w:rFonts w:eastAsia="MS PGothic" w:cs="Calibri"/>
                <w:szCs w:val="16"/>
              </w:rPr>
              <w:t xml:space="preserve">99% </w:t>
            </w:r>
            <w:r w:rsidRPr="00F30666">
              <w:rPr>
                <w:rFonts w:eastAsia="MS PGothic" w:cs="Calibri"/>
                <w:szCs w:val="16"/>
              </w:rPr>
              <w:t>未満</w:t>
            </w:r>
          </w:p>
        </w:tc>
        <w:tc>
          <w:tcPr>
            <w:tcW w:w="5400" w:type="dxa"/>
          </w:tcPr>
          <w:p w14:paraId="233AA039" w14:textId="77777777" w:rsidR="0051639D" w:rsidRPr="00F30666" w:rsidRDefault="0051639D" w:rsidP="00A17A5A">
            <w:pPr>
              <w:pStyle w:val="ProductList-OfferingBody"/>
              <w:jc w:val="center"/>
              <w:rPr>
                <w:rFonts w:eastAsia="MS PGothic" w:cs="Calibri"/>
                <w:szCs w:val="16"/>
              </w:rPr>
            </w:pPr>
            <w:r w:rsidRPr="00F30666">
              <w:rPr>
                <w:rFonts w:eastAsia="MS PGothic" w:cs="Calibri"/>
                <w:szCs w:val="16"/>
              </w:rPr>
              <w:t>25%</w:t>
            </w:r>
          </w:p>
        </w:tc>
      </w:tr>
    </w:tbl>
    <w:p w14:paraId="6DECD74A" w14:textId="77777777" w:rsidR="0051639D" w:rsidRPr="00F30666" w:rsidRDefault="0051639D" w:rsidP="0051639D">
      <w:pPr>
        <w:pStyle w:val="paragraph"/>
        <w:spacing w:before="120" w:beforeAutospacing="0" w:after="0" w:afterAutospacing="0"/>
        <w:textAlignment w:val="baseline"/>
        <w:rPr>
          <w:rFonts w:ascii="Calibri" w:eastAsia="MS PGothic" w:hAnsi="Calibri" w:cs="Calibri"/>
          <w:sz w:val="18"/>
          <w:szCs w:val="18"/>
        </w:rPr>
      </w:pPr>
      <w:bookmarkStart w:id="179" w:name="_Hlk197960521"/>
      <w:bookmarkEnd w:id="178"/>
      <w:r w:rsidRPr="00F30666">
        <w:rPr>
          <w:rStyle w:val="normaltextrun"/>
          <w:rFonts w:ascii="Calibri" w:eastAsia="MS PGothic" w:hAnsi="Calibri" w:cs="Calibri"/>
          <w:b/>
          <w:bCs/>
          <w:color w:val="00188F"/>
          <w:sz w:val="18"/>
          <w:szCs w:val="18"/>
        </w:rPr>
        <w:t>アクティブ</w:t>
      </w:r>
      <w:r w:rsidRPr="00F30666">
        <w:rPr>
          <w:rStyle w:val="normaltextrun"/>
          <w:rFonts w:ascii="Calibri" w:eastAsia="MS PGothic" w:hAnsi="Calibri" w:cs="Calibri"/>
          <w:b/>
          <w:bCs/>
          <w:color w:val="00188F"/>
          <w:sz w:val="18"/>
          <w:szCs w:val="18"/>
        </w:rPr>
        <w:t xml:space="preserve"> </w:t>
      </w:r>
      <w:r w:rsidRPr="00F30666">
        <w:rPr>
          <w:rStyle w:val="normaltextrun"/>
          <w:rFonts w:ascii="Calibri" w:eastAsia="MS PGothic" w:hAnsi="Calibri" w:cs="Calibri"/>
          <w:b/>
          <w:bCs/>
          <w:color w:val="00188F"/>
          <w:sz w:val="18"/>
          <w:szCs w:val="18"/>
        </w:rPr>
        <w:t>ジオ</w:t>
      </w:r>
      <w:r w:rsidRPr="00F30666">
        <w:rPr>
          <w:rStyle w:val="normaltextrun"/>
          <w:rFonts w:ascii="Calibri" w:eastAsia="MS PGothic" w:hAnsi="Calibri" w:cs="Calibri"/>
          <w:b/>
          <w:bCs/>
          <w:color w:val="00188F"/>
          <w:sz w:val="18"/>
          <w:szCs w:val="18"/>
        </w:rPr>
        <w:t xml:space="preserve"> (</w:t>
      </w:r>
      <w:r w:rsidRPr="00F30666">
        <w:rPr>
          <w:rStyle w:val="normaltextrun"/>
          <w:rFonts w:ascii="Calibri" w:eastAsia="MS PGothic" w:hAnsi="Calibri" w:cs="Calibri"/>
          <w:b/>
          <w:bCs/>
          <w:color w:val="00188F"/>
          <w:sz w:val="18"/>
          <w:szCs w:val="18"/>
        </w:rPr>
        <w:t>主要地域</w:t>
      </w:r>
      <w:r w:rsidRPr="00F30666">
        <w:rPr>
          <w:rStyle w:val="normaltextrun"/>
          <w:rFonts w:ascii="Calibri" w:eastAsia="MS PGothic" w:hAnsi="Calibri" w:cs="Calibri"/>
          <w:b/>
          <w:bCs/>
          <w:color w:val="00188F"/>
          <w:sz w:val="18"/>
          <w:szCs w:val="18"/>
        </w:rPr>
        <w:t xml:space="preserve">) </w:t>
      </w:r>
      <w:r w:rsidRPr="00F30666">
        <w:rPr>
          <w:rStyle w:val="normaltextrun"/>
          <w:rFonts w:ascii="Calibri" w:eastAsia="MS PGothic" w:hAnsi="Calibri" w:cs="Calibri"/>
          <w:b/>
          <w:bCs/>
          <w:color w:val="00188F"/>
          <w:sz w:val="18"/>
          <w:szCs w:val="18"/>
        </w:rPr>
        <w:t>レプリケーションを伴う</w:t>
      </w:r>
      <w:r w:rsidRPr="00F30666">
        <w:rPr>
          <w:rStyle w:val="normaltextrun"/>
          <w:rFonts w:ascii="Calibri" w:eastAsia="MS PGothic" w:hAnsi="Calibri" w:cs="Calibri"/>
          <w:b/>
          <w:bCs/>
          <w:color w:val="00188F"/>
          <w:sz w:val="18"/>
          <w:szCs w:val="18"/>
        </w:rPr>
        <w:t xml:space="preserve"> Azure Managed Redis </w:t>
      </w:r>
      <w:r w:rsidRPr="00F30666">
        <w:rPr>
          <w:rStyle w:val="normaltextrun"/>
          <w:rFonts w:ascii="Calibri" w:eastAsia="MS PGothic" w:hAnsi="Calibri" w:cs="Calibri"/>
          <w:b/>
          <w:bCs/>
          <w:color w:val="00188F"/>
          <w:sz w:val="18"/>
          <w:szCs w:val="18"/>
        </w:rPr>
        <w:t>サービスの稼働率の計算およびサービス</w:t>
      </w:r>
      <w:r w:rsidRPr="00F30666">
        <w:rPr>
          <w:rStyle w:val="normaltextrun"/>
          <w:rFonts w:ascii="Calibri" w:eastAsia="MS PGothic" w:hAnsi="Calibri" w:cs="Calibri"/>
          <w:b/>
          <w:bCs/>
          <w:color w:val="00188F"/>
          <w:sz w:val="18"/>
          <w:szCs w:val="18"/>
        </w:rPr>
        <w:t xml:space="preserve"> </w:t>
      </w:r>
      <w:r w:rsidRPr="00F30666">
        <w:rPr>
          <w:rStyle w:val="normaltextrun"/>
          <w:rFonts w:ascii="Calibri" w:eastAsia="MS PGothic" w:hAnsi="Calibri" w:cs="Calibri"/>
          <w:b/>
          <w:bCs/>
          <w:color w:val="00188F"/>
          <w:sz w:val="18"/>
          <w:szCs w:val="18"/>
        </w:rPr>
        <w:t>レベル</w:t>
      </w:r>
    </w:p>
    <w:p w14:paraId="320C2E0A" w14:textId="77777777" w:rsidR="0051639D" w:rsidRPr="00F30666" w:rsidRDefault="0051639D" w:rsidP="0051639D">
      <w:pPr>
        <w:pStyle w:val="paragraph"/>
        <w:spacing w:before="0" w:beforeAutospacing="0" w:after="0" w:afterAutospacing="0"/>
        <w:textAlignment w:val="baseline"/>
        <w:rPr>
          <w:rFonts w:ascii="Calibri" w:eastAsia="MS PGothic" w:hAnsi="Calibri" w:cs="Calibri"/>
          <w:sz w:val="18"/>
          <w:szCs w:val="18"/>
        </w:rPr>
      </w:pPr>
      <w:r w:rsidRPr="00F30666">
        <w:rPr>
          <w:rStyle w:val="normaltextrun"/>
          <w:rFonts w:ascii="Calibri" w:eastAsia="MS PGothic" w:hAnsi="Calibri" w:cs="Calibri"/>
          <w:b/>
          <w:color w:val="00188F"/>
          <w:sz w:val="18"/>
          <w:szCs w:val="18"/>
        </w:rPr>
        <w:t>「</w:t>
      </w:r>
      <w:r w:rsidRPr="00F30666">
        <w:rPr>
          <w:rStyle w:val="normaltextrun"/>
          <w:rFonts w:ascii="Calibri" w:eastAsia="MS PGothic" w:hAnsi="Calibri" w:cs="Calibri"/>
          <w:b/>
          <w:bCs/>
          <w:color w:val="00188F"/>
          <w:sz w:val="18"/>
          <w:szCs w:val="18"/>
        </w:rPr>
        <w:t>最大利用時間</w:t>
      </w:r>
      <w:r w:rsidRPr="00F30666">
        <w:rPr>
          <w:rStyle w:val="normaltextrun"/>
          <w:rFonts w:ascii="Calibri" w:eastAsia="MS PGothic" w:hAnsi="Calibri" w:cs="Calibri"/>
          <w:b/>
          <w:bCs/>
          <w:color w:val="00188F"/>
          <w:sz w:val="18"/>
          <w:szCs w:val="18"/>
        </w:rPr>
        <w:t xml:space="preserve"> (</w:t>
      </w:r>
      <w:r w:rsidRPr="00F30666">
        <w:rPr>
          <w:rStyle w:val="normaltextrun"/>
          <w:rFonts w:ascii="Calibri" w:eastAsia="MS PGothic" w:hAnsi="Calibri" w:cs="Calibri"/>
          <w:b/>
          <w:bCs/>
          <w:color w:val="00188F"/>
          <w:sz w:val="18"/>
          <w:szCs w:val="18"/>
        </w:rPr>
        <w:t>分</w:t>
      </w:r>
      <w:r w:rsidRPr="00F30666">
        <w:rPr>
          <w:rStyle w:val="normaltextrun"/>
          <w:rFonts w:ascii="Calibri" w:eastAsia="MS PGothic" w:hAnsi="Calibri" w:cs="Calibri"/>
          <w:b/>
          <w:bCs/>
          <w:color w:val="00188F"/>
          <w:sz w:val="18"/>
          <w:szCs w:val="18"/>
        </w:rPr>
        <w:t>)</w:t>
      </w:r>
      <w:r w:rsidRPr="00F30666">
        <w:rPr>
          <w:rStyle w:val="normaltextrun"/>
          <w:rFonts w:ascii="Calibri" w:eastAsia="MS PGothic" w:hAnsi="Calibri" w:cs="Calibri"/>
          <w:b/>
          <w:color w:val="00188F"/>
          <w:sz w:val="18"/>
          <w:szCs w:val="18"/>
        </w:rPr>
        <w:t>」</w:t>
      </w:r>
      <w:r w:rsidRPr="00F30666">
        <w:rPr>
          <w:rStyle w:val="normaltextrun"/>
          <w:rFonts w:ascii="Calibri" w:eastAsia="MS PGothic" w:hAnsi="Calibri" w:cs="Calibri"/>
          <w:sz w:val="18"/>
          <w:szCs w:val="18"/>
        </w:rPr>
        <w:t>とは、当該期間に</w:t>
      </w:r>
      <w:r w:rsidRPr="00F30666">
        <w:rPr>
          <w:rStyle w:val="normaltextrun"/>
          <w:rFonts w:ascii="Calibri" w:eastAsia="MS PGothic" w:hAnsi="Calibri" w:cs="Calibri"/>
          <w:sz w:val="18"/>
          <w:szCs w:val="18"/>
        </w:rPr>
        <w:t xml:space="preserve"> Microsoft Azure </w:t>
      </w:r>
      <w:r w:rsidRPr="00F30666">
        <w:rPr>
          <w:rStyle w:val="normaltextrun"/>
          <w:rFonts w:ascii="Calibri" w:eastAsia="MS PGothic" w:hAnsi="Calibri" w:cs="Calibri"/>
          <w:sz w:val="18"/>
          <w:szCs w:val="18"/>
        </w:rPr>
        <w:t>サブスクリプションにおいてお客様がデプロイした所定の</w:t>
      </w:r>
      <w:r w:rsidRPr="00F30666">
        <w:rPr>
          <w:rStyle w:val="normaltextrun"/>
          <w:rFonts w:ascii="Calibri" w:eastAsia="MS PGothic" w:hAnsi="Calibri" w:cs="Calibri"/>
          <w:sz w:val="18"/>
          <w:szCs w:val="18"/>
        </w:rPr>
        <w:t xml:space="preserve"> Azure Managed Redis </w:t>
      </w:r>
      <w:r w:rsidRPr="00F30666">
        <w:rPr>
          <w:rStyle w:val="normaltextrun"/>
          <w:rFonts w:ascii="Calibri" w:eastAsia="MS PGothic" w:hAnsi="Calibri" w:cs="Calibri"/>
          <w:sz w:val="18"/>
          <w:szCs w:val="18"/>
        </w:rPr>
        <w:t>インスタンスの総時間</w:t>
      </w:r>
      <w:r w:rsidRPr="00F30666">
        <w:rPr>
          <w:rStyle w:val="normaltextrun"/>
          <w:rFonts w:ascii="Calibri" w:eastAsia="MS PGothic" w:hAnsi="Calibri" w:cs="Calibri"/>
          <w:sz w:val="18"/>
          <w:szCs w:val="18"/>
        </w:rPr>
        <w:t xml:space="preserve"> (</w:t>
      </w:r>
      <w:r w:rsidRPr="00F30666">
        <w:rPr>
          <w:rStyle w:val="normaltextrun"/>
          <w:rFonts w:ascii="Calibri" w:eastAsia="MS PGothic" w:hAnsi="Calibri" w:cs="Calibri"/>
          <w:sz w:val="18"/>
          <w:szCs w:val="18"/>
        </w:rPr>
        <w:t>分</w:t>
      </w:r>
      <w:r w:rsidRPr="00F30666">
        <w:rPr>
          <w:rStyle w:val="normaltextrun"/>
          <w:rFonts w:ascii="Calibri" w:eastAsia="MS PGothic" w:hAnsi="Calibri" w:cs="Calibri"/>
          <w:sz w:val="18"/>
          <w:szCs w:val="18"/>
        </w:rPr>
        <w:t xml:space="preserve">) </w:t>
      </w:r>
      <w:r w:rsidRPr="00F30666">
        <w:rPr>
          <w:rStyle w:val="normaltextrun"/>
          <w:rFonts w:ascii="Calibri" w:eastAsia="MS PGothic" w:hAnsi="Calibri" w:cs="Calibri"/>
          <w:sz w:val="18"/>
          <w:szCs w:val="18"/>
        </w:rPr>
        <w:t>です。</w:t>
      </w:r>
    </w:p>
    <w:p w14:paraId="184F0EBA" w14:textId="77777777" w:rsidR="0051639D" w:rsidRPr="00F30666" w:rsidRDefault="0051639D" w:rsidP="0051639D">
      <w:pPr>
        <w:pStyle w:val="paragraph"/>
        <w:spacing w:before="0" w:beforeAutospacing="0" w:after="0" w:afterAutospacing="0"/>
        <w:textAlignment w:val="baseline"/>
        <w:rPr>
          <w:rFonts w:ascii="Calibri" w:eastAsia="MS PGothic" w:hAnsi="Calibri" w:cs="Calibri"/>
          <w:sz w:val="18"/>
          <w:szCs w:val="18"/>
        </w:rPr>
      </w:pPr>
      <w:r w:rsidRPr="00F30666">
        <w:rPr>
          <w:rStyle w:val="normaltextrun"/>
          <w:rFonts w:ascii="Calibri" w:eastAsia="MS PGothic" w:hAnsi="Calibri" w:cs="Calibri"/>
          <w:b/>
          <w:bCs/>
          <w:color w:val="00188F"/>
          <w:sz w:val="18"/>
          <w:szCs w:val="18"/>
        </w:rPr>
        <w:t>「ジオ</w:t>
      </w:r>
      <w:r w:rsidRPr="00F30666">
        <w:rPr>
          <w:rStyle w:val="normaltextrun"/>
          <w:rFonts w:ascii="Calibri" w:eastAsia="MS PGothic" w:hAnsi="Calibri" w:cs="Calibri"/>
          <w:b/>
          <w:bCs/>
          <w:color w:val="00188F"/>
          <w:sz w:val="18"/>
          <w:szCs w:val="18"/>
        </w:rPr>
        <w:t xml:space="preserve"> </w:t>
      </w:r>
      <w:r w:rsidRPr="00F30666">
        <w:rPr>
          <w:rStyle w:val="normaltextrun"/>
          <w:rFonts w:ascii="Calibri" w:eastAsia="MS PGothic" w:hAnsi="Calibri" w:cs="Calibri"/>
          <w:b/>
          <w:bCs/>
          <w:color w:val="00188F"/>
          <w:sz w:val="18"/>
          <w:szCs w:val="18"/>
        </w:rPr>
        <w:t>レプリケーション</w:t>
      </w:r>
      <w:r w:rsidRPr="00F30666">
        <w:rPr>
          <w:rStyle w:val="normaltextrun"/>
          <w:rFonts w:ascii="Calibri" w:eastAsia="MS PGothic" w:hAnsi="Calibri" w:cs="Calibri"/>
          <w:b/>
          <w:bCs/>
          <w:color w:val="00188F"/>
          <w:sz w:val="18"/>
          <w:szCs w:val="18"/>
        </w:rPr>
        <w:t xml:space="preserve"> </w:t>
      </w:r>
      <w:r w:rsidRPr="00F30666">
        <w:rPr>
          <w:rStyle w:val="normaltextrun"/>
          <w:rFonts w:ascii="Calibri" w:eastAsia="MS PGothic" w:hAnsi="Calibri" w:cs="Calibri"/>
          <w:b/>
          <w:bCs/>
          <w:color w:val="00188F"/>
          <w:sz w:val="18"/>
          <w:szCs w:val="18"/>
        </w:rPr>
        <w:t>グループ」</w:t>
      </w:r>
      <w:r w:rsidRPr="00F30666">
        <w:rPr>
          <w:rStyle w:val="normaltextrun"/>
          <w:rFonts w:ascii="Calibri" w:eastAsia="MS PGothic" w:hAnsi="Calibri" w:cs="Calibri"/>
          <w:sz w:val="18"/>
          <w:szCs w:val="18"/>
        </w:rPr>
        <w:t>とは、お互いにデータを同期し合う</w:t>
      </w:r>
      <w:r w:rsidRPr="00F30666">
        <w:rPr>
          <w:rStyle w:val="normaltextrun"/>
          <w:rFonts w:ascii="Calibri" w:eastAsia="MS PGothic" w:hAnsi="Calibri" w:cs="Calibri"/>
          <w:sz w:val="18"/>
          <w:szCs w:val="18"/>
        </w:rPr>
        <w:t xml:space="preserve"> Azure Managed Redis </w:t>
      </w:r>
      <w:r w:rsidRPr="00F30666">
        <w:rPr>
          <w:rStyle w:val="normaltextrun"/>
          <w:rFonts w:ascii="Calibri" w:eastAsia="MS PGothic" w:hAnsi="Calibri" w:cs="Calibri"/>
          <w:sz w:val="18"/>
          <w:szCs w:val="18"/>
        </w:rPr>
        <w:t>インスタンス同士の論理グループ構成です。</w:t>
      </w:r>
    </w:p>
    <w:p w14:paraId="2BF4A7EC" w14:textId="77777777" w:rsidR="0051639D" w:rsidRPr="00F30666" w:rsidRDefault="0051639D" w:rsidP="0051639D">
      <w:pPr>
        <w:pStyle w:val="paragraph"/>
        <w:spacing w:before="0" w:beforeAutospacing="0" w:after="0" w:afterAutospacing="0"/>
        <w:textAlignment w:val="baseline"/>
        <w:rPr>
          <w:rFonts w:ascii="Calibri" w:eastAsia="MS PGothic" w:hAnsi="Calibri" w:cs="Calibri"/>
          <w:sz w:val="18"/>
          <w:szCs w:val="18"/>
        </w:rPr>
      </w:pPr>
      <w:r w:rsidRPr="00F30666">
        <w:rPr>
          <w:rStyle w:val="normaltextrun"/>
          <w:rFonts w:ascii="Calibri" w:eastAsia="MS PGothic" w:hAnsi="Calibri" w:cs="Calibri"/>
          <w:b/>
          <w:bCs/>
          <w:color w:val="00188F"/>
          <w:sz w:val="18"/>
          <w:szCs w:val="18"/>
        </w:rPr>
        <w:t>「ダウンタイム</w:t>
      </w:r>
      <w:r w:rsidRPr="00F30666">
        <w:rPr>
          <w:rStyle w:val="normaltextrun"/>
          <w:rFonts w:ascii="Calibri" w:eastAsia="MS PGothic" w:hAnsi="Calibri" w:cs="Calibri"/>
          <w:b/>
          <w:color w:val="00188F"/>
          <w:sz w:val="18"/>
          <w:szCs w:val="18"/>
        </w:rPr>
        <w:t>」</w:t>
      </w:r>
      <w:r w:rsidRPr="00F30666">
        <w:rPr>
          <w:rStyle w:val="normaltextrun"/>
          <w:rFonts w:ascii="Calibri" w:eastAsia="MS PGothic" w:hAnsi="Calibri" w:cs="Calibri"/>
          <w:sz w:val="18"/>
          <w:szCs w:val="18"/>
        </w:rPr>
        <w:t>とは、最大利用時間</w:t>
      </w:r>
      <w:r w:rsidRPr="00F30666">
        <w:rPr>
          <w:rStyle w:val="normaltextrun"/>
          <w:rFonts w:ascii="Calibri" w:eastAsia="MS PGothic" w:hAnsi="Calibri" w:cs="Calibri"/>
          <w:sz w:val="18"/>
          <w:szCs w:val="18"/>
        </w:rPr>
        <w:t xml:space="preserve"> (</w:t>
      </w:r>
      <w:r w:rsidRPr="00F30666">
        <w:rPr>
          <w:rStyle w:val="normaltextrun"/>
          <w:rFonts w:ascii="Calibri" w:eastAsia="MS PGothic" w:hAnsi="Calibri" w:cs="Calibri"/>
          <w:sz w:val="18"/>
          <w:szCs w:val="18"/>
        </w:rPr>
        <w:t>分</w:t>
      </w:r>
      <w:r w:rsidRPr="00F30666">
        <w:rPr>
          <w:rStyle w:val="normaltextrun"/>
          <w:rFonts w:ascii="Calibri" w:eastAsia="MS PGothic" w:hAnsi="Calibri" w:cs="Calibri"/>
          <w:sz w:val="18"/>
          <w:szCs w:val="18"/>
        </w:rPr>
        <w:t xml:space="preserve">) </w:t>
      </w:r>
      <w:r w:rsidRPr="00F30666">
        <w:rPr>
          <w:rStyle w:val="normaltextrun"/>
          <w:rFonts w:ascii="Calibri" w:eastAsia="MS PGothic" w:hAnsi="Calibri" w:cs="Calibri"/>
          <w:sz w:val="18"/>
          <w:szCs w:val="18"/>
        </w:rPr>
        <w:t>のうち、ジオ</w:t>
      </w:r>
      <w:r w:rsidRPr="00F30666">
        <w:rPr>
          <w:rStyle w:val="normaltextrun"/>
          <w:rFonts w:ascii="Calibri" w:eastAsia="MS PGothic" w:hAnsi="Calibri" w:cs="Calibri"/>
          <w:sz w:val="18"/>
          <w:szCs w:val="18"/>
        </w:rPr>
        <w:t xml:space="preserve"> </w:t>
      </w:r>
      <w:r w:rsidRPr="00F30666">
        <w:rPr>
          <w:rStyle w:val="normaltextrun"/>
          <w:rFonts w:ascii="Calibri" w:eastAsia="MS PGothic" w:hAnsi="Calibri" w:cs="Calibri"/>
          <w:sz w:val="18"/>
          <w:szCs w:val="18"/>
        </w:rPr>
        <w:t>レプリケーション</w:t>
      </w:r>
      <w:r w:rsidRPr="00F30666">
        <w:rPr>
          <w:rStyle w:val="normaltextrun"/>
          <w:rFonts w:ascii="Calibri" w:eastAsia="MS PGothic" w:hAnsi="Calibri" w:cs="Calibri"/>
          <w:sz w:val="18"/>
          <w:szCs w:val="18"/>
        </w:rPr>
        <w:t xml:space="preserve"> </w:t>
      </w:r>
      <w:r w:rsidRPr="00F30666">
        <w:rPr>
          <w:rStyle w:val="normaltextrun"/>
          <w:rFonts w:ascii="Calibri" w:eastAsia="MS PGothic" w:hAnsi="Calibri" w:cs="Calibri"/>
          <w:sz w:val="18"/>
          <w:szCs w:val="18"/>
        </w:rPr>
        <w:t>グループに関連付けられた</w:t>
      </w:r>
      <w:r w:rsidRPr="00F30666">
        <w:rPr>
          <w:rStyle w:val="normaltextrun"/>
          <w:rFonts w:ascii="Calibri" w:eastAsia="MS PGothic" w:hAnsi="Calibri" w:cs="Calibri"/>
          <w:sz w:val="18"/>
          <w:szCs w:val="18"/>
        </w:rPr>
        <w:t xml:space="preserve"> Azure Managed Redis </w:t>
      </w:r>
      <w:r w:rsidRPr="00F30666">
        <w:rPr>
          <w:rStyle w:val="normaltextrun"/>
          <w:rFonts w:ascii="Calibri" w:eastAsia="MS PGothic" w:hAnsi="Calibri" w:cs="Calibri"/>
          <w:sz w:val="18"/>
          <w:szCs w:val="18"/>
        </w:rPr>
        <w:t>エンドポイントのいずれも使用できなかった総時間</w:t>
      </w:r>
      <w:r w:rsidRPr="00F30666">
        <w:rPr>
          <w:rStyle w:val="normaltextrun"/>
          <w:rFonts w:ascii="Calibri" w:eastAsia="MS PGothic" w:hAnsi="Calibri" w:cs="Calibri"/>
          <w:sz w:val="18"/>
          <w:szCs w:val="18"/>
        </w:rPr>
        <w:t xml:space="preserve"> (</w:t>
      </w:r>
      <w:r w:rsidRPr="00F30666">
        <w:rPr>
          <w:rStyle w:val="normaltextrun"/>
          <w:rFonts w:ascii="Calibri" w:eastAsia="MS PGothic" w:hAnsi="Calibri" w:cs="Calibri"/>
          <w:sz w:val="18"/>
          <w:szCs w:val="18"/>
        </w:rPr>
        <w:t>分</w:t>
      </w:r>
      <w:r w:rsidRPr="00F30666">
        <w:rPr>
          <w:rStyle w:val="normaltextrun"/>
          <w:rFonts w:ascii="Calibri" w:eastAsia="MS PGothic" w:hAnsi="Calibri" w:cs="Calibri"/>
          <w:sz w:val="18"/>
          <w:szCs w:val="18"/>
        </w:rPr>
        <w:t xml:space="preserve">) </w:t>
      </w:r>
      <w:r w:rsidRPr="00F30666">
        <w:rPr>
          <w:rStyle w:val="normaltextrun"/>
          <w:rFonts w:ascii="Calibri" w:eastAsia="MS PGothic" w:hAnsi="Calibri" w:cs="Calibri"/>
          <w:sz w:val="18"/>
          <w:szCs w:val="18"/>
        </w:rPr>
        <w:t>です。所定のジオ</w:t>
      </w:r>
      <w:r w:rsidRPr="00F30666">
        <w:rPr>
          <w:rStyle w:val="normaltextrun"/>
          <w:rFonts w:ascii="Calibri" w:eastAsia="MS PGothic" w:hAnsi="Calibri" w:cs="Calibri"/>
          <w:sz w:val="18"/>
          <w:szCs w:val="18"/>
        </w:rPr>
        <w:t xml:space="preserve"> </w:t>
      </w:r>
      <w:r w:rsidRPr="00F30666">
        <w:rPr>
          <w:rStyle w:val="normaltextrun"/>
          <w:rFonts w:ascii="Calibri" w:eastAsia="MS PGothic" w:hAnsi="Calibri" w:cs="Calibri"/>
          <w:sz w:val="18"/>
          <w:szCs w:val="18"/>
        </w:rPr>
        <w:t>レプリケーション</w:t>
      </w:r>
      <w:r w:rsidRPr="00F30666">
        <w:rPr>
          <w:rStyle w:val="normaltextrun"/>
          <w:rFonts w:ascii="Calibri" w:eastAsia="MS PGothic" w:hAnsi="Calibri" w:cs="Calibri"/>
          <w:sz w:val="18"/>
          <w:szCs w:val="18"/>
        </w:rPr>
        <w:t xml:space="preserve"> </w:t>
      </w:r>
      <w:r w:rsidRPr="00F30666">
        <w:rPr>
          <w:rStyle w:val="normaltextrun"/>
          <w:rFonts w:ascii="Calibri" w:eastAsia="MS PGothic" w:hAnsi="Calibri" w:cs="Calibri"/>
          <w:sz w:val="18"/>
          <w:szCs w:val="18"/>
        </w:rPr>
        <w:t>グループで、当該ジオ</w:t>
      </w:r>
      <w:r w:rsidRPr="00F30666">
        <w:rPr>
          <w:rStyle w:val="normaltextrun"/>
          <w:rFonts w:ascii="Calibri" w:eastAsia="MS PGothic" w:hAnsi="Calibri" w:cs="Calibri"/>
          <w:sz w:val="18"/>
          <w:szCs w:val="18"/>
        </w:rPr>
        <w:t xml:space="preserve"> </w:t>
      </w:r>
      <w:r w:rsidRPr="00F30666">
        <w:rPr>
          <w:rStyle w:val="normaltextrun"/>
          <w:rFonts w:ascii="Calibri" w:eastAsia="MS PGothic" w:hAnsi="Calibri" w:cs="Calibri"/>
          <w:sz w:val="18"/>
          <w:szCs w:val="18"/>
        </w:rPr>
        <w:t>レプリケーション</w:t>
      </w:r>
      <w:r w:rsidRPr="00F30666">
        <w:rPr>
          <w:rStyle w:val="normaltextrun"/>
          <w:rFonts w:ascii="Calibri" w:eastAsia="MS PGothic" w:hAnsi="Calibri" w:cs="Calibri"/>
          <w:sz w:val="18"/>
          <w:szCs w:val="18"/>
        </w:rPr>
        <w:t xml:space="preserve"> </w:t>
      </w:r>
      <w:r w:rsidRPr="00F30666">
        <w:rPr>
          <w:rStyle w:val="normaltextrun"/>
          <w:rFonts w:ascii="Calibri" w:eastAsia="MS PGothic" w:hAnsi="Calibri" w:cs="Calibri"/>
          <w:sz w:val="18"/>
          <w:szCs w:val="18"/>
        </w:rPr>
        <w:t>グループと関連付けられた</w:t>
      </w:r>
      <w:r w:rsidRPr="00F30666">
        <w:rPr>
          <w:rStyle w:val="normaltextrun"/>
          <w:rFonts w:ascii="Calibri" w:eastAsia="MS PGothic" w:hAnsi="Calibri" w:cs="Calibri"/>
          <w:sz w:val="18"/>
          <w:szCs w:val="18"/>
        </w:rPr>
        <w:t xml:space="preserve"> Azure Managed Redis </w:t>
      </w:r>
      <w:r w:rsidRPr="00F30666">
        <w:rPr>
          <w:rStyle w:val="normaltextrun"/>
          <w:rFonts w:ascii="Calibri" w:eastAsia="MS PGothic" w:hAnsi="Calibri" w:cs="Calibri"/>
          <w:sz w:val="18"/>
          <w:szCs w:val="18"/>
        </w:rPr>
        <w:t>インスタンスのすべての</w:t>
      </w:r>
      <w:r w:rsidRPr="00F30666">
        <w:rPr>
          <w:rStyle w:val="normaltextrun"/>
          <w:rFonts w:ascii="Calibri" w:eastAsia="MS PGothic" w:hAnsi="Calibri" w:cs="Calibri"/>
          <w:sz w:val="18"/>
          <w:szCs w:val="18"/>
        </w:rPr>
        <w:t xml:space="preserve"> Azure Managed Redis </w:t>
      </w:r>
      <w:r w:rsidRPr="00F30666">
        <w:rPr>
          <w:rStyle w:val="normaltextrun"/>
          <w:rFonts w:ascii="Calibri" w:eastAsia="MS PGothic" w:hAnsi="Calibri" w:cs="Calibri"/>
          <w:sz w:val="18"/>
          <w:szCs w:val="18"/>
        </w:rPr>
        <w:t>エンドポイントとマイクロソフトのインターネット</w:t>
      </w:r>
      <w:r w:rsidRPr="00F30666">
        <w:rPr>
          <w:rStyle w:val="normaltextrun"/>
          <w:rFonts w:ascii="Calibri" w:eastAsia="MS PGothic" w:hAnsi="Calibri" w:cs="Calibri"/>
          <w:sz w:val="18"/>
          <w:szCs w:val="18"/>
        </w:rPr>
        <w:t xml:space="preserve"> </w:t>
      </w:r>
      <w:r w:rsidRPr="00F30666">
        <w:rPr>
          <w:rStyle w:val="normaltextrun"/>
          <w:rFonts w:ascii="Calibri" w:eastAsia="MS PGothic" w:hAnsi="Calibri" w:cs="Calibri"/>
          <w:sz w:val="18"/>
          <w:szCs w:val="18"/>
        </w:rPr>
        <w:t>ゲートウェイとの間で</w:t>
      </w:r>
      <w:r w:rsidRPr="00F30666">
        <w:rPr>
          <w:rStyle w:val="normaltextrun"/>
          <w:rFonts w:ascii="Calibri" w:eastAsia="MS PGothic" w:hAnsi="Calibri" w:cs="Calibri"/>
          <w:sz w:val="18"/>
          <w:szCs w:val="18"/>
        </w:rPr>
        <w:t xml:space="preserve"> 1 </w:t>
      </w:r>
      <w:r w:rsidRPr="00F30666">
        <w:rPr>
          <w:rStyle w:val="normaltextrun"/>
          <w:rFonts w:ascii="Calibri" w:eastAsia="MS PGothic" w:hAnsi="Calibri" w:cs="Calibri"/>
          <w:sz w:val="18"/>
          <w:szCs w:val="18"/>
        </w:rPr>
        <w:t>分間連続して接続が失われ、お客様が、一時的な使用不能を生じさせると文書化された製品機能または管理措置を開始していない場合、そのジオ</w:t>
      </w:r>
      <w:r w:rsidRPr="00F30666">
        <w:rPr>
          <w:rStyle w:val="normaltextrun"/>
          <w:rFonts w:ascii="Calibri" w:eastAsia="MS PGothic" w:hAnsi="Calibri" w:cs="Calibri"/>
          <w:sz w:val="18"/>
          <w:szCs w:val="18"/>
        </w:rPr>
        <w:t xml:space="preserve"> </w:t>
      </w:r>
      <w:r w:rsidRPr="00F30666">
        <w:rPr>
          <w:rStyle w:val="normaltextrun"/>
          <w:rFonts w:ascii="Calibri" w:eastAsia="MS PGothic" w:hAnsi="Calibri" w:cs="Calibri"/>
          <w:sz w:val="18"/>
          <w:szCs w:val="18"/>
        </w:rPr>
        <w:t>レプリケーション</w:t>
      </w:r>
      <w:r w:rsidRPr="00F30666">
        <w:rPr>
          <w:rStyle w:val="normaltextrun"/>
          <w:rFonts w:ascii="Calibri" w:eastAsia="MS PGothic" w:hAnsi="Calibri" w:cs="Calibri"/>
          <w:sz w:val="18"/>
          <w:szCs w:val="18"/>
        </w:rPr>
        <w:t xml:space="preserve"> </w:t>
      </w:r>
      <w:r w:rsidRPr="00F30666">
        <w:rPr>
          <w:rStyle w:val="normaltextrun"/>
          <w:rFonts w:ascii="Calibri" w:eastAsia="MS PGothic" w:hAnsi="Calibri" w:cs="Calibri"/>
          <w:sz w:val="18"/>
          <w:szCs w:val="18"/>
        </w:rPr>
        <w:t>グループは</w:t>
      </w:r>
      <w:r w:rsidRPr="00F30666">
        <w:rPr>
          <w:rStyle w:val="normaltextrun"/>
          <w:rFonts w:ascii="Calibri" w:eastAsia="MS PGothic" w:hAnsi="Calibri" w:cs="Calibri"/>
          <w:sz w:val="18"/>
          <w:szCs w:val="18"/>
        </w:rPr>
        <w:t xml:space="preserve"> 1 </w:t>
      </w:r>
      <w:r w:rsidRPr="00F30666">
        <w:rPr>
          <w:rStyle w:val="normaltextrun"/>
          <w:rFonts w:ascii="Calibri" w:eastAsia="MS PGothic" w:hAnsi="Calibri" w:cs="Calibri"/>
          <w:sz w:val="18"/>
          <w:szCs w:val="18"/>
        </w:rPr>
        <w:t>分間使用できなかったとみなされます。</w:t>
      </w:r>
    </w:p>
    <w:p w14:paraId="63DAE4F8" w14:textId="77777777" w:rsidR="0051639D" w:rsidRPr="00F30666" w:rsidRDefault="0051639D" w:rsidP="0051639D">
      <w:pPr>
        <w:pStyle w:val="paragraph"/>
        <w:spacing w:before="120" w:beforeAutospacing="0" w:after="0" w:afterAutospacing="0"/>
        <w:textAlignment w:val="baseline"/>
        <w:rPr>
          <w:rStyle w:val="normaltextrun"/>
          <w:rFonts w:ascii="Calibri" w:eastAsia="MS PGothic" w:hAnsi="Calibri" w:cs="Calibri"/>
          <w:sz w:val="18"/>
          <w:szCs w:val="18"/>
        </w:rPr>
      </w:pPr>
      <w:r w:rsidRPr="00F30666">
        <w:rPr>
          <w:rStyle w:val="normaltextrun"/>
          <w:rFonts w:ascii="Calibri" w:eastAsia="MS PGothic" w:hAnsi="Calibri" w:cs="Calibri"/>
          <w:b/>
          <w:bCs/>
          <w:color w:val="00188F"/>
          <w:sz w:val="18"/>
          <w:szCs w:val="18"/>
        </w:rPr>
        <w:t>稼働率</w:t>
      </w:r>
      <w:r w:rsidRPr="00F30666">
        <w:rPr>
          <w:rFonts w:ascii="Calibri" w:eastAsia="MS PGothic" w:hAnsi="Calibri" w:cs="Calibri"/>
          <w:b/>
          <w:bCs/>
          <w:color w:val="00188F"/>
          <w:sz w:val="18"/>
          <w:szCs w:val="18"/>
          <w:bdr w:val="none" w:sz="0" w:space="0" w:color="auto" w:frame="1"/>
        </w:rPr>
        <w:t>：</w:t>
      </w:r>
      <w:r w:rsidRPr="00F30666">
        <w:rPr>
          <w:rStyle w:val="normaltextrun"/>
          <w:rFonts w:ascii="Calibri" w:eastAsia="MS PGothic" w:hAnsi="Calibri" w:cs="Calibri"/>
          <w:sz w:val="18"/>
          <w:szCs w:val="18"/>
        </w:rPr>
        <w:t>稼働率は次の式を使用して計算されます。</w:t>
      </w:r>
    </w:p>
    <w:bookmarkEnd w:id="179"/>
    <w:p w14:paraId="5F8EEEEF" w14:textId="77777777" w:rsidR="0051639D" w:rsidRPr="00F30666" w:rsidRDefault="00000000" w:rsidP="0051639D">
      <w:pPr>
        <w:pStyle w:val="ListParagraph"/>
        <w:spacing w:before="160" w:line="240" w:lineRule="auto"/>
        <w:contextualSpacing w:val="0"/>
        <w:rPr>
          <w:rStyle w:val="eop"/>
          <w:rFonts w:eastAsia="MS PGothic" w:cs="Calibri"/>
          <w:i/>
          <w:sz w:val="12"/>
          <w:szCs w:val="12"/>
        </w:rPr>
      </w:pPr>
      <m:oMathPara>
        <m:oMath>
          <m:f>
            <m:fPr>
              <m:ctrlPr>
                <w:rPr>
                  <w:rFonts w:ascii="Cambria Math" w:eastAsia="MS PGothic" w:hAnsi="Cambria Math" w:cs="Calibri"/>
                  <w:i/>
                  <w:sz w:val="18"/>
                  <w:szCs w:val="18"/>
                </w:rPr>
              </m:ctrlPr>
            </m:fPr>
            <m:num>
              <m:r>
                <m:rPr>
                  <m:nor/>
                </m:rPr>
                <w:rPr>
                  <w:rFonts w:ascii="Cambria Math" w:eastAsia="MS PGothic" w:cs="Calibri" w:hint="eastAsia"/>
                  <w:i/>
                  <w:sz w:val="18"/>
                  <w:szCs w:val="18"/>
                </w:rPr>
                <m:t>最大利用時間</m:t>
              </m:r>
              <m:r>
                <m:rPr>
                  <m:nor/>
                </m:rPr>
                <w:rPr>
                  <w:rFonts w:ascii="Cambria Math" w:eastAsia="MS PGothic" w:cs="Calibri"/>
                  <w:i/>
                  <w:sz w:val="18"/>
                  <w:szCs w:val="18"/>
                </w:rPr>
                <m:t xml:space="preserve"> (</m:t>
              </m:r>
              <m:r>
                <m:rPr>
                  <m:nor/>
                </m:rPr>
                <w:rPr>
                  <w:rFonts w:ascii="Cambria Math" w:eastAsia="MS PGothic" w:cs="Calibri" w:hint="eastAsia"/>
                  <w:i/>
                  <w:sz w:val="18"/>
                  <w:szCs w:val="18"/>
                </w:rPr>
                <m:t>分</m:t>
              </m:r>
              <m:r>
                <m:rPr>
                  <m:nor/>
                </m:rPr>
                <w:rPr>
                  <w:rFonts w:ascii="Cambria Math" w:eastAsia="MS PGothic" w:cs="Calibri"/>
                  <w:i/>
                  <w:sz w:val="18"/>
                  <w:szCs w:val="18"/>
                </w:rPr>
                <m:t xml:space="preserve">) - </m:t>
              </m:r>
              <m:r>
                <m:rPr>
                  <m:nor/>
                </m:rPr>
                <w:rPr>
                  <w:rFonts w:ascii="Cambria Math" w:eastAsia="MS PGothic" w:cs="Calibri" w:hint="eastAsia"/>
                  <w:i/>
                  <w:sz w:val="18"/>
                  <w:szCs w:val="18"/>
                </w:rPr>
                <m:t>ダウンタイム</m:t>
              </m:r>
            </m:num>
            <m:den>
              <m:r>
                <m:rPr>
                  <m:nor/>
                </m:rPr>
                <w:rPr>
                  <w:rFonts w:ascii="Cambria Math" w:eastAsia="MS PGothic" w:cs="Calibri" w:hint="eastAsia"/>
                  <w:i/>
                  <w:sz w:val="18"/>
                  <w:szCs w:val="18"/>
                </w:rPr>
                <m:t>最大利用時間</m:t>
              </m:r>
              <m:r>
                <m:rPr>
                  <m:nor/>
                </m:rPr>
                <w:rPr>
                  <w:rFonts w:ascii="Cambria Math" w:eastAsia="MS PGothic" w:cs="Calibri"/>
                  <w:i/>
                  <w:sz w:val="18"/>
                  <w:szCs w:val="18"/>
                </w:rPr>
                <m:t xml:space="preserve"> (</m:t>
              </m:r>
              <m:r>
                <m:rPr>
                  <m:nor/>
                </m:rPr>
                <w:rPr>
                  <w:rFonts w:ascii="Cambria Math" w:eastAsia="MS PGothic" w:cs="Calibri" w:hint="eastAsia"/>
                  <w:i/>
                  <w:sz w:val="18"/>
                  <w:szCs w:val="18"/>
                </w:rPr>
                <m:t>分</m:t>
              </m:r>
              <m:r>
                <m:rPr>
                  <m:nor/>
                </m:rPr>
                <w:rPr>
                  <w:rFonts w:ascii="Cambria Math" w:eastAsia="MS PGothic" w:cs="Calibri"/>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097135CC" w14:textId="77777777" w:rsidR="0051639D" w:rsidRPr="00F30666" w:rsidRDefault="0051639D" w:rsidP="0051639D">
      <w:pPr>
        <w:spacing w:after="0" w:line="240" w:lineRule="auto"/>
        <w:textAlignment w:val="baseline"/>
        <w:rPr>
          <w:rFonts w:eastAsia="MS PGothic" w:cs="Calibri"/>
          <w:sz w:val="18"/>
          <w:szCs w:val="18"/>
        </w:rPr>
      </w:pPr>
      <w:r w:rsidRPr="00F30666">
        <w:rPr>
          <w:rFonts w:eastAsia="MS PGothic" w:cs="Calibri"/>
          <w:b/>
          <w:bCs/>
          <w:color w:val="00188F"/>
          <w:sz w:val="18"/>
          <w:szCs w:val="18"/>
        </w:rPr>
        <w:t>アクティブ</w:t>
      </w:r>
      <w:r w:rsidRPr="00F30666">
        <w:rPr>
          <w:rFonts w:eastAsia="MS PGothic" w:cs="Calibri"/>
          <w:b/>
          <w:bCs/>
          <w:color w:val="00188F"/>
          <w:sz w:val="18"/>
          <w:szCs w:val="18"/>
        </w:rPr>
        <w:t xml:space="preserve"> </w:t>
      </w:r>
      <w:r w:rsidRPr="00F30666">
        <w:rPr>
          <w:rFonts w:eastAsia="MS PGothic" w:cs="Calibri"/>
          <w:b/>
          <w:bCs/>
          <w:color w:val="00188F"/>
          <w:sz w:val="18"/>
          <w:szCs w:val="18"/>
        </w:rPr>
        <w:t>ジオ</w:t>
      </w:r>
      <w:r w:rsidRPr="00F30666">
        <w:rPr>
          <w:rFonts w:eastAsia="MS PGothic" w:cs="Calibri"/>
          <w:b/>
          <w:bCs/>
          <w:color w:val="00188F"/>
          <w:sz w:val="18"/>
          <w:szCs w:val="18"/>
        </w:rPr>
        <w:t xml:space="preserve"> (</w:t>
      </w:r>
      <w:r w:rsidRPr="00F30666">
        <w:rPr>
          <w:rFonts w:eastAsia="MS PGothic" w:cs="Calibri"/>
          <w:b/>
          <w:bCs/>
          <w:color w:val="00188F"/>
          <w:sz w:val="18"/>
          <w:szCs w:val="18"/>
        </w:rPr>
        <w:t>主要地域</w:t>
      </w:r>
      <w:r w:rsidRPr="00F30666">
        <w:rPr>
          <w:rFonts w:eastAsia="MS PGothic" w:cs="Calibri"/>
          <w:b/>
          <w:bCs/>
          <w:color w:val="00188F"/>
          <w:sz w:val="18"/>
          <w:szCs w:val="18"/>
        </w:rPr>
        <w:t xml:space="preserve">) </w:t>
      </w:r>
      <w:r w:rsidRPr="00F30666">
        <w:rPr>
          <w:rFonts w:eastAsia="MS PGothic" w:cs="Calibri"/>
          <w:b/>
          <w:bCs/>
          <w:color w:val="00188F"/>
          <w:sz w:val="18"/>
          <w:szCs w:val="18"/>
        </w:rPr>
        <w:t>レプリケーションをサポートしており、少なくとも</w:t>
      </w:r>
      <w:r w:rsidRPr="00F30666">
        <w:rPr>
          <w:rFonts w:eastAsia="MS PGothic" w:cs="Calibri"/>
          <w:b/>
          <w:bCs/>
          <w:color w:val="00188F"/>
          <w:sz w:val="18"/>
          <w:szCs w:val="18"/>
        </w:rPr>
        <w:t xml:space="preserve"> 3 </w:t>
      </w:r>
      <w:r w:rsidRPr="00F30666">
        <w:rPr>
          <w:rFonts w:eastAsia="MS PGothic" w:cs="Calibri"/>
          <w:b/>
          <w:bCs/>
          <w:color w:val="00188F"/>
          <w:sz w:val="18"/>
          <w:szCs w:val="18"/>
        </w:rPr>
        <w:t>つの</w:t>
      </w:r>
      <w:r w:rsidRPr="00F30666">
        <w:rPr>
          <w:rFonts w:eastAsia="MS PGothic" w:cs="Calibri"/>
          <w:b/>
          <w:bCs/>
          <w:color w:val="00188F"/>
          <w:sz w:val="18"/>
          <w:szCs w:val="18"/>
        </w:rPr>
        <w:t xml:space="preserve"> Azure Managed Redis </w:t>
      </w:r>
      <w:r w:rsidRPr="00F30666">
        <w:rPr>
          <w:rFonts w:eastAsia="MS PGothic" w:cs="Calibri"/>
          <w:b/>
          <w:bCs/>
          <w:color w:val="00188F"/>
          <w:sz w:val="18"/>
          <w:szCs w:val="18"/>
        </w:rPr>
        <w:t>インスタンスが少なくとも</w:t>
      </w:r>
      <w:r w:rsidRPr="00F30666">
        <w:rPr>
          <w:rFonts w:eastAsia="MS PGothic" w:cs="Calibri"/>
          <w:b/>
          <w:bCs/>
          <w:color w:val="00188F"/>
          <w:sz w:val="18"/>
          <w:szCs w:val="18"/>
        </w:rPr>
        <w:t xml:space="preserve"> 3 </w:t>
      </w:r>
      <w:r w:rsidRPr="00F30666">
        <w:rPr>
          <w:rFonts w:eastAsia="MS PGothic" w:cs="Calibri"/>
          <w:b/>
          <w:bCs/>
          <w:color w:val="00188F"/>
          <w:sz w:val="18"/>
          <w:szCs w:val="18"/>
        </w:rPr>
        <w:t>つのリージョンでデプロイされ、アクティブ</w:t>
      </w:r>
      <w:r w:rsidRPr="00F30666">
        <w:rPr>
          <w:rFonts w:eastAsia="MS PGothic" w:cs="Calibri"/>
          <w:b/>
          <w:bCs/>
          <w:color w:val="00188F"/>
          <w:sz w:val="18"/>
          <w:szCs w:val="18"/>
        </w:rPr>
        <w:t xml:space="preserve"> </w:t>
      </w:r>
      <w:r w:rsidRPr="00F30666">
        <w:rPr>
          <w:rFonts w:eastAsia="MS PGothic" w:cs="Calibri"/>
          <w:b/>
          <w:bCs/>
          <w:color w:val="00188F"/>
          <w:sz w:val="18"/>
          <w:szCs w:val="18"/>
        </w:rPr>
        <w:t>ジオ</w:t>
      </w:r>
      <w:r w:rsidRPr="00F30666">
        <w:rPr>
          <w:rFonts w:eastAsia="MS PGothic" w:cs="Calibri"/>
          <w:b/>
          <w:bCs/>
          <w:color w:val="00188F"/>
          <w:sz w:val="18"/>
          <w:szCs w:val="18"/>
        </w:rPr>
        <w:t xml:space="preserve"> </w:t>
      </w:r>
      <w:r w:rsidRPr="00F30666">
        <w:rPr>
          <w:rFonts w:eastAsia="MS PGothic" w:cs="Calibri"/>
          <w:b/>
          <w:bCs/>
          <w:color w:val="00188F"/>
          <w:sz w:val="18"/>
          <w:szCs w:val="18"/>
        </w:rPr>
        <w:t>レプリケーションを使用して接続されるように構成されている</w:t>
      </w:r>
      <w:r w:rsidRPr="00F30666">
        <w:rPr>
          <w:rFonts w:eastAsia="MS PGothic" w:cs="Calibri"/>
          <w:b/>
          <w:bCs/>
          <w:color w:val="00188F"/>
          <w:sz w:val="18"/>
          <w:szCs w:val="18"/>
        </w:rPr>
        <w:t xml:space="preserve"> Azure Managed Redis </w:t>
      </w:r>
      <w:r w:rsidRPr="00F30666">
        <w:rPr>
          <w:rFonts w:eastAsia="MS PGothic" w:cs="Calibri"/>
          <w:b/>
          <w:bCs/>
          <w:color w:val="00188F"/>
          <w:sz w:val="18"/>
          <w:szCs w:val="18"/>
        </w:rPr>
        <w:t>の</w:t>
      </w:r>
      <w:r w:rsidRPr="00F30666">
        <w:rPr>
          <w:rFonts w:eastAsia="MS PGothic" w:cs="Calibri"/>
          <w:b/>
          <w:bCs/>
          <w:color w:val="00188F"/>
          <w:sz w:val="18"/>
          <w:szCs w:val="18"/>
        </w:rPr>
        <w:t xml:space="preserve"> Memory Optimized</w:t>
      </w:r>
      <w:r w:rsidRPr="00F30666">
        <w:rPr>
          <w:rFonts w:eastAsia="MS PGothic" w:cs="Calibri"/>
          <w:b/>
          <w:bCs/>
          <w:color w:val="00188F"/>
          <w:sz w:val="18"/>
          <w:szCs w:val="18"/>
        </w:rPr>
        <w:t>、</w:t>
      </w:r>
      <w:r w:rsidRPr="00F30666">
        <w:rPr>
          <w:rFonts w:eastAsia="MS PGothic" w:cs="Calibri"/>
          <w:b/>
          <w:bCs/>
          <w:color w:val="00188F"/>
          <w:sz w:val="18"/>
          <w:szCs w:val="18"/>
        </w:rPr>
        <w:t>Balanced</w:t>
      </w:r>
      <w:r w:rsidRPr="00F30666">
        <w:rPr>
          <w:rFonts w:eastAsia="MS PGothic" w:cs="Calibri"/>
          <w:b/>
          <w:bCs/>
          <w:color w:val="00188F"/>
          <w:sz w:val="18"/>
          <w:szCs w:val="18"/>
        </w:rPr>
        <w:t>、</w:t>
      </w:r>
      <w:r w:rsidRPr="00F30666">
        <w:rPr>
          <w:rFonts w:eastAsia="MS PGothic" w:cs="Calibri"/>
          <w:b/>
          <w:bCs/>
          <w:color w:val="00188F"/>
          <w:sz w:val="18"/>
          <w:szCs w:val="18"/>
        </w:rPr>
        <w:t xml:space="preserve">Compute Optimized </w:t>
      </w:r>
      <w:r w:rsidRPr="00F30666">
        <w:rPr>
          <w:rFonts w:eastAsia="MS PGothic" w:cs="Calibri"/>
          <w:b/>
          <w:bCs/>
          <w:color w:val="00188F"/>
          <w:sz w:val="18"/>
          <w:szCs w:val="18"/>
        </w:rPr>
        <w:t>の各レベルのお客様による使用には、以下のサービス</w:t>
      </w:r>
      <w:r w:rsidRPr="00F30666">
        <w:rPr>
          <w:rFonts w:eastAsia="MS PGothic" w:cs="Calibri"/>
          <w:b/>
          <w:bCs/>
          <w:color w:val="00188F"/>
          <w:sz w:val="18"/>
          <w:szCs w:val="18"/>
        </w:rPr>
        <w:t xml:space="preserve"> </w:t>
      </w:r>
      <w:r w:rsidRPr="00F30666">
        <w:rPr>
          <w:rFonts w:eastAsia="MS PGothic" w:cs="Calibri"/>
          <w:b/>
          <w:bCs/>
          <w:color w:val="00188F"/>
          <w:sz w:val="18"/>
          <w:szCs w:val="18"/>
        </w:rPr>
        <w:t>レベルおよびサービス</w:t>
      </w:r>
      <w:r w:rsidRPr="00F30666">
        <w:rPr>
          <w:rFonts w:eastAsia="MS PGothic" w:cs="Calibri"/>
          <w:b/>
          <w:bCs/>
          <w:color w:val="00188F"/>
          <w:sz w:val="18"/>
          <w:szCs w:val="18"/>
        </w:rPr>
        <w:t xml:space="preserve"> </w:t>
      </w:r>
      <w:r w:rsidRPr="00F30666">
        <w:rPr>
          <w:rFonts w:eastAsia="MS PGothic" w:cs="Calibri"/>
          <w:b/>
          <w:bCs/>
          <w:color w:val="00188F"/>
          <w:sz w:val="18"/>
          <w:szCs w:val="18"/>
        </w:rPr>
        <w:t>クレジットが適用され、各デプロイは高可用性モードとゾーン冗長も使用します</w:t>
      </w:r>
      <w:r w:rsidRPr="00F30666">
        <w:rPr>
          <w:rFonts w:eastAsia="MS PGothic" w:cs="Calibri"/>
          <w:b/>
          <w:bCs/>
          <w:color w:val="00188F"/>
          <w:sz w:val="18"/>
          <w:szCs w:val="18"/>
          <w:bdr w:val="none" w:sz="0" w:space="0" w:color="auto" w:frame="1"/>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1639D" w:rsidRPr="00F30666" w14:paraId="6D160819" w14:textId="77777777" w:rsidTr="00A17A5A">
        <w:trPr>
          <w:trHeight w:val="245"/>
          <w:tblHeader/>
        </w:trPr>
        <w:tc>
          <w:tcPr>
            <w:tcW w:w="5400" w:type="dxa"/>
            <w:shd w:val="clear" w:color="auto" w:fill="0072C6"/>
          </w:tcPr>
          <w:p w14:paraId="572986F5" w14:textId="77777777" w:rsidR="0051639D" w:rsidRPr="00F30666" w:rsidRDefault="0051639D" w:rsidP="00A17A5A">
            <w:pPr>
              <w:pStyle w:val="ProductList-OfferingBody"/>
              <w:jc w:val="center"/>
              <w:rPr>
                <w:rFonts w:eastAsia="MS PGothic" w:cs="Calibri"/>
                <w:color w:val="FFFFFF" w:themeColor="background1"/>
                <w:szCs w:val="16"/>
              </w:rPr>
            </w:pPr>
            <w:r w:rsidRPr="00F30666">
              <w:rPr>
                <w:rFonts w:eastAsia="MS PGothic" w:cs="Calibri"/>
                <w:color w:val="FFFFFF" w:themeColor="background1"/>
                <w:szCs w:val="16"/>
              </w:rPr>
              <w:t>稼働率</w:t>
            </w:r>
          </w:p>
        </w:tc>
        <w:tc>
          <w:tcPr>
            <w:tcW w:w="5400" w:type="dxa"/>
            <w:shd w:val="clear" w:color="auto" w:fill="0072C6"/>
          </w:tcPr>
          <w:p w14:paraId="6F2B5984" w14:textId="77777777" w:rsidR="0051639D" w:rsidRPr="00F30666" w:rsidRDefault="0051639D" w:rsidP="00A17A5A">
            <w:pPr>
              <w:pStyle w:val="ProductList-OfferingBody"/>
              <w:jc w:val="center"/>
              <w:rPr>
                <w:rFonts w:eastAsia="MS PGothic" w:cs="Calibri"/>
                <w:color w:val="FFFFFF" w:themeColor="background1"/>
                <w:szCs w:val="16"/>
              </w:rPr>
            </w:pPr>
            <w:r w:rsidRPr="00F30666">
              <w:rPr>
                <w:rFonts w:eastAsia="MS PGothic" w:cs="Calibri"/>
                <w:color w:val="FFFFFF" w:themeColor="background1"/>
                <w:szCs w:val="16"/>
              </w:rPr>
              <w:t>サービス</w:t>
            </w:r>
            <w:r w:rsidRPr="00F30666">
              <w:rPr>
                <w:rFonts w:eastAsia="MS PGothic" w:cs="Calibri"/>
                <w:color w:val="FFFFFF" w:themeColor="background1"/>
                <w:szCs w:val="16"/>
              </w:rPr>
              <w:t xml:space="preserve"> </w:t>
            </w:r>
            <w:r w:rsidRPr="00F30666">
              <w:rPr>
                <w:rFonts w:eastAsia="MS PGothic" w:cs="Calibri"/>
                <w:color w:val="FFFFFF" w:themeColor="background1"/>
                <w:szCs w:val="16"/>
              </w:rPr>
              <w:t>クレジット</w:t>
            </w:r>
          </w:p>
        </w:tc>
      </w:tr>
      <w:tr w:rsidR="0051639D" w:rsidRPr="00F30666" w14:paraId="6426B80E" w14:textId="77777777" w:rsidTr="00A17A5A">
        <w:trPr>
          <w:trHeight w:val="245"/>
        </w:trPr>
        <w:tc>
          <w:tcPr>
            <w:tcW w:w="5400" w:type="dxa"/>
          </w:tcPr>
          <w:p w14:paraId="01419DB3" w14:textId="77777777" w:rsidR="0051639D" w:rsidRPr="00F30666" w:rsidRDefault="0051639D" w:rsidP="00A17A5A">
            <w:pPr>
              <w:pStyle w:val="ProductList-OfferingBody"/>
              <w:jc w:val="center"/>
              <w:rPr>
                <w:rFonts w:eastAsia="MS PGothic" w:cs="Calibri"/>
                <w:szCs w:val="16"/>
              </w:rPr>
            </w:pPr>
            <w:r w:rsidRPr="00F30666">
              <w:rPr>
                <w:rFonts w:eastAsia="MS PGothic" w:cs="Calibri"/>
                <w:szCs w:val="16"/>
              </w:rPr>
              <w:t xml:space="preserve">99.999% </w:t>
            </w:r>
            <w:r w:rsidRPr="00F30666">
              <w:rPr>
                <w:rFonts w:eastAsia="MS PGothic" w:cs="Calibri"/>
                <w:szCs w:val="16"/>
              </w:rPr>
              <w:t>未満</w:t>
            </w:r>
          </w:p>
        </w:tc>
        <w:tc>
          <w:tcPr>
            <w:tcW w:w="5400" w:type="dxa"/>
          </w:tcPr>
          <w:p w14:paraId="4D4B7DD2" w14:textId="77777777" w:rsidR="0051639D" w:rsidRPr="00F30666" w:rsidRDefault="0051639D" w:rsidP="00A17A5A">
            <w:pPr>
              <w:pStyle w:val="ProductList-OfferingBody"/>
              <w:jc w:val="center"/>
              <w:rPr>
                <w:rFonts w:eastAsia="MS PGothic" w:cs="Calibri"/>
                <w:szCs w:val="16"/>
              </w:rPr>
            </w:pPr>
            <w:r w:rsidRPr="00F30666">
              <w:rPr>
                <w:rFonts w:eastAsia="MS PGothic" w:cs="Calibri"/>
                <w:szCs w:val="16"/>
              </w:rPr>
              <w:t>10%</w:t>
            </w:r>
          </w:p>
        </w:tc>
      </w:tr>
      <w:tr w:rsidR="0051639D" w:rsidRPr="00F30666" w14:paraId="36301C34" w14:textId="77777777" w:rsidTr="00A17A5A">
        <w:trPr>
          <w:trHeight w:val="245"/>
        </w:trPr>
        <w:tc>
          <w:tcPr>
            <w:tcW w:w="5400" w:type="dxa"/>
          </w:tcPr>
          <w:p w14:paraId="3C6FE36D" w14:textId="77777777" w:rsidR="0051639D" w:rsidRPr="00F30666" w:rsidRDefault="0051639D" w:rsidP="00A17A5A">
            <w:pPr>
              <w:pStyle w:val="ProductList-OfferingBody"/>
              <w:jc w:val="center"/>
              <w:rPr>
                <w:rFonts w:eastAsia="MS PGothic" w:cs="Calibri"/>
                <w:szCs w:val="16"/>
              </w:rPr>
            </w:pPr>
            <w:r w:rsidRPr="00F30666">
              <w:rPr>
                <w:rFonts w:eastAsia="MS PGothic" w:cs="Calibri"/>
                <w:szCs w:val="16"/>
              </w:rPr>
              <w:t xml:space="preserve">99% </w:t>
            </w:r>
            <w:r w:rsidRPr="00F30666">
              <w:rPr>
                <w:rFonts w:eastAsia="MS PGothic" w:cs="Calibri"/>
                <w:szCs w:val="16"/>
              </w:rPr>
              <w:t>未満</w:t>
            </w:r>
          </w:p>
        </w:tc>
        <w:tc>
          <w:tcPr>
            <w:tcW w:w="5400" w:type="dxa"/>
          </w:tcPr>
          <w:p w14:paraId="2B74AD7B" w14:textId="77777777" w:rsidR="0051639D" w:rsidRPr="00F30666" w:rsidRDefault="0051639D" w:rsidP="00A17A5A">
            <w:pPr>
              <w:pStyle w:val="ProductList-OfferingBody"/>
              <w:jc w:val="center"/>
              <w:rPr>
                <w:rFonts w:eastAsia="MS PGothic" w:cs="Calibri"/>
                <w:szCs w:val="16"/>
              </w:rPr>
            </w:pPr>
            <w:r w:rsidRPr="00F30666">
              <w:rPr>
                <w:rFonts w:eastAsia="MS PGothic" w:cs="Calibri"/>
                <w:szCs w:val="16"/>
              </w:rPr>
              <w:t>25%</w:t>
            </w:r>
          </w:p>
        </w:tc>
      </w:tr>
    </w:tbl>
    <w:p w14:paraId="350905AF" w14:textId="77777777" w:rsidR="0051639D" w:rsidRPr="00FA46E2" w:rsidRDefault="0051639D" w:rsidP="0051639D">
      <w:pPr>
        <w:shd w:val="clear" w:color="auto" w:fill="808080"/>
        <w:spacing w:before="120" w:after="240" w:line="240" w:lineRule="auto"/>
        <w:jc w:val="right"/>
        <w:rPr>
          <w:rFonts w:eastAsia="MS PGothic" w:cstheme="minorHAnsi"/>
          <w:sz w:val="16"/>
          <w:szCs w:val="16"/>
        </w:rPr>
      </w:pPr>
      <w:hyperlink w:anchor="TOC" w:tooltip="目次" w:history="1">
        <w:r w:rsidRPr="00FA46E2">
          <w:rPr>
            <w:rFonts w:eastAsia="MS PGothic" w:cstheme="minorHAnsi"/>
            <w:color w:val="0563C1"/>
            <w:sz w:val="16"/>
            <w:szCs w:val="16"/>
            <w:u w:val="single"/>
          </w:rPr>
          <w:t>目次</w:t>
        </w:r>
      </w:hyperlink>
      <w:r w:rsidRPr="00FA46E2">
        <w:rPr>
          <w:rFonts w:eastAsia="MS PGothic" w:cstheme="minorHAnsi"/>
          <w:sz w:val="16"/>
          <w:szCs w:val="16"/>
        </w:rPr>
        <w:t xml:space="preserve"> / </w:t>
      </w:r>
      <w:hyperlink w:anchor="定義" w:tooltip="定義" w:history="1">
        <w:r w:rsidRPr="00FA46E2">
          <w:rPr>
            <w:rFonts w:eastAsia="MS PGothic" w:cstheme="minorHAnsi"/>
            <w:color w:val="0563C1"/>
            <w:sz w:val="16"/>
            <w:szCs w:val="16"/>
            <w:u w:val="single"/>
          </w:rPr>
          <w:t>定義</w:t>
        </w:r>
      </w:hyperlink>
    </w:p>
    <w:p w14:paraId="62128AEB" w14:textId="05681514" w:rsidR="00224F87" w:rsidRDefault="00224F87" w:rsidP="00FA4844">
      <w:pPr>
        <w:pStyle w:val="ProductList-Offering2Heading"/>
        <w:keepNext/>
        <w:tabs>
          <w:tab w:val="clear" w:pos="360"/>
          <w:tab w:val="clear" w:pos="720"/>
          <w:tab w:val="clear" w:pos="1080"/>
        </w:tabs>
        <w:outlineLvl w:val="2"/>
        <w:rPr>
          <w:rFonts w:eastAsia="MS PGothic"/>
          <w:lang w:val="en-US"/>
        </w:rPr>
      </w:pPr>
      <w:bookmarkStart w:id="180" w:name="_Toc239170560"/>
      <w:r>
        <w:rPr>
          <w:rFonts w:eastAsia="MS PGothic"/>
          <w:lang w:val="en-US"/>
        </w:rPr>
        <w:t>Azure Chaos Studio</w:t>
      </w:r>
      <w:bookmarkEnd w:id="180"/>
    </w:p>
    <w:p w14:paraId="162E1D3C" w14:textId="77777777" w:rsidR="006D5514" w:rsidRPr="00FA46E2" w:rsidRDefault="006D5514" w:rsidP="006D5514">
      <w:pPr>
        <w:tabs>
          <w:tab w:val="left" w:pos="360"/>
          <w:tab w:val="left" w:pos="720"/>
          <w:tab w:val="left" w:pos="1080"/>
        </w:tabs>
        <w:spacing w:after="0" w:line="240" w:lineRule="auto"/>
        <w:rPr>
          <w:rFonts w:eastAsia="MS PGothic" w:cstheme="minorHAnsi"/>
          <w:sz w:val="18"/>
        </w:rPr>
      </w:pPr>
      <w:r w:rsidRPr="00FA46E2">
        <w:rPr>
          <w:rFonts w:eastAsia="MS PGothic" w:cstheme="minorHAnsi"/>
          <w:b/>
          <w:bCs/>
          <w:color w:val="00188F"/>
          <w:sz w:val="18"/>
          <w:bdr w:val="none" w:sz="0" w:space="0" w:color="auto" w:frame="1"/>
        </w:rPr>
        <w:t>「アクション時間</w:t>
      </w:r>
      <w:r w:rsidRPr="00FA46E2">
        <w:rPr>
          <w:rFonts w:eastAsia="MS PGothic" w:cstheme="minorHAnsi"/>
          <w:b/>
          <w:bCs/>
          <w:color w:val="00188F"/>
          <w:sz w:val="18"/>
          <w:bdr w:val="none" w:sz="0" w:space="0" w:color="auto" w:frame="1"/>
        </w:rPr>
        <w:t xml:space="preserve"> (</w:t>
      </w:r>
      <w:r w:rsidRPr="00FA46E2">
        <w:rPr>
          <w:rFonts w:eastAsia="MS PGothic" w:cstheme="minorHAnsi"/>
          <w:b/>
          <w:bCs/>
          <w:color w:val="00188F"/>
          <w:sz w:val="18"/>
          <w:bdr w:val="none" w:sz="0" w:space="0" w:color="auto" w:frame="1"/>
        </w:rPr>
        <w:t>分</w:t>
      </w:r>
      <w:r w:rsidRPr="00FA46E2">
        <w:rPr>
          <w:rFonts w:eastAsia="MS PGothic" w:cstheme="minorHAnsi"/>
          <w:b/>
          <w:bCs/>
          <w:color w:val="00188F"/>
          <w:sz w:val="18"/>
          <w:bdr w:val="none" w:sz="0" w:space="0" w:color="auto" w:frame="1"/>
        </w:rPr>
        <w:t>)</w:t>
      </w:r>
      <w:r w:rsidRPr="00FA46E2">
        <w:rPr>
          <w:rFonts w:eastAsia="MS PGothic" w:cstheme="minorHAnsi"/>
          <w:b/>
          <w:bCs/>
          <w:color w:val="00188F"/>
          <w:sz w:val="18"/>
          <w:bdr w:val="none" w:sz="0" w:space="0" w:color="auto" w:frame="1"/>
        </w:rPr>
        <w:t>」</w:t>
      </w:r>
      <w:r w:rsidRPr="00FA46E2">
        <w:rPr>
          <w:rFonts w:eastAsia="MS PGothic" w:cstheme="minorHAnsi"/>
          <w:sz w:val="18"/>
          <w:bdr w:val="none" w:sz="0" w:space="0" w:color="auto" w:frame="1"/>
        </w:rPr>
        <w:t>とは、当該期間に所定の</w:t>
      </w:r>
      <w:r w:rsidRPr="00FA46E2">
        <w:rPr>
          <w:rFonts w:eastAsia="MS PGothic" w:cstheme="minorHAnsi"/>
          <w:sz w:val="18"/>
          <w:bdr w:val="none" w:sz="0" w:space="0" w:color="auto" w:frame="1"/>
        </w:rPr>
        <w:t xml:space="preserve"> Azure Chaos Studio </w:t>
      </w:r>
      <w:r w:rsidRPr="00FA46E2">
        <w:rPr>
          <w:rFonts w:eastAsia="MS PGothic" w:cstheme="minorHAnsi"/>
          <w:sz w:val="18"/>
          <w:bdr w:val="none" w:sz="0" w:space="0" w:color="auto" w:frame="1"/>
        </w:rPr>
        <w:t>実験がターゲット</w:t>
      </w:r>
      <w:r w:rsidRPr="00FA46E2">
        <w:rPr>
          <w:rFonts w:eastAsia="MS PGothic" w:cstheme="minorHAnsi"/>
          <w:sz w:val="18"/>
          <w:bdr w:val="none" w:sz="0" w:space="0" w:color="auto" w:frame="1"/>
        </w:rPr>
        <w:t xml:space="preserve"> </w:t>
      </w:r>
      <w:r w:rsidRPr="00FA46E2">
        <w:rPr>
          <w:rFonts w:eastAsia="MS PGothic" w:cstheme="minorHAnsi"/>
          <w:sz w:val="18"/>
          <w:bdr w:val="none" w:sz="0" w:space="0" w:color="auto" w:frame="1"/>
        </w:rPr>
        <w:t>リソースに対するアクションに適用されていた総時間</w:t>
      </w:r>
      <w:r w:rsidRPr="00FA46E2">
        <w:rPr>
          <w:rFonts w:eastAsia="MS PGothic" w:cstheme="minorHAnsi"/>
          <w:sz w:val="18"/>
          <w:bdr w:val="none" w:sz="0" w:space="0" w:color="auto" w:frame="1"/>
        </w:rPr>
        <w:t xml:space="preserve"> (</w:t>
      </w:r>
      <w:r w:rsidRPr="00FA46E2">
        <w:rPr>
          <w:rFonts w:eastAsia="MS PGothic" w:cstheme="minorHAnsi"/>
          <w:sz w:val="18"/>
          <w:bdr w:val="none" w:sz="0" w:space="0" w:color="auto" w:frame="1"/>
        </w:rPr>
        <w:t>分</w:t>
      </w:r>
      <w:r w:rsidRPr="00FA46E2">
        <w:rPr>
          <w:rFonts w:eastAsia="MS PGothic" w:cstheme="minorHAnsi"/>
          <w:sz w:val="18"/>
          <w:bdr w:val="none" w:sz="0" w:space="0" w:color="auto" w:frame="1"/>
        </w:rPr>
        <w:t xml:space="preserve">) </w:t>
      </w:r>
      <w:r w:rsidRPr="00FA46E2">
        <w:rPr>
          <w:rFonts w:eastAsia="MS PGothic" w:cstheme="minorHAnsi"/>
          <w:sz w:val="18"/>
          <w:bdr w:val="none" w:sz="0" w:space="0" w:color="auto" w:frame="1"/>
        </w:rPr>
        <w:t>です。</w:t>
      </w:r>
      <w:r w:rsidRPr="00FA46E2">
        <w:rPr>
          <w:rFonts w:eastAsia="MS PGothic" w:cstheme="minorHAnsi"/>
          <w:sz w:val="18"/>
          <w:bdr w:val="none" w:sz="0" w:space="0" w:color="auto" w:frame="1"/>
        </w:rPr>
        <w:t xml:space="preserve"> </w:t>
      </w:r>
      <w:r w:rsidRPr="00FA46E2">
        <w:rPr>
          <w:rFonts w:eastAsia="MS PGothic" w:cstheme="minorHAnsi"/>
          <w:sz w:val="18"/>
          <w:bdr w:val="none" w:sz="0" w:space="0" w:color="auto" w:frame="1"/>
        </w:rPr>
        <w:t>アクション時間</w:t>
      </w:r>
      <w:r w:rsidRPr="00FA46E2">
        <w:rPr>
          <w:rFonts w:eastAsia="MS PGothic" w:cstheme="minorHAnsi"/>
          <w:sz w:val="18"/>
          <w:bdr w:val="none" w:sz="0" w:space="0" w:color="auto" w:frame="1"/>
        </w:rPr>
        <w:t xml:space="preserve"> (</w:t>
      </w:r>
      <w:r w:rsidRPr="00FA46E2">
        <w:rPr>
          <w:rFonts w:eastAsia="MS PGothic" w:cstheme="minorHAnsi"/>
          <w:sz w:val="18"/>
          <w:bdr w:val="none" w:sz="0" w:space="0" w:color="auto" w:frame="1"/>
        </w:rPr>
        <w:t>分</w:t>
      </w:r>
      <w:r w:rsidRPr="00FA46E2">
        <w:rPr>
          <w:rFonts w:eastAsia="MS PGothic" w:cstheme="minorHAnsi"/>
          <w:sz w:val="18"/>
          <w:bdr w:val="none" w:sz="0" w:space="0" w:color="auto" w:frame="1"/>
        </w:rPr>
        <w:t xml:space="preserve">) </w:t>
      </w:r>
      <w:r w:rsidRPr="00FA46E2">
        <w:rPr>
          <w:rFonts w:eastAsia="MS PGothic" w:cstheme="minorHAnsi"/>
          <w:sz w:val="18"/>
          <w:bdr w:val="none" w:sz="0" w:space="0" w:color="auto" w:frame="1"/>
        </w:rPr>
        <w:t>は、実験がアクションを開始した時点から、アクションがあらかじめ定めた期間実行されたまたは終了した時点までの尺度です。</w:t>
      </w:r>
      <w:r w:rsidRPr="00FA46E2">
        <w:rPr>
          <w:rFonts w:eastAsia="MS PGothic" w:cstheme="minorHAnsi"/>
          <w:sz w:val="18"/>
          <w:bdr w:val="none" w:sz="0" w:space="0" w:color="auto" w:frame="1"/>
        </w:rPr>
        <w:t xml:space="preserve"> </w:t>
      </w:r>
      <w:r w:rsidRPr="00FA46E2">
        <w:rPr>
          <w:rFonts w:eastAsia="MS PGothic" w:cstheme="minorHAnsi"/>
          <w:sz w:val="18"/>
          <w:bdr w:val="none" w:sz="0" w:space="0" w:color="auto" w:frame="1"/>
        </w:rPr>
        <w:t>実験は、順次または同時に実行される</w:t>
      </w:r>
      <w:r w:rsidRPr="00FA46E2">
        <w:rPr>
          <w:rFonts w:eastAsia="MS PGothic" w:cstheme="minorHAnsi"/>
          <w:sz w:val="18"/>
          <w:bdr w:val="none" w:sz="0" w:space="0" w:color="auto" w:frame="1"/>
        </w:rPr>
        <w:t xml:space="preserve"> 1 </w:t>
      </w:r>
      <w:r w:rsidRPr="00FA46E2">
        <w:rPr>
          <w:rFonts w:eastAsia="MS PGothic" w:cstheme="minorHAnsi"/>
          <w:sz w:val="18"/>
          <w:bdr w:val="none" w:sz="0" w:space="0" w:color="auto" w:frame="1"/>
        </w:rPr>
        <w:t>つまたは複数のアクションから成る場合があります。</w:t>
      </w:r>
    </w:p>
    <w:p w14:paraId="02243EFF" w14:textId="77777777" w:rsidR="006D5514" w:rsidRPr="00FA46E2" w:rsidRDefault="006D5514" w:rsidP="006D5514">
      <w:pPr>
        <w:tabs>
          <w:tab w:val="left" w:pos="360"/>
          <w:tab w:val="left" w:pos="720"/>
          <w:tab w:val="left" w:pos="1080"/>
        </w:tabs>
        <w:spacing w:after="0" w:line="240" w:lineRule="auto"/>
        <w:rPr>
          <w:rFonts w:eastAsia="MS PGothic" w:cstheme="minorHAnsi"/>
          <w:sz w:val="18"/>
        </w:rPr>
      </w:pPr>
      <w:r w:rsidRPr="00FA46E2">
        <w:rPr>
          <w:rFonts w:eastAsia="MS PGothic" w:cstheme="minorHAnsi"/>
          <w:b/>
          <w:bCs/>
          <w:color w:val="00188F"/>
          <w:sz w:val="18"/>
          <w:bdr w:val="none" w:sz="0" w:space="0" w:color="auto" w:frame="1"/>
        </w:rPr>
        <w:t>「総アクション時間</w:t>
      </w:r>
      <w:r w:rsidRPr="00FA46E2">
        <w:rPr>
          <w:rFonts w:eastAsia="MS PGothic" w:cstheme="minorHAnsi"/>
          <w:b/>
          <w:bCs/>
          <w:color w:val="00188F"/>
          <w:sz w:val="18"/>
          <w:bdr w:val="none" w:sz="0" w:space="0" w:color="auto" w:frame="1"/>
        </w:rPr>
        <w:t xml:space="preserve"> (</w:t>
      </w:r>
      <w:r w:rsidRPr="00FA46E2">
        <w:rPr>
          <w:rFonts w:eastAsia="MS PGothic" w:cstheme="minorHAnsi"/>
          <w:b/>
          <w:bCs/>
          <w:color w:val="00188F"/>
          <w:sz w:val="18"/>
          <w:bdr w:val="none" w:sz="0" w:space="0" w:color="auto" w:frame="1"/>
        </w:rPr>
        <w:t>分</w:t>
      </w:r>
      <w:r w:rsidRPr="00FA46E2">
        <w:rPr>
          <w:rFonts w:eastAsia="MS PGothic" w:cstheme="minorHAnsi"/>
          <w:b/>
          <w:bCs/>
          <w:color w:val="00188F"/>
          <w:sz w:val="18"/>
          <w:bdr w:val="none" w:sz="0" w:space="0" w:color="auto" w:frame="1"/>
        </w:rPr>
        <w:t>)</w:t>
      </w:r>
      <w:r w:rsidRPr="00FA46E2">
        <w:rPr>
          <w:rFonts w:eastAsia="MS PGothic" w:cstheme="minorHAnsi"/>
          <w:b/>
          <w:bCs/>
          <w:color w:val="00188F"/>
          <w:sz w:val="18"/>
          <w:bdr w:val="none" w:sz="0" w:space="0" w:color="auto" w:frame="1"/>
        </w:rPr>
        <w:t>」</w:t>
      </w:r>
      <w:r w:rsidRPr="00FA46E2">
        <w:rPr>
          <w:rFonts w:eastAsia="MS PGothic" w:cstheme="minorHAnsi"/>
          <w:sz w:val="18"/>
          <w:bdr w:val="none" w:sz="0" w:space="0" w:color="auto" w:frame="1"/>
        </w:rPr>
        <w:t>とは、所定の</w:t>
      </w:r>
      <w:r w:rsidRPr="00FA46E2">
        <w:rPr>
          <w:rFonts w:eastAsia="MS PGothic" w:cstheme="minorHAnsi"/>
          <w:sz w:val="18"/>
          <w:bdr w:val="none" w:sz="0" w:space="0" w:color="auto" w:frame="1"/>
        </w:rPr>
        <w:t xml:space="preserve"> Microsoft Azure </w:t>
      </w:r>
      <w:r w:rsidRPr="00FA46E2">
        <w:rPr>
          <w:rFonts w:eastAsia="MS PGothic" w:cstheme="minorHAnsi"/>
          <w:sz w:val="18"/>
          <w:bdr w:val="none" w:sz="0" w:space="0" w:color="auto" w:frame="1"/>
        </w:rPr>
        <w:t>サブスクリプションにおける当該期間の全アクション時間</w:t>
      </w:r>
      <w:r w:rsidRPr="00FA46E2">
        <w:rPr>
          <w:rFonts w:eastAsia="MS PGothic" w:cstheme="minorHAnsi"/>
          <w:sz w:val="18"/>
          <w:bdr w:val="none" w:sz="0" w:space="0" w:color="auto" w:frame="1"/>
        </w:rPr>
        <w:t xml:space="preserve"> (</w:t>
      </w:r>
      <w:r w:rsidRPr="00FA46E2">
        <w:rPr>
          <w:rFonts w:eastAsia="MS PGothic" w:cstheme="minorHAnsi"/>
          <w:sz w:val="18"/>
          <w:bdr w:val="none" w:sz="0" w:space="0" w:color="auto" w:frame="1"/>
        </w:rPr>
        <w:t>分</w:t>
      </w:r>
      <w:r w:rsidRPr="00FA46E2">
        <w:rPr>
          <w:rFonts w:eastAsia="MS PGothic" w:cstheme="minorHAnsi"/>
          <w:sz w:val="18"/>
          <w:bdr w:val="none" w:sz="0" w:space="0" w:color="auto" w:frame="1"/>
        </w:rPr>
        <w:t xml:space="preserve">) </w:t>
      </w:r>
      <w:r w:rsidRPr="00FA46E2">
        <w:rPr>
          <w:rFonts w:eastAsia="MS PGothic" w:cstheme="minorHAnsi"/>
          <w:sz w:val="18"/>
          <w:bdr w:val="none" w:sz="0" w:space="0" w:color="auto" w:frame="1"/>
        </w:rPr>
        <w:t>を合計した時間です。</w:t>
      </w:r>
    </w:p>
    <w:p w14:paraId="439178F4" w14:textId="77777777" w:rsidR="006D5514" w:rsidRPr="00FA46E2" w:rsidRDefault="006D5514" w:rsidP="006D5514">
      <w:pPr>
        <w:tabs>
          <w:tab w:val="left" w:pos="360"/>
          <w:tab w:val="left" w:pos="720"/>
          <w:tab w:val="left" w:pos="1080"/>
        </w:tabs>
        <w:spacing w:after="0" w:line="240" w:lineRule="auto"/>
        <w:rPr>
          <w:rFonts w:eastAsia="MS PGothic" w:cstheme="minorHAnsi"/>
          <w:sz w:val="18"/>
        </w:rPr>
      </w:pPr>
      <w:r w:rsidRPr="00FA46E2">
        <w:rPr>
          <w:rFonts w:eastAsia="MS PGothic" w:cstheme="minorHAnsi"/>
          <w:b/>
          <w:bCs/>
          <w:color w:val="00188F"/>
          <w:sz w:val="18"/>
          <w:bdr w:val="none" w:sz="0" w:space="0" w:color="auto" w:frame="1"/>
        </w:rPr>
        <w:t>「ダウンタイム」</w:t>
      </w:r>
      <w:r w:rsidRPr="00FA46E2">
        <w:rPr>
          <w:rFonts w:eastAsia="MS PGothic" w:cstheme="minorHAnsi"/>
          <w:sz w:val="18"/>
          <w:bdr w:val="none" w:sz="0" w:space="0" w:color="auto" w:frame="1"/>
        </w:rPr>
        <w:t>は、アクティブなアクションごとに</w:t>
      </w:r>
      <w:r w:rsidRPr="00FA46E2">
        <w:rPr>
          <w:rFonts w:eastAsia="MS PGothic" w:cstheme="minorHAnsi"/>
          <w:sz w:val="18"/>
          <w:bdr w:val="none" w:sz="0" w:space="0" w:color="auto" w:frame="1"/>
        </w:rPr>
        <w:t xml:space="preserve"> 1 </w:t>
      </w:r>
      <w:r w:rsidRPr="00FA46E2">
        <w:rPr>
          <w:rFonts w:eastAsia="MS PGothic" w:cstheme="minorHAnsi"/>
          <w:sz w:val="18"/>
          <w:bdr w:val="none" w:sz="0" w:space="0" w:color="auto" w:frame="1"/>
        </w:rPr>
        <w:t>分間隔で評価され、当該期間における所定の</w:t>
      </w:r>
      <w:r w:rsidRPr="00FA46E2">
        <w:rPr>
          <w:rFonts w:eastAsia="MS PGothic" w:cstheme="minorHAnsi"/>
          <w:sz w:val="18"/>
          <w:bdr w:val="none" w:sz="0" w:space="0" w:color="auto" w:frame="1"/>
        </w:rPr>
        <w:t xml:space="preserve"> Microsoft Azure </w:t>
      </w:r>
      <w:r w:rsidRPr="00FA46E2">
        <w:rPr>
          <w:rFonts w:eastAsia="MS PGothic" w:cstheme="minorHAnsi"/>
          <w:sz w:val="18"/>
          <w:bdr w:val="none" w:sz="0" w:space="0" w:color="auto" w:frame="1"/>
        </w:rPr>
        <w:t>サブスクリプションの全アクション時間</w:t>
      </w:r>
      <w:r w:rsidRPr="00FA46E2">
        <w:rPr>
          <w:rFonts w:eastAsia="MS PGothic" w:cstheme="minorHAnsi"/>
          <w:sz w:val="18"/>
          <w:bdr w:val="none" w:sz="0" w:space="0" w:color="auto" w:frame="1"/>
        </w:rPr>
        <w:t xml:space="preserve"> (</w:t>
      </w:r>
      <w:r w:rsidRPr="00FA46E2">
        <w:rPr>
          <w:rFonts w:eastAsia="MS PGothic" w:cstheme="minorHAnsi"/>
          <w:sz w:val="18"/>
          <w:bdr w:val="none" w:sz="0" w:space="0" w:color="auto" w:frame="1"/>
        </w:rPr>
        <w:t>分</w:t>
      </w:r>
      <w:r w:rsidRPr="00FA46E2">
        <w:rPr>
          <w:rFonts w:eastAsia="MS PGothic" w:cstheme="minorHAnsi"/>
          <w:sz w:val="18"/>
          <w:bdr w:val="none" w:sz="0" w:space="0" w:color="auto" w:frame="1"/>
        </w:rPr>
        <w:t xml:space="preserve">) </w:t>
      </w:r>
      <w:r w:rsidRPr="00FA46E2">
        <w:rPr>
          <w:rFonts w:eastAsia="MS PGothic" w:cstheme="minorHAnsi"/>
          <w:sz w:val="18"/>
          <w:bdr w:val="none" w:sz="0" w:space="0" w:color="auto" w:frame="1"/>
        </w:rPr>
        <w:t>の合計のうち、</w:t>
      </w:r>
      <w:r w:rsidRPr="00FA46E2">
        <w:rPr>
          <w:rFonts w:eastAsia="MS PGothic" w:cstheme="minorHAnsi"/>
          <w:sz w:val="18"/>
          <w:bdr w:val="none" w:sz="0" w:space="0" w:color="auto" w:frame="1"/>
        </w:rPr>
        <w:t xml:space="preserve">Chaos Studio </w:t>
      </w:r>
      <w:r w:rsidRPr="00FA46E2">
        <w:rPr>
          <w:rFonts w:eastAsia="MS PGothic" w:cstheme="minorHAnsi"/>
          <w:sz w:val="18"/>
          <w:bdr w:val="none" w:sz="0" w:space="0" w:color="auto" w:frame="1"/>
        </w:rPr>
        <w:t>を使用できなかった合計時間</w:t>
      </w:r>
      <w:r w:rsidRPr="00FA46E2">
        <w:rPr>
          <w:rFonts w:eastAsia="MS PGothic" w:cstheme="minorHAnsi"/>
          <w:sz w:val="18"/>
          <w:bdr w:val="none" w:sz="0" w:space="0" w:color="auto" w:frame="1"/>
        </w:rPr>
        <w:t xml:space="preserve"> (</w:t>
      </w:r>
      <w:r w:rsidRPr="00FA46E2">
        <w:rPr>
          <w:rFonts w:eastAsia="MS PGothic" w:cstheme="minorHAnsi"/>
          <w:sz w:val="18"/>
          <w:bdr w:val="none" w:sz="0" w:space="0" w:color="auto" w:frame="1"/>
        </w:rPr>
        <w:t>分</w:t>
      </w:r>
      <w:r w:rsidRPr="00FA46E2">
        <w:rPr>
          <w:rFonts w:eastAsia="MS PGothic" w:cstheme="minorHAnsi"/>
          <w:sz w:val="18"/>
          <w:bdr w:val="none" w:sz="0" w:space="0" w:color="auto" w:frame="1"/>
        </w:rPr>
        <w:t xml:space="preserve">) </w:t>
      </w:r>
      <w:r w:rsidRPr="00FA46E2">
        <w:rPr>
          <w:rFonts w:eastAsia="MS PGothic" w:cstheme="minorHAnsi"/>
          <w:sz w:val="18"/>
          <w:bdr w:val="none" w:sz="0" w:space="0" w:color="auto" w:frame="1"/>
        </w:rPr>
        <w:t>です。</w:t>
      </w:r>
      <w:r w:rsidRPr="00FA46E2">
        <w:rPr>
          <w:rFonts w:eastAsia="MS PGothic" w:cstheme="minorHAnsi"/>
          <w:sz w:val="18"/>
          <w:bdr w:val="none" w:sz="0" w:space="0" w:color="auto" w:frame="1"/>
        </w:rPr>
        <w:t xml:space="preserve"> </w:t>
      </w:r>
      <w:r w:rsidRPr="00FA46E2">
        <w:rPr>
          <w:rFonts w:eastAsia="MS PGothic" w:cstheme="minorHAnsi"/>
          <w:sz w:val="18"/>
          <w:bdr w:val="none" w:sz="0" w:space="0" w:color="auto" w:frame="1"/>
        </w:rPr>
        <w:t>所定の実験が</w:t>
      </w:r>
      <w:r w:rsidRPr="00FA46E2">
        <w:rPr>
          <w:rFonts w:eastAsia="MS PGothic" w:cstheme="minorHAnsi"/>
          <w:sz w:val="18"/>
          <w:bdr w:val="none" w:sz="0" w:space="0" w:color="auto" w:frame="1"/>
        </w:rPr>
        <w:t xml:space="preserve"> 1 </w:t>
      </w:r>
      <w:r w:rsidRPr="00FA46E2">
        <w:rPr>
          <w:rFonts w:eastAsia="MS PGothic" w:cstheme="minorHAnsi"/>
          <w:sz w:val="18"/>
          <w:bdr w:val="none" w:sz="0" w:space="0" w:color="auto" w:frame="1"/>
        </w:rPr>
        <w:t>分間使用できなかったとみなされるのは、その</w:t>
      </w:r>
      <w:r w:rsidRPr="00FA46E2">
        <w:rPr>
          <w:rFonts w:eastAsia="MS PGothic" w:cstheme="minorHAnsi"/>
          <w:sz w:val="18"/>
          <w:bdr w:val="none" w:sz="0" w:space="0" w:color="auto" w:frame="1"/>
        </w:rPr>
        <w:t xml:space="preserve"> 1 </w:t>
      </w:r>
      <w:r w:rsidRPr="00FA46E2">
        <w:rPr>
          <w:rFonts w:eastAsia="MS PGothic" w:cstheme="minorHAnsi"/>
          <w:sz w:val="18"/>
          <w:bdr w:val="none" w:sz="0" w:space="0" w:color="auto" w:frame="1"/>
        </w:rPr>
        <w:t>分の間に、その実験に対する少なくとも</w:t>
      </w:r>
      <w:r w:rsidRPr="00FA46E2">
        <w:rPr>
          <w:rFonts w:eastAsia="MS PGothic" w:cstheme="minorHAnsi"/>
          <w:sz w:val="18"/>
          <w:bdr w:val="none" w:sz="0" w:space="0" w:color="auto" w:frame="1"/>
        </w:rPr>
        <w:t xml:space="preserve"> 1 </w:t>
      </w:r>
      <w:r w:rsidRPr="00FA46E2">
        <w:rPr>
          <w:rFonts w:eastAsia="MS PGothic" w:cstheme="minorHAnsi"/>
          <w:sz w:val="18"/>
          <w:bdr w:val="none" w:sz="0" w:space="0" w:color="auto" w:frame="1"/>
        </w:rPr>
        <w:t>つの実験停止リクエストが</w:t>
      </w:r>
      <w:r w:rsidRPr="00FA46E2">
        <w:rPr>
          <w:rFonts w:eastAsia="MS PGothic" w:cstheme="minorHAnsi"/>
          <w:sz w:val="18"/>
          <w:bdr w:val="none" w:sz="0" w:space="0" w:color="auto" w:frame="1"/>
        </w:rPr>
        <w:t xml:space="preserve"> Chaos Studio </w:t>
      </w:r>
      <w:r w:rsidRPr="00FA46E2">
        <w:rPr>
          <w:rFonts w:eastAsia="MS PGothic" w:cstheme="minorHAnsi"/>
          <w:sz w:val="18"/>
          <w:bdr w:val="none" w:sz="0" w:space="0" w:color="auto" w:frame="1"/>
        </w:rPr>
        <w:t>によって処理され、</w:t>
      </w:r>
      <w:r w:rsidRPr="00FA46E2">
        <w:rPr>
          <w:rFonts w:eastAsia="MS PGothic" w:cstheme="minorHAnsi"/>
          <w:sz w:val="18"/>
          <w:bdr w:val="none" w:sz="0" w:space="0" w:color="auto" w:frame="1"/>
        </w:rPr>
        <w:t xml:space="preserve">500 </w:t>
      </w:r>
      <w:r w:rsidRPr="00FA46E2">
        <w:rPr>
          <w:rFonts w:eastAsia="MS PGothic" w:cstheme="minorHAnsi"/>
          <w:sz w:val="18"/>
          <w:bdr w:val="none" w:sz="0" w:space="0" w:color="auto" w:frame="1"/>
        </w:rPr>
        <w:t>エラーを返した場合です</w:t>
      </w:r>
      <w:r w:rsidRPr="00FA46E2">
        <w:rPr>
          <w:rFonts w:eastAsia="MS PGothic" w:cstheme="minorHAnsi"/>
          <w:i/>
          <w:iCs/>
          <w:sz w:val="18"/>
          <w:bdr w:val="none" w:sz="0" w:space="0" w:color="auto" w:frame="1"/>
        </w:rPr>
        <w:t>。</w:t>
      </w:r>
      <w:r w:rsidRPr="00FA46E2">
        <w:rPr>
          <w:rFonts w:eastAsia="MS PGothic" w:cstheme="minorHAnsi"/>
          <w:sz w:val="18"/>
          <w:bdr w:val="none" w:sz="0" w:space="0" w:color="auto" w:frame="1"/>
        </w:rPr>
        <w:t>所定の</w:t>
      </w:r>
      <w:r w:rsidRPr="00FA46E2">
        <w:rPr>
          <w:rFonts w:eastAsia="MS PGothic" w:cstheme="minorHAnsi"/>
          <w:sz w:val="18"/>
          <w:bdr w:val="none" w:sz="0" w:space="0" w:color="auto" w:frame="1"/>
        </w:rPr>
        <w:t xml:space="preserve"> 1 </w:t>
      </w:r>
      <w:r w:rsidRPr="00FA46E2">
        <w:rPr>
          <w:rFonts w:eastAsia="MS PGothic" w:cstheme="minorHAnsi"/>
          <w:sz w:val="18"/>
          <w:bdr w:val="none" w:sz="0" w:space="0" w:color="auto" w:frame="1"/>
        </w:rPr>
        <w:t>分間に</w:t>
      </w:r>
      <w:r w:rsidRPr="00FA46E2">
        <w:rPr>
          <w:rFonts w:eastAsia="MS PGothic" w:cstheme="minorHAnsi"/>
          <w:sz w:val="18"/>
          <w:bdr w:val="none" w:sz="0" w:space="0" w:color="auto" w:frame="1"/>
        </w:rPr>
        <w:t xml:space="preserve"> Chaos Studio </w:t>
      </w:r>
      <w:r w:rsidRPr="00FA46E2">
        <w:rPr>
          <w:rFonts w:eastAsia="MS PGothic" w:cstheme="minorHAnsi"/>
          <w:sz w:val="18"/>
          <w:bdr w:val="none" w:sz="0" w:space="0" w:color="auto" w:frame="1"/>
        </w:rPr>
        <w:t>によって処理された実験停止リクエストがなかった場合、その期間のダウンタイムは</w:t>
      </w:r>
      <w:r w:rsidRPr="00FA46E2">
        <w:rPr>
          <w:rFonts w:eastAsia="MS PGothic" w:cstheme="minorHAnsi"/>
          <w:sz w:val="18"/>
          <w:bdr w:val="none" w:sz="0" w:space="0" w:color="auto" w:frame="1"/>
        </w:rPr>
        <w:t xml:space="preserve"> 0 </w:t>
      </w:r>
      <w:r w:rsidRPr="00FA46E2">
        <w:rPr>
          <w:rFonts w:eastAsia="MS PGothic" w:cstheme="minorHAnsi"/>
          <w:sz w:val="18"/>
          <w:bdr w:val="none" w:sz="0" w:space="0" w:color="auto" w:frame="1"/>
        </w:rPr>
        <w:t>分とします。</w:t>
      </w:r>
    </w:p>
    <w:p w14:paraId="3EDA0AF3" w14:textId="77777777" w:rsidR="006D5514" w:rsidRPr="00FA46E2" w:rsidRDefault="006D5514" w:rsidP="006D5514">
      <w:pPr>
        <w:tabs>
          <w:tab w:val="left" w:pos="360"/>
          <w:tab w:val="left" w:pos="720"/>
          <w:tab w:val="left" w:pos="1080"/>
        </w:tabs>
        <w:spacing w:after="0" w:line="240" w:lineRule="auto"/>
        <w:rPr>
          <w:rFonts w:eastAsia="MS PGothic" w:cstheme="minorHAnsi"/>
          <w:sz w:val="18"/>
          <w:bdr w:val="none" w:sz="0" w:space="0" w:color="auto" w:frame="1"/>
        </w:rPr>
      </w:pPr>
      <w:r w:rsidRPr="00FA46E2">
        <w:rPr>
          <w:rFonts w:eastAsia="MS PGothic" w:cstheme="minorHAnsi"/>
          <w:b/>
          <w:bCs/>
          <w:color w:val="00188F"/>
          <w:sz w:val="18"/>
          <w:bdr w:val="none" w:sz="0" w:space="0" w:color="auto" w:frame="1"/>
        </w:rPr>
        <w:t>「稼働率」</w:t>
      </w:r>
      <w:r w:rsidRPr="00FA46E2">
        <w:rPr>
          <w:rFonts w:eastAsia="MS PGothic" w:cstheme="minorHAnsi"/>
          <w:sz w:val="18"/>
          <w:bdr w:val="none" w:sz="0" w:space="0" w:color="auto" w:frame="1"/>
        </w:rPr>
        <w:t> </w:t>
      </w:r>
      <w:r w:rsidRPr="00FA46E2">
        <w:rPr>
          <w:rFonts w:eastAsia="MS PGothic" w:cstheme="minorHAnsi"/>
          <w:sz w:val="18"/>
          <w:bdr w:val="none" w:sz="0" w:space="0" w:color="auto" w:frame="1"/>
        </w:rPr>
        <w:t>稼働率は次の式を使用して計算されます。</w:t>
      </w:r>
    </w:p>
    <w:p w14:paraId="14218465" w14:textId="77777777" w:rsidR="006D5514" w:rsidRPr="00FA46E2" w:rsidRDefault="00000000" w:rsidP="006D5514">
      <w:pPr>
        <w:ind w:left="720"/>
        <w:contextualSpacing/>
        <w:rPr>
          <w:rFonts w:eastAsia="MS PGothic" w:cstheme="minorHAnsi"/>
          <w:i/>
          <w:sz w:val="18"/>
          <w:szCs w:val="18"/>
        </w:rPr>
      </w:pPr>
      <m:oMathPara>
        <m:oMath>
          <m:f>
            <m:fPr>
              <m:ctrlPr>
                <w:rPr>
                  <w:rFonts w:ascii="Cambria Math" w:eastAsia="MS PGothic" w:hAnsi="Cambria Math" w:cstheme="minorHAnsi"/>
                  <w:i/>
                  <w:sz w:val="18"/>
                  <w:szCs w:val="18"/>
                </w:rPr>
              </m:ctrlPr>
            </m:fPr>
            <m:num>
              <m:r>
                <m:rPr>
                  <m:nor/>
                </m:rPr>
                <w:rPr>
                  <w:rFonts w:ascii="Cambria Math" w:eastAsia="MS PGothic" w:cstheme="minorHAnsi" w:hint="eastAsia"/>
                  <w:i/>
                  <w:sz w:val="18"/>
                  <w:szCs w:val="18"/>
                </w:rPr>
                <m:t>合計アクション時間</m:t>
              </m:r>
              <m:r>
                <m:rPr>
                  <m:nor/>
                </m:rPr>
                <w:rPr>
                  <w:rFonts w:ascii="Cambria Math" w:eastAsia="MS PGothic" w:cstheme="minorHAnsi" w:hint="eastAsia"/>
                  <w:i/>
                  <w:sz w:val="18"/>
                  <w:szCs w:val="18"/>
                </w:rPr>
                <m:t xml:space="preserve"> (</m:t>
              </m:r>
              <m:r>
                <m:rPr>
                  <m:nor/>
                </m:rPr>
                <w:rPr>
                  <w:rFonts w:ascii="Cambria Math" w:eastAsia="MS PGothic" w:cstheme="minorHAnsi" w:hint="eastAsia"/>
                  <w:i/>
                  <w:sz w:val="18"/>
                  <w:szCs w:val="18"/>
                </w:rPr>
                <m:t>分</m:t>
              </m:r>
              <m:r>
                <m:rPr>
                  <m:nor/>
                </m:rPr>
                <w:rPr>
                  <w:rFonts w:ascii="Cambria Math" w:eastAsia="MS PGothic" w:cstheme="minorHAnsi" w:hint="eastAsia"/>
                  <w:i/>
                  <w:sz w:val="18"/>
                  <w:szCs w:val="18"/>
                </w:rPr>
                <m:t xml:space="preserve">) - </m:t>
              </m:r>
              <m:r>
                <m:rPr>
                  <m:nor/>
                </m:rPr>
                <w:rPr>
                  <w:rFonts w:ascii="Cambria Math" w:eastAsia="MS PGothic" w:cstheme="minorHAnsi" w:hint="eastAsia"/>
                  <w:i/>
                  <w:sz w:val="18"/>
                  <w:szCs w:val="18"/>
                </w:rPr>
                <m:t>ダウンタイム</m:t>
              </m:r>
            </m:num>
            <m:den>
              <m:r>
                <m:rPr>
                  <m:nor/>
                </m:rPr>
                <w:rPr>
                  <w:rFonts w:ascii="Cambria Math" w:eastAsia="MS PGothic" w:cstheme="minorHAnsi" w:hint="eastAsia"/>
                  <w:i/>
                  <w:sz w:val="18"/>
                  <w:szCs w:val="18"/>
                </w:rPr>
                <m:t>合計アクション時間</m:t>
              </m:r>
              <m:r>
                <m:rPr>
                  <m:nor/>
                </m:rPr>
                <w:rPr>
                  <w:rFonts w:ascii="Cambria Math" w:eastAsia="MS PGothic" w:cstheme="minorHAnsi" w:hint="eastAsia"/>
                  <w:i/>
                  <w:sz w:val="18"/>
                  <w:szCs w:val="18"/>
                </w:rPr>
                <m:t xml:space="preserve"> (</m:t>
              </m:r>
              <m:r>
                <m:rPr>
                  <m:nor/>
                </m:rPr>
                <w:rPr>
                  <w:rFonts w:ascii="Cambria Math" w:eastAsia="MS PGothic" w:cstheme="minorHAnsi" w:hint="eastAsia"/>
                  <w:i/>
                  <w:sz w:val="18"/>
                  <w:szCs w:val="18"/>
                </w:rPr>
                <m:t>分</m:t>
              </m:r>
              <m:r>
                <m:rPr>
                  <m:nor/>
                </m:rPr>
                <w:rPr>
                  <w:rFonts w:ascii="Cambria Math" w:eastAsia="MS PGothic" w:cstheme="minorHAnsi" w:hint="eastAsia"/>
                  <w:i/>
                  <w:sz w:val="18"/>
                  <w:szCs w:val="18"/>
                </w:rPr>
                <m:t>)</m:t>
              </m:r>
            </m:den>
          </m:f>
          <m:r>
            <w:rPr>
              <w:rFonts w:ascii="Cambria Math" w:eastAsia="MS PGothic" w:hAnsi="Cambria Math" w:cstheme="minorHAnsi"/>
              <w:sz w:val="18"/>
              <w:szCs w:val="18"/>
            </w:rPr>
            <m:t xml:space="preserve"> x 100</m:t>
          </m:r>
        </m:oMath>
      </m:oMathPara>
    </w:p>
    <w:p w14:paraId="64E0C359" w14:textId="6F97FBE3" w:rsidR="006D5514" w:rsidRPr="000152A1" w:rsidRDefault="006D5514" w:rsidP="006D5514">
      <w:pPr>
        <w:tabs>
          <w:tab w:val="left" w:pos="360"/>
          <w:tab w:val="left" w:pos="720"/>
          <w:tab w:val="left" w:pos="1080"/>
        </w:tabs>
        <w:spacing w:after="0" w:line="240" w:lineRule="auto"/>
        <w:rPr>
          <w:rFonts w:eastAsia="MS PGothic"/>
          <w:b/>
          <w:color w:val="00188F"/>
          <w:sz w:val="18"/>
        </w:rPr>
      </w:pPr>
      <w:r w:rsidRPr="000152A1">
        <w:rPr>
          <w:rFonts w:eastAsia="MS PGothic"/>
          <w:b/>
          <w:color w:val="00188F"/>
          <w:sz w:val="18"/>
        </w:rPr>
        <w:t>サービス</w:t>
      </w:r>
      <w:r w:rsidRPr="000152A1">
        <w:rPr>
          <w:rFonts w:eastAsia="MS PGothic"/>
          <w:b/>
          <w:color w:val="00188F"/>
          <w:sz w:val="18"/>
        </w:rPr>
        <w:t xml:space="preserve"> </w:t>
      </w:r>
      <w:r w:rsidRPr="000152A1">
        <w:rPr>
          <w:rFonts w:eastAsia="MS PGothic"/>
          <w:b/>
          <w:color w:val="00188F"/>
          <w:sz w:val="18"/>
        </w:rPr>
        <w:t>クレジット</w:t>
      </w:r>
      <w:r w:rsidRPr="000152A1">
        <w:rPr>
          <w:rFonts w:eastAsia="MS PGothic"/>
          <w:b/>
          <w:color w:val="00188F"/>
          <w:sz w:val="18"/>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6D5514" w:rsidRPr="00FA46E2" w14:paraId="65D343FC" w14:textId="77777777" w:rsidTr="000D3943">
        <w:trPr>
          <w:tblHeader/>
        </w:trPr>
        <w:tc>
          <w:tcPr>
            <w:tcW w:w="5400" w:type="dxa"/>
            <w:shd w:val="clear" w:color="auto" w:fill="0072C6"/>
          </w:tcPr>
          <w:p w14:paraId="1DB31110" w14:textId="77777777" w:rsidR="006D5514" w:rsidRPr="00FA46E2" w:rsidRDefault="006D5514" w:rsidP="000D3943">
            <w:pPr>
              <w:tabs>
                <w:tab w:val="left" w:pos="360"/>
                <w:tab w:val="left" w:pos="720"/>
                <w:tab w:val="left" w:pos="1080"/>
              </w:tabs>
              <w:spacing w:before="20" w:after="20" w:line="240" w:lineRule="auto"/>
              <w:ind w:left="-14" w:right="-101"/>
              <w:jc w:val="center"/>
              <w:rPr>
                <w:rFonts w:eastAsia="MS PGothic" w:cstheme="minorHAnsi"/>
                <w:color w:val="FFFFFF"/>
                <w:sz w:val="16"/>
              </w:rPr>
            </w:pPr>
            <w:r w:rsidRPr="00FA46E2">
              <w:rPr>
                <w:rFonts w:eastAsia="MS PGothic" w:cstheme="minorHAnsi"/>
                <w:color w:val="FFFFFF"/>
                <w:sz w:val="16"/>
              </w:rPr>
              <w:t>稼働率</w:t>
            </w:r>
          </w:p>
        </w:tc>
        <w:tc>
          <w:tcPr>
            <w:tcW w:w="5400" w:type="dxa"/>
            <w:shd w:val="clear" w:color="auto" w:fill="0072C6"/>
          </w:tcPr>
          <w:p w14:paraId="79A26395" w14:textId="77777777" w:rsidR="006D5514" w:rsidRPr="00FA46E2" w:rsidRDefault="006D5514" w:rsidP="000D3943">
            <w:pPr>
              <w:tabs>
                <w:tab w:val="left" w:pos="360"/>
                <w:tab w:val="left" w:pos="720"/>
                <w:tab w:val="left" w:pos="1080"/>
              </w:tabs>
              <w:spacing w:before="20" w:after="20" w:line="240" w:lineRule="auto"/>
              <w:ind w:left="-14" w:right="-101"/>
              <w:jc w:val="center"/>
              <w:rPr>
                <w:rFonts w:eastAsia="MS PGothic" w:cstheme="minorHAnsi"/>
                <w:color w:val="FFFFFF"/>
                <w:sz w:val="16"/>
              </w:rPr>
            </w:pPr>
            <w:r w:rsidRPr="00FA46E2">
              <w:rPr>
                <w:rFonts w:eastAsia="MS PGothic" w:cstheme="minorHAnsi"/>
                <w:color w:val="FFFFFF"/>
                <w:sz w:val="16"/>
              </w:rPr>
              <w:t>サービス</w:t>
            </w:r>
            <w:r w:rsidRPr="00FA46E2">
              <w:rPr>
                <w:rFonts w:eastAsia="MS PGothic" w:cstheme="minorHAnsi"/>
                <w:color w:val="FFFFFF"/>
                <w:sz w:val="16"/>
              </w:rPr>
              <w:t xml:space="preserve"> </w:t>
            </w:r>
            <w:r w:rsidRPr="00FA46E2">
              <w:rPr>
                <w:rFonts w:eastAsia="MS PGothic" w:cstheme="minorHAnsi"/>
                <w:color w:val="FFFFFF"/>
                <w:sz w:val="16"/>
              </w:rPr>
              <w:t>クレジット</w:t>
            </w:r>
          </w:p>
        </w:tc>
      </w:tr>
      <w:tr w:rsidR="006D5514" w:rsidRPr="00FA46E2" w14:paraId="2446D248" w14:textId="77777777" w:rsidTr="000D3943">
        <w:tc>
          <w:tcPr>
            <w:tcW w:w="5400" w:type="dxa"/>
          </w:tcPr>
          <w:p w14:paraId="74E41A4C" w14:textId="77777777" w:rsidR="006D5514" w:rsidRPr="00FA46E2" w:rsidRDefault="006D5514" w:rsidP="000D3943">
            <w:pPr>
              <w:tabs>
                <w:tab w:val="left" w:pos="360"/>
                <w:tab w:val="left" w:pos="720"/>
                <w:tab w:val="left" w:pos="1080"/>
              </w:tabs>
              <w:spacing w:before="20" w:after="20" w:line="240" w:lineRule="auto"/>
              <w:ind w:left="-14" w:right="-101"/>
              <w:jc w:val="center"/>
              <w:rPr>
                <w:rFonts w:eastAsia="MS PGothic" w:cstheme="minorHAnsi"/>
                <w:sz w:val="16"/>
              </w:rPr>
            </w:pPr>
            <w:r w:rsidRPr="00FA46E2">
              <w:rPr>
                <w:rFonts w:eastAsia="MS PGothic" w:cstheme="minorHAnsi"/>
                <w:sz w:val="16"/>
              </w:rPr>
              <w:t xml:space="preserve">99.9% </w:t>
            </w:r>
            <w:r w:rsidRPr="00FA46E2">
              <w:rPr>
                <w:rFonts w:eastAsia="MS PGothic" w:cstheme="minorHAnsi"/>
                <w:sz w:val="16"/>
              </w:rPr>
              <w:t>未満</w:t>
            </w:r>
          </w:p>
        </w:tc>
        <w:tc>
          <w:tcPr>
            <w:tcW w:w="5400" w:type="dxa"/>
          </w:tcPr>
          <w:p w14:paraId="6DD1CA32" w14:textId="77777777" w:rsidR="006D5514" w:rsidRPr="00FA46E2" w:rsidRDefault="006D5514" w:rsidP="000D3943">
            <w:pPr>
              <w:tabs>
                <w:tab w:val="left" w:pos="360"/>
                <w:tab w:val="left" w:pos="720"/>
                <w:tab w:val="left" w:pos="1080"/>
              </w:tabs>
              <w:spacing w:before="20" w:after="20" w:line="240" w:lineRule="auto"/>
              <w:ind w:left="-14" w:right="-101"/>
              <w:jc w:val="center"/>
              <w:rPr>
                <w:rFonts w:eastAsia="MS PGothic" w:cstheme="minorHAnsi"/>
                <w:sz w:val="16"/>
              </w:rPr>
            </w:pPr>
            <w:r w:rsidRPr="00FA46E2">
              <w:rPr>
                <w:rFonts w:eastAsia="MS PGothic" w:cstheme="minorHAnsi"/>
                <w:sz w:val="16"/>
              </w:rPr>
              <w:t>10%</w:t>
            </w:r>
          </w:p>
        </w:tc>
      </w:tr>
      <w:tr w:rsidR="006D5514" w:rsidRPr="00FA46E2" w14:paraId="428E9135" w14:textId="77777777" w:rsidTr="000D3943">
        <w:tc>
          <w:tcPr>
            <w:tcW w:w="5400" w:type="dxa"/>
          </w:tcPr>
          <w:p w14:paraId="4BFDE035" w14:textId="77777777" w:rsidR="006D5514" w:rsidRPr="00FA46E2" w:rsidRDefault="006D5514" w:rsidP="000D3943">
            <w:pPr>
              <w:tabs>
                <w:tab w:val="left" w:pos="360"/>
                <w:tab w:val="left" w:pos="720"/>
                <w:tab w:val="left" w:pos="1080"/>
              </w:tabs>
              <w:spacing w:before="20" w:after="20" w:line="240" w:lineRule="auto"/>
              <w:ind w:left="-14" w:right="-101"/>
              <w:jc w:val="center"/>
              <w:rPr>
                <w:rFonts w:eastAsia="MS PGothic" w:cstheme="minorHAnsi"/>
                <w:sz w:val="16"/>
              </w:rPr>
            </w:pPr>
            <w:r w:rsidRPr="00FA46E2">
              <w:rPr>
                <w:rFonts w:eastAsia="MS PGothic" w:cstheme="minorHAnsi"/>
                <w:sz w:val="16"/>
              </w:rPr>
              <w:t xml:space="preserve">99% </w:t>
            </w:r>
            <w:r w:rsidRPr="00FA46E2">
              <w:rPr>
                <w:rFonts w:eastAsia="MS PGothic" w:cstheme="minorHAnsi"/>
                <w:sz w:val="16"/>
              </w:rPr>
              <w:t>未満</w:t>
            </w:r>
          </w:p>
        </w:tc>
        <w:tc>
          <w:tcPr>
            <w:tcW w:w="5400" w:type="dxa"/>
          </w:tcPr>
          <w:p w14:paraId="658F391A" w14:textId="77777777" w:rsidR="006D5514" w:rsidRPr="00FA46E2" w:rsidRDefault="006D5514" w:rsidP="000D3943">
            <w:pPr>
              <w:tabs>
                <w:tab w:val="left" w:pos="360"/>
                <w:tab w:val="left" w:pos="720"/>
                <w:tab w:val="left" w:pos="1080"/>
              </w:tabs>
              <w:spacing w:before="20" w:after="20" w:line="240" w:lineRule="auto"/>
              <w:ind w:left="-14" w:right="-101"/>
              <w:jc w:val="center"/>
              <w:rPr>
                <w:rFonts w:eastAsia="MS PGothic" w:cstheme="minorHAnsi"/>
                <w:sz w:val="16"/>
              </w:rPr>
            </w:pPr>
            <w:r w:rsidRPr="00FA46E2">
              <w:rPr>
                <w:rFonts w:eastAsia="MS PGothic" w:cstheme="minorHAnsi"/>
                <w:sz w:val="16"/>
              </w:rPr>
              <w:t>25%</w:t>
            </w:r>
          </w:p>
        </w:tc>
      </w:tr>
    </w:tbl>
    <w:p w14:paraId="72657445" w14:textId="77777777" w:rsidR="006D5514" w:rsidRPr="00FA46E2" w:rsidRDefault="006D5514" w:rsidP="006D5514">
      <w:pPr>
        <w:shd w:val="clear" w:color="auto" w:fill="808080"/>
        <w:spacing w:before="120" w:after="240" w:line="240" w:lineRule="auto"/>
        <w:jc w:val="right"/>
        <w:rPr>
          <w:rFonts w:eastAsia="MS PGothic" w:cstheme="minorHAnsi"/>
          <w:sz w:val="16"/>
          <w:szCs w:val="16"/>
        </w:rPr>
      </w:pPr>
      <w:hyperlink w:anchor="TOC" w:tooltip="目次" w:history="1">
        <w:r w:rsidRPr="00FA46E2">
          <w:rPr>
            <w:rFonts w:eastAsia="MS PGothic" w:cstheme="minorHAnsi"/>
            <w:color w:val="0563C1"/>
            <w:sz w:val="16"/>
            <w:szCs w:val="16"/>
            <w:u w:val="single"/>
          </w:rPr>
          <w:t>目次</w:t>
        </w:r>
      </w:hyperlink>
      <w:r w:rsidRPr="00FA46E2">
        <w:rPr>
          <w:rFonts w:eastAsia="MS PGothic" w:cstheme="minorHAnsi"/>
          <w:sz w:val="16"/>
          <w:szCs w:val="16"/>
        </w:rPr>
        <w:t xml:space="preserve"> / </w:t>
      </w:r>
      <w:hyperlink w:anchor="定義" w:tooltip="定義" w:history="1">
        <w:r w:rsidRPr="00FA46E2">
          <w:rPr>
            <w:rFonts w:eastAsia="MS PGothic" w:cstheme="minorHAnsi"/>
            <w:color w:val="0563C1"/>
            <w:sz w:val="16"/>
            <w:szCs w:val="16"/>
            <w:u w:val="single"/>
          </w:rPr>
          <w:t>定義</w:t>
        </w:r>
      </w:hyperlink>
    </w:p>
    <w:p w14:paraId="2D4B0958" w14:textId="77777777" w:rsidR="005348FC" w:rsidRPr="00887459" w:rsidRDefault="005348FC" w:rsidP="005348FC">
      <w:pPr>
        <w:pStyle w:val="ProductList-Offering2Heading"/>
        <w:tabs>
          <w:tab w:val="clear" w:pos="360"/>
          <w:tab w:val="clear" w:pos="720"/>
          <w:tab w:val="clear" w:pos="1080"/>
        </w:tabs>
        <w:outlineLvl w:val="2"/>
        <w:rPr>
          <w:rFonts w:ascii="MS PGothic" w:eastAsia="MS PGothic" w:hAnsi="MS PGothic" w:cs="Calibri Light"/>
        </w:rPr>
      </w:pPr>
      <w:bookmarkStart w:id="181" w:name="_Toc239170561"/>
      <w:r>
        <w:rPr>
          <w:rFonts w:cs="Calibri Light"/>
        </w:rPr>
        <w:t>Azure</w:t>
      </w:r>
      <w:r w:rsidRPr="00887459">
        <w:rPr>
          <w:rFonts w:ascii="MS PGothic" w:eastAsia="MS PGothic" w:hAnsi="MS PGothic" w:cs="Calibri Light"/>
        </w:rPr>
        <w:t xml:space="preserve"> </w:t>
      </w:r>
      <w:r>
        <w:rPr>
          <w:rFonts w:cs="Calibri Light"/>
        </w:rPr>
        <w:t>Cloud</w:t>
      </w:r>
      <w:r w:rsidRPr="00887459">
        <w:rPr>
          <w:rFonts w:ascii="MS PGothic" w:eastAsia="MS PGothic" w:hAnsi="MS PGothic" w:cs="Calibri Light"/>
        </w:rPr>
        <w:t xml:space="preserve"> </w:t>
      </w:r>
      <w:r>
        <w:rPr>
          <w:rFonts w:cs="Calibri Light"/>
        </w:rPr>
        <w:t>HSM</w:t>
      </w:r>
      <w:bookmarkEnd w:id="181"/>
    </w:p>
    <w:p w14:paraId="32B23722" w14:textId="77777777" w:rsidR="005348FC" w:rsidRPr="00887459" w:rsidRDefault="005348FC" w:rsidP="005348FC">
      <w:pPr>
        <w:pStyle w:val="ProductList-Body"/>
        <w:rPr>
          <w:rFonts w:ascii="MS PGothic" w:eastAsia="MS PGothic" w:hAnsi="MS PGothic" w:cs="Calibri"/>
          <w:b/>
          <w:bCs/>
          <w:color w:val="00188F"/>
        </w:rPr>
      </w:pPr>
      <w:r>
        <w:rPr>
          <w:rFonts w:cs="Calibri"/>
          <w:b/>
          <w:bCs/>
          <w:color w:val="00188F"/>
        </w:rPr>
        <w:t>Cloud</w:t>
      </w:r>
      <w:r w:rsidRPr="00887459">
        <w:rPr>
          <w:rFonts w:ascii="MS PGothic" w:eastAsia="MS PGothic" w:hAnsi="MS PGothic" w:cs="Calibri"/>
          <w:b/>
          <w:bCs/>
          <w:color w:val="00188F"/>
        </w:rPr>
        <w:t xml:space="preserve"> </w:t>
      </w:r>
      <w:r>
        <w:rPr>
          <w:rFonts w:cs="Calibri"/>
          <w:b/>
          <w:bCs/>
          <w:color w:val="00188F"/>
        </w:rPr>
        <w:t>HSM</w:t>
      </w:r>
      <w:r w:rsidRPr="00887459">
        <w:rPr>
          <w:rFonts w:ascii="MS PGothic" w:eastAsia="MS PGothic" w:hAnsi="MS PGothic" w:cs="Calibri"/>
          <w:b/>
          <w:bCs/>
          <w:color w:val="00188F"/>
        </w:rPr>
        <w:t xml:space="preserve"> の稼働率の計算およびサービス レベル</w:t>
      </w:r>
    </w:p>
    <w:p w14:paraId="79F9D5BC" w14:textId="77777777" w:rsidR="005348FC" w:rsidRPr="00887459" w:rsidRDefault="005348FC" w:rsidP="005348FC">
      <w:pPr>
        <w:pStyle w:val="ProductList-Body"/>
        <w:rPr>
          <w:rFonts w:ascii="MS PGothic" w:eastAsia="MS PGothic" w:hAnsi="MS PGothic" w:cs="Calibri"/>
        </w:rPr>
      </w:pPr>
      <w:r w:rsidRPr="00887459">
        <w:rPr>
          <w:rFonts w:ascii="MS PGothic" w:eastAsia="MS PGothic" w:hAnsi="MS PGothic" w:cs="Calibri"/>
        </w:rPr>
        <w:t>「</w:t>
      </w:r>
      <w:r w:rsidRPr="00887459">
        <w:rPr>
          <w:rFonts w:ascii="MS PGothic" w:eastAsia="MS PGothic" w:hAnsi="MS PGothic" w:cs="Calibri"/>
          <w:b/>
          <w:bCs/>
          <w:color w:val="00188F"/>
        </w:rPr>
        <w:t>デプロイ時間 (分)</w:t>
      </w:r>
      <w:r w:rsidRPr="00887459">
        <w:rPr>
          <w:rFonts w:ascii="MS PGothic" w:eastAsia="MS PGothic" w:hAnsi="MS PGothic" w:cs="Calibri"/>
        </w:rPr>
        <w:t xml:space="preserve">」とは、当該期間に所定の </w:t>
      </w:r>
      <w:r>
        <w:rPr>
          <w:rFonts w:cs="Calibri"/>
        </w:rPr>
        <w:t>Cloud</w:t>
      </w:r>
      <w:r w:rsidRPr="00887459">
        <w:rPr>
          <w:rFonts w:ascii="MS PGothic" w:eastAsia="MS PGothic" w:hAnsi="MS PGothic" w:cs="Calibri"/>
        </w:rPr>
        <w:t xml:space="preserve"> </w:t>
      </w:r>
      <w:r>
        <w:rPr>
          <w:rFonts w:cs="Calibri"/>
        </w:rPr>
        <w:t>HSM</w:t>
      </w:r>
      <w:r w:rsidRPr="00887459">
        <w:rPr>
          <w:rFonts w:ascii="MS PGothic" w:eastAsia="MS PGothic" w:hAnsi="MS PGothic" w:cs="Calibri"/>
        </w:rPr>
        <w:t xml:space="preserve"> が </w:t>
      </w:r>
      <w:r>
        <w:rPr>
          <w:rFonts w:cs="Calibri"/>
        </w:rPr>
        <w:t>Microsoft</w:t>
      </w:r>
      <w:r w:rsidRPr="00887459">
        <w:rPr>
          <w:rFonts w:ascii="MS PGothic" w:eastAsia="MS PGothic" w:hAnsi="MS PGothic" w:cs="Calibri"/>
        </w:rPr>
        <w:t xml:space="preserve"> </w:t>
      </w:r>
      <w:r>
        <w:rPr>
          <w:rFonts w:cs="Calibri"/>
        </w:rPr>
        <w:t>Azure</w:t>
      </w:r>
      <w:r w:rsidRPr="00887459">
        <w:rPr>
          <w:rFonts w:ascii="MS PGothic" w:eastAsia="MS PGothic" w:hAnsi="MS PGothic" w:cs="Calibri"/>
        </w:rPr>
        <w:t xml:space="preserve"> にデプロイされていた総時間 (分) です。</w:t>
      </w:r>
    </w:p>
    <w:p w14:paraId="00898AF5" w14:textId="77777777" w:rsidR="005348FC" w:rsidRPr="00887459" w:rsidRDefault="005348FC" w:rsidP="005348FC">
      <w:pPr>
        <w:pStyle w:val="ProductList-Body"/>
        <w:rPr>
          <w:rFonts w:ascii="MS PGothic" w:eastAsia="MS PGothic" w:hAnsi="MS PGothic" w:cs="Calibri"/>
        </w:rPr>
      </w:pPr>
      <w:r w:rsidRPr="00887459">
        <w:rPr>
          <w:rFonts w:ascii="MS PGothic" w:eastAsia="MS PGothic" w:hAnsi="MS PGothic" w:cs="Calibri"/>
        </w:rPr>
        <w:lastRenderedPageBreak/>
        <w:t>「</w:t>
      </w:r>
      <w:r w:rsidRPr="00887459">
        <w:rPr>
          <w:rFonts w:ascii="MS PGothic" w:eastAsia="MS PGothic" w:hAnsi="MS PGothic" w:cs="Calibri"/>
          <w:b/>
          <w:bCs/>
          <w:color w:val="00188F"/>
        </w:rPr>
        <w:t>最大利用時間 (分)</w:t>
      </w:r>
      <w:r w:rsidRPr="00887459">
        <w:rPr>
          <w:rFonts w:ascii="MS PGothic" w:eastAsia="MS PGothic" w:hAnsi="MS PGothic" w:cs="Calibri"/>
        </w:rPr>
        <w:t xml:space="preserve">」とは、当該期間に所定の </w:t>
      </w:r>
      <w:r>
        <w:rPr>
          <w:rFonts w:cs="Calibri"/>
        </w:rPr>
        <w:t>Microsoft</w:t>
      </w:r>
      <w:r w:rsidRPr="00887459">
        <w:rPr>
          <w:rFonts w:ascii="MS PGothic" w:eastAsia="MS PGothic" w:hAnsi="MS PGothic" w:cs="Calibri"/>
        </w:rPr>
        <w:t xml:space="preserve"> </w:t>
      </w:r>
      <w:r>
        <w:rPr>
          <w:rFonts w:cs="Calibri"/>
        </w:rPr>
        <w:t>Azure</w:t>
      </w:r>
      <w:r w:rsidRPr="00887459">
        <w:rPr>
          <w:rFonts w:ascii="MS PGothic" w:eastAsia="MS PGothic" w:hAnsi="MS PGothic" w:cs="Calibri"/>
        </w:rPr>
        <w:t xml:space="preserve"> サブスクリプションにおいてお客様がデプロイしたすべての </w:t>
      </w:r>
      <w:r>
        <w:rPr>
          <w:rFonts w:cs="Calibri"/>
        </w:rPr>
        <w:t>Cloud</w:t>
      </w:r>
      <w:r w:rsidRPr="00887459">
        <w:rPr>
          <w:rFonts w:ascii="MS PGothic" w:eastAsia="MS PGothic" w:hAnsi="MS PGothic" w:cs="Calibri"/>
        </w:rPr>
        <w:t xml:space="preserve"> </w:t>
      </w:r>
      <w:r>
        <w:rPr>
          <w:rFonts w:cs="Calibri"/>
        </w:rPr>
        <w:t>HSM</w:t>
      </w:r>
      <w:r w:rsidRPr="00887459">
        <w:rPr>
          <w:rFonts w:ascii="MS PGothic" w:eastAsia="MS PGothic" w:hAnsi="MS PGothic" w:cs="Calibri"/>
        </w:rPr>
        <w:t xml:space="preserve"> にわたるデプロイ時間 (分) の合計です。</w:t>
      </w:r>
    </w:p>
    <w:p w14:paraId="37A47DA5" w14:textId="77777777" w:rsidR="005348FC" w:rsidRPr="00887459" w:rsidRDefault="005348FC" w:rsidP="005348FC">
      <w:pPr>
        <w:pStyle w:val="ProductList-Body"/>
        <w:rPr>
          <w:rFonts w:ascii="MS PGothic" w:eastAsia="MS PGothic" w:hAnsi="MS PGothic" w:cs="Calibri"/>
        </w:rPr>
      </w:pPr>
      <w:r w:rsidRPr="00887459">
        <w:rPr>
          <w:rFonts w:ascii="MS PGothic" w:eastAsia="MS PGothic" w:hAnsi="MS PGothic" w:cs="Calibri"/>
        </w:rPr>
        <w:t>「</w:t>
      </w:r>
      <w:r w:rsidRPr="00887459">
        <w:rPr>
          <w:rFonts w:ascii="MS PGothic" w:eastAsia="MS PGothic" w:hAnsi="MS PGothic" w:cs="Calibri"/>
          <w:b/>
          <w:bCs/>
          <w:color w:val="00188F"/>
        </w:rPr>
        <w:t>除外されるトランザクション</w:t>
      </w:r>
      <w:r w:rsidRPr="00887459">
        <w:rPr>
          <w:rFonts w:ascii="MS PGothic" w:eastAsia="MS PGothic" w:hAnsi="MS PGothic" w:cs="Calibri"/>
        </w:rPr>
        <w:t>」とは、</w:t>
      </w:r>
      <w:r>
        <w:rPr>
          <w:rFonts w:cs="Calibri"/>
        </w:rPr>
        <w:t>Cloud</w:t>
      </w:r>
      <w:r w:rsidRPr="00887459">
        <w:rPr>
          <w:rFonts w:ascii="MS PGothic" w:eastAsia="MS PGothic" w:hAnsi="MS PGothic" w:cs="Calibri"/>
        </w:rPr>
        <w:t xml:space="preserve"> </w:t>
      </w:r>
      <w:r>
        <w:rPr>
          <w:rFonts w:cs="Calibri"/>
        </w:rPr>
        <w:t>HSM</w:t>
      </w:r>
      <w:r w:rsidRPr="00887459">
        <w:rPr>
          <w:rFonts w:ascii="MS PGothic" w:eastAsia="MS PGothic" w:hAnsi="MS PGothic" w:cs="Calibri"/>
        </w:rPr>
        <w:t>、キー、ロール割り当て、ロール定義の作成、更新、削除、およびセキュリティ ドメインのダウンロード/アップロードを実行するためのトランザクションです。</w:t>
      </w:r>
    </w:p>
    <w:p w14:paraId="3C74F5F7" w14:textId="77777777" w:rsidR="005348FC" w:rsidRPr="00887459" w:rsidRDefault="005348FC" w:rsidP="005348FC">
      <w:pPr>
        <w:pStyle w:val="ProductList-Body"/>
        <w:rPr>
          <w:rFonts w:ascii="MS PGothic" w:eastAsia="MS PGothic" w:hAnsi="MS PGothic" w:cs="Calibri"/>
        </w:rPr>
      </w:pPr>
      <w:r w:rsidRPr="00887459">
        <w:rPr>
          <w:rFonts w:ascii="MS PGothic" w:eastAsia="MS PGothic" w:hAnsi="MS PGothic" w:cs="Calibri"/>
        </w:rPr>
        <w:t>「</w:t>
      </w:r>
      <w:r w:rsidRPr="00887459">
        <w:rPr>
          <w:rFonts w:ascii="MS PGothic" w:eastAsia="MS PGothic" w:hAnsi="MS PGothic" w:cs="Calibri"/>
          <w:b/>
          <w:bCs/>
          <w:color w:val="00188F"/>
        </w:rPr>
        <w:t>ダウンタイム</w:t>
      </w:r>
      <w:r w:rsidRPr="00887459">
        <w:rPr>
          <w:rFonts w:ascii="MS PGothic" w:eastAsia="MS PGothic" w:hAnsi="MS PGothic" w:cs="Calibri"/>
        </w:rPr>
        <w:t xml:space="preserve">」とは、所定の </w:t>
      </w:r>
      <w:r>
        <w:rPr>
          <w:rFonts w:cs="Calibri"/>
        </w:rPr>
        <w:t>Microsoft</w:t>
      </w:r>
      <w:r w:rsidRPr="00887459">
        <w:rPr>
          <w:rFonts w:ascii="MS PGothic" w:eastAsia="MS PGothic" w:hAnsi="MS PGothic" w:cs="Calibri"/>
        </w:rPr>
        <w:t xml:space="preserve"> </w:t>
      </w:r>
      <w:r>
        <w:rPr>
          <w:rFonts w:cs="Calibri"/>
        </w:rPr>
        <w:t>Azure</w:t>
      </w:r>
      <w:r w:rsidRPr="00887459">
        <w:rPr>
          <w:rFonts w:ascii="MS PGothic" w:eastAsia="MS PGothic" w:hAnsi="MS PGothic" w:cs="Calibri"/>
        </w:rPr>
        <w:t xml:space="preserve"> サブスクリプションにおいてお客様がデプロイしたすべての </w:t>
      </w:r>
      <w:r>
        <w:rPr>
          <w:rFonts w:cs="Calibri"/>
        </w:rPr>
        <w:t>Cloud</w:t>
      </w:r>
      <w:r w:rsidRPr="00887459">
        <w:rPr>
          <w:rFonts w:ascii="MS PGothic" w:eastAsia="MS PGothic" w:hAnsi="MS PGothic" w:cs="Calibri"/>
        </w:rPr>
        <w:t xml:space="preserve"> </w:t>
      </w:r>
      <w:r>
        <w:rPr>
          <w:rFonts w:cs="Calibri"/>
        </w:rPr>
        <w:t>HSM</w:t>
      </w:r>
      <w:r w:rsidRPr="00887459">
        <w:rPr>
          <w:rFonts w:ascii="MS PGothic" w:eastAsia="MS PGothic" w:hAnsi="MS PGothic" w:cs="Calibri"/>
        </w:rPr>
        <w:t xml:space="preserve"> にわたるデプロイ時間の合計累積時間 (分) のうち、その </w:t>
      </w:r>
      <w:r>
        <w:rPr>
          <w:rFonts w:cs="Calibri"/>
        </w:rPr>
        <w:t>Cloud</w:t>
      </w:r>
      <w:r w:rsidRPr="00887459">
        <w:rPr>
          <w:rFonts w:ascii="MS PGothic" w:eastAsia="MS PGothic" w:hAnsi="MS PGothic" w:cs="Calibri"/>
        </w:rPr>
        <w:t xml:space="preserve"> </w:t>
      </w:r>
      <w:r>
        <w:rPr>
          <w:rFonts w:cs="Calibri"/>
        </w:rPr>
        <w:t>HSM</w:t>
      </w:r>
      <w:r w:rsidRPr="00887459">
        <w:rPr>
          <w:rFonts w:ascii="MS PGothic" w:eastAsia="MS PGothic" w:hAnsi="MS PGothic" w:cs="Calibri"/>
        </w:rPr>
        <w:t xml:space="preserve"> を使用できなかった時間です。</w:t>
      </w:r>
      <w:r>
        <w:rPr>
          <w:rFonts w:cs="Calibri"/>
        </w:rPr>
        <w:t>Cloud</w:t>
      </w:r>
      <w:r w:rsidRPr="00887459">
        <w:rPr>
          <w:rFonts w:ascii="MS PGothic" w:eastAsia="MS PGothic" w:hAnsi="MS PGothic" w:cs="Calibri"/>
        </w:rPr>
        <w:t xml:space="preserve"> </w:t>
      </w:r>
      <w:r>
        <w:rPr>
          <w:rFonts w:cs="Calibri"/>
        </w:rPr>
        <w:t>HSM</w:t>
      </w:r>
      <w:r w:rsidRPr="00887459">
        <w:rPr>
          <w:rFonts w:ascii="MS PGothic" w:eastAsia="MS PGothic" w:hAnsi="MS PGothic" w:cs="Calibri"/>
        </w:rPr>
        <w:t xml:space="preserve"> で、除外されるトランザクション以外のトランザクションを実行しようとする試みが、</w:t>
      </w:r>
      <w:r>
        <w:rPr>
          <w:rFonts w:cs="Calibri"/>
        </w:rPr>
        <w:t>1</w:t>
      </w:r>
      <w:r w:rsidRPr="00887459">
        <w:rPr>
          <w:rFonts w:ascii="MS PGothic" w:eastAsia="MS PGothic" w:hAnsi="MS PGothic" w:cs="Calibri"/>
        </w:rPr>
        <w:t xml:space="preserve"> 分間連続してエラー コードを返すか、またはマイクロソフトが要求を受領してから </w:t>
      </w:r>
      <w:r>
        <w:rPr>
          <w:rFonts w:cs="Calibri"/>
        </w:rPr>
        <w:t>5</w:t>
      </w:r>
      <w:r w:rsidRPr="00887459">
        <w:rPr>
          <w:rFonts w:ascii="MS PGothic" w:eastAsia="MS PGothic" w:hAnsi="MS PGothic" w:cs="Calibri"/>
        </w:rPr>
        <w:t xml:space="preserve"> 秒以内に成功コードに終わらなかった場合に、その </w:t>
      </w:r>
      <w:r>
        <w:rPr>
          <w:rFonts w:cs="Calibri"/>
        </w:rPr>
        <w:t>Cloud</w:t>
      </w:r>
      <w:r w:rsidRPr="00887459">
        <w:rPr>
          <w:rFonts w:ascii="MS PGothic" w:eastAsia="MS PGothic" w:hAnsi="MS PGothic" w:cs="Calibri"/>
        </w:rPr>
        <w:t xml:space="preserve"> </w:t>
      </w:r>
      <w:r>
        <w:rPr>
          <w:rFonts w:cs="Calibri"/>
        </w:rPr>
        <w:t>HSM</w:t>
      </w:r>
      <w:r w:rsidRPr="00887459">
        <w:rPr>
          <w:rFonts w:ascii="MS PGothic" w:eastAsia="MS PGothic" w:hAnsi="MS PGothic" w:cs="Calibri"/>
        </w:rPr>
        <w:t xml:space="preserve"> は </w:t>
      </w:r>
      <w:r>
        <w:rPr>
          <w:rFonts w:cs="Calibri"/>
        </w:rPr>
        <w:t>1</w:t>
      </w:r>
      <w:r w:rsidRPr="00887459">
        <w:rPr>
          <w:rFonts w:ascii="MS PGothic" w:eastAsia="MS PGothic" w:hAnsi="MS PGothic" w:cs="Calibri"/>
        </w:rPr>
        <w:t xml:space="preserve"> 分間使用できなかったとみなされます。</w:t>
      </w:r>
    </w:p>
    <w:p w14:paraId="6E0CCD8F" w14:textId="77777777" w:rsidR="005348FC" w:rsidRPr="00887459" w:rsidRDefault="005348FC" w:rsidP="005348FC">
      <w:pPr>
        <w:pStyle w:val="ProductList-Body"/>
        <w:rPr>
          <w:rFonts w:ascii="MS PGothic" w:eastAsia="MS PGothic" w:hAnsi="MS PGothic" w:cs="Calibri"/>
        </w:rPr>
      </w:pPr>
      <w:r>
        <w:rPr>
          <w:rFonts w:cs="Calibri"/>
        </w:rPr>
        <w:t>Cloud</w:t>
      </w:r>
      <w:r w:rsidRPr="00887459">
        <w:rPr>
          <w:rFonts w:ascii="MS PGothic" w:eastAsia="MS PGothic" w:hAnsi="MS PGothic" w:cs="Calibri"/>
        </w:rPr>
        <w:t xml:space="preserve"> </w:t>
      </w:r>
      <w:r>
        <w:rPr>
          <w:rFonts w:cs="Calibri"/>
        </w:rPr>
        <w:t>HSM</w:t>
      </w:r>
      <w:r w:rsidRPr="00887459">
        <w:rPr>
          <w:rFonts w:ascii="MS PGothic" w:eastAsia="MS PGothic" w:hAnsi="MS PGothic" w:cs="Calibri"/>
        </w:rPr>
        <w:t xml:space="preserve"> サービスの「</w:t>
      </w:r>
      <w:r w:rsidRPr="00887459">
        <w:rPr>
          <w:rFonts w:ascii="MS PGothic" w:eastAsia="MS PGothic" w:hAnsi="MS PGothic" w:cs="Calibri"/>
          <w:b/>
          <w:bCs/>
          <w:color w:val="00188F"/>
        </w:rPr>
        <w:t>稼働率</w:t>
      </w:r>
      <w:r w:rsidRPr="00887459">
        <w:rPr>
          <w:rFonts w:ascii="MS PGothic" w:eastAsia="MS PGothic" w:hAnsi="MS PGothic" w:cs="Calibri"/>
        </w:rPr>
        <w:t xml:space="preserve">」とは、所定の </w:t>
      </w:r>
      <w:r>
        <w:rPr>
          <w:rFonts w:cs="Calibri"/>
        </w:rPr>
        <w:t>Microsoft</w:t>
      </w:r>
      <w:r w:rsidRPr="00887459">
        <w:rPr>
          <w:rFonts w:ascii="MS PGothic" w:eastAsia="MS PGothic" w:hAnsi="MS PGothic" w:cs="Calibri"/>
        </w:rPr>
        <w:t xml:space="preserve"> </w:t>
      </w:r>
      <w:r>
        <w:rPr>
          <w:rFonts w:cs="Calibri"/>
        </w:rPr>
        <w:t>Azure</w:t>
      </w:r>
      <w:r w:rsidRPr="00887459">
        <w:rPr>
          <w:rFonts w:ascii="MS PGothic" w:eastAsia="MS PGothic" w:hAnsi="MS PGothic" w:cs="Calibri"/>
        </w:rPr>
        <w:t xml:space="preserve"> サブスクリプションにおける当該期間の最大利用時間 (分) からダウンタイムを差し引き、最大利用時間 (分) で割った値です。</w:t>
      </w:r>
    </w:p>
    <w:p w14:paraId="7C36D611" w14:textId="77777777" w:rsidR="005348FC" w:rsidRPr="00887459" w:rsidRDefault="005348FC" w:rsidP="005348FC">
      <w:pPr>
        <w:pStyle w:val="ProductList-Body"/>
        <w:rPr>
          <w:rFonts w:ascii="MS PGothic" w:eastAsia="MS PGothic" w:hAnsi="MS PGothic" w:cs="Calibri"/>
        </w:rPr>
      </w:pPr>
      <w:r w:rsidRPr="00887459">
        <w:rPr>
          <w:rFonts w:ascii="MS PGothic" w:eastAsia="MS PGothic" w:hAnsi="MS PGothic" w:cs="Calibri"/>
        </w:rPr>
        <w:t>稼働率を数式で表すと、次のようになります。</w:t>
      </w:r>
    </w:p>
    <w:p w14:paraId="5EBF3266" w14:textId="77777777" w:rsidR="005348FC" w:rsidRPr="00972BFB" w:rsidRDefault="00000000" w:rsidP="005348FC">
      <w:pPr>
        <w:spacing w:before="120" w:after="120" w:line="240" w:lineRule="auto"/>
        <w:rPr>
          <w:rFonts w:ascii="MS PGothic" w:eastAsia="MS PGothic" w:hAnsi="MS PGothic"/>
          <w:sz w:val="18"/>
          <w:szCs w:val="18"/>
        </w:rPr>
      </w:pPr>
      <m:oMathPara>
        <m:oMath>
          <m:f>
            <m:fPr>
              <m:ctrlPr>
                <w:rPr>
                  <w:rFonts w:ascii="Cambria Math" w:eastAsia="MS PGothic" w:hAnsi="Cambria Math" w:cs="Tahoma"/>
                  <w:i/>
                  <w:sz w:val="18"/>
                  <w:szCs w:val="18"/>
                </w:rPr>
              </m:ctrlPr>
            </m:fPr>
            <m:num>
              <m:r>
                <m:rPr>
                  <m:nor/>
                </m:rPr>
                <w:rPr>
                  <w:rFonts w:ascii="MS PGothic" w:eastAsia="MS PGothic" w:hAnsi="MS PGothic" w:cs="Tahoma"/>
                  <w:i/>
                  <w:sz w:val="18"/>
                  <w:szCs w:val="18"/>
                </w:rPr>
                <m:t>最大利用時間 (分) - ダウンタイム</m:t>
              </m:r>
            </m:num>
            <m:den>
              <m:r>
                <m:rPr>
                  <m:nor/>
                </m:rPr>
                <w:rPr>
                  <w:rFonts w:ascii="MS PGothic" w:eastAsia="MS PGothic" w:hAnsi="MS PGothic" w:cs="Tahoma"/>
                  <w:i/>
                  <w:sz w:val="18"/>
                  <w:szCs w:val="18"/>
                </w:rPr>
                <m:t>最大利用時間 (分)</m:t>
              </m:r>
            </m:den>
          </m:f>
          <m:r>
            <w:rPr>
              <w:rFonts w:ascii="Cambria Math" w:eastAsia="MS PGothic" w:hAnsi="Cambria Math" w:cs="Tahoma"/>
              <w:sz w:val="18"/>
              <w:szCs w:val="18"/>
            </w:rPr>
            <m:t xml:space="preserve"> </m:t>
          </m:r>
          <m:r>
            <w:rPr>
              <w:rFonts w:ascii="Cambria Math" w:eastAsia="MS PGothic" w:hAnsi="Cambria Math" w:cs="Cambria Math"/>
              <w:sz w:val="18"/>
              <w:szCs w:val="18"/>
            </w:rPr>
            <m:t>x</m:t>
          </m:r>
          <m:r>
            <w:rPr>
              <w:rFonts w:ascii="Cambria Math" w:eastAsia="MS PGothic" w:hAnsi="Cambria Math" w:cs="Tahoma"/>
              <w:sz w:val="18"/>
              <w:szCs w:val="18"/>
            </w:rPr>
            <m:t xml:space="preserve"> 100</m:t>
          </m:r>
        </m:oMath>
      </m:oMathPara>
    </w:p>
    <w:p w14:paraId="67FD665E" w14:textId="77777777" w:rsidR="005348FC" w:rsidRPr="00887459" w:rsidRDefault="005348FC" w:rsidP="005348FC">
      <w:pPr>
        <w:pStyle w:val="ProductList-Body"/>
        <w:rPr>
          <w:rFonts w:ascii="MS PGothic" w:eastAsia="MS PGothic" w:hAnsi="MS PGothic" w:cs="Calibri"/>
          <w:b/>
          <w:color w:val="00188F"/>
        </w:rPr>
      </w:pPr>
      <w:r w:rsidRPr="00887459">
        <w:rPr>
          <w:rFonts w:ascii="MS PGothic" w:eastAsia="MS PGothic" w:hAnsi="MS PGothic" w:cs="Calibri"/>
          <w:b/>
          <w:color w:val="00188F"/>
        </w:rPr>
        <w:t xml:space="preserve">お客様による </w:t>
      </w:r>
      <w:r>
        <w:rPr>
          <w:rFonts w:cs="Calibri"/>
          <w:b/>
          <w:color w:val="00188F"/>
        </w:rPr>
        <w:t>Cloud</w:t>
      </w:r>
      <w:r w:rsidRPr="00887459">
        <w:rPr>
          <w:rFonts w:ascii="MS PGothic" w:eastAsia="MS PGothic" w:hAnsi="MS PGothic" w:cs="Calibri"/>
          <w:b/>
          <w:color w:val="00188F"/>
        </w:rPr>
        <w:t xml:space="preserve"> </w:t>
      </w:r>
      <w:r>
        <w:rPr>
          <w:rFonts w:cs="Calibri"/>
          <w:b/>
          <w:color w:val="00188F"/>
        </w:rPr>
        <w:t>HSM</w:t>
      </w:r>
      <w:r w:rsidRPr="00887459">
        <w:rPr>
          <w:rFonts w:ascii="MS PGothic" w:eastAsia="MS PGothic" w:hAnsi="MS PGothic" w:cs="Calibri"/>
          <w:b/>
          <w:color w:val="00188F"/>
        </w:rPr>
        <w:t xml:space="preserve"> サービスの使用には、以下のサービス レベルおよびサービス クレジットが適用されます。</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5348FC" w:rsidRPr="00676DB2" w14:paraId="404C2917" w14:textId="77777777" w:rsidTr="00C20A28">
        <w:trPr>
          <w:tblHeader/>
        </w:trPr>
        <w:tc>
          <w:tcPr>
            <w:tcW w:w="5400" w:type="dxa"/>
            <w:shd w:val="clear" w:color="auto" w:fill="0072C6"/>
          </w:tcPr>
          <w:p w14:paraId="7F4D12E4" w14:textId="77777777" w:rsidR="005348FC" w:rsidRPr="00676DB2" w:rsidRDefault="005348FC" w:rsidP="00C20A28">
            <w:pPr>
              <w:pStyle w:val="ProductList-OfferingBody"/>
              <w:jc w:val="center"/>
              <w:rPr>
                <w:rFonts w:ascii="MS PGothic" w:eastAsia="MS PGothic" w:hAnsi="MS PGothic" w:cs="Calibri"/>
                <w:color w:val="FFFFFF"/>
                <w:szCs w:val="16"/>
              </w:rPr>
            </w:pPr>
            <w:r w:rsidRPr="00676DB2">
              <w:rPr>
                <w:rFonts w:ascii="MS PGothic" w:eastAsia="MS PGothic" w:hAnsi="MS PGothic" w:cs="Calibri"/>
                <w:color w:val="FFFFFF"/>
                <w:szCs w:val="16"/>
              </w:rPr>
              <w:t>稼働率</w:t>
            </w:r>
          </w:p>
        </w:tc>
        <w:tc>
          <w:tcPr>
            <w:tcW w:w="5400" w:type="dxa"/>
            <w:shd w:val="clear" w:color="auto" w:fill="0072C6"/>
          </w:tcPr>
          <w:p w14:paraId="4ADAA080" w14:textId="77777777" w:rsidR="005348FC" w:rsidRPr="00676DB2" w:rsidRDefault="005348FC" w:rsidP="00C20A28">
            <w:pPr>
              <w:pStyle w:val="ProductList-OfferingBody"/>
              <w:jc w:val="center"/>
              <w:rPr>
                <w:rFonts w:ascii="MS PGothic" w:eastAsia="MS PGothic" w:hAnsi="MS PGothic" w:cs="Calibri"/>
                <w:color w:val="FFFFFF"/>
                <w:szCs w:val="16"/>
              </w:rPr>
            </w:pPr>
            <w:r w:rsidRPr="00676DB2">
              <w:rPr>
                <w:rFonts w:ascii="MS PGothic" w:eastAsia="MS PGothic" w:hAnsi="MS PGothic" w:cs="Calibri"/>
                <w:color w:val="FFFFFF"/>
                <w:szCs w:val="16"/>
              </w:rPr>
              <w:t>サービス クレジット</w:t>
            </w:r>
          </w:p>
        </w:tc>
      </w:tr>
      <w:tr w:rsidR="005348FC" w:rsidRPr="00676DB2" w14:paraId="0BDE1F55" w14:textId="77777777" w:rsidTr="00C20A28">
        <w:trPr>
          <w:trHeight w:val="245"/>
        </w:trPr>
        <w:tc>
          <w:tcPr>
            <w:tcW w:w="5400" w:type="dxa"/>
          </w:tcPr>
          <w:p w14:paraId="44D121FC" w14:textId="77777777" w:rsidR="005348FC" w:rsidRPr="00887459" w:rsidRDefault="005348FC" w:rsidP="00C20A28">
            <w:pPr>
              <w:pStyle w:val="ProductList-OfferingBody"/>
              <w:jc w:val="center"/>
              <w:rPr>
                <w:rFonts w:ascii="MS PGothic" w:eastAsia="MS PGothic" w:hAnsi="MS PGothic" w:cs="Calibri"/>
                <w:szCs w:val="16"/>
              </w:rPr>
            </w:pPr>
            <w:r w:rsidRPr="00676DB2">
              <w:rPr>
                <w:rFonts w:cs="Calibri"/>
                <w:szCs w:val="16"/>
              </w:rPr>
              <w:t>99</w:t>
            </w:r>
            <w:r w:rsidRPr="00887459">
              <w:rPr>
                <w:rFonts w:ascii="MS PGothic" w:eastAsia="MS PGothic" w:hAnsi="MS PGothic" w:cs="Calibri"/>
                <w:szCs w:val="16"/>
              </w:rPr>
              <w:t>.</w:t>
            </w:r>
            <w:r w:rsidRPr="00676DB2">
              <w:rPr>
                <w:rFonts w:cs="Calibri"/>
                <w:szCs w:val="16"/>
              </w:rPr>
              <w:t>9</w:t>
            </w:r>
            <w:r w:rsidRPr="00887459">
              <w:rPr>
                <w:rFonts w:ascii="MS PGothic" w:eastAsia="MS PGothic" w:hAnsi="MS PGothic" w:cs="Calibri"/>
                <w:szCs w:val="16"/>
              </w:rPr>
              <w:t>% 未満</w:t>
            </w:r>
          </w:p>
        </w:tc>
        <w:tc>
          <w:tcPr>
            <w:tcW w:w="5400" w:type="dxa"/>
          </w:tcPr>
          <w:p w14:paraId="26119717" w14:textId="77777777" w:rsidR="005348FC" w:rsidRPr="00887459" w:rsidRDefault="005348FC" w:rsidP="00C20A28">
            <w:pPr>
              <w:pStyle w:val="ProductList-OfferingBody"/>
              <w:jc w:val="center"/>
              <w:rPr>
                <w:rFonts w:ascii="MS PGothic" w:eastAsia="MS PGothic" w:hAnsi="MS PGothic" w:cs="Calibri"/>
                <w:szCs w:val="16"/>
              </w:rPr>
            </w:pPr>
            <w:r w:rsidRPr="00676DB2">
              <w:rPr>
                <w:rFonts w:cs="Calibri"/>
                <w:szCs w:val="16"/>
              </w:rPr>
              <w:t>10</w:t>
            </w:r>
            <w:r w:rsidRPr="00887459">
              <w:rPr>
                <w:rFonts w:ascii="MS PGothic" w:eastAsia="MS PGothic" w:hAnsi="MS PGothic" w:cs="Calibri"/>
                <w:szCs w:val="16"/>
              </w:rPr>
              <w:t>%</w:t>
            </w:r>
          </w:p>
        </w:tc>
      </w:tr>
      <w:tr w:rsidR="005348FC" w:rsidRPr="00676DB2" w14:paraId="6C0C2A49" w14:textId="77777777" w:rsidTr="00C20A28">
        <w:trPr>
          <w:trHeight w:val="245"/>
        </w:trPr>
        <w:tc>
          <w:tcPr>
            <w:tcW w:w="5400" w:type="dxa"/>
          </w:tcPr>
          <w:p w14:paraId="6364A86A" w14:textId="77777777" w:rsidR="005348FC" w:rsidRPr="00887459" w:rsidRDefault="005348FC" w:rsidP="00C20A28">
            <w:pPr>
              <w:pStyle w:val="ProductList-OfferingBody"/>
              <w:jc w:val="center"/>
              <w:rPr>
                <w:rFonts w:ascii="MS PGothic" w:eastAsia="MS PGothic" w:hAnsi="MS PGothic" w:cs="Calibri"/>
                <w:szCs w:val="16"/>
              </w:rPr>
            </w:pPr>
            <w:r w:rsidRPr="00676DB2">
              <w:rPr>
                <w:rFonts w:cs="Calibri"/>
                <w:szCs w:val="16"/>
              </w:rPr>
              <w:t>99</w:t>
            </w:r>
            <w:r w:rsidRPr="00887459">
              <w:rPr>
                <w:rFonts w:ascii="MS PGothic" w:eastAsia="MS PGothic" w:hAnsi="MS PGothic" w:cs="Calibri"/>
                <w:szCs w:val="16"/>
              </w:rPr>
              <w:t>% 未満</w:t>
            </w:r>
          </w:p>
        </w:tc>
        <w:tc>
          <w:tcPr>
            <w:tcW w:w="5400" w:type="dxa"/>
          </w:tcPr>
          <w:p w14:paraId="279DCE9D" w14:textId="77777777" w:rsidR="005348FC" w:rsidRPr="00887459" w:rsidRDefault="005348FC" w:rsidP="00C20A28">
            <w:pPr>
              <w:pStyle w:val="ProductList-OfferingBody"/>
              <w:jc w:val="center"/>
              <w:rPr>
                <w:rFonts w:ascii="MS PGothic" w:eastAsia="MS PGothic" w:hAnsi="MS PGothic" w:cs="Calibri"/>
                <w:szCs w:val="16"/>
              </w:rPr>
            </w:pPr>
            <w:r w:rsidRPr="00676DB2">
              <w:rPr>
                <w:rFonts w:cs="Calibri"/>
                <w:szCs w:val="16"/>
              </w:rPr>
              <w:t>25</w:t>
            </w:r>
            <w:r w:rsidRPr="00887459">
              <w:rPr>
                <w:rFonts w:ascii="MS PGothic" w:eastAsia="MS PGothic" w:hAnsi="MS PGothic" w:cs="Calibri"/>
                <w:szCs w:val="16"/>
              </w:rPr>
              <w:t>%</w:t>
            </w:r>
          </w:p>
        </w:tc>
      </w:tr>
    </w:tbl>
    <w:p w14:paraId="3498EFF8" w14:textId="77777777" w:rsidR="005348FC" w:rsidRPr="00FA46E2" w:rsidRDefault="005348FC" w:rsidP="005348FC">
      <w:pPr>
        <w:shd w:val="clear" w:color="auto" w:fill="808080"/>
        <w:spacing w:before="120" w:after="240" w:line="240" w:lineRule="auto"/>
        <w:jc w:val="right"/>
        <w:rPr>
          <w:rFonts w:eastAsia="MS PGothic" w:cstheme="minorHAnsi"/>
          <w:sz w:val="16"/>
          <w:szCs w:val="16"/>
        </w:rPr>
      </w:pPr>
      <w:hyperlink w:anchor="TOC" w:tooltip="目次" w:history="1">
        <w:r w:rsidRPr="00FA46E2">
          <w:rPr>
            <w:rFonts w:eastAsia="MS PGothic" w:cstheme="minorHAnsi"/>
            <w:color w:val="0563C1"/>
            <w:sz w:val="16"/>
            <w:szCs w:val="16"/>
            <w:u w:val="single"/>
          </w:rPr>
          <w:t>目次</w:t>
        </w:r>
      </w:hyperlink>
      <w:r w:rsidRPr="00FA46E2">
        <w:rPr>
          <w:rFonts w:eastAsia="MS PGothic" w:cstheme="minorHAnsi"/>
          <w:sz w:val="16"/>
          <w:szCs w:val="16"/>
        </w:rPr>
        <w:t xml:space="preserve"> / </w:t>
      </w:r>
      <w:hyperlink w:anchor="定義" w:tooltip="定義" w:history="1">
        <w:r w:rsidRPr="00FA46E2">
          <w:rPr>
            <w:rFonts w:eastAsia="MS PGothic" w:cstheme="minorHAnsi"/>
            <w:color w:val="0563C1"/>
            <w:sz w:val="16"/>
            <w:szCs w:val="16"/>
            <w:u w:val="single"/>
          </w:rPr>
          <w:t>定義</w:t>
        </w:r>
      </w:hyperlink>
    </w:p>
    <w:p w14:paraId="391B251F" w14:textId="0BB4CD9F" w:rsidR="00FA4844" w:rsidRPr="00B74BEA" w:rsidRDefault="00FA4844" w:rsidP="00FA4844">
      <w:pPr>
        <w:pStyle w:val="ProductList-Offering2Heading"/>
        <w:keepNext/>
        <w:tabs>
          <w:tab w:val="clear" w:pos="360"/>
          <w:tab w:val="clear" w:pos="720"/>
          <w:tab w:val="clear" w:pos="1080"/>
        </w:tabs>
        <w:outlineLvl w:val="2"/>
        <w:rPr>
          <w:rFonts w:eastAsia="MS PGothic"/>
        </w:rPr>
      </w:pPr>
      <w:bookmarkStart w:id="182" w:name="_Toc239170562"/>
      <w:r w:rsidRPr="00B74BEA">
        <w:rPr>
          <w:rFonts w:eastAsia="MS PGothic"/>
        </w:rPr>
        <w:t>Cloud Services</w:t>
      </w:r>
      <w:bookmarkEnd w:id="176"/>
      <w:bookmarkEnd w:id="182"/>
    </w:p>
    <w:p w14:paraId="616BD5A6" w14:textId="77777777" w:rsidR="00FA4844" w:rsidRPr="00B74BEA" w:rsidRDefault="00FA4844" w:rsidP="00FA4844">
      <w:pPr>
        <w:pStyle w:val="ProductList-Body"/>
        <w:rPr>
          <w:rFonts w:eastAsia="MS PGothic"/>
          <w:b/>
          <w:color w:val="00188F"/>
        </w:rPr>
      </w:pPr>
      <w:r w:rsidRPr="00B74BEA">
        <w:rPr>
          <w:rFonts w:eastAsia="MS PGothic"/>
          <w:b/>
          <w:color w:val="00188F"/>
        </w:rPr>
        <w:t>用語の追加定義</w:t>
      </w:r>
    </w:p>
    <w:p w14:paraId="00F034C6" w14:textId="77777777" w:rsidR="00FA4844" w:rsidRPr="00B74BEA" w:rsidRDefault="00FA4844" w:rsidP="00FA4844">
      <w:pPr>
        <w:pStyle w:val="ProductList-Body"/>
        <w:rPr>
          <w:rFonts w:eastAsia="MS PGothic"/>
        </w:rPr>
      </w:pPr>
      <w:r w:rsidRPr="00B74BEA">
        <w:rPr>
          <w:rFonts w:eastAsia="MS PGothic"/>
        </w:rPr>
        <w:t>「</w:t>
      </w:r>
      <w:r w:rsidRPr="00B74BEA">
        <w:rPr>
          <w:rFonts w:eastAsia="MS PGothic"/>
          <w:b/>
          <w:color w:val="00188F"/>
        </w:rPr>
        <w:t>クラウド</w:t>
      </w:r>
      <w:r w:rsidRPr="00B74BEA">
        <w:rPr>
          <w:rFonts w:eastAsia="MS PGothic"/>
          <w:b/>
          <w:color w:val="00188F"/>
        </w:rPr>
        <w:t xml:space="preserve"> </w:t>
      </w:r>
      <w:r w:rsidRPr="00B74BEA">
        <w:rPr>
          <w:rFonts w:eastAsia="MS PGothic"/>
          <w:b/>
          <w:color w:val="00188F"/>
        </w:rPr>
        <w:t>サービス</w:t>
      </w:r>
      <w:r w:rsidRPr="00B74BEA">
        <w:rPr>
          <w:rFonts w:eastAsia="MS PGothic"/>
        </w:rPr>
        <w:t>」とは、</w:t>
      </w:r>
      <w:r w:rsidRPr="00B74BEA">
        <w:rPr>
          <w:rFonts w:eastAsia="MS PGothic"/>
        </w:rPr>
        <w:t xml:space="preserve">Web </w:t>
      </w:r>
      <w:r w:rsidRPr="00B74BEA">
        <w:rPr>
          <w:rFonts w:eastAsia="MS PGothic"/>
        </w:rPr>
        <w:t>ロールと</w:t>
      </w:r>
      <w:r w:rsidRPr="00B74BEA">
        <w:rPr>
          <w:rFonts w:eastAsia="MS PGothic"/>
        </w:rPr>
        <w:t xml:space="preserve"> Worker </w:t>
      </w:r>
      <w:r w:rsidRPr="00B74BEA">
        <w:rPr>
          <w:rFonts w:eastAsia="MS PGothic"/>
        </w:rPr>
        <w:t>ロールに利用されるコンピューティング</w:t>
      </w:r>
      <w:r w:rsidRPr="00B74BEA">
        <w:rPr>
          <w:rFonts w:eastAsia="MS PGothic"/>
        </w:rPr>
        <w:t xml:space="preserve"> </w:t>
      </w:r>
      <w:r w:rsidRPr="00B74BEA">
        <w:rPr>
          <w:rFonts w:eastAsia="MS PGothic"/>
        </w:rPr>
        <w:t>リソースのセットを意味します。</w:t>
      </w:r>
    </w:p>
    <w:p w14:paraId="1A253FE3" w14:textId="77777777" w:rsidR="00FA4844" w:rsidRPr="002273D6" w:rsidRDefault="00FA4844" w:rsidP="00FA4844">
      <w:pPr>
        <w:pStyle w:val="ProductList-Body"/>
        <w:rPr>
          <w:rFonts w:eastAsia="MS PGothic"/>
          <w:spacing w:val="-2"/>
        </w:rPr>
      </w:pPr>
      <w:r w:rsidRPr="002273D6">
        <w:rPr>
          <w:rFonts w:eastAsia="MS PGothic"/>
          <w:spacing w:val="-2"/>
        </w:rPr>
        <w:t>「</w:t>
      </w:r>
      <w:r w:rsidRPr="002273D6">
        <w:rPr>
          <w:rFonts w:eastAsia="MS PGothic"/>
          <w:b/>
          <w:color w:val="00188F"/>
          <w:spacing w:val="-2"/>
        </w:rPr>
        <w:t>ロール</w:t>
      </w:r>
      <w:r w:rsidRPr="002273D6">
        <w:rPr>
          <w:rFonts w:eastAsia="MS PGothic"/>
          <w:b/>
          <w:color w:val="00188F"/>
          <w:spacing w:val="-2"/>
        </w:rPr>
        <w:t xml:space="preserve"> </w:t>
      </w:r>
      <w:r w:rsidRPr="002273D6">
        <w:rPr>
          <w:rFonts w:eastAsia="MS PGothic"/>
          <w:b/>
          <w:color w:val="00188F"/>
          <w:spacing w:val="-2"/>
        </w:rPr>
        <w:t>インスタンス接続</w:t>
      </w:r>
      <w:r w:rsidRPr="002273D6">
        <w:rPr>
          <w:rFonts w:eastAsia="MS PGothic"/>
          <w:spacing w:val="-2"/>
        </w:rPr>
        <w:t>」とは、ロール</w:t>
      </w:r>
      <w:r w:rsidRPr="002273D6">
        <w:rPr>
          <w:rFonts w:eastAsia="MS PGothic"/>
          <w:spacing w:val="-2"/>
        </w:rPr>
        <w:t xml:space="preserve"> </w:t>
      </w:r>
      <w:r w:rsidRPr="002273D6">
        <w:rPr>
          <w:rFonts w:eastAsia="MS PGothic"/>
          <w:spacing w:val="-2"/>
        </w:rPr>
        <w:t>インスタンスと、ロール</w:t>
      </w:r>
      <w:r w:rsidRPr="002273D6">
        <w:rPr>
          <w:rFonts w:eastAsia="MS PGothic"/>
          <w:spacing w:val="-2"/>
        </w:rPr>
        <w:t xml:space="preserve"> </w:t>
      </w:r>
      <w:r w:rsidRPr="002273D6">
        <w:rPr>
          <w:rFonts w:eastAsia="MS PGothic"/>
          <w:spacing w:val="-2"/>
        </w:rPr>
        <w:t>インスタンスが許可されたトラフィック用に構成されている、</w:t>
      </w:r>
      <w:r w:rsidRPr="002273D6">
        <w:rPr>
          <w:rFonts w:eastAsia="MS PGothic"/>
          <w:spacing w:val="-2"/>
        </w:rPr>
        <w:t xml:space="preserve">TCP </w:t>
      </w:r>
      <w:r w:rsidRPr="002273D6">
        <w:rPr>
          <w:rFonts w:eastAsia="MS PGothic"/>
          <w:spacing w:val="-2"/>
        </w:rPr>
        <w:t>または</w:t>
      </w:r>
      <w:r w:rsidRPr="002273D6">
        <w:rPr>
          <w:rFonts w:eastAsia="MS PGothic"/>
          <w:spacing w:val="-2"/>
        </w:rPr>
        <w:t xml:space="preserve"> UDP </w:t>
      </w:r>
      <w:r w:rsidRPr="002273D6">
        <w:rPr>
          <w:rFonts w:eastAsia="MS PGothic"/>
          <w:spacing w:val="-2"/>
        </w:rPr>
        <w:t>ネットワーク</w:t>
      </w:r>
      <w:r w:rsidRPr="002273D6">
        <w:rPr>
          <w:rFonts w:eastAsia="MS PGothic"/>
          <w:spacing w:val="-2"/>
        </w:rPr>
        <w:t xml:space="preserve"> </w:t>
      </w:r>
      <w:r w:rsidRPr="002273D6">
        <w:rPr>
          <w:rFonts w:eastAsia="MS PGothic"/>
          <w:spacing w:val="-2"/>
        </w:rPr>
        <w:t>プロトコルを使用する他の</w:t>
      </w:r>
      <w:r w:rsidRPr="002273D6">
        <w:rPr>
          <w:rFonts w:eastAsia="MS PGothic"/>
          <w:spacing w:val="-2"/>
        </w:rPr>
        <w:t xml:space="preserve"> IP </w:t>
      </w:r>
      <w:r w:rsidRPr="002273D6">
        <w:rPr>
          <w:rFonts w:eastAsia="MS PGothic"/>
          <w:spacing w:val="-2"/>
        </w:rPr>
        <w:t>アドレスとの間の、双方向ネットワーク</w:t>
      </w:r>
      <w:r w:rsidRPr="002273D6">
        <w:rPr>
          <w:rFonts w:eastAsia="MS PGothic"/>
          <w:spacing w:val="-2"/>
        </w:rPr>
        <w:t xml:space="preserve"> </w:t>
      </w:r>
      <w:r w:rsidRPr="002273D6">
        <w:rPr>
          <w:rFonts w:eastAsia="MS PGothic"/>
          <w:spacing w:val="-2"/>
        </w:rPr>
        <w:t>トラフィックを意味します。この</w:t>
      </w:r>
      <w:r w:rsidRPr="002273D6">
        <w:rPr>
          <w:rFonts w:eastAsia="MS PGothic"/>
          <w:spacing w:val="-2"/>
        </w:rPr>
        <w:t xml:space="preserve"> IP </w:t>
      </w:r>
      <w:r w:rsidRPr="002273D6">
        <w:rPr>
          <w:rFonts w:eastAsia="MS PGothic"/>
          <w:spacing w:val="-2"/>
        </w:rPr>
        <w:t>アドレスは、仮想マシンと同じクラウド</w:t>
      </w:r>
      <w:r w:rsidRPr="002273D6">
        <w:rPr>
          <w:rFonts w:eastAsia="MS PGothic"/>
          <w:spacing w:val="-2"/>
        </w:rPr>
        <w:t xml:space="preserve"> </w:t>
      </w:r>
      <w:r w:rsidRPr="002273D6">
        <w:rPr>
          <w:rFonts w:eastAsia="MS PGothic"/>
          <w:spacing w:val="-2"/>
        </w:rPr>
        <w:t>サービス内の</w:t>
      </w:r>
      <w:r w:rsidRPr="002273D6">
        <w:rPr>
          <w:rFonts w:eastAsia="MS PGothic"/>
          <w:spacing w:val="-2"/>
        </w:rPr>
        <w:t xml:space="preserve"> IP </w:t>
      </w:r>
      <w:r w:rsidRPr="002273D6">
        <w:rPr>
          <w:rFonts w:eastAsia="MS PGothic"/>
          <w:spacing w:val="-2"/>
        </w:rPr>
        <w:t>アドレスでも、仮想マシンと同じ仮想ネットワーク内の</w:t>
      </w:r>
      <w:r w:rsidRPr="002273D6">
        <w:rPr>
          <w:rFonts w:eastAsia="MS PGothic"/>
          <w:spacing w:val="-2"/>
        </w:rPr>
        <w:t xml:space="preserve"> IP </w:t>
      </w:r>
      <w:r w:rsidRPr="002273D6">
        <w:rPr>
          <w:rFonts w:eastAsia="MS PGothic"/>
          <w:spacing w:val="-2"/>
        </w:rPr>
        <w:t>アドレスでも、ルーティング可能なパブリック</w:t>
      </w:r>
      <w:r w:rsidRPr="002273D6">
        <w:rPr>
          <w:rFonts w:eastAsia="MS PGothic"/>
          <w:spacing w:val="-2"/>
        </w:rPr>
        <w:t xml:space="preserve"> IP </w:t>
      </w:r>
      <w:r w:rsidRPr="002273D6">
        <w:rPr>
          <w:rFonts w:eastAsia="MS PGothic"/>
          <w:spacing w:val="-2"/>
        </w:rPr>
        <w:t>アドレスでも構いません。</w:t>
      </w:r>
    </w:p>
    <w:p w14:paraId="2210A489" w14:textId="77777777" w:rsidR="00FA4844" w:rsidRPr="00B74BEA" w:rsidRDefault="00FA4844" w:rsidP="00FA4844">
      <w:pPr>
        <w:pStyle w:val="ProductList-Body"/>
        <w:rPr>
          <w:rFonts w:eastAsia="MS PGothic"/>
        </w:rPr>
      </w:pPr>
      <w:r w:rsidRPr="00B74BEA">
        <w:rPr>
          <w:rFonts w:eastAsia="MS PGothic"/>
        </w:rPr>
        <w:t>「</w:t>
      </w:r>
      <w:r w:rsidRPr="00B74BEA">
        <w:rPr>
          <w:rFonts w:eastAsia="MS PGothic"/>
          <w:b/>
          <w:color w:val="00188F"/>
        </w:rPr>
        <w:t>テナント</w:t>
      </w:r>
      <w:r w:rsidRPr="00B74BEA">
        <w:rPr>
          <w:rFonts w:eastAsia="MS PGothic"/>
        </w:rPr>
        <w:t>」とは、それぞれ</w:t>
      </w:r>
      <w:r w:rsidRPr="00B74BEA">
        <w:rPr>
          <w:rFonts w:eastAsia="MS PGothic"/>
        </w:rPr>
        <w:t xml:space="preserve"> 1 </w:t>
      </w:r>
      <w:r w:rsidRPr="00B74BEA">
        <w:rPr>
          <w:rFonts w:eastAsia="MS PGothic"/>
        </w:rPr>
        <w:t>つのパッケージにデプロイされた</w:t>
      </w:r>
      <w:r w:rsidRPr="00B74BEA">
        <w:rPr>
          <w:rFonts w:eastAsia="MS PGothic"/>
        </w:rPr>
        <w:t xml:space="preserve"> 1 </w:t>
      </w:r>
      <w:r w:rsidRPr="00B74BEA">
        <w:rPr>
          <w:rFonts w:eastAsia="MS PGothic"/>
        </w:rPr>
        <w:t>つ以上のロール</w:t>
      </w:r>
      <w:r w:rsidRPr="00B74BEA">
        <w:rPr>
          <w:rFonts w:eastAsia="MS PGothic"/>
        </w:rPr>
        <w:t xml:space="preserve"> </w:t>
      </w:r>
      <w:r w:rsidRPr="00B74BEA">
        <w:rPr>
          <w:rFonts w:eastAsia="MS PGothic"/>
        </w:rPr>
        <w:t>インスタンスで構成される</w:t>
      </w:r>
      <w:r w:rsidRPr="00B74BEA">
        <w:rPr>
          <w:rFonts w:eastAsia="MS PGothic"/>
        </w:rPr>
        <w:t xml:space="preserve"> 1 </w:t>
      </w:r>
      <w:r w:rsidRPr="00B74BEA">
        <w:rPr>
          <w:rFonts w:eastAsia="MS PGothic"/>
        </w:rPr>
        <w:t>つ以上のロールを意味します。</w:t>
      </w:r>
    </w:p>
    <w:p w14:paraId="7384DC2B" w14:textId="77777777" w:rsidR="00FA4844" w:rsidRPr="00B74BEA" w:rsidRDefault="00FA4844" w:rsidP="00FA4844">
      <w:pPr>
        <w:pStyle w:val="ProductList-Body"/>
        <w:rPr>
          <w:rFonts w:eastAsia="MS PGothic"/>
        </w:rPr>
      </w:pPr>
      <w:r w:rsidRPr="00B74BEA">
        <w:rPr>
          <w:rFonts w:eastAsia="MS PGothic"/>
        </w:rPr>
        <w:t>「</w:t>
      </w:r>
      <w:r w:rsidRPr="00B74BEA">
        <w:rPr>
          <w:rFonts w:eastAsia="MS PGothic"/>
          <w:b/>
          <w:color w:val="00188F"/>
        </w:rPr>
        <w:t>更新ドメイン</w:t>
      </w:r>
      <w:r w:rsidRPr="00B74BEA">
        <w:rPr>
          <w:rFonts w:eastAsia="MS PGothic"/>
        </w:rPr>
        <w:t>」とは、プラットフォームの更新が同時に適用される</w:t>
      </w:r>
      <w:r w:rsidRPr="00B74BEA">
        <w:rPr>
          <w:rFonts w:eastAsia="MS PGothic"/>
        </w:rPr>
        <w:t xml:space="preserve"> Microsoft Azure </w:t>
      </w:r>
      <w:r w:rsidRPr="00B74BEA">
        <w:rPr>
          <w:rFonts w:eastAsia="MS PGothic"/>
        </w:rPr>
        <w:t>インスタンスのセットを意味します。</w:t>
      </w:r>
    </w:p>
    <w:p w14:paraId="4AFF4F40" w14:textId="77777777" w:rsidR="00FA4844" w:rsidRPr="00B74BEA" w:rsidRDefault="00FA4844" w:rsidP="00FA4844">
      <w:pPr>
        <w:pStyle w:val="ProductList-Body"/>
        <w:rPr>
          <w:rFonts w:eastAsia="MS PGothic"/>
        </w:rPr>
      </w:pPr>
      <w:r w:rsidRPr="00B74BEA">
        <w:rPr>
          <w:rFonts w:eastAsia="MS PGothic"/>
        </w:rPr>
        <w:t>「</w:t>
      </w:r>
      <w:r w:rsidRPr="00B74BEA">
        <w:rPr>
          <w:rFonts w:eastAsia="MS PGothic"/>
          <w:b/>
          <w:color w:val="00188F"/>
        </w:rPr>
        <w:t xml:space="preserve">Web </w:t>
      </w:r>
      <w:r w:rsidRPr="00B74BEA">
        <w:rPr>
          <w:rFonts w:eastAsia="MS PGothic"/>
          <w:b/>
          <w:color w:val="00188F"/>
        </w:rPr>
        <w:t>ロール</w:t>
      </w:r>
      <w:r w:rsidRPr="00B74BEA">
        <w:rPr>
          <w:rFonts w:eastAsia="MS PGothic"/>
        </w:rPr>
        <w:t>」とは、</w:t>
      </w:r>
      <w:r w:rsidRPr="00B74BEA">
        <w:rPr>
          <w:rFonts w:eastAsia="MS PGothic"/>
        </w:rPr>
        <w:t xml:space="preserve">IIS </w:t>
      </w:r>
      <w:r w:rsidRPr="00B74BEA">
        <w:rPr>
          <w:rFonts w:eastAsia="MS PGothic"/>
        </w:rPr>
        <w:t>と</w:t>
      </w:r>
      <w:r w:rsidRPr="00B74BEA">
        <w:rPr>
          <w:rFonts w:eastAsia="MS PGothic"/>
        </w:rPr>
        <w:t xml:space="preserve"> ASP.NET </w:t>
      </w:r>
      <w:r w:rsidRPr="00B74BEA">
        <w:rPr>
          <w:rFonts w:eastAsia="MS PGothic"/>
        </w:rPr>
        <w:t>でサポートされている、</w:t>
      </w:r>
      <w:r w:rsidRPr="00B74BEA">
        <w:rPr>
          <w:rFonts w:eastAsia="MS PGothic"/>
        </w:rPr>
        <w:t xml:space="preserve">Web </w:t>
      </w:r>
      <w:r w:rsidRPr="00B74BEA">
        <w:rPr>
          <w:rFonts w:eastAsia="MS PGothic"/>
        </w:rPr>
        <w:t>アプリケーション</w:t>
      </w:r>
      <w:r w:rsidRPr="00B74BEA">
        <w:rPr>
          <w:rFonts w:eastAsia="MS PGothic"/>
        </w:rPr>
        <w:t xml:space="preserve"> </w:t>
      </w:r>
      <w:r w:rsidRPr="00B74BEA">
        <w:rPr>
          <w:rFonts w:eastAsia="MS PGothic"/>
        </w:rPr>
        <w:t>プログラミング用にカスタマイズされた</w:t>
      </w:r>
      <w:r w:rsidRPr="00B74BEA">
        <w:rPr>
          <w:rFonts w:eastAsia="MS PGothic"/>
        </w:rPr>
        <w:t xml:space="preserve"> Azure </w:t>
      </w:r>
      <w:r w:rsidRPr="00B74BEA">
        <w:rPr>
          <w:rFonts w:eastAsia="MS PGothic"/>
        </w:rPr>
        <w:t>実行環境で実行される</w:t>
      </w:r>
      <w:r w:rsidRPr="00B74BEA">
        <w:rPr>
          <w:rFonts w:eastAsia="MS PGothic"/>
        </w:rPr>
        <w:t xml:space="preserve"> Cloud Services </w:t>
      </w:r>
      <w:r w:rsidRPr="00B74BEA">
        <w:rPr>
          <w:rFonts w:eastAsia="MS PGothic"/>
        </w:rPr>
        <w:t>コンポーネントを意味します。</w:t>
      </w:r>
    </w:p>
    <w:p w14:paraId="3F902297" w14:textId="77777777" w:rsidR="00FA4844" w:rsidRPr="00B74BEA" w:rsidRDefault="00FA4844" w:rsidP="00FA4844">
      <w:pPr>
        <w:pStyle w:val="ProductList-Body"/>
        <w:rPr>
          <w:rFonts w:eastAsia="MS PGothic"/>
        </w:rPr>
      </w:pPr>
      <w:r w:rsidRPr="00B74BEA">
        <w:rPr>
          <w:rFonts w:eastAsia="MS PGothic"/>
        </w:rPr>
        <w:t>「</w:t>
      </w:r>
      <w:r w:rsidRPr="00B74BEA">
        <w:rPr>
          <w:rFonts w:eastAsia="MS PGothic"/>
          <w:b/>
          <w:color w:val="00188F"/>
        </w:rPr>
        <w:t xml:space="preserve">Worker </w:t>
      </w:r>
      <w:r w:rsidRPr="00B74BEA">
        <w:rPr>
          <w:rFonts w:eastAsia="MS PGothic"/>
          <w:b/>
          <w:color w:val="00188F"/>
        </w:rPr>
        <w:t>ロール</w:t>
      </w:r>
      <w:r w:rsidRPr="00B74BEA">
        <w:rPr>
          <w:rFonts w:eastAsia="MS PGothic"/>
        </w:rPr>
        <w:t>」とは、汎用的なデプロイに役立ち、</w:t>
      </w:r>
      <w:r w:rsidRPr="00B74BEA">
        <w:rPr>
          <w:rFonts w:eastAsia="MS PGothic"/>
        </w:rPr>
        <w:t xml:space="preserve">Web </w:t>
      </w:r>
      <w:r w:rsidRPr="00B74BEA">
        <w:rPr>
          <w:rFonts w:eastAsia="MS PGothic"/>
        </w:rPr>
        <w:t>ロールのためにバックグラウンド処理を実行することができる</w:t>
      </w:r>
      <w:r w:rsidRPr="00B74BEA">
        <w:rPr>
          <w:rFonts w:eastAsia="MS PGothic"/>
        </w:rPr>
        <w:t xml:space="preserve"> Azure </w:t>
      </w:r>
      <w:r w:rsidRPr="00B74BEA">
        <w:rPr>
          <w:rFonts w:eastAsia="MS PGothic"/>
        </w:rPr>
        <w:t>実行環境で実行される</w:t>
      </w:r>
      <w:r w:rsidRPr="00B74BEA">
        <w:rPr>
          <w:rFonts w:eastAsia="MS PGothic"/>
        </w:rPr>
        <w:t xml:space="preserve"> Cloud Services </w:t>
      </w:r>
      <w:r w:rsidRPr="00B74BEA">
        <w:rPr>
          <w:rFonts w:eastAsia="MS PGothic"/>
        </w:rPr>
        <w:t>コンポーネントを意味します。</w:t>
      </w:r>
    </w:p>
    <w:p w14:paraId="6B4E981E" w14:textId="4AAE9CA8" w:rsidR="00FA4844" w:rsidRPr="00B74BEA" w:rsidRDefault="00EE6E3C" w:rsidP="00FA4844">
      <w:pPr>
        <w:pStyle w:val="ProductList-Body"/>
        <w:spacing w:before="120"/>
        <w:rPr>
          <w:rFonts w:eastAsia="MS PGothic"/>
          <w:b/>
          <w:bCs/>
          <w:color w:val="00188F"/>
        </w:rPr>
      </w:pPr>
      <w:r w:rsidRPr="00B74BEA">
        <w:rPr>
          <w:rFonts w:eastAsia="MS PGothic"/>
          <w:b/>
          <w:bCs/>
          <w:color w:val="00188F"/>
        </w:rPr>
        <w:t xml:space="preserve">Cloud Services </w:t>
      </w:r>
      <w:r w:rsidRPr="00B74BEA">
        <w:rPr>
          <w:rFonts w:eastAsia="MS PGothic"/>
          <w:b/>
          <w:bCs/>
          <w:color w:val="00188F"/>
        </w:rPr>
        <w:t>の稼働率の計算およびサービス</w:t>
      </w:r>
      <w:r w:rsidRPr="00B74BEA">
        <w:rPr>
          <w:rFonts w:eastAsia="MS PGothic"/>
          <w:b/>
          <w:bCs/>
          <w:color w:val="00188F"/>
        </w:rPr>
        <w:t xml:space="preserve"> </w:t>
      </w:r>
      <w:r w:rsidRPr="00B74BEA">
        <w:rPr>
          <w:rFonts w:eastAsia="MS PGothic"/>
          <w:b/>
          <w:bCs/>
          <w:color w:val="00188F"/>
        </w:rPr>
        <w:t>レベル</w:t>
      </w:r>
    </w:p>
    <w:p w14:paraId="412EA3FF" w14:textId="27BCBA97" w:rsidR="00FA4844" w:rsidRPr="00B74BEA" w:rsidRDefault="00FA4844" w:rsidP="00FA4844">
      <w:pPr>
        <w:pStyle w:val="ProductList-Body"/>
        <w:rPr>
          <w:rFonts w:eastAsia="MS PGothic"/>
        </w:rPr>
      </w:pPr>
      <w:r w:rsidRPr="00B74BEA">
        <w:rPr>
          <w:rFonts w:eastAsia="MS PGothic"/>
        </w:rPr>
        <w:t>「</w:t>
      </w:r>
      <w:r w:rsidRPr="00B74BEA">
        <w:rPr>
          <w:rFonts w:eastAsia="MS PGothic"/>
          <w:b/>
          <w:color w:val="00188F"/>
        </w:rPr>
        <w:t>最大利用時間</w:t>
      </w:r>
      <w:r w:rsidRPr="00B74BEA">
        <w:rPr>
          <w:rFonts w:eastAsia="MS PGothic"/>
          <w:b/>
          <w:color w:val="00188F"/>
        </w:rPr>
        <w:t xml:space="preserve"> (</w:t>
      </w:r>
      <w:r w:rsidRPr="00B74BEA">
        <w:rPr>
          <w:rFonts w:eastAsia="MS PGothic"/>
          <w:b/>
          <w:color w:val="00188F"/>
        </w:rPr>
        <w:t>分</w:t>
      </w:r>
      <w:r w:rsidRPr="00B74BEA">
        <w:rPr>
          <w:rFonts w:eastAsia="MS PGothic"/>
          <w:b/>
          <w:color w:val="00188F"/>
        </w:rPr>
        <w:t>)</w:t>
      </w:r>
      <w:r w:rsidRPr="00B74BEA">
        <w:rPr>
          <w:rFonts w:eastAsia="MS PGothic"/>
        </w:rPr>
        <w:t>」とは、異なる更新ドメインにデプロイされた</w:t>
      </w:r>
      <w:r w:rsidRPr="00B74BEA">
        <w:rPr>
          <w:rFonts w:eastAsia="MS PGothic"/>
        </w:rPr>
        <w:t xml:space="preserve"> 2 </w:t>
      </w:r>
      <w:r w:rsidRPr="00B74BEA">
        <w:rPr>
          <w:rFonts w:eastAsia="MS PGothic"/>
        </w:rPr>
        <w:t>つ以上のインスタンスを持つ、インターネットに接続するすべてのロールの、当該期間における合計累積時間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です。最大利用時間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は、テナントがデプロイされ、お客様が開始した操作の結果としてテナントに関連するロールが開始された時点から、テナントを停止または削除する操作をお客様が開始した時点まで測定されます。</w:t>
      </w:r>
    </w:p>
    <w:p w14:paraId="35563319" w14:textId="77777777" w:rsidR="00FA4844" w:rsidRPr="00B74BEA" w:rsidRDefault="00FA4844" w:rsidP="00FA4844">
      <w:pPr>
        <w:pStyle w:val="ProductList-Body"/>
        <w:rPr>
          <w:rFonts w:eastAsia="MS PGothic"/>
        </w:rPr>
      </w:pPr>
      <w:r w:rsidRPr="00B74BEA">
        <w:rPr>
          <w:rFonts w:eastAsia="MS PGothic"/>
          <w:b/>
          <w:color w:val="00188F"/>
        </w:rPr>
        <w:t>ダウンタイム</w:t>
      </w:r>
      <w:r w:rsidRPr="003874A5">
        <w:rPr>
          <w:rFonts w:eastAsia="MS PGothic"/>
          <w:b/>
          <w:color w:val="00188F"/>
        </w:rPr>
        <w:t>:</w:t>
      </w:r>
      <w:r w:rsidRPr="00B74BEA">
        <w:rPr>
          <w:rFonts w:eastAsia="MS PGothic"/>
        </w:rPr>
        <w:t xml:space="preserve"> </w:t>
      </w:r>
      <w:r w:rsidRPr="00B74BEA">
        <w:rPr>
          <w:rFonts w:eastAsia="MS PGothic"/>
        </w:rPr>
        <w:t>最大利用時間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のうちロール</w:t>
      </w:r>
      <w:r w:rsidRPr="00B74BEA">
        <w:rPr>
          <w:rFonts w:eastAsia="MS PGothic"/>
        </w:rPr>
        <w:t xml:space="preserve"> </w:t>
      </w:r>
      <w:r w:rsidRPr="00B74BEA">
        <w:rPr>
          <w:rFonts w:eastAsia="MS PGothic"/>
        </w:rPr>
        <w:t>インスタンス接続が確保されていなかった合計累積時間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です。</w:t>
      </w:r>
    </w:p>
    <w:p w14:paraId="46F3082B" w14:textId="3E1C36D7" w:rsidR="00FA4844" w:rsidRPr="00B74BEA" w:rsidRDefault="00AC48A7" w:rsidP="00FA4844">
      <w:pPr>
        <w:pStyle w:val="ProductList-Body"/>
        <w:rPr>
          <w:rFonts w:eastAsia="MS PGothic"/>
        </w:rPr>
      </w:pPr>
      <w:r w:rsidRPr="00B74BEA">
        <w:rPr>
          <w:rFonts w:eastAsia="MS PGothic"/>
          <w:b/>
          <w:color w:val="00188F"/>
        </w:rPr>
        <w:t>稼働率</w:t>
      </w:r>
      <w:r w:rsidRPr="003874A5">
        <w:rPr>
          <w:rFonts w:eastAsia="MS PGothic"/>
          <w:b/>
          <w:color w:val="00188F"/>
        </w:rPr>
        <w:t>:</w:t>
      </w:r>
      <w:r w:rsidRPr="00B74BEA">
        <w:rPr>
          <w:rFonts w:eastAsia="MS PGothic"/>
        </w:rPr>
        <w:t xml:space="preserve"> </w:t>
      </w:r>
      <w:r w:rsidRPr="00B74BEA">
        <w:rPr>
          <w:rFonts w:eastAsia="MS PGothic"/>
        </w:rPr>
        <w:t>稼働率を数式で表すと、次のようになります。</w:t>
      </w:r>
    </w:p>
    <w:p w14:paraId="692CB9D4" w14:textId="4F547E26" w:rsidR="00FA4844" w:rsidRPr="001A06EC" w:rsidRDefault="00352A65" w:rsidP="003B6D01">
      <w:pPr>
        <w:pStyle w:val="ListParagraph"/>
        <w:spacing w:after="0" w:line="240" w:lineRule="auto"/>
        <w:contextualSpacing w:val="0"/>
        <w:rPr>
          <w:rFonts w:ascii="Cambria Math" w:eastAsia="MS PGothic" w:hAnsi="Cambria Math" w:cs="Tahoma"/>
          <w:i/>
          <w:sz w:val="12"/>
          <w:szCs w:val="12"/>
        </w:rPr>
      </w:pPr>
      <m:oMathPara>
        <m:oMath>
          <m:r>
            <w:rPr>
              <w:rFonts w:ascii="Cambria Math" w:eastAsia="MS PGothic" w:hAnsi="Cambria Math" w:cs="Cambria Math" w:hint="eastAsia"/>
              <w:sz w:val="18"/>
              <w:szCs w:val="18"/>
            </w:rPr>
            <m:t>月間稼働率</m:t>
          </m:r>
          <m:r>
            <w:rPr>
              <w:rFonts w:ascii="Cambria Math" w:eastAsia="MS PGothic" w:hAnsi="Cambria Math" w:cs="Tahoma"/>
              <w:sz w:val="18"/>
              <w:szCs w:val="18"/>
            </w:rPr>
            <m:t xml:space="preserve">= </m:t>
          </m:r>
          <m:f>
            <m:fPr>
              <m:ctrlPr>
                <w:rPr>
                  <w:rFonts w:ascii="Cambria Math" w:eastAsia="MS PGothic" w:hAnsi="Cambria Math" w:cs="Tahoma"/>
                  <w:i/>
                  <w:sz w:val="18"/>
                  <w:szCs w:val="18"/>
                </w:rPr>
              </m:ctrlPr>
            </m:fPr>
            <m:num>
              <m:r>
                <m:rPr>
                  <m:nor/>
                </m:rPr>
                <w:rPr>
                  <w:rFonts w:ascii="Cambria Math" w:eastAsia="MS PGothic" w:hAnsi="Cambria Math" w:cs="Tahoma" w:hint="eastAsia"/>
                  <w:i/>
                  <w:sz w:val="18"/>
                  <w:szCs w:val="18"/>
                </w:rPr>
                <m:t>(</m:t>
              </m:r>
              <m:r>
                <m:rPr>
                  <m:nor/>
                </m:rPr>
                <w:rPr>
                  <w:rFonts w:ascii="Cambria Math" w:eastAsia="MS PGothic" w:hAnsi="Cambria Math" w:cs="Tahoma" w:hint="eastAsia"/>
                  <w:i/>
                  <w:sz w:val="18"/>
                  <w:szCs w:val="18"/>
                </w:rPr>
                <m:t>最大利用時間</m:t>
              </m:r>
              <m:r>
                <m:rPr>
                  <m:nor/>
                </m:rPr>
                <w:rPr>
                  <w:rFonts w:ascii="Cambria Math" w:eastAsia="MS PGothic" w:hAnsi="Cambria Math" w:cs="Tahoma" w:hint="eastAsia"/>
                  <w:i/>
                  <w:sz w:val="18"/>
                  <w:szCs w:val="18"/>
                </w:rPr>
                <m:t xml:space="preserve"> (</m:t>
              </m:r>
              <m:r>
                <m:rPr>
                  <m:nor/>
                </m:rPr>
                <w:rPr>
                  <w:rFonts w:ascii="Cambria Math" w:eastAsia="MS PGothic" w:hAnsi="Cambria Math" w:cs="Tahoma" w:hint="eastAsia"/>
                  <w:i/>
                  <w:sz w:val="18"/>
                  <w:szCs w:val="18"/>
                </w:rPr>
                <m:t>分</m:t>
              </m:r>
              <m:r>
                <m:rPr>
                  <m:nor/>
                </m:rPr>
                <w:rPr>
                  <w:rFonts w:ascii="Cambria Math" w:eastAsia="MS PGothic" w:hAnsi="Cambria Math" w:cs="Tahoma" w:hint="eastAsia"/>
                  <w:i/>
                  <w:sz w:val="18"/>
                  <w:szCs w:val="18"/>
                </w:rPr>
                <m:t xml:space="preserve">) - </m:t>
              </m:r>
              <m:r>
                <m:rPr>
                  <m:nor/>
                </m:rPr>
                <w:rPr>
                  <w:rFonts w:ascii="Cambria Math" w:eastAsia="MS PGothic" w:hAnsi="Cambria Math" w:cs="Tahoma" w:hint="eastAsia"/>
                  <w:i/>
                  <w:sz w:val="18"/>
                  <w:szCs w:val="18"/>
                </w:rPr>
                <m:t>ダウンタイム</m:t>
              </m:r>
              <m:r>
                <m:rPr>
                  <m:nor/>
                </m:rPr>
                <w:rPr>
                  <w:rFonts w:ascii="Cambria Math" w:eastAsia="MS PGothic" w:hAnsi="Cambria Math" w:cs="Tahoma" w:hint="eastAsia"/>
                  <w:i/>
                  <w:sz w:val="18"/>
                  <w:szCs w:val="18"/>
                </w:rPr>
                <m:t>)</m:t>
              </m:r>
            </m:num>
            <m:den>
              <m:r>
                <m:rPr>
                  <m:nor/>
                </m:rPr>
                <w:rPr>
                  <w:rFonts w:ascii="Cambria Math" w:eastAsia="MS PGothic" w:hAnsi="Cambria Math" w:cs="Tahoma" w:hint="eastAsia"/>
                  <w:i/>
                  <w:sz w:val="18"/>
                  <w:szCs w:val="18"/>
                </w:rPr>
                <m:t>最大利用時間</m:t>
              </m:r>
              <m:r>
                <m:rPr>
                  <m:nor/>
                </m:rPr>
                <w:rPr>
                  <w:rFonts w:ascii="Cambria Math" w:eastAsia="MS PGothic" w:hAnsi="Cambria Math" w:cs="Tahoma" w:hint="eastAsia"/>
                  <w:i/>
                  <w:sz w:val="18"/>
                  <w:szCs w:val="18"/>
                </w:rPr>
                <m:t xml:space="preserve"> (</m:t>
              </m:r>
              <m:r>
                <m:rPr>
                  <m:nor/>
                </m:rPr>
                <w:rPr>
                  <w:rFonts w:ascii="Cambria Math" w:eastAsia="MS PGothic" w:hAnsi="Cambria Math" w:cs="Tahoma" w:hint="eastAsia"/>
                  <w:i/>
                  <w:sz w:val="18"/>
                  <w:szCs w:val="18"/>
                </w:rPr>
                <m:t>分</m:t>
              </m:r>
              <m:r>
                <m:rPr>
                  <m:nor/>
                </m:rPr>
                <w:rPr>
                  <w:rFonts w:ascii="Cambria Math" w:eastAsia="MS PGothic" w:hAnsi="Cambria Math" w:cs="Tahoma" w:hint="eastAsia"/>
                  <w:i/>
                  <w:sz w:val="18"/>
                  <w:szCs w:val="18"/>
                </w:rPr>
                <m:t>)</m:t>
              </m:r>
            </m:den>
          </m:f>
          <m:r>
            <w:rPr>
              <w:rFonts w:ascii="Cambria Math" w:eastAsia="MS PGothic" w:hAnsi="Cambria Math" w:cs="Tahoma"/>
              <w:sz w:val="18"/>
              <w:szCs w:val="18"/>
            </w:rPr>
            <m:t xml:space="preserve"> </m:t>
          </m:r>
          <m:r>
            <w:rPr>
              <w:rFonts w:ascii="Cambria Math" w:eastAsia="MS PGothic" w:hAnsi="Cambria Math" w:cs="Cambria Math"/>
              <w:sz w:val="18"/>
              <w:szCs w:val="18"/>
            </w:rPr>
            <m:t>X</m:t>
          </m:r>
          <m:r>
            <w:rPr>
              <w:rFonts w:ascii="Cambria Math" w:eastAsia="MS PGothic" w:hAnsi="Cambria Math" w:cs="Tahoma"/>
              <w:sz w:val="18"/>
              <w:szCs w:val="18"/>
            </w:rPr>
            <m:t xml:space="preserve"> 100</m:t>
          </m:r>
        </m:oMath>
      </m:oMathPara>
    </w:p>
    <w:p w14:paraId="73E1EAEE" w14:textId="77777777" w:rsidR="00FA4844" w:rsidRPr="00B74BEA" w:rsidRDefault="00FA4844" w:rsidP="00FA4844">
      <w:pPr>
        <w:pStyle w:val="ProductList-Body"/>
        <w:rPr>
          <w:rFonts w:eastAsia="MS PGothic"/>
        </w:rPr>
      </w:pP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クレジット</w:t>
      </w:r>
      <w:r w:rsidRPr="003874A5">
        <w:rPr>
          <w:rFonts w:eastAsia="MS PGothic"/>
          <w:b/>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FA4844" w:rsidRPr="00C410A9" w14:paraId="6070B512" w14:textId="77777777" w:rsidTr="00C410A9">
        <w:trPr>
          <w:tblHeader/>
        </w:trPr>
        <w:tc>
          <w:tcPr>
            <w:tcW w:w="5400" w:type="dxa"/>
            <w:shd w:val="clear" w:color="auto" w:fill="0072C6"/>
          </w:tcPr>
          <w:p w14:paraId="3CFEA266" w14:textId="5B70B6C3" w:rsidR="00FA4844"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0FA8F94D" w14:textId="77777777" w:rsidR="00FA4844" w:rsidRPr="00C410A9" w:rsidRDefault="00FA4844"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FA4844" w:rsidRPr="00C410A9" w14:paraId="300286F2" w14:textId="77777777" w:rsidTr="00C410A9">
        <w:tc>
          <w:tcPr>
            <w:tcW w:w="5400" w:type="dxa"/>
          </w:tcPr>
          <w:p w14:paraId="5EDF52EC" w14:textId="77777777" w:rsidR="00FA4844" w:rsidRPr="00C410A9" w:rsidRDefault="00FA4844" w:rsidP="000F31B4">
            <w:pPr>
              <w:pStyle w:val="ProductList-OfferingBody"/>
              <w:jc w:val="center"/>
              <w:rPr>
                <w:rFonts w:eastAsia="MS PGothic"/>
              </w:rPr>
            </w:pPr>
            <w:r w:rsidRPr="00C410A9">
              <w:rPr>
                <w:rFonts w:eastAsia="MS PGothic"/>
              </w:rPr>
              <w:t xml:space="preserve">99.95% </w:t>
            </w:r>
            <w:r w:rsidRPr="00C410A9">
              <w:rPr>
                <w:rFonts w:eastAsia="MS PGothic"/>
              </w:rPr>
              <w:t>未満</w:t>
            </w:r>
          </w:p>
        </w:tc>
        <w:tc>
          <w:tcPr>
            <w:tcW w:w="5400" w:type="dxa"/>
          </w:tcPr>
          <w:p w14:paraId="387D0A57" w14:textId="77777777" w:rsidR="00FA4844" w:rsidRPr="00C410A9" w:rsidRDefault="00FA4844" w:rsidP="000F31B4">
            <w:pPr>
              <w:pStyle w:val="ProductList-OfferingBody"/>
              <w:jc w:val="center"/>
              <w:rPr>
                <w:rFonts w:eastAsia="MS PGothic"/>
              </w:rPr>
            </w:pPr>
            <w:r w:rsidRPr="00C410A9">
              <w:rPr>
                <w:rFonts w:eastAsia="MS PGothic"/>
              </w:rPr>
              <w:t>10%</w:t>
            </w:r>
          </w:p>
        </w:tc>
      </w:tr>
      <w:tr w:rsidR="00FA4844" w:rsidRPr="00C410A9" w14:paraId="55672AF5" w14:textId="77777777" w:rsidTr="00C410A9">
        <w:tc>
          <w:tcPr>
            <w:tcW w:w="5400" w:type="dxa"/>
          </w:tcPr>
          <w:p w14:paraId="6BFFB57F" w14:textId="77777777" w:rsidR="00FA4844" w:rsidRPr="00C410A9" w:rsidRDefault="00FA4844" w:rsidP="000F31B4">
            <w:pPr>
              <w:pStyle w:val="ProductList-OfferingBody"/>
              <w:keepNext/>
              <w:jc w:val="center"/>
              <w:rPr>
                <w:rFonts w:eastAsia="MS PGothic"/>
              </w:rPr>
            </w:pPr>
            <w:r w:rsidRPr="00C410A9">
              <w:rPr>
                <w:rFonts w:eastAsia="MS PGothic"/>
              </w:rPr>
              <w:t xml:space="preserve">99% </w:t>
            </w:r>
            <w:r w:rsidRPr="00C410A9">
              <w:rPr>
                <w:rFonts w:eastAsia="MS PGothic"/>
              </w:rPr>
              <w:t>未満</w:t>
            </w:r>
          </w:p>
        </w:tc>
        <w:tc>
          <w:tcPr>
            <w:tcW w:w="5400" w:type="dxa"/>
          </w:tcPr>
          <w:p w14:paraId="4BE2C332" w14:textId="77777777" w:rsidR="00FA4844" w:rsidRPr="00C410A9" w:rsidRDefault="00FA4844" w:rsidP="000F31B4">
            <w:pPr>
              <w:pStyle w:val="ProductList-OfferingBody"/>
              <w:jc w:val="center"/>
              <w:rPr>
                <w:rFonts w:eastAsia="MS PGothic"/>
              </w:rPr>
            </w:pPr>
            <w:r w:rsidRPr="00C410A9">
              <w:rPr>
                <w:rFonts w:eastAsia="MS PGothic"/>
              </w:rPr>
              <w:t>25%</w:t>
            </w:r>
          </w:p>
        </w:tc>
      </w:tr>
    </w:tbl>
    <w:p w14:paraId="71E7D204" w14:textId="5479DE07" w:rsidR="00FA4844" w:rsidRPr="00B74BEA" w:rsidRDefault="005013AA"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48AE841E" w14:textId="4446C02B" w:rsidR="00014752" w:rsidRPr="00B74BEA" w:rsidRDefault="00014752" w:rsidP="00BE7B4B">
      <w:pPr>
        <w:pStyle w:val="ProductList-Offering2Heading"/>
        <w:tabs>
          <w:tab w:val="clear" w:pos="360"/>
          <w:tab w:val="clear" w:pos="720"/>
          <w:tab w:val="clear" w:pos="1080"/>
        </w:tabs>
        <w:outlineLvl w:val="2"/>
        <w:rPr>
          <w:rFonts w:eastAsia="MS PGothic"/>
        </w:rPr>
      </w:pPr>
      <w:bookmarkStart w:id="183" w:name="_Toc52348980"/>
      <w:bookmarkStart w:id="184" w:name="_Toc239170563"/>
      <w:r w:rsidRPr="00B74BEA">
        <w:rPr>
          <w:rFonts w:eastAsia="MS PGothic"/>
        </w:rPr>
        <w:t xml:space="preserve">Azure </w:t>
      </w:r>
      <w:r w:rsidR="006D5514">
        <w:rPr>
          <w:rFonts w:eastAsia="MS PGothic"/>
          <w:lang w:val="en-US"/>
        </w:rPr>
        <w:t>AI</w:t>
      </w:r>
      <w:r w:rsidRPr="00B74BEA">
        <w:rPr>
          <w:rFonts w:eastAsia="MS PGothic"/>
        </w:rPr>
        <w:t xml:space="preserve"> Search</w:t>
      </w:r>
      <w:bookmarkEnd w:id="183"/>
      <w:bookmarkEnd w:id="184"/>
    </w:p>
    <w:p w14:paraId="6A0F4491" w14:textId="77777777" w:rsidR="00014752" w:rsidRPr="00B74BEA" w:rsidRDefault="00014752" w:rsidP="00014752">
      <w:pPr>
        <w:pStyle w:val="ProductList-Body"/>
        <w:rPr>
          <w:rFonts w:eastAsia="MS PGothic"/>
        </w:rPr>
      </w:pPr>
      <w:r w:rsidRPr="00B74BEA">
        <w:rPr>
          <w:rFonts w:eastAsia="MS PGothic"/>
          <w:b/>
          <w:color w:val="00188F"/>
        </w:rPr>
        <w:t>用語の追加定義</w:t>
      </w:r>
    </w:p>
    <w:p w14:paraId="0FBDE57D" w14:textId="77777777" w:rsidR="00611C38" w:rsidRPr="003008D6" w:rsidRDefault="00611C38" w:rsidP="00611C38">
      <w:pPr>
        <w:pStyle w:val="ProductList-Body"/>
        <w:rPr>
          <w:rFonts w:eastAsia="MS PGothic" w:cs="Calibri"/>
        </w:rPr>
      </w:pPr>
      <w:r w:rsidRPr="003008D6">
        <w:rPr>
          <w:rFonts w:eastAsia="MS PGothic" w:cs="Calibri"/>
        </w:rPr>
        <w:t>当該期間の「</w:t>
      </w:r>
      <w:r w:rsidRPr="003008D6">
        <w:rPr>
          <w:rFonts w:eastAsia="MS PGothic" w:cs="Calibri"/>
          <w:b/>
          <w:color w:val="00188F"/>
        </w:rPr>
        <w:t>平均エラー率</w:t>
      </w:r>
      <w:r w:rsidRPr="003008D6">
        <w:rPr>
          <w:rFonts w:eastAsia="MS PGothic" w:cs="Calibri"/>
        </w:rPr>
        <w:t>」とは、当該期間における各時間のエラー率の合計を、当該期間の合計時間数で割った値です。</w:t>
      </w:r>
    </w:p>
    <w:p w14:paraId="03199E04" w14:textId="77777777" w:rsidR="00611C38" w:rsidRPr="003008D6" w:rsidRDefault="00611C38" w:rsidP="00611C38">
      <w:pPr>
        <w:pStyle w:val="ProductList-Body"/>
        <w:rPr>
          <w:rFonts w:eastAsia="MS PGothic" w:cs="Calibri"/>
        </w:rPr>
      </w:pPr>
      <w:r w:rsidRPr="003008D6">
        <w:rPr>
          <w:rFonts w:eastAsia="MS PGothic" w:cs="Calibri"/>
        </w:rPr>
        <w:lastRenderedPageBreak/>
        <w:t>「</w:t>
      </w:r>
      <w:r w:rsidRPr="003008D6">
        <w:rPr>
          <w:rFonts w:eastAsia="MS PGothic" w:cs="Calibri"/>
          <w:b/>
          <w:color w:val="00188F"/>
        </w:rPr>
        <w:t>エラー率</w:t>
      </w:r>
      <w:r w:rsidRPr="003008D6">
        <w:rPr>
          <w:rFonts w:eastAsia="MS PGothic" w:cs="Calibri"/>
        </w:rPr>
        <w:t>」とは、所定の</w:t>
      </w:r>
      <w:r w:rsidRPr="003008D6">
        <w:rPr>
          <w:rFonts w:eastAsia="MS PGothic" w:cs="Calibri"/>
        </w:rPr>
        <w:t xml:space="preserve"> 1 </w:t>
      </w:r>
      <w:r w:rsidRPr="003008D6">
        <w:rPr>
          <w:rFonts w:eastAsia="MS PGothic" w:cs="Calibri"/>
        </w:rPr>
        <w:t>時間における</w:t>
      </w:r>
      <w:r w:rsidRPr="003008D6">
        <w:rPr>
          <w:rFonts w:eastAsia="MS PGothic" w:cs="Calibri"/>
        </w:rPr>
        <w:t xml:space="preserve"> Search </w:t>
      </w:r>
      <w:r w:rsidRPr="003008D6">
        <w:rPr>
          <w:rFonts w:eastAsia="MS PGothic" w:cs="Calibri"/>
        </w:rPr>
        <w:t>サービスの「失敗した要求」の総数を「要求総数」で割った値です。</w:t>
      </w:r>
      <w:r w:rsidRPr="003008D6">
        <w:rPr>
          <w:rFonts w:eastAsia="MS PGothic" w:cs="Calibri"/>
        </w:rPr>
        <w:t xml:space="preserve">1 </w:t>
      </w:r>
      <w:r w:rsidRPr="003008D6">
        <w:rPr>
          <w:rFonts w:eastAsia="MS PGothic" w:cs="Calibri"/>
        </w:rPr>
        <w:t>時間以内の要求総数が</w:t>
      </w:r>
      <w:r w:rsidRPr="003008D6">
        <w:rPr>
          <w:rFonts w:eastAsia="MS PGothic" w:cs="Calibri"/>
        </w:rPr>
        <w:t xml:space="preserve"> 0 </w:t>
      </w:r>
      <w:r w:rsidRPr="003008D6">
        <w:rPr>
          <w:rFonts w:eastAsia="MS PGothic" w:cs="Calibri"/>
        </w:rPr>
        <w:t>である場合、その期間のエラー率は</w:t>
      </w:r>
      <w:r w:rsidRPr="003008D6">
        <w:rPr>
          <w:rFonts w:eastAsia="MS PGothic" w:cs="Calibri"/>
        </w:rPr>
        <w:t xml:space="preserve"> 0% </w:t>
      </w:r>
      <w:r w:rsidRPr="003008D6">
        <w:rPr>
          <w:rFonts w:eastAsia="MS PGothic" w:cs="Calibri"/>
        </w:rPr>
        <w:t>となります。</w:t>
      </w:r>
    </w:p>
    <w:p w14:paraId="08CFBC60" w14:textId="77777777" w:rsidR="00611C38" w:rsidRPr="003008D6" w:rsidRDefault="00611C38" w:rsidP="00611C38">
      <w:pPr>
        <w:pStyle w:val="ProductList-Body"/>
        <w:rPr>
          <w:rFonts w:eastAsia="MS PGothic" w:cs="Calibri"/>
        </w:rPr>
      </w:pPr>
      <w:r w:rsidRPr="003008D6">
        <w:rPr>
          <w:rFonts w:eastAsia="MS PGothic" w:cs="Calibri"/>
        </w:rPr>
        <w:t>「</w:t>
      </w:r>
      <w:r w:rsidRPr="003008D6">
        <w:rPr>
          <w:rFonts w:eastAsia="MS PGothic" w:cs="Calibri"/>
          <w:b/>
          <w:color w:val="00188F"/>
        </w:rPr>
        <w:t>除外される要求</w:t>
      </w:r>
      <w:r w:rsidRPr="003008D6">
        <w:rPr>
          <w:rFonts w:eastAsia="MS PGothic" w:cs="Calibri"/>
        </w:rPr>
        <w:t>」とは、</w:t>
      </w:r>
      <w:r w:rsidRPr="003008D6">
        <w:rPr>
          <w:rFonts w:eastAsia="MS PGothic" w:cs="Calibri"/>
        </w:rPr>
        <w:t xml:space="preserve">HTTP 503 </w:t>
      </w:r>
      <w:r w:rsidRPr="003008D6">
        <w:rPr>
          <w:rFonts w:eastAsia="MS PGothic" w:cs="Calibri"/>
        </w:rPr>
        <w:t>状態コードと要求が調整されたことを表す応答ヘッダーにより示される、</w:t>
      </w:r>
      <w:r w:rsidRPr="003008D6">
        <w:rPr>
          <w:rFonts w:eastAsia="MS PGothic" w:cs="Calibri"/>
        </w:rPr>
        <w:t xml:space="preserve">Search </w:t>
      </w:r>
      <w:r w:rsidRPr="003008D6">
        <w:rPr>
          <w:rFonts w:eastAsia="MS PGothic" w:cs="Calibri"/>
        </w:rPr>
        <w:t>サービス</w:t>
      </w:r>
      <w:r w:rsidRPr="003008D6">
        <w:rPr>
          <w:rFonts w:eastAsia="MS PGothic" w:cs="Calibri"/>
        </w:rPr>
        <w:t xml:space="preserve"> </w:t>
      </w:r>
      <w:r w:rsidRPr="003008D6">
        <w:rPr>
          <w:rFonts w:eastAsia="MS PGothic" w:cs="Calibri"/>
        </w:rPr>
        <w:t>インスタンスに割り当てられたリソースの消費が原因で調整されたすべての要求です。</w:t>
      </w:r>
    </w:p>
    <w:p w14:paraId="247A55D8" w14:textId="77777777" w:rsidR="00611C38" w:rsidRPr="003008D6" w:rsidRDefault="00611C38" w:rsidP="00611C38">
      <w:pPr>
        <w:pStyle w:val="ProductList-Body"/>
        <w:rPr>
          <w:rFonts w:eastAsia="MS PGothic" w:cs="Calibri"/>
        </w:rPr>
      </w:pPr>
      <w:r w:rsidRPr="003008D6">
        <w:rPr>
          <w:rFonts w:eastAsia="MS PGothic" w:cs="Calibri"/>
        </w:rPr>
        <w:t>「</w:t>
      </w:r>
      <w:r w:rsidRPr="003008D6">
        <w:rPr>
          <w:rFonts w:eastAsia="MS PGothic" w:cs="Calibri"/>
          <w:b/>
          <w:color w:val="00188F"/>
        </w:rPr>
        <w:t>失敗した要求</w:t>
      </w:r>
      <w:r w:rsidRPr="003008D6">
        <w:rPr>
          <w:rFonts w:eastAsia="MS PGothic" w:cs="Calibri"/>
        </w:rPr>
        <w:t>」とは、要求総数のうち、成功コードまたは</w:t>
      </w:r>
      <w:r w:rsidRPr="003008D6">
        <w:rPr>
          <w:rFonts w:eastAsia="MS PGothic" w:cs="Calibri"/>
        </w:rPr>
        <w:t xml:space="preserve"> HTTP 4xx </w:t>
      </w:r>
      <w:r w:rsidRPr="003008D6">
        <w:rPr>
          <w:rFonts w:eastAsia="MS PGothic" w:cs="Calibri"/>
        </w:rPr>
        <w:t>応答が返されなかったすべての要求のセットです。</w:t>
      </w:r>
    </w:p>
    <w:p w14:paraId="043BF4F6" w14:textId="77777777" w:rsidR="00611C38" w:rsidRPr="003008D6" w:rsidRDefault="00611C38" w:rsidP="00611C38">
      <w:pPr>
        <w:pStyle w:val="ProductList-Body"/>
        <w:rPr>
          <w:rFonts w:eastAsia="MS PGothic" w:cs="Calibri"/>
        </w:rPr>
      </w:pPr>
      <w:r w:rsidRPr="003008D6">
        <w:rPr>
          <w:rFonts w:eastAsia="MS PGothic" w:cs="Calibri"/>
        </w:rPr>
        <w:t>「</w:t>
      </w:r>
      <w:r w:rsidRPr="003008D6">
        <w:rPr>
          <w:rFonts w:eastAsia="MS PGothic" w:cs="Calibri"/>
          <w:b/>
          <w:color w:val="00188F"/>
        </w:rPr>
        <w:t>レプリカ</w:t>
      </w:r>
      <w:r w:rsidRPr="003008D6">
        <w:rPr>
          <w:rFonts w:eastAsia="MS PGothic" w:cs="Calibri"/>
        </w:rPr>
        <w:t>」とは、</w:t>
      </w:r>
      <w:r w:rsidRPr="003008D6">
        <w:rPr>
          <w:rFonts w:eastAsia="MS PGothic" w:cs="Calibri"/>
        </w:rPr>
        <w:t xml:space="preserve">Search </w:t>
      </w:r>
      <w:r w:rsidRPr="003008D6">
        <w:rPr>
          <w:rFonts w:eastAsia="MS PGothic" w:cs="Calibri"/>
        </w:rPr>
        <w:t>サービス</w:t>
      </w:r>
      <w:r w:rsidRPr="003008D6">
        <w:rPr>
          <w:rFonts w:eastAsia="MS PGothic" w:cs="Calibri"/>
        </w:rPr>
        <w:t xml:space="preserve"> </w:t>
      </w:r>
      <w:r w:rsidRPr="003008D6">
        <w:rPr>
          <w:rFonts w:eastAsia="MS PGothic" w:cs="Calibri"/>
        </w:rPr>
        <w:t>インスタンス内の検索インデックスの複製を意味します。</w:t>
      </w:r>
    </w:p>
    <w:p w14:paraId="0B314020" w14:textId="77777777" w:rsidR="00611C38" w:rsidRPr="003008D6" w:rsidRDefault="00611C38" w:rsidP="00611C38">
      <w:pPr>
        <w:pStyle w:val="ProductList-Body"/>
        <w:rPr>
          <w:rFonts w:eastAsia="MS PGothic" w:cs="Calibri"/>
        </w:rPr>
      </w:pPr>
      <w:r w:rsidRPr="003008D6">
        <w:rPr>
          <w:rFonts w:eastAsia="MS PGothic" w:cs="Calibri"/>
        </w:rPr>
        <w:t>「</w:t>
      </w:r>
      <w:r w:rsidRPr="003008D6">
        <w:rPr>
          <w:rFonts w:eastAsia="MS PGothic" w:cs="Calibri"/>
          <w:b/>
          <w:color w:val="00188F"/>
        </w:rPr>
        <w:t xml:space="preserve">Search </w:t>
      </w:r>
      <w:r w:rsidRPr="003008D6">
        <w:rPr>
          <w:rFonts w:eastAsia="MS PGothic" w:cs="Calibri"/>
          <w:b/>
          <w:color w:val="00188F"/>
        </w:rPr>
        <w:t>サービス</w:t>
      </w:r>
      <w:r w:rsidRPr="003008D6">
        <w:rPr>
          <w:rFonts w:eastAsia="MS PGothic" w:cs="Calibri"/>
          <w:b/>
          <w:color w:val="00188F"/>
        </w:rPr>
        <w:t xml:space="preserve"> </w:t>
      </w:r>
      <w:r w:rsidRPr="003008D6">
        <w:rPr>
          <w:rFonts w:eastAsia="MS PGothic" w:cs="Calibri"/>
          <w:b/>
          <w:color w:val="00188F"/>
        </w:rPr>
        <w:t>インスタンス</w:t>
      </w:r>
      <w:r w:rsidRPr="003008D6">
        <w:rPr>
          <w:rFonts w:eastAsia="MS PGothic" w:cs="Calibri"/>
        </w:rPr>
        <w:t>」とは、</w:t>
      </w:r>
      <w:r w:rsidRPr="003008D6">
        <w:rPr>
          <w:rFonts w:eastAsia="MS PGothic" w:cs="Calibri"/>
        </w:rPr>
        <w:t xml:space="preserve">1 </w:t>
      </w:r>
      <w:r w:rsidRPr="003008D6">
        <w:rPr>
          <w:rFonts w:eastAsia="MS PGothic" w:cs="Calibri"/>
        </w:rPr>
        <w:t>つ以上の検索インデックスを含む</w:t>
      </w:r>
      <w:r w:rsidRPr="003008D6">
        <w:rPr>
          <w:rFonts w:eastAsia="MS PGothic" w:cs="Calibri"/>
        </w:rPr>
        <w:t xml:space="preserve"> Azure Search </w:t>
      </w:r>
      <w:r w:rsidRPr="003008D6">
        <w:rPr>
          <w:rFonts w:eastAsia="MS PGothic" w:cs="Calibri"/>
        </w:rPr>
        <w:t>サービスのインスタンスを意味します。</w:t>
      </w:r>
    </w:p>
    <w:p w14:paraId="7B75B0AC" w14:textId="77777777" w:rsidR="00611C38" w:rsidRPr="003008D6" w:rsidRDefault="00611C38" w:rsidP="00611C38">
      <w:pPr>
        <w:pStyle w:val="ProductList-Body"/>
        <w:rPr>
          <w:rFonts w:eastAsia="MS PGothic" w:cs="Calibri"/>
        </w:rPr>
      </w:pPr>
      <w:r w:rsidRPr="003008D6">
        <w:rPr>
          <w:rFonts w:eastAsia="MS PGothic" w:cs="Calibri"/>
        </w:rPr>
        <w:t>「</w:t>
      </w:r>
      <w:r w:rsidRPr="003008D6">
        <w:rPr>
          <w:rFonts w:eastAsia="MS PGothic" w:cs="Calibri"/>
          <w:b/>
          <w:color w:val="00188F"/>
        </w:rPr>
        <w:t>要求総数</w:t>
      </w:r>
      <w:r w:rsidRPr="003008D6">
        <w:rPr>
          <w:rFonts w:eastAsia="MS PGothic" w:cs="Calibri"/>
        </w:rPr>
        <w:t>」とは、当該期間において</w:t>
      </w:r>
      <w:r w:rsidRPr="003008D6">
        <w:rPr>
          <w:rFonts w:eastAsia="MS PGothic" w:cs="Calibri"/>
        </w:rPr>
        <w:t xml:space="preserve"> 1 </w:t>
      </w:r>
      <w:r w:rsidRPr="003008D6">
        <w:rPr>
          <w:rFonts w:eastAsia="MS PGothic" w:cs="Calibri"/>
        </w:rPr>
        <w:t>時間以内に行われた、除外される要求を除く、</w:t>
      </w:r>
      <w:r w:rsidRPr="003008D6">
        <w:rPr>
          <w:rFonts w:eastAsia="MS PGothic" w:cs="Calibri"/>
        </w:rPr>
        <w:t xml:space="preserve">(i) 3 </w:t>
      </w:r>
      <w:r w:rsidRPr="003008D6">
        <w:rPr>
          <w:rFonts w:eastAsia="MS PGothic" w:cs="Calibri"/>
        </w:rPr>
        <w:t>つ以上のレプリカを持つ</w:t>
      </w:r>
      <w:r w:rsidRPr="003008D6">
        <w:rPr>
          <w:rFonts w:eastAsia="MS PGothic" w:cs="Calibri"/>
        </w:rPr>
        <w:t xml:space="preserve"> Search </w:t>
      </w:r>
      <w:r w:rsidRPr="003008D6">
        <w:rPr>
          <w:rFonts w:eastAsia="MS PGothic" w:cs="Calibri"/>
        </w:rPr>
        <w:t>サービス</w:t>
      </w:r>
      <w:r w:rsidRPr="003008D6">
        <w:rPr>
          <w:rFonts w:eastAsia="MS PGothic" w:cs="Calibri"/>
        </w:rPr>
        <w:t xml:space="preserve"> </w:t>
      </w:r>
      <w:r w:rsidRPr="003008D6">
        <w:rPr>
          <w:rFonts w:eastAsia="MS PGothic" w:cs="Calibri"/>
        </w:rPr>
        <w:t>インスタンスに対するすべての更新要求と、</w:t>
      </w:r>
      <w:r w:rsidRPr="003008D6">
        <w:rPr>
          <w:rFonts w:eastAsia="MS PGothic" w:cs="Calibri"/>
        </w:rPr>
        <w:t xml:space="preserve">(ii) 2 </w:t>
      </w:r>
      <w:r w:rsidRPr="003008D6">
        <w:rPr>
          <w:rFonts w:eastAsia="MS PGothic" w:cs="Calibri"/>
        </w:rPr>
        <w:t>つ以上のレプリカを持つ</w:t>
      </w:r>
      <w:r w:rsidRPr="003008D6">
        <w:rPr>
          <w:rFonts w:eastAsia="MS PGothic" w:cs="Calibri"/>
        </w:rPr>
        <w:t xml:space="preserve"> Search </w:t>
      </w:r>
      <w:r w:rsidRPr="003008D6">
        <w:rPr>
          <w:rFonts w:eastAsia="MS PGothic" w:cs="Calibri"/>
        </w:rPr>
        <w:t>サービス</w:t>
      </w:r>
      <w:r w:rsidRPr="003008D6">
        <w:rPr>
          <w:rFonts w:eastAsia="MS PGothic" w:cs="Calibri"/>
        </w:rPr>
        <w:t xml:space="preserve"> </w:t>
      </w:r>
      <w:r w:rsidRPr="003008D6">
        <w:rPr>
          <w:rFonts w:eastAsia="MS PGothic" w:cs="Calibri"/>
        </w:rPr>
        <w:t>インスタンスに対するすべてのクエリ要求のセットです。</w:t>
      </w:r>
    </w:p>
    <w:p w14:paraId="376FF54B" w14:textId="29E324F0" w:rsidR="00014752" w:rsidRPr="00B74BEA" w:rsidRDefault="00AC48A7" w:rsidP="00014752">
      <w:pPr>
        <w:pStyle w:val="ProductList-Body"/>
        <w:rPr>
          <w:rFonts w:eastAsia="MS PGothic"/>
        </w:rPr>
      </w:pPr>
      <w:r w:rsidRPr="00B74BEA">
        <w:rPr>
          <w:rFonts w:eastAsia="MS PGothic"/>
          <w:b/>
          <w:color w:val="00188F"/>
        </w:rPr>
        <w:t>稼働率</w:t>
      </w:r>
      <w:r w:rsidRPr="003874A5">
        <w:rPr>
          <w:rFonts w:eastAsia="MS PGothic"/>
          <w:b/>
          <w:color w:val="00188F"/>
        </w:rPr>
        <w:t>:</w:t>
      </w:r>
      <w:r w:rsidRPr="00B74BEA">
        <w:rPr>
          <w:rFonts w:eastAsia="MS PGothic"/>
        </w:rPr>
        <w:t xml:space="preserve"> </w:t>
      </w:r>
      <w:r w:rsidRPr="00B74BEA">
        <w:rPr>
          <w:rFonts w:eastAsia="MS PGothic"/>
        </w:rPr>
        <w:t>稼働率は次の式を使用して計算されます。</w:t>
      </w:r>
    </w:p>
    <w:p w14:paraId="7D3715DD" w14:textId="1B396771" w:rsidR="00014752" w:rsidRPr="001A06EC" w:rsidRDefault="00DE0648" w:rsidP="00014752">
      <w:pPr>
        <w:rPr>
          <w:rFonts w:ascii="Cambria Math" w:eastAsia="MS PGothic" w:hAnsi="Cambria Math" w:cs="Tahoma"/>
          <w:i/>
          <w:color w:val="000000"/>
          <w:sz w:val="18"/>
          <w:szCs w:val="18"/>
        </w:rPr>
      </w:pPr>
      <m:oMathPara>
        <m:oMath>
          <m:r>
            <w:rPr>
              <w:rFonts w:ascii="Cambria Math" w:eastAsia="MS PGothic" w:hAnsi="Cambria Math" w:cs="Tahoma" w:hint="eastAsia"/>
              <w:color w:val="000000"/>
              <w:sz w:val="18"/>
              <w:szCs w:val="18"/>
            </w:rPr>
            <m:t xml:space="preserve">100% </m:t>
          </m:r>
          <m:r>
            <w:rPr>
              <w:rFonts w:ascii="Cambria Math" w:eastAsia="MS PGothic" w:hAnsi="Cambria Math" w:cs="Tahoma" w:hint="eastAsia"/>
              <w:color w:val="000000"/>
              <w:sz w:val="18"/>
              <w:szCs w:val="18"/>
            </w:rPr>
            <m:t>-</m:t>
          </m:r>
          <m:r>
            <w:rPr>
              <w:rFonts w:ascii="Cambria Math" w:eastAsia="MS PGothic" w:hAnsi="Cambria Math" w:cs="Tahoma" w:hint="eastAsia"/>
              <w:color w:val="000000"/>
              <w:sz w:val="18"/>
              <w:szCs w:val="18"/>
            </w:rPr>
            <m:t xml:space="preserve"> </m:t>
          </m:r>
          <m:r>
            <w:rPr>
              <w:rFonts w:ascii="Cambria Math" w:eastAsia="MS PGothic" w:hAnsi="Cambria Math" w:cs="Tahoma" w:hint="eastAsia"/>
              <w:color w:val="000000"/>
              <w:sz w:val="18"/>
              <w:szCs w:val="18"/>
            </w:rPr>
            <m:t>平均エラー率</m:t>
          </m:r>
        </m:oMath>
      </m:oMathPara>
    </w:p>
    <w:p w14:paraId="454EB55F" w14:textId="77777777" w:rsidR="00014752" w:rsidRPr="00B74BEA" w:rsidRDefault="00014752" w:rsidP="00014752">
      <w:pPr>
        <w:pStyle w:val="ProductList-Body"/>
        <w:rPr>
          <w:rFonts w:eastAsia="MS PGothic"/>
        </w:rPr>
      </w:pP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クレジット</w:t>
      </w:r>
      <w:r w:rsidRPr="003874A5">
        <w:rPr>
          <w:rFonts w:eastAsia="MS PGothic"/>
          <w:b/>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014752" w:rsidRPr="00C410A9" w14:paraId="291955D2" w14:textId="77777777" w:rsidTr="00C410A9">
        <w:trPr>
          <w:tblHeader/>
        </w:trPr>
        <w:tc>
          <w:tcPr>
            <w:tcW w:w="5400" w:type="dxa"/>
            <w:shd w:val="clear" w:color="auto" w:fill="0072C6"/>
          </w:tcPr>
          <w:p w14:paraId="7790E18A" w14:textId="0A0CC243" w:rsidR="00014752"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0C2957C8" w14:textId="77777777" w:rsidR="00014752" w:rsidRPr="00C410A9" w:rsidRDefault="00014752"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014752" w:rsidRPr="00C410A9" w14:paraId="22B19702" w14:textId="77777777" w:rsidTr="00C410A9">
        <w:tc>
          <w:tcPr>
            <w:tcW w:w="5400" w:type="dxa"/>
          </w:tcPr>
          <w:p w14:paraId="4BFE1BAD" w14:textId="77777777" w:rsidR="00014752" w:rsidRPr="00C410A9" w:rsidRDefault="00014752" w:rsidP="000F31B4">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6E789323" w14:textId="77777777" w:rsidR="00014752" w:rsidRPr="00C410A9" w:rsidRDefault="00014752" w:rsidP="000F31B4">
            <w:pPr>
              <w:pStyle w:val="ProductList-OfferingBody"/>
              <w:jc w:val="center"/>
              <w:rPr>
                <w:rFonts w:eastAsia="MS PGothic"/>
              </w:rPr>
            </w:pPr>
            <w:r w:rsidRPr="00C410A9">
              <w:rPr>
                <w:rFonts w:eastAsia="MS PGothic"/>
              </w:rPr>
              <w:t>10%</w:t>
            </w:r>
          </w:p>
        </w:tc>
      </w:tr>
      <w:tr w:rsidR="00014752" w:rsidRPr="00C410A9" w14:paraId="01A3B8D8" w14:textId="77777777" w:rsidTr="00C410A9">
        <w:tc>
          <w:tcPr>
            <w:tcW w:w="5400" w:type="dxa"/>
          </w:tcPr>
          <w:p w14:paraId="11FAF3C8" w14:textId="77777777" w:rsidR="00014752" w:rsidRPr="00C410A9" w:rsidRDefault="00014752"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63670124" w14:textId="77777777" w:rsidR="00014752" w:rsidRPr="00C410A9" w:rsidRDefault="00014752" w:rsidP="000F31B4">
            <w:pPr>
              <w:pStyle w:val="ProductList-OfferingBody"/>
              <w:jc w:val="center"/>
              <w:rPr>
                <w:rFonts w:eastAsia="MS PGothic"/>
              </w:rPr>
            </w:pPr>
            <w:r w:rsidRPr="00C410A9">
              <w:rPr>
                <w:rFonts w:eastAsia="MS PGothic"/>
              </w:rPr>
              <w:t>25%</w:t>
            </w:r>
          </w:p>
        </w:tc>
      </w:tr>
    </w:tbl>
    <w:p w14:paraId="2FF0D8F5" w14:textId="6C7FCD2E" w:rsidR="00014752" w:rsidRPr="00B74BEA" w:rsidRDefault="005013AA"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2478A19B" w14:textId="14DB685A" w:rsidR="00FE45CF" w:rsidRPr="00B74BEA" w:rsidRDefault="00FE45CF" w:rsidP="00FE45CF">
      <w:pPr>
        <w:pStyle w:val="ProductList-Offering2Heading"/>
        <w:keepNext/>
        <w:tabs>
          <w:tab w:val="clear" w:pos="360"/>
          <w:tab w:val="clear" w:pos="720"/>
          <w:tab w:val="clear" w:pos="1080"/>
        </w:tabs>
        <w:spacing w:before="0" w:after="0"/>
        <w:outlineLvl w:val="2"/>
        <w:rPr>
          <w:rFonts w:eastAsia="MS PGothic"/>
        </w:rPr>
      </w:pPr>
      <w:bookmarkStart w:id="185" w:name="_Toc468346589"/>
      <w:bookmarkStart w:id="186" w:name="MicrosoftCognitiveServices"/>
      <w:bookmarkStart w:id="187" w:name="_Toc52348972"/>
      <w:bookmarkStart w:id="188" w:name="_Toc239170564"/>
      <w:r w:rsidRPr="00B74BEA">
        <w:rPr>
          <w:rFonts w:eastAsia="MS PGothic"/>
        </w:rPr>
        <w:t xml:space="preserve">Azure </w:t>
      </w:r>
      <w:bookmarkEnd w:id="185"/>
      <w:bookmarkEnd w:id="186"/>
      <w:bookmarkEnd w:id="187"/>
      <w:r w:rsidR="00AC7983" w:rsidRPr="00AC7983">
        <w:rPr>
          <w:rFonts w:eastAsia="MS PGothic"/>
        </w:rPr>
        <w:t xml:space="preserve">AI </w:t>
      </w:r>
      <w:r w:rsidR="00AC7983" w:rsidRPr="00AC7983">
        <w:rPr>
          <w:rFonts w:eastAsia="MS PGothic"/>
        </w:rPr>
        <w:t>サービス</w:t>
      </w:r>
      <w:bookmarkEnd w:id="188"/>
    </w:p>
    <w:p w14:paraId="7330FD4A" w14:textId="77777777" w:rsidR="00205F97" w:rsidRPr="00255D1F" w:rsidRDefault="00205F97" w:rsidP="005F102D">
      <w:pPr>
        <w:pStyle w:val="ProductList-Body"/>
        <w:rPr>
          <w:rFonts w:eastAsia="MS PGothic" w:cs="Calibri"/>
        </w:rPr>
      </w:pPr>
      <w:r w:rsidRPr="00255D1F">
        <w:rPr>
          <w:rFonts w:eastAsia="MS PGothic" w:cs="Calibri"/>
          <w:b/>
          <w:color w:val="00188F"/>
        </w:rPr>
        <w:t>用語の追加定義</w:t>
      </w:r>
    </w:p>
    <w:p w14:paraId="7D570FCA" w14:textId="77777777" w:rsidR="00566D02" w:rsidRPr="00CC2D19" w:rsidRDefault="00566D02" w:rsidP="00566D02">
      <w:pPr>
        <w:pStyle w:val="NormalWeb"/>
        <w:spacing w:before="0" w:beforeAutospacing="0" w:after="0" w:afterAutospacing="0"/>
        <w:rPr>
          <w:rFonts w:ascii="MS PGothic" w:eastAsia="MS PGothic" w:hAnsi="MS PGothic" w:cs="Calibri"/>
          <w:sz w:val="18"/>
          <w:szCs w:val="18"/>
        </w:rPr>
      </w:pPr>
      <w:r w:rsidRPr="009918E3">
        <w:rPr>
          <w:rFonts w:ascii="MS PGothic" w:eastAsia="MS PGothic" w:hAnsi="MS PGothic" w:cs="Calibri"/>
          <w:b/>
          <w:color w:val="00188F"/>
          <w:sz w:val="18"/>
          <w:szCs w:val="18"/>
        </w:rPr>
        <w:t>「</w:t>
      </w:r>
      <w:r w:rsidRPr="00CC2D19">
        <w:rPr>
          <w:rFonts w:ascii="MS PGothic" w:eastAsia="MS PGothic" w:hAnsi="MS PGothic" w:cs="Calibri"/>
          <w:b/>
          <w:color w:val="00188F"/>
          <w:sz w:val="18"/>
          <w:szCs w:val="18"/>
        </w:rPr>
        <w:t>トランザクション試行総数</w:t>
      </w:r>
      <w:r w:rsidRPr="009918E3">
        <w:rPr>
          <w:rFonts w:ascii="MS PGothic" w:eastAsia="MS PGothic" w:hAnsi="MS PGothic" w:cs="Calibri"/>
          <w:b/>
          <w:color w:val="00188F"/>
          <w:sz w:val="18"/>
          <w:szCs w:val="18"/>
        </w:rPr>
        <w:t>」</w:t>
      </w:r>
      <w:r w:rsidRPr="00CC2D19">
        <w:rPr>
          <w:rFonts w:ascii="MS PGothic" w:eastAsia="MS PGothic" w:hAnsi="MS PGothic" w:cs="Calibri"/>
          <w:sz w:val="18"/>
          <w:szCs w:val="18"/>
        </w:rPr>
        <w:t xml:space="preserve"> とは、所定の </w:t>
      </w:r>
      <w:r w:rsidRPr="0072115F">
        <w:rPr>
          <w:rFonts w:ascii="Calibri" w:eastAsia="Aptos" w:hAnsi="Calibri" w:cs="Calibri"/>
          <w:sz w:val="18"/>
          <w:szCs w:val="18"/>
        </w:rPr>
        <w:t>Foundry</w:t>
      </w:r>
      <w:r w:rsidRPr="00CC2D19">
        <w:rPr>
          <w:rFonts w:ascii="MS PGothic" w:eastAsia="MS PGothic" w:hAnsi="MS PGothic" w:cs="Calibri"/>
          <w:sz w:val="18"/>
          <w:szCs w:val="18"/>
        </w:rPr>
        <w:t xml:space="preserve"> </w:t>
      </w:r>
      <w:r w:rsidRPr="0072115F">
        <w:rPr>
          <w:rFonts w:ascii="Calibri" w:eastAsia="Aptos" w:hAnsi="Calibri" w:cs="Calibri"/>
          <w:sz w:val="18"/>
          <w:szCs w:val="18"/>
        </w:rPr>
        <w:t>Tools</w:t>
      </w:r>
      <w:r w:rsidRPr="00CC2D19">
        <w:rPr>
          <w:rFonts w:ascii="MS PGothic" w:eastAsia="MS PGothic" w:hAnsi="MS PGothic" w:cs="Calibri"/>
          <w:sz w:val="18"/>
          <w:szCs w:val="18"/>
        </w:rPr>
        <w:t xml:space="preserve"> </w:t>
      </w:r>
      <w:r w:rsidRPr="0072115F">
        <w:rPr>
          <w:rFonts w:ascii="Calibri" w:eastAsia="Aptos" w:hAnsi="Calibri" w:cs="Calibri"/>
          <w:sz w:val="18"/>
          <w:szCs w:val="18"/>
        </w:rPr>
        <w:t>API</w:t>
      </w:r>
      <w:r w:rsidRPr="00CC2D19">
        <w:rPr>
          <w:rFonts w:ascii="MS PGothic" w:eastAsia="MS PGothic" w:hAnsi="MS PGothic" w:cs="Calibri"/>
          <w:sz w:val="18"/>
          <w:szCs w:val="18"/>
        </w:rPr>
        <w:t xml:space="preserve"> について当該期間にお客様が行った、認証された </w:t>
      </w:r>
      <w:r w:rsidRPr="0072115F">
        <w:rPr>
          <w:rFonts w:ascii="Calibri" w:eastAsia="Aptos" w:hAnsi="Calibri" w:cs="Calibri"/>
          <w:sz w:val="18"/>
          <w:szCs w:val="18"/>
        </w:rPr>
        <w:t>API</w:t>
      </w:r>
      <w:r w:rsidRPr="00CC2D19">
        <w:rPr>
          <w:rFonts w:ascii="MS PGothic" w:eastAsia="MS PGothic" w:hAnsi="MS PGothic" w:cs="Calibri"/>
          <w:sz w:val="18"/>
          <w:szCs w:val="18"/>
        </w:rPr>
        <w:t xml:space="preserve"> 要求の総数です。トランザクション試行総数には、最初のエラー コードを受信してから </w:t>
      </w:r>
      <w:r w:rsidRPr="0072115F">
        <w:rPr>
          <w:rFonts w:ascii="Calibri" w:eastAsia="Aptos" w:hAnsi="Calibri" w:cs="Calibri"/>
          <w:sz w:val="18"/>
          <w:szCs w:val="18"/>
        </w:rPr>
        <w:t>5</w:t>
      </w:r>
      <w:r w:rsidRPr="00CC2D19">
        <w:rPr>
          <w:rFonts w:ascii="MS PGothic" w:eastAsia="MS PGothic" w:hAnsi="MS PGothic" w:cs="Calibri"/>
          <w:sz w:val="18"/>
          <w:szCs w:val="18"/>
        </w:rPr>
        <w:t xml:space="preserve"> 分以内に繰り返し行われる、エラー コードを返す </w:t>
      </w:r>
      <w:r w:rsidRPr="0072115F">
        <w:rPr>
          <w:rFonts w:ascii="Calibri" w:eastAsia="Aptos" w:hAnsi="Calibri" w:cs="Calibri"/>
          <w:sz w:val="18"/>
          <w:szCs w:val="18"/>
        </w:rPr>
        <w:t>API</w:t>
      </w:r>
      <w:r w:rsidRPr="00CC2D19">
        <w:rPr>
          <w:rFonts w:ascii="MS PGothic" w:eastAsia="MS PGothic" w:hAnsi="MS PGothic" w:cs="Calibri"/>
          <w:sz w:val="18"/>
          <w:szCs w:val="18"/>
        </w:rPr>
        <w:t xml:space="preserve"> 要求は含まれません。</w:t>
      </w:r>
    </w:p>
    <w:p w14:paraId="1005B358" w14:textId="77777777" w:rsidR="00566D02" w:rsidRPr="00CC2D19" w:rsidRDefault="00566D02" w:rsidP="00566D02">
      <w:pPr>
        <w:pStyle w:val="NormalWeb"/>
        <w:spacing w:before="0" w:beforeAutospacing="0" w:after="0" w:afterAutospacing="0"/>
        <w:rPr>
          <w:rFonts w:ascii="MS PGothic" w:eastAsia="MS PGothic" w:hAnsi="MS PGothic" w:cs="Calibri"/>
          <w:sz w:val="18"/>
          <w:szCs w:val="18"/>
        </w:rPr>
      </w:pPr>
      <w:r w:rsidRPr="009918E3">
        <w:rPr>
          <w:rFonts w:ascii="MS PGothic" w:eastAsia="MS PGothic" w:hAnsi="MS PGothic" w:cs="Calibri"/>
          <w:b/>
          <w:color w:val="00188F"/>
          <w:sz w:val="18"/>
          <w:szCs w:val="18"/>
        </w:rPr>
        <w:t>「</w:t>
      </w:r>
      <w:r w:rsidRPr="00CC2D19">
        <w:rPr>
          <w:rFonts w:ascii="MS PGothic" w:eastAsia="MS PGothic" w:hAnsi="MS PGothic" w:cs="Calibri"/>
          <w:b/>
          <w:color w:val="00188F"/>
          <w:sz w:val="18"/>
          <w:szCs w:val="18"/>
        </w:rPr>
        <w:t>失敗したトランザクション</w:t>
      </w:r>
      <w:r w:rsidRPr="009918E3">
        <w:rPr>
          <w:rFonts w:ascii="MS PGothic" w:eastAsia="MS PGothic" w:hAnsi="MS PGothic" w:cs="Calibri"/>
          <w:b/>
          <w:color w:val="00188F"/>
          <w:sz w:val="18"/>
          <w:szCs w:val="18"/>
        </w:rPr>
        <w:t>」</w:t>
      </w:r>
      <w:r w:rsidRPr="00CC2D19">
        <w:rPr>
          <w:rFonts w:ascii="MS PGothic" w:eastAsia="MS PGothic" w:hAnsi="MS PGothic" w:cs="Calibri"/>
          <w:sz w:val="18"/>
          <w:szCs w:val="18"/>
        </w:rPr>
        <w:t xml:space="preserve"> とは、トランザクション試行総数のうち、エラー コードを返す </w:t>
      </w:r>
      <w:r w:rsidRPr="0072115F">
        <w:rPr>
          <w:rFonts w:ascii="Calibri" w:eastAsia="Aptos" w:hAnsi="Calibri" w:cs="Calibri"/>
          <w:sz w:val="18"/>
          <w:szCs w:val="18"/>
        </w:rPr>
        <w:t>Foundry</w:t>
      </w:r>
      <w:r w:rsidRPr="00CC2D19">
        <w:rPr>
          <w:rFonts w:ascii="MS PGothic" w:eastAsia="MS PGothic" w:hAnsi="MS PGothic" w:cs="Calibri"/>
          <w:sz w:val="18"/>
          <w:szCs w:val="18"/>
        </w:rPr>
        <w:t xml:space="preserve"> </w:t>
      </w:r>
      <w:r w:rsidRPr="0072115F">
        <w:rPr>
          <w:rFonts w:ascii="Calibri" w:eastAsia="Aptos" w:hAnsi="Calibri" w:cs="Calibri"/>
          <w:sz w:val="18"/>
          <w:szCs w:val="18"/>
        </w:rPr>
        <w:t>Tools</w:t>
      </w:r>
      <w:r w:rsidRPr="00CC2D19">
        <w:rPr>
          <w:rFonts w:ascii="MS PGothic" w:eastAsia="MS PGothic" w:hAnsi="MS PGothic" w:cs="Calibri"/>
          <w:sz w:val="18"/>
          <w:szCs w:val="18"/>
        </w:rPr>
        <w:t xml:space="preserve"> </w:t>
      </w:r>
      <w:r w:rsidRPr="0072115F">
        <w:rPr>
          <w:rFonts w:ascii="Calibri" w:eastAsia="Aptos" w:hAnsi="Calibri" w:cs="Calibri"/>
          <w:sz w:val="18"/>
          <w:szCs w:val="18"/>
        </w:rPr>
        <w:t>API</w:t>
      </w:r>
      <w:r w:rsidRPr="00CC2D19">
        <w:rPr>
          <w:rFonts w:ascii="MS PGothic" w:eastAsia="MS PGothic" w:hAnsi="MS PGothic" w:cs="Calibri"/>
          <w:sz w:val="18"/>
          <w:szCs w:val="18"/>
        </w:rPr>
        <w:t xml:space="preserve"> に対するすべての要求のセットです。失敗したトランザクション数には、最初のエラー コードを受信してから </w:t>
      </w:r>
      <w:r w:rsidRPr="0072115F">
        <w:rPr>
          <w:rFonts w:ascii="Calibri" w:eastAsia="Aptos" w:hAnsi="Calibri" w:cs="Calibri"/>
          <w:sz w:val="18"/>
          <w:szCs w:val="18"/>
        </w:rPr>
        <w:t>5</w:t>
      </w:r>
      <w:r w:rsidRPr="00CC2D19">
        <w:rPr>
          <w:rFonts w:ascii="MS PGothic" w:eastAsia="MS PGothic" w:hAnsi="MS PGothic" w:cs="Calibri"/>
          <w:sz w:val="18"/>
          <w:szCs w:val="18"/>
        </w:rPr>
        <w:t xml:space="preserve"> 分以内に繰り返し行われる、エラー コードを返す </w:t>
      </w:r>
      <w:r w:rsidRPr="0072115F">
        <w:rPr>
          <w:rFonts w:ascii="Calibri" w:eastAsia="Aptos" w:hAnsi="Calibri" w:cs="Calibri"/>
          <w:sz w:val="18"/>
          <w:szCs w:val="18"/>
        </w:rPr>
        <w:t>API</w:t>
      </w:r>
      <w:r w:rsidRPr="00CC2D19">
        <w:rPr>
          <w:rFonts w:ascii="MS PGothic" w:eastAsia="MS PGothic" w:hAnsi="MS PGothic" w:cs="Calibri"/>
          <w:sz w:val="18"/>
          <w:szCs w:val="18"/>
        </w:rPr>
        <w:t xml:space="preserve"> 要求は含まれません。</w:t>
      </w:r>
    </w:p>
    <w:p w14:paraId="117665FB" w14:textId="77777777" w:rsidR="00205F97" w:rsidRPr="00255D1F" w:rsidRDefault="00205F97" w:rsidP="005F102D">
      <w:pPr>
        <w:pStyle w:val="NormalWeb"/>
        <w:spacing w:before="0" w:beforeAutospacing="0" w:after="0" w:afterAutospacing="0"/>
        <w:rPr>
          <w:rFonts w:ascii="Calibri" w:eastAsia="MS PGothic" w:hAnsi="Calibri" w:cs="Calibri"/>
          <w:sz w:val="18"/>
          <w:szCs w:val="18"/>
        </w:rPr>
      </w:pPr>
      <w:r w:rsidRPr="00255D1F">
        <w:rPr>
          <w:rFonts w:ascii="Calibri" w:eastAsia="MS PGothic" w:hAnsi="Calibri" w:cs="Calibri"/>
          <w:sz w:val="18"/>
          <w:szCs w:val="18"/>
        </w:rPr>
        <w:t>各</w:t>
      </w:r>
      <w:r w:rsidRPr="00255D1F">
        <w:rPr>
          <w:rFonts w:ascii="Calibri" w:eastAsia="MS PGothic" w:hAnsi="Calibri" w:cs="Calibri"/>
          <w:sz w:val="18"/>
          <w:szCs w:val="18"/>
        </w:rPr>
        <w:t xml:space="preserve"> API </w:t>
      </w:r>
      <w:r w:rsidRPr="00255D1F">
        <w:rPr>
          <w:rFonts w:ascii="Calibri" w:eastAsia="MS PGothic" w:hAnsi="Calibri" w:cs="Calibri"/>
          <w:sz w:val="18"/>
          <w:szCs w:val="18"/>
        </w:rPr>
        <w:t>サービスの</w:t>
      </w:r>
      <w:r w:rsidRPr="004A4C44">
        <w:rPr>
          <w:rFonts w:ascii="Calibri" w:eastAsia="MS PGothic" w:hAnsi="Calibri" w:cs="Calibri"/>
          <w:b/>
          <w:color w:val="00188F"/>
          <w:sz w:val="18"/>
          <w:szCs w:val="18"/>
        </w:rPr>
        <w:t>「</w:t>
      </w:r>
      <w:r w:rsidRPr="00255D1F">
        <w:rPr>
          <w:rFonts w:ascii="Calibri" w:eastAsia="MS PGothic" w:hAnsi="Calibri" w:cs="Calibri"/>
          <w:b/>
          <w:color w:val="00188F"/>
          <w:sz w:val="18"/>
          <w:szCs w:val="18"/>
        </w:rPr>
        <w:t>稼働率</w:t>
      </w:r>
      <w:r w:rsidRPr="004A4C44">
        <w:rPr>
          <w:rFonts w:ascii="Calibri" w:eastAsia="MS PGothic" w:hAnsi="Calibri" w:cs="Calibri"/>
          <w:b/>
          <w:color w:val="00188F"/>
          <w:sz w:val="18"/>
          <w:szCs w:val="18"/>
        </w:rPr>
        <w:t>」</w:t>
      </w:r>
      <w:r w:rsidRPr="00255D1F">
        <w:rPr>
          <w:rFonts w:ascii="Calibri" w:eastAsia="MS PGothic" w:hAnsi="Calibri" w:cs="Calibri"/>
          <w:sz w:val="18"/>
          <w:szCs w:val="18"/>
        </w:rPr>
        <w:t>とは、所定の</w:t>
      </w:r>
      <w:r w:rsidRPr="00255D1F">
        <w:rPr>
          <w:rFonts w:ascii="Calibri" w:eastAsia="MS PGothic" w:hAnsi="Calibri" w:cs="Calibri"/>
          <w:sz w:val="18"/>
          <w:szCs w:val="18"/>
        </w:rPr>
        <w:t xml:space="preserve"> API </w:t>
      </w:r>
      <w:r w:rsidRPr="00255D1F">
        <w:rPr>
          <w:rFonts w:ascii="Calibri" w:eastAsia="MS PGothic" w:hAnsi="Calibri" w:cs="Calibri"/>
          <w:sz w:val="18"/>
          <w:szCs w:val="18"/>
        </w:rPr>
        <w:t>サブスクリプションにおける当該期間のトランザクション試行総数から失敗したトランザクション数を差し引き、トランザクション試行総数で割った値です。</w:t>
      </w:r>
    </w:p>
    <w:p w14:paraId="0632FE5E" w14:textId="77777777" w:rsidR="00205F97" w:rsidRPr="00255D1F" w:rsidRDefault="00205F97" w:rsidP="005F102D">
      <w:pPr>
        <w:pStyle w:val="NormalWeb"/>
        <w:spacing w:before="0" w:beforeAutospacing="0" w:after="0" w:afterAutospacing="0"/>
        <w:rPr>
          <w:rFonts w:ascii="Calibri" w:eastAsia="MS PGothic" w:hAnsi="Calibri" w:cs="Calibri"/>
          <w:sz w:val="18"/>
          <w:szCs w:val="18"/>
        </w:rPr>
      </w:pPr>
      <w:r w:rsidRPr="00255D1F">
        <w:rPr>
          <w:rFonts w:ascii="Calibri" w:eastAsia="MS PGothic" w:hAnsi="Calibri" w:cs="Calibri"/>
          <w:sz w:val="18"/>
          <w:szCs w:val="18"/>
        </w:rPr>
        <w:t>稼働率を数式で表すと、次のようになります。</w:t>
      </w:r>
    </w:p>
    <w:p w14:paraId="72176C60" w14:textId="77777777" w:rsidR="00205F97" w:rsidRPr="00255D1F" w:rsidRDefault="00205F97" w:rsidP="005F102D">
      <w:pPr>
        <w:spacing w:after="0" w:line="240" w:lineRule="auto"/>
        <w:rPr>
          <w:rFonts w:eastAsia="MS PGothic" w:cs="Calibri"/>
          <w:i/>
          <w:color w:val="000000" w:themeColor="text1"/>
          <w:sz w:val="18"/>
          <w:szCs w:val="18"/>
        </w:rPr>
      </w:pPr>
      <m:oMathPara>
        <m:oMath>
          <m:r>
            <w:rPr>
              <w:rFonts w:ascii="Cambria Math" w:eastAsia="MS PGothic" w:hAnsi="Cambria Math" w:cs="Calibri"/>
              <w:sz w:val="18"/>
              <w:szCs w:val="18"/>
            </w:rPr>
            <m:t xml:space="preserve"> </m:t>
          </m:r>
          <m:r>
            <w:rPr>
              <w:rFonts w:ascii="Cambria Math" w:eastAsia="MS PGothic" w:hAnsi="Cambria Math" w:cs="Cambria Math" w:hint="eastAsia"/>
              <w:sz w:val="18"/>
              <w:szCs w:val="18"/>
            </w:rPr>
            <m:t>月間稼働率</m:t>
          </m:r>
          <m:r>
            <w:rPr>
              <w:rFonts w:ascii="Cambria Math" w:eastAsia="MS PGothic" w:hAnsi="Cambria Math" w:cs="Cambria Math"/>
              <w:sz w:val="18"/>
              <w:szCs w:val="18"/>
            </w:rPr>
            <m:t xml:space="preserve"> %</m:t>
          </m:r>
          <m:r>
            <w:rPr>
              <w:rFonts w:ascii="Cambria Math" w:eastAsia="MS PGothic" w:hAnsi="Cambria Math" w:cs="Calibri"/>
              <w:sz w:val="18"/>
              <w:szCs w:val="18"/>
            </w:rPr>
            <m:t xml:space="preserve">= </m:t>
          </m:r>
          <m:f>
            <m:fPr>
              <m:ctrlPr>
                <w:rPr>
                  <w:rFonts w:ascii="Cambria Math" w:eastAsia="MS PGothic" w:hAnsi="Cambria Math" w:cs="Calibri"/>
                  <w:color w:val="000000" w:themeColor="text1"/>
                  <w:sz w:val="18"/>
                  <w:szCs w:val="18"/>
                </w:rPr>
              </m:ctrlPr>
            </m:fPr>
            <m:num>
              <m:r>
                <w:rPr>
                  <w:rFonts w:ascii="Cambria Math" w:eastAsia="MS PGothic" w:hAnsi="Cambria Math" w:cs="Calibri" w:hint="eastAsia"/>
                  <w:color w:val="000000" w:themeColor="text1"/>
                  <w:sz w:val="18"/>
                  <w:szCs w:val="18"/>
                </w:rPr>
                <m:t>トランザクション試行総数</m:t>
              </m:r>
              <m:r>
                <w:rPr>
                  <w:rFonts w:ascii="Cambria Math" w:eastAsia="MS PGothic" w:hAnsi="Cambria Math" w:cs="Calibri"/>
                  <w:color w:val="000000" w:themeColor="text1"/>
                  <w:sz w:val="18"/>
                  <w:szCs w:val="18"/>
                </w:rPr>
                <m:t xml:space="preserve"> - </m:t>
              </m:r>
              <m:r>
                <w:rPr>
                  <w:rFonts w:ascii="Cambria Math" w:eastAsia="MS PGothic" w:hAnsi="Cambria Math" w:cs="Calibri" w:hint="eastAsia"/>
                  <w:color w:val="000000" w:themeColor="text1"/>
                  <w:sz w:val="18"/>
                  <w:szCs w:val="18"/>
                </w:rPr>
                <m:t>失敗したトランザクション数</m:t>
              </m:r>
              <m:r>
                <w:rPr>
                  <w:rFonts w:ascii="Cambria Math" w:eastAsia="MS PGothic" w:hAnsi="Cambria Math" w:cs="Calibri"/>
                  <w:color w:val="000000" w:themeColor="text1"/>
                  <w:sz w:val="18"/>
                  <w:szCs w:val="18"/>
                </w:rPr>
                <m:t>)</m:t>
              </m:r>
            </m:num>
            <m:den>
              <m:r>
                <w:rPr>
                  <w:rFonts w:ascii="Cambria Math" w:eastAsia="MS PGothic" w:hAnsi="Cambria Math" w:cs="Cambria Math" w:hint="eastAsia"/>
                  <w:color w:val="000000" w:themeColor="text1"/>
                  <w:sz w:val="18"/>
                  <w:szCs w:val="18"/>
                </w:rPr>
                <m:t>トランザクション試行総数</m:t>
              </m:r>
            </m:den>
          </m:f>
          <m:r>
            <w:rPr>
              <w:rFonts w:ascii="Cambria Math" w:eastAsia="MS PGothic" w:hAnsi="Cambria Math" w:cs="Calibri"/>
              <w:color w:val="000000" w:themeColor="text1"/>
              <w:sz w:val="18"/>
              <w:szCs w:val="18"/>
            </w:rPr>
            <m:t xml:space="preserve"> </m:t>
          </m:r>
          <m:r>
            <w:rPr>
              <w:rFonts w:ascii="Cambria Math" w:eastAsia="MS PGothic" w:hAnsi="Cambria Math" w:cs="Cambria Math"/>
              <w:color w:val="000000" w:themeColor="text1"/>
              <w:sz w:val="18"/>
              <w:szCs w:val="18"/>
            </w:rPr>
            <m:t>x</m:t>
          </m:r>
          <m:r>
            <w:rPr>
              <w:rFonts w:ascii="Cambria Math" w:eastAsia="MS PGothic" w:hAnsi="Cambria Math" w:cs="Calibri"/>
              <w:color w:val="000000" w:themeColor="text1"/>
              <w:sz w:val="18"/>
              <w:szCs w:val="18"/>
            </w:rPr>
            <m:t xml:space="preserve"> 100</m:t>
          </m:r>
        </m:oMath>
      </m:oMathPara>
    </w:p>
    <w:p w14:paraId="07A5830F" w14:textId="77777777" w:rsidR="00205F97" w:rsidRPr="00255D1F" w:rsidRDefault="00205F97" w:rsidP="005F102D">
      <w:pPr>
        <w:pStyle w:val="NormalWeb"/>
        <w:spacing w:before="0" w:beforeAutospacing="0" w:after="0" w:afterAutospacing="0"/>
        <w:rPr>
          <w:rFonts w:ascii="Calibri" w:eastAsia="MS PGothic" w:hAnsi="Calibri" w:cs="Calibri"/>
          <w:sz w:val="18"/>
          <w:szCs w:val="18"/>
        </w:rPr>
      </w:pPr>
      <w:r w:rsidRPr="00255D1F">
        <w:rPr>
          <w:rFonts w:ascii="Calibri" w:eastAsia="MS PGothic" w:hAnsi="Calibri" w:cs="Calibri"/>
          <w:b/>
          <w:color w:val="00188F"/>
          <w:sz w:val="18"/>
          <w:szCs w:val="18"/>
        </w:rPr>
        <w:t>サービス</w:t>
      </w:r>
      <w:r w:rsidRPr="00255D1F">
        <w:rPr>
          <w:rFonts w:ascii="Calibri" w:eastAsia="MS PGothic" w:hAnsi="Calibri" w:cs="Calibri"/>
          <w:b/>
          <w:color w:val="00188F"/>
          <w:sz w:val="18"/>
          <w:szCs w:val="18"/>
        </w:rPr>
        <w:t xml:space="preserve"> </w:t>
      </w:r>
      <w:r w:rsidRPr="00255D1F">
        <w:rPr>
          <w:rFonts w:ascii="Calibri" w:eastAsia="MS PGothic" w:hAnsi="Calibri" w:cs="Calibri"/>
          <w:b/>
          <w:color w:val="00188F"/>
          <w:sz w:val="18"/>
          <w:szCs w:val="18"/>
        </w:rPr>
        <w:t>クレジット</w:t>
      </w:r>
      <w:r w:rsidRPr="00255D1F">
        <w:rPr>
          <w:rFonts w:ascii="Calibri" w:eastAsia="MS PGothic" w:hAnsi="Calibri" w:cs="Calibri"/>
          <w:b/>
          <w:color w:val="00188F"/>
          <w:sz w:val="18"/>
          <w:szCs w:val="18"/>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FE45CF" w:rsidRPr="00C410A9" w14:paraId="42D5AC2A" w14:textId="77777777" w:rsidTr="00C410A9">
        <w:trPr>
          <w:tblHeader/>
        </w:trPr>
        <w:tc>
          <w:tcPr>
            <w:tcW w:w="5400" w:type="dxa"/>
            <w:shd w:val="clear" w:color="auto" w:fill="0072C6"/>
          </w:tcPr>
          <w:p w14:paraId="6C366D13" w14:textId="5BE5DBE5" w:rsidR="00FE45CF" w:rsidRPr="00C410A9" w:rsidRDefault="00AC48A7" w:rsidP="000F31B4">
            <w:pPr>
              <w:pStyle w:val="ProductList-OfferingBody"/>
              <w:spacing w:before="0" w:after="0"/>
              <w:jc w:val="center"/>
              <w:rPr>
                <w:rFonts w:eastAsia="MS PGothic"/>
                <w:color w:val="FFFFFF"/>
              </w:rPr>
            </w:pPr>
            <w:r w:rsidRPr="00C410A9">
              <w:rPr>
                <w:rFonts w:eastAsia="MS PGothic"/>
                <w:color w:val="FFFFFF"/>
              </w:rPr>
              <w:t>稼働率</w:t>
            </w:r>
          </w:p>
        </w:tc>
        <w:tc>
          <w:tcPr>
            <w:tcW w:w="5400" w:type="dxa"/>
            <w:shd w:val="clear" w:color="auto" w:fill="0072C6"/>
          </w:tcPr>
          <w:p w14:paraId="7F037613" w14:textId="77777777" w:rsidR="00FE45CF" w:rsidRPr="00C410A9" w:rsidRDefault="00FE45CF" w:rsidP="000F31B4">
            <w:pPr>
              <w:pStyle w:val="ProductList-OfferingBody"/>
              <w:spacing w:before="0" w:after="0"/>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FE45CF" w:rsidRPr="00C410A9" w14:paraId="5768936A" w14:textId="77777777" w:rsidTr="00B72848">
        <w:trPr>
          <w:trHeight w:val="245"/>
        </w:trPr>
        <w:tc>
          <w:tcPr>
            <w:tcW w:w="5400" w:type="dxa"/>
          </w:tcPr>
          <w:p w14:paraId="1A3AAB71" w14:textId="77777777" w:rsidR="00FE45CF" w:rsidRPr="00C410A9" w:rsidRDefault="00FE45CF" w:rsidP="000F31B4">
            <w:pPr>
              <w:pStyle w:val="ProductList-OfferingBody"/>
              <w:spacing w:before="0" w:after="0"/>
              <w:jc w:val="center"/>
              <w:rPr>
                <w:rFonts w:eastAsia="MS PGothic"/>
              </w:rPr>
            </w:pPr>
            <w:r w:rsidRPr="00C410A9">
              <w:rPr>
                <w:rFonts w:eastAsia="MS PGothic"/>
              </w:rPr>
              <w:t xml:space="preserve">99.9% </w:t>
            </w:r>
            <w:r w:rsidRPr="00C410A9">
              <w:rPr>
                <w:rFonts w:eastAsia="MS PGothic"/>
              </w:rPr>
              <w:t>未満</w:t>
            </w:r>
          </w:p>
        </w:tc>
        <w:tc>
          <w:tcPr>
            <w:tcW w:w="5400" w:type="dxa"/>
          </w:tcPr>
          <w:p w14:paraId="57CFBBE8" w14:textId="77777777" w:rsidR="00FE45CF" w:rsidRPr="00C410A9" w:rsidRDefault="00FE45CF" w:rsidP="000F31B4">
            <w:pPr>
              <w:pStyle w:val="ProductList-OfferingBody"/>
              <w:spacing w:before="0" w:after="0"/>
              <w:jc w:val="center"/>
              <w:rPr>
                <w:rFonts w:eastAsia="MS PGothic"/>
              </w:rPr>
            </w:pPr>
            <w:r w:rsidRPr="00C410A9">
              <w:rPr>
                <w:rFonts w:eastAsia="MS PGothic"/>
              </w:rPr>
              <w:t>10%</w:t>
            </w:r>
          </w:p>
        </w:tc>
      </w:tr>
      <w:tr w:rsidR="00FE45CF" w:rsidRPr="00C410A9" w14:paraId="130F863E" w14:textId="77777777" w:rsidTr="00B72848">
        <w:trPr>
          <w:trHeight w:val="245"/>
        </w:trPr>
        <w:tc>
          <w:tcPr>
            <w:tcW w:w="5400" w:type="dxa"/>
          </w:tcPr>
          <w:p w14:paraId="61EC2512" w14:textId="77777777" w:rsidR="00FE45CF" w:rsidRPr="00C410A9" w:rsidRDefault="00FE45CF" w:rsidP="000F31B4">
            <w:pPr>
              <w:pStyle w:val="ProductList-OfferingBody"/>
              <w:spacing w:before="0" w:after="0"/>
              <w:jc w:val="center"/>
              <w:rPr>
                <w:rFonts w:eastAsia="MS PGothic"/>
              </w:rPr>
            </w:pPr>
            <w:r w:rsidRPr="00C410A9">
              <w:rPr>
                <w:rFonts w:eastAsia="MS PGothic"/>
              </w:rPr>
              <w:t xml:space="preserve">99% </w:t>
            </w:r>
            <w:r w:rsidRPr="00C410A9">
              <w:rPr>
                <w:rFonts w:eastAsia="MS PGothic"/>
              </w:rPr>
              <w:t>未満</w:t>
            </w:r>
          </w:p>
        </w:tc>
        <w:tc>
          <w:tcPr>
            <w:tcW w:w="5400" w:type="dxa"/>
          </w:tcPr>
          <w:p w14:paraId="3B56FC08" w14:textId="77777777" w:rsidR="00FE45CF" w:rsidRPr="00C410A9" w:rsidRDefault="00FE45CF" w:rsidP="000F31B4">
            <w:pPr>
              <w:pStyle w:val="ProductList-OfferingBody"/>
              <w:spacing w:before="0" w:after="0"/>
              <w:jc w:val="center"/>
              <w:rPr>
                <w:rFonts w:eastAsia="MS PGothic"/>
              </w:rPr>
            </w:pPr>
            <w:r w:rsidRPr="00C410A9">
              <w:rPr>
                <w:rFonts w:eastAsia="MS PGothic"/>
              </w:rPr>
              <w:t>25%</w:t>
            </w:r>
          </w:p>
        </w:tc>
      </w:tr>
    </w:tbl>
    <w:p w14:paraId="37A5D2B9" w14:textId="77777777" w:rsidR="004D140E" w:rsidRPr="00B74BEA" w:rsidRDefault="004D140E" w:rsidP="00784443">
      <w:pPr>
        <w:spacing w:before="120" w:after="0" w:line="240" w:lineRule="auto"/>
        <w:rPr>
          <w:rFonts w:ascii="Times New Roman" w:eastAsia="MS PGothic" w:hAnsi="Times New Roman" w:cs="Times New Roman"/>
          <w:sz w:val="24"/>
          <w:szCs w:val="24"/>
        </w:rPr>
      </w:pPr>
      <w:r w:rsidRPr="00B74BEA">
        <w:rPr>
          <w:rFonts w:eastAsia="MS PGothic" w:cs="Calibri"/>
          <w:b/>
          <w:bCs/>
          <w:color w:val="00188F"/>
          <w:sz w:val="18"/>
          <w:szCs w:val="18"/>
        </w:rPr>
        <w:t>サービス</w:t>
      </w:r>
      <w:r w:rsidRPr="00B74BEA">
        <w:rPr>
          <w:rFonts w:eastAsia="MS PGothic" w:cs="Calibri"/>
          <w:b/>
          <w:bCs/>
          <w:color w:val="00188F"/>
          <w:sz w:val="18"/>
          <w:szCs w:val="18"/>
        </w:rPr>
        <w:t xml:space="preserve"> </w:t>
      </w:r>
      <w:r w:rsidRPr="00B74BEA">
        <w:rPr>
          <w:rFonts w:eastAsia="MS PGothic" w:cs="Calibri"/>
          <w:b/>
          <w:bCs/>
          <w:color w:val="00188F"/>
          <w:sz w:val="18"/>
          <w:szCs w:val="18"/>
        </w:rPr>
        <w:t>レベルの例外</w:t>
      </w:r>
      <w:r w:rsidRPr="003874A5">
        <w:rPr>
          <w:rFonts w:eastAsia="MS PGothic" w:cs="Calibri"/>
          <w:b/>
          <w:bCs/>
          <w:color w:val="00188F"/>
          <w:sz w:val="18"/>
          <w:szCs w:val="18"/>
        </w:rPr>
        <w:t>:</w:t>
      </w:r>
      <w:r w:rsidRPr="00B74BEA">
        <w:rPr>
          <w:rFonts w:eastAsia="MS PGothic" w:cs="Calibri"/>
          <w:sz w:val="18"/>
          <w:szCs w:val="18"/>
        </w:rPr>
        <w:t xml:space="preserve"> </w:t>
      </w:r>
      <w:r w:rsidRPr="00C410A9">
        <w:rPr>
          <w:rFonts w:eastAsia="MS PGothic" w:cs="Calibri"/>
          <w:sz w:val="18"/>
          <w:szCs w:val="18"/>
        </w:rPr>
        <w:t xml:space="preserve">Azure OpenAI Service </w:t>
      </w:r>
      <w:r w:rsidRPr="00C410A9">
        <w:rPr>
          <w:rFonts w:eastAsia="MS PGothic" w:cs="Calibri"/>
          <w:sz w:val="18"/>
          <w:szCs w:val="18"/>
        </w:rPr>
        <w:t>には別途の</w:t>
      </w:r>
      <w:r w:rsidRPr="00C410A9">
        <w:rPr>
          <w:rFonts w:eastAsia="MS PGothic" w:cs="Calibri"/>
          <w:sz w:val="18"/>
          <w:szCs w:val="18"/>
        </w:rPr>
        <w:t xml:space="preserve"> SLA </w:t>
      </w:r>
      <w:r w:rsidRPr="00C410A9">
        <w:rPr>
          <w:rFonts w:eastAsia="MS PGothic" w:cs="Calibri"/>
          <w:sz w:val="18"/>
          <w:szCs w:val="18"/>
        </w:rPr>
        <w:t>が適用されます</w:t>
      </w:r>
      <w:r w:rsidRPr="00B74BEA">
        <w:rPr>
          <w:rFonts w:ascii="Times New Roman" w:eastAsia="MS PGothic" w:hAnsi="Times New Roman" w:cs="Times New Roman"/>
          <w:sz w:val="24"/>
          <w:szCs w:val="24"/>
        </w:rPr>
        <w:t xml:space="preserve"> </w:t>
      </w:r>
    </w:p>
    <w:p w14:paraId="0F9C0D40" w14:textId="5E5B00B9" w:rsidR="00FE45CF" w:rsidRPr="00B74BEA" w:rsidRDefault="005013AA"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4063A3D5" w14:textId="7F1C8748" w:rsidR="00175814" w:rsidRPr="00B74BEA" w:rsidRDefault="00175814" w:rsidP="00175814">
      <w:pPr>
        <w:pStyle w:val="ProductList-Offering2Heading"/>
        <w:keepNext/>
        <w:tabs>
          <w:tab w:val="clear" w:pos="360"/>
          <w:tab w:val="clear" w:pos="720"/>
          <w:tab w:val="clear" w:pos="1080"/>
        </w:tabs>
        <w:spacing w:before="0" w:after="0"/>
        <w:outlineLvl w:val="2"/>
        <w:rPr>
          <w:rFonts w:eastAsia="MS PGothic"/>
        </w:rPr>
      </w:pPr>
      <w:bookmarkStart w:id="189" w:name="_Toc239170565"/>
      <w:r w:rsidRPr="00B74BEA">
        <w:rPr>
          <w:rFonts w:eastAsia="MS PGothic"/>
        </w:rPr>
        <w:t>Azure Communication Gateway</w:t>
      </w:r>
      <w:bookmarkEnd w:id="189"/>
    </w:p>
    <w:p w14:paraId="590B504A" w14:textId="77777777" w:rsidR="00B2013C" w:rsidRPr="00B74BEA" w:rsidRDefault="00B2013C" w:rsidP="00B2013C">
      <w:pPr>
        <w:pStyle w:val="ProductList-Body"/>
        <w:rPr>
          <w:rFonts w:eastAsia="MS PGothic"/>
          <w:b/>
          <w:color w:val="00188F"/>
        </w:rPr>
      </w:pPr>
      <w:r w:rsidRPr="00B74BEA">
        <w:rPr>
          <w:rFonts w:eastAsia="MS PGothic"/>
          <w:b/>
          <w:color w:val="00188F"/>
        </w:rPr>
        <w:t>用語の追加定義</w:t>
      </w:r>
    </w:p>
    <w:p w14:paraId="22141E65" w14:textId="77777777" w:rsidR="00B2013C" w:rsidRPr="00C410A9" w:rsidRDefault="00B2013C" w:rsidP="00C410A9">
      <w:pPr>
        <w:pStyle w:val="xmsonormal"/>
        <w:shd w:val="clear" w:color="auto" w:fill="FFFFFF"/>
        <w:spacing w:before="0" w:beforeAutospacing="0" w:after="0" w:afterAutospacing="0"/>
        <w:rPr>
          <w:rFonts w:ascii="Calibri" w:eastAsia="MS PGothic" w:hAnsi="Calibri" w:cs="Arial"/>
          <w:sz w:val="18"/>
          <w:szCs w:val="18"/>
        </w:rPr>
      </w:pPr>
      <w:r w:rsidRPr="00C410A9">
        <w:rPr>
          <w:rFonts w:ascii="Calibri" w:eastAsia="MS PGothic" w:hAnsi="Calibri" w:cs="Arial"/>
          <w:b/>
          <w:bCs/>
          <w:color w:val="00188F"/>
          <w:sz w:val="18"/>
          <w:szCs w:val="18"/>
        </w:rPr>
        <w:t>「</w:t>
      </w:r>
      <w:r w:rsidRPr="00C410A9">
        <w:rPr>
          <w:rFonts w:ascii="Calibri" w:eastAsia="MS PGothic" w:hAnsi="Calibri" w:cs="Arial"/>
          <w:b/>
          <w:color w:val="00188F"/>
          <w:sz w:val="18"/>
          <w:szCs w:val="18"/>
        </w:rPr>
        <w:t>割り当て電話番号」</w:t>
      </w:r>
      <w:r w:rsidRPr="00C410A9">
        <w:rPr>
          <w:rFonts w:ascii="Calibri" w:eastAsia="MS PGothic" w:hAnsi="Calibri" w:cs="Arial"/>
          <w:sz w:val="18"/>
          <w:szCs w:val="18"/>
        </w:rPr>
        <w:t>とは、以下のすべての基準を満たす電話番号です。</w:t>
      </w:r>
    </w:p>
    <w:p w14:paraId="78DED7AA" w14:textId="77777777" w:rsidR="00B2013C" w:rsidRPr="00C410A9" w:rsidRDefault="00B2013C">
      <w:pPr>
        <w:pStyle w:val="xmsolistparagraph"/>
        <w:numPr>
          <w:ilvl w:val="0"/>
          <w:numId w:val="18"/>
        </w:numPr>
        <w:shd w:val="clear" w:color="auto" w:fill="FFFFFF"/>
        <w:spacing w:before="0" w:beforeAutospacing="0" w:after="0" w:afterAutospacing="0"/>
        <w:rPr>
          <w:rFonts w:ascii="Calibri" w:eastAsia="MS PGothic" w:hAnsi="Calibri" w:cs="Arial"/>
          <w:sz w:val="18"/>
          <w:szCs w:val="22"/>
        </w:rPr>
      </w:pPr>
      <w:r w:rsidRPr="00C410A9">
        <w:rPr>
          <w:rFonts w:ascii="Calibri" w:eastAsia="MS PGothic" w:hAnsi="Calibri" w:cs="Arial"/>
          <w:sz w:val="18"/>
          <w:szCs w:val="22"/>
        </w:rPr>
        <w:t xml:space="preserve">Operator Connect </w:t>
      </w:r>
      <w:r w:rsidRPr="00C410A9">
        <w:rPr>
          <w:rFonts w:ascii="Calibri" w:eastAsia="MS PGothic" w:hAnsi="Calibri" w:cs="Arial"/>
          <w:sz w:val="18"/>
          <w:szCs w:val="22"/>
        </w:rPr>
        <w:t>または</w:t>
      </w:r>
      <w:r w:rsidRPr="00C410A9">
        <w:rPr>
          <w:rFonts w:ascii="Calibri" w:eastAsia="MS PGothic" w:hAnsi="Calibri" w:cs="Arial"/>
          <w:sz w:val="18"/>
          <w:szCs w:val="22"/>
        </w:rPr>
        <w:t xml:space="preserve"> Teams Phone Mobile </w:t>
      </w:r>
      <w:r w:rsidRPr="00C410A9">
        <w:rPr>
          <w:rFonts w:ascii="Calibri" w:eastAsia="MS PGothic" w:hAnsi="Calibri" w:cs="Arial"/>
          <w:sz w:val="18"/>
          <w:szCs w:val="22"/>
        </w:rPr>
        <w:t>環境でプロビジョニングされている。</w:t>
      </w:r>
    </w:p>
    <w:p w14:paraId="18047FD5" w14:textId="77777777" w:rsidR="00B2013C" w:rsidRPr="00C410A9" w:rsidRDefault="00B2013C">
      <w:pPr>
        <w:pStyle w:val="xmsolistparagraph"/>
        <w:numPr>
          <w:ilvl w:val="0"/>
          <w:numId w:val="18"/>
        </w:numPr>
        <w:shd w:val="clear" w:color="auto" w:fill="FFFFFF"/>
        <w:spacing w:before="0" w:beforeAutospacing="0" w:after="0" w:afterAutospacing="0"/>
        <w:rPr>
          <w:rFonts w:ascii="Calibri" w:eastAsia="MS PGothic" w:hAnsi="Calibri" w:cs="Arial"/>
          <w:sz w:val="18"/>
          <w:szCs w:val="22"/>
        </w:rPr>
      </w:pPr>
      <w:r w:rsidRPr="00C410A9">
        <w:rPr>
          <w:rFonts w:ascii="Calibri" w:eastAsia="MS PGothic" w:hAnsi="Calibri" w:cs="Arial"/>
          <w:sz w:val="18"/>
          <w:szCs w:val="22"/>
        </w:rPr>
        <w:t>電話番号が、</w:t>
      </w:r>
      <w:r w:rsidRPr="00C410A9">
        <w:rPr>
          <w:rFonts w:ascii="Calibri" w:eastAsia="MS PGothic" w:hAnsi="Calibri" w:cs="Arial"/>
          <w:sz w:val="18"/>
          <w:szCs w:val="22"/>
        </w:rPr>
        <w:t xml:space="preserve">Azure Communications Gateway </w:t>
      </w:r>
      <w:r w:rsidRPr="00C410A9">
        <w:rPr>
          <w:rFonts w:ascii="Calibri" w:eastAsia="MS PGothic" w:hAnsi="Calibri" w:cs="Arial"/>
          <w:sz w:val="18"/>
          <w:szCs w:val="22"/>
        </w:rPr>
        <w:t>経由で接続するように設定されている。</w:t>
      </w:r>
    </w:p>
    <w:p w14:paraId="7FA8D795" w14:textId="77777777" w:rsidR="00B2013C" w:rsidRPr="00C410A9" w:rsidRDefault="00B2013C">
      <w:pPr>
        <w:pStyle w:val="xmsolistparagraph"/>
        <w:numPr>
          <w:ilvl w:val="0"/>
          <w:numId w:val="18"/>
        </w:numPr>
        <w:shd w:val="clear" w:color="auto" w:fill="FFFFFF"/>
        <w:spacing w:before="0" w:beforeAutospacing="0" w:after="0" w:afterAutospacing="0"/>
        <w:rPr>
          <w:rFonts w:ascii="Calibri" w:eastAsia="MS PGothic" w:hAnsi="Calibri" w:cs="Arial"/>
          <w:sz w:val="18"/>
          <w:szCs w:val="22"/>
        </w:rPr>
      </w:pPr>
      <w:r w:rsidRPr="00C410A9">
        <w:rPr>
          <w:rFonts w:ascii="Calibri" w:eastAsia="MS PGothic" w:hAnsi="Calibri" w:cs="Arial"/>
          <w:sz w:val="18"/>
          <w:szCs w:val="22"/>
        </w:rPr>
        <w:t>電話番号のステータスが</w:t>
      </w:r>
      <w:r w:rsidRPr="00C410A9">
        <w:rPr>
          <w:rFonts w:ascii="Calibri" w:eastAsia="MS PGothic" w:hAnsi="Calibri" w:cs="Arial"/>
          <w:sz w:val="18"/>
          <w:szCs w:val="22"/>
        </w:rPr>
        <w:t xml:space="preserve"> Operator Connect </w:t>
      </w:r>
      <w:r w:rsidRPr="00C410A9">
        <w:rPr>
          <w:rFonts w:ascii="Calibri" w:eastAsia="MS PGothic" w:hAnsi="Calibri" w:cs="Arial"/>
          <w:sz w:val="18"/>
          <w:szCs w:val="22"/>
        </w:rPr>
        <w:t>または</w:t>
      </w:r>
      <w:r w:rsidRPr="00C410A9">
        <w:rPr>
          <w:rFonts w:ascii="Calibri" w:eastAsia="MS PGothic" w:hAnsi="Calibri" w:cs="Arial"/>
          <w:sz w:val="18"/>
          <w:szCs w:val="22"/>
        </w:rPr>
        <w:t xml:space="preserve"> Teams Phone Mobile </w:t>
      </w:r>
      <w:r w:rsidRPr="00C410A9">
        <w:rPr>
          <w:rFonts w:ascii="Calibri" w:eastAsia="MS PGothic" w:hAnsi="Calibri" w:cs="Arial"/>
          <w:sz w:val="18"/>
          <w:szCs w:val="22"/>
        </w:rPr>
        <w:t>環境で「割り当て済み」である。これには、ユーザー、会議ブリッジ、音声アプリケーション、</w:t>
      </w:r>
      <w:r w:rsidRPr="00C410A9">
        <w:rPr>
          <w:rFonts w:ascii="Calibri" w:eastAsia="MS PGothic" w:hAnsi="Calibri" w:cs="Arial"/>
          <w:sz w:val="18"/>
          <w:szCs w:val="18"/>
        </w:rPr>
        <w:t>-</w:t>
      </w:r>
      <w:r w:rsidRPr="00C410A9">
        <w:rPr>
          <w:rFonts w:ascii="Calibri" w:eastAsia="MS PGothic" w:hAnsi="Calibri" w:cs="Arial"/>
          <w:sz w:val="18"/>
          <w:szCs w:val="22"/>
        </w:rPr>
        <w:t>第三者のアプリケーションへの割り当てが含まれますが、それらに限定されません。</w:t>
      </w:r>
    </w:p>
    <w:p w14:paraId="0B635ABB" w14:textId="1C31CE43" w:rsidR="00B2013C" w:rsidRPr="00C410A9" w:rsidRDefault="00B2013C" w:rsidP="00B2013C">
      <w:pPr>
        <w:pStyle w:val="xmsonormal"/>
        <w:shd w:val="clear" w:color="auto" w:fill="FFFFFF"/>
        <w:spacing w:before="0" w:beforeAutospacing="0" w:after="0" w:afterAutospacing="0"/>
        <w:rPr>
          <w:rFonts w:ascii="Calibri" w:eastAsia="MS PGothic" w:hAnsi="Calibri" w:cs="Arial"/>
          <w:sz w:val="18"/>
          <w:szCs w:val="22"/>
        </w:rPr>
      </w:pPr>
      <w:r w:rsidRPr="00C410A9">
        <w:rPr>
          <w:rFonts w:ascii="Calibri" w:eastAsia="MS PGothic" w:hAnsi="Calibri" w:cs="Arial"/>
          <w:b/>
          <w:bCs/>
          <w:color w:val="00188F"/>
          <w:sz w:val="18"/>
          <w:szCs w:val="22"/>
        </w:rPr>
        <w:t>「ダウンタイム」</w:t>
      </w:r>
      <w:r w:rsidRPr="00C410A9">
        <w:rPr>
          <w:rFonts w:ascii="Calibri" w:eastAsia="MS PGothic" w:hAnsi="Calibri" w:cs="Arial"/>
          <w:sz w:val="18"/>
          <w:szCs w:val="22"/>
        </w:rPr>
        <w:t>とは、当該期間に所定の</w:t>
      </w:r>
      <w:r w:rsidRPr="00C410A9">
        <w:rPr>
          <w:rFonts w:ascii="Calibri" w:eastAsia="MS PGothic" w:hAnsi="Calibri" w:cs="Arial"/>
          <w:sz w:val="18"/>
          <w:szCs w:val="22"/>
        </w:rPr>
        <w:t xml:space="preserve"> Microsoft Azure </w:t>
      </w:r>
      <w:r w:rsidRPr="00C410A9">
        <w:rPr>
          <w:rFonts w:ascii="Calibri" w:eastAsia="MS PGothic" w:hAnsi="Calibri" w:cs="Arial"/>
          <w:sz w:val="18"/>
          <w:szCs w:val="22"/>
        </w:rPr>
        <w:t>サブスクリプションにおいて割り当て電話番号が</w:t>
      </w:r>
      <w:r w:rsidRPr="00C410A9">
        <w:rPr>
          <w:rFonts w:ascii="Calibri" w:eastAsia="MS PGothic" w:hAnsi="Calibri" w:cs="Arial"/>
          <w:sz w:val="18"/>
          <w:szCs w:val="22"/>
        </w:rPr>
        <w:t xml:space="preserve"> Azure Communications Gateway </w:t>
      </w:r>
      <w:r w:rsidRPr="00C410A9">
        <w:rPr>
          <w:rFonts w:ascii="Calibri" w:eastAsia="MS PGothic" w:hAnsi="Calibri" w:cs="Arial"/>
          <w:sz w:val="18"/>
          <w:szCs w:val="22"/>
        </w:rPr>
        <w:t>経由で音声通話を開始または受信できなかった時間です。</w:t>
      </w:r>
    </w:p>
    <w:p w14:paraId="7D9C651D" w14:textId="77777777" w:rsidR="00B2013C" w:rsidRPr="00C410A9" w:rsidRDefault="00B2013C" w:rsidP="00B2013C">
      <w:pPr>
        <w:pStyle w:val="xmsonormal"/>
        <w:shd w:val="clear" w:color="auto" w:fill="FFFFFF"/>
        <w:spacing w:before="0" w:beforeAutospacing="0" w:after="0" w:afterAutospacing="0"/>
        <w:rPr>
          <w:rFonts w:ascii="Calibri" w:eastAsia="MS PGothic" w:hAnsi="Calibri" w:cs="Arial"/>
          <w:sz w:val="18"/>
          <w:szCs w:val="22"/>
        </w:rPr>
      </w:pPr>
      <w:r w:rsidRPr="00C410A9">
        <w:rPr>
          <w:rFonts w:ascii="Calibri" w:eastAsia="MS PGothic" w:hAnsi="Calibri" w:cs="Arial"/>
          <w:b/>
          <w:bCs/>
          <w:color w:val="00188F"/>
          <w:sz w:val="18"/>
          <w:szCs w:val="22"/>
        </w:rPr>
        <w:t>「ダウンタイム時間</w:t>
      </w:r>
      <w:r w:rsidRPr="00C410A9">
        <w:rPr>
          <w:rFonts w:ascii="Calibri" w:eastAsia="MS PGothic" w:hAnsi="Calibri" w:cs="Arial"/>
          <w:b/>
          <w:bCs/>
          <w:color w:val="00188F"/>
          <w:sz w:val="18"/>
          <w:szCs w:val="22"/>
        </w:rPr>
        <w:t xml:space="preserve"> (</w:t>
      </w:r>
      <w:r w:rsidRPr="00C410A9">
        <w:rPr>
          <w:rFonts w:ascii="Calibri" w:eastAsia="MS PGothic" w:hAnsi="Calibri" w:cs="Arial"/>
          <w:b/>
          <w:bCs/>
          <w:color w:val="00188F"/>
          <w:sz w:val="18"/>
          <w:szCs w:val="22"/>
        </w:rPr>
        <w:t>分</w:t>
      </w:r>
      <w:r w:rsidRPr="00C410A9">
        <w:rPr>
          <w:rFonts w:ascii="Calibri" w:eastAsia="MS PGothic" w:hAnsi="Calibri" w:cs="Arial"/>
          <w:b/>
          <w:bCs/>
          <w:color w:val="00188F"/>
          <w:sz w:val="18"/>
          <w:szCs w:val="22"/>
        </w:rPr>
        <w:t>)</w:t>
      </w:r>
      <w:r w:rsidRPr="00C410A9">
        <w:rPr>
          <w:rFonts w:ascii="Calibri" w:eastAsia="MS PGothic" w:hAnsi="Calibri" w:cs="Arial"/>
          <w:b/>
          <w:bCs/>
          <w:color w:val="00188F"/>
          <w:sz w:val="18"/>
          <w:szCs w:val="22"/>
        </w:rPr>
        <w:t>」</w:t>
      </w:r>
      <w:r w:rsidRPr="00C410A9">
        <w:rPr>
          <w:rFonts w:ascii="Calibri" w:eastAsia="MS PGothic" w:hAnsi="Calibri" w:cs="Arial"/>
          <w:sz w:val="18"/>
          <w:szCs w:val="22"/>
        </w:rPr>
        <w:t>とは、所定のダウンタイムに、</w:t>
      </w:r>
      <w:r w:rsidRPr="00C410A9">
        <w:rPr>
          <w:rFonts w:ascii="Calibri" w:eastAsia="MS PGothic" w:hAnsi="Calibri" w:cs="Arial"/>
          <w:sz w:val="18"/>
          <w:szCs w:val="22"/>
        </w:rPr>
        <w:t xml:space="preserve">Azure Communications Gateway </w:t>
      </w:r>
      <w:r w:rsidRPr="00C410A9">
        <w:rPr>
          <w:rFonts w:ascii="Calibri" w:eastAsia="MS PGothic" w:hAnsi="Calibri" w:cs="Arial"/>
          <w:sz w:val="18"/>
          <w:szCs w:val="22"/>
        </w:rPr>
        <w:t>経由で音声通話を開始または受信できなかった割り当て電話番号の数を乗じたダウンタイムの合計時間</w:t>
      </w:r>
      <w:r w:rsidRPr="00C410A9">
        <w:rPr>
          <w:rFonts w:ascii="Calibri" w:eastAsia="MS PGothic" w:hAnsi="Calibri" w:cs="Arial"/>
          <w:sz w:val="18"/>
          <w:szCs w:val="22"/>
        </w:rPr>
        <w:t xml:space="preserve"> (</w:t>
      </w:r>
      <w:r w:rsidRPr="00C410A9">
        <w:rPr>
          <w:rFonts w:ascii="Calibri" w:eastAsia="MS PGothic" w:hAnsi="Calibri" w:cs="Arial"/>
          <w:sz w:val="18"/>
          <w:szCs w:val="22"/>
        </w:rPr>
        <w:t>分</w:t>
      </w:r>
      <w:r w:rsidRPr="00C410A9">
        <w:rPr>
          <w:rFonts w:ascii="Calibri" w:eastAsia="MS PGothic" w:hAnsi="Calibri" w:cs="Arial"/>
          <w:sz w:val="18"/>
          <w:szCs w:val="22"/>
        </w:rPr>
        <w:t xml:space="preserve">) </w:t>
      </w:r>
      <w:r w:rsidRPr="00C410A9">
        <w:rPr>
          <w:rFonts w:ascii="Calibri" w:eastAsia="MS PGothic" w:hAnsi="Calibri" w:cs="Arial"/>
          <w:sz w:val="18"/>
          <w:szCs w:val="22"/>
        </w:rPr>
        <w:t>です。</w:t>
      </w:r>
    </w:p>
    <w:p w14:paraId="73DFF7AD" w14:textId="10373DC5" w:rsidR="00B2013C" w:rsidRPr="00C410A9" w:rsidRDefault="00B2013C" w:rsidP="00B2013C">
      <w:pPr>
        <w:pStyle w:val="xmsonormal"/>
        <w:shd w:val="clear" w:color="auto" w:fill="FFFFFF"/>
        <w:spacing w:before="0" w:beforeAutospacing="0" w:after="0" w:afterAutospacing="0"/>
        <w:rPr>
          <w:rFonts w:ascii="Calibri" w:eastAsia="MS PGothic" w:hAnsi="Calibri" w:cs="Arial"/>
          <w:sz w:val="18"/>
          <w:szCs w:val="22"/>
        </w:rPr>
      </w:pPr>
      <w:r w:rsidRPr="00C410A9">
        <w:rPr>
          <w:rFonts w:ascii="Calibri" w:eastAsia="MS PGothic" w:hAnsi="Calibri" w:cs="Arial"/>
          <w:b/>
          <w:bCs/>
          <w:color w:val="00188F"/>
          <w:sz w:val="18"/>
          <w:szCs w:val="22"/>
        </w:rPr>
        <w:t>「最大利用時間</w:t>
      </w:r>
      <w:r w:rsidRPr="00C410A9">
        <w:rPr>
          <w:rFonts w:ascii="Calibri" w:eastAsia="MS PGothic" w:hAnsi="Calibri" w:cs="Arial"/>
          <w:b/>
          <w:bCs/>
          <w:color w:val="00188F"/>
          <w:sz w:val="18"/>
          <w:szCs w:val="22"/>
        </w:rPr>
        <w:t xml:space="preserve"> (</w:t>
      </w:r>
      <w:r w:rsidRPr="00C410A9">
        <w:rPr>
          <w:rFonts w:ascii="Calibri" w:eastAsia="MS PGothic" w:hAnsi="Calibri" w:cs="Arial"/>
          <w:b/>
          <w:bCs/>
          <w:color w:val="00188F"/>
          <w:sz w:val="18"/>
          <w:szCs w:val="22"/>
        </w:rPr>
        <w:t>分</w:t>
      </w:r>
      <w:r w:rsidRPr="00C410A9">
        <w:rPr>
          <w:rFonts w:ascii="Calibri" w:eastAsia="MS PGothic" w:hAnsi="Calibri" w:cs="Arial"/>
          <w:b/>
          <w:bCs/>
          <w:color w:val="00188F"/>
          <w:sz w:val="18"/>
          <w:szCs w:val="22"/>
        </w:rPr>
        <w:t>)</w:t>
      </w:r>
      <w:r w:rsidRPr="00C410A9">
        <w:rPr>
          <w:rFonts w:ascii="Calibri" w:eastAsia="MS PGothic" w:hAnsi="Calibri" w:cs="Arial"/>
          <w:b/>
          <w:bCs/>
          <w:color w:val="00188F"/>
          <w:sz w:val="18"/>
          <w:szCs w:val="22"/>
        </w:rPr>
        <w:t>」</w:t>
      </w:r>
      <w:r w:rsidRPr="00C410A9">
        <w:rPr>
          <w:rFonts w:ascii="Calibri" w:eastAsia="MS PGothic" w:hAnsi="Calibri" w:cs="Arial"/>
          <w:sz w:val="18"/>
          <w:szCs w:val="22"/>
        </w:rPr>
        <w:t>とは、当該期間において</w:t>
      </w:r>
      <w:r w:rsidRPr="00C410A9">
        <w:rPr>
          <w:rFonts w:ascii="Calibri" w:eastAsia="MS PGothic" w:hAnsi="Calibri" w:cs="Arial"/>
          <w:sz w:val="18"/>
          <w:szCs w:val="22"/>
        </w:rPr>
        <w:t xml:space="preserve"> Azure Communications Gateway </w:t>
      </w:r>
      <w:r w:rsidRPr="00C410A9">
        <w:rPr>
          <w:rFonts w:ascii="Calibri" w:eastAsia="MS PGothic" w:hAnsi="Calibri" w:cs="Arial"/>
          <w:sz w:val="18"/>
          <w:szCs w:val="22"/>
        </w:rPr>
        <w:t>が正常にデプロイされた</w:t>
      </w:r>
      <w:r w:rsidRPr="00C410A9">
        <w:rPr>
          <w:rFonts w:ascii="Calibri" w:eastAsia="MS PGothic" w:hAnsi="Calibri" w:cs="Arial"/>
          <w:sz w:val="18"/>
          <w:szCs w:val="22"/>
        </w:rPr>
        <w:t xml:space="preserve"> (</w:t>
      </w:r>
      <w:r w:rsidRPr="00C410A9">
        <w:rPr>
          <w:rFonts w:ascii="Calibri" w:eastAsia="MS PGothic" w:hAnsi="Calibri" w:cs="Arial"/>
          <w:sz w:val="18"/>
          <w:szCs w:val="22"/>
        </w:rPr>
        <w:t>プロビジョニング</w:t>
      </w:r>
      <w:r w:rsidRPr="00C410A9">
        <w:rPr>
          <w:rFonts w:ascii="Calibri" w:eastAsia="MS PGothic" w:hAnsi="Calibri" w:cs="Arial"/>
          <w:sz w:val="18"/>
          <w:szCs w:val="22"/>
        </w:rPr>
        <w:t xml:space="preserve"> </w:t>
      </w:r>
      <w:r w:rsidRPr="00C410A9">
        <w:rPr>
          <w:rFonts w:ascii="Calibri" w:eastAsia="MS PGothic" w:hAnsi="Calibri" w:cs="Arial"/>
          <w:sz w:val="18"/>
          <w:szCs w:val="22"/>
        </w:rPr>
        <w:t>ステータスが完了と表示されるなどの</w:t>
      </w:r>
      <w:r w:rsidRPr="00C410A9">
        <w:rPr>
          <w:rFonts w:ascii="Calibri" w:eastAsia="MS PGothic" w:hAnsi="Calibri" w:cs="Arial"/>
          <w:sz w:val="18"/>
          <w:szCs w:val="22"/>
        </w:rPr>
        <w:t xml:space="preserve">) </w:t>
      </w:r>
      <w:r w:rsidRPr="00C410A9">
        <w:rPr>
          <w:rFonts w:ascii="Calibri" w:eastAsia="MS PGothic" w:hAnsi="Calibri" w:cs="Arial"/>
          <w:sz w:val="18"/>
          <w:szCs w:val="22"/>
        </w:rPr>
        <w:t>時間</w:t>
      </w:r>
      <w:r w:rsidRPr="00C410A9">
        <w:rPr>
          <w:rFonts w:ascii="Calibri" w:eastAsia="MS PGothic" w:hAnsi="Calibri" w:cs="Arial"/>
          <w:sz w:val="18"/>
          <w:szCs w:val="22"/>
        </w:rPr>
        <w:t xml:space="preserve"> (</w:t>
      </w:r>
      <w:r w:rsidRPr="00C410A9">
        <w:rPr>
          <w:rFonts w:ascii="Calibri" w:eastAsia="MS PGothic" w:hAnsi="Calibri" w:cs="Arial"/>
          <w:sz w:val="18"/>
          <w:szCs w:val="22"/>
        </w:rPr>
        <w:t>分</w:t>
      </w:r>
      <w:r w:rsidRPr="00C410A9">
        <w:rPr>
          <w:rFonts w:ascii="Calibri" w:eastAsia="MS PGothic" w:hAnsi="Calibri" w:cs="Arial"/>
          <w:sz w:val="18"/>
          <w:szCs w:val="22"/>
        </w:rPr>
        <w:t xml:space="preserve">) </w:t>
      </w:r>
      <w:r w:rsidRPr="00C410A9">
        <w:rPr>
          <w:rFonts w:ascii="Calibri" w:eastAsia="MS PGothic" w:hAnsi="Calibri" w:cs="Arial"/>
          <w:sz w:val="18"/>
          <w:szCs w:val="22"/>
        </w:rPr>
        <w:t>に、当該期間中に割り当てられた電話番号の最大数を乗じた合計時間</w:t>
      </w:r>
      <w:r w:rsidRPr="00C410A9">
        <w:rPr>
          <w:rFonts w:ascii="Calibri" w:eastAsia="MS PGothic" w:hAnsi="Calibri" w:cs="Arial"/>
          <w:sz w:val="18"/>
          <w:szCs w:val="22"/>
        </w:rPr>
        <w:t xml:space="preserve"> (</w:t>
      </w:r>
      <w:r w:rsidRPr="00C410A9">
        <w:rPr>
          <w:rFonts w:ascii="Calibri" w:eastAsia="MS PGothic" w:hAnsi="Calibri" w:cs="Arial"/>
          <w:sz w:val="18"/>
          <w:szCs w:val="22"/>
        </w:rPr>
        <w:t>分</w:t>
      </w:r>
      <w:r w:rsidRPr="00C410A9">
        <w:rPr>
          <w:rFonts w:ascii="Calibri" w:eastAsia="MS PGothic" w:hAnsi="Calibri" w:cs="Arial"/>
          <w:sz w:val="18"/>
          <w:szCs w:val="22"/>
        </w:rPr>
        <w:t xml:space="preserve">) </w:t>
      </w:r>
      <w:r w:rsidRPr="00C410A9">
        <w:rPr>
          <w:rFonts w:ascii="Calibri" w:eastAsia="MS PGothic" w:hAnsi="Calibri" w:cs="Arial"/>
          <w:sz w:val="18"/>
          <w:szCs w:val="22"/>
        </w:rPr>
        <w:t>です。</w:t>
      </w:r>
    </w:p>
    <w:p w14:paraId="722DA8A6" w14:textId="51535EF7" w:rsidR="00B2013C" w:rsidRPr="00C410A9" w:rsidRDefault="00B2013C" w:rsidP="00C410A9">
      <w:pPr>
        <w:pStyle w:val="xmsonormal"/>
        <w:shd w:val="clear" w:color="auto" w:fill="FFFFFF"/>
        <w:spacing w:before="0" w:beforeAutospacing="0" w:after="0" w:afterAutospacing="0"/>
        <w:rPr>
          <w:rFonts w:ascii="Calibri" w:eastAsia="MS PGothic" w:hAnsi="Calibri" w:cs="Arial"/>
          <w:sz w:val="18"/>
          <w:szCs w:val="18"/>
        </w:rPr>
      </w:pPr>
      <w:r w:rsidRPr="00C410A9">
        <w:rPr>
          <w:rFonts w:ascii="Calibri" w:eastAsia="MS PGothic" w:hAnsi="Calibri" w:cs="Arial"/>
          <w:b/>
          <w:color w:val="00188F"/>
          <w:sz w:val="18"/>
          <w:szCs w:val="18"/>
        </w:rPr>
        <w:t>「稼働率」</w:t>
      </w:r>
      <w:r w:rsidRPr="00C410A9">
        <w:rPr>
          <w:rFonts w:ascii="Calibri" w:eastAsia="MS PGothic" w:hAnsi="Calibri" w:cs="Arial"/>
          <w:sz w:val="18"/>
          <w:szCs w:val="18"/>
        </w:rPr>
        <w:t xml:space="preserve"> </w:t>
      </w:r>
      <w:r w:rsidRPr="00C410A9">
        <w:rPr>
          <w:rFonts w:ascii="Calibri" w:eastAsia="MS PGothic" w:hAnsi="Calibri" w:cs="Arial"/>
          <w:sz w:val="18"/>
          <w:szCs w:val="18"/>
        </w:rPr>
        <w:t>稼働率は次の式を使用して計算されます。</w:t>
      </w:r>
    </w:p>
    <w:p w14:paraId="63BE773C" w14:textId="20B8215E" w:rsidR="00B2013C" w:rsidRPr="001A06EC" w:rsidRDefault="00000000" w:rsidP="00B2013C">
      <w:pPr>
        <w:pStyle w:val="ListParagraph"/>
        <w:rPr>
          <w:rFonts w:ascii="Cambria Math" w:eastAsia="MS PGothic" w:hAnsi="Cambria Math" w:cs="Tahoma"/>
          <w:i/>
          <w:sz w:val="18"/>
          <w:szCs w:val="18"/>
        </w:rPr>
      </w:pPr>
      <m:oMathPara>
        <m:oMath>
          <m:f>
            <m:fPr>
              <m:ctrlPr>
                <w:rPr>
                  <w:rFonts w:ascii="Cambria Math" w:eastAsia="MS PGothic" w:hAnsi="Cambria Math" w:cs="Tahoma"/>
                  <w:i/>
                  <w:sz w:val="18"/>
                  <w:szCs w:val="18"/>
                </w:rPr>
              </m:ctrlPr>
            </m:fPr>
            <m:num>
              <m:r>
                <m:rPr>
                  <m:nor/>
                </m:rPr>
                <w:rPr>
                  <w:rFonts w:ascii="Cambria Math" w:eastAsia="MS PGothic" w:hAnsi="Cambria Math" w:cs="Tahoma" w:hint="eastAsia"/>
                  <w:i/>
                  <w:sz w:val="18"/>
                  <w:szCs w:val="18"/>
                </w:rPr>
                <m:t>最大利用時間</m:t>
              </m:r>
              <m:r>
                <m:rPr>
                  <m:nor/>
                </m:rPr>
                <w:rPr>
                  <w:rFonts w:ascii="Cambria Math" w:eastAsia="MS PGothic" w:hAnsi="Cambria Math" w:cs="Tahoma" w:hint="eastAsia"/>
                  <w:i/>
                  <w:sz w:val="18"/>
                  <w:szCs w:val="18"/>
                </w:rPr>
                <m:t xml:space="preserve"> (</m:t>
              </m:r>
              <m:r>
                <m:rPr>
                  <m:nor/>
                </m:rPr>
                <w:rPr>
                  <w:rFonts w:ascii="Cambria Math" w:eastAsia="MS PGothic" w:hAnsi="Cambria Math" w:cs="Tahoma" w:hint="eastAsia"/>
                  <w:i/>
                  <w:sz w:val="18"/>
                  <w:szCs w:val="18"/>
                </w:rPr>
                <m:t>分</m:t>
              </m:r>
              <m:r>
                <m:rPr>
                  <m:nor/>
                </m:rPr>
                <w:rPr>
                  <w:rFonts w:ascii="Cambria Math" w:eastAsia="MS PGothic" w:hAnsi="Cambria Math" w:cs="Tahoma" w:hint="eastAsia"/>
                  <w:i/>
                  <w:sz w:val="18"/>
                  <w:szCs w:val="18"/>
                </w:rPr>
                <m:t xml:space="preserve">) </m:t>
              </m:r>
              <m:r>
                <m:rPr>
                  <m:nor/>
                </m:rPr>
                <w:rPr>
                  <w:rFonts w:ascii="Cambria Math" w:eastAsia="MS PGothic" w:hAnsi="Cambria Math" w:cs="Tahoma" w:hint="eastAsia"/>
                  <w:i/>
                  <w:sz w:val="18"/>
                  <w:szCs w:val="18"/>
                </w:rPr>
                <m:t>–</m:t>
              </m:r>
              <m:r>
                <m:rPr>
                  <m:nor/>
                </m:rPr>
                <w:rPr>
                  <w:rFonts w:ascii="Cambria Math" w:eastAsia="MS PGothic" w:hAnsi="Cambria Math" w:cs="Tahoma" w:hint="eastAsia"/>
                  <w:i/>
                  <w:sz w:val="18"/>
                  <w:szCs w:val="18"/>
                </w:rPr>
                <m:t xml:space="preserve"> </m:t>
              </m:r>
              <m:r>
                <m:rPr>
                  <m:nor/>
                </m:rPr>
                <w:rPr>
                  <w:rFonts w:ascii="Cambria Math" w:eastAsia="MS PGothic" w:hAnsi="Cambria Math" w:cs="Tahoma" w:hint="eastAsia"/>
                  <w:i/>
                  <w:sz w:val="18"/>
                  <w:szCs w:val="18"/>
                </w:rPr>
                <m:t>ダウンタイム</m:t>
              </m:r>
              <m:r>
                <m:rPr>
                  <m:nor/>
                </m:rPr>
                <w:rPr>
                  <w:rFonts w:ascii="Cambria Math" w:eastAsia="MS PGothic" w:hAnsi="Cambria Math" w:cs="Tahoma" w:hint="eastAsia"/>
                  <w:i/>
                  <w:sz w:val="18"/>
                  <w:szCs w:val="18"/>
                </w:rPr>
                <m:t xml:space="preserve"> (</m:t>
              </m:r>
              <m:r>
                <m:rPr>
                  <m:nor/>
                </m:rPr>
                <w:rPr>
                  <w:rFonts w:ascii="Cambria Math" w:eastAsia="MS PGothic" w:hAnsi="Cambria Math" w:cs="Tahoma" w:hint="eastAsia"/>
                  <w:i/>
                  <w:sz w:val="18"/>
                  <w:szCs w:val="18"/>
                </w:rPr>
                <m:t>分</m:t>
              </m:r>
              <m:r>
                <m:rPr>
                  <m:nor/>
                </m:rPr>
                <w:rPr>
                  <w:rFonts w:ascii="Cambria Math" w:eastAsia="MS PGothic" w:hAnsi="Cambria Math" w:cs="Tahoma" w:hint="eastAsia"/>
                  <w:i/>
                  <w:sz w:val="18"/>
                  <w:szCs w:val="18"/>
                </w:rPr>
                <m:t>)</m:t>
              </m:r>
            </m:num>
            <m:den>
              <m:r>
                <m:rPr>
                  <m:nor/>
                </m:rPr>
                <w:rPr>
                  <w:rFonts w:ascii="Cambria Math" w:eastAsia="MS PGothic" w:hAnsi="Cambria Math" w:cs="Tahoma" w:hint="eastAsia"/>
                  <w:i/>
                  <w:sz w:val="18"/>
                  <w:szCs w:val="18"/>
                </w:rPr>
                <m:t>最大利用時間</m:t>
              </m:r>
              <m:r>
                <m:rPr>
                  <m:nor/>
                </m:rPr>
                <w:rPr>
                  <w:rFonts w:ascii="Cambria Math" w:eastAsia="MS PGothic" w:hAnsi="Cambria Math" w:cs="Tahoma" w:hint="eastAsia"/>
                  <w:i/>
                  <w:sz w:val="18"/>
                  <w:szCs w:val="18"/>
                </w:rPr>
                <m:t xml:space="preserve"> (</m:t>
              </m:r>
              <m:r>
                <m:rPr>
                  <m:nor/>
                </m:rPr>
                <w:rPr>
                  <w:rFonts w:ascii="Cambria Math" w:eastAsia="MS PGothic" w:hAnsi="Cambria Math" w:cs="Tahoma" w:hint="eastAsia"/>
                  <w:i/>
                  <w:sz w:val="18"/>
                  <w:szCs w:val="18"/>
                </w:rPr>
                <m:t>分</m:t>
              </m:r>
              <m:r>
                <m:rPr>
                  <m:nor/>
                </m:rPr>
                <w:rPr>
                  <w:rFonts w:ascii="Cambria Math" w:eastAsia="MS PGothic" w:hAnsi="Cambria Math" w:cs="Tahoma" w:hint="eastAsia"/>
                  <w:i/>
                  <w:sz w:val="18"/>
                  <w:szCs w:val="18"/>
                </w:rPr>
                <m:t>)</m:t>
              </m:r>
            </m:den>
          </m:f>
          <m:r>
            <w:rPr>
              <w:rFonts w:ascii="Cambria Math" w:eastAsia="MS PGothic" w:hAnsi="Cambria Math" w:cs="Tahoma"/>
              <w:sz w:val="18"/>
              <w:szCs w:val="18"/>
            </w:rPr>
            <m:t xml:space="preserve"> </m:t>
          </m:r>
          <m:r>
            <w:rPr>
              <w:rFonts w:ascii="Cambria Math" w:eastAsia="MS PGothic" w:hAnsi="Cambria Math" w:cs="Cambria Math"/>
              <w:sz w:val="18"/>
              <w:szCs w:val="18"/>
            </w:rPr>
            <m:t>x</m:t>
          </m:r>
          <m:r>
            <w:rPr>
              <w:rFonts w:ascii="Cambria Math" w:eastAsia="MS PGothic" w:hAnsi="Cambria Math" w:cs="Tahoma"/>
              <w:sz w:val="18"/>
              <w:szCs w:val="18"/>
            </w:rPr>
            <m:t xml:space="preserve"> 100</m:t>
          </m:r>
        </m:oMath>
      </m:oMathPara>
    </w:p>
    <w:p w14:paraId="6BFF53DC" w14:textId="77777777" w:rsidR="00B2013C" w:rsidRPr="00B74BEA" w:rsidRDefault="00B2013C" w:rsidP="00B2013C">
      <w:pPr>
        <w:rPr>
          <w:rFonts w:eastAsia="MS PGothic"/>
          <w:sz w:val="18"/>
        </w:rPr>
      </w:pPr>
      <w:r w:rsidRPr="00B74BEA">
        <w:rPr>
          <w:rFonts w:eastAsia="MS PGothic"/>
          <w:sz w:val="18"/>
        </w:rPr>
        <w:t>サービス停止の原因が、マイクロソフトが管理していない第三者のソフトウェア、機器もしくはサービスの不具合、またはマイクロソフトが本サービスの一環として実行していないマイクロソフト</w:t>
      </w:r>
      <w:r w:rsidRPr="00B74BEA">
        <w:rPr>
          <w:rFonts w:eastAsia="MS PGothic"/>
          <w:sz w:val="18"/>
        </w:rPr>
        <w:t xml:space="preserve"> </w:t>
      </w:r>
      <w:r w:rsidRPr="00B74BEA">
        <w:rPr>
          <w:rFonts w:eastAsia="MS PGothic"/>
          <w:sz w:val="18"/>
        </w:rPr>
        <w:t>ソフトウェアにある場合、本</w:t>
      </w:r>
      <w:r w:rsidRPr="00B74BEA">
        <w:rPr>
          <w:rFonts w:eastAsia="MS PGothic"/>
          <w:sz w:val="18"/>
        </w:rPr>
        <w:t xml:space="preserve"> SLA </w:t>
      </w:r>
      <w:r w:rsidRPr="00B74BEA">
        <w:rPr>
          <w:rFonts w:eastAsia="MS PGothic"/>
          <w:sz w:val="18"/>
        </w:rPr>
        <w:t>は適用されません。</w:t>
      </w:r>
    </w:p>
    <w:p w14:paraId="3D411D07" w14:textId="77777777" w:rsidR="00B2013C" w:rsidRPr="00B74BEA" w:rsidRDefault="00B2013C" w:rsidP="00B2013C">
      <w:pPr>
        <w:pStyle w:val="ProductList-Body"/>
        <w:keepNext/>
        <w:rPr>
          <w:rFonts w:eastAsia="MS PGothic"/>
          <w:b/>
          <w:bCs/>
          <w:color w:val="00188F"/>
        </w:rPr>
      </w:pPr>
      <w:r w:rsidRPr="00B74BEA">
        <w:rPr>
          <w:rFonts w:eastAsia="MS PGothic"/>
          <w:b/>
          <w:bCs/>
          <w:color w:val="00188F"/>
        </w:rPr>
        <w:t>お客様による</w:t>
      </w:r>
      <w:r w:rsidRPr="00B74BEA">
        <w:rPr>
          <w:rFonts w:eastAsia="MS PGothic"/>
          <w:b/>
          <w:bCs/>
          <w:color w:val="00188F"/>
        </w:rPr>
        <w:t xml:space="preserve"> Azure Communications Gateway </w:t>
      </w:r>
      <w:r w:rsidRPr="00B74BEA">
        <w:rPr>
          <w:rFonts w:eastAsia="MS PGothic"/>
          <w:b/>
          <w:bCs/>
          <w:color w:val="00188F"/>
        </w:rPr>
        <w:t>の使用には、以下のサービス</w:t>
      </w:r>
      <w:r w:rsidRPr="00B74BEA">
        <w:rPr>
          <w:rFonts w:eastAsia="MS PGothic"/>
          <w:b/>
          <w:bCs/>
          <w:color w:val="00188F"/>
        </w:rPr>
        <w:t xml:space="preserve"> </w:t>
      </w:r>
      <w:r w:rsidRPr="00B74BEA">
        <w:rPr>
          <w:rFonts w:eastAsia="MS PGothic"/>
          <w:b/>
          <w:bCs/>
          <w:color w:val="00188F"/>
        </w:rPr>
        <w:t>レベルおよびサービス</w:t>
      </w:r>
      <w:r w:rsidRPr="00B74BEA">
        <w:rPr>
          <w:rFonts w:eastAsia="MS PGothic"/>
          <w:b/>
          <w:bCs/>
          <w:color w:val="00188F"/>
        </w:rPr>
        <w:t xml:space="preserve"> </w:t>
      </w:r>
      <w:r w:rsidRPr="00B74BEA">
        <w:rPr>
          <w:rFonts w:eastAsia="MS PGothic"/>
          <w:b/>
          <w:bCs/>
          <w:color w:val="00188F"/>
        </w:rPr>
        <w:t>クレジットが適用されます。</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B2013C" w:rsidRPr="00C410A9" w14:paraId="22117B71" w14:textId="77777777" w:rsidTr="00C410A9">
        <w:trPr>
          <w:trHeight w:val="249"/>
          <w:tblHeader/>
        </w:trPr>
        <w:tc>
          <w:tcPr>
            <w:tcW w:w="5400" w:type="dxa"/>
            <w:tcBorders>
              <w:top w:val="single" w:sz="4" w:space="0" w:color="000000"/>
              <w:left w:val="single" w:sz="4" w:space="0" w:color="000000"/>
              <w:bottom w:val="single" w:sz="4" w:space="0" w:color="000000"/>
              <w:right w:val="single" w:sz="4" w:space="0" w:color="000000"/>
            </w:tcBorders>
            <w:shd w:val="clear" w:color="auto" w:fill="0072C6"/>
            <w:hideMark/>
          </w:tcPr>
          <w:p w14:paraId="060363FF" w14:textId="066F1063" w:rsidR="00B2013C" w:rsidRPr="00C410A9" w:rsidRDefault="00AC48A7">
            <w:pPr>
              <w:pStyle w:val="ProductList-OfferingBody"/>
              <w:spacing w:line="254" w:lineRule="auto"/>
              <w:jc w:val="center"/>
              <w:rPr>
                <w:rFonts w:eastAsia="MS PGothic"/>
                <w:color w:val="FFFFFF"/>
              </w:rPr>
            </w:pPr>
            <w:r w:rsidRPr="00C410A9">
              <w:rPr>
                <w:rFonts w:eastAsia="MS PGothic"/>
                <w:color w:val="FFFFFF"/>
              </w:rPr>
              <w:t>稼働率</w:t>
            </w:r>
          </w:p>
        </w:tc>
        <w:tc>
          <w:tcPr>
            <w:tcW w:w="5400" w:type="dxa"/>
            <w:tcBorders>
              <w:top w:val="single" w:sz="4" w:space="0" w:color="000000"/>
              <w:left w:val="single" w:sz="4" w:space="0" w:color="000000"/>
              <w:bottom w:val="single" w:sz="4" w:space="0" w:color="000000"/>
              <w:right w:val="single" w:sz="4" w:space="0" w:color="000000"/>
            </w:tcBorders>
            <w:shd w:val="clear" w:color="auto" w:fill="0072C6"/>
            <w:hideMark/>
          </w:tcPr>
          <w:p w14:paraId="4B1FE7EE" w14:textId="77777777" w:rsidR="00B2013C" w:rsidRPr="00C410A9" w:rsidRDefault="00B2013C">
            <w:pPr>
              <w:pStyle w:val="ProductList-OfferingBody"/>
              <w:spacing w:line="254" w:lineRule="auto"/>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B2013C" w:rsidRPr="00C410A9" w14:paraId="0E3A50F5" w14:textId="77777777" w:rsidTr="00C410A9">
        <w:trPr>
          <w:trHeight w:val="242"/>
        </w:trPr>
        <w:tc>
          <w:tcPr>
            <w:tcW w:w="5400" w:type="dxa"/>
            <w:tcBorders>
              <w:top w:val="single" w:sz="4" w:space="0" w:color="000000"/>
              <w:left w:val="single" w:sz="4" w:space="0" w:color="000000"/>
              <w:bottom w:val="single" w:sz="4" w:space="0" w:color="000000"/>
              <w:right w:val="single" w:sz="4" w:space="0" w:color="000000"/>
            </w:tcBorders>
            <w:hideMark/>
          </w:tcPr>
          <w:p w14:paraId="13B959B2" w14:textId="77777777" w:rsidR="00B2013C" w:rsidRPr="00C410A9" w:rsidRDefault="00B2013C">
            <w:pPr>
              <w:pStyle w:val="ProductList-OfferingBody"/>
              <w:spacing w:line="254" w:lineRule="auto"/>
              <w:jc w:val="center"/>
              <w:rPr>
                <w:rFonts w:eastAsia="MS PGothic"/>
              </w:rPr>
            </w:pPr>
            <w:r w:rsidRPr="00C410A9">
              <w:rPr>
                <w:rFonts w:eastAsia="MS PGothic"/>
              </w:rPr>
              <w:t xml:space="preserve">99.99% </w:t>
            </w:r>
            <w:r w:rsidRPr="00C410A9">
              <w:rPr>
                <w:rFonts w:eastAsia="MS PGothic"/>
              </w:rPr>
              <w:t>未満</w:t>
            </w:r>
          </w:p>
        </w:tc>
        <w:tc>
          <w:tcPr>
            <w:tcW w:w="5400" w:type="dxa"/>
            <w:tcBorders>
              <w:top w:val="single" w:sz="4" w:space="0" w:color="000000"/>
              <w:left w:val="single" w:sz="4" w:space="0" w:color="000000"/>
              <w:bottom w:val="single" w:sz="4" w:space="0" w:color="000000"/>
              <w:right w:val="single" w:sz="4" w:space="0" w:color="000000"/>
            </w:tcBorders>
            <w:hideMark/>
          </w:tcPr>
          <w:p w14:paraId="48B2CB9E" w14:textId="77777777" w:rsidR="00B2013C" w:rsidRPr="00C410A9" w:rsidRDefault="00B2013C">
            <w:pPr>
              <w:pStyle w:val="ProductList-OfferingBody"/>
              <w:spacing w:line="254" w:lineRule="auto"/>
              <w:jc w:val="center"/>
              <w:rPr>
                <w:rFonts w:eastAsia="MS PGothic"/>
              </w:rPr>
            </w:pPr>
            <w:r w:rsidRPr="00C410A9">
              <w:rPr>
                <w:rFonts w:eastAsia="MS PGothic"/>
              </w:rPr>
              <w:t>25%</w:t>
            </w:r>
          </w:p>
        </w:tc>
      </w:tr>
      <w:tr w:rsidR="00B2013C" w:rsidRPr="00C410A9" w14:paraId="3C180FCA" w14:textId="77777777" w:rsidTr="00C410A9">
        <w:trPr>
          <w:trHeight w:val="249"/>
        </w:trPr>
        <w:tc>
          <w:tcPr>
            <w:tcW w:w="5400" w:type="dxa"/>
            <w:tcBorders>
              <w:top w:val="single" w:sz="4" w:space="0" w:color="000000"/>
              <w:left w:val="single" w:sz="4" w:space="0" w:color="000000"/>
              <w:bottom w:val="single" w:sz="4" w:space="0" w:color="000000"/>
              <w:right w:val="single" w:sz="4" w:space="0" w:color="000000"/>
            </w:tcBorders>
            <w:hideMark/>
          </w:tcPr>
          <w:p w14:paraId="6E407156" w14:textId="77777777" w:rsidR="00B2013C" w:rsidRPr="00C410A9" w:rsidRDefault="00B2013C">
            <w:pPr>
              <w:pStyle w:val="ProductList-OfferingBody"/>
              <w:spacing w:line="254" w:lineRule="auto"/>
              <w:jc w:val="center"/>
              <w:rPr>
                <w:rFonts w:eastAsia="MS PGothic"/>
              </w:rPr>
            </w:pPr>
            <w:r w:rsidRPr="00C410A9">
              <w:rPr>
                <w:rFonts w:eastAsia="MS PGothic"/>
              </w:rPr>
              <w:t xml:space="preserve">98% </w:t>
            </w:r>
            <w:r w:rsidRPr="00C410A9">
              <w:rPr>
                <w:rFonts w:eastAsia="MS PGothic"/>
              </w:rPr>
              <w:t>未満</w:t>
            </w:r>
          </w:p>
        </w:tc>
        <w:tc>
          <w:tcPr>
            <w:tcW w:w="5400" w:type="dxa"/>
            <w:tcBorders>
              <w:top w:val="single" w:sz="4" w:space="0" w:color="000000"/>
              <w:left w:val="single" w:sz="4" w:space="0" w:color="000000"/>
              <w:bottom w:val="single" w:sz="4" w:space="0" w:color="000000"/>
              <w:right w:val="single" w:sz="4" w:space="0" w:color="000000"/>
            </w:tcBorders>
            <w:hideMark/>
          </w:tcPr>
          <w:p w14:paraId="3948E222" w14:textId="77777777" w:rsidR="00B2013C" w:rsidRPr="00C410A9" w:rsidRDefault="00B2013C">
            <w:pPr>
              <w:pStyle w:val="ProductList-OfferingBody"/>
              <w:spacing w:line="254" w:lineRule="auto"/>
              <w:jc w:val="center"/>
              <w:rPr>
                <w:rFonts w:eastAsia="MS PGothic"/>
              </w:rPr>
            </w:pPr>
            <w:r w:rsidRPr="00C410A9">
              <w:rPr>
                <w:rFonts w:eastAsia="MS PGothic"/>
              </w:rPr>
              <w:t>50%</w:t>
            </w:r>
          </w:p>
        </w:tc>
      </w:tr>
      <w:tr w:rsidR="00B2013C" w:rsidRPr="00C410A9" w14:paraId="42DDCA4B" w14:textId="77777777" w:rsidTr="00C410A9">
        <w:trPr>
          <w:trHeight w:val="249"/>
        </w:trPr>
        <w:tc>
          <w:tcPr>
            <w:tcW w:w="5400" w:type="dxa"/>
            <w:tcBorders>
              <w:top w:val="single" w:sz="4" w:space="0" w:color="000000"/>
              <w:left w:val="single" w:sz="4" w:space="0" w:color="000000"/>
              <w:bottom w:val="single" w:sz="4" w:space="0" w:color="000000"/>
              <w:right w:val="single" w:sz="4" w:space="0" w:color="000000"/>
            </w:tcBorders>
            <w:hideMark/>
          </w:tcPr>
          <w:p w14:paraId="02227F45" w14:textId="77777777" w:rsidR="00B2013C" w:rsidRPr="00C410A9" w:rsidRDefault="00B2013C">
            <w:pPr>
              <w:pStyle w:val="ProductList-OfferingBody"/>
              <w:spacing w:line="254" w:lineRule="auto"/>
              <w:jc w:val="center"/>
              <w:rPr>
                <w:rFonts w:eastAsia="MS PGothic"/>
              </w:rPr>
            </w:pPr>
            <w:r w:rsidRPr="00C410A9">
              <w:rPr>
                <w:rFonts w:eastAsia="MS PGothic"/>
              </w:rPr>
              <w:t xml:space="preserve">95 </w:t>
            </w:r>
            <w:r w:rsidRPr="00C410A9">
              <w:rPr>
                <w:rFonts w:eastAsia="MS PGothic"/>
              </w:rPr>
              <w:t>未満</w:t>
            </w:r>
          </w:p>
        </w:tc>
        <w:tc>
          <w:tcPr>
            <w:tcW w:w="5400" w:type="dxa"/>
            <w:tcBorders>
              <w:top w:val="single" w:sz="4" w:space="0" w:color="000000"/>
              <w:left w:val="single" w:sz="4" w:space="0" w:color="000000"/>
              <w:bottom w:val="single" w:sz="4" w:space="0" w:color="000000"/>
              <w:right w:val="single" w:sz="4" w:space="0" w:color="000000"/>
            </w:tcBorders>
            <w:hideMark/>
          </w:tcPr>
          <w:p w14:paraId="0079271A" w14:textId="77777777" w:rsidR="00B2013C" w:rsidRPr="00C410A9" w:rsidRDefault="00B2013C">
            <w:pPr>
              <w:pStyle w:val="ProductList-OfferingBody"/>
              <w:spacing w:line="254" w:lineRule="auto"/>
              <w:jc w:val="center"/>
              <w:rPr>
                <w:rFonts w:eastAsia="MS PGothic"/>
              </w:rPr>
            </w:pPr>
            <w:r w:rsidRPr="00C410A9">
              <w:rPr>
                <w:rFonts w:eastAsia="MS PGothic"/>
              </w:rPr>
              <w:t>100%</w:t>
            </w:r>
          </w:p>
        </w:tc>
      </w:tr>
    </w:tbl>
    <w:p w14:paraId="4860295A" w14:textId="44BA71E4" w:rsidR="003670BB" w:rsidRPr="00B74BEA" w:rsidRDefault="005013AA"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3389F154" w14:textId="101676D7" w:rsidR="00B6541B" w:rsidRPr="00B74BEA" w:rsidRDefault="00B6541B" w:rsidP="00B6541B">
      <w:pPr>
        <w:pStyle w:val="ProductList-Offering2Heading"/>
        <w:keepNext/>
        <w:tabs>
          <w:tab w:val="clear" w:pos="360"/>
          <w:tab w:val="clear" w:pos="720"/>
          <w:tab w:val="clear" w:pos="1080"/>
        </w:tabs>
        <w:spacing w:before="0" w:after="0"/>
        <w:outlineLvl w:val="2"/>
        <w:rPr>
          <w:rFonts w:eastAsia="MS PGothic"/>
        </w:rPr>
      </w:pPr>
      <w:bookmarkStart w:id="190" w:name="_Toc239170566"/>
      <w:r w:rsidRPr="00B74BEA">
        <w:rPr>
          <w:rFonts w:eastAsia="MS PGothic"/>
        </w:rPr>
        <w:t xml:space="preserve">Azure </w:t>
      </w:r>
      <w:r w:rsidRPr="00B74BEA">
        <w:rPr>
          <w:rFonts w:eastAsia="MS PGothic"/>
        </w:rPr>
        <w:t>コミュニケーション</w:t>
      </w:r>
      <w:r w:rsidRPr="00B74BEA">
        <w:rPr>
          <w:rFonts w:eastAsia="MS PGothic"/>
        </w:rPr>
        <w:t xml:space="preserve"> </w:t>
      </w:r>
      <w:r w:rsidRPr="00B74BEA">
        <w:rPr>
          <w:rFonts w:eastAsia="MS PGothic"/>
        </w:rPr>
        <w:t>サービス</w:t>
      </w:r>
      <w:bookmarkEnd w:id="190"/>
      <w:r w:rsidRPr="00B74BEA">
        <w:rPr>
          <w:rFonts w:eastAsia="MS PGothic"/>
        </w:rPr>
        <w:t xml:space="preserve">　</w:t>
      </w:r>
    </w:p>
    <w:p w14:paraId="4DFBE77A" w14:textId="77777777" w:rsidR="00B6541B" w:rsidRPr="00B74BEA" w:rsidRDefault="00B6541B" w:rsidP="00B6541B">
      <w:pPr>
        <w:pStyle w:val="ProductList-Body"/>
        <w:rPr>
          <w:rFonts w:eastAsia="MS PGothic"/>
          <w:b/>
          <w:color w:val="00188F"/>
        </w:rPr>
      </w:pPr>
      <w:r w:rsidRPr="00B74BEA">
        <w:rPr>
          <w:rFonts w:eastAsia="MS PGothic"/>
          <w:b/>
          <w:color w:val="00188F"/>
        </w:rPr>
        <w:t>用語の追加定義</w:t>
      </w:r>
    </w:p>
    <w:p w14:paraId="53EC037E" w14:textId="6DD45398" w:rsidR="00B6541B" w:rsidRPr="00B74BEA" w:rsidRDefault="00B6541B" w:rsidP="00B6541B">
      <w:pPr>
        <w:pStyle w:val="ProductList-Body"/>
        <w:rPr>
          <w:rFonts w:eastAsia="MS PGothic"/>
        </w:rPr>
      </w:pPr>
      <w:r w:rsidRPr="00B74BEA">
        <w:rPr>
          <w:rFonts w:eastAsia="MS PGothic"/>
        </w:rPr>
        <w:t>「</w:t>
      </w:r>
      <w:r w:rsidRPr="00B74BEA">
        <w:rPr>
          <w:rFonts w:eastAsia="MS PGothic"/>
          <w:b/>
          <w:bCs/>
          <w:color w:val="00188F"/>
        </w:rPr>
        <w:t>ダウンタイム</w:t>
      </w:r>
      <w:r w:rsidRPr="00B74BEA">
        <w:rPr>
          <w:rFonts w:eastAsia="MS PGothic"/>
        </w:rPr>
        <w:t>」</w:t>
      </w:r>
      <w:r w:rsidRPr="00B74BEA">
        <w:rPr>
          <w:rFonts w:eastAsia="MS PGothic" w:cs="Calibri"/>
        </w:rPr>
        <w:t>とは、当該期間における最大利用時間</w:t>
      </w:r>
      <w:r w:rsidRPr="00B74BEA">
        <w:rPr>
          <w:rFonts w:eastAsia="MS PGothic" w:cs="Calibri"/>
        </w:rPr>
        <w:t xml:space="preserve"> (</w:t>
      </w:r>
      <w:r w:rsidRPr="00B74BEA">
        <w:rPr>
          <w:rFonts w:eastAsia="MS PGothic" w:cs="Calibri"/>
        </w:rPr>
        <w:t>分</w:t>
      </w:r>
      <w:r w:rsidRPr="00B74BEA">
        <w:rPr>
          <w:rFonts w:eastAsia="MS PGothic" w:cs="Calibri"/>
        </w:rPr>
        <w:t xml:space="preserve">) </w:t>
      </w:r>
      <w:r w:rsidRPr="00B74BEA">
        <w:rPr>
          <w:rFonts w:eastAsia="MS PGothic" w:cs="Calibri"/>
        </w:rPr>
        <w:t>のうち、</w:t>
      </w:r>
      <w:r w:rsidRPr="00B74BEA">
        <w:rPr>
          <w:rFonts w:eastAsia="MS PGothic" w:cs="Calibri"/>
        </w:rPr>
        <w:t xml:space="preserve">Azure Communication Services </w:t>
      </w:r>
      <w:r w:rsidRPr="00B74BEA">
        <w:rPr>
          <w:rFonts w:eastAsia="MS PGothic" w:cs="Calibri"/>
        </w:rPr>
        <w:t>を使用できなかった総時間です。すべての要求が</w:t>
      </w:r>
      <w:r w:rsidRPr="00B74BEA">
        <w:rPr>
          <w:rFonts w:eastAsia="MS PGothic" w:cs="Calibri"/>
        </w:rPr>
        <w:t xml:space="preserve"> 1 </w:t>
      </w:r>
      <w:r w:rsidRPr="00B74BEA">
        <w:rPr>
          <w:rFonts w:eastAsia="MS PGothic" w:cs="Calibri"/>
        </w:rPr>
        <w:t>分間連続して</w:t>
      </w:r>
      <w:r w:rsidRPr="00B74BEA">
        <w:rPr>
          <w:rFonts w:eastAsia="MS PGothic" w:cs="Calibri"/>
        </w:rPr>
        <w:t xml:space="preserve"> 5xx </w:t>
      </w:r>
      <w:r w:rsidRPr="00B74BEA">
        <w:rPr>
          <w:rFonts w:eastAsia="MS PGothic" w:cs="Calibri"/>
        </w:rPr>
        <w:t>エラーに終わった場合、その</w:t>
      </w:r>
      <w:r w:rsidRPr="00B74BEA">
        <w:rPr>
          <w:rFonts w:eastAsia="MS PGothic" w:cs="Calibri"/>
        </w:rPr>
        <w:t xml:space="preserve"> 1 </w:t>
      </w:r>
      <w:r w:rsidRPr="00B74BEA">
        <w:rPr>
          <w:rFonts w:eastAsia="MS PGothic" w:cs="Calibri"/>
        </w:rPr>
        <w:t>分間使用できなかったと見なされます。</w:t>
      </w:r>
    </w:p>
    <w:p w14:paraId="1DD25A5C" w14:textId="0597DFD0" w:rsidR="009E0C69" w:rsidRPr="00B74BEA" w:rsidRDefault="008F7199" w:rsidP="00B6541B">
      <w:pPr>
        <w:pStyle w:val="ProductList-Body"/>
        <w:rPr>
          <w:rFonts w:eastAsia="MS PGothic"/>
        </w:rPr>
      </w:pPr>
      <w:r w:rsidRPr="00B74BEA">
        <w:rPr>
          <w:rFonts w:eastAsia="MS PGothic"/>
        </w:rPr>
        <w:t>「</w:t>
      </w:r>
      <w:r w:rsidRPr="00B74BEA">
        <w:rPr>
          <w:rFonts w:eastAsia="MS PGothic"/>
          <w:b/>
          <w:bCs/>
          <w:color w:val="00188F"/>
        </w:rPr>
        <w:t>最大利用時間</w:t>
      </w:r>
      <w:r w:rsidRPr="00B74BEA">
        <w:rPr>
          <w:rFonts w:eastAsia="MS PGothic"/>
          <w:b/>
          <w:bCs/>
          <w:color w:val="00188F"/>
        </w:rPr>
        <w:t xml:space="preserve"> (</w:t>
      </w:r>
      <w:r w:rsidRPr="00B74BEA">
        <w:rPr>
          <w:rFonts w:eastAsia="MS PGothic"/>
          <w:b/>
          <w:bCs/>
          <w:color w:val="00188F"/>
        </w:rPr>
        <w:t>分</w:t>
      </w:r>
      <w:r w:rsidRPr="00B74BEA">
        <w:rPr>
          <w:rFonts w:eastAsia="MS PGothic"/>
          <w:b/>
          <w:bCs/>
          <w:color w:val="00188F"/>
        </w:rPr>
        <w:t>)</w:t>
      </w:r>
      <w:r w:rsidRPr="00B74BEA">
        <w:rPr>
          <w:rFonts w:eastAsia="MS PGothic" w:cs="Calibri"/>
        </w:rPr>
        <w:t>」とは、当該期間に</w:t>
      </w:r>
      <w:r w:rsidRPr="00B74BEA">
        <w:rPr>
          <w:rFonts w:eastAsia="MS PGothic" w:cs="Calibri"/>
        </w:rPr>
        <w:t xml:space="preserve"> Microsoft Azure </w:t>
      </w:r>
      <w:r w:rsidRPr="00B74BEA">
        <w:rPr>
          <w:rFonts w:eastAsia="MS PGothic" w:cs="Calibri"/>
        </w:rPr>
        <w:t>サブスクリプションにおいてお客様が所定の</w:t>
      </w:r>
      <w:r w:rsidRPr="00B74BEA">
        <w:rPr>
          <w:rFonts w:eastAsia="MS PGothic" w:cs="Calibri"/>
        </w:rPr>
        <w:t xml:space="preserve"> Azure Communication Services </w:t>
      </w:r>
      <w:r w:rsidRPr="00B74BEA">
        <w:rPr>
          <w:rFonts w:eastAsia="MS PGothic" w:cs="Calibri"/>
        </w:rPr>
        <w:t>をデプロイしていた合計時間</w:t>
      </w:r>
      <w:r w:rsidRPr="00B74BEA">
        <w:rPr>
          <w:rFonts w:eastAsia="MS PGothic" w:cs="Calibri"/>
        </w:rPr>
        <w:t xml:space="preserve"> (</w:t>
      </w:r>
      <w:r w:rsidRPr="00B74BEA">
        <w:rPr>
          <w:rFonts w:eastAsia="MS PGothic" w:cs="Calibri"/>
        </w:rPr>
        <w:t>分</w:t>
      </w:r>
      <w:r w:rsidRPr="00B74BEA">
        <w:rPr>
          <w:rFonts w:eastAsia="MS PGothic" w:cs="Calibri"/>
        </w:rPr>
        <w:t xml:space="preserve">) </w:t>
      </w:r>
      <w:r w:rsidRPr="00B74BEA">
        <w:rPr>
          <w:rFonts w:eastAsia="MS PGothic" w:cs="Calibri"/>
        </w:rPr>
        <w:t>です。</w:t>
      </w:r>
    </w:p>
    <w:p w14:paraId="47E4892E" w14:textId="6415D2FD" w:rsidR="00B6541B" w:rsidRPr="00B74BEA" w:rsidRDefault="00AC48A7" w:rsidP="00B6541B">
      <w:pPr>
        <w:pStyle w:val="ProductList-Body"/>
        <w:rPr>
          <w:rFonts w:eastAsia="MS PGothic"/>
        </w:rPr>
      </w:pPr>
      <w:r w:rsidRPr="00B74BEA">
        <w:rPr>
          <w:rFonts w:eastAsia="MS PGothic"/>
          <w:b/>
          <w:bCs/>
          <w:color w:val="00188F"/>
        </w:rPr>
        <w:t>稼働率</w:t>
      </w:r>
      <w:r w:rsidRPr="00B74BEA">
        <w:rPr>
          <w:rFonts w:eastAsia="MS PGothic"/>
          <w:b/>
          <w:bCs/>
          <w:color w:val="00188F"/>
        </w:rPr>
        <w:t xml:space="preserve">: </w:t>
      </w:r>
      <w:r w:rsidRPr="00B74BEA">
        <w:rPr>
          <w:rFonts w:eastAsia="MS PGothic"/>
        </w:rPr>
        <w:t>稼働率は次の式を使用して計算されます。</w:t>
      </w:r>
    </w:p>
    <w:p w14:paraId="7B767037" w14:textId="77777777" w:rsidR="000F2789" w:rsidRPr="001A06EC" w:rsidRDefault="00000000" w:rsidP="00962363">
      <w:pPr>
        <w:spacing w:after="0" w:line="240" w:lineRule="auto"/>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0BC57BA9" w14:textId="77777777" w:rsidR="00B6541B" w:rsidRPr="00B74BEA" w:rsidRDefault="00B6541B" w:rsidP="00B6541B">
      <w:pPr>
        <w:pStyle w:val="ProductList-Body"/>
        <w:keepNext/>
        <w:rPr>
          <w:rFonts w:eastAsia="MS PGothic"/>
          <w:b/>
          <w:bCs/>
          <w:color w:val="00188F"/>
        </w:rPr>
      </w:pPr>
      <w:r w:rsidRPr="00B74BEA">
        <w:rPr>
          <w:rFonts w:eastAsia="MS PGothic"/>
          <w:b/>
          <w:bCs/>
          <w:color w:val="00188F"/>
        </w:rPr>
        <w:t>サービス</w:t>
      </w:r>
      <w:r w:rsidRPr="00B74BEA">
        <w:rPr>
          <w:rFonts w:eastAsia="MS PGothic"/>
          <w:b/>
          <w:bCs/>
          <w:color w:val="00188F"/>
        </w:rPr>
        <w:t xml:space="preserve"> </w:t>
      </w:r>
      <w:r w:rsidRPr="00B74BEA">
        <w:rPr>
          <w:rFonts w:eastAsia="MS PGothic"/>
          <w:b/>
          <w:bCs/>
          <w:color w:val="00188F"/>
        </w:rPr>
        <w:t>クレジット</w:t>
      </w:r>
      <w:r w:rsidRPr="00B74BEA">
        <w:rPr>
          <w:rFonts w:eastAsia="MS PGothic"/>
          <w:b/>
          <w:bCs/>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B6541B" w:rsidRPr="00C410A9" w14:paraId="5B653007" w14:textId="77777777" w:rsidTr="00C410A9">
        <w:trPr>
          <w:tblHeader/>
        </w:trPr>
        <w:tc>
          <w:tcPr>
            <w:tcW w:w="5400" w:type="dxa"/>
            <w:shd w:val="clear" w:color="auto" w:fill="0072C6"/>
          </w:tcPr>
          <w:p w14:paraId="7E82B296" w14:textId="69475BEA" w:rsidR="00B6541B" w:rsidRPr="00C410A9" w:rsidRDefault="00AC48A7" w:rsidP="000F31B4">
            <w:pPr>
              <w:pStyle w:val="ProductList-OfferingBody"/>
              <w:spacing w:before="0" w:after="0"/>
              <w:jc w:val="center"/>
              <w:rPr>
                <w:rFonts w:eastAsia="MS PGothic"/>
                <w:color w:val="FFFFFF"/>
              </w:rPr>
            </w:pPr>
            <w:r w:rsidRPr="00C410A9">
              <w:rPr>
                <w:rFonts w:eastAsia="MS PGothic"/>
                <w:color w:val="FFFFFF"/>
              </w:rPr>
              <w:t>稼働率</w:t>
            </w:r>
          </w:p>
        </w:tc>
        <w:tc>
          <w:tcPr>
            <w:tcW w:w="5400" w:type="dxa"/>
            <w:shd w:val="clear" w:color="auto" w:fill="0072C6"/>
          </w:tcPr>
          <w:p w14:paraId="770A261D" w14:textId="77777777" w:rsidR="00B6541B" w:rsidRPr="00C410A9" w:rsidRDefault="00B6541B" w:rsidP="000F31B4">
            <w:pPr>
              <w:pStyle w:val="ProductList-OfferingBody"/>
              <w:spacing w:before="0" w:after="0"/>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B6541B" w:rsidRPr="00C410A9" w14:paraId="766EE852" w14:textId="77777777" w:rsidTr="002B2969">
        <w:trPr>
          <w:trHeight w:val="245"/>
        </w:trPr>
        <w:tc>
          <w:tcPr>
            <w:tcW w:w="5400" w:type="dxa"/>
          </w:tcPr>
          <w:p w14:paraId="53F0625F" w14:textId="77777777" w:rsidR="00B6541B" w:rsidRPr="00C410A9" w:rsidRDefault="00B6541B" w:rsidP="000F31B4">
            <w:pPr>
              <w:pStyle w:val="ProductList-OfferingBody"/>
              <w:spacing w:before="0" w:after="0"/>
              <w:jc w:val="center"/>
              <w:rPr>
                <w:rFonts w:eastAsia="MS PGothic"/>
              </w:rPr>
            </w:pPr>
            <w:r w:rsidRPr="00C410A9">
              <w:rPr>
                <w:rFonts w:eastAsia="MS PGothic"/>
              </w:rPr>
              <w:t xml:space="preserve">99.9% </w:t>
            </w:r>
            <w:r w:rsidRPr="00C410A9">
              <w:rPr>
                <w:rFonts w:eastAsia="MS PGothic"/>
              </w:rPr>
              <w:t>未満</w:t>
            </w:r>
          </w:p>
        </w:tc>
        <w:tc>
          <w:tcPr>
            <w:tcW w:w="5400" w:type="dxa"/>
          </w:tcPr>
          <w:p w14:paraId="47FAAA95" w14:textId="77777777" w:rsidR="00B6541B" w:rsidRPr="00C410A9" w:rsidRDefault="00B6541B" w:rsidP="000F31B4">
            <w:pPr>
              <w:pStyle w:val="ProductList-OfferingBody"/>
              <w:spacing w:before="0" w:after="0"/>
              <w:jc w:val="center"/>
              <w:rPr>
                <w:rFonts w:eastAsia="MS PGothic"/>
              </w:rPr>
            </w:pPr>
            <w:r w:rsidRPr="00C410A9">
              <w:rPr>
                <w:rFonts w:eastAsia="MS PGothic"/>
              </w:rPr>
              <w:t>10%</w:t>
            </w:r>
          </w:p>
        </w:tc>
      </w:tr>
      <w:tr w:rsidR="00B6541B" w:rsidRPr="00C410A9" w14:paraId="6AD1B6C2" w14:textId="77777777" w:rsidTr="002B2969">
        <w:trPr>
          <w:trHeight w:val="245"/>
        </w:trPr>
        <w:tc>
          <w:tcPr>
            <w:tcW w:w="5400" w:type="dxa"/>
          </w:tcPr>
          <w:p w14:paraId="17D39BF6" w14:textId="77777777" w:rsidR="00B6541B" w:rsidRPr="00C410A9" w:rsidRDefault="00B6541B" w:rsidP="000F31B4">
            <w:pPr>
              <w:pStyle w:val="ProductList-OfferingBody"/>
              <w:spacing w:before="0" w:after="0"/>
              <w:jc w:val="center"/>
              <w:rPr>
                <w:rFonts w:eastAsia="MS PGothic"/>
              </w:rPr>
            </w:pPr>
            <w:r w:rsidRPr="00C410A9">
              <w:rPr>
                <w:rFonts w:eastAsia="MS PGothic"/>
              </w:rPr>
              <w:t xml:space="preserve">99% </w:t>
            </w:r>
            <w:r w:rsidRPr="00C410A9">
              <w:rPr>
                <w:rFonts w:eastAsia="MS PGothic"/>
              </w:rPr>
              <w:t>未満</w:t>
            </w:r>
          </w:p>
        </w:tc>
        <w:tc>
          <w:tcPr>
            <w:tcW w:w="5400" w:type="dxa"/>
          </w:tcPr>
          <w:p w14:paraId="2C12DDBF" w14:textId="77777777" w:rsidR="00B6541B" w:rsidRPr="00C410A9" w:rsidRDefault="00B6541B" w:rsidP="000F31B4">
            <w:pPr>
              <w:pStyle w:val="ProductList-OfferingBody"/>
              <w:spacing w:before="0" w:after="0"/>
              <w:jc w:val="center"/>
              <w:rPr>
                <w:rFonts w:eastAsia="MS PGothic"/>
              </w:rPr>
            </w:pPr>
            <w:r w:rsidRPr="00C410A9">
              <w:rPr>
                <w:rFonts w:eastAsia="MS PGothic"/>
              </w:rPr>
              <w:t>25%</w:t>
            </w:r>
          </w:p>
        </w:tc>
      </w:tr>
    </w:tbl>
    <w:p w14:paraId="06E0A7F5" w14:textId="0BADDD2C" w:rsidR="00B6541B" w:rsidRPr="00B74BEA" w:rsidRDefault="00532226" w:rsidP="00532226">
      <w:pPr>
        <w:pStyle w:val="ProductList-Body"/>
        <w:spacing w:before="120"/>
        <w:rPr>
          <w:rFonts w:eastAsia="MS PGothic"/>
        </w:rPr>
      </w:pPr>
      <w:r w:rsidRPr="00B74BEA">
        <w:rPr>
          <w:rFonts w:eastAsia="MS PGothic"/>
          <w:b/>
          <w:bCs/>
          <w:color w:val="00188F"/>
        </w:rPr>
        <w:t>追加条件</w:t>
      </w:r>
      <w:r w:rsidRPr="003874A5">
        <w:rPr>
          <w:rFonts w:eastAsia="MS PGothic"/>
          <w:b/>
          <w:bCs/>
          <w:color w:val="00188F"/>
        </w:rPr>
        <w:t>:</w:t>
      </w:r>
      <w:r w:rsidRPr="00B74BEA">
        <w:rPr>
          <w:rFonts w:eastAsia="MS PGothic"/>
        </w:rPr>
        <w:t xml:space="preserve"> </w:t>
      </w:r>
      <w:r w:rsidRPr="00B74BEA">
        <w:rPr>
          <w:rFonts w:eastAsia="MS PGothic"/>
        </w:rPr>
        <w:t>サービス</w:t>
      </w:r>
      <w:r w:rsidRPr="00B74BEA">
        <w:rPr>
          <w:rFonts w:eastAsia="MS PGothic"/>
        </w:rPr>
        <w:t xml:space="preserve"> </w:t>
      </w:r>
      <w:r w:rsidRPr="00B74BEA">
        <w:rPr>
          <w:rFonts w:eastAsia="MS PGothic"/>
        </w:rPr>
        <w:t>クレジットは利用できなかった個別サービスに適用されます。たとえば、顧客が</w:t>
      </w:r>
      <w:r w:rsidRPr="00B74BEA">
        <w:rPr>
          <w:rFonts w:eastAsia="MS PGothic"/>
        </w:rPr>
        <w:t xml:space="preserve"> SMS </w:t>
      </w:r>
      <w:r w:rsidRPr="00B74BEA">
        <w:rPr>
          <w:rFonts w:eastAsia="MS PGothic"/>
        </w:rPr>
        <w:t>サービスとチャット</w:t>
      </w:r>
      <w:r w:rsidRPr="00B74BEA">
        <w:rPr>
          <w:rFonts w:eastAsia="MS PGothic"/>
        </w:rPr>
        <w:t xml:space="preserve"> </w:t>
      </w:r>
      <w:r w:rsidRPr="00B74BEA">
        <w:rPr>
          <w:rFonts w:eastAsia="MS PGothic"/>
        </w:rPr>
        <w:t>サービスを使用していて、</w:t>
      </w:r>
      <w:r w:rsidRPr="00B74BEA">
        <w:rPr>
          <w:rFonts w:eastAsia="MS PGothic"/>
        </w:rPr>
        <w:t xml:space="preserve">SMS </w:t>
      </w:r>
      <w:r w:rsidRPr="00B74BEA">
        <w:rPr>
          <w:rFonts w:eastAsia="MS PGothic"/>
        </w:rPr>
        <w:t>サービスが</w:t>
      </w:r>
      <w:r w:rsidRPr="00B74BEA">
        <w:rPr>
          <w:rFonts w:eastAsia="MS PGothic"/>
        </w:rPr>
        <w:t xml:space="preserve"> SLA </w:t>
      </w:r>
      <w:r w:rsidRPr="00B74BEA">
        <w:rPr>
          <w:rFonts w:eastAsia="MS PGothic"/>
        </w:rPr>
        <w:t>を満たしていない場合、</w:t>
      </w:r>
      <w:r w:rsidRPr="00B74BEA">
        <w:rPr>
          <w:rFonts w:eastAsia="MS PGothic"/>
        </w:rPr>
        <w:t xml:space="preserve">SMS </w:t>
      </w:r>
      <w:r w:rsidRPr="00B74BEA">
        <w:rPr>
          <w:rFonts w:eastAsia="MS PGothic"/>
        </w:rPr>
        <w:t>の使用に対するクレジットを受け取ります。チャットの使用には受け取れません。</w:t>
      </w:r>
    </w:p>
    <w:p w14:paraId="73980EF5" w14:textId="77777777" w:rsidR="00B6541B" w:rsidRPr="00B74BEA" w:rsidRDefault="00B6541B" w:rsidP="00B6541B">
      <w:pPr>
        <w:pStyle w:val="ProductList-Body"/>
        <w:rPr>
          <w:rFonts w:eastAsia="MS PGothic"/>
        </w:rPr>
      </w:pPr>
    </w:p>
    <w:p w14:paraId="2B82CC9C" w14:textId="2FE31A1A" w:rsidR="00B6541B" w:rsidRPr="00B74BEA" w:rsidRDefault="00B6541B" w:rsidP="00B6541B">
      <w:pPr>
        <w:pStyle w:val="ProductList-Body"/>
        <w:rPr>
          <w:rFonts w:eastAsia="MS PGothic"/>
        </w:rPr>
      </w:pPr>
      <w:r w:rsidRPr="00B74BEA">
        <w:rPr>
          <w:rFonts w:eastAsia="MS PGothic"/>
        </w:rPr>
        <w:t>利用時間は、</w:t>
      </w:r>
      <w:r w:rsidRPr="00B74BEA">
        <w:rPr>
          <w:rFonts w:eastAsia="MS PGothic"/>
        </w:rPr>
        <w:t xml:space="preserve">Azure </w:t>
      </w:r>
      <w:r w:rsidRPr="00B74BEA">
        <w:rPr>
          <w:rFonts w:eastAsia="MS PGothic"/>
        </w:rPr>
        <w:t>コミュニケーション</w:t>
      </w:r>
      <w:r w:rsidRPr="00B74BEA">
        <w:rPr>
          <w:rFonts w:eastAsia="MS PGothic"/>
        </w:rPr>
        <w:t xml:space="preserve"> </w:t>
      </w:r>
      <w:r w:rsidRPr="00B74BEA">
        <w:rPr>
          <w:rFonts w:eastAsia="MS PGothic"/>
        </w:rPr>
        <w:t>サービスが管理をしているサービスにのみ基づきます。通信接続業者や通信事業者などの第三者サービスは除外されます。</w:t>
      </w:r>
    </w:p>
    <w:p w14:paraId="5BBE9950" w14:textId="6126D8D8" w:rsidR="00CD00BE" w:rsidRPr="00B74BEA" w:rsidRDefault="005013AA"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776DED38" w14:textId="77777777" w:rsidR="00774368" w:rsidRPr="00B74BEA" w:rsidRDefault="00774368" w:rsidP="00774368">
      <w:pPr>
        <w:pStyle w:val="ProductList-Offering2Heading"/>
        <w:keepNext/>
        <w:tabs>
          <w:tab w:val="clear" w:pos="360"/>
          <w:tab w:val="clear" w:pos="720"/>
          <w:tab w:val="clear" w:pos="1080"/>
        </w:tabs>
        <w:spacing w:before="0" w:after="0"/>
        <w:outlineLvl w:val="2"/>
        <w:rPr>
          <w:rFonts w:eastAsia="MS PGothic"/>
        </w:rPr>
      </w:pPr>
      <w:bookmarkStart w:id="191" w:name="_Toc239170567"/>
      <w:r w:rsidRPr="00B74BEA">
        <w:rPr>
          <w:rFonts w:eastAsia="MS PGothic"/>
        </w:rPr>
        <w:t>Azure Confidential Ledger</w:t>
      </w:r>
      <w:bookmarkEnd w:id="191"/>
    </w:p>
    <w:p w14:paraId="4F327946" w14:textId="719E083B" w:rsidR="00774368" w:rsidRPr="00B74BEA" w:rsidRDefault="00EE6E3C" w:rsidP="00774368">
      <w:pPr>
        <w:pStyle w:val="ProductList-Body"/>
        <w:rPr>
          <w:rFonts w:eastAsia="MS PGothic"/>
          <w:b/>
          <w:bCs/>
          <w:color w:val="00188F"/>
        </w:rPr>
      </w:pPr>
      <w:r w:rsidRPr="00B74BEA">
        <w:rPr>
          <w:rFonts w:eastAsia="MS PGothic"/>
          <w:b/>
          <w:bCs/>
          <w:color w:val="00188F"/>
        </w:rPr>
        <w:t xml:space="preserve">Azure Confidential Ledger </w:t>
      </w:r>
      <w:r w:rsidRPr="00B74BEA">
        <w:rPr>
          <w:rFonts w:eastAsia="MS PGothic"/>
          <w:b/>
          <w:bCs/>
          <w:color w:val="00188F"/>
        </w:rPr>
        <w:t>の稼働率の計算およびサービス</w:t>
      </w:r>
      <w:r w:rsidRPr="00B74BEA">
        <w:rPr>
          <w:rFonts w:eastAsia="MS PGothic"/>
          <w:b/>
          <w:bCs/>
          <w:color w:val="00188F"/>
        </w:rPr>
        <w:t xml:space="preserve"> </w:t>
      </w:r>
      <w:r w:rsidRPr="00B74BEA">
        <w:rPr>
          <w:rFonts w:eastAsia="MS PGothic"/>
          <w:b/>
          <w:bCs/>
          <w:color w:val="00188F"/>
        </w:rPr>
        <w:t>レベル</w:t>
      </w:r>
    </w:p>
    <w:p w14:paraId="5E635D0D" w14:textId="56AEB2AC" w:rsidR="00774368" w:rsidRPr="00B74BEA" w:rsidRDefault="00774368" w:rsidP="00774368">
      <w:pPr>
        <w:pStyle w:val="ProductList-Body"/>
        <w:rPr>
          <w:rFonts w:eastAsia="MS PGothic"/>
        </w:rPr>
      </w:pPr>
      <w:r w:rsidRPr="00B74BEA">
        <w:rPr>
          <w:rFonts w:eastAsia="MS PGothic"/>
        </w:rPr>
        <w:t>「</w:t>
      </w:r>
      <w:r w:rsidRPr="00B74BEA">
        <w:rPr>
          <w:rFonts w:eastAsia="MS PGothic"/>
          <w:b/>
          <w:bCs/>
          <w:color w:val="00188F"/>
        </w:rPr>
        <w:t>デプロイ時間</w:t>
      </w:r>
      <w:r w:rsidRPr="00B74BEA">
        <w:rPr>
          <w:rFonts w:eastAsia="MS PGothic"/>
          <w:b/>
          <w:bCs/>
          <w:color w:val="00188F"/>
        </w:rPr>
        <w:t xml:space="preserve"> (</w:t>
      </w:r>
      <w:r w:rsidRPr="00B74BEA">
        <w:rPr>
          <w:rFonts w:eastAsia="MS PGothic"/>
          <w:b/>
          <w:bCs/>
          <w:color w:val="00188F"/>
        </w:rPr>
        <w:t>分</w:t>
      </w:r>
      <w:r w:rsidRPr="00B74BEA">
        <w:rPr>
          <w:rFonts w:eastAsia="MS PGothic"/>
          <w:b/>
          <w:bCs/>
          <w:color w:val="00188F"/>
        </w:rPr>
        <w:t>)</w:t>
      </w:r>
      <w:r w:rsidRPr="00B74BEA">
        <w:rPr>
          <w:rFonts w:eastAsia="MS PGothic"/>
        </w:rPr>
        <w:t>」とは、当該期間に所定の管理対象</w:t>
      </w:r>
      <w:r w:rsidRPr="00B74BEA">
        <w:rPr>
          <w:rFonts w:eastAsia="MS PGothic"/>
        </w:rPr>
        <w:t xml:space="preserve"> Confidential Ledger </w:t>
      </w:r>
      <w:r w:rsidRPr="00B74BEA">
        <w:rPr>
          <w:rFonts w:eastAsia="MS PGothic"/>
        </w:rPr>
        <w:t>が</w:t>
      </w:r>
      <w:r w:rsidRPr="00B74BEA">
        <w:rPr>
          <w:rFonts w:eastAsia="MS PGothic"/>
        </w:rPr>
        <w:t xml:space="preserve"> Microsoft Azure </w:t>
      </w:r>
      <w:r w:rsidRPr="00B74BEA">
        <w:rPr>
          <w:rFonts w:eastAsia="MS PGothic"/>
        </w:rPr>
        <w:t>にデプロイされていた総時間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です。</w:t>
      </w:r>
    </w:p>
    <w:p w14:paraId="7F32078E" w14:textId="0709586A" w:rsidR="00774368" w:rsidRPr="00B74BEA" w:rsidRDefault="00774368" w:rsidP="00774368">
      <w:pPr>
        <w:pStyle w:val="ProductList-Body"/>
        <w:rPr>
          <w:rFonts w:eastAsia="MS PGothic"/>
        </w:rPr>
      </w:pPr>
      <w:r w:rsidRPr="00B74BEA">
        <w:rPr>
          <w:rFonts w:eastAsia="MS PGothic"/>
        </w:rPr>
        <w:t>「</w:t>
      </w:r>
      <w:r w:rsidRPr="00B74BEA">
        <w:rPr>
          <w:rFonts w:eastAsia="MS PGothic"/>
          <w:b/>
          <w:bCs/>
          <w:color w:val="00188F"/>
        </w:rPr>
        <w:t>最大利用時間</w:t>
      </w:r>
      <w:r w:rsidRPr="00B74BEA">
        <w:rPr>
          <w:rFonts w:eastAsia="MS PGothic"/>
          <w:b/>
          <w:bCs/>
          <w:color w:val="00188F"/>
        </w:rPr>
        <w:t xml:space="preserve"> (</w:t>
      </w:r>
      <w:r w:rsidRPr="00B74BEA">
        <w:rPr>
          <w:rFonts w:eastAsia="MS PGothic"/>
          <w:b/>
          <w:bCs/>
          <w:color w:val="00188F"/>
        </w:rPr>
        <w:t>分</w:t>
      </w:r>
      <w:r w:rsidRPr="00B74BEA">
        <w:rPr>
          <w:rFonts w:eastAsia="MS PGothic"/>
          <w:b/>
          <w:bCs/>
          <w:color w:val="00188F"/>
        </w:rPr>
        <w:t>)</w:t>
      </w:r>
      <w:r w:rsidRPr="00B74BEA">
        <w:rPr>
          <w:rFonts w:eastAsia="MS PGothic"/>
        </w:rPr>
        <w:t>」とは、当該期間に所定の</w:t>
      </w:r>
      <w:r w:rsidRPr="00B74BEA">
        <w:rPr>
          <w:rFonts w:eastAsia="MS PGothic"/>
        </w:rPr>
        <w:t xml:space="preserve"> Microsoft Azure </w:t>
      </w:r>
      <w:r w:rsidRPr="00B74BEA">
        <w:rPr>
          <w:rFonts w:eastAsia="MS PGothic"/>
        </w:rPr>
        <w:t>サブスクリプションにおいてお客様がデプロイしたすべての管理対象</w:t>
      </w:r>
      <w:r w:rsidRPr="00B74BEA">
        <w:rPr>
          <w:rFonts w:eastAsia="MS PGothic"/>
        </w:rPr>
        <w:t xml:space="preserve"> Confidential Ledger </w:t>
      </w:r>
      <w:r w:rsidRPr="00B74BEA">
        <w:rPr>
          <w:rFonts w:eastAsia="MS PGothic"/>
        </w:rPr>
        <w:t>にわたるデプロイ時間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の合計です。</w:t>
      </w:r>
    </w:p>
    <w:p w14:paraId="12F1C8B0" w14:textId="77777777" w:rsidR="00774368" w:rsidRPr="00B74BEA" w:rsidRDefault="00774368" w:rsidP="00774368">
      <w:pPr>
        <w:pStyle w:val="ProductList-Body"/>
        <w:rPr>
          <w:rFonts w:eastAsia="MS PGothic"/>
        </w:rPr>
      </w:pPr>
      <w:r w:rsidRPr="00B74BEA">
        <w:rPr>
          <w:rFonts w:eastAsia="MS PGothic"/>
        </w:rPr>
        <w:t>「</w:t>
      </w:r>
      <w:r w:rsidRPr="00B74BEA">
        <w:rPr>
          <w:rFonts w:eastAsia="MS PGothic"/>
          <w:b/>
          <w:bCs/>
          <w:color w:val="00188F"/>
        </w:rPr>
        <w:t>除外されるトランザクション</w:t>
      </w:r>
      <w:r w:rsidRPr="00B74BEA">
        <w:rPr>
          <w:rFonts w:eastAsia="MS PGothic"/>
        </w:rPr>
        <w:t>」とは、管理対象</w:t>
      </w:r>
      <w:r w:rsidRPr="00B74BEA">
        <w:rPr>
          <w:rFonts w:eastAsia="MS PGothic"/>
        </w:rPr>
        <w:t xml:space="preserve"> Confidential Ledger </w:t>
      </w:r>
      <w:r w:rsidRPr="00B74BEA">
        <w:rPr>
          <w:rFonts w:eastAsia="MS PGothic"/>
        </w:rPr>
        <w:t>を作成、更新、削除するためのトランザクションです。</w:t>
      </w:r>
    </w:p>
    <w:p w14:paraId="5F7EAD95" w14:textId="77777777" w:rsidR="00774368" w:rsidRPr="00B74BEA" w:rsidRDefault="00774368" w:rsidP="00774368">
      <w:pPr>
        <w:pStyle w:val="ProductList-Body"/>
        <w:rPr>
          <w:rFonts w:eastAsia="MS PGothic"/>
        </w:rPr>
      </w:pPr>
      <w:r w:rsidRPr="00B74BEA">
        <w:rPr>
          <w:rFonts w:eastAsia="MS PGothic"/>
        </w:rPr>
        <w:t>「</w:t>
      </w:r>
      <w:r w:rsidRPr="00B74BEA">
        <w:rPr>
          <w:rFonts w:eastAsia="MS PGothic"/>
          <w:b/>
          <w:bCs/>
          <w:color w:val="00188F"/>
        </w:rPr>
        <w:t>ダウンタイム</w:t>
      </w:r>
      <w:r w:rsidRPr="00B74BEA">
        <w:rPr>
          <w:rFonts w:eastAsia="MS PGothic"/>
        </w:rPr>
        <w:t>」とは、所定の</w:t>
      </w:r>
      <w:r w:rsidRPr="00B74BEA">
        <w:rPr>
          <w:rFonts w:eastAsia="MS PGothic"/>
        </w:rPr>
        <w:t xml:space="preserve"> Microsoft Azure </w:t>
      </w:r>
      <w:r w:rsidRPr="00B74BEA">
        <w:rPr>
          <w:rFonts w:eastAsia="MS PGothic"/>
        </w:rPr>
        <w:t>サブスクリプションにおいてお客様がデプロイしたすべての管理対象</w:t>
      </w:r>
      <w:r w:rsidRPr="00B74BEA">
        <w:rPr>
          <w:rFonts w:eastAsia="MS PGothic"/>
        </w:rPr>
        <w:t xml:space="preserve"> Confidential Ledger </w:t>
      </w:r>
      <w:r w:rsidRPr="00B74BEA">
        <w:rPr>
          <w:rFonts w:eastAsia="MS PGothic"/>
        </w:rPr>
        <w:t>にわたるデプロイ時間の合計累積時間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のうち、管理対象</w:t>
      </w:r>
      <w:r w:rsidRPr="00B74BEA">
        <w:rPr>
          <w:rFonts w:eastAsia="MS PGothic"/>
        </w:rPr>
        <w:t xml:space="preserve"> Confidential Ledger </w:t>
      </w:r>
      <w:r w:rsidRPr="00B74BEA">
        <w:rPr>
          <w:rFonts w:eastAsia="MS PGothic"/>
        </w:rPr>
        <w:t>を使用できなかった時間です。</w:t>
      </w:r>
      <w:r w:rsidRPr="00B74BEA">
        <w:rPr>
          <w:rFonts w:eastAsia="MS PGothic"/>
        </w:rPr>
        <w:t xml:space="preserve">Confidential Ledger </w:t>
      </w:r>
      <w:r w:rsidRPr="00B74BEA">
        <w:rPr>
          <w:rFonts w:eastAsia="MS PGothic"/>
        </w:rPr>
        <w:t>で、除外されるトランザクション以外のトランザクションを実行しようとする試みが、</w:t>
      </w:r>
      <w:r w:rsidRPr="00B74BEA">
        <w:rPr>
          <w:rFonts w:eastAsia="MS PGothic"/>
        </w:rPr>
        <w:t xml:space="preserve">1 </w:t>
      </w:r>
      <w:r w:rsidRPr="00B74BEA">
        <w:rPr>
          <w:rFonts w:eastAsia="MS PGothic"/>
        </w:rPr>
        <w:t>分間連続してエラー</w:t>
      </w:r>
      <w:r w:rsidRPr="00B74BEA">
        <w:rPr>
          <w:rFonts w:eastAsia="MS PGothic"/>
        </w:rPr>
        <w:t xml:space="preserve"> </w:t>
      </w:r>
      <w:r w:rsidRPr="00B74BEA">
        <w:rPr>
          <w:rFonts w:eastAsia="MS PGothic"/>
        </w:rPr>
        <w:t>コードに終わるか、またはマイクロソフトが要求を受領してから</w:t>
      </w:r>
      <w:r w:rsidRPr="00B74BEA">
        <w:rPr>
          <w:rFonts w:eastAsia="MS PGothic"/>
        </w:rPr>
        <w:t xml:space="preserve"> 5 </w:t>
      </w:r>
      <w:r w:rsidRPr="00B74BEA">
        <w:rPr>
          <w:rFonts w:eastAsia="MS PGothic"/>
        </w:rPr>
        <w:t>秒以内に成功コードが返されなかった場合に、その</w:t>
      </w:r>
      <w:r w:rsidRPr="00B74BEA">
        <w:rPr>
          <w:rFonts w:eastAsia="MS PGothic"/>
        </w:rPr>
        <w:t xml:space="preserve"> Confidential Ledger </w:t>
      </w:r>
      <w:r w:rsidRPr="00B74BEA">
        <w:rPr>
          <w:rFonts w:eastAsia="MS PGothic"/>
        </w:rPr>
        <w:t>は</w:t>
      </w:r>
      <w:r w:rsidRPr="00B74BEA">
        <w:rPr>
          <w:rFonts w:eastAsia="MS PGothic"/>
        </w:rPr>
        <w:t xml:space="preserve"> 1 </w:t>
      </w:r>
      <w:r w:rsidRPr="00B74BEA">
        <w:rPr>
          <w:rFonts w:eastAsia="MS PGothic"/>
        </w:rPr>
        <w:t>分間使用できなかったと見なされます。</w:t>
      </w:r>
    </w:p>
    <w:p w14:paraId="431E0688" w14:textId="4DE06D57" w:rsidR="00774368" w:rsidRPr="00B74BEA" w:rsidRDefault="00774368" w:rsidP="00774368">
      <w:pPr>
        <w:pStyle w:val="ProductList-Body"/>
        <w:rPr>
          <w:rFonts w:eastAsia="MS PGothic"/>
        </w:rPr>
      </w:pPr>
      <w:r w:rsidRPr="00B74BEA">
        <w:rPr>
          <w:rFonts w:eastAsia="MS PGothic"/>
        </w:rPr>
        <w:t xml:space="preserve">Azure Confidential Ledger </w:t>
      </w:r>
      <w:r w:rsidRPr="00B74BEA">
        <w:rPr>
          <w:rFonts w:eastAsia="MS PGothic"/>
        </w:rPr>
        <w:t>サービスの「</w:t>
      </w:r>
      <w:r w:rsidRPr="00B74BEA">
        <w:rPr>
          <w:rFonts w:eastAsia="MS PGothic"/>
          <w:b/>
          <w:bCs/>
          <w:color w:val="00188F"/>
        </w:rPr>
        <w:t>稼働率</w:t>
      </w:r>
      <w:r w:rsidRPr="00B74BEA">
        <w:rPr>
          <w:rFonts w:eastAsia="MS PGothic"/>
        </w:rPr>
        <w:t>」とは、当該期間の所定の</w:t>
      </w:r>
      <w:r w:rsidRPr="00B74BEA">
        <w:rPr>
          <w:rFonts w:eastAsia="MS PGothic"/>
        </w:rPr>
        <w:t xml:space="preserve"> Microsoft Azure </w:t>
      </w:r>
      <w:r w:rsidRPr="00B74BEA">
        <w:rPr>
          <w:rFonts w:eastAsia="MS PGothic"/>
        </w:rPr>
        <w:t>サブスクリプションにおける最大利用時間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からダウンタイムを差し引き、最大利用時間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で割った値です。稼働率を数式で表すと、次のようになります。</w:t>
      </w:r>
    </w:p>
    <w:p w14:paraId="09BBEF76" w14:textId="77777777" w:rsidR="000F2789" w:rsidRPr="001A06EC" w:rsidRDefault="00000000" w:rsidP="00FF2C4E">
      <w:pPr>
        <w:spacing w:before="120" w:after="120" w:line="240" w:lineRule="auto"/>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3C2DF121" w14:textId="77777777" w:rsidR="00774368" w:rsidRPr="00B74BEA" w:rsidRDefault="00774368" w:rsidP="00774368">
      <w:pPr>
        <w:pStyle w:val="ProductList-Body"/>
        <w:keepNext/>
        <w:rPr>
          <w:rFonts w:eastAsia="MS PGothic"/>
          <w:b/>
          <w:bCs/>
          <w:color w:val="00188F"/>
        </w:rPr>
      </w:pPr>
      <w:r w:rsidRPr="00B74BEA">
        <w:rPr>
          <w:rFonts w:eastAsia="MS PGothic"/>
          <w:b/>
          <w:bCs/>
          <w:color w:val="00188F"/>
        </w:rPr>
        <w:lastRenderedPageBreak/>
        <w:t>お客様による各</w:t>
      </w:r>
      <w:r w:rsidRPr="00B74BEA">
        <w:rPr>
          <w:rFonts w:eastAsia="MS PGothic"/>
          <w:b/>
          <w:bCs/>
          <w:color w:val="00188F"/>
        </w:rPr>
        <w:t xml:space="preserve"> Azure Confidential Ledger </w:t>
      </w:r>
      <w:r w:rsidRPr="00B74BEA">
        <w:rPr>
          <w:rFonts w:eastAsia="MS PGothic"/>
          <w:b/>
          <w:bCs/>
          <w:color w:val="00188F"/>
        </w:rPr>
        <w:t>の使用には、以下のサービス</w:t>
      </w:r>
      <w:r w:rsidRPr="00B74BEA">
        <w:rPr>
          <w:rFonts w:eastAsia="MS PGothic"/>
          <w:b/>
          <w:bCs/>
          <w:color w:val="00188F"/>
        </w:rPr>
        <w:t xml:space="preserve"> </w:t>
      </w:r>
      <w:r w:rsidRPr="00B74BEA">
        <w:rPr>
          <w:rFonts w:eastAsia="MS PGothic"/>
          <w:b/>
          <w:bCs/>
          <w:color w:val="00188F"/>
        </w:rPr>
        <w:t>レベルおよびサービス</w:t>
      </w:r>
      <w:r w:rsidRPr="00B74BEA">
        <w:rPr>
          <w:rFonts w:eastAsia="MS PGothic"/>
          <w:b/>
          <w:bCs/>
          <w:color w:val="00188F"/>
        </w:rPr>
        <w:t xml:space="preserve"> </w:t>
      </w:r>
      <w:r w:rsidRPr="00B74BEA">
        <w:rPr>
          <w:rFonts w:eastAsia="MS PGothic"/>
          <w:b/>
          <w:bCs/>
          <w:color w:val="00188F"/>
        </w:rPr>
        <w:t>クレジットが適用されます。</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774368" w:rsidRPr="00C410A9" w14:paraId="5FBDC424" w14:textId="77777777" w:rsidTr="00C410A9">
        <w:trPr>
          <w:tblHeader/>
        </w:trPr>
        <w:tc>
          <w:tcPr>
            <w:tcW w:w="5400" w:type="dxa"/>
            <w:shd w:val="clear" w:color="auto" w:fill="0072C6"/>
          </w:tcPr>
          <w:p w14:paraId="66A30EA1" w14:textId="35CF8AD5" w:rsidR="00774368"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18751BF2" w14:textId="77777777" w:rsidR="00774368" w:rsidRPr="00C410A9" w:rsidRDefault="00774368"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774368" w:rsidRPr="00C410A9" w14:paraId="495AD578" w14:textId="77777777" w:rsidTr="00C410A9">
        <w:tc>
          <w:tcPr>
            <w:tcW w:w="5400" w:type="dxa"/>
          </w:tcPr>
          <w:p w14:paraId="0E1A7FE2" w14:textId="77777777" w:rsidR="00774368" w:rsidRPr="00C410A9" w:rsidRDefault="00774368" w:rsidP="000F31B4">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29A8BCAC" w14:textId="77777777" w:rsidR="00774368" w:rsidRPr="00C410A9" w:rsidRDefault="00774368" w:rsidP="000F31B4">
            <w:pPr>
              <w:pStyle w:val="ProductList-OfferingBody"/>
              <w:jc w:val="center"/>
              <w:rPr>
                <w:rFonts w:eastAsia="MS PGothic"/>
              </w:rPr>
            </w:pPr>
            <w:r w:rsidRPr="00C410A9">
              <w:rPr>
                <w:rFonts w:eastAsia="MS PGothic"/>
              </w:rPr>
              <w:t>10%</w:t>
            </w:r>
          </w:p>
        </w:tc>
      </w:tr>
      <w:tr w:rsidR="00774368" w:rsidRPr="00C410A9" w14:paraId="0C122362" w14:textId="77777777" w:rsidTr="00C410A9">
        <w:tc>
          <w:tcPr>
            <w:tcW w:w="5400" w:type="dxa"/>
          </w:tcPr>
          <w:p w14:paraId="3CBC4545" w14:textId="77777777" w:rsidR="00774368" w:rsidRPr="00C410A9" w:rsidRDefault="00774368"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1DBA3864" w14:textId="77777777" w:rsidR="00774368" w:rsidRPr="00C410A9" w:rsidRDefault="00774368" w:rsidP="000F31B4">
            <w:pPr>
              <w:pStyle w:val="ProductList-OfferingBody"/>
              <w:jc w:val="center"/>
              <w:rPr>
                <w:rFonts w:eastAsia="MS PGothic"/>
              </w:rPr>
            </w:pPr>
            <w:r w:rsidRPr="00C410A9">
              <w:rPr>
                <w:rFonts w:eastAsia="MS PGothic"/>
              </w:rPr>
              <w:t>25%</w:t>
            </w:r>
          </w:p>
        </w:tc>
      </w:tr>
    </w:tbl>
    <w:p w14:paraId="58FC95B1" w14:textId="4E129544" w:rsidR="00774368" w:rsidRPr="00B74BEA" w:rsidRDefault="005013AA"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6EEF48DB" w14:textId="77777777" w:rsidR="000B24EC" w:rsidRPr="00B74BEA" w:rsidRDefault="000B24EC" w:rsidP="000B24EC">
      <w:pPr>
        <w:pStyle w:val="ProductList-Offering2Heading"/>
        <w:keepNext/>
        <w:tabs>
          <w:tab w:val="clear" w:pos="360"/>
          <w:tab w:val="clear" w:pos="720"/>
          <w:tab w:val="clear" w:pos="1080"/>
        </w:tabs>
        <w:spacing w:before="0" w:after="0"/>
        <w:outlineLvl w:val="2"/>
        <w:rPr>
          <w:rFonts w:eastAsia="MS PGothic"/>
        </w:rPr>
      </w:pPr>
      <w:bookmarkStart w:id="192" w:name="_Toc239170568"/>
      <w:r w:rsidRPr="00B74BEA">
        <w:rPr>
          <w:rFonts w:eastAsia="MS PGothic"/>
        </w:rPr>
        <w:t>Azure Container Apps</w:t>
      </w:r>
      <w:bookmarkEnd w:id="192"/>
    </w:p>
    <w:p w14:paraId="6CCAE860" w14:textId="77777777" w:rsidR="000B24EC" w:rsidRPr="00B74BEA" w:rsidRDefault="000B24EC" w:rsidP="000B24EC">
      <w:pPr>
        <w:pStyle w:val="ProductList-Body"/>
        <w:rPr>
          <w:rFonts w:eastAsia="MS PGothic"/>
          <w:b/>
          <w:bCs/>
          <w:color w:val="00188F"/>
        </w:rPr>
      </w:pPr>
      <w:r w:rsidRPr="00B74BEA">
        <w:rPr>
          <w:rFonts w:eastAsia="MS PGothic"/>
          <w:b/>
          <w:bCs/>
          <w:color w:val="00188F"/>
        </w:rPr>
        <w:t>用語の追加定義</w:t>
      </w:r>
    </w:p>
    <w:p w14:paraId="3F419D97" w14:textId="77777777" w:rsidR="000B24EC" w:rsidRPr="00B74BEA" w:rsidRDefault="000B24EC" w:rsidP="000B24EC">
      <w:pPr>
        <w:pStyle w:val="ProductList-Body"/>
        <w:rPr>
          <w:rFonts w:eastAsia="MS PGothic"/>
        </w:rPr>
      </w:pPr>
      <w:r w:rsidRPr="00B74BEA">
        <w:rPr>
          <w:rFonts w:eastAsia="MS PGothic"/>
        </w:rPr>
        <w:t>「</w:t>
      </w:r>
      <w:r w:rsidRPr="00B74BEA">
        <w:rPr>
          <w:rFonts w:eastAsia="MS PGothic"/>
          <w:b/>
          <w:bCs/>
          <w:color w:val="00188F"/>
        </w:rPr>
        <w:t>アプリ</w:t>
      </w:r>
      <w:r w:rsidRPr="00B74BEA">
        <w:rPr>
          <w:rFonts w:eastAsia="MS PGothic"/>
        </w:rPr>
        <w:t>」とは、</w:t>
      </w:r>
      <w:r w:rsidRPr="00B74BEA">
        <w:rPr>
          <w:rFonts w:eastAsia="MS PGothic"/>
        </w:rPr>
        <w:t xml:space="preserve">Azure Container Apps </w:t>
      </w:r>
      <w:r w:rsidRPr="00B74BEA">
        <w:rPr>
          <w:rFonts w:eastAsia="MS PGothic"/>
        </w:rPr>
        <w:t>サービスのお客様がデプロイするマイクロサービスまたはアプリケーションです。</w:t>
      </w:r>
    </w:p>
    <w:p w14:paraId="7A1E0F20" w14:textId="0C7AD764" w:rsidR="000B24EC" w:rsidRPr="00B74BEA" w:rsidRDefault="000B24EC" w:rsidP="000B24EC">
      <w:pPr>
        <w:pStyle w:val="ProductList-Body"/>
        <w:rPr>
          <w:rFonts w:eastAsia="MS PGothic"/>
        </w:rPr>
      </w:pPr>
      <w:r w:rsidRPr="00B74BEA">
        <w:rPr>
          <w:rFonts w:eastAsia="MS PGothic"/>
        </w:rPr>
        <w:t>「</w:t>
      </w:r>
      <w:r w:rsidRPr="00B74BEA">
        <w:rPr>
          <w:rFonts w:eastAsia="MS PGothic"/>
          <w:b/>
          <w:bCs/>
          <w:color w:val="00188F"/>
        </w:rPr>
        <w:t>デプロイ時間</w:t>
      </w:r>
      <w:r w:rsidRPr="00B74BEA">
        <w:rPr>
          <w:rFonts w:eastAsia="MS PGothic"/>
          <w:b/>
          <w:bCs/>
          <w:color w:val="00188F"/>
        </w:rPr>
        <w:t xml:space="preserve"> (</w:t>
      </w:r>
      <w:r w:rsidRPr="00B74BEA">
        <w:rPr>
          <w:rFonts w:eastAsia="MS PGothic"/>
          <w:b/>
          <w:bCs/>
          <w:color w:val="00188F"/>
        </w:rPr>
        <w:t>分</w:t>
      </w:r>
      <w:r w:rsidRPr="00B74BEA">
        <w:rPr>
          <w:rFonts w:eastAsia="MS PGothic"/>
          <w:b/>
          <w:bCs/>
          <w:color w:val="00188F"/>
        </w:rPr>
        <w:t>)</w:t>
      </w:r>
      <w:r w:rsidRPr="00B74BEA">
        <w:rPr>
          <w:rFonts w:eastAsia="MS PGothic"/>
        </w:rPr>
        <w:t>」とは、当該期間においてアプリが有効になると予測される総時間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を意味します。当該期間においてアプリが有効となることが予測される時間は、お客様が設定するスケール</w:t>
      </w:r>
      <w:r w:rsidRPr="00B74BEA">
        <w:rPr>
          <w:rFonts w:eastAsia="MS PGothic"/>
        </w:rPr>
        <w:t xml:space="preserve"> </w:t>
      </w:r>
      <w:r w:rsidRPr="00B74BEA">
        <w:rPr>
          <w:rFonts w:eastAsia="MS PGothic"/>
        </w:rPr>
        <w:t>ルールに基づきます。</w:t>
      </w:r>
    </w:p>
    <w:p w14:paraId="577AE7E2" w14:textId="5FA5E0D5" w:rsidR="000B24EC" w:rsidRPr="00B74BEA" w:rsidRDefault="000B24EC" w:rsidP="000B24EC">
      <w:pPr>
        <w:pStyle w:val="ProductList-Body"/>
        <w:rPr>
          <w:rFonts w:eastAsia="MS PGothic"/>
        </w:rPr>
      </w:pPr>
      <w:r w:rsidRPr="00B74BEA">
        <w:rPr>
          <w:rFonts w:eastAsia="MS PGothic"/>
        </w:rPr>
        <w:t>「</w:t>
      </w:r>
      <w:r w:rsidRPr="00B74BEA">
        <w:rPr>
          <w:rFonts w:eastAsia="MS PGothic"/>
          <w:b/>
          <w:bCs/>
          <w:color w:val="00188F"/>
        </w:rPr>
        <w:t>最大利用時間</w:t>
      </w:r>
      <w:r w:rsidRPr="00B74BEA">
        <w:rPr>
          <w:rFonts w:eastAsia="MS PGothic"/>
          <w:b/>
          <w:bCs/>
          <w:color w:val="00188F"/>
        </w:rPr>
        <w:t xml:space="preserve"> (</w:t>
      </w:r>
      <w:r w:rsidRPr="00B74BEA">
        <w:rPr>
          <w:rFonts w:eastAsia="MS PGothic"/>
          <w:b/>
          <w:bCs/>
          <w:color w:val="00188F"/>
        </w:rPr>
        <w:t>分</w:t>
      </w:r>
      <w:r w:rsidRPr="00B74BEA">
        <w:rPr>
          <w:rFonts w:eastAsia="MS PGothic"/>
          <w:b/>
          <w:bCs/>
          <w:color w:val="00188F"/>
        </w:rPr>
        <w:t>)</w:t>
      </w:r>
      <w:r w:rsidRPr="00B74BEA">
        <w:rPr>
          <w:rFonts w:eastAsia="MS PGothic"/>
        </w:rPr>
        <w:t>」とは、当該期間に所定の</w:t>
      </w:r>
      <w:r w:rsidRPr="00B74BEA">
        <w:rPr>
          <w:rFonts w:eastAsia="MS PGothic"/>
        </w:rPr>
        <w:t xml:space="preserve"> Microsoft Azure </w:t>
      </w:r>
      <w:r w:rsidRPr="00B74BEA">
        <w:rPr>
          <w:rFonts w:eastAsia="MS PGothic"/>
        </w:rPr>
        <w:t>サブスクリプションにおいてお客様がデプロイした所定のアプリのすべてのデプロイ時間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の合計です。</w:t>
      </w:r>
    </w:p>
    <w:p w14:paraId="31B96E11" w14:textId="79AF2C7C" w:rsidR="000B24EC" w:rsidRPr="00B74BEA" w:rsidRDefault="00EE6E3C" w:rsidP="000B24EC">
      <w:pPr>
        <w:pStyle w:val="ProductList-Body"/>
        <w:spacing w:before="120"/>
        <w:rPr>
          <w:rFonts w:eastAsia="MS PGothic"/>
          <w:b/>
          <w:bCs/>
          <w:color w:val="00188F"/>
        </w:rPr>
      </w:pPr>
      <w:r w:rsidRPr="00B74BEA">
        <w:rPr>
          <w:rFonts w:eastAsia="MS PGothic"/>
          <w:b/>
          <w:bCs/>
          <w:color w:val="00188F"/>
        </w:rPr>
        <w:t xml:space="preserve">Azure Container Apps </w:t>
      </w:r>
      <w:r w:rsidRPr="00B74BEA">
        <w:rPr>
          <w:rFonts w:eastAsia="MS PGothic"/>
          <w:b/>
          <w:bCs/>
          <w:color w:val="00188F"/>
        </w:rPr>
        <w:t>の稼働率の計算およびサービス</w:t>
      </w:r>
      <w:r w:rsidRPr="00B74BEA">
        <w:rPr>
          <w:rFonts w:eastAsia="MS PGothic"/>
          <w:b/>
          <w:bCs/>
          <w:color w:val="00188F"/>
        </w:rPr>
        <w:t xml:space="preserve"> </w:t>
      </w:r>
      <w:r w:rsidRPr="00B74BEA">
        <w:rPr>
          <w:rFonts w:eastAsia="MS PGothic"/>
          <w:b/>
          <w:bCs/>
          <w:color w:val="00188F"/>
        </w:rPr>
        <w:t>レベル</w:t>
      </w:r>
    </w:p>
    <w:p w14:paraId="31C04623" w14:textId="3DAEB4CD" w:rsidR="000B24EC" w:rsidRPr="00B74BEA" w:rsidRDefault="000B24EC" w:rsidP="000B24EC">
      <w:pPr>
        <w:pStyle w:val="ProductList-Body"/>
        <w:rPr>
          <w:rFonts w:eastAsia="MS PGothic"/>
        </w:rPr>
      </w:pPr>
      <w:r w:rsidRPr="00B74BEA">
        <w:rPr>
          <w:rFonts w:eastAsia="MS PGothic"/>
        </w:rPr>
        <w:t>「</w:t>
      </w:r>
      <w:r w:rsidRPr="00B74BEA">
        <w:rPr>
          <w:rFonts w:eastAsia="MS PGothic"/>
          <w:b/>
          <w:bCs/>
          <w:color w:val="00188F"/>
        </w:rPr>
        <w:t>ダウンタイム</w:t>
      </w:r>
      <w:r w:rsidRPr="00B74BEA">
        <w:rPr>
          <w:rFonts w:eastAsia="MS PGothic"/>
        </w:rPr>
        <w:t>」とは、所定の</w:t>
      </w:r>
      <w:r w:rsidRPr="00B74BEA">
        <w:rPr>
          <w:rFonts w:eastAsia="MS PGothic"/>
        </w:rPr>
        <w:t xml:space="preserve"> Microsoft Azure </w:t>
      </w:r>
      <w:r w:rsidRPr="00B74BEA">
        <w:rPr>
          <w:rFonts w:eastAsia="MS PGothic"/>
        </w:rPr>
        <w:t>サブスクリプションにおいてお客様がデプロイしたすべてのデータベースにわたる合計累積時間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のうち、</w:t>
      </w:r>
      <w:r w:rsidRPr="00B74BEA">
        <w:rPr>
          <w:rFonts w:eastAsia="MS PGothic"/>
        </w:rPr>
        <w:t xml:space="preserve">1 </w:t>
      </w:r>
      <w:r w:rsidRPr="00B74BEA">
        <w:rPr>
          <w:rFonts w:eastAsia="MS PGothic"/>
        </w:rPr>
        <w:t>つ以上の</w:t>
      </w:r>
      <w:r w:rsidRPr="00B74BEA">
        <w:rPr>
          <w:rFonts w:eastAsia="MS PGothic"/>
        </w:rPr>
        <w:t xml:space="preserve"> Apps </w:t>
      </w:r>
      <w:r w:rsidRPr="00B74BEA">
        <w:rPr>
          <w:rFonts w:eastAsia="MS PGothic"/>
        </w:rPr>
        <w:t>を使用できなかった時間です。所定のアプリとマイクロソフトのインターネット</w:t>
      </w:r>
      <w:r w:rsidRPr="00B74BEA">
        <w:rPr>
          <w:rFonts w:eastAsia="MS PGothic"/>
        </w:rPr>
        <w:t xml:space="preserve"> </w:t>
      </w:r>
      <w:r w:rsidRPr="00B74BEA">
        <w:rPr>
          <w:rFonts w:eastAsia="MS PGothic"/>
        </w:rPr>
        <w:t>ゲートウェイ間で</w:t>
      </w:r>
      <w:r w:rsidRPr="00B74BEA">
        <w:rPr>
          <w:rFonts w:eastAsia="MS PGothic"/>
        </w:rPr>
        <w:t xml:space="preserve"> 1 </w:t>
      </w:r>
      <w:r w:rsidRPr="00B74BEA">
        <w:rPr>
          <w:rFonts w:eastAsia="MS PGothic"/>
        </w:rPr>
        <w:t>分間連続して接続が失われたときに、そのアプリは</w:t>
      </w:r>
      <w:r w:rsidRPr="00B74BEA">
        <w:rPr>
          <w:rFonts w:eastAsia="MS PGothic"/>
        </w:rPr>
        <w:t xml:space="preserve"> 1 </w:t>
      </w:r>
      <w:r w:rsidRPr="00B74BEA">
        <w:rPr>
          <w:rFonts w:eastAsia="MS PGothic"/>
        </w:rPr>
        <w:t>分間使用できなかったと見なされます。</w:t>
      </w:r>
    </w:p>
    <w:p w14:paraId="5C76F7F0" w14:textId="54493D50" w:rsidR="000B24EC" w:rsidRPr="00B74BEA" w:rsidRDefault="00AC48A7" w:rsidP="000B24EC">
      <w:pPr>
        <w:pStyle w:val="ProductList-Body"/>
        <w:rPr>
          <w:rFonts w:eastAsia="MS PGothic"/>
        </w:rPr>
      </w:pPr>
      <w:r w:rsidRPr="00B74BEA">
        <w:rPr>
          <w:rFonts w:eastAsia="MS PGothic"/>
          <w:b/>
          <w:bCs/>
          <w:color w:val="00188F"/>
        </w:rPr>
        <w:t>稼働率</w:t>
      </w:r>
      <w:r w:rsidRPr="00B74BEA">
        <w:rPr>
          <w:rFonts w:eastAsia="MS PGothic"/>
          <w:b/>
          <w:bCs/>
          <w:color w:val="00188F"/>
        </w:rPr>
        <w:t xml:space="preserve">: </w:t>
      </w:r>
      <w:r w:rsidRPr="00B74BEA">
        <w:rPr>
          <w:rFonts w:eastAsia="MS PGothic"/>
        </w:rPr>
        <w:t>「稼働率」は次の式を使用して計算されます。</w:t>
      </w:r>
    </w:p>
    <w:p w14:paraId="2E6F5040" w14:textId="77777777" w:rsidR="000B24EC" w:rsidRPr="00B74BEA" w:rsidRDefault="000B24EC" w:rsidP="000B24EC">
      <w:pPr>
        <w:pStyle w:val="ProductList-Body"/>
        <w:rPr>
          <w:rFonts w:eastAsia="MS PGothic"/>
        </w:rPr>
      </w:pPr>
    </w:p>
    <w:p w14:paraId="09DE308D" w14:textId="77777777" w:rsidR="000F2789" w:rsidRPr="001A06EC" w:rsidRDefault="00000000" w:rsidP="000F2789">
      <w:pPr>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6CC817AF" w14:textId="77777777" w:rsidR="000B24EC" w:rsidRPr="00B74BEA" w:rsidRDefault="000B24EC" w:rsidP="0009720F">
      <w:pPr>
        <w:pStyle w:val="ProductList-Body"/>
        <w:keepNext/>
        <w:rPr>
          <w:rFonts w:eastAsia="MS PGothic"/>
          <w:b/>
          <w:bCs/>
          <w:color w:val="00188F"/>
        </w:rPr>
      </w:pPr>
      <w:r w:rsidRPr="00B74BEA">
        <w:rPr>
          <w:rFonts w:eastAsia="MS PGothic"/>
          <w:b/>
          <w:bCs/>
          <w:color w:val="00188F"/>
        </w:rPr>
        <w:t>お客様による</w:t>
      </w:r>
      <w:r w:rsidRPr="00B74BEA">
        <w:rPr>
          <w:rFonts w:eastAsia="MS PGothic"/>
          <w:b/>
          <w:bCs/>
          <w:color w:val="00188F"/>
        </w:rPr>
        <w:t xml:space="preserve"> Azure Container Apps </w:t>
      </w:r>
      <w:r w:rsidRPr="00B74BEA">
        <w:rPr>
          <w:rFonts w:eastAsia="MS PGothic"/>
          <w:b/>
          <w:bCs/>
          <w:color w:val="00188F"/>
        </w:rPr>
        <w:t>サービスの使用には、以下のサービス</w:t>
      </w:r>
      <w:r w:rsidRPr="00B74BEA">
        <w:rPr>
          <w:rFonts w:eastAsia="MS PGothic"/>
          <w:b/>
          <w:bCs/>
          <w:color w:val="00188F"/>
        </w:rPr>
        <w:t xml:space="preserve"> </w:t>
      </w:r>
      <w:r w:rsidRPr="00B74BEA">
        <w:rPr>
          <w:rFonts w:eastAsia="MS PGothic"/>
          <w:b/>
          <w:bCs/>
          <w:color w:val="00188F"/>
        </w:rPr>
        <w:t>レベルおよびサービス</w:t>
      </w:r>
      <w:r w:rsidRPr="00B74BEA">
        <w:rPr>
          <w:rFonts w:eastAsia="MS PGothic"/>
          <w:b/>
          <w:bCs/>
          <w:color w:val="00188F"/>
        </w:rPr>
        <w:t xml:space="preserve"> </w:t>
      </w:r>
      <w:r w:rsidRPr="00B74BEA">
        <w:rPr>
          <w:rFonts w:eastAsia="MS PGothic"/>
          <w:b/>
          <w:bCs/>
          <w:color w:val="00188F"/>
        </w:rPr>
        <w:t>クレジットが適用されます。</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09720F" w:rsidRPr="00C410A9" w14:paraId="08669EAE" w14:textId="77777777" w:rsidTr="00C410A9">
        <w:trPr>
          <w:tblHeader/>
        </w:trPr>
        <w:tc>
          <w:tcPr>
            <w:tcW w:w="5400" w:type="dxa"/>
            <w:shd w:val="clear" w:color="auto" w:fill="0072C6"/>
          </w:tcPr>
          <w:p w14:paraId="3F7E3D49" w14:textId="18C1F93C" w:rsidR="0009720F"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6901E2CC" w14:textId="77777777" w:rsidR="0009720F" w:rsidRPr="00C410A9" w:rsidRDefault="0009720F"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09720F" w:rsidRPr="00C410A9" w14:paraId="247C1443" w14:textId="77777777" w:rsidTr="00C410A9">
        <w:tc>
          <w:tcPr>
            <w:tcW w:w="5400" w:type="dxa"/>
          </w:tcPr>
          <w:p w14:paraId="63E22245" w14:textId="0C0A2D6A" w:rsidR="0009720F" w:rsidRPr="00C410A9" w:rsidRDefault="0009720F" w:rsidP="000F31B4">
            <w:pPr>
              <w:pStyle w:val="ProductList-OfferingBody"/>
              <w:jc w:val="center"/>
              <w:rPr>
                <w:rFonts w:eastAsia="MS PGothic"/>
              </w:rPr>
            </w:pPr>
            <w:r w:rsidRPr="00C410A9">
              <w:rPr>
                <w:rFonts w:eastAsia="MS PGothic"/>
              </w:rPr>
              <w:t xml:space="preserve">99.95% </w:t>
            </w:r>
            <w:r w:rsidRPr="00C410A9">
              <w:rPr>
                <w:rFonts w:eastAsia="MS PGothic"/>
              </w:rPr>
              <w:t>未満</w:t>
            </w:r>
          </w:p>
        </w:tc>
        <w:tc>
          <w:tcPr>
            <w:tcW w:w="5400" w:type="dxa"/>
          </w:tcPr>
          <w:p w14:paraId="75499F95" w14:textId="77777777" w:rsidR="0009720F" w:rsidRPr="00C410A9" w:rsidRDefault="0009720F" w:rsidP="000F31B4">
            <w:pPr>
              <w:pStyle w:val="ProductList-OfferingBody"/>
              <w:jc w:val="center"/>
              <w:rPr>
                <w:rFonts w:eastAsia="MS PGothic"/>
              </w:rPr>
            </w:pPr>
            <w:r w:rsidRPr="00C410A9">
              <w:rPr>
                <w:rFonts w:eastAsia="MS PGothic"/>
              </w:rPr>
              <w:t>10%</w:t>
            </w:r>
          </w:p>
        </w:tc>
      </w:tr>
      <w:tr w:rsidR="0009720F" w:rsidRPr="00C410A9" w14:paraId="0B3713BB" w14:textId="77777777" w:rsidTr="00C410A9">
        <w:tc>
          <w:tcPr>
            <w:tcW w:w="5400" w:type="dxa"/>
          </w:tcPr>
          <w:p w14:paraId="47220F01" w14:textId="77777777" w:rsidR="0009720F" w:rsidRPr="00C410A9" w:rsidRDefault="0009720F"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00A669D7" w14:textId="77777777" w:rsidR="0009720F" w:rsidRPr="00C410A9" w:rsidRDefault="0009720F" w:rsidP="000F31B4">
            <w:pPr>
              <w:pStyle w:val="ProductList-OfferingBody"/>
              <w:jc w:val="center"/>
              <w:rPr>
                <w:rFonts w:eastAsia="MS PGothic"/>
              </w:rPr>
            </w:pPr>
            <w:r w:rsidRPr="00C410A9">
              <w:rPr>
                <w:rFonts w:eastAsia="MS PGothic"/>
              </w:rPr>
              <w:t>25%</w:t>
            </w:r>
          </w:p>
        </w:tc>
      </w:tr>
      <w:tr w:rsidR="0009720F" w:rsidRPr="00C410A9" w14:paraId="43FEDA1B" w14:textId="77777777" w:rsidTr="00C410A9">
        <w:tc>
          <w:tcPr>
            <w:tcW w:w="5400" w:type="dxa"/>
          </w:tcPr>
          <w:p w14:paraId="304A67E9" w14:textId="02332AE5" w:rsidR="0009720F" w:rsidRPr="00C410A9" w:rsidRDefault="0009720F" w:rsidP="000F31B4">
            <w:pPr>
              <w:pStyle w:val="ProductList-OfferingBody"/>
              <w:jc w:val="center"/>
              <w:rPr>
                <w:rFonts w:eastAsia="MS PGothic"/>
              </w:rPr>
            </w:pPr>
            <w:r w:rsidRPr="00C410A9">
              <w:rPr>
                <w:rFonts w:eastAsia="MS PGothic"/>
              </w:rPr>
              <w:t xml:space="preserve">95% </w:t>
            </w:r>
            <w:r w:rsidRPr="00C410A9">
              <w:rPr>
                <w:rFonts w:eastAsia="MS PGothic"/>
              </w:rPr>
              <w:t>未満</w:t>
            </w:r>
          </w:p>
        </w:tc>
        <w:tc>
          <w:tcPr>
            <w:tcW w:w="5400" w:type="dxa"/>
          </w:tcPr>
          <w:p w14:paraId="31812F43" w14:textId="34C34F3C" w:rsidR="0009720F" w:rsidRPr="00C410A9" w:rsidRDefault="0009720F" w:rsidP="000F31B4">
            <w:pPr>
              <w:pStyle w:val="ProductList-OfferingBody"/>
              <w:jc w:val="center"/>
              <w:rPr>
                <w:rFonts w:eastAsia="MS PGothic"/>
              </w:rPr>
            </w:pPr>
            <w:r w:rsidRPr="00C410A9">
              <w:rPr>
                <w:rFonts w:eastAsia="MS PGothic"/>
              </w:rPr>
              <w:t>100%</w:t>
            </w:r>
          </w:p>
        </w:tc>
      </w:tr>
    </w:tbl>
    <w:p w14:paraId="3D461C6F" w14:textId="0FEFEA03" w:rsidR="0009720F" w:rsidRPr="00B74BEA" w:rsidRDefault="005013AA"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2D97ED15" w14:textId="47BE4869" w:rsidR="004005AF" w:rsidRPr="00B74BEA" w:rsidRDefault="004005AF" w:rsidP="00A01875">
      <w:pPr>
        <w:pStyle w:val="ProductList-Offering2Heading"/>
        <w:keepNext/>
        <w:tabs>
          <w:tab w:val="clear" w:pos="360"/>
          <w:tab w:val="clear" w:pos="720"/>
          <w:tab w:val="clear" w:pos="1080"/>
        </w:tabs>
        <w:outlineLvl w:val="2"/>
        <w:rPr>
          <w:rFonts w:eastAsia="MS PGothic"/>
        </w:rPr>
      </w:pPr>
      <w:bookmarkStart w:id="193" w:name="_Toc239170569"/>
      <w:r w:rsidRPr="00B74BEA">
        <w:rPr>
          <w:rFonts w:eastAsia="MS PGothic"/>
        </w:rPr>
        <w:t>Azure Container Instances</w:t>
      </w:r>
      <w:bookmarkEnd w:id="167"/>
      <w:bookmarkEnd w:id="172"/>
      <w:bookmarkEnd w:id="193"/>
    </w:p>
    <w:p w14:paraId="386F1074" w14:textId="77777777" w:rsidR="004005AF" w:rsidRPr="00B74BEA" w:rsidRDefault="004005AF" w:rsidP="004005AF">
      <w:pPr>
        <w:pStyle w:val="ProductList-Body"/>
        <w:rPr>
          <w:rFonts w:eastAsia="MS PGothic"/>
        </w:rPr>
      </w:pPr>
      <w:r w:rsidRPr="00B74BEA">
        <w:rPr>
          <w:rFonts w:eastAsia="MS PGothic"/>
          <w:b/>
          <w:color w:val="00188F"/>
        </w:rPr>
        <w:t>用語の追加定義</w:t>
      </w:r>
    </w:p>
    <w:p w14:paraId="17D6F31B" w14:textId="77777777" w:rsidR="004005AF" w:rsidRPr="00B74BEA" w:rsidRDefault="004005AF" w:rsidP="004005AF">
      <w:pPr>
        <w:spacing w:after="0" w:line="240" w:lineRule="auto"/>
        <w:rPr>
          <w:rFonts w:eastAsia="MS PGothic"/>
          <w:sz w:val="18"/>
          <w:szCs w:val="18"/>
          <w:lang w:eastAsia="zh-TW"/>
        </w:rPr>
      </w:pPr>
      <w:r w:rsidRPr="00B74BEA">
        <w:rPr>
          <w:rFonts w:eastAsia="MS PGothic"/>
          <w:sz w:val="18"/>
        </w:rPr>
        <w:t>「</w:t>
      </w:r>
      <w:r w:rsidRPr="00B74BEA">
        <w:rPr>
          <w:rFonts w:eastAsia="MS PGothic"/>
          <w:b/>
          <w:color w:val="00188F"/>
          <w:sz w:val="18"/>
        </w:rPr>
        <w:t>接続</w:t>
      </w:r>
      <w:r w:rsidRPr="00B74BEA">
        <w:rPr>
          <w:rFonts w:eastAsia="MS PGothic"/>
          <w:sz w:val="18"/>
        </w:rPr>
        <w:t>」とは、コンテナー</w:t>
      </w:r>
      <w:r w:rsidRPr="00B74BEA">
        <w:rPr>
          <w:rFonts w:eastAsia="MS PGothic"/>
          <w:sz w:val="18"/>
        </w:rPr>
        <w:t xml:space="preserve"> </w:t>
      </w:r>
      <w:r w:rsidRPr="00B74BEA">
        <w:rPr>
          <w:rFonts w:eastAsia="MS PGothic"/>
          <w:sz w:val="18"/>
        </w:rPr>
        <w:t>グループと、コンテナー</w:t>
      </w:r>
      <w:r w:rsidRPr="00B74BEA">
        <w:rPr>
          <w:rFonts w:eastAsia="MS PGothic"/>
          <w:sz w:val="18"/>
        </w:rPr>
        <w:t xml:space="preserve"> </w:t>
      </w:r>
      <w:r w:rsidRPr="00B74BEA">
        <w:rPr>
          <w:rFonts w:eastAsia="MS PGothic"/>
          <w:sz w:val="18"/>
        </w:rPr>
        <w:t>グループが許可されたトラフィック用に構成されている、</w:t>
      </w:r>
      <w:r w:rsidRPr="00B74BEA">
        <w:rPr>
          <w:rFonts w:eastAsia="MS PGothic"/>
          <w:sz w:val="18"/>
        </w:rPr>
        <w:t xml:space="preserve">TCP </w:t>
      </w:r>
      <w:r w:rsidRPr="00B74BEA">
        <w:rPr>
          <w:rFonts w:eastAsia="MS PGothic"/>
          <w:sz w:val="18"/>
        </w:rPr>
        <w:t>または</w:t>
      </w:r>
      <w:r w:rsidRPr="00B74BEA">
        <w:rPr>
          <w:rFonts w:eastAsia="MS PGothic"/>
          <w:sz w:val="18"/>
        </w:rPr>
        <w:t xml:space="preserve"> UDP </w:t>
      </w:r>
      <w:r w:rsidRPr="00B74BEA">
        <w:rPr>
          <w:rFonts w:eastAsia="MS PGothic"/>
          <w:sz w:val="18"/>
        </w:rPr>
        <w:t>ネットワーク</w:t>
      </w:r>
      <w:r w:rsidRPr="00B74BEA">
        <w:rPr>
          <w:rFonts w:eastAsia="MS PGothic"/>
          <w:sz w:val="18"/>
        </w:rPr>
        <w:t xml:space="preserve"> </w:t>
      </w:r>
      <w:r w:rsidRPr="00B74BEA">
        <w:rPr>
          <w:rFonts w:eastAsia="MS PGothic"/>
          <w:sz w:val="18"/>
        </w:rPr>
        <w:t>プロトコルを使用する他の</w:t>
      </w:r>
      <w:r w:rsidRPr="00B74BEA">
        <w:rPr>
          <w:rFonts w:eastAsia="MS PGothic"/>
          <w:sz w:val="18"/>
        </w:rPr>
        <w:t xml:space="preserve"> IP </w:t>
      </w:r>
      <w:r w:rsidRPr="00B74BEA">
        <w:rPr>
          <w:rFonts w:eastAsia="MS PGothic"/>
          <w:sz w:val="18"/>
        </w:rPr>
        <w:t>アドレスとの間の、双方向ネットワーク</w:t>
      </w:r>
      <w:r w:rsidRPr="00B74BEA">
        <w:rPr>
          <w:rFonts w:eastAsia="MS PGothic"/>
          <w:sz w:val="18"/>
        </w:rPr>
        <w:t xml:space="preserve"> </w:t>
      </w:r>
      <w:r w:rsidRPr="00B74BEA">
        <w:rPr>
          <w:rFonts w:eastAsia="MS PGothic"/>
          <w:sz w:val="18"/>
        </w:rPr>
        <w:t>トラフィックを意味します。</w:t>
      </w:r>
    </w:p>
    <w:p w14:paraId="2C3918CB" w14:textId="77777777" w:rsidR="004005AF" w:rsidRPr="00B74BEA" w:rsidRDefault="004005AF" w:rsidP="004005AF">
      <w:pPr>
        <w:spacing w:after="0"/>
        <w:rPr>
          <w:rFonts w:eastAsia="MS PGothic"/>
          <w:sz w:val="18"/>
          <w:szCs w:val="18"/>
          <w:lang w:eastAsia="zh-TW"/>
        </w:rPr>
      </w:pPr>
      <w:r w:rsidRPr="00B74BEA">
        <w:rPr>
          <w:rFonts w:eastAsia="MS PGothic"/>
          <w:sz w:val="18"/>
        </w:rPr>
        <w:t>「</w:t>
      </w:r>
      <w:r w:rsidRPr="00B74BEA">
        <w:rPr>
          <w:rFonts w:eastAsia="MS PGothic"/>
          <w:b/>
          <w:color w:val="00188F"/>
          <w:sz w:val="18"/>
        </w:rPr>
        <w:t>コンテナー</w:t>
      </w:r>
      <w:r w:rsidRPr="00B74BEA">
        <w:rPr>
          <w:rFonts w:eastAsia="MS PGothic"/>
          <w:b/>
          <w:color w:val="00188F"/>
          <w:sz w:val="18"/>
        </w:rPr>
        <w:t xml:space="preserve"> </w:t>
      </w:r>
      <w:r w:rsidRPr="00B74BEA">
        <w:rPr>
          <w:rFonts w:eastAsia="MS PGothic"/>
          <w:b/>
          <w:color w:val="00188F"/>
          <w:sz w:val="18"/>
        </w:rPr>
        <w:t>グループ</w:t>
      </w:r>
      <w:r w:rsidRPr="00B74BEA">
        <w:rPr>
          <w:rFonts w:eastAsia="MS PGothic"/>
          <w:sz w:val="18"/>
        </w:rPr>
        <w:t>」とは、同じライフサイクルとネットワーク</w:t>
      </w:r>
      <w:r w:rsidRPr="00B74BEA">
        <w:rPr>
          <w:rFonts w:eastAsia="MS PGothic"/>
          <w:sz w:val="18"/>
        </w:rPr>
        <w:t xml:space="preserve"> </w:t>
      </w:r>
      <w:r w:rsidRPr="00B74BEA">
        <w:rPr>
          <w:rFonts w:eastAsia="MS PGothic"/>
          <w:sz w:val="18"/>
        </w:rPr>
        <w:t>リソースを共有する、併置されたコンテナーの集合です。</w:t>
      </w:r>
    </w:p>
    <w:p w14:paraId="2BA58C30" w14:textId="64833E19" w:rsidR="004005AF" w:rsidRPr="00B74BEA" w:rsidRDefault="00EE6E3C" w:rsidP="00342960">
      <w:pPr>
        <w:spacing w:before="120" w:after="0"/>
        <w:rPr>
          <w:rFonts w:eastAsia="MS PGothic"/>
          <w:sz w:val="18"/>
          <w:szCs w:val="18"/>
        </w:rPr>
      </w:pPr>
      <w:r w:rsidRPr="00B74BEA">
        <w:rPr>
          <w:rFonts w:eastAsia="MS PGothic"/>
          <w:b/>
          <w:color w:val="00188F"/>
          <w:sz w:val="18"/>
          <w:szCs w:val="18"/>
        </w:rPr>
        <w:t>コンテナー</w:t>
      </w:r>
      <w:r w:rsidRPr="00B74BEA">
        <w:rPr>
          <w:rFonts w:eastAsia="MS PGothic"/>
          <w:b/>
          <w:color w:val="00188F"/>
          <w:sz w:val="18"/>
          <w:szCs w:val="18"/>
        </w:rPr>
        <w:t xml:space="preserve"> </w:t>
      </w:r>
      <w:r w:rsidRPr="00B74BEA">
        <w:rPr>
          <w:rFonts w:eastAsia="MS PGothic"/>
          <w:b/>
          <w:color w:val="00188F"/>
          <w:sz w:val="18"/>
          <w:szCs w:val="18"/>
        </w:rPr>
        <w:t>グループの稼働率の計算およびサービス</w:t>
      </w:r>
      <w:r w:rsidRPr="00B74BEA">
        <w:rPr>
          <w:rFonts w:eastAsia="MS PGothic"/>
          <w:b/>
          <w:color w:val="00188F"/>
          <w:sz w:val="18"/>
          <w:szCs w:val="18"/>
        </w:rPr>
        <w:t xml:space="preserve"> </w:t>
      </w:r>
      <w:r w:rsidRPr="00B74BEA">
        <w:rPr>
          <w:rFonts w:eastAsia="MS PGothic"/>
          <w:b/>
          <w:color w:val="00188F"/>
          <w:sz w:val="18"/>
          <w:szCs w:val="18"/>
        </w:rPr>
        <w:t>レベル</w:t>
      </w:r>
      <w:r w:rsidRPr="003874A5">
        <w:rPr>
          <w:rFonts w:eastAsia="MS PGothic"/>
          <w:b/>
          <w:color w:val="00188F"/>
          <w:sz w:val="18"/>
          <w:szCs w:val="18"/>
        </w:rPr>
        <w:t>:</w:t>
      </w:r>
    </w:p>
    <w:p w14:paraId="08FFC51D" w14:textId="19F233FB" w:rsidR="004005AF" w:rsidRPr="00B74BEA" w:rsidRDefault="004005AF" w:rsidP="004005AF">
      <w:pPr>
        <w:spacing w:after="0"/>
        <w:rPr>
          <w:rFonts w:eastAsia="MS PGothic"/>
          <w:sz w:val="18"/>
          <w:szCs w:val="18"/>
          <w:lang w:eastAsia="zh-TW"/>
        </w:rPr>
      </w:pPr>
      <w:r w:rsidRPr="00B74BEA">
        <w:rPr>
          <w:rFonts w:eastAsia="MS PGothic"/>
          <w:sz w:val="18"/>
        </w:rPr>
        <w:t>「</w:t>
      </w:r>
      <w:r w:rsidRPr="00B74BEA">
        <w:rPr>
          <w:rFonts w:eastAsia="MS PGothic"/>
          <w:b/>
          <w:color w:val="00188F"/>
          <w:sz w:val="18"/>
        </w:rPr>
        <w:t>最大利用時間</w:t>
      </w:r>
      <w:r w:rsidRPr="00B74BEA">
        <w:rPr>
          <w:rFonts w:eastAsia="MS PGothic"/>
          <w:b/>
          <w:color w:val="00188F"/>
          <w:sz w:val="18"/>
        </w:rPr>
        <w:t xml:space="preserve"> (</w:t>
      </w:r>
      <w:r w:rsidRPr="00B74BEA">
        <w:rPr>
          <w:rFonts w:eastAsia="MS PGothic"/>
          <w:b/>
          <w:color w:val="00188F"/>
          <w:sz w:val="18"/>
        </w:rPr>
        <w:t>分</w:t>
      </w:r>
      <w:r w:rsidRPr="00B74BEA">
        <w:rPr>
          <w:rFonts w:eastAsia="MS PGothic"/>
          <w:b/>
          <w:color w:val="00188F"/>
          <w:sz w:val="18"/>
        </w:rPr>
        <w:t>)</w:t>
      </w:r>
      <w:r w:rsidRPr="00B74BEA">
        <w:rPr>
          <w:rFonts w:eastAsia="MS PGothic"/>
          <w:sz w:val="18"/>
        </w:rPr>
        <w:t>」とは、当該期間に</w:t>
      </w:r>
      <w:r w:rsidRPr="00B74BEA">
        <w:rPr>
          <w:rFonts w:eastAsia="MS PGothic"/>
          <w:sz w:val="18"/>
        </w:rPr>
        <w:t xml:space="preserve"> Microsoft Azure </w:t>
      </w:r>
      <w:r w:rsidRPr="00B74BEA">
        <w:rPr>
          <w:rFonts w:eastAsia="MS PGothic"/>
          <w:sz w:val="18"/>
        </w:rPr>
        <w:t>サブスクリプションにおいてお客様が所定のコンテナー</w:t>
      </w:r>
      <w:r w:rsidRPr="00B74BEA">
        <w:rPr>
          <w:rFonts w:eastAsia="MS PGothic"/>
          <w:sz w:val="18"/>
        </w:rPr>
        <w:t xml:space="preserve"> </w:t>
      </w:r>
      <w:r w:rsidRPr="00B74BEA">
        <w:rPr>
          <w:rFonts w:eastAsia="MS PGothic"/>
          <w:sz w:val="18"/>
        </w:rPr>
        <w:t>グループをデプロイしていた総時間</w:t>
      </w:r>
      <w:r w:rsidRPr="00B74BEA">
        <w:rPr>
          <w:rFonts w:eastAsia="MS PGothic"/>
          <w:sz w:val="18"/>
        </w:rPr>
        <w:t xml:space="preserve"> (</w:t>
      </w:r>
      <w:r w:rsidRPr="00B74BEA">
        <w:rPr>
          <w:rFonts w:eastAsia="MS PGothic"/>
          <w:sz w:val="18"/>
        </w:rPr>
        <w:t>分</w:t>
      </w:r>
      <w:r w:rsidRPr="00B74BEA">
        <w:rPr>
          <w:rFonts w:eastAsia="MS PGothic"/>
          <w:sz w:val="18"/>
        </w:rPr>
        <w:t xml:space="preserve">) </w:t>
      </w:r>
      <w:r w:rsidRPr="00B74BEA">
        <w:rPr>
          <w:rFonts w:eastAsia="MS PGothic"/>
          <w:sz w:val="18"/>
        </w:rPr>
        <w:t>です。最大利用時間</w:t>
      </w:r>
      <w:r w:rsidRPr="00B74BEA">
        <w:rPr>
          <w:rFonts w:eastAsia="MS PGothic"/>
          <w:sz w:val="18"/>
        </w:rPr>
        <w:t xml:space="preserve"> (</w:t>
      </w:r>
      <w:r w:rsidRPr="00B74BEA">
        <w:rPr>
          <w:rFonts w:eastAsia="MS PGothic"/>
          <w:sz w:val="18"/>
        </w:rPr>
        <w:t>分</w:t>
      </w:r>
      <w:r w:rsidRPr="00B74BEA">
        <w:rPr>
          <w:rFonts w:eastAsia="MS PGothic"/>
          <w:sz w:val="18"/>
        </w:rPr>
        <w:t xml:space="preserve">) </w:t>
      </w:r>
      <w:r w:rsidRPr="00B74BEA">
        <w:rPr>
          <w:rFonts w:eastAsia="MS PGothic"/>
          <w:sz w:val="18"/>
        </w:rPr>
        <w:t>は、お客様の操作の結果として所定のコンテナー</w:t>
      </w:r>
      <w:r w:rsidRPr="00B74BEA">
        <w:rPr>
          <w:rFonts w:eastAsia="MS PGothic"/>
          <w:sz w:val="18"/>
        </w:rPr>
        <w:t xml:space="preserve"> </w:t>
      </w:r>
      <w:r w:rsidRPr="00B74BEA">
        <w:rPr>
          <w:rFonts w:eastAsia="MS PGothic"/>
          <w:sz w:val="18"/>
        </w:rPr>
        <w:t>グループが開始された時点から、お客様の操作の結果として所定のコンテナー</w:t>
      </w:r>
      <w:r w:rsidRPr="00B74BEA">
        <w:rPr>
          <w:rFonts w:eastAsia="MS PGothic"/>
          <w:sz w:val="18"/>
        </w:rPr>
        <w:t xml:space="preserve"> </w:t>
      </w:r>
      <w:r w:rsidRPr="00B74BEA">
        <w:rPr>
          <w:rFonts w:eastAsia="MS PGothic"/>
          <w:sz w:val="18"/>
        </w:rPr>
        <w:t>グループが停止または削除された時点まで測定されます。</w:t>
      </w:r>
    </w:p>
    <w:p w14:paraId="57399B70" w14:textId="77777777" w:rsidR="004005AF" w:rsidRPr="00B74BEA" w:rsidRDefault="004005AF" w:rsidP="004005AF">
      <w:pPr>
        <w:spacing w:after="0" w:line="240" w:lineRule="auto"/>
        <w:rPr>
          <w:rFonts w:eastAsia="MS PGothic"/>
          <w:sz w:val="18"/>
          <w:szCs w:val="18"/>
          <w:lang w:eastAsia="zh-TW"/>
        </w:rPr>
      </w:pPr>
      <w:r w:rsidRPr="00B74BEA">
        <w:rPr>
          <w:rFonts w:eastAsia="MS PGothic"/>
          <w:sz w:val="18"/>
        </w:rPr>
        <w:t>「</w:t>
      </w:r>
      <w:r w:rsidRPr="00B74BEA">
        <w:rPr>
          <w:rFonts w:eastAsia="MS PGothic"/>
          <w:b/>
          <w:color w:val="00188F"/>
          <w:sz w:val="18"/>
        </w:rPr>
        <w:t>ダウンタイム</w:t>
      </w:r>
      <w:r w:rsidRPr="00B74BEA">
        <w:rPr>
          <w:rFonts w:eastAsia="MS PGothic"/>
          <w:sz w:val="18"/>
        </w:rPr>
        <w:t>」とは、最大利用時間</w:t>
      </w:r>
      <w:r w:rsidRPr="00B74BEA">
        <w:rPr>
          <w:rFonts w:eastAsia="MS PGothic"/>
          <w:sz w:val="18"/>
        </w:rPr>
        <w:t xml:space="preserve"> (</w:t>
      </w:r>
      <w:r w:rsidRPr="00B74BEA">
        <w:rPr>
          <w:rFonts w:eastAsia="MS PGothic"/>
          <w:sz w:val="18"/>
        </w:rPr>
        <w:t>分</w:t>
      </w:r>
      <w:r w:rsidRPr="00B74BEA">
        <w:rPr>
          <w:rFonts w:eastAsia="MS PGothic"/>
          <w:sz w:val="18"/>
        </w:rPr>
        <w:t xml:space="preserve">) </w:t>
      </w:r>
      <w:r w:rsidRPr="00B74BEA">
        <w:rPr>
          <w:rFonts w:eastAsia="MS PGothic"/>
          <w:sz w:val="18"/>
        </w:rPr>
        <w:t>のうち接続が確保されていなかった時間の総時間</w:t>
      </w:r>
      <w:r w:rsidRPr="00B74BEA">
        <w:rPr>
          <w:rFonts w:eastAsia="MS PGothic"/>
          <w:sz w:val="18"/>
        </w:rPr>
        <w:t xml:space="preserve"> (</w:t>
      </w:r>
      <w:r w:rsidRPr="00B74BEA">
        <w:rPr>
          <w:rFonts w:eastAsia="MS PGothic"/>
          <w:sz w:val="18"/>
        </w:rPr>
        <w:t>分</w:t>
      </w:r>
      <w:r w:rsidRPr="00B74BEA">
        <w:rPr>
          <w:rFonts w:eastAsia="MS PGothic"/>
          <w:sz w:val="18"/>
        </w:rPr>
        <w:t xml:space="preserve">) </w:t>
      </w:r>
      <w:r w:rsidRPr="00B74BEA">
        <w:rPr>
          <w:rFonts w:eastAsia="MS PGothic"/>
          <w:sz w:val="18"/>
        </w:rPr>
        <w:t>です。</w:t>
      </w:r>
    </w:p>
    <w:p w14:paraId="03725B88" w14:textId="2B583F57" w:rsidR="004005AF" w:rsidRPr="00B74BEA" w:rsidRDefault="00AC48A7" w:rsidP="004005AF">
      <w:pPr>
        <w:pStyle w:val="ProductList-Body"/>
        <w:rPr>
          <w:rFonts w:eastAsia="MS PGothic"/>
        </w:rPr>
      </w:pPr>
      <w:r w:rsidRPr="00B74BEA">
        <w:rPr>
          <w:rFonts w:eastAsia="MS PGothic"/>
          <w:b/>
          <w:color w:val="00188F"/>
        </w:rPr>
        <w:t>稼働率</w:t>
      </w:r>
      <w:r w:rsidRPr="003874A5">
        <w:rPr>
          <w:rFonts w:eastAsia="MS PGothic"/>
          <w:b/>
          <w:color w:val="00188F"/>
        </w:rPr>
        <w:t>:</w:t>
      </w:r>
      <w:r w:rsidRPr="00B74BEA">
        <w:rPr>
          <w:rFonts w:eastAsia="MS PGothic"/>
        </w:rPr>
        <w:t xml:space="preserve"> </w:t>
      </w:r>
      <w:r w:rsidRPr="00B74BEA">
        <w:rPr>
          <w:rFonts w:eastAsia="MS PGothic"/>
        </w:rPr>
        <w:t>稼働率は次の式を使用して計算されます。</w:t>
      </w:r>
    </w:p>
    <w:p w14:paraId="552E1066" w14:textId="77777777" w:rsidR="004005AF" w:rsidRPr="00B74BEA" w:rsidRDefault="004005AF" w:rsidP="004005AF">
      <w:pPr>
        <w:pStyle w:val="ProductList-Body"/>
        <w:rPr>
          <w:rFonts w:eastAsia="MS PGothic"/>
        </w:rPr>
      </w:pPr>
    </w:p>
    <w:p w14:paraId="2BF94AEB" w14:textId="77777777" w:rsidR="000F2789" w:rsidRPr="001A06EC" w:rsidRDefault="00000000" w:rsidP="000F2789">
      <w:pPr>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77A707BE" w14:textId="77777777" w:rsidR="004005AF" w:rsidRPr="00B74BEA" w:rsidRDefault="004005AF" w:rsidP="004005AF">
      <w:pPr>
        <w:pStyle w:val="ProductList-Body"/>
        <w:keepNext/>
        <w:rPr>
          <w:rFonts w:eastAsia="MS PGothic"/>
          <w:b/>
          <w:bCs/>
          <w:color w:val="00188F"/>
        </w:rPr>
      </w:pPr>
      <w:r w:rsidRPr="00B74BEA">
        <w:rPr>
          <w:rFonts w:eastAsia="MS PGothic" w:cs="Calibri"/>
          <w:b/>
          <w:bCs/>
          <w:color w:val="00188F"/>
          <w:shd w:val="clear" w:color="auto" w:fill="FFFFFF"/>
        </w:rPr>
        <w:t>お客様によるコンテナ</w:t>
      </w:r>
      <w:r w:rsidRPr="00B74BEA">
        <w:rPr>
          <w:rFonts w:eastAsia="MS PGothic" w:cs="Calibri"/>
          <w:b/>
          <w:bCs/>
          <w:color w:val="00188F"/>
          <w:shd w:val="clear" w:color="auto" w:fill="FFFFFF"/>
        </w:rPr>
        <w:t xml:space="preserve"> </w:t>
      </w:r>
      <w:r w:rsidRPr="00B74BEA">
        <w:rPr>
          <w:rFonts w:eastAsia="MS PGothic" w:cs="Calibri"/>
          <w:b/>
          <w:bCs/>
          <w:color w:val="00188F"/>
          <w:shd w:val="clear" w:color="auto" w:fill="FFFFFF"/>
        </w:rPr>
        <w:t>グループの使用には、以下のサービス</w:t>
      </w:r>
      <w:r w:rsidRPr="00B74BEA">
        <w:rPr>
          <w:rFonts w:eastAsia="MS PGothic" w:cs="Calibri"/>
          <w:b/>
          <w:bCs/>
          <w:color w:val="00188F"/>
          <w:shd w:val="clear" w:color="auto" w:fill="FFFFFF"/>
        </w:rPr>
        <w:t xml:space="preserve"> </w:t>
      </w:r>
      <w:r w:rsidRPr="00B74BEA">
        <w:rPr>
          <w:rFonts w:eastAsia="MS PGothic" w:cs="Calibri"/>
          <w:b/>
          <w:bCs/>
          <w:color w:val="00188F"/>
          <w:shd w:val="clear" w:color="auto" w:fill="FFFFFF"/>
        </w:rPr>
        <w:t>レベルおよびサービス</w:t>
      </w:r>
      <w:r w:rsidRPr="00B74BEA">
        <w:rPr>
          <w:rFonts w:eastAsia="MS PGothic" w:cs="Calibri"/>
          <w:b/>
          <w:bCs/>
          <w:color w:val="00188F"/>
          <w:shd w:val="clear" w:color="auto" w:fill="FFFFFF"/>
        </w:rPr>
        <w:t xml:space="preserve"> </w:t>
      </w:r>
      <w:r w:rsidRPr="00B74BEA">
        <w:rPr>
          <w:rFonts w:eastAsia="MS PGothic" w:cs="Calibri"/>
          <w:b/>
          <w:bCs/>
          <w:color w:val="00188F"/>
          <w:shd w:val="clear" w:color="auto" w:fill="FFFFFF"/>
        </w:rPr>
        <w:t>クレジットが適用されます。</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4005AF" w:rsidRPr="00C410A9" w14:paraId="592D318E" w14:textId="77777777" w:rsidTr="00C410A9">
        <w:trPr>
          <w:tblHeader/>
        </w:trPr>
        <w:tc>
          <w:tcPr>
            <w:tcW w:w="5400" w:type="dxa"/>
            <w:shd w:val="clear" w:color="auto" w:fill="0072C6"/>
          </w:tcPr>
          <w:p w14:paraId="5DE10A4B" w14:textId="7382A7CC" w:rsidR="004005AF"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1D54CC45" w14:textId="77777777" w:rsidR="004005AF" w:rsidRPr="00C410A9" w:rsidRDefault="004005AF"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4005AF" w:rsidRPr="00C410A9" w14:paraId="078EA220" w14:textId="77777777" w:rsidTr="00C410A9">
        <w:tc>
          <w:tcPr>
            <w:tcW w:w="5400" w:type="dxa"/>
          </w:tcPr>
          <w:p w14:paraId="35D30128" w14:textId="77777777" w:rsidR="004005AF" w:rsidRPr="00C410A9" w:rsidRDefault="004005AF" w:rsidP="000F31B4">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7AE03CEF" w14:textId="77777777" w:rsidR="004005AF" w:rsidRPr="00C410A9" w:rsidRDefault="004005AF" w:rsidP="000F31B4">
            <w:pPr>
              <w:pStyle w:val="ProductList-OfferingBody"/>
              <w:jc w:val="center"/>
              <w:rPr>
                <w:rFonts w:eastAsia="MS PGothic"/>
              </w:rPr>
            </w:pPr>
            <w:r w:rsidRPr="00C410A9">
              <w:rPr>
                <w:rFonts w:eastAsia="MS PGothic"/>
              </w:rPr>
              <w:t>10%</w:t>
            </w:r>
          </w:p>
        </w:tc>
      </w:tr>
      <w:tr w:rsidR="004005AF" w:rsidRPr="00C410A9" w14:paraId="75F47C6A" w14:textId="77777777" w:rsidTr="00C410A9">
        <w:tc>
          <w:tcPr>
            <w:tcW w:w="5400" w:type="dxa"/>
          </w:tcPr>
          <w:p w14:paraId="05EE5E80" w14:textId="77777777" w:rsidR="004005AF" w:rsidRPr="00C410A9" w:rsidRDefault="004005AF"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24AC02CF" w14:textId="77777777" w:rsidR="004005AF" w:rsidRPr="00C410A9" w:rsidRDefault="004005AF" w:rsidP="000F31B4">
            <w:pPr>
              <w:pStyle w:val="ProductList-OfferingBody"/>
              <w:jc w:val="center"/>
              <w:rPr>
                <w:rFonts w:eastAsia="MS PGothic"/>
              </w:rPr>
            </w:pPr>
            <w:r w:rsidRPr="00C410A9">
              <w:rPr>
                <w:rFonts w:eastAsia="MS PGothic"/>
              </w:rPr>
              <w:t>25%</w:t>
            </w:r>
          </w:p>
        </w:tc>
      </w:tr>
    </w:tbl>
    <w:bookmarkEnd w:id="168"/>
    <w:p w14:paraId="3F55D7B5" w14:textId="1E2677E6" w:rsidR="004005AF" w:rsidRPr="00B74BEA" w:rsidRDefault="005013AA"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r>
        <w:fldChar w:fldCharType="begin"/>
      </w:r>
      <w:r>
        <w:instrText>HYPERLINK \l "TOC"</w:instrText>
      </w:r>
      <w:r>
        <w:fldChar w:fldCharType="separate"/>
      </w:r>
      <w:r w:rsidRPr="001A0303">
        <w:rPr>
          <w:rStyle w:val="Hyperlink"/>
          <w:rFonts w:eastAsia="MS PGothic"/>
          <w:sz w:val="16"/>
          <w:szCs w:val="16"/>
        </w:rPr>
        <w:t>目次</w:t>
      </w:r>
      <w:r>
        <w:rPr>
          <w:rStyle w:val="Hyperlink"/>
          <w:rFonts w:eastAsia="MS PGothic"/>
          <w:sz w:val="16"/>
          <w:szCs w:val="16"/>
        </w:rPr>
        <w:fldChar w:fldCharType="end"/>
      </w:r>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583BB6F2" w14:textId="0D9E3710" w:rsidR="00491D0A" w:rsidRPr="00B74BEA" w:rsidRDefault="00491D0A" w:rsidP="00FD5737">
      <w:pPr>
        <w:pStyle w:val="ProductList-Offering2Heading"/>
        <w:keepNext/>
        <w:tabs>
          <w:tab w:val="clear" w:pos="360"/>
          <w:tab w:val="clear" w:pos="720"/>
          <w:tab w:val="clear" w:pos="1080"/>
        </w:tabs>
        <w:outlineLvl w:val="2"/>
        <w:rPr>
          <w:rFonts w:eastAsia="MS PGothic"/>
        </w:rPr>
      </w:pPr>
      <w:bookmarkStart w:id="194" w:name="_Toc52348947"/>
      <w:bookmarkStart w:id="195" w:name="_Toc239170570"/>
      <w:bookmarkStart w:id="196" w:name="_Toc52348926"/>
      <w:bookmarkStart w:id="197" w:name="AzureCosmosDB"/>
      <w:r w:rsidRPr="00B74BEA">
        <w:rPr>
          <w:rFonts w:eastAsia="MS PGothic"/>
        </w:rPr>
        <w:lastRenderedPageBreak/>
        <w:t>Azure Container Registry</w:t>
      </w:r>
      <w:bookmarkEnd w:id="194"/>
      <w:bookmarkEnd w:id="195"/>
    </w:p>
    <w:p w14:paraId="05E63E28" w14:textId="77777777" w:rsidR="00491D0A" w:rsidRPr="00C410A9" w:rsidRDefault="00491D0A" w:rsidP="00FD5737">
      <w:pPr>
        <w:pStyle w:val="ProductList-Body"/>
        <w:keepNext/>
        <w:rPr>
          <w:rFonts w:eastAsia="MS PGothic" w:cs="Calibri"/>
          <w:b/>
          <w:color w:val="00188F"/>
          <w:szCs w:val="18"/>
        </w:rPr>
      </w:pPr>
      <w:r w:rsidRPr="00C410A9">
        <w:rPr>
          <w:rFonts w:eastAsia="MS PGothic" w:cs="Calibri"/>
          <w:b/>
          <w:color w:val="00188F"/>
          <w:szCs w:val="18"/>
        </w:rPr>
        <w:t>用語の追加定義</w:t>
      </w:r>
    </w:p>
    <w:p w14:paraId="6CEB28A5" w14:textId="77777777" w:rsidR="00491D0A" w:rsidRPr="00C410A9" w:rsidRDefault="00491D0A" w:rsidP="00491D0A">
      <w:pPr>
        <w:spacing w:after="0" w:line="240" w:lineRule="auto"/>
        <w:rPr>
          <w:rFonts w:eastAsia="MS PGothic" w:cs="Calibri"/>
          <w:sz w:val="18"/>
          <w:szCs w:val="18"/>
        </w:rPr>
      </w:pPr>
      <w:r w:rsidRPr="00C410A9">
        <w:rPr>
          <w:rFonts w:eastAsia="MS PGothic" w:cs="Calibri"/>
          <w:sz w:val="18"/>
          <w:szCs w:val="18"/>
        </w:rPr>
        <w:t>「</w:t>
      </w:r>
      <w:r w:rsidRPr="00C410A9">
        <w:rPr>
          <w:rFonts w:eastAsia="MS PGothic" w:cs="Calibri"/>
          <w:b/>
          <w:color w:val="00188F"/>
          <w:sz w:val="18"/>
          <w:szCs w:val="18"/>
        </w:rPr>
        <w:t>管理対象レジストリ</w:t>
      </w:r>
      <w:r w:rsidRPr="00C410A9">
        <w:rPr>
          <w:rFonts w:eastAsia="MS PGothic" w:cs="Calibri"/>
          <w:sz w:val="18"/>
          <w:szCs w:val="18"/>
        </w:rPr>
        <w:t>」とは、</w:t>
      </w:r>
      <w:r w:rsidRPr="00C410A9">
        <w:rPr>
          <w:rFonts w:eastAsia="MS PGothic" w:cs="Calibri"/>
          <w:sz w:val="18"/>
          <w:szCs w:val="18"/>
        </w:rPr>
        <w:t>Basic</w:t>
      </w:r>
      <w:r w:rsidRPr="00C410A9">
        <w:rPr>
          <w:rFonts w:eastAsia="MS PGothic" w:cs="Calibri"/>
          <w:sz w:val="18"/>
          <w:szCs w:val="18"/>
        </w:rPr>
        <w:t>、</w:t>
      </w:r>
      <w:r w:rsidRPr="00C410A9">
        <w:rPr>
          <w:rFonts w:eastAsia="MS PGothic" w:cs="Calibri"/>
          <w:sz w:val="18"/>
          <w:szCs w:val="18"/>
        </w:rPr>
        <w:t>Standard</w:t>
      </w:r>
      <w:r w:rsidRPr="00C410A9">
        <w:rPr>
          <w:rFonts w:eastAsia="MS PGothic" w:cs="Calibri"/>
          <w:sz w:val="18"/>
          <w:szCs w:val="18"/>
        </w:rPr>
        <w:t>、または</w:t>
      </w:r>
      <w:r w:rsidRPr="00C410A9">
        <w:rPr>
          <w:rFonts w:eastAsia="MS PGothic" w:cs="Calibri"/>
          <w:sz w:val="18"/>
          <w:szCs w:val="18"/>
        </w:rPr>
        <w:t xml:space="preserve"> Premium </w:t>
      </w:r>
      <w:r w:rsidRPr="00C410A9">
        <w:rPr>
          <w:rFonts w:eastAsia="MS PGothic" w:cs="Calibri"/>
          <w:sz w:val="18"/>
          <w:szCs w:val="18"/>
        </w:rPr>
        <w:t>コンテナー</w:t>
      </w:r>
      <w:r w:rsidRPr="00C410A9">
        <w:rPr>
          <w:rFonts w:eastAsia="MS PGothic" w:cs="Calibri"/>
          <w:sz w:val="18"/>
          <w:szCs w:val="18"/>
        </w:rPr>
        <w:t xml:space="preserve"> </w:t>
      </w:r>
      <w:r w:rsidRPr="00C410A9">
        <w:rPr>
          <w:rFonts w:eastAsia="MS PGothic" w:cs="Calibri"/>
          <w:sz w:val="18"/>
          <w:szCs w:val="18"/>
        </w:rPr>
        <w:t>レジストリのインスタンスを意味します。</w:t>
      </w:r>
    </w:p>
    <w:p w14:paraId="148330EA" w14:textId="77777777" w:rsidR="00491D0A" w:rsidRPr="00C410A9" w:rsidRDefault="00491D0A" w:rsidP="00491D0A">
      <w:pPr>
        <w:spacing w:after="0" w:line="240" w:lineRule="auto"/>
        <w:rPr>
          <w:rFonts w:eastAsia="MS PGothic" w:cs="Calibri"/>
          <w:sz w:val="18"/>
          <w:szCs w:val="18"/>
        </w:rPr>
      </w:pPr>
      <w:r w:rsidRPr="00C410A9">
        <w:rPr>
          <w:rFonts w:eastAsia="MS PGothic" w:cs="Calibri"/>
          <w:sz w:val="18"/>
          <w:szCs w:val="18"/>
        </w:rPr>
        <w:t>「</w:t>
      </w:r>
      <w:r w:rsidRPr="00C410A9">
        <w:rPr>
          <w:rFonts w:eastAsia="MS PGothic" w:cs="Calibri"/>
          <w:b/>
          <w:color w:val="00188F"/>
          <w:sz w:val="18"/>
          <w:szCs w:val="18"/>
        </w:rPr>
        <w:t>レジストリ</w:t>
      </w:r>
      <w:r w:rsidRPr="00C410A9">
        <w:rPr>
          <w:rFonts w:eastAsia="MS PGothic" w:cs="Calibri"/>
          <w:b/>
          <w:color w:val="00188F"/>
          <w:sz w:val="18"/>
          <w:szCs w:val="18"/>
        </w:rPr>
        <w:t xml:space="preserve"> </w:t>
      </w:r>
      <w:r w:rsidRPr="00C410A9">
        <w:rPr>
          <w:rFonts w:eastAsia="MS PGothic" w:cs="Calibri"/>
          <w:b/>
          <w:color w:val="00188F"/>
          <w:sz w:val="18"/>
          <w:szCs w:val="18"/>
        </w:rPr>
        <w:t>エンドポイント</w:t>
      </w:r>
      <w:r w:rsidRPr="00C410A9">
        <w:rPr>
          <w:rFonts w:eastAsia="MS PGothic" w:cs="Calibri"/>
          <w:sz w:val="18"/>
          <w:szCs w:val="18"/>
        </w:rPr>
        <w:t>」とは、コンテナー</w:t>
      </w:r>
      <w:r w:rsidRPr="00C410A9">
        <w:rPr>
          <w:rFonts w:eastAsia="MS PGothic" w:cs="Calibri"/>
          <w:sz w:val="18"/>
          <w:szCs w:val="18"/>
        </w:rPr>
        <w:t xml:space="preserve"> </w:t>
      </w:r>
      <w:r w:rsidRPr="00C410A9">
        <w:rPr>
          <w:rFonts w:eastAsia="MS PGothic" w:cs="Calibri"/>
          <w:sz w:val="18"/>
          <w:szCs w:val="18"/>
        </w:rPr>
        <w:t>レジストリに関連する操作を実行するためにクライアントが所定の管理対象レジストリにアクセスする際の、アクセス元となるホスト名を意味します。</w:t>
      </w:r>
    </w:p>
    <w:p w14:paraId="07F834F0" w14:textId="77777777" w:rsidR="00491D0A" w:rsidRPr="00C410A9" w:rsidRDefault="00491D0A" w:rsidP="00491D0A">
      <w:pPr>
        <w:spacing w:after="0" w:line="240" w:lineRule="auto"/>
        <w:rPr>
          <w:rFonts w:eastAsia="MS PGothic" w:cs="Calibri"/>
          <w:sz w:val="18"/>
          <w:szCs w:val="18"/>
        </w:rPr>
      </w:pPr>
      <w:r w:rsidRPr="00C410A9">
        <w:rPr>
          <w:rFonts w:eastAsia="MS PGothic" w:cs="Calibri"/>
          <w:sz w:val="18"/>
          <w:szCs w:val="18"/>
        </w:rPr>
        <w:t>「</w:t>
      </w:r>
      <w:r w:rsidRPr="00C410A9">
        <w:rPr>
          <w:rFonts w:eastAsia="MS PGothic" w:cs="Calibri"/>
          <w:b/>
          <w:color w:val="00188F"/>
          <w:sz w:val="18"/>
          <w:szCs w:val="18"/>
        </w:rPr>
        <w:t>レジストリ</w:t>
      </w:r>
      <w:r w:rsidRPr="00C410A9">
        <w:rPr>
          <w:rFonts w:eastAsia="MS PGothic" w:cs="Calibri"/>
          <w:b/>
          <w:color w:val="00188F"/>
          <w:sz w:val="18"/>
          <w:szCs w:val="18"/>
        </w:rPr>
        <w:t xml:space="preserve"> </w:t>
      </w:r>
      <w:r w:rsidRPr="00C410A9">
        <w:rPr>
          <w:rFonts w:eastAsia="MS PGothic" w:cs="Calibri"/>
          <w:b/>
          <w:color w:val="00188F"/>
          <w:sz w:val="18"/>
          <w:szCs w:val="18"/>
        </w:rPr>
        <w:t>トランザクション</w:t>
      </w:r>
      <w:r w:rsidRPr="00C410A9">
        <w:rPr>
          <w:rFonts w:eastAsia="MS PGothic" w:cs="Calibri"/>
          <w:sz w:val="18"/>
          <w:szCs w:val="18"/>
        </w:rPr>
        <w:t>」とは、クライアントからレジストリ</w:t>
      </w:r>
      <w:r w:rsidRPr="00C410A9">
        <w:rPr>
          <w:rFonts w:eastAsia="MS PGothic" w:cs="Calibri"/>
          <w:sz w:val="18"/>
          <w:szCs w:val="18"/>
        </w:rPr>
        <w:t xml:space="preserve"> </w:t>
      </w:r>
      <w:r w:rsidRPr="00C410A9">
        <w:rPr>
          <w:rFonts w:eastAsia="MS PGothic" w:cs="Calibri"/>
          <w:sz w:val="18"/>
          <w:szCs w:val="18"/>
        </w:rPr>
        <w:t>エンドポイントに送信されたトランザクション要求のセットです。</w:t>
      </w:r>
    </w:p>
    <w:p w14:paraId="581389F1" w14:textId="77777777" w:rsidR="00491D0A" w:rsidRPr="00414BED" w:rsidRDefault="00491D0A" w:rsidP="00491D0A">
      <w:pPr>
        <w:spacing w:after="0" w:line="240" w:lineRule="auto"/>
        <w:rPr>
          <w:rFonts w:eastAsia="MS PGothic" w:cs="Calibri"/>
          <w:b/>
          <w:bCs/>
          <w:color w:val="00188F"/>
          <w:sz w:val="12"/>
          <w:szCs w:val="12"/>
        </w:rPr>
      </w:pPr>
    </w:p>
    <w:p w14:paraId="009FC995" w14:textId="2E93592D" w:rsidR="00491D0A" w:rsidRPr="00C410A9" w:rsidRDefault="00EE6E3C" w:rsidP="00491D0A">
      <w:pPr>
        <w:spacing w:after="0" w:line="240" w:lineRule="auto"/>
        <w:rPr>
          <w:rFonts w:eastAsia="MS PGothic" w:cs="Calibri"/>
          <w:b/>
          <w:bCs/>
          <w:color w:val="00188F"/>
          <w:sz w:val="18"/>
          <w:szCs w:val="18"/>
        </w:rPr>
      </w:pPr>
      <w:r w:rsidRPr="00C410A9">
        <w:rPr>
          <w:rFonts w:eastAsia="MS PGothic" w:cs="Calibri"/>
          <w:b/>
          <w:bCs/>
          <w:color w:val="00188F"/>
          <w:sz w:val="18"/>
          <w:szCs w:val="18"/>
        </w:rPr>
        <w:t>管理対象コンテナー</w:t>
      </w:r>
      <w:r w:rsidRPr="00C410A9">
        <w:rPr>
          <w:rFonts w:eastAsia="MS PGothic" w:cs="Calibri"/>
          <w:b/>
          <w:bCs/>
          <w:color w:val="00188F"/>
          <w:sz w:val="18"/>
          <w:szCs w:val="18"/>
        </w:rPr>
        <w:t xml:space="preserve"> </w:t>
      </w:r>
      <w:r w:rsidRPr="00C410A9">
        <w:rPr>
          <w:rFonts w:eastAsia="MS PGothic" w:cs="Calibri"/>
          <w:b/>
          <w:bCs/>
          <w:color w:val="00188F"/>
          <w:sz w:val="18"/>
          <w:szCs w:val="18"/>
        </w:rPr>
        <w:t>レジストリの稼働率の計算およびサービス</w:t>
      </w:r>
      <w:r w:rsidRPr="00C410A9">
        <w:rPr>
          <w:rFonts w:eastAsia="MS PGothic" w:cs="Calibri"/>
          <w:b/>
          <w:bCs/>
          <w:color w:val="00188F"/>
          <w:sz w:val="18"/>
          <w:szCs w:val="18"/>
        </w:rPr>
        <w:t xml:space="preserve"> </w:t>
      </w:r>
      <w:r w:rsidRPr="00C410A9">
        <w:rPr>
          <w:rFonts w:eastAsia="MS PGothic" w:cs="Calibri"/>
          <w:b/>
          <w:bCs/>
          <w:color w:val="00188F"/>
          <w:sz w:val="18"/>
          <w:szCs w:val="18"/>
        </w:rPr>
        <w:t>レベル</w:t>
      </w:r>
    </w:p>
    <w:p w14:paraId="0D05033E" w14:textId="65D0E8D7" w:rsidR="00491D0A" w:rsidRPr="00C410A9" w:rsidRDefault="00491D0A" w:rsidP="00491D0A">
      <w:pPr>
        <w:spacing w:after="0" w:line="240" w:lineRule="auto"/>
        <w:rPr>
          <w:rFonts w:eastAsia="MS PGothic" w:cs="Calibri"/>
          <w:sz w:val="18"/>
          <w:szCs w:val="18"/>
        </w:rPr>
      </w:pPr>
      <w:r w:rsidRPr="00C410A9">
        <w:rPr>
          <w:rFonts w:eastAsia="MS PGothic" w:cs="Calibri"/>
          <w:sz w:val="18"/>
          <w:szCs w:val="18"/>
        </w:rPr>
        <w:t>「</w:t>
      </w:r>
      <w:r w:rsidRPr="00C410A9">
        <w:rPr>
          <w:rFonts w:eastAsia="MS PGothic" w:cs="Calibri"/>
          <w:b/>
          <w:color w:val="00188F"/>
          <w:sz w:val="18"/>
          <w:szCs w:val="18"/>
        </w:rPr>
        <w:t>最大利用時間</w:t>
      </w:r>
      <w:r w:rsidRPr="00C410A9">
        <w:rPr>
          <w:rFonts w:eastAsia="MS PGothic" w:cs="Calibri"/>
          <w:b/>
          <w:color w:val="00188F"/>
          <w:sz w:val="18"/>
          <w:szCs w:val="18"/>
        </w:rPr>
        <w:t xml:space="preserve"> (</w:t>
      </w:r>
      <w:r w:rsidRPr="00C410A9">
        <w:rPr>
          <w:rFonts w:eastAsia="MS PGothic" w:cs="Calibri"/>
          <w:b/>
          <w:color w:val="00188F"/>
          <w:sz w:val="18"/>
          <w:szCs w:val="18"/>
        </w:rPr>
        <w:t>分</w:t>
      </w:r>
      <w:r w:rsidRPr="00C410A9">
        <w:rPr>
          <w:rFonts w:eastAsia="MS PGothic" w:cs="Calibri"/>
          <w:b/>
          <w:color w:val="00188F"/>
          <w:sz w:val="18"/>
          <w:szCs w:val="18"/>
        </w:rPr>
        <w:t>)</w:t>
      </w:r>
      <w:r w:rsidRPr="00C410A9">
        <w:rPr>
          <w:rFonts w:eastAsia="MS PGothic" w:cs="Calibri"/>
          <w:sz w:val="18"/>
          <w:szCs w:val="18"/>
        </w:rPr>
        <w:t>」とは、当該期間に</w:t>
      </w:r>
      <w:r w:rsidRPr="00C410A9">
        <w:rPr>
          <w:rFonts w:eastAsia="MS PGothic" w:cs="Calibri"/>
          <w:sz w:val="18"/>
          <w:szCs w:val="18"/>
        </w:rPr>
        <w:t xml:space="preserve"> Microsoft </w:t>
      </w:r>
      <w:r w:rsidRPr="00C410A9">
        <w:rPr>
          <w:rFonts w:eastAsia="MS PGothic" w:cs="Calibri"/>
          <w:sz w:val="18"/>
          <w:szCs w:val="18"/>
        </w:rPr>
        <w:t>サブスクリプションにおいてお客様が所定の管理対象コンテナー</w:t>
      </w:r>
      <w:r w:rsidRPr="00C410A9">
        <w:rPr>
          <w:rFonts w:eastAsia="MS PGothic" w:cs="Calibri"/>
          <w:sz w:val="18"/>
          <w:szCs w:val="18"/>
        </w:rPr>
        <w:t xml:space="preserve"> </w:t>
      </w:r>
      <w:r w:rsidRPr="00C410A9">
        <w:rPr>
          <w:rFonts w:eastAsia="MS PGothic" w:cs="Calibri"/>
          <w:sz w:val="18"/>
          <w:szCs w:val="18"/>
        </w:rPr>
        <w:t>レジストリをデプロイしていた総時間</w:t>
      </w:r>
      <w:r w:rsidRPr="00C410A9">
        <w:rPr>
          <w:rFonts w:eastAsia="MS PGothic" w:cs="Calibri"/>
          <w:sz w:val="18"/>
          <w:szCs w:val="18"/>
        </w:rPr>
        <w:t xml:space="preserve"> (</w:t>
      </w:r>
      <w:r w:rsidRPr="00C410A9">
        <w:rPr>
          <w:rFonts w:eastAsia="MS PGothic" w:cs="Calibri"/>
          <w:sz w:val="18"/>
          <w:szCs w:val="18"/>
        </w:rPr>
        <w:t>分</w:t>
      </w:r>
      <w:r w:rsidRPr="00C410A9">
        <w:rPr>
          <w:rFonts w:eastAsia="MS PGothic" w:cs="Calibri"/>
          <w:sz w:val="18"/>
          <w:szCs w:val="18"/>
        </w:rPr>
        <w:t xml:space="preserve">) </w:t>
      </w:r>
      <w:r w:rsidRPr="00C410A9">
        <w:rPr>
          <w:rFonts w:eastAsia="MS PGothic" w:cs="Calibri"/>
          <w:sz w:val="18"/>
          <w:szCs w:val="18"/>
        </w:rPr>
        <w:t>です。</w:t>
      </w:r>
    </w:p>
    <w:p w14:paraId="145A1826" w14:textId="77777777" w:rsidR="00491D0A" w:rsidRPr="00C410A9" w:rsidRDefault="00491D0A" w:rsidP="00491D0A">
      <w:pPr>
        <w:spacing w:after="0" w:line="240" w:lineRule="auto"/>
        <w:rPr>
          <w:rFonts w:eastAsia="MS PGothic" w:cs="Calibri"/>
          <w:sz w:val="18"/>
          <w:szCs w:val="18"/>
        </w:rPr>
      </w:pPr>
      <w:r w:rsidRPr="00C410A9">
        <w:rPr>
          <w:rFonts w:eastAsia="MS PGothic" w:cs="Calibri"/>
          <w:sz w:val="18"/>
          <w:szCs w:val="18"/>
        </w:rPr>
        <w:t>「</w:t>
      </w:r>
      <w:r w:rsidRPr="00C410A9">
        <w:rPr>
          <w:rFonts w:eastAsia="MS PGothic" w:cs="Calibri"/>
          <w:b/>
          <w:color w:val="00188F"/>
          <w:sz w:val="18"/>
          <w:szCs w:val="18"/>
        </w:rPr>
        <w:t>ダウンタイム</w:t>
      </w:r>
      <w:r w:rsidRPr="00C410A9">
        <w:rPr>
          <w:rFonts w:eastAsia="MS PGothic" w:cs="Calibri"/>
          <w:sz w:val="18"/>
          <w:szCs w:val="18"/>
        </w:rPr>
        <w:t>」とは、最大利用時間</w:t>
      </w:r>
      <w:r w:rsidRPr="00C410A9">
        <w:rPr>
          <w:rFonts w:eastAsia="MS PGothic" w:cs="Calibri"/>
          <w:sz w:val="18"/>
          <w:szCs w:val="18"/>
        </w:rPr>
        <w:t xml:space="preserve"> (</w:t>
      </w:r>
      <w:r w:rsidRPr="00C410A9">
        <w:rPr>
          <w:rFonts w:eastAsia="MS PGothic" w:cs="Calibri"/>
          <w:sz w:val="18"/>
          <w:szCs w:val="18"/>
        </w:rPr>
        <w:t>分</w:t>
      </w:r>
      <w:r w:rsidRPr="00C410A9">
        <w:rPr>
          <w:rFonts w:eastAsia="MS PGothic" w:cs="Calibri"/>
          <w:sz w:val="18"/>
          <w:szCs w:val="18"/>
        </w:rPr>
        <w:t xml:space="preserve">) </w:t>
      </w:r>
      <w:r w:rsidRPr="00C410A9">
        <w:rPr>
          <w:rFonts w:eastAsia="MS PGothic" w:cs="Calibri"/>
          <w:sz w:val="18"/>
          <w:szCs w:val="18"/>
        </w:rPr>
        <w:t>のうち、管理対象レジストリを使用できなかった総時間</w:t>
      </w:r>
      <w:r w:rsidRPr="00C410A9">
        <w:rPr>
          <w:rFonts w:eastAsia="MS PGothic" w:cs="Calibri"/>
          <w:sz w:val="18"/>
          <w:szCs w:val="18"/>
        </w:rPr>
        <w:t xml:space="preserve"> (</w:t>
      </w:r>
      <w:r w:rsidRPr="00C410A9">
        <w:rPr>
          <w:rFonts w:eastAsia="MS PGothic" w:cs="Calibri"/>
          <w:sz w:val="18"/>
          <w:szCs w:val="18"/>
        </w:rPr>
        <w:t>分</w:t>
      </w:r>
      <w:r w:rsidRPr="00C410A9">
        <w:rPr>
          <w:rFonts w:eastAsia="MS PGothic" w:cs="Calibri"/>
          <w:sz w:val="18"/>
          <w:szCs w:val="18"/>
        </w:rPr>
        <w:t xml:space="preserve">) </w:t>
      </w:r>
      <w:r w:rsidRPr="00C410A9">
        <w:rPr>
          <w:rFonts w:eastAsia="MS PGothic" w:cs="Calibri"/>
          <w:sz w:val="18"/>
          <w:szCs w:val="18"/>
        </w:rPr>
        <w:t>です。レジストリ</w:t>
      </w:r>
      <w:r w:rsidRPr="00C410A9">
        <w:rPr>
          <w:rFonts w:eastAsia="MS PGothic" w:cs="Calibri"/>
          <w:sz w:val="18"/>
          <w:szCs w:val="18"/>
        </w:rPr>
        <w:t xml:space="preserve"> </w:t>
      </w:r>
      <w:r w:rsidRPr="00C410A9">
        <w:rPr>
          <w:rFonts w:eastAsia="MS PGothic" w:cs="Calibri"/>
          <w:sz w:val="18"/>
          <w:szCs w:val="18"/>
        </w:rPr>
        <w:t>トランザクションを送信しようとする試みが</w:t>
      </w:r>
      <w:r w:rsidRPr="00C410A9">
        <w:rPr>
          <w:rFonts w:eastAsia="MS PGothic" w:cs="Calibri"/>
          <w:sz w:val="18"/>
          <w:szCs w:val="18"/>
        </w:rPr>
        <w:t xml:space="preserve"> 1 </w:t>
      </w:r>
      <w:r w:rsidRPr="00C410A9">
        <w:rPr>
          <w:rFonts w:eastAsia="MS PGothic" w:cs="Calibri"/>
          <w:sz w:val="18"/>
          <w:szCs w:val="18"/>
        </w:rPr>
        <w:t>分間連続してエラー</w:t>
      </w:r>
      <w:r w:rsidRPr="00C410A9">
        <w:rPr>
          <w:rFonts w:eastAsia="MS PGothic" w:cs="Calibri"/>
          <w:sz w:val="18"/>
          <w:szCs w:val="18"/>
        </w:rPr>
        <w:t xml:space="preserve"> </w:t>
      </w:r>
      <w:r w:rsidRPr="00C410A9">
        <w:rPr>
          <w:rFonts w:eastAsia="MS PGothic" w:cs="Calibri"/>
          <w:sz w:val="18"/>
          <w:szCs w:val="18"/>
        </w:rPr>
        <w:t>コードに終るか、下表に規定する最大処理時間以内に応答がなかった場合に、管理対象レジストリは</w:t>
      </w:r>
      <w:r w:rsidRPr="00C410A9">
        <w:rPr>
          <w:rFonts w:eastAsia="MS PGothic" w:cs="Calibri"/>
          <w:sz w:val="18"/>
          <w:szCs w:val="18"/>
        </w:rPr>
        <w:t xml:space="preserve"> 1 </w:t>
      </w:r>
      <w:r w:rsidRPr="00C410A9">
        <w:rPr>
          <w:rFonts w:eastAsia="MS PGothic" w:cs="Calibri"/>
          <w:sz w:val="18"/>
          <w:szCs w:val="18"/>
        </w:rPr>
        <w:t>分間使用できなかったと見なされます。</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5395"/>
        <w:gridCol w:w="5395"/>
      </w:tblGrid>
      <w:tr w:rsidR="00491D0A" w:rsidRPr="00C410A9" w14:paraId="15154B60" w14:textId="77777777" w:rsidTr="00C15C25">
        <w:tc>
          <w:tcPr>
            <w:tcW w:w="2500" w:type="pct"/>
            <w:shd w:val="clear" w:color="auto" w:fill="0072C6"/>
          </w:tcPr>
          <w:p w14:paraId="5F5D38BD" w14:textId="77777777" w:rsidR="00491D0A" w:rsidRPr="00C15C25" w:rsidRDefault="00491D0A" w:rsidP="00C410A9">
            <w:pPr>
              <w:keepNext/>
              <w:spacing w:after="0" w:line="240" w:lineRule="auto"/>
              <w:jc w:val="center"/>
              <w:rPr>
                <w:rFonts w:eastAsia="MS PGothic" w:cs="Calibri"/>
                <w:color w:val="FFFFFF"/>
                <w:sz w:val="16"/>
                <w:szCs w:val="16"/>
              </w:rPr>
            </w:pPr>
            <w:r w:rsidRPr="00C15C25">
              <w:rPr>
                <w:rFonts w:eastAsia="MS PGothic" w:cs="Calibri"/>
                <w:color w:val="FFFFFF"/>
                <w:sz w:val="16"/>
                <w:szCs w:val="16"/>
              </w:rPr>
              <w:t>トランザクションの種類</w:t>
            </w:r>
          </w:p>
        </w:tc>
        <w:tc>
          <w:tcPr>
            <w:tcW w:w="2500" w:type="pct"/>
            <w:shd w:val="clear" w:color="auto" w:fill="0072C6"/>
          </w:tcPr>
          <w:p w14:paraId="1656A56F" w14:textId="77777777" w:rsidR="00491D0A" w:rsidRPr="00C15C25" w:rsidRDefault="00491D0A" w:rsidP="00C410A9">
            <w:pPr>
              <w:keepNext/>
              <w:spacing w:after="0" w:line="240" w:lineRule="auto"/>
              <w:jc w:val="center"/>
              <w:rPr>
                <w:rFonts w:eastAsia="MS PGothic" w:cs="Calibri"/>
                <w:color w:val="FFFFFF"/>
                <w:sz w:val="16"/>
                <w:szCs w:val="16"/>
              </w:rPr>
            </w:pPr>
            <w:r w:rsidRPr="00C15C25">
              <w:rPr>
                <w:rFonts w:eastAsia="MS PGothic" w:cs="Calibri"/>
                <w:color w:val="FFFFFF"/>
                <w:sz w:val="16"/>
                <w:szCs w:val="16"/>
              </w:rPr>
              <w:t>最大処理時間</w:t>
            </w:r>
          </w:p>
        </w:tc>
      </w:tr>
      <w:tr w:rsidR="00491D0A" w:rsidRPr="00C410A9" w14:paraId="1F0DE220" w14:textId="77777777" w:rsidTr="00C410A9">
        <w:tc>
          <w:tcPr>
            <w:tcW w:w="2500" w:type="pct"/>
          </w:tcPr>
          <w:p w14:paraId="6CF95041" w14:textId="77777777" w:rsidR="00491D0A" w:rsidRPr="007909A0" w:rsidRDefault="00491D0A" w:rsidP="00C410A9">
            <w:pPr>
              <w:keepNext/>
              <w:spacing w:after="0" w:line="240" w:lineRule="auto"/>
              <w:jc w:val="center"/>
              <w:rPr>
                <w:rFonts w:eastAsia="MS PGothic" w:cs="Calibri"/>
                <w:bCs/>
                <w:color w:val="000000"/>
                <w:sz w:val="18"/>
                <w:szCs w:val="18"/>
              </w:rPr>
            </w:pPr>
            <w:r w:rsidRPr="007909A0">
              <w:rPr>
                <w:rFonts w:eastAsia="MS PGothic" w:cs="Calibri"/>
                <w:bCs/>
                <w:color w:val="000000"/>
                <w:sz w:val="18"/>
                <w:szCs w:val="18"/>
              </w:rPr>
              <w:t>リスト</w:t>
            </w:r>
            <w:r w:rsidRPr="007909A0">
              <w:rPr>
                <w:rFonts w:eastAsia="MS PGothic" w:cs="Calibri"/>
                <w:bCs/>
                <w:color w:val="000000"/>
                <w:sz w:val="18"/>
                <w:szCs w:val="18"/>
              </w:rPr>
              <w:t xml:space="preserve"> (</w:t>
            </w:r>
            <w:r w:rsidRPr="007909A0">
              <w:rPr>
                <w:rFonts w:eastAsia="MS PGothic" w:cs="Calibri"/>
                <w:bCs/>
                <w:color w:val="000000"/>
                <w:sz w:val="18"/>
                <w:szCs w:val="18"/>
              </w:rPr>
              <w:t>リポジトリ、マニフェスト、タグ</w:t>
            </w:r>
            <w:r w:rsidRPr="007909A0">
              <w:rPr>
                <w:rFonts w:eastAsia="MS PGothic" w:cs="Calibri"/>
                <w:bCs/>
                <w:color w:val="000000"/>
                <w:sz w:val="18"/>
                <w:szCs w:val="18"/>
              </w:rPr>
              <w:t>)</w:t>
            </w:r>
          </w:p>
        </w:tc>
        <w:tc>
          <w:tcPr>
            <w:tcW w:w="2500" w:type="pct"/>
          </w:tcPr>
          <w:p w14:paraId="3388B82A" w14:textId="77777777" w:rsidR="00491D0A" w:rsidRPr="007909A0" w:rsidRDefault="00491D0A" w:rsidP="00C410A9">
            <w:pPr>
              <w:keepNext/>
              <w:spacing w:after="0" w:line="240" w:lineRule="auto"/>
              <w:jc w:val="center"/>
              <w:rPr>
                <w:rFonts w:eastAsia="MS PGothic" w:cs="Calibri"/>
                <w:color w:val="000000"/>
                <w:sz w:val="18"/>
                <w:szCs w:val="18"/>
              </w:rPr>
            </w:pPr>
            <w:r w:rsidRPr="007909A0">
              <w:rPr>
                <w:rFonts w:eastAsia="MS PGothic" w:cs="Calibri"/>
                <w:color w:val="000000"/>
                <w:sz w:val="18"/>
                <w:szCs w:val="18"/>
              </w:rPr>
              <w:t xml:space="preserve">8 </w:t>
            </w:r>
            <w:r w:rsidRPr="007909A0">
              <w:rPr>
                <w:rFonts w:eastAsia="MS PGothic" w:cs="Calibri"/>
                <w:color w:val="000000"/>
                <w:sz w:val="18"/>
                <w:szCs w:val="18"/>
              </w:rPr>
              <w:t>分</w:t>
            </w:r>
          </w:p>
        </w:tc>
      </w:tr>
      <w:tr w:rsidR="00491D0A" w:rsidRPr="00C410A9" w14:paraId="0378EC2C" w14:textId="77777777" w:rsidTr="00C410A9">
        <w:tc>
          <w:tcPr>
            <w:tcW w:w="2500" w:type="pct"/>
          </w:tcPr>
          <w:p w14:paraId="72A8A84F" w14:textId="77777777" w:rsidR="00491D0A" w:rsidRPr="007909A0" w:rsidRDefault="00491D0A" w:rsidP="00C410A9">
            <w:pPr>
              <w:spacing w:after="0" w:line="240" w:lineRule="auto"/>
              <w:jc w:val="center"/>
              <w:rPr>
                <w:rFonts w:eastAsia="MS PGothic" w:cs="Calibri"/>
                <w:bCs/>
                <w:color w:val="000000"/>
                <w:sz w:val="18"/>
                <w:szCs w:val="18"/>
              </w:rPr>
            </w:pPr>
            <w:r w:rsidRPr="007909A0">
              <w:rPr>
                <w:rFonts w:eastAsia="MS PGothic" w:cs="Calibri"/>
                <w:bCs/>
                <w:color w:val="000000"/>
                <w:sz w:val="18"/>
                <w:szCs w:val="18"/>
              </w:rPr>
              <w:t>その他</w:t>
            </w:r>
          </w:p>
        </w:tc>
        <w:tc>
          <w:tcPr>
            <w:tcW w:w="2500" w:type="pct"/>
          </w:tcPr>
          <w:p w14:paraId="4B4DD1DD" w14:textId="77777777" w:rsidR="00491D0A" w:rsidRPr="007909A0" w:rsidRDefault="00491D0A" w:rsidP="00C410A9">
            <w:pPr>
              <w:spacing w:after="0" w:line="240" w:lineRule="auto"/>
              <w:jc w:val="center"/>
              <w:rPr>
                <w:rFonts w:eastAsia="MS PGothic" w:cs="Calibri"/>
                <w:color w:val="000000"/>
                <w:sz w:val="18"/>
                <w:szCs w:val="18"/>
              </w:rPr>
            </w:pPr>
            <w:r w:rsidRPr="007909A0">
              <w:rPr>
                <w:rFonts w:eastAsia="MS PGothic" w:cs="Calibri"/>
                <w:color w:val="000000"/>
                <w:sz w:val="18"/>
                <w:szCs w:val="18"/>
              </w:rPr>
              <w:t xml:space="preserve">1 </w:t>
            </w:r>
            <w:r w:rsidRPr="007909A0">
              <w:rPr>
                <w:rFonts w:eastAsia="MS PGothic" w:cs="Calibri"/>
                <w:color w:val="000000"/>
                <w:sz w:val="18"/>
                <w:szCs w:val="18"/>
              </w:rPr>
              <w:t>分</w:t>
            </w:r>
          </w:p>
        </w:tc>
      </w:tr>
    </w:tbl>
    <w:p w14:paraId="51090224" w14:textId="77777777" w:rsidR="00491D0A" w:rsidRPr="00414BED" w:rsidRDefault="00491D0A" w:rsidP="00491D0A">
      <w:pPr>
        <w:pStyle w:val="ProductList-Body"/>
        <w:rPr>
          <w:rFonts w:eastAsia="MS PGothic" w:cs="Calibri"/>
          <w:sz w:val="12"/>
          <w:szCs w:val="12"/>
        </w:rPr>
      </w:pPr>
    </w:p>
    <w:p w14:paraId="61A3F4B8" w14:textId="0D71619D" w:rsidR="00491D0A" w:rsidRPr="00C410A9" w:rsidRDefault="00491D0A" w:rsidP="00491D0A">
      <w:pPr>
        <w:pStyle w:val="ProductList-Body"/>
        <w:rPr>
          <w:rFonts w:eastAsia="MS PGothic" w:cs="Calibri"/>
          <w:szCs w:val="18"/>
        </w:rPr>
      </w:pPr>
      <w:r w:rsidRPr="00B74BEA">
        <w:rPr>
          <w:rFonts w:eastAsia="MS PGothic"/>
        </w:rPr>
        <w:t>管理対象コンテナー</w:t>
      </w:r>
      <w:r w:rsidRPr="00B74BEA">
        <w:rPr>
          <w:rFonts w:eastAsia="MS PGothic"/>
        </w:rPr>
        <w:t xml:space="preserve"> </w:t>
      </w:r>
      <w:r w:rsidRPr="00B74BEA">
        <w:rPr>
          <w:rFonts w:eastAsia="MS PGothic"/>
        </w:rPr>
        <w:t>レジストリの</w:t>
      </w:r>
      <w:r w:rsidRPr="00C410A9">
        <w:rPr>
          <w:rFonts w:eastAsia="MS PGothic" w:cs="Calibri"/>
          <w:szCs w:val="18"/>
        </w:rPr>
        <w:t>「</w:t>
      </w:r>
      <w:r w:rsidRPr="00C410A9">
        <w:rPr>
          <w:rFonts w:eastAsia="MS PGothic" w:cs="Calibri"/>
          <w:b/>
          <w:color w:val="00188F"/>
          <w:szCs w:val="18"/>
        </w:rPr>
        <w:t>稼働率</w:t>
      </w:r>
      <w:r w:rsidRPr="00C410A9">
        <w:rPr>
          <w:rFonts w:eastAsia="MS PGothic" w:cs="Calibri"/>
          <w:szCs w:val="18"/>
        </w:rPr>
        <w:t>」は、次の計算式を使用して計算されます。</w:t>
      </w:r>
    </w:p>
    <w:p w14:paraId="69F02848" w14:textId="77777777" w:rsidR="00491D0A" w:rsidRPr="00414BED" w:rsidRDefault="00491D0A" w:rsidP="00491D0A">
      <w:pPr>
        <w:pStyle w:val="ProductList-Body"/>
        <w:rPr>
          <w:rFonts w:eastAsia="MS PGothic" w:cs="Calibri"/>
          <w:sz w:val="12"/>
          <w:szCs w:val="12"/>
        </w:rPr>
      </w:pPr>
    </w:p>
    <w:p w14:paraId="3D465282" w14:textId="06BB2C4C" w:rsidR="00491D0A" w:rsidRPr="001A06EC" w:rsidRDefault="002D23C9" w:rsidP="00962363">
      <w:pPr>
        <w:spacing w:after="0" w:line="240" w:lineRule="auto"/>
        <w:rPr>
          <w:rFonts w:eastAsia="MS PGothic" w:cs="Calibri"/>
          <w:sz w:val="18"/>
          <w:szCs w:val="18"/>
        </w:rPr>
      </w:pPr>
      <m:oMathPara>
        <m:oMath>
          <m:r>
            <w:rPr>
              <w:rFonts w:ascii="Cambria Math" w:eastAsia="MS PGothic" w:hAnsi="Cambria Math" w:cs="Cambria Math" w:hint="eastAsia"/>
              <w:sz w:val="18"/>
              <w:szCs w:val="18"/>
            </w:rPr>
            <m:t>月間稼働率</m:t>
          </m:r>
          <m:r>
            <w:rPr>
              <w:rFonts w:ascii="Cambria Math" w:eastAsia="MS PGothic" w:hAnsi="Cambria Math" w:cs="Tahoma"/>
              <w:sz w:val="18"/>
              <w:szCs w:val="18"/>
            </w:rPr>
            <m:t>=</m:t>
          </m:r>
          <m:f>
            <m:fPr>
              <m:ctrlPr>
                <w:rPr>
                  <w:rFonts w:ascii="Cambria Math" w:eastAsia="MS PGothic" w:hAnsi="Cambria Math" w:cs="Tahoma"/>
                  <w:i/>
                  <w:iCs/>
                  <w:color w:val="000000"/>
                  <w:sz w:val="18"/>
                  <w:szCs w:val="18"/>
                </w:rPr>
              </m:ctrlPr>
            </m:fPr>
            <m:num>
              <m:r>
                <m:rPr>
                  <m:nor/>
                </m:rPr>
                <w:rPr>
                  <w:rFonts w:ascii="Cambria Math" w:eastAsia="MS PGothic" w:hAnsi="Cambria Math" w:cs="Tahoma" w:hint="eastAsia"/>
                  <w:i/>
                  <w:iCs/>
                  <w:color w:val="000000"/>
                  <w:sz w:val="18"/>
                  <w:szCs w:val="18"/>
                </w:rPr>
                <m:t>(</m:t>
              </m:r>
              <m:r>
                <m:rPr>
                  <m:nor/>
                </m:rPr>
                <w:rPr>
                  <w:rFonts w:ascii="Cambria Math" w:eastAsia="MS PGothic" w:hAnsi="Cambria Math" w:cs="Tahoma" w:hint="eastAsia"/>
                  <w:i/>
                  <w:iCs/>
                  <w:color w:val="000000"/>
                  <w:sz w:val="18"/>
                  <w:szCs w:val="18"/>
                </w:rPr>
                <m:t>最大利用時間</m:t>
              </m:r>
              <m:r>
                <m:rPr>
                  <m:nor/>
                </m:rPr>
                <w:rPr>
                  <w:rFonts w:ascii="Cambria Math" w:eastAsia="MS PGothic" w:hAnsi="Cambria Math" w:cs="Tahoma" w:hint="eastAsia"/>
                  <w:i/>
                  <w:iCs/>
                  <w:color w:val="000000"/>
                  <w:sz w:val="18"/>
                  <w:szCs w:val="18"/>
                </w:rPr>
                <m:t xml:space="preserve"> (</m:t>
              </m:r>
              <m:r>
                <m:rPr>
                  <m:nor/>
                </m:rPr>
                <w:rPr>
                  <w:rFonts w:ascii="Cambria Math" w:eastAsia="MS PGothic" w:hAnsi="Cambria Math" w:cs="Tahoma" w:hint="eastAsia"/>
                  <w:i/>
                  <w:iCs/>
                  <w:color w:val="000000"/>
                  <w:sz w:val="18"/>
                  <w:szCs w:val="18"/>
                </w:rPr>
                <m:t>分</m:t>
              </m:r>
              <m:r>
                <m:rPr>
                  <m:nor/>
                </m:rPr>
                <w:rPr>
                  <w:rFonts w:ascii="Cambria Math" w:eastAsia="MS PGothic" w:hAnsi="Cambria Math" w:cs="Tahoma" w:hint="eastAsia"/>
                  <w:i/>
                  <w:iCs/>
                  <w:color w:val="000000"/>
                  <w:sz w:val="18"/>
                  <w:szCs w:val="18"/>
                </w:rPr>
                <m:t xml:space="preserve">) - </m:t>
              </m:r>
              <m:r>
                <m:rPr>
                  <m:nor/>
                </m:rPr>
                <w:rPr>
                  <w:rFonts w:ascii="Cambria Math" w:eastAsia="MS PGothic" w:hAnsi="Cambria Math" w:cs="Tahoma" w:hint="eastAsia"/>
                  <w:i/>
                  <w:iCs/>
                  <w:color w:val="000000"/>
                  <w:sz w:val="18"/>
                  <w:szCs w:val="18"/>
                </w:rPr>
                <m:t>ダウンタイム</m:t>
              </m:r>
              <m:r>
                <m:rPr>
                  <m:nor/>
                </m:rPr>
                <w:rPr>
                  <w:rFonts w:ascii="Cambria Math" w:eastAsia="MS PGothic" w:hAnsi="Cambria Math" w:cs="Tahoma" w:hint="eastAsia"/>
                  <w:i/>
                  <w:iCs/>
                  <w:color w:val="000000"/>
                  <w:sz w:val="18"/>
                  <w:szCs w:val="18"/>
                </w:rPr>
                <m:t>)</m:t>
              </m:r>
            </m:num>
            <m:den>
              <m:r>
                <m:rPr>
                  <m:nor/>
                </m:rPr>
                <w:rPr>
                  <w:rFonts w:ascii="Cambria Math" w:eastAsia="MS PGothic" w:hAnsi="Cambria Math" w:cs="Cambria Math" w:hint="eastAsia"/>
                  <w:i/>
                  <w:iCs/>
                  <w:color w:val="000000"/>
                  <w:sz w:val="18"/>
                  <w:szCs w:val="18"/>
                </w:rPr>
                <m:t>最大利用時間</m:t>
              </m:r>
              <m:r>
                <m:rPr>
                  <m:nor/>
                </m:rPr>
                <w:rPr>
                  <w:rFonts w:ascii="Cambria Math" w:eastAsia="MS PGothic" w:hAnsi="Cambria Math" w:cs="Cambria Math" w:hint="eastAsia"/>
                  <w:i/>
                  <w:iCs/>
                  <w:color w:val="000000"/>
                  <w:sz w:val="18"/>
                  <w:szCs w:val="18"/>
                </w:rPr>
                <m:t xml:space="preserve"> (</m:t>
              </m:r>
              <m:r>
                <m:rPr>
                  <m:nor/>
                </m:rPr>
                <w:rPr>
                  <w:rFonts w:ascii="Cambria Math" w:eastAsia="MS PGothic" w:hAnsi="Cambria Math" w:cs="Cambria Math" w:hint="eastAsia"/>
                  <w:i/>
                  <w:iCs/>
                  <w:color w:val="000000"/>
                  <w:sz w:val="18"/>
                  <w:szCs w:val="18"/>
                </w:rPr>
                <m:t>分</m:t>
              </m:r>
              <m:r>
                <m:rPr>
                  <m:nor/>
                </m:rPr>
                <w:rPr>
                  <w:rFonts w:ascii="Cambria Math" w:eastAsia="MS PGothic" w:hAnsi="Cambria Math" w:cs="Cambria Math" w:hint="eastAsia"/>
                  <w:i/>
                  <w:iCs/>
                  <w:color w:val="000000"/>
                  <w:sz w:val="18"/>
                  <w:szCs w:val="18"/>
                </w:rPr>
                <m:t>)</m:t>
              </m:r>
            </m:den>
          </m:f>
          <m:r>
            <w:rPr>
              <w:rFonts w:ascii="Cambria Math" w:eastAsia="MS PGothic" w:hAnsi="Cambria Math" w:cs="Tahoma"/>
              <w:color w:val="000000"/>
              <w:sz w:val="18"/>
              <w:szCs w:val="18"/>
            </w:rPr>
            <m:t xml:space="preserve"> </m:t>
          </m:r>
          <m:r>
            <w:rPr>
              <w:rFonts w:ascii="Cambria Math" w:eastAsia="MS PGothic" w:hAnsi="Cambria Math" w:cs="Cambria Math"/>
              <w:color w:val="000000"/>
              <w:sz w:val="18"/>
              <w:szCs w:val="18"/>
            </w:rPr>
            <m:t>x</m:t>
          </m:r>
          <m:r>
            <w:rPr>
              <w:rFonts w:ascii="Cambria Math" w:eastAsia="MS PGothic" w:hAnsi="Cambria Math" w:cs="Tahoma"/>
              <w:color w:val="000000"/>
              <w:sz w:val="18"/>
              <w:szCs w:val="18"/>
            </w:rPr>
            <m:t xml:space="preserve"> 100</m:t>
          </m:r>
        </m:oMath>
      </m:oMathPara>
    </w:p>
    <w:p w14:paraId="4DD824D6" w14:textId="77777777" w:rsidR="00491D0A" w:rsidRPr="00C410A9" w:rsidRDefault="00491D0A" w:rsidP="00962363">
      <w:pPr>
        <w:keepNext/>
        <w:spacing w:after="0" w:line="240" w:lineRule="auto"/>
        <w:rPr>
          <w:rFonts w:eastAsia="MS PGothic" w:cs="Calibri"/>
          <w:b/>
          <w:color w:val="00188F"/>
          <w:sz w:val="18"/>
          <w:szCs w:val="18"/>
        </w:rPr>
      </w:pPr>
      <w:r w:rsidRPr="00C410A9">
        <w:rPr>
          <w:rFonts w:eastAsia="MS PGothic" w:cs="Calibri"/>
          <w:b/>
          <w:color w:val="00188F"/>
          <w:sz w:val="18"/>
          <w:szCs w:val="18"/>
        </w:rPr>
        <w:t>サービス</w:t>
      </w:r>
      <w:r w:rsidRPr="00C410A9">
        <w:rPr>
          <w:rFonts w:eastAsia="MS PGothic" w:cs="Calibri"/>
          <w:b/>
          <w:color w:val="00188F"/>
          <w:sz w:val="18"/>
          <w:szCs w:val="18"/>
        </w:rPr>
        <w:t xml:space="preserve"> </w:t>
      </w:r>
      <w:r w:rsidRPr="00C410A9">
        <w:rPr>
          <w:rFonts w:eastAsia="MS PGothic" w:cs="Calibri"/>
          <w:b/>
          <w:color w:val="00188F"/>
          <w:sz w:val="18"/>
          <w:szCs w:val="18"/>
        </w:rPr>
        <w:t>クレジット</w:t>
      </w:r>
      <w:r w:rsidRPr="003874A5">
        <w:rPr>
          <w:rFonts w:eastAsia="MS PGothic" w:cs="Calibri"/>
          <w:b/>
          <w:color w:val="00188F"/>
          <w:sz w:val="18"/>
          <w:szCs w:val="18"/>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5395"/>
        <w:gridCol w:w="5395"/>
      </w:tblGrid>
      <w:tr w:rsidR="00491D0A" w:rsidRPr="00C410A9" w14:paraId="18A23EB3" w14:textId="77777777" w:rsidTr="00AF5542">
        <w:tc>
          <w:tcPr>
            <w:tcW w:w="2500" w:type="pct"/>
            <w:shd w:val="clear" w:color="auto" w:fill="0072C6"/>
          </w:tcPr>
          <w:p w14:paraId="7809F6E3" w14:textId="51BA7CC1" w:rsidR="00491D0A" w:rsidRPr="00C410A9" w:rsidRDefault="00AC48A7" w:rsidP="00C410A9">
            <w:pPr>
              <w:pStyle w:val="ProductList-OfferingBody"/>
              <w:keepNext/>
              <w:spacing w:before="0" w:after="0"/>
              <w:jc w:val="center"/>
              <w:rPr>
                <w:rFonts w:eastAsia="MS PGothic"/>
                <w:color w:val="FFFFFF"/>
              </w:rPr>
            </w:pPr>
            <w:r w:rsidRPr="00C410A9">
              <w:rPr>
                <w:rFonts w:eastAsia="MS PGothic"/>
                <w:color w:val="FFFFFF"/>
              </w:rPr>
              <w:t>稼働率</w:t>
            </w:r>
          </w:p>
        </w:tc>
        <w:tc>
          <w:tcPr>
            <w:tcW w:w="2500" w:type="pct"/>
            <w:shd w:val="clear" w:color="auto" w:fill="0072C6"/>
          </w:tcPr>
          <w:p w14:paraId="315157CE" w14:textId="77777777" w:rsidR="00491D0A" w:rsidRPr="00C410A9" w:rsidRDefault="00491D0A" w:rsidP="00C410A9">
            <w:pPr>
              <w:keepNext/>
              <w:spacing w:after="0" w:line="240" w:lineRule="auto"/>
              <w:jc w:val="center"/>
              <w:rPr>
                <w:rFonts w:eastAsia="MS PGothic"/>
                <w:color w:val="FFFFFF"/>
                <w:sz w:val="16"/>
                <w:lang w:eastAsia="en-US"/>
              </w:rPr>
            </w:pPr>
            <w:r w:rsidRPr="00C410A9">
              <w:rPr>
                <w:rFonts w:eastAsia="MS PGothic"/>
                <w:color w:val="FFFFFF"/>
                <w:sz w:val="16"/>
              </w:rPr>
              <w:t>サービス</w:t>
            </w:r>
            <w:r w:rsidRPr="00C410A9">
              <w:rPr>
                <w:rFonts w:eastAsia="MS PGothic"/>
                <w:color w:val="FFFFFF"/>
                <w:sz w:val="16"/>
              </w:rPr>
              <w:t xml:space="preserve"> </w:t>
            </w:r>
            <w:r w:rsidRPr="00C410A9">
              <w:rPr>
                <w:rFonts w:eastAsia="MS PGothic"/>
                <w:color w:val="FFFFFF"/>
                <w:sz w:val="16"/>
              </w:rPr>
              <w:t>クレジット</w:t>
            </w:r>
          </w:p>
        </w:tc>
      </w:tr>
      <w:tr w:rsidR="00491D0A" w:rsidRPr="00C410A9" w14:paraId="1AD74D35" w14:textId="77777777" w:rsidTr="00C410A9">
        <w:tc>
          <w:tcPr>
            <w:tcW w:w="2500" w:type="pct"/>
          </w:tcPr>
          <w:p w14:paraId="234C09BC" w14:textId="77777777" w:rsidR="00491D0A" w:rsidRPr="00C410A9" w:rsidRDefault="00491D0A" w:rsidP="00C410A9">
            <w:pPr>
              <w:keepNext/>
              <w:spacing w:after="0" w:line="240" w:lineRule="auto"/>
              <w:jc w:val="center"/>
              <w:rPr>
                <w:rFonts w:eastAsia="MS PGothic" w:cs="Calibri"/>
                <w:bCs/>
                <w:color w:val="000000"/>
                <w:sz w:val="18"/>
                <w:szCs w:val="18"/>
              </w:rPr>
            </w:pPr>
            <w:r w:rsidRPr="00C410A9">
              <w:rPr>
                <w:rFonts w:eastAsia="MS PGothic" w:cs="Calibri"/>
                <w:bCs/>
                <w:color w:val="000000"/>
                <w:sz w:val="18"/>
                <w:szCs w:val="18"/>
              </w:rPr>
              <w:t xml:space="preserve">99.9% </w:t>
            </w:r>
            <w:r w:rsidRPr="00C410A9">
              <w:rPr>
                <w:rFonts w:eastAsia="MS PGothic" w:cs="Calibri"/>
                <w:bCs/>
                <w:color w:val="000000"/>
                <w:sz w:val="18"/>
                <w:szCs w:val="18"/>
              </w:rPr>
              <w:t>未満</w:t>
            </w:r>
          </w:p>
        </w:tc>
        <w:tc>
          <w:tcPr>
            <w:tcW w:w="2500" w:type="pct"/>
          </w:tcPr>
          <w:p w14:paraId="371E2752" w14:textId="77777777" w:rsidR="00491D0A" w:rsidRPr="00C410A9" w:rsidRDefault="00491D0A" w:rsidP="00C410A9">
            <w:pPr>
              <w:keepNext/>
              <w:spacing w:after="0" w:line="240" w:lineRule="auto"/>
              <w:jc w:val="center"/>
              <w:rPr>
                <w:rFonts w:eastAsia="MS PGothic" w:cs="Calibri"/>
                <w:color w:val="000000"/>
                <w:sz w:val="18"/>
                <w:szCs w:val="18"/>
              </w:rPr>
            </w:pPr>
            <w:r w:rsidRPr="00C410A9">
              <w:rPr>
                <w:rFonts w:eastAsia="MS PGothic" w:cs="Calibri"/>
                <w:color w:val="000000"/>
                <w:sz w:val="18"/>
                <w:szCs w:val="18"/>
              </w:rPr>
              <w:t>10%</w:t>
            </w:r>
          </w:p>
        </w:tc>
      </w:tr>
      <w:tr w:rsidR="00491D0A" w:rsidRPr="00C410A9" w14:paraId="2DD898E5" w14:textId="77777777" w:rsidTr="00C410A9">
        <w:tc>
          <w:tcPr>
            <w:tcW w:w="2500" w:type="pct"/>
          </w:tcPr>
          <w:p w14:paraId="50B9AA9E" w14:textId="77777777" w:rsidR="00491D0A" w:rsidRPr="00C410A9" w:rsidRDefault="00491D0A" w:rsidP="00C410A9">
            <w:pPr>
              <w:spacing w:after="0" w:line="240" w:lineRule="auto"/>
              <w:jc w:val="center"/>
              <w:rPr>
                <w:rFonts w:eastAsia="MS PGothic" w:cs="Calibri"/>
                <w:bCs/>
                <w:color w:val="000000"/>
                <w:sz w:val="18"/>
                <w:szCs w:val="18"/>
              </w:rPr>
            </w:pPr>
            <w:r w:rsidRPr="00C410A9">
              <w:rPr>
                <w:rFonts w:eastAsia="MS PGothic" w:cs="Calibri"/>
                <w:bCs/>
                <w:color w:val="000000"/>
                <w:sz w:val="18"/>
                <w:szCs w:val="18"/>
              </w:rPr>
              <w:t xml:space="preserve">99% </w:t>
            </w:r>
            <w:r w:rsidRPr="00C410A9">
              <w:rPr>
                <w:rFonts w:eastAsia="MS PGothic" w:cs="Calibri"/>
                <w:bCs/>
                <w:color w:val="000000"/>
                <w:sz w:val="18"/>
                <w:szCs w:val="18"/>
              </w:rPr>
              <w:t>未満</w:t>
            </w:r>
          </w:p>
        </w:tc>
        <w:tc>
          <w:tcPr>
            <w:tcW w:w="2500" w:type="pct"/>
          </w:tcPr>
          <w:p w14:paraId="7DD34A5C" w14:textId="77777777" w:rsidR="00491D0A" w:rsidRPr="00C410A9" w:rsidRDefault="00491D0A" w:rsidP="00C410A9">
            <w:pPr>
              <w:spacing w:after="0" w:line="240" w:lineRule="auto"/>
              <w:jc w:val="center"/>
              <w:rPr>
                <w:rFonts w:eastAsia="MS PGothic" w:cs="Calibri"/>
                <w:color w:val="000000"/>
                <w:sz w:val="18"/>
                <w:szCs w:val="18"/>
              </w:rPr>
            </w:pPr>
            <w:r w:rsidRPr="00C410A9">
              <w:rPr>
                <w:rFonts w:eastAsia="MS PGothic" w:cs="Calibri"/>
                <w:color w:val="000000"/>
                <w:sz w:val="18"/>
                <w:szCs w:val="18"/>
              </w:rPr>
              <w:t>25%</w:t>
            </w:r>
          </w:p>
        </w:tc>
      </w:tr>
    </w:tbl>
    <w:p w14:paraId="696E4B33" w14:textId="58AC520B" w:rsidR="00491D0A" w:rsidRPr="00B74BEA" w:rsidRDefault="005013AA"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6004D553" w14:textId="78351C64" w:rsidR="00491D0A" w:rsidRPr="00B74BEA" w:rsidRDefault="00491D0A" w:rsidP="00962363">
      <w:pPr>
        <w:pStyle w:val="ProductList-Offering2Heading"/>
        <w:keepNext/>
        <w:tabs>
          <w:tab w:val="clear" w:pos="360"/>
          <w:tab w:val="clear" w:pos="720"/>
          <w:tab w:val="clear" w:pos="1080"/>
        </w:tabs>
        <w:outlineLvl w:val="2"/>
        <w:rPr>
          <w:rFonts w:eastAsia="MS PGothic"/>
        </w:rPr>
      </w:pPr>
      <w:bookmarkStart w:id="198" w:name="_Toc239170571"/>
      <w:r w:rsidRPr="00B74BEA">
        <w:rPr>
          <w:rFonts w:eastAsia="MS PGothic"/>
        </w:rPr>
        <w:t>コンテンツ配信ネットワーク</w:t>
      </w:r>
      <w:r w:rsidRPr="00B74BEA">
        <w:rPr>
          <w:rFonts w:eastAsia="MS PGothic"/>
        </w:rPr>
        <w:t xml:space="preserve"> (CDN)</w:t>
      </w:r>
      <w:bookmarkEnd w:id="198"/>
    </w:p>
    <w:p w14:paraId="3478C418" w14:textId="7A50E535" w:rsidR="00491D0A" w:rsidRPr="00B74BEA" w:rsidRDefault="00EE6E3C" w:rsidP="00491D0A">
      <w:pPr>
        <w:pStyle w:val="ProductList-Body"/>
        <w:rPr>
          <w:rFonts w:eastAsia="MS PGothic"/>
          <w:b/>
          <w:color w:val="00188F"/>
        </w:rPr>
      </w:pPr>
      <w:r w:rsidRPr="00B74BEA">
        <w:rPr>
          <w:rFonts w:eastAsia="MS PGothic"/>
          <w:b/>
          <w:color w:val="00188F"/>
        </w:rPr>
        <w:t xml:space="preserve">CDN </w:t>
      </w:r>
      <w:r w:rsidRPr="00B74BEA">
        <w:rPr>
          <w:rFonts w:eastAsia="MS PGothic"/>
          <w:b/>
          <w:color w:val="00188F"/>
        </w:rPr>
        <w:t>サービスの稼働率の計算およびサービス</w:t>
      </w:r>
      <w:r w:rsidRPr="00B74BEA">
        <w:rPr>
          <w:rFonts w:eastAsia="MS PGothic"/>
          <w:b/>
          <w:color w:val="00188F"/>
        </w:rPr>
        <w:t xml:space="preserve"> </w:t>
      </w:r>
      <w:r w:rsidRPr="00B74BEA">
        <w:rPr>
          <w:rFonts w:eastAsia="MS PGothic"/>
          <w:b/>
          <w:color w:val="00188F"/>
        </w:rPr>
        <w:t>レベル</w:t>
      </w:r>
    </w:p>
    <w:p w14:paraId="180798A0" w14:textId="77777777" w:rsidR="00491D0A" w:rsidRPr="00B74BEA" w:rsidRDefault="00491D0A" w:rsidP="00491D0A">
      <w:pPr>
        <w:pStyle w:val="ProductList-Body"/>
        <w:rPr>
          <w:rFonts w:eastAsia="MS PGothic"/>
        </w:rPr>
      </w:pPr>
      <w:r w:rsidRPr="00B74BEA">
        <w:rPr>
          <w:rFonts w:eastAsia="MS PGothic"/>
        </w:rPr>
        <w:t>マイクロソフトは、お客様が使用する商業的に合理的な独立した測定システムからのデータを確認します。</w:t>
      </w:r>
    </w:p>
    <w:p w14:paraId="7676E5AC" w14:textId="77777777" w:rsidR="00491D0A" w:rsidRPr="00414BED" w:rsidRDefault="00491D0A" w:rsidP="00491D0A">
      <w:pPr>
        <w:pStyle w:val="ProductList-Body"/>
        <w:rPr>
          <w:rFonts w:eastAsia="MS PGothic"/>
          <w:sz w:val="12"/>
          <w:szCs w:val="12"/>
        </w:rPr>
      </w:pPr>
    </w:p>
    <w:p w14:paraId="4A55F67D" w14:textId="77777777" w:rsidR="00491D0A" w:rsidRPr="00B74BEA" w:rsidRDefault="00491D0A" w:rsidP="00491D0A">
      <w:pPr>
        <w:pStyle w:val="ProductList-Body"/>
        <w:rPr>
          <w:rFonts w:eastAsia="MS PGothic"/>
        </w:rPr>
      </w:pPr>
      <w:r w:rsidRPr="00B74BEA">
        <w:rPr>
          <w:rFonts w:eastAsia="MS PGothic"/>
        </w:rPr>
        <w:t>お客様は、一般的に利用可能で、世界の主要な大都市圏</w:t>
      </w:r>
      <w:r w:rsidRPr="00B74BEA">
        <w:rPr>
          <w:rFonts w:eastAsia="MS PGothic"/>
        </w:rPr>
        <w:t xml:space="preserve"> (</w:t>
      </w:r>
      <w:r w:rsidRPr="00B74BEA">
        <w:rPr>
          <w:rFonts w:eastAsia="MS PGothic"/>
        </w:rPr>
        <w:t>中国を除く</w:t>
      </w:r>
      <w:r w:rsidRPr="00B74BEA">
        <w:rPr>
          <w:rFonts w:eastAsia="MS PGothic"/>
        </w:rPr>
        <w:t xml:space="preserve">) </w:t>
      </w:r>
      <w:r w:rsidRPr="00B74BEA">
        <w:rPr>
          <w:rFonts w:eastAsia="MS PGothic"/>
        </w:rPr>
        <w:t>の</w:t>
      </w:r>
      <w:r w:rsidRPr="00B74BEA">
        <w:rPr>
          <w:rFonts w:eastAsia="MS PGothic"/>
        </w:rPr>
        <w:t xml:space="preserve"> 5 </w:t>
      </w:r>
      <w:r w:rsidRPr="00B74BEA">
        <w:rPr>
          <w:rFonts w:eastAsia="MS PGothic"/>
        </w:rPr>
        <w:t>つ以上の異なる場所を代表する標準エージェントの測定システムのリストから、一連のエージェントを選択する必要があります。</w:t>
      </w:r>
    </w:p>
    <w:p w14:paraId="5EDDEEC0" w14:textId="77777777" w:rsidR="00491D0A" w:rsidRPr="00414BED" w:rsidRDefault="00491D0A" w:rsidP="00491D0A">
      <w:pPr>
        <w:pStyle w:val="ProductList-Body"/>
        <w:rPr>
          <w:rFonts w:eastAsia="MS PGothic"/>
          <w:sz w:val="12"/>
          <w:szCs w:val="12"/>
        </w:rPr>
      </w:pPr>
    </w:p>
    <w:p w14:paraId="031D37AF" w14:textId="77777777" w:rsidR="00491D0A" w:rsidRPr="00B74BEA" w:rsidRDefault="00491D0A" w:rsidP="00491D0A">
      <w:pPr>
        <w:pStyle w:val="ProductList-Body"/>
        <w:rPr>
          <w:rFonts w:eastAsia="MS PGothic"/>
        </w:rPr>
      </w:pPr>
      <w:r w:rsidRPr="00B74BEA">
        <w:rPr>
          <w:rFonts w:eastAsia="MS PGothic"/>
        </w:rPr>
        <w:t>測定システムのテスト</w:t>
      </w:r>
      <w:r w:rsidRPr="00B74BEA">
        <w:rPr>
          <w:rFonts w:eastAsia="MS PGothic"/>
        </w:rPr>
        <w:t xml:space="preserve"> (</w:t>
      </w:r>
      <w:r w:rsidRPr="00B74BEA">
        <w:rPr>
          <w:rFonts w:eastAsia="MS PGothic"/>
        </w:rPr>
        <w:t>頻度は、</w:t>
      </w:r>
      <w:r w:rsidRPr="00B74BEA">
        <w:rPr>
          <w:rFonts w:eastAsia="MS PGothic"/>
        </w:rPr>
        <w:t xml:space="preserve">1 </w:t>
      </w:r>
      <w:r w:rsidRPr="00B74BEA">
        <w:rPr>
          <w:rFonts w:eastAsia="MS PGothic"/>
        </w:rPr>
        <w:t>つのエージェントにつき</w:t>
      </w:r>
      <w:r w:rsidRPr="00B74BEA">
        <w:rPr>
          <w:rFonts w:eastAsia="MS PGothic"/>
        </w:rPr>
        <w:t xml:space="preserve"> 1 </w:t>
      </w:r>
      <w:r w:rsidRPr="00B74BEA">
        <w:rPr>
          <w:rFonts w:eastAsia="MS PGothic"/>
        </w:rPr>
        <w:t>時間あたり</w:t>
      </w:r>
      <w:r w:rsidRPr="00B74BEA">
        <w:rPr>
          <w:rFonts w:eastAsia="MS PGothic"/>
        </w:rPr>
        <w:t xml:space="preserve"> 1 </w:t>
      </w:r>
      <w:r w:rsidRPr="00B74BEA">
        <w:rPr>
          <w:rFonts w:eastAsia="MS PGothic"/>
        </w:rPr>
        <w:t>回以上</w:t>
      </w:r>
      <w:r w:rsidRPr="00B74BEA">
        <w:rPr>
          <w:rFonts w:eastAsia="MS PGothic"/>
        </w:rPr>
        <w:t xml:space="preserve">) </w:t>
      </w:r>
      <w:r w:rsidRPr="00B74BEA">
        <w:rPr>
          <w:rFonts w:eastAsia="MS PGothic"/>
        </w:rPr>
        <w:t>は、以下のモデルに基づいて</w:t>
      </w:r>
      <w:r w:rsidRPr="00B74BEA">
        <w:rPr>
          <w:rFonts w:eastAsia="MS PGothic"/>
        </w:rPr>
        <w:t xml:space="preserve"> HTTP GET </w:t>
      </w:r>
      <w:r w:rsidRPr="00B74BEA">
        <w:rPr>
          <w:rFonts w:eastAsia="MS PGothic"/>
        </w:rPr>
        <w:t>操作を実行するよう構成されます。</w:t>
      </w:r>
    </w:p>
    <w:p w14:paraId="12EDF8B0" w14:textId="43E22733" w:rsidR="00491D0A" w:rsidRPr="00B74BEA" w:rsidRDefault="00491D0A" w:rsidP="00491D0A">
      <w:pPr>
        <w:pStyle w:val="ProductList-Body"/>
        <w:numPr>
          <w:ilvl w:val="0"/>
          <w:numId w:val="2"/>
        </w:numPr>
        <w:rPr>
          <w:rFonts w:eastAsia="MS PGothic"/>
        </w:rPr>
      </w:pPr>
      <w:r w:rsidRPr="00B74BEA">
        <w:rPr>
          <w:rFonts w:eastAsia="MS PGothic"/>
        </w:rPr>
        <w:t>テスト</w:t>
      </w:r>
      <w:r w:rsidRPr="00B74BEA">
        <w:rPr>
          <w:rFonts w:eastAsia="MS PGothic"/>
        </w:rPr>
        <w:t xml:space="preserve"> </w:t>
      </w:r>
      <w:r w:rsidRPr="00B74BEA">
        <w:rPr>
          <w:rFonts w:eastAsia="MS PGothic"/>
        </w:rPr>
        <w:t>ファイルは、お客様のオリジン</w:t>
      </w:r>
      <w:r w:rsidRPr="00B74BEA">
        <w:rPr>
          <w:rFonts w:eastAsia="MS PGothic"/>
        </w:rPr>
        <w:t xml:space="preserve"> (Azure </w:t>
      </w:r>
      <w:r w:rsidRPr="00B74BEA">
        <w:rPr>
          <w:rFonts w:eastAsia="MS PGothic"/>
        </w:rPr>
        <w:t>ストレージ</w:t>
      </w:r>
      <w:r w:rsidRPr="00B74BEA">
        <w:rPr>
          <w:rFonts w:eastAsia="MS PGothic"/>
        </w:rPr>
        <w:t xml:space="preserve"> </w:t>
      </w:r>
      <w:r w:rsidRPr="00B74BEA">
        <w:rPr>
          <w:rFonts w:eastAsia="MS PGothic"/>
        </w:rPr>
        <w:t>アカウントなど</w:t>
      </w:r>
      <w:r w:rsidRPr="00B74BEA">
        <w:rPr>
          <w:rFonts w:eastAsia="MS PGothic"/>
        </w:rPr>
        <w:t xml:space="preserve">) </w:t>
      </w:r>
      <w:r w:rsidRPr="00B74BEA">
        <w:rPr>
          <w:rFonts w:eastAsia="MS PGothic"/>
        </w:rPr>
        <w:t>に配置されます。</w:t>
      </w:r>
    </w:p>
    <w:p w14:paraId="4E6A2FB0" w14:textId="77777777" w:rsidR="00491D0A" w:rsidRPr="00B74BEA" w:rsidRDefault="00491D0A" w:rsidP="00491D0A">
      <w:pPr>
        <w:pStyle w:val="ProductList-Body"/>
        <w:numPr>
          <w:ilvl w:val="0"/>
          <w:numId w:val="2"/>
        </w:numPr>
        <w:rPr>
          <w:rFonts w:eastAsia="MS PGothic"/>
        </w:rPr>
      </w:pPr>
      <w:r w:rsidRPr="00B74BEA">
        <w:rPr>
          <w:rFonts w:eastAsia="MS PGothic"/>
        </w:rPr>
        <w:t xml:space="preserve">GET </w:t>
      </w:r>
      <w:r w:rsidRPr="00B74BEA">
        <w:rPr>
          <w:rFonts w:eastAsia="MS PGothic"/>
        </w:rPr>
        <w:t>操作では、適切な</w:t>
      </w:r>
      <w:r w:rsidRPr="00B74BEA">
        <w:rPr>
          <w:rFonts w:eastAsia="MS PGothic"/>
        </w:rPr>
        <w:t xml:space="preserve"> Microsoft Azure </w:t>
      </w:r>
      <w:r w:rsidRPr="00B74BEA">
        <w:rPr>
          <w:rFonts w:eastAsia="MS PGothic"/>
        </w:rPr>
        <w:t>ドメイン名のホスト名からオブジェクトを要求することにより、</w:t>
      </w:r>
      <w:r w:rsidRPr="00B74BEA">
        <w:rPr>
          <w:rFonts w:eastAsia="MS PGothic"/>
        </w:rPr>
        <w:t xml:space="preserve">CDN </w:t>
      </w:r>
      <w:r w:rsidRPr="00B74BEA">
        <w:rPr>
          <w:rFonts w:eastAsia="MS PGothic"/>
        </w:rPr>
        <w:t>サービスを通じてファイルを取得します。</w:t>
      </w:r>
    </w:p>
    <w:p w14:paraId="5AB442CF" w14:textId="77777777" w:rsidR="00491D0A" w:rsidRPr="00B74BEA" w:rsidRDefault="00491D0A" w:rsidP="00491D0A">
      <w:pPr>
        <w:pStyle w:val="ProductList-Body"/>
        <w:numPr>
          <w:ilvl w:val="0"/>
          <w:numId w:val="2"/>
        </w:numPr>
        <w:rPr>
          <w:rFonts w:eastAsia="MS PGothic"/>
        </w:rPr>
      </w:pPr>
      <w:r w:rsidRPr="00B74BEA">
        <w:rPr>
          <w:rFonts w:eastAsia="MS PGothic"/>
        </w:rPr>
        <w:t>テスト</w:t>
      </w:r>
      <w:r w:rsidRPr="00B74BEA">
        <w:rPr>
          <w:rFonts w:eastAsia="MS PGothic"/>
        </w:rPr>
        <w:t xml:space="preserve"> </w:t>
      </w:r>
      <w:r w:rsidRPr="00B74BEA">
        <w:rPr>
          <w:rFonts w:eastAsia="MS PGothic"/>
        </w:rPr>
        <w:t>ファイルは以下の基準を満たすものとします。</w:t>
      </w:r>
    </w:p>
    <w:p w14:paraId="5073F12A" w14:textId="3B347EE2" w:rsidR="00491D0A" w:rsidRPr="00B74BEA" w:rsidRDefault="00491D0A" w:rsidP="00491D0A">
      <w:pPr>
        <w:pStyle w:val="ProductList-Body"/>
        <w:numPr>
          <w:ilvl w:val="0"/>
          <w:numId w:val="3"/>
        </w:numPr>
        <w:tabs>
          <w:tab w:val="clear" w:pos="360"/>
          <w:tab w:val="clear" w:pos="720"/>
        </w:tabs>
        <w:ind w:hanging="360"/>
        <w:rPr>
          <w:rFonts w:eastAsia="MS PGothic"/>
        </w:rPr>
      </w:pPr>
      <w:r w:rsidRPr="00B74BEA">
        <w:rPr>
          <w:rFonts w:eastAsia="MS PGothic"/>
        </w:rPr>
        <w:t>明示的な</w:t>
      </w:r>
      <w:r w:rsidRPr="00B74BEA">
        <w:rPr>
          <w:rFonts w:eastAsia="MS PGothic"/>
        </w:rPr>
        <w:t xml:space="preserve"> </w:t>
      </w:r>
      <w:r w:rsidR="00C8187A">
        <w:rPr>
          <w:rFonts w:eastAsia="MS PGothic"/>
          <w:lang w:val="en-US"/>
        </w:rPr>
        <w:t>“</w:t>
      </w:r>
      <w:r w:rsidRPr="00B74BEA">
        <w:rPr>
          <w:rFonts w:eastAsia="MS PGothic"/>
        </w:rPr>
        <w:t>Cache-control: public</w:t>
      </w:r>
      <w:r w:rsidR="00C8187A">
        <w:rPr>
          <w:rFonts w:eastAsia="MS PGothic"/>
          <w:lang w:val="en-US"/>
        </w:rPr>
        <w:t>”</w:t>
      </w:r>
      <w:r w:rsidRPr="00B74BEA">
        <w:rPr>
          <w:rFonts w:eastAsia="MS PGothic"/>
        </w:rPr>
        <w:t xml:space="preserve"> </w:t>
      </w:r>
      <w:r w:rsidRPr="00B74BEA">
        <w:rPr>
          <w:rFonts w:eastAsia="MS PGothic"/>
        </w:rPr>
        <w:t>ヘッダーを含めるか、</w:t>
      </w:r>
      <w:r w:rsidR="00BA10ED">
        <w:rPr>
          <w:rFonts w:eastAsia="MS PGothic"/>
          <w:lang w:val="en-US"/>
        </w:rPr>
        <w:t>“</w:t>
      </w:r>
      <w:r w:rsidRPr="00B74BEA">
        <w:rPr>
          <w:rFonts w:eastAsia="MS PGothic"/>
        </w:rPr>
        <w:t>Cache-Control: private</w:t>
      </w:r>
      <w:r w:rsidR="00BA10ED">
        <w:rPr>
          <w:rFonts w:eastAsia="MS PGothic"/>
          <w:lang w:val="en-US"/>
        </w:rPr>
        <w:t>”</w:t>
      </w:r>
      <w:r w:rsidRPr="00B74BEA">
        <w:rPr>
          <w:rFonts w:eastAsia="MS PGothic"/>
        </w:rPr>
        <w:t xml:space="preserve"> </w:t>
      </w:r>
      <w:r w:rsidRPr="00B74BEA">
        <w:rPr>
          <w:rFonts w:eastAsia="MS PGothic"/>
        </w:rPr>
        <w:t>ヘッダーを含めないことにより、テスト</w:t>
      </w:r>
      <w:r w:rsidRPr="00B74BEA">
        <w:rPr>
          <w:rFonts w:eastAsia="MS PGothic"/>
        </w:rPr>
        <w:t xml:space="preserve"> </w:t>
      </w:r>
      <w:r w:rsidRPr="00B74BEA">
        <w:rPr>
          <w:rFonts w:eastAsia="MS PGothic"/>
        </w:rPr>
        <w:t>オブジェクトでキャッシングを可能にする。</w:t>
      </w:r>
    </w:p>
    <w:p w14:paraId="0AF7BCAA" w14:textId="77777777" w:rsidR="00491D0A" w:rsidRPr="00B74BEA" w:rsidRDefault="00491D0A" w:rsidP="00491D0A">
      <w:pPr>
        <w:pStyle w:val="ProductList-Body"/>
        <w:numPr>
          <w:ilvl w:val="0"/>
          <w:numId w:val="3"/>
        </w:numPr>
        <w:tabs>
          <w:tab w:val="clear" w:pos="360"/>
          <w:tab w:val="clear" w:pos="720"/>
        </w:tabs>
        <w:ind w:hanging="360"/>
        <w:rPr>
          <w:rFonts w:eastAsia="MS PGothic"/>
        </w:rPr>
      </w:pPr>
      <w:r w:rsidRPr="00B74BEA">
        <w:rPr>
          <w:rFonts w:eastAsia="MS PGothic"/>
        </w:rPr>
        <w:t>テスト</w:t>
      </w:r>
      <w:r w:rsidRPr="00B74BEA">
        <w:rPr>
          <w:rFonts w:eastAsia="MS PGothic"/>
        </w:rPr>
        <w:t xml:space="preserve"> </w:t>
      </w:r>
      <w:r w:rsidRPr="00B74BEA">
        <w:rPr>
          <w:rFonts w:eastAsia="MS PGothic"/>
        </w:rPr>
        <w:t>オブジェクトは</w:t>
      </w:r>
      <w:r w:rsidRPr="00B74BEA">
        <w:rPr>
          <w:rFonts w:eastAsia="MS PGothic"/>
        </w:rPr>
        <w:t xml:space="preserve"> 50 KB </w:t>
      </w:r>
      <w:r w:rsidRPr="00B74BEA">
        <w:rPr>
          <w:rFonts w:eastAsia="MS PGothic"/>
        </w:rPr>
        <w:t>以上、</w:t>
      </w:r>
      <w:r w:rsidRPr="00B74BEA">
        <w:rPr>
          <w:rFonts w:eastAsia="MS PGothic"/>
        </w:rPr>
        <w:t xml:space="preserve">1 MB </w:t>
      </w:r>
      <w:r w:rsidRPr="00B74BEA">
        <w:rPr>
          <w:rFonts w:eastAsia="MS PGothic"/>
        </w:rPr>
        <w:t>未満のサイズのファイルである。</w:t>
      </w:r>
    </w:p>
    <w:p w14:paraId="5D0D8884" w14:textId="77777777" w:rsidR="00491D0A" w:rsidRPr="00B74BEA" w:rsidRDefault="00491D0A" w:rsidP="00491D0A">
      <w:pPr>
        <w:pStyle w:val="ProductList-Body"/>
        <w:numPr>
          <w:ilvl w:val="0"/>
          <w:numId w:val="3"/>
        </w:numPr>
        <w:tabs>
          <w:tab w:val="clear" w:pos="360"/>
          <w:tab w:val="clear" w:pos="720"/>
        </w:tabs>
        <w:ind w:hanging="360"/>
        <w:rPr>
          <w:rFonts w:eastAsia="MS PGothic"/>
        </w:rPr>
      </w:pPr>
      <w:r w:rsidRPr="00B74BEA">
        <w:rPr>
          <w:rFonts w:eastAsia="MS PGothic"/>
        </w:rPr>
        <w:t>生データは、測定期間中に技術的な問題が発生したエージェントの測定結果を削除するよう調整される。</w:t>
      </w:r>
    </w:p>
    <w:p w14:paraId="6B3B2A15" w14:textId="77777777" w:rsidR="00491D0A" w:rsidRPr="00B74BEA" w:rsidRDefault="00491D0A" w:rsidP="00491D0A">
      <w:pPr>
        <w:pStyle w:val="ProductList-Body"/>
        <w:rPr>
          <w:rFonts w:eastAsia="MS PGothic"/>
        </w:rPr>
      </w:pPr>
    </w:p>
    <w:p w14:paraId="57CA6AAD" w14:textId="2806D76E" w:rsidR="00491D0A" w:rsidRPr="00B74BEA" w:rsidRDefault="00491D0A" w:rsidP="00491D0A">
      <w:pPr>
        <w:pStyle w:val="ProductList-Body"/>
        <w:rPr>
          <w:rFonts w:eastAsia="MS PGothic"/>
        </w:rPr>
      </w:pPr>
      <w:r w:rsidRPr="00B74BEA">
        <w:rPr>
          <w:rFonts w:eastAsia="MS PGothic"/>
        </w:rPr>
        <w:t>「</w:t>
      </w:r>
      <w:r w:rsidRPr="00B74BEA">
        <w:rPr>
          <w:rFonts w:eastAsia="MS PGothic"/>
          <w:b/>
          <w:color w:val="00188F"/>
        </w:rPr>
        <w:t>稼働率</w:t>
      </w:r>
      <w:r w:rsidRPr="00B74BEA">
        <w:rPr>
          <w:rFonts w:eastAsia="MS PGothic"/>
        </w:rPr>
        <w:t>」とは、</w:t>
      </w:r>
      <w:r w:rsidRPr="00B74BEA">
        <w:rPr>
          <w:rFonts w:eastAsia="MS PGothic"/>
        </w:rPr>
        <w:t xml:space="preserve">CDN </w:t>
      </w:r>
      <w:r w:rsidRPr="00B74BEA">
        <w:rPr>
          <w:rFonts w:eastAsia="MS PGothic"/>
        </w:rPr>
        <w:t>がエラーなしでクライアントの要求に応答して要求されたコンテンツを配信する、</w:t>
      </w:r>
      <w:r w:rsidRPr="00B74BEA">
        <w:rPr>
          <w:rFonts w:eastAsia="MS PGothic"/>
        </w:rPr>
        <w:t xml:space="preserve">HTTP </w:t>
      </w:r>
      <w:r w:rsidRPr="00B74BEA">
        <w:rPr>
          <w:rFonts w:eastAsia="MS PGothic"/>
        </w:rPr>
        <w:t>トランザクションの割合</w:t>
      </w:r>
      <w:r w:rsidRPr="00B74BEA">
        <w:rPr>
          <w:rFonts w:eastAsia="MS PGothic"/>
        </w:rPr>
        <w:t xml:space="preserve"> (%) </w:t>
      </w:r>
      <w:r w:rsidRPr="00B74BEA">
        <w:rPr>
          <w:rFonts w:eastAsia="MS PGothic"/>
        </w:rPr>
        <w:t>です。</w:t>
      </w:r>
      <w:r w:rsidRPr="00B74BEA">
        <w:rPr>
          <w:rFonts w:eastAsia="MS PGothic"/>
        </w:rPr>
        <w:t xml:space="preserve">CDN </w:t>
      </w:r>
      <w:r w:rsidRPr="00B74BEA">
        <w:rPr>
          <w:rFonts w:eastAsia="MS PGothic"/>
        </w:rPr>
        <w:t>サービスの稼働率は、オブジェクトが正常に配信された回数を、</w:t>
      </w:r>
      <w:r w:rsidRPr="00B74BEA">
        <w:rPr>
          <w:rFonts w:eastAsia="MS PGothic"/>
        </w:rPr>
        <w:t>(</w:t>
      </w:r>
      <w:r w:rsidRPr="00B74BEA">
        <w:rPr>
          <w:rFonts w:eastAsia="MS PGothic"/>
        </w:rPr>
        <w:t>誤ったデータを削除した後の</w:t>
      </w:r>
      <w:r w:rsidRPr="00B74BEA">
        <w:rPr>
          <w:rFonts w:eastAsia="MS PGothic"/>
        </w:rPr>
        <w:t xml:space="preserve">) </w:t>
      </w:r>
      <w:r w:rsidRPr="00B74BEA">
        <w:rPr>
          <w:rFonts w:eastAsia="MS PGothic"/>
        </w:rPr>
        <w:t>要求の総数で割った値です。</w:t>
      </w:r>
    </w:p>
    <w:p w14:paraId="31C9EBD4" w14:textId="77777777" w:rsidR="00491D0A" w:rsidRPr="00B74BEA" w:rsidRDefault="00491D0A" w:rsidP="00491D0A">
      <w:pPr>
        <w:pStyle w:val="ProductList-Body"/>
        <w:keepNext/>
        <w:rPr>
          <w:rFonts w:eastAsia="MS PGothic"/>
        </w:rPr>
      </w:pPr>
      <w:r w:rsidRPr="00B74BEA">
        <w:rPr>
          <w:rFonts w:eastAsia="MS PGothic"/>
          <w:b/>
          <w:color w:val="00188F"/>
        </w:rPr>
        <w:t>お客様による</w:t>
      </w:r>
      <w:r w:rsidRPr="00B74BEA">
        <w:rPr>
          <w:rFonts w:eastAsia="MS PGothic"/>
          <w:b/>
          <w:color w:val="00188F"/>
        </w:rPr>
        <w:t xml:space="preserve"> CDN </w:t>
      </w:r>
      <w:r w:rsidRPr="00B74BEA">
        <w:rPr>
          <w:rFonts w:eastAsia="MS PGothic"/>
          <w:b/>
          <w:color w:val="00188F"/>
        </w:rPr>
        <w:t>サービスの使用には、以下のサービス</w:t>
      </w:r>
      <w:r w:rsidRPr="00B74BEA">
        <w:rPr>
          <w:rFonts w:eastAsia="MS PGothic"/>
          <w:b/>
          <w:color w:val="00188F"/>
        </w:rPr>
        <w:t xml:space="preserve"> </w:t>
      </w:r>
      <w:r w:rsidRPr="00B74BEA">
        <w:rPr>
          <w:rFonts w:eastAsia="MS PGothic"/>
          <w:b/>
          <w:color w:val="00188F"/>
        </w:rPr>
        <w:t>レベルおよびサービス</w:t>
      </w:r>
      <w:r w:rsidRPr="00B74BEA">
        <w:rPr>
          <w:rFonts w:eastAsia="MS PGothic"/>
          <w:b/>
          <w:color w:val="00188F"/>
        </w:rPr>
        <w:t xml:space="preserve"> </w:t>
      </w:r>
      <w:r w:rsidRPr="00B74BEA">
        <w:rPr>
          <w:rFonts w:eastAsia="MS PGothic"/>
          <w:b/>
          <w:color w:val="00188F"/>
        </w:rPr>
        <w:t>クレジットが適用されます。</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491D0A" w:rsidRPr="00C410A9" w14:paraId="35934703" w14:textId="77777777" w:rsidTr="00C410A9">
        <w:trPr>
          <w:tblHeader/>
        </w:trPr>
        <w:tc>
          <w:tcPr>
            <w:tcW w:w="5400" w:type="dxa"/>
            <w:shd w:val="clear" w:color="auto" w:fill="0072C6"/>
          </w:tcPr>
          <w:p w14:paraId="2A68FC5C" w14:textId="29835959" w:rsidR="00491D0A"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18A60ED2" w14:textId="77777777" w:rsidR="00491D0A" w:rsidRPr="00C410A9" w:rsidRDefault="00491D0A"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491D0A" w:rsidRPr="00C410A9" w14:paraId="38D892B3" w14:textId="77777777" w:rsidTr="00C410A9">
        <w:tc>
          <w:tcPr>
            <w:tcW w:w="5400" w:type="dxa"/>
          </w:tcPr>
          <w:p w14:paraId="6E1804D2" w14:textId="77777777" w:rsidR="00491D0A" w:rsidRPr="00C410A9" w:rsidRDefault="00491D0A" w:rsidP="000F31B4">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2A7DD81D" w14:textId="77777777" w:rsidR="00491D0A" w:rsidRPr="00C410A9" w:rsidRDefault="00491D0A" w:rsidP="000F31B4">
            <w:pPr>
              <w:pStyle w:val="ProductList-OfferingBody"/>
              <w:jc w:val="center"/>
              <w:rPr>
                <w:rFonts w:eastAsia="MS PGothic"/>
              </w:rPr>
            </w:pPr>
            <w:r w:rsidRPr="00C410A9">
              <w:rPr>
                <w:rFonts w:eastAsia="MS PGothic"/>
              </w:rPr>
              <w:t>10%</w:t>
            </w:r>
          </w:p>
        </w:tc>
      </w:tr>
      <w:tr w:rsidR="00491D0A" w:rsidRPr="00C410A9" w14:paraId="12708F67" w14:textId="77777777" w:rsidTr="00C410A9">
        <w:tc>
          <w:tcPr>
            <w:tcW w:w="5400" w:type="dxa"/>
          </w:tcPr>
          <w:p w14:paraId="67809F69" w14:textId="77777777" w:rsidR="00491D0A" w:rsidRPr="00C410A9" w:rsidRDefault="00491D0A" w:rsidP="000F31B4">
            <w:pPr>
              <w:pStyle w:val="ProductList-OfferingBody"/>
              <w:jc w:val="center"/>
              <w:rPr>
                <w:rFonts w:eastAsia="MS PGothic"/>
              </w:rPr>
            </w:pPr>
            <w:r w:rsidRPr="00C410A9">
              <w:rPr>
                <w:rFonts w:eastAsia="MS PGothic"/>
              </w:rPr>
              <w:t xml:space="preserve">99.5% </w:t>
            </w:r>
            <w:r w:rsidRPr="00C410A9">
              <w:rPr>
                <w:rFonts w:eastAsia="MS PGothic"/>
              </w:rPr>
              <w:t>未満</w:t>
            </w:r>
          </w:p>
        </w:tc>
        <w:tc>
          <w:tcPr>
            <w:tcW w:w="5400" w:type="dxa"/>
          </w:tcPr>
          <w:p w14:paraId="4C707CCD" w14:textId="77777777" w:rsidR="00491D0A" w:rsidRPr="00C410A9" w:rsidRDefault="00491D0A" w:rsidP="000F31B4">
            <w:pPr>
              <w:pStyle w:val="ProductList-OfferingBody"/>
              <w:jc w:val="center"/>
              <w:rPr>
                <w:rFonts w:eastAsia="MS PGothic"/>
              </w:rPr>
            </w:pPr>
            <w:r w:rsidRPr="00C410A9">
              <w:rPr>
                <w:rFonts w:eastAsia="MS PGothic"/>
              </w:rPr>
              <w:t>25%</w:t>
            </w:r>
          </w:p>
        </w:tc>
      </w:tr>
    </w:tbl>
    <w:bookmarkStart w:id="199" w:name="_Toc457821545"/>
    <w:bookmarkStart w:id="200" w:name="CloudServices"/>
    <w:p w14:paraId="033A2E79" w14:textId="1D497B19" w:rsidR="00491D0A" w:rsidRPr="00B74BEA" w:rsidRDefault="005013AA"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r>
        <w:fldChar w:fldCharType="begin"/>
      </w:r>
      <w:r>
        <w:instrText>HYPERLINK \l "TOC"</w:instrText>
      </w:r>
      <w:r>
        <w:fldChar w:fldCharType="separate"/>
      </w:r>
      <w:r w:rsidRPr="001A0303">
        <w:rPr>
          <w:rStyle w:val="Hyperlink"/>
          <w:rFonts w:eastAsia="MS PGothic"/>
          <w:sz w:val="16"/>
          <w:szCs w:val="16"/>
        </w:rPr>
        <w:t>目次</w:t>
      </w:r>
      <w:r>
        <w:rPr>
          <w:rStyle w:val="Hyperlink"/>
          <w:rFonts w:eastAsia="MS PGothic"/>
          <w:sz w:val="16"/>
          <w:szCs w:val="16"/>
        </w:rPr>
        <w:fldChar w:fldCharType="end"/>
      </w:r>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5B41157E" w14:textId="459F39B0" w:rsidR="004005AF" w:rsidRPr="00B74BEA" w:rsidRDefault="004005AF" w:rsidP="00F359AF">
      <w:pPr>
        <w:pStyle w:val="ProductList-Offering2Heading"/>
        <w:keepNext/>
        <w:tabs>
          <w:tab w:val="clear" w:pos="360"/>
          <w:tab w:val="clear" w:pos="720"/>
          <w:tab w:val="clear" w:pos="1080"/>
        </w:tabs>
        <w:outlineLvl w:val="2"/>
        <w:rPr>
          <w:rFonts w:eastAsia="MS PGothic"/>
        </w:rPr>
      </w:pPr>
      <w:bookmarkStart w:id="201" w:name="_Toc239170572"/>
      <w:bookmarkEnd w:id="199"/>
      <w:bookmarkEnd w:id="200"/>
      <w:r w:rsidRPr="00B74BEA">
        <w:rPr>
          <w:rFonts w:eastAsia="MS PGothic"/>
        </w:rPr>
        <w:lastRenderedPageBreak/>
        <w:t>Azure Cosmos DB</w:t>
      </w:r>
      <w:bookmarkEnd w:id="152"/>
      <w:bookmarkEnd w:id="196"/>
      <w:bookmarkEnd w:id="201"/>
    </w:p>
    <w:bookmarkEnd w:id="197"/>
    <w:p w14:paraId="6AE25B56" w14:textId="77777777" w:rsidR="004005AF" w:rsidRPr="00C410A9" w:rsidRDefault="004005AF" w:rsidP="004005AF">
      <w:pPr>
        <w:pStyle w:val="ProductList-Body"/>
        <w:rPr>
          <w:rFonts w:eastAsia="MS PGothic"/>
          <w:bCs/>
          <w:color w:val="000000"/>
        </w:rPr>
      </w:pPr>
      <w:r w:rsidRPr="00C410A9">
        <w:rPr>
          <w:rFonts w:eastAsia="MS PGothic"/>
          <w:bCs/>
          <w:color w:val="000000"/>
        </w:rPr>
        <w:t xml:space="preserve">Azure Cosmos DB </w:t>
      </w:r>
      <w:r w:rsidRPr="00C410A9">
        <w:rPr>
          <w:rFonts w:eastAsia="MS PGothic"/>
          <w:bCs/>
          <w:color w:val="000000"/>
        </w:rPr>
        <w:t>サービス向けに列挙された</w:t>
      </w:r>
      <w:r w:rsidRPr="00C410A9">
        <w:rPr>
          <w:rFonts w:eastAsia="MS PGothic"/>
          <w:bCs/>
          <w:color w:val="000000"/>
        </w:rPr>
        <w:t xml:space="preserve"> SLA </w:t>
      </w:r>
      <w:r w:rsidRPr="00C410A9">
        <w:rPr>
          <w:rFonts w:eastAsia="MS PGothic"/>
          <w:bCs/>
          <w:color w:val="000000"/>
        </w:rPr>
        <w:t>の詳細には、以下のデータベース</w:t>
      </w:r>
      <w:r w:rsidRPr="00C410A9">
        <w:rPr>
          <w:rFonts w:eastAsia="MS PGothic"/>
          <w:bCs/>
          <w:color w:val="000000"/>
        </w:rPr>
        <w:t xml:space="preserve"> API </w:t>
      </w:r>
      <w:r w:rsidRPr="00C410A9">
        <w:rPr>
          <w:rFonts w:eastAsia="MS PGothic"/>
          <w:bCs/>
          <w:color w:val="000000"/>
        </w:rPr>
        <w:t>および残りの</w:t>
      </w:r>
      <w:r w:rsidRPr="00C410A9">
        <w:rPr>
          <w:rFonts w:eastAsia="MS PGothic"/>
          <w:bCs/>
          <w:color w:val="000000"/>
        </w:rPr>
        <w:t xml:space="preserve"> API </w:t>
      </w:r>
      <w:r w:rsidRPr="00C410A9">
        <w:rPr>
          <w:rFonts w:eastAsia="MS PGothic"/>
          <w:bCs/>
          <w:color w:val="000000"/>
        </w:rPr>
        <w:t>による</w:t>
      </w:r>
      <w:r w:rsidRPr="00C410A9">
        <w:rPr>
          <w:rFonts w:eastAsia="MS PGothic"/>
          <w:bCs/>
          <w:color w:val="000000"/>
        </w:rPr>
        <w:t xml:space="preserve"> PostgreSQL </w:t>
      </w:r>
      <w:r w:rsidRPr="00C410A9">
        <w:rPr>
          <w:rFonts w:eastAsia="MS PGothic"/>
          <w:bCs/>
          <w:color w:val="000000"/>
        </w:rPr>
        <w:t>の</w:t>
      </w:r>
      <w:r w:rsidRPr="00C410A9">
        <w:rPr>
          <w:rFonts w:eastAsia="MS PGothic"/>
          <w:bCs/>
          <w:color w:val="000000"/>
        </w:rPr>
        <w:t xml:space="preserve"> API </w:t>
      </w:r>
      <w:r w:rsidRPr="00C410A9">
        <w:rPr>
          <w:rFonts w:eastAsia="MS PGothic"/>
          <w:bCs/>
          <w:color w:val="000000"/>
        </w:rPr>
        <w:t>に関する明確な定義と詳細が含まれています。</w:t>
      </w:r>
    </w:p>
    <w:p w14:paraId="08D6E6E9" w14:textId="77777777" w:rsidR="004005AF" w:rsidRDefault="004005AF">
      <w:pPr>
        <w:pStyle w:val="ProductList-Body"/>
        <w:numPr>
          <w:ilvl w:val="0"/>
          <w:numId w:val="8"/>
        </w:numPr>
        <w:rPr>
          <w:rFonts w:eastAsia="MS PGothic"/>
          <w:bCs/>
          <w:color w:val="000000"/>
        </w:rPr>
      </w:pPr>
      <w:r w:rsidRPr="00C410A9">
        <w:rPr>
          <w:rFonts w:eastAsia="MS PGothic"/>
          <w:bCs/>
          <w:color w:val="000000"/>
        </w:rPr>
        <w:t>Azure Cosmos DB for PostgreSQL</w:t>
      </w:r>
    </w:p>
    <w:p w14:paraId="37652514" w14:textId="77777777" w:rsidR="004005AF" w:rsidRPr="00C410A9" w:rsidRDefault="004005AF">
      <w:pPr>
        <w:pStyle w:val="ProductList-Body"/>
        <w:numPr>
          <w:ilvl w:val="0"/>
          <w:numId w:val="8"/>
        </w:numPr>
        <w:rPr>
          <w:rFonts w:eastAsia="MS PGothic"/>
          <w:bCs/>
          <w:color w:val="000000"/>
        </w:rPr>
      </w:pPr>
      <w:r w:rsidRPr="00C410A9">
        <w:rPr>
          <w:rFonts w:eastAsia="MS PGothic"/>
          <w:bCs/>
          <w:color w:val="000000"/>
        </w:rPr>
        <w:t>Azure Cosmos DB for NoSQL</w:t>
      </w:r>
    </w:p>
    <w:p w14:paraId="3E4C3F17" w14:textId="1348A736" w:rsidR="004005AF" w:rsidRPr="00C410A9" w:rsidRDefault="004005AF">
      <w:pPr>
        <w:pStyle w:val="ProductList-Body"/>
        <w:numPr>
          <w:ilvl w:val="0"/>
          <w:numId w:val="8"/>
        </w:numPr>
        <w:rPr>
          <w:rFonts w:eastAsia="MS PGothic"/>
          <w:bCs/>
          <w:color w:val="000000"/>
        </w:rPr>
      </w:pPr>
      <w:r w:rsidRPr="00C410A9">
        <w:rPr>
          <w:rFonts w:eastAsia="MS PGothic"/>
          <w:bCs/>
          <w:color w:val="000000"/>
        </w:rPr>
        <w:t>Azure Cosmos DB for MongoDB</w:t>
      </w:r>
      <w:r w:rsidR="008473DF">
        <w:rPr>
          <w:rFonts w:eastAsia="MS PGothic"/>
          <w:bCs/>
          <w:color w:val="000000"/>
          <w:lang w:val="en-US"/>
        </w:rPr>
        <w:t xml:space="preserve"> RU</w:t>
      </w:r>
    </w:p>
    <w:p w14:paraId="0E1D327F" w14:textId="77777777" w:rsidR="004005AF" w:rsidRPr="003F5A56" w:rsidRDefault="004005AF">
      <w:pPr>
        <w:pStyle w:val="ProductList-Body"/>
        <w:numPr>
          <w:ilvl w:val="0"/>
          <w:numId w:val="8"/>
        </w:numPr>
        <w:rPr>
          <w:rFonts w:eastAsia="MS PGothic"/>
          <w:bCs/>
          <w:color w:val="000000"/>
          <w:lang w:val="pt-BR"/>
        </w:rPr>
      </w:pPr>
      <w:r w:rsidRPr="003F5A56">
        <w:rPr>
          <w:rFonts w:eastAsia="MS PGothic"/>
          <w:bCs/>
          <w:color w:val="000000"/>
          <w:lang w:val="pt-BR"/>
        </w:rPr>
        <w:t>Azure Cosmos DB for Apache Cassandra</w:t>
      </w:r>
    </w:p>
    <w:p w14:paraId="1126DD26" w14:textId="77777777" w:rsidR="004005AF" w:rsidRPr="00C410A9" w:rsidRDefault="004005AF">
      <w:pPr>
        <w:pStyle w:val="ProductList-Body"/>
        <w:numPr>
          <w:ilvl w:val="0"/>
          <w:numId w:val="8"/>
        </w:numPr>
        <w:rPr>
          <w:rFonts w:eastAsia="MS PGothic"/>
          <w:bCs/>
          <w:color w:val="000000"/>
        </w:rPr>
      </w:pPr>
      <w:r w:rsidRPr="00C410A9">
        <w:rPr>
          <w:rFonts w:eastAsia="MS PGothic"/>
          <w:bCs/>
          <w:color w:val="000000"/>
        </w:rPr>
        <w:t>Azure Cosmos DB for Apache Gremlin</w:t>
      </w:r>
    </w:p>
    <w:p w14:paraId="1AFEB853" w14:textId="77777777" w:rsidR="004005AF" w:rsidRPr="00C410A9" w:rsidRDefault="004005AF">
      <w:pPr>
        <w:pStyle w:val="ProductList-Body"/>
        <w:numPr>
          <w:ilvl w:val="0"/>
          <w:numId w:val="8"/>
        </w:numPr>
        <w:rPr>
          <w:rFonts w:eastAsia="MS PGothic"/>
          <w:bCs/>
          <w:color w:val="000000"/>
        </w:rPr>
      </w:pPr>
      <w:r w:rsidRPr="00C410A9">
        <w:rPr>
          <w:rFonts w:eastAsia="MS PGothic"/>
          <w:bCs/>
          <w:color w:val="000000"/>
        </w:rPr>
        <w:t>Azure Cosmos DB for Table</w:t>
      </w:r>
    </w:p>
    <w:p w14:paraId="38F20080" w14:textId="77777777" w:rsidR="004005AF" w:rsidRPr="00B74BEA" w:rsidRDefault="004005AF" w:rsidP="004005AF">
      <w:pPr>
        <w:pStyle w:val="ProductList-Body"/>
        <w:rPr>
          <w:rFonts w:eastAsia="MS PGothic"/>
          <w:b/>
          <w:color w:val="00188F"/>
        </w:rPr>
      </w:pPr>
    </w:p>
    <w:p w14:paraId="3709F8C1" w14:textId="77777777" w:rsidR="004005AF" w:rsidRPr="003F5A56" w:rsidRDefault="004005AF" w:rsidP="004005AF">
      <w:pPr>
        <w:pStyle w:val="ProductList-Body"/>
        <w:rPr>
          <w:rFonts w:eastAsia="MS PGothic"/>
          <w:b/>
          <w:color w:val="00188F"/>
          <w:lang w:val="pt-BR"/>
        </w:rPr>
      </w:pPr>
      <w:r w:rsidRPr="003F5A56">
        <w:rPr>
          <w:rFonts w:eastAsia="MS PGothic"/>
          <w:b/>
          <w:color w:val="00188F"/>
          <w:lang w:val="pt-BR"/>
        </w:rPr>
        <w:t>Microsoft Azure Cosmos DB for PostgreSQL</w:t>
      </w:r>
    </w:p>
    <w:p w14:paraId="1498DE2E" w14:textId="77777777" w:rsidR="004005AF" w:rsidRPr="00C410A9" w:rsidRDefault="004005AF" w:rsidP="004005AF">
      <w:pPr>
        <w:pStyle w:val="ProductList-Body"/>
        <w:rPr>
          <w:rFonts w:eastAsia="MS PGothic"/>
          <w:bCs/>
          <w:color w:val="000000"/>
        </w:rPr>
      </w:pPr>
      <w:r w:rsidRPr="00B74BEA">
        <w:rPr>
          <w:rFonts w:eastAsia="MS PGothic"/>
          <w:b/>
          <w:color w:val="00188F"/>
        </w:rPr>
        <w:t>「サーバー」</w:t>
      </w:r>
      <w:r w:rsidRPr="00C410A9">
        <w:rPr>
          <w:rFonts w:eastAsia="MS PGothic"/>
          <w:bCs/>
          <w:color w:val="000000"/>
        </w:rPr>
        <w:t>とは、所定の</w:t>
      </w:r>
      <w:r w:rsidRPr="00C410A9">
        <w:rPr>
          <w:rFonts w:eastAsia="MS PGothic"/>
          <w:bCs/>
          <w:color w:val="000000"/>
        </w:rPr>
        <w:t xml:space="preserve"> Azure Cosmos DB for PostgreSQL </w:t>
      </w:r>
      <w:r w:rsidRPr="00C410A9">
        <w:rPr>
          <w:rFonts w:eastAsia="MS PGothic"/>
          <w:bCs/>
          <w:color w:val="000000"/>
        </w:rPr>
        <w:t>サーバーです。</w:t>
      </w:r>
    </w:p>
    <w:p w14:paraId="47904AED" w14:textId="77777777" w:rsidR="004005AF" w:rsidRPr="00C410A9" w:rsidRDefault="004005AF" w:rsidP="004005AF">
      <w:pPr>
        <w:pStyle w:val="ProductList-Body"/>
        <w:rPr>
          <w:rFonts w:eastAsia="MS PGothic"/>
          <w:bCs/>
          <w:color w:val="000000"/>
        </w:rPr>
      </w:pPr>
      <w:r w:rsidRPr="00B74BEA">
        <w:rPr>
          <w:rFonts w:eastAsia="MS PGothic"/>
          <w:b/>
          <w:color w:val="00188F"/>
        </w:rPr>
        <w:t>「高可用性クラスター」</w:t>
      </w:r>
      <w:r w:rsidRPr="00C410A9">
        <w:rPr>
          <w:rFonts w:eastAsia="MS PGothic"/>
          <w:bCs/>
          <w:color w:val="000000"/>
        </w:rPr>
        <w:t>とは高可用性ノードのセットを意味します。</w:t>
      </w:r>
    </w:p>
    <w:p w14:paraId="05973321" w14:textId="77777777" w:rsidR="004005AF" w:rsidRPr="00C410A9" w:rsidRDefault="004005AF" w:rsidP="004005AF">
      <w:pPr>
        <w:pStyle w:val="ProductList-Body"/>
        <w:rPr>
          <w:rFonts w:eastAsia="MS PGothic"/>
          <w:bCs/>
          <w:color w:val="000000"/>
        </w:rPr>
      </w:pPr>
      <w:r w:rsidRPr="00B74BEA">
        <w:rPr>
          <w:rFonts w:eastAsia="MS PGothic"/>
          <w:b/>
          <w:color w:val="00188F"/>
        </w:rPr>
        <w:t>「高可用性ノード」</w:t>
      </w:r>
      <w:r w:rsidRPr="00C410A9">
        <w:rPr>
          <w:rFonts w:eastAsia="MS PGothic"/>
          <w:bCs/>
          <w:color w:val="000000"/>
        </w:rPr>
        <w:t>とは、高可用性が有効になっているクラスター内のノードを意味します。</w:t>
      </w:r>
    </w:p>
    <w:p w14:paraId="149121FA" w14:textId="77777777" w:rsidR="004005AF" w:rsidRPr="00C410A9" w:rsidRDefault="004005AF" w:rsidP="004005AF">
      <w:pPr>
        <w:pStyle w:val="ProductList-Body"/>
        <w:rPr>
          <w:rFonts w:eastAsia="MS PGothic"/>
          <w:bCs/>
          <w:color w:val="000000"/>
        </w:rPr>
      </w:pPr>
      <w:r w:rsidRPr="00B74BEA">
        <w:rPr>
          <w:rFonts w:eastAsia="MS PGothic"/>
          <w:b/>
          <w:color w:val="00188F"/>
        </w:rPr>
        <w:t>「コーディネーター</w:t>
      </w:r>
      <w:r w:rsidRPr="00B74BEA">
        <w:rPr>
          <w:rFonts w:eastAsia="MS PGothic"/>
          <w:b/>
          <w:color w:val="00188F"/>
        </w:rPr>
        <w:t xml:space="preserve"> </w:t>
      </w:r>
      <w:r w:rsidRPr="00B74BEA">
        <w:rPr>
          <w:rFonts w:eastAsia="MS PGothic"/>
          <w:b/>
          <w:color w:val="00188F"/>
        </w:rPr>
        <w:t>ノード」</w:t>
      </w:r>
      <w:r w:rsidRPr="00C410A9">
        <w:rPr>
          <w:rFonts w:eastAsia="MS PGothic"/>
          <w:bCs/>
          <w:color w:val="000000"/>
        </w:rPr>
        <w:t>とはクラスター</w:t>
      </w:r>
      <w:r w:rsidRPr="00C410A9">
        <w:rPr>
          <w:rFonts w:eastAsia="MS PGothic"/>
          <w:bCs/>
          <w:color w:val="000000"/>
        </w:rPr>
        <w:t xml:space="preserve"> </w:t>
      </w:r>
      <w:r w:rsidRPr="00C410A9">
        <w:rPr>
          <w:rFonts w:eastAsia="MS PGothic"/>
          <w:bCs/>
          <w:color w:val="000000"/>
        </w:rPr>
        <w:t>コーディネーターの役割を割り当てられたノードです。</w:t>
      </w:r>
    </w:p>
    <w:p w14:paraId="1ED13503" w14:textId="77777777" w:rsidR="004005AF" w:rsidRPr="00C410A9" w:rsidRDefault="004005AF" w:rsidP="004005AF">
      <w:pPr>
        <w:pStyle w:val="ProductList-Body"/>
        <w:rPr>
          <w:rFonts w:eastAsia="MS PGothic"/>
          <w:bCs/>
          <w:color w:val="000000"/>
        </w:rPr>
      </w:pPr>
      <w:r w:rsidRPr="00B74BEA">
        <w:rPr>
          <w:rFonts w:eastAsia="MS PGothic"/>
          <w:b/>
          <w:color w:val="00188F"/>
        </w:rPr>
        <w:t>「ワーカー</w:t>
      </w:r>
      <w:r w:rsidRPr="00B74BEA">
        <w:rPr>
          <w:rFonts w:eastAsia="MS PGothic"/>
          <w:b/>
          <w:color w:val="00188F"/>
        </w:rPr>
        <w:t xml:space="preserve"> </w:t>
      </w:r>
      <w:r w:rsidRPr="00B74BEA">
        <w:rPr>
          <w:rFonts w:eastAsia="MS PGothic"/>
          <w:b/>
          <w:color w:val="00188F"/>
        </w:rPr>
        <w:t>ノード」</w:t>
      </w:r>
      <w:r w:rsidRPr="00C410A9">
        <w:rPr>
          <w:rFonts w:eastAsia="MS PGothic"/>
          <w:bCs/>
          <w:color w:val="000000"/>
        </w:rPr>
        <w:t>とはワーカーの役割を割り当てられたノードです。</w:t>
      </w:r>
    </w:p>
    <w:p w14:paraId="5AEB689D" w14:textId="77777777" w:rsidR="004005AF" w:rsidRPr="00C410A9" w:rsidRDefault="004005AF" w:rsidP="004005AF">
      <w:pPr>
        <w:pStyle w:val="ProductList-Body"/>
        <w:rPr>
          <w:rFonts w:eastAsia="MS PGothic"/>
          <w:bCs/>
          <w:color w:val="000000"/>
        </w:rPr>
      </w:pPr>
      <w:r w:rsidRPr="00B74BEA">
        <w:rPr>
          <w:rFonts w:eastAsia="MS PGothic"/>
          <w:b/>
          <w:color w:val="00188F"/>
        </w:rPr>
        <w:t>「ノード」</w:t>
      </w:r>
      <w:r w:rsidRPr="00C410A9">
        <w:rPr>
          <w:rFonts w:eastAsia="MS PGothic"/>
          <w:bCs/>
          <w:color w:val="000000"/>
        </w:rPr>
        <w:t>とは、</w:t>
      </w:r>
      <w:r w:rsidRPr="00C410A9">
        <w:rPr>
          <w:rFonts w:eastAsia="MS PGothic"/>
          <w:bCs/>
          <w:color w:val="000000"/>
        </w:rPr>
        <w:t xml:space="preserve">PostgreSQL </w:t>
      </w:r>
      <w:r w:rsidRPr="00C410A9">
        <w:rPr>
          <w:rFonts w:eastAsia="MS PGothic"/>
          <w:bCs/>
          <w:color w:val="000000"/>
        </w:rPr>
        <w:t>コーディネーターまたはワーカー用</w:t>
      </w:r>
      <w:r w:rsidRPr="00C410A9">
        <w:rPr>
          <w:rFonts w:eastAsia="MS PGothic"/>
          <w:bCs/>
          <w:color w:val="000000"/>
        </w:rPr>
        <w:t xml:space="preserve"> Azure Cosmos DB </w:t>
      </w:r>
      <w:r w:rsidRPr="00C410A9">
        <w:rPr>
          <w:rFonts w:eastAsia="MS PGothic"/>
          <w:bCs/>
          <w:color w:val="000000"/>
        </w:rPr>
        <w:t>のノードです。</w:t>
      </w:r>
    </w:p>
    <w:p w14:paraId="2627B531" w14:textId="2F0782A0" w:rsidR="004005AF" w:rsidRPr="00B74BEA" w:rsidRDefault="00EE6E3C" w:rsidP="004005AF">
      <w:pPr>
        <w:pStyle w:val="ProductList-Body"/>
        <w:rPr>
          <w:rFonts w:eastAsia="MS PGothic"/>
          <w:b/>
          <w:color w:val="00188F"/>
        </w:rPr>
      </w:pPr>
      <w:r w:rsidRPr="00B74BEA">
        <w:rPr>
          <w:rFonts w:eastAsia="MS PGothic"/>
          <w:b/>
          <w:color w:val="00188F"/>
        </w:rPr>
        <w:t xml:space="preserve">PostgreSQL – </w:t>
      </w:r>
      <w:r w:rsidRPr="00B74BEA">
        <w:rPr>
          <w:rFonts w:eastAsia="MS PGothic"/>
          <w:b/>
          <w:color w:val="00188F"/>
        </w:rPr>
        <w:t>高可用性ノード用</w:t>
      </w:r>
      <w:r w:rsidRPr="00B74BEA">
        <w:rPr>
          <w:rFonts w:eastAsia="MS PGothic"/>
          <w:b/>
          <w:color w:val="00188F"/>
        </w:rPr>
        <w:t xml:space="preserve"> Microsoft Azure Cosmos DB </w:t>
      </w:r>
      <w:r w:rsidRPr="00B74BEA">
        <w:rPr>
          <w:rFonts w:eastAsia="MS PGothic"/>
          <w:b/>
          <w:color w:val="00188F"/>
        </w:rPr>
        <w:t>の稼働率の計算およびサービス</w:t>
      </w:r>
      <w:r w:rsidRPr="00B74BEA">
        <w:rPr>
          <w:rFonts w:eastAsia="MS PGothic"/>
          <w:b/>
          <w:color w:val="00188F"/>
        </w:rPr>
        <w:t xml:space="preserve"> </w:t>
      </w:r>
      <w:r w:rsidRPr="00B74BEA">
        <w:rPr>
          <w:rFonts w:eastAsia="MS PGothic"/>
          <w:b/>
          <w:color w:val="00188F"/>
        </w:rPr>
        <w:t>レベル</w:t>
      </w:r>
    </w:p>
    <w:p w14:paraId="5C5EEC45" w14:textId="4E2AFF0E" w:rsidR="004005AF" w:rsidRPr="00C410A9" w:rsidRDefault="004005AF" w:rsidP="004005AF">
      <w:pPr>
        <w:pStyle w:val="ProductList-Body"/>
        <w:rPr>
          <w:rFonts w:eastAsia="MS PGothic"/>
          <w:bCs/>
          <w:color w:val="000000"/>
        </w:rPr>
      </w:pPr>
      <w:r w:rsidRPr="00B74BEA">
        <w:rPr>
          <w:rFonts w:eastAsia="MS PGothic"/>
          <w:b/>
          <w:color w:val="00188F"/>
        </w:rPr>
        <w:t>「最大利用時間</w:t>
      </w:r>
      <w:r w:rsidRPr="00B74BEA">
        <w:rPr>
          <w:rFonts w:eastAsia="MS PGothic"/>
          <w:b/>
          <w:color w:val="00188F"/>
        </w:rPr>
        <w:t xml:space="preserve"> (</w:t>
      </w:r>
      <w:r w:rsidRPr="00B74BEA">
        <w:rPr>
          <w:rFonts w:eastAsia="MS PGothic"/>
          <w:b/>
          <w:color w:val="00188F"/>
        </w:rPr>
        <w:t>分</w:t>
      </w:r>
      <w:r w:rsidRPr="00B74BEA">
        <w:rPr>
          <w:rFonts w:eastAsia="MS PGothic"/>
          <w:b/>
          <w:color w:val="00188F"/>
        </w:rPr>
        <w:t>)</w:t>
      </w:r>
      <w:r w:rsidRPr="00B74BEA">
        <w:rPr>
          <w:rFonts w:eastAsia="MS PGothic"/>
          <w:b/>
          <w:color w:val="00188F"/>
        </w:rPr>
        <w:t>」</w:t>
      </w:r>
      <w:r w:rsidRPr="00C410A9">
        <w:rPr>
          <w:rFonts w:eastAsia="MS PGothic"/>
          <w:bCs/>
          <w:color w:val="000000"/>
        </w:rPr>
        <w:t>とは、当該期間に</w:t>
      </w:r>
      <w:r w:rsidRPr="00C410A9">
        <w:rPr>
          <w:rFonts w:eastAsia="MS PGothic"/>
          <w:bCs/>
          <w:color w:val="000000"/>
        </w:rPr>
        <w:t xml:space="preserve"> Microsoft Azure </w:t>
      </w:r>
      <w:r w:rsidRPr="00C410A9">
        <w:rPr>
          <w:rFonts w:eastAsia="MS PGothic"/>
          <w:bCs/>
          <w:color w:val="000000"/>
        </w:rPr>
        <w:t>サブスクリプションにおいてお客様が所定の高可用性ノードをデプロイしていた総時間</w:t>
      </w:r>
      <w:r w:rsidRPr="00C410A9">
        <w:rPr>
          <w:rFonts w:eastAsia="MS PGothic"/>
          <w:bCs/>
          <w:color w:val="000000"/>
        </w:rPr>
        <w:t xml:space="preserve"> (</w:t>
      </w:r>
      <w:r w:rsidRPr="00C410A9">
        <w:rPr>
          <w:rFonts w:eastAsia="MS PGothic"/>
          <w:bCs/>
          <w:color w:val="000000"/>
        </w:rPr>
        <w:t>分</w:t>
      </w:r>
      <w:r w:rsidRPr="00C410A9">
        <w:rPr>
          <w:rFonts w:eastAsia="MS PGothic"/>
          <w:bCs/>
          <w:color w:val="000000"/>
        </w:rPr>
        <w:t xml:space="preserve">) </w:t>
      </w:r>
      <w:r w:rsidRPr="00C410A9">
        <w:rPr>
          <w:rFonts w:eastAsia="MS PGothic"/>
          <w:bCs/>
          <w:color w:val="000000"/>
        </w:rPr>
        <w:t>です。</w:t>
      </w:r>
    </w:p>
    <w:p w14:paraId="409AFA3E" w14:textId="77777777" w:rsidR="004005AF" w:rsidRPr="00C410A9" w:rsidRDefault="004005AF" w:rsidP="004005AF">
      <w:pPr>
        <w:pStyle w:val="ProductList-Body"/>
        <w:rPr>
          <w:rFonts w:eastAsia="MS PGothic"/>
          <w:bCs/>
          <w:color w:val="000000"/>
        </w:rPr>
      </w:pPr>
      <w:r w:rsidRPr="00B74BEA">
        <w:rPr>
          <w:rFonts w:eastAsia="MS PGothic"/>
          <w:b/>
          <w:color w:val="00188F"/>
        </w:rPr>
        <w:t>「ダウンタイム」</w:t>
      </w:r>
      <w:r w:rsidRPr="00C410A9">
        <w:rPr>
          <w:rFonts w:eastAsia="MS PGothic"/>
          <w:bCs/>
          <w:color w:val="000000"/>
        </w:rPr>
        <w:t>とは、最大利用時間</w:t>
      </w:r>
      <w:r w:rsidRPr="00C410A9">
        <w:rPr>
          <w:rFonts w:eastAsia="MS PGothic"/>
          <w:bCs/>
          <w:color w:val="000000"/>
        </w:rPr>
        <w:t xml:space="preserve"> (</w:t>
      </w:r>
      <w:r w:rsidRPr="00C410A9">
        <w:rPr>
          <w:rFonts w:eastAsia="MS PGothic"/>
          <w:bCs/>
          <w:color w:val="000000"/>
        </w:rPr>
        <w:t>分</w:t>
      </w:r>
      <w:r w:rsidRPr="00C410A9">
        <w:rPr>
          <w:rFonts w:eastAsia="MS PGothic"/>
          <w:bCs/>
          <w:color w:val="000000"/>
        </w:rPr>
        <w:t xml:space="preserve">) </w:t>
      </w:r>
      <w:r w:rsidRPr="00C410A9">
        <w:rPr>
          <w:rFonts w:eastAsia="MS PGothic"/>
          <w:bCs/>
          <w:color w:val="000000"/>
        </w:rPr>
        <w:t>のうち、ノードを使用できなかった総時間</w:t>
      </w:r>
      <w:r w:rsidRPr="00C410A9">
        <w:rPr>
          <w:rFonts w:eastAsia="MS PGothic"/>
          <w:bCs/>
          <w:color w:val="000000"/>
        </w:rPr>
        <w:t xml:space="preserve"> (</w:t>
      </w:r>
      <w:r w:rsidRPr="00C410A9">
        <w:rPr>
          <w:rFonts w:eastAsia="MS PGothic"/>
          <w:bCs/>
          <w:color w:val="000000"/>
        </w:rPr>
        <w:t>分</w:t>
      </w:r>
      <w:r w:rsidRPr="00C410A9">
        <w:rPr>
          <w:rFonts w:eastAsia="MS PGothic"/>
          <w:bCs/>
          <w:color w:val="000000"/>
        </w:rPr>
        <w:t xml:space="preserve">) </w:t>
      </w:r>
      <w:r w:rsidRPr="00C410A9">
        <w:rPr>
          <w:rFonts w:eastAsia="MS PGothic"/>
          <w:bCs/>
          <w:color w:val="000000"/>
        </w:rPr>
        <w:t>です。ノードへの接続の確立を</w:t>
      </w:r>
      <w:r w:rsidRPr="00C410A9">
        <w:rPr>
          <w:rFonts w:eastAsia="MS PGothic"/>
          <w:bCs/>
          <w:color w:val="000000"/>
        </w:rPr>
        <w:t xml:space="preserve"> 1 </w:t>
      </w:r>
      <w:r w:rsidRPr="00C410A9">
        <w:rPr>
          <w:rFonts w:eastAsia="MS PGothic"/>
          <w:bCs/>
          <w:color w:val="000000"/>
        </w:rPr>
        <w:t>分間連続して試行し、エラーコードが返された場合または応答がなかった場合、そのノードは</w:t>
      </w:r>
      <w:r w:rsidRPr="00C410A9">
        <w:rPr>
          <w:rFonts w:eastAsia="MS PGothic"/>
          <w:bCs/>
          <w:color w:val="000000"/>
        </w:rPr>
        <w:t xml:space="preserve"> 1 </w:t>
      </w:r>
      <w:r w:rsidRPr="00C410A9">
        <w:rPr>
          <w:rFonts w:eastAsia="MS PGothic"/>
          <w:bCs/>
          <w:color w:val="000000"/>
        </w:rPr>
        <w:t>分間使用できなかったと見なされます。ワーカー</w:t>
      </w:r>
      <w:r w:rsidRPr="00C410A9">
        <w:rPr>
          <w:rFonts w:eastAsia="MS PGothic"/>
          <w:bCs/>
          <w:color w:val="000000"/>
        </w:rPr>
        <w:t xml:space="preserve"> </w:t>
      </w:r>
      <w:r w:rsidRPr="00C410A9">
        <w:rPr>
          <w:rFonts w:eastAsia="MS PGothic"/>
          <w:bCs/>
          <w:color w:val="000000"/>
        </w:rPr>
        <w:t>ノードについてそのコーディネーター</w:t>
      </w:r>
      <w:r w:rsidRPr="00C410A9">
        <w:rPr>
          <w:rFonts w:eastAsia="MS PGothic"/>
          <w:bCs/>
          <w:color w:val="000000"/>
        </w:rPr>
        <w:t xml:space="preserve"> </w:t>
      </w:r>
      <w:r w:rsidRPr="00C410A9">
        <w:rPr>
          <w:rFonts w:eastAsia="MS PGothic"/>
          <w:bCs/>
          <w:color w:val="000000"/>
        </w:rPr>
        <w:t>ノードが</w:t>
      </w:r>
      <w:r w:rsidRPr="00C410A9">
        <w:rPr>
          <w:rFonts w:eastAsia="MS PGothic"/>
          <w:bCs/>
          <w:color w:val="000000"/>
        </w:rPr>
        <w:t xml:space="preserve"> 1 </w:t>
      </w:r>
      <w:r w:rsidRPr="00C410A9">
        <w:rPr>
          <w:rFonts w:eastAsia="MS PGothic"/>
          <w:bCs/>
          <w:color w:val="000000"/>
        </w:rPr>
        <w:t>分間使用できなかった場合、ワーカー</w:t>
      </w:r>
      <w:r w:rsidRPr="00C410A9">
        <w:rPr>
          <w:rFonts w:eastAsia="MS PGothic"/>
          <w:bCs/>
          <w:color w:val="000000"/>
        </w:rPr>
        <w:t xml:space="preserve"> </w:t>
      </w:r>
      <w:r w:rsidRPr="00C410A9">
        <w:rPr>
          <w:rFonts w:eastAsia="MS PGothic"/>
          <w:bCs/>
          <w:color w:val="000000"/>
        </w:rPr>
        <w:t>ノードも</w:t>
      </w:r>
      <w:r w:rsidRPr="00C410A9">
        <w:rPr>
          <w:rFonts w:eastAsia="MS PGothic"/>
          <w:bCs/>
          <w:color w:val="000000"/>
        </w:rPr>
        <w:t xml:space="preserve"> 1 </w:t>
      </w:r>
      <w:r w:rsidRPr="00C410A9">
        <w:rPr>
          <w:rFonts w:eastAsia="MS PGothic"/>
          <w:bCs/>
          <w:color w:val="000000"/>
        </w:rPr>
        <w:t>分間使用できなかったと見なされます。</w:t>
      </w:r>
    </w:p>
    <w:p w14:paraId="147EFAF0" w14:textId="62878823" w:rsidR="004005AF" w:rsidRPr="00C410A9" w:rsidRDefault="004005AF" w:rsidP="004005AF">
      <w:pPr>
        <w:pStyle w:val="ProductList-Body"/>
        <w:rPr>
          <w:rFonts w:eastAsia="MS PGothic"/>
          <w:bCs/>
          <w:color w:val="000000"/>
        </w:rPr>
      </w:pPr>
      <w:r w:rsidRPr="00B74BEA">
        <w:rPr>
          <w:rFonts w:eastAsia="MS PGothic"/>
        </w:rPr>
        <w:t xml:space="preserve">PostgreSQL </w:t>
      </w:r>
      <w:r w:rsidRPr="00B74BEA">
        <w:rPr>
          <w:rFonts w:eastAsia="MS PGothic"/>
        </w:rPr>
        <w:t>高可用性ノード用</w:t>
      </w:r>
      <w:r w:rsidRPr="00B74BEA">
        <w:rPr>
          <w:rFonts w:eastAsia="MS PGothic"/>
        </w:rPr>
        <w:t xml:space="preserve"> Azure Cosmos DB </w:t>
      </w:r>
      <w:r w:rsidRPr="00B74BEA">
        <w:rPr>
          <w:rFonts w:eastAsia="MS PGothic"/>
        </w:rPr>
        <w:t>の</w:t>
      </w:r>
      <w:r w:rsidRPr="00B74BEA">
        <w:rPr>
          <w:rFonts w:eastAsia="MS PGothic"/>
          <w:b/>
          <w:color w:val="00188F"/>
        </w:rPr>
        <w:t>「稼働率」</w:t>
      </w:r>
      <w:r w:rsidRPr="00C410A9">
        <w:rPr>
          <w:rFonts w:eastAsia="MS PGothic"/>
          <w:bCs/>
          <w:color w:val="000000"/>
        </w:rPr>
        <w:t>とは、最大利用時間</w:t>
      </w:r>
      <w:r w:rsidRPr="00C410A9">
        <w:rPr>
          <w:rFonts w:eastAsia="MS PGothic"/>
          <w:bCs/>
          <w:color w:val="000000"/>
        </w:rPr>
        <w:t xml:space="preserve"> (</w:t>
      </w:r>
      <w:r w:rsidRPr="00C410A9">
        <w:rPr>
          <w:rFonts w:eastAsia="MS PGothic"/>
          <w:bCs/>
          <w:color w:val="000000"/>
        </w:rPr>
        <w:t>分</w:t>
      </w:r>
      <w:r w:rsidRPr="00C410A9">
        <w:rPr>
          <w:rFonts w:eastAsia="MS PGothic"/>
          <w:bCs/>
          <w:color w:val="000000"/>
        </w:rPr>
        <w:t xml:space="preserve">) </w:t>
      </w:r>
      <w:r w:rsidRPr="00C410A9">
        <w:rPr>
          <w:rFonts w:eastAsia="MS PGothic"/>
          <w:bCs/>
          <w:color w:val="000000"/>
        </w:rPr>
        <w:t>からダウンタイムを差し引き、最大利用時間</w:t>
      </w:r>
      <w:r w:rsidRPr="00C410A9">
        <w:rPr>
          <w:rFonts w:eastAsia="MS PGothic"/>
          <w:bCs/>
          <w:color w:val="000000"/>
        </w:rPr>
        <w:t xml:space="preserve"> (</w:t>
      </w:r>
      <w:r w:rsidRPr="00C410A9">
        <w:rPr>
          <w:rFonts w:eastAsia="MS PGothic"/>
          <w:bCs/>
          <w:color w:val="000000"/>
        </w:rPr>
        <w:t>分</w:t>
      </w:r>
      <w:r w:rsidRPr="00C410A9">
        <w:rPr>
          <w:rFonts w:eastAsia="MS PGothic"/>
          <w:bCs/>
          <w:color w:val="000000"/>
        </w:rPr>
        <w:t xml:space="preserve">) </w:t>
      </w:r>
      <w:r w:rsidRPr="00C410A9">
        <w:rPr>
          <w:rFonts w:eastAsia="MS PGothic"/>
          <w:bCs/>
          <w:color w:val="000000"/>
        </w:rPr>
        <w:t>で割った値です。</w:t>
      </w:r>
    </w:p>
    <w:p w14:paraId="1090E03A" w14:textId="047E8E92" w:rsidR="004005AF" w:rsidRPr="00B74BEA" w:rsidRDefault="004005AF" w:rsidP="004005AF">
      <w:pPr>
        <w:pStyle w:val="ProductList-Body"/>
        <w:rPr>
          <w:rFonts w:eastAsia="MS PGothic"/>
        </w:rPr>
      </w:pPr>
      <w:r w:rsidRPr="00B74BEA">
        <w:rPr>
          <w:rFonts w:eastAsia="MS PGothic"/>
        </w:rPr>
        <w:t>稼働率は次の式を使用して計算されます。</w:t>
      </w:r>
    </w:p>
    <w:p w14:paraId="15BBEDF8" w14:textId="77777777" w:rsidR="000F2789" w:rsidRPr="001A06EC" w:rsidRDefault="00000000" w:rsidP="000F2789">
      <w:pPr>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42A770C0" w14:textId="77777777" w:rsidR="004005AF" w:rsidRPr="00B74BEA" w:rsidRDefault="004005AF" w:rsidP="004005AF">
      <w:pPr>
        <w:pStyle w:val="ProductList-Body"/>
        <w:keepNext/>
        <w:rPr>
          <w:rFonts w:eastAsia="MS PGothic"/>
          <w:b/>
          <w:bCs/>
          <w:color w:val="00188F"/>
        </w:rPr>
      </w:pPr>
      <w:r w:rsidRPr="00B74BEA">
        <w:rPr>
          <w:rFonts w:eastAsia="MS PGothic" w:cs="Calibri"/>
          <w:b/>
          <w:bCs/>
          <w:color w:val="00188F"/>
          <w:shd w:val="clear" w:color="auto" w:fill="FFFFFF"/>
        </w:rPr>
        <w:t>お客様による</w:t>
      </w:r>
      <w:r w:rsidRPr="00B74BEA">
        <w:rPr>
          <w:rFonts w:eastAsia="MS PGothic" w:cs="Calibri"/>
          <w:b/>
          <w:bCs/>
          <w:color w:val="00188F"/>
          <w:shd w:val="clear" w:color="auto" w:fill="FFFFFF"/>
        </w:rPr>
        <w:t xml:space="preserve"> PostgreSQL </w:t>
      </w:r>
      <w:r w:rsidRPr="00B74BEA">
        <w:rPr>
          <w:rFonts w:eastAsia="MS PGothic" w:cs="Calibri"/>
          <w:b/>
          <w:bCs/>
          <w:color w:val="00188F"/>
          <w:shd w:val="clear" w:color="auto" w:fill="FFFFFF"/>
        </w:rPr>
        <w:t>高可用性ノード用</w:t>
      </w:r>
      <w:r w:rsidRPr="00B74BEA">
        <w:rPr>
          <w:rFonts w:eastAsia="MS PGothic" w:cs="Calibri"/>
          <w:b/>
          <w:bCs/>
          <w:color w:val="00188F"/>
          <w:shd w:val="clear" w:color="auto" w:fill="FFFFFF"/>
        </w:rPr>
        <w:t xml:space="preserve"> Microsoft Azure Cosmos DB </w:t>
      </w:r>
      <w:r w:rsidRPr="00B74BEA">
        <w:rPr>
          <w:rFonts w:eastAsia="MS PGothic" w:cs="Calibri"/>
          <w:b/>
          <w:bCs/>
          <w:color w:val="00188F"/>
          <w:shd w:val="clear" w:color="auto" w:fill="FFFFFF"/>
        </w:rPr>
        <w:t>の使用には、以下のサービス</w:t>
      </w:r>
      <w:r w:rsidRPr="00B74BEA">
        <w:rPr>
          <w:rFonts w:eastAsia="MS PGothic" w:cs="Calibri"/>
          <w:b/>
          <w:bCs/>
          <w:color w:val="00188F"/>
          <w:shd w:val="clear" w:color="auto" w:fill="FFFFFF"/>
        </w:rPr>
        <w:t xml:space="preserve"> </w:t>
      </w:r>
      <w:r w:rsidRPr="00B74BEA">
        <w:rPr>
          <w:rFonts w:eastAsia="MS PGothic" w:cs="Calibri"/>
          <w:b/>
          <w:bCs/>
          <w:color w:val="00188F"/>
          <w:shd w:val="clear" w:color="auto" w:fill="FFFFFF"/>
        </w:rPr>
        <w:t>レベルおよびサービス</w:t>
      </w:r>
      <w:r w:rsidRPr="00B74BEA">
        <w:rPr>
          <w:rFonts w:eastAsia="MS PGothic" w:cs="Calibri"/>
          <w:b/>
          <w:bCs/>
          <w:color w:val="00188F"/>
          <w:shd w:val="clear" w:color="auto" w:fill="FFFFFF"/>
        </w:rPr>
        <w:t xml:space="preserve"> </w:t>
      </w:r>
      <w:r w:rsidRPr="00B74BEA">
        <w:rPr>
          <w:rFonts w:eastAsia="MS PGothic" w:cs="Calibri"/>
          <w:b/>
          <w:bCs/>
          <w:color w:val="00188F"/>
          <w:shd w:val="clear" w:color="auto" w:fill="FFFFFF"/>
        </w:rPr>
        <w:t>クレジットが適用されます。</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4005AF" w:rsidRPr="00C410A9" w14:paraId="2E829116" w14:textId="77777777" w:rsidTr="00C410A9">
        <w:trPr>
          <w:tblHeader/>
        </w:trPr>
        <w:tc>
          <w:tcPr>
            <w:tcW w:w="5400" w:type="dxa"/>
            <w:shd w:val="clear" w:color="auto" w:fill="0072C6"/>
          </w:tcPr>
          <w:p w14:paraId="2C9D4A58" w14:textId="06302114" w:rsidR="004005AF"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2939EE95" w14:textId="77777777" w:rsidR="004005AF" w:rsidRPr="00C410A9" w:rsidRDefault="004005AF"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4005AF" w:rsidRPr="00C410A9" w14:paraId="551D3C59" w14:textId="77777777" w:rsidTr="00C410A9">
        <w:tc>
          <w:tcPr>
            <w:tcW w:w="5400" w:type="dxa"/>
          </w:tcPr>
          <w:p w14:paraId="6204D35B" w14:textId="4B88CAE8" w:rsidR="004005AF" w:rsidRPr="00C410A9" w:rsidRDefault="004005AF" w:rsidP="000F31B4">
            <w:pPr>
              <w:pStyle w:val="ProductList-OfferingBody"/>
              <w:jc w:val="center"/>
              <w:rPr>
                <w:rFonts w:eastAsia="MS PGothic"/>
              </w:rPr>
            </w:pPr>
            <w:r w:rsidRPr="00C410A9">
              <w:rPr>
                <w:rFonts w:eastAsia="MS PGothic"/>
              </w:rPr>
              <w:t xml:space="preserve">99.99% </w:t>
            </w:r>
            <w:r w:rsidRPr="00C410A9">
              <w:rPr>
                <w:rFonts w:eastAsia="MS PGothic"/>
              </w:rPr>
              <w:t>未満</w:t>
            </w:r>
          </w:p>
        </w:tc>
        <w:tc>
          <w:tcPr>
            <w:tcW w:w="5400" w:type="dxa"/>
          </w:tcPr>
          <w:p w14:paraId="6E2D2625" w14:textId="77777777" w:rsidR="004005AF" w:rsidRPr="00C410A9" w:rsidRDefault="004005AF" w:rsidP="000F31B4">
            <w:pPr>
              <w:pStyle w:val="ProductList-OfferingBody"/>
              <w:jc w:val="center"/>
              <w:rPr>
                <w:rFonts w:eastAsia="MS PGothic"/>
              </w:rPr>
            </w:pPr>
            <w:r w:rsidRPr="00C410A9">
              <w:rPr>
                <w:rFonts w:eastAsia="MS PGothic"/>
              </w:rPr>
              <w:t>10%</w:t>
            </w:r>
          </w:p>
        </w:tc>
      </w:tr>
      <w:tr w:rsidR="004005AF" w:rsidRPr="00C410A9" w14:paraId="0339648C" w14:textId="77777777" w:rsidTr="00C410A9">
        <w:tc>
          <w:tcPr>
            <w:tcW w:w="5400" w:type="dxa"/>
          </w:tcPr>
          <w:p w14:paraId="5DA0F32E" w14:textId="77777777" w:rsidR="004005AF" w:rsidRPr="00C410A9" w:rsidRDefault="004005AF"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029E052E" w14:textId="77777777" w:rsidR="004005AF" w:rsidRPr="00C410A9" w:rsidRDefault="004005AF" w:rsidP="000F31B4">
            <w:pPr>
              <w:pStyle w:val="ProductList-OfferingBody"/>
              <w:jc w:val="center"/>
              <w:rPr>
                <w:rFonts w:eastAsia="MS PGothic"/>
              </w:rPr>
            </w:pPr>
            <w:r w:rsidRPr="00C410A9">
              <w:rPr>
                <w:rFonts w:eastAsia="MS PGothic"/>
              </w:rPr>
              <w:t>25%</w:t>
            </w:r>
          </w:p>
        </w:tc>
      </w:tr>
    </w:tbl>
    <w:p w14:paraId="76530556" w14:textId="7DDF5F72" w:rsidR="004005AF" w:rsidRPr="00B74BEA" w:rsidRDefault="004005AF" w:rsidP="006C2616">
      <w:pPr>
        <w:pStyle w:val="ProductList-Body"/>
        <w:spacing w:before="120"/>
        <w:rPr>
          <w:rFonts w:eastAsia="MS PGothic"/>
          <w:b/>
          <w:color w:val="00188F"/>
        </w:rPr>
      </w:pPr>
      <w:r w:rsidRPr="00B74BEA">
        <w:rPr>
          <w:rFonts w:eastAsia="MS PGothic"/>
          <w:b/>
          <w:color w:val="00188F"/>
        </w:rPr>
        <w:t>Microsoft Azure Cosmos DB for NoSQL</w:t>
      </w:r>
      <w:r w:rsidRPr="00B74BEA">
        <w:rPr>
          <w:rFonts w:eastAsia="MS PGothic"/>
          <w:b/>
          <w:color w:val="00188F"/>
        </w:rPr>
        <w:t>、</w:t>
      </w:r>
      <w:r w:rsidRPr="00B74BEA">
        <w:rPr>
          <w:rFonts w:eastAsia="MS PGothic"/>
          <w:b/>
          <w:color w:val="00188F"/>
        </w:rPr>
        <w:t>Microsoft Azure Cosmos DB for MongoDB</w:t>
      </w:r>
      <w:r w:rsidR="008473DF">
        <w:rPr>
          <w:rFonts w:eastAsia="MS PGothic"/>
          <w:b/>
          <w:color w:val="00188F"/>
          <w:lang w:val="en-US"/>
        </w:rPr>
        <w:t xml:space="preserve"> (RU)</w:t>
      </w:r>
      <w:r w:rsidRPr="00B74BEA">
        <w:rPr>
          <w:rFonts w:eastAsia="MS PGothic"/>
          <w:b/>
          <w:color w:val="00188F"/>
        </w:rPr>
        <w:t>、</w:t>
      </w:r>
      <w:r w:rsidRPr="00B74BEA">
        <w:rPr>
          <w:rFonts w:eastAsia="MS PGothic"/>
          <w:b/>
          <w:color w:val="00188F"/>
        </w:rPr>
        <w:t>Microsoft Azure Cosmos DB for Apache Cassandra</w:t>
      </w:r>
      <w:r w:rsidRPr="00B74BEA">
        <w:rPr>
          <w:rFonts w:eastAsia="MS PGothic"/>
          <w:b/>
          <w:color w:val="00188F"/>
        </w:rPr>
        <w:t>、</w:t>
      </w:r>
      <w:r w:rsidRPr="00B74BEA">
        <w:rPr>
          <w:rFonts w:eastAsia="MS PGothic"/>
          <w:b/>
          <w:color w:val="00188F"/>
        </w:rPr>
        <w:t>Microsoft Azure Cosmos DB for Apache Gremlin</w:t>
      </w:r>
      <w:r w:rsidRPr="00B74BEA">
        <w:rPr>
          <w:rFonts w:eastAsia="MS PGothic"/>
          <w:b/>
          <w:color w:val="00188F"/>
        </w:rPr>
        <w:t>、</w:t>
      </w:r>
      <w:r w:rsidRPr="00B74BEA">
        <w:rPr>
          <w:rFonts w:eastAsia="MS PGothic"/>
          <w:b/>
          <w:color w:val="00188F"/>
        </w:rPr>
        <w:t>Microsoft Azure Cosmos DB for Table</w:t>
      </w:r>
    </w:p>
    <w:p w14:paraId="6A00A741" w14:textId="77777777" w:rsidR="004005AF" w:rsidRPr="00B74BEA" w:rsidRDefault="004005AF" w:rsidP="004005AF">
      <w:pPr>
        <w:pStyle w:val="ProductList-Body"/>
        <w:rPr>
          <w:rFonts w:eastAsia="MS PGothic"/>
          <w:b/>
          <w:color w:val="00188F"/>
        </w:rPr>
      </w:pPr>
      <w:r w:rsidRPr="00B74BEA">
        <w:rPr>
          <w:rFonts w:eastAsia="MS PGothic"/>
          <w:b/>
          <w:color w:val="00188F"/>
        </w:rPr>
        <w:t>用語の追加定義</w:t>
      </w:r>
    </w:p>
    <w:p w14:paraId="361D61EC" w14:textId="77777777" w:rsidR="004005AF" w:rsidRPr="00B74BEA" w:rsidRDefault="004005AF" w:rsidP="004005AF">
      <w:pPr>
        <w:pStyle w:val="ProductList-Body"/>
        <w:rPr>
          <w:rFonts w:eastAsia="MS PGothic"/>
        </w:rPr>
      </w:pPr>
      <w:r w:rsidRPr="00B74BEA">
        <w:rPr>
          <w:rFonts w:eastAsia="MS PGothic"/>
        </w:rPr>
        <w:t>「</w:t>
      </w:r>
      <w:r w:rsidRPr="00B74BEA">
        <w:rPr>
          <w:rFonts w:eastAsia="MS PGothic"/>
          <w:b/>
          <w:color w:val="00188F"/>
        </w:rPr>
        <w:t>コンテナー</w:t>
      </w:r>
      <w:r w:rsidRPr="00B74BEA">
        <w:rPr>
          <w:rFonts w:eastAsia="MS PGothic"/>
        </w:rPr>
        <w:t>」とは、データ</w:t>
      </w:r>
      <w:r w:rsidRPr="00B74BEA">
        <w:rPr>
          <w:rFonts w:eastAsia="MS PGothic"/>
        </w:rPr>
        <w:t xml:space="preserve"> </w:t>
      </w:r>
      <w:r w:rsidRPr="00B74BEA">
        <w:rPr>
          <w:rFonts w:eastAsia="MS PGothic"/>
        </w:rPr>
        <w:t>アイテムのコンテナーであり、トランザクションおよびクエリのスケールの単位でもあります。</w:t>
      </w:r>
    </w:p>
    <w:p w14:paraId="2042777F" w14:textId="77777777" w:rsidR="004005AF" w:rsidRPr="00B74BEA" w:rsidRDefault="004005AF" w:rsidP="004005AF">
      <w:pPr>
        <w:pStyle w:val="ProductList-Body"/>
        <w:rPr>
          <w:rFonts w:eastAsia="MS PGothic"/>
        </w:rPr>
      </w:pPr>
      <w:r w:rsidRPr="00B74BEA">
        <w:rPr>
          <w:rFonts w:eastAsia="MS PGothic"/>
        </w:rPr>
        <w:t>「</w:t>
      </w:r>
      <w:r w:rsidRPr="00B74BEA">
        <w:rPr>
          <w:rFonts w:eastAsia="MS PGothic"/>
          <w:b/>
          <w:color w:val="00188F"/>
        </w:rPr>
        <w:t>使用</w:t>
      </w:r>
      <w:r w:rsidRPr="00B74BEA">
        <w:rPr>
          <w:rFonts w:eastAsia="MS PGothic"/>
          <w:b/>
          <w:color w:val="00188F"/>
        </w:rPr>
        <w:t xml:space="preserve"> RU </w:t>
      </w:r>
      <w:r w:rsidRPr="00B74BEA">
        <w:rPr>
          <w:rFonts w:eastAsia="MS PGothic"/>
          <w:b/>
          <w:color w:val="00188F"/>
        </w:rPr>
        <w:t>数</w:t>
      </w:r>
      <w:r w:rsidRPr="00B74BEA">
        <w:rPr>
          <w:rFonts w:eastAsia="MS PGothic"/>
        </w:rPr>
        <w:t>」とは、</w:t>
      </w:r>
      <w:r w:rsidRPr="00B74BEA">
        <w:rPr>
          <w:rFonts w:eastAsia="MS PGothic"/>
        </w:rPr>
        <w:t xml:space="preserve">1 </w:t>
      </w:r>
      <w:r w:rsidRPr="00B74BEA">
        <w:rPr>
          <w:rFonts w:eastAsia="MS PGothic"/>
        </w:rPr>
        <w:t>秒間に</w:t>
      </w:r>
      <w:r w:rsidRPr="00B74BEA">
        <w:rPr>
          <w:rFonts w:eastAsia="MS PGothic"/>
        </w:rPr>
        <w:t xml:space="preserve"> Azure Cosmos DB </w:t>
      </w:r>
      <w:r w:rsidRPr="00B74BEA">
        <w:rPr>
          <w:rFonts w:eastAsia="MS PGothic"/>
        </w:rPr>
        <w:t>コンテナーが処理するすべての要求によって使用された要求ユニットの総数です。</w:t>
      </w:r>
    </w:p>
    <w:p w14:paraId="30EF1808" w14:textId="77777777" w:rsidR="004005AF" w:rsidRPr="00B74BEA" w:rsidRDefault="004005AF" w:rsidP="004005AF">
      <w:pPr>
        <w:pStyle w:val="ProductList-Body"/>
        <w:spacing w:after="40"/>
        <w:rPr>
          <w:rFonts w:eastAsia="MS PGothic"/>
        </w:rPr>
      </w:pPr>
      <w:r w:rsidRPr="00B74BEA">
        <w:rPr>
          <w:rFonts w:eastAsia="MS PGothic"/>
        </w:rPr>
        <w:t>「</w:t>
      </w:r>
      <w:r w:rsidRPr="00B74BEA">
        <w:rPr>
          <w:rFonts w:eastAsia="MS PGothic"/>
          <w:b/>
          <w:color w:val="00188F"/>
        </w:rPr>
        <w:t>データベース</w:t>
      </w:r>
      <w:r w:rsidRPr="00B74BEA">
        <w:rPr>
          <w:rFonts w:eastAsia="MS PGothic"/>
          <w:b/>
          <w:color w:val="00188F"/>
        </w:rPr>
        <w:t xml:space="preserve"> </w:t>
      </w:r>
      <w:r w:rsidRPr="00B74BEA">
        <w:rPr>
          <w:rFonts w:eastAsia="MS PGothic"/>
          <w:b/>
          <w:color w:val="00188F"/>
        </w:rPr>
        <w:t>アカウント</w:t>
      </w:r>
      <w:r w:rsidRPr="00B74BEA">
        <w:rPr>
          <w:rFonts w:eastAsia="MS PGothic"/>
        </w:rPr>
        <w:t>」とは、</w:t>
      </w:r>
      <w:r w:rsidRPr="00B74BEA">
        <w:rPr>
          <w:rFonts w:eastAsia="MS PGothic"/>
        </w:rPr>
        <w:t xml:space="preserve">Azure Cosmos DB </w:t>
      </w:r>
      <w:r w:rsidRPr="00B74BEA">
        <w:rPr>
          <w:rFonts w:eastAsia="MS PGothic"/>
        </w:rPr>
        <w:t>リソース</w:t>
      </w:r>
      <w:r w:rsidRPr="00B74BEA">
        <w:rPr>
          <w:rFonts w:eastAsia="MS PGothic"/>
        </w:rPr>
        <w:t xml:space="preserve"> </w:t>
      </w:r>
      <w:r w:rsidRPr="00B74BEA">
        <w:rPr>
          <w:rFonts w:eastAsia="MS PGothic"/>
        </w:rPr>
        <w:t>モデルの最上位のリソースです。</w:t>
      </w:r>
      <w:r w:rsidRPr="00B74BEA">
        <w:rPr>
          <w:rFonts w:eastAsia="MS PGothic"/>
        </w:rPr>
        <w:t xml:space="preserve">1 </w:t>
      </w:r>
      <w:r w:rsidRPr="00B74BEA">
        <w:rPr>
          <w:rFonts w:eastAsia="MS PGothic"/>
        </w:rPr>
        <w:t>つの</w:t>
      </w:r>
      <w:r w:rsidRPr="00B74BEA">
        <w:rPr>
          <w:rFonts w:eastAsia="MS PGothic"/>
        </w:rPr>
        <w:t xml:space="preserve"> Azure Cosmos DB </w:t>
      </w:r>
      <w:r w:rsidRPr="00B74BEA">
        <w:rPr>
          <w:rFonts w:eastAsia="MS PGothic"/>
        </w:rPr>
        <w:t>データベース</w:t>
      </w:r>
      <w:r w:rsidRPr="00B74BEA">
        <w:rPr>
          <w:rFonts w:eastAsia="MS PGothic"/>
        </w:rPr>
        <w:t xml:space="preserve"> </w:t>
      </w:r>
      <w:r w:rsidRPr="00B74BEA">
        <w:rPr>
          <w:rFonts w:eastAsia="MS PGothic"/>
        </w:rPr>
        <w:t>アカウントには、</w:t>
      </w:r>
      <w:r w:rsidRPr="00B74BEA">
        <w:rPr>
          <w:rFonts w:eastAsia="MS PGothic"/>
        </w:rPr>
        <w:t xml:space="preserve">1 </w:t>
      </w:r>
      <w:r w:rsidRPr="00B74BEA">
        <w:rPr>
          <w:rFonts w:eastAsia="MS PGothic"/>
        </w:rPr>
        <w:t>つ以上のデータベースが含まれます。</w:t>
      </w:r>
    </w:p>
    <w:p w14:paraId="5F79BD07" w14:textId="77777777" w:rsidR="004005AF" w:rsidRPr="00B74BEA" w:rsidRDefault="004005AF" w:rsidP="004005AF">
      <w:pPr>
        <w:pStyle w:val="ProductList-Body"/>
        <w:spacing w:after="40"/>
        <w:rPr>
          <w:rFonts w:eastAsia="MS PGothic"/>
        </w:rPr>
      </w:pPr>
      <w:r w:rsidRPr="00B74BEA">
        <w:rPr>
          <w:rFonts w:eastAsia="MS PGothic"/>
        </w:rPr>
        <w:t>「</w:t>
      </w:r>
      <w:r w:rsidRPr="00B74BEA">
        <w:rPr>
          <w:rFonts w:eastAsia="MS PGothic"/>
          <w:b/>
          <w:color w:val="00188F"/>
        </w:rPr>
        <w:t>失敗した要求</w:t>
      </w:r>
      <w:r w:rsidRPr="00B74BEA">
        <w:rPr>
          <w:rFonts w:eastAsia="MS PGothic"/>
        </w:rPr>
        <w:t>」とは、要求総数のうち、エラー</w:t>
      </w:r>
      <w:r w:rsidRPr="00B74BEA">
        <w:rPr>
          <w:rFonts w:eastAsia="MS PGothic"/>
        </w:rPr>
        <w:t xml:space="preserve"> </w:t>
      </w:r>
      <w:r w:rsidRPr="00B74BEA">
        <w:rPr>
          <w:rFonts w:eastAsia="MS PGothic"/>
        </w:rPr>
        <w:t>コードを返すか、または以下の表に記載されている上限値内で成功コードを返さない要求です。</w:t>
      </w:r>
    </w:p>
    <w:p w14:paraId="5C559261" w14:textId="77777777" w:rsidR="004005AF" w:rsidRPr="00B74BEA" w:rsidRDefault="004005AF" w:rsidP="004005AF">
      <w:pPr>
        <w:pStyle w:val="ProductList-Body"/>
        <w:rPr>
          <w:rFonts w:eastAsia="MS PGothic"/>
        </w:rPr>
      </w:pPr>
      <w:r w:rsidRPr="00B74BEA">
        <w:rPr>
          <w:rFonts w:eastAsia="MS PGothic"/>
        </w:rPr>
        <w:t>「</w:t>
      </w:r>
      <w:r w:rsidRPr="00B74BEA">
        <w:rPr>
          <w:rFonts w:eastAsia="MS PGothic"/>
          <w:b/>
          <w:color w:val="00188F"/>
        </w:rPr>
        <w:t>失敗した読み込み要求</w:t>
      </w:r>
      <w:r w:rsidRPr="00B74BEA">
        <w:rPr>
          <w:rFonts w:eastAsia="MS PGothic"/>
        </w:rPr>
        <w:t>」とは、読み込み要求総数のうち、エラーコードを返すか、または以下の表に記載されている上限値内で成功コードを返さない要求です。</w:t>
      </w:r>
    </w:p>
    <w:p w14:paraId="59DD6F19" w14:textId="77777777" w:rsidR="004005AF" w:rsidRPr="00B74BEA" w:rsidRDefault="004005AF" w:rsidP="004005AF">
      <w:pPr>
        <w:pStyle w:val="ProductList-Body"/>
        <w:spacing w:after="40"/>
        <w:rPr>
          <w:rFonts w:eastAsia="MS PGothic"/>
        </w:rPr>
      </w:pP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4005AF" w:rsidRPr="00C410A9" w14:paraId="45407277" w14:textId="77777777" w:rsidTr="00C410A9">
        <w:trPr>
          <w:tblHeader/>
        </w:trPr>
        <w:tc>
          <w:tcPr>
            <w:tcW w:w="5400" w:type="dxa"/>
            <w:shd w:val="clear" w:color="auto" w:fill="0072C6"/>
          </w:tcPr>
          <w:p w14:paraId="1EFC0673" w14:textId="77777777" w:rsidR="004005AF" w:rsidRPr="00C410A9" w:rsidRDefault="004005AF" w:rsidP="00627D0F">
            <w:pPr>
              <w:pStyle w:val="ProductList-OfferingBody"/>
              <w:jc w:val="center"/>
              <w:rPr>
                <w:rFonts w:eastAsia="MS PGothic"/>
                <w:color w:val="FFFFFF"/>
              </w:rPr>
            </w:pPr>
            <w:r w:rsidRPr="00C410A9">
              <w:rPr>
                <w:rFonts w:eastAsia="MS PGothic"/>
                <w:color w:val="FFFFFF"/>
              </w:rPr>
              <w:t>操作</w:t>
            </w:r>
          </w:p>
        </w:tc>
        <w:tc>
          <w:tcPr>
            <w:tcW w:w="5400" w:type="dxa"/>
            <w:shd w:val="clear" w:color="auto" w:fill="0072C6"/>
          </w:tcPr>
          <w:p w14:paraId="459020A0" w14:textId="77777777" w:rsidR="004005AF" w:rsidRPr="00C410A9" w:rsidRDefault="004005AF" w:rsidP="00627D0F">
            <w:pPr>
              <w:pStyle w:val="ProductList-OfferingBody"/>
              <w:jc w:val="center"/>
              <w:rPr>
                <w:rFonts w:eastAsia="MS PGothic"/>
                <w:color w:val="FFFFFF"/>
              </w:rPr>
            </w:pPr>
            <w:r w:rsidRPr="00C410A9">
              <w:rPr>
                <w:rFonts w:eastAsia="MS PGothic"/>
                <w:color w:val="FFFFFF"/>
              </w:rPr>
              <w:t>処理待機時間の上限値</w:t>
            </w:r>
          </w:p>
        </w:tc>
      </w:tr>
      <w:tr w:rsidR="004005AF" w:rsidRPr="00C410A9" w14:paraId="71A7335E" w14:textId="77777777" w:rsidTr="00C410A9">
        <w:tc>
          <w:tcPr>
            <w:tcW w:w="5400" w:type="dxa"/>
          </w:tcPr>
          <w:p w14:paraId="54741EFD" w14:textId="77777777" w:rsidR="004005AF" w:rsidRPr="00C410A9" w:rsidRDefault="004005AF" w:rsidP="00627D0F">
            <w:pPr>
              <w:pStyle w:val="ProductList-OfferingBody"/>
              <w:jc w:val="center"/>
              <w:rPr>
                <w:rFonts w:eastAsia="MS PGothic"/>
              </w:rPr>
            </w:pPr>
            <w:r w:rsidRPr="00C410A9">
              <w:rPr>
                <w:rFonts w:eastAsia="MS PGothic"/>
              </w:rPr>
              <w:t>リソース操作</w:t>
            </w:r>
          </w:p>
        </w:tc>
        <w:tc>
          <w:tcPr>
            <w:tcW w:w="5400" w:type="dxa"/>
          </w:tcPr>
          <w:p w14:paraId="05D5AEFF" w14:textId="77777777" w:rsidR="004005AF" w:rsidRPr="00C410A9" w:rsidRDefault="004005AF" w:rsidP="00627D0F">
            <w:pPr>
              <w:pStyle w:val="ProductList-OfferingBody"/>
              <w:jc w:val="center"/>
              <w:rPr>
                <w:rFonts w:eastAsia="MS PGothic"/>
              </w:rPr>
            </w:pPr>
            <w:r w:rsidRPr="00C410A9">
              <w:rPr>
                <w:rFonts w:eastAsia="MS PGothic"/>
              </w:rPr>
              <w:t xml:space="preserve">5 </w:t>
            </w:r>
            <w:r w:rsidRPr="00C410A9">
              <w:rPr>
                <w:rFonts w:eastAsia="MS PGothic"/>
              </w:rPr>
              <w:t>秒</w:t>
            </w:r>
          </w:p>
        </w:tc>
      </w:tr>
      <w:tr w:rsidR="004005AF" w:rsidRPr="00C410A9" w14:paraId="430DE826" w14:textId="77777777" w:rsidTr="00C410A9">
        <w:tc>
          <w:tcPr>
            <w:tcW w:w="5400" w:type="dxa"/>
          </w:tcPr>
          <w:p w14:paraId="366A88F9" w14:textId="77777777" w:rsidR="004005AF" w:rsidRPr="00C410A9" w:rsidRDefault="004005AF" w:rsidP="00627D0F">
            <w:pPr>
              <w:pStyle w:val="ProductList-OfferingBody"/>
              <w:jc w:val="center"/>
              <w:rPr>
                <w:rFonts w:eastAsia="MS PGothic"/>
              </w:rPr>
            </w:pPr>
            <w:r w:rsidRPr="00C410A9">
              <w:rPr>
                <w:rFonts w:eastAsia="MS PGothic"/>
              </w:rPr>
              <w:t>メディア操作</w:t>
            </w:r>
          </w:p>
        </w:tc>
        <w:tc>
          <w:tcPr>
            <w:tcW w:w="5400" w:type="dxa"/>
          </w:tcPr>
          <w:p w14:paraId="30157A9F" w14:textId="77777777" w:rsidR="004005AF" w:rsidRPr="00C410A9" w:rsidRDefault="004005AF" w:rsidP="00627D0F">
            <w:pPr>
              <w:pStyle w:val="ProductList-OfferingBody"/>
              <w:jc w:val="center"/>
              <w:rPr>
                <w:rFonts w:eastAsia="MS PGothic"/>
              </w:rPr>
            </w:pPr>
            <w:r w:rsidRPr="00C410A9">
              <w:rPr>
                <w:rFonts w:eastAsia="MS PGothic"/>
              </w:rPr>
              <w:t xml:space="preserve">60 </w:t>
            </w:r>
            <w:r w:rsidRPr="00C410A9">
              <w:rPr>
                <w:rFonts w:eastAsia="MS PGothic"/>
              </w:rPr>
              <w:t>秒</w:t>
            </w:r>
          </w:p>
        </w:tc>
      </w:tr>
    </w:tbl>
    <w:p w14:paraId="33557703" w14:textId="77777777" w:rsidR="004005AF" w:rsidRPr="00B74BEA" w:rsidRDefault="004005AF" w:rsidP="006C2616">
      <w:pPr>
        <w:spacing w:before="120" w:after="0" w:line="240" w:lineRule="auto"/>
        <w:rPr>
          <w:rFonts w:eastAsia="MS PGothic"/>
          <w:sz w:val="18"/>
        </w:rPr>
      </w:pPr>
      <w:r w:rsidRPr="00B74BEA">
        <w:rPr>
          <w:rFonts w:eastAsia="MS PGothic"/>
          <w:sz w:val="18"/>
        </w:rPr>
        <w:t>「</w:t>
      </w:r>
      <w:r w:rsidRPr="00B74BEA">
        <w:rPr>
          <w:rFonts w:eastAsia="MS PGothic"/>
          <w:b/>
          <w:color w:val="00188F"/>
          <w:sz w:val="18"/>
        </w:rPr>
        <w:t>プロビジョニング</w:t>
      </w:r>
      <w:r w:rsidRPr="00B74BEA">
        <w:rPr>
          <w:rFonts w:eastAsia="MS PGothic"/>
          <w:b/>
          <w:color w:val="00188F"/>
          <w:sz w:val="18"/>
        </w:rPr>
        <w:t xml:space="preserve"> RU </w:t>
      </w:r>
      <w:r w:rsidRPr="00B74BEA">
        <w:rPr>
          <w:rFonts w:eastAsia="MS PGothic"/>
          <w:b/>
          <w:color w:val="00188F"/>
          <w:sz w:val="18"/>
        </w:rPr>
        <w:t>数</w:t>
      </w:r>
      <w:r w:rsidRPr="00B74BEA">
        <w:rPr>
          <w:rFonts w:eastAsia="MS PGothic"/>
          <w:sz w:val="18"/>
        </w:rPr>
        <w:t>」とは、</w:t>
      </w:r>
      <w:r w:rsidRPr="00B74BEA">
        <w:rPr>
          <w:rFonts w:eastAsia="MS PGothic"/>
          <w:sz w:val="18"/>
        </w:rPr>
        <w:t xml:space="preserve">1 </w:t>
      </w:r>
      <w:r w:rsidRPr="00B74BEA">
        <w:rPr>
          <w:rFonts w:eastAsia="MS PGothic"/>
          <w:sz w:val="18"/>
        </w:rPr>
        <w:t>秒間に所定の</w:t>
      </w:r>
      <w:r w:rsidRPr="00B74BEA">
        <w:rPr>
          <w:rFonts w:eastAsia="MS PGothic"/>
          <w:sz w:val="18"/>
        </w:rPr>
        <w:t xml:space="preserve"> Azure </w:t>
      </w:r>
      <w:r w:rsidRPr="00B74BEA">
        <w:rPr>
          <w:rStyle w:val="ProductList-BodyChar"/>
          <w:rFonts w:eastAsia="MS PGothic"/>
        </w:rPr>
        <w:t>Cosmos DB</w:t>
      </w:r>
      <w:r w:rsidRPr="00B74BEA">
        <w:rPr>
          <w:rFonts w:eastAsia="MS PGothic"/>
          <w:sz w:val="18"/>
        </w:rPr>
        <w:t xml:space="preserve"> </w:t>
      </w:r>
      <w:r w:rsidRPr="00B74BEA">
        <w:rPr>
          <w:rFonts w:eastAsia="MS PGothic"/>
          <w:sz w:val="18"/>
        </w:rPr>
        <w:t>コンテナーについてプロビジョニングされた要求ユニットの総数です。</w:t>
      </w:r>
    </w:p>
    <w:p w14:paraId="70C37A24" w14:textId="77777777" w:rsidR="004005AF" w:rsidRPr="00C410A9" w:rsidRDefault="004005AF" w:rsidP="004005AF">
      <w:pPr>
        <w:spacing w:after="0" w:line="240" w:lineRule="auto"/>
        <w:rPr>
          <w:rFonts w:eastAsia="MS PGothic"/>
          <w:color w:val="000000"/>
          <w:sz w:val="18"/>
        </w:rPr>
      </w:pPr>
      <w:r w:rsidRPr="00B74BEA">
        <w:rPr>
          <w:rFonts w:eastAsia="MS PGothic"/>
          <w:b/>
          <w:bCs/>
          <w:color w:val="00188F"/>
          <w:sz w:val="18"/>
        </w:rPr>
        <w:t>「プロビジョニングされたスループット</w:t>
      </w:r>
      <w:r w:rsidRPr="00B74BEA">
        <w:rPr>
          <w:rFonts w:eastAsia="MS PGothic"/>
          <w:b/>
          <w:bCs/>
          <w:color w:val="00188F"/>
          <w:sz w:val="18"/>
        </w:rPr>
        <w:t xml:space="preserve"> </w:t>
      </w:r>
      <w:r w:rsidRPr="00B74BEA">
        <w:rPr>
          <w:rFonts w:eastAsia="MS PGothic"/>
          <w:b/>
          <w:bCs/>
          <w:color w:val="00188F"/>
          <w:sz w:val="18"/>
        </w:rPr>
        <w:t>リソース」</w:t>
      </w:r>
      <w:r w:rsidRPr="00C410A9">
        <w:rPr>
          <w:rFonts w:eastAsia="MS PGothic"/>
          <w:color w:val="000000"/>
          <w:sz w:val="18"/>
        </w:rPr>
        <w:t>とは、プロビジョニングされた</w:t>
      </w:r>
      <w:r w:rsidRPr="00C410A9">
        <w:rPr>
          <w:rFonts w:eastAsia="MS PGothic"/>
          <w:color w:val="000000"/>
          <w:sz w:val="18"/>
        </w:rPr>
        <w:t xml:space="preserve"> RU </w:t>
      </w:r>
      <w:r w:rsidRPr="00C410A9">
        <w:rPr>
          <w:rFonts w:eastAsia="MS PGothic"/>
          <w:color w:val="000000"/>
          <w:sz w:val="18"/>
        </w:rPr>
        <w:t>の全数が請求される、プロビジョニングされたスループット</w:t>
      </w:r>
      <w:r w:rsidRPr="00C410A9">
        <w:rPr>
          <w:rFonts w:eastAsia="MS PGothic"/>
          <w:color w:val="000000"/>
          <w:sz w:val="18"/>
        </w:rPr>
        <w:t xml:space="preserve"> </w:t>
      </w:r>
      <w:r w:rsidRPr="00C410A9">
        <w:rPr>
          <w:rFonts w:eastAsia="MS PGothic"/>
          <w:color w:val="000000"/>
          <w:sz w:val="18"/>
        </w:rPr>
        <w:t>モードで構成された</w:t>
      </w:r>
      <w:r w:rsidRPr="00C410A9">
        <w:rPr>
          <w:rFonts w:eastAsia="MS PGothic"/>
          <w:color w:val="000000"/>
          <w:sz w:val="18"/>
        </w:rPr>
        <w:t xml:space="preserve"> Azure Cosmos DB </w:t>
      </w:r>
      <w:r w:rsidRPr="00C410A9">
        <w:rPr>
          <w:rFonts w:eastAsia="MS PGothic"/>
          <w:color w:val="000000"/>
          <w:sz w:val="18"/>
        </w:rPr>
        <w:t>コンテナーです。</w:t>
      </w:r>
    </w:p>
    <w:p w14:paraId="16319EEE" w14:textId="77777777" w:rsidR="004005AF" w:rsidRPr="00B74BEA" w:rsidRDefault="004005AF" w:rsidP="004005AF">
      <w:pPr>
        <w:spacing w:after="0" w:line="240" w:lineRule="auto"/>
        <w:rPr>
          <w:rFonts w:eastAsia="MS PGothic"/>
          <w:sz w:val="18"/>
        </w:rPr>
      </w:pPr>
      <w:r w:rsidRPr="00B74BEA">
        <w:rPr>
          <w:rFonts w:eastAsia="MS PGothic"/>
          <w:sz w:val="18"/>
        </w:rPr>
        <w:lastRenderedPageBreak/>
        <w:t>「</w:t>
      </w:r>
      <w:r w:rsidRPr="00B74BEA">
        <w:rPr>
          <w:rFonts w:eastAsia="MS PGothic"/>
          <w:b/>
          <w:color w:val="00188F"/>
          <w:sz w:val="18"/>
        </w:rPr>
        <w:t>速度制限された要求</w:t>
      </w:r>
      <w:r w:rsidRPr="00B74BEA">
        <w:rPr>
          <w:rFonts w:eastAsia="MS PGothic"/>
          <w:sz w:val="18"/>
        </w:rPr>
        <w:t>」とは、</w:t>
      </w:r>
      <w:r w:rsidRPr="00B74BEA">
        <w:rPr>
          <w:rFonts w:eastAsia="MS PGothic"/>
          <w:sz w:val="18"/>
        </w:rPr>
        <w:t xml:space="preserve">1 </w:t>
      </w:r>
      <w:r w:rsidRPr="00B74BEA">
        <w:rPr>
          <w:rFonts w:eastAsia="MS PGothic"/>
          <w:sz w:val="18"/>
        </w:rPr>
        <w:t>秒間にコンテナー内の</w:t>
      </w:r>
      <w:r w:rsidRPr="00B74BEA">
        <w:rPr>
          <w:rFonts w:eastAsia="MS PGothic"/>
          <w:sz w:val="18"/>
        </w:rPr>
        <w:t xml:space="preserve"> 1 </w:t>
      </w:r>
      <w:r w:rsidRPr="00B74BEA">
        <w:rPr>
          <w:rFonts w:eastAsia="MS PGothic"/>
          <w:sz w:val="18"/>
        </w:rPr>
        <w:t>つのパーティションにおいて使用</w:t>
      </w:r>
      <w:r w:rsidRPr="00B74BEA">
        <w:rPr>
          <w:rFonts w:eastAsia="MS PGothic"/>
          <w:sz w:val="18"/>
        </w:rPr>
        <w:t xml:space="preserve"> RU </w:t>
      </w:r>
      <w:r w:rsidRPr="00B74BEA">
        <w:rPr>
          <w:rFonts w:eastAsia="MS PGothic"/>
          <w:sz w:val="18"/>
        </w:rPr>
        <w:t>数がプロビジョニング</w:t>
      </w:r>
      <w:r w:rsidRPr="00B74BEA">
        <w:rPr>
          <w:rFonts w:eastAsia="MS PGothic"/>
          <w:sz w:val="18"/>
        </w:rPr>
        <w:t xml:space="preserve"> RU </w:t>
      </w:r>
      <w:r w:rsidRPr="00B74BEA">
        <w:rPr>
          <w:rFonts w:eastAsia="MS PGothic"/>
          <w:sz w:val="18"/>
        </w:rPr>
        <w:t>数を超えたことを示す、</w:t>
      </w:r>
      <w:r w:rsidRPr="00B74BEA">
        <w:rPr>
          <w:rFonts w:eastAsia="MS PGothic"/>
          <w:sz w:val="18"/>
        </w:rPr>
        <w:t xml:space="preserve">Azure Cosmos DB </w:t>
      </w:r>
      <w:r w:rsidRPr="00B74BEA">
        <w:rPr>
          <w:rFonts w:eastAsia="MS PGothic"/>
          <w:sz w:val="18"/>
        </w:rPr>
        <w:t>コンテナーから</w:t>
      </w:r>
      <w:r w:rsidRPr="00B74BEA">
        <w:rPr>
          <w:rFonts w:eastAsia="MS PGothic"/>
          <w:sz w:val="18"/>
        </w:rPr>
        <w:t xml:space="preserve"> 429 </w:t>
      </w:r>
      <w:r w:rsidRPr="00B74BEA">
        <w:rPr>
          <w:rFonts w:eastAsia="MS PGothic"/>
          <w:sz w:val="18"/>
        </w:rPr>
        <w:t>ステータス</w:t>
      </w:r>
      <w:r w:rsidRPr="00B74BEA">
        <w:rPr>
          <w:rFonts w:eastAsia="MS PGothic"/>
          <w:sz w:val="18"/>
        </w:rPr>
        <w:t xml:space="preserve"> </w:t>
      </w:r>
      <w:r w:rsidRPr="00B74BEA">
        <w:rPr>
          <w:rFonts w:eastAsia="MS PGothic"/>
          <w:sz w:val="18"/>
        </w:rPr>
        <w:t>コードが返された要求を意味します。</w:t>
      </w:r>
    </w:p>
    <w:p w14:paraId="08AAE103" w14:textId="77777777" w:rsidR="004005AF" w:rsidRPr="00B74BEA" w:rsidRDefault="004005AF" w:rsidP="004005AF">
      <w:pPr>
        <w:pStyle w:val="ProductList-Body"/>
        <w:rPr>
          <w:rFonts w:eastAsia="MS PGothic"/>
        </w:rPr>
      </w:pPr>
      <w:r w:rsidRPr="00B74BEA">
        <w:rPr>
          <w:rFonts w:eastAsia="MS PGothic"/>
        </w:rPr>
        <w:t>「</w:t>
      </w:r>
      <w:r w:rsidRPr="00B74BEA">
        <w:rPr>
          <w:rFonts w:eastAsia="MS PGothic"/>
          <w:b/>
          <w:color w:val="00188F"/>
        </w:rPr>
        <w:t>要求単位</w:t>
      </w:r>
      <w:r w:rsidRPr="00B74BEA">
        <w:rPr>
          <w:rFonts w:eastAsia="MS PGothic"/>
          <w:b/>
          <w:color w:val="00188F"/>
        </w:rPr>
        <w:t xml:space="preserve"> (RU)</w:t>
      </w:r>
      <w:r w:rsidRPr="00B74BEA">
        <w:rPr>
          <w:rFonts w:eastAsia="MS PGothic"/>
        </w:rPr>
        <w:t>」とは、</w:t>
      </w:r>
      <w:r w:rsidRPr="00B74BEA">
        <w:rPr>
          <w:rFonts w:eastAsia="MS PGothic"/>
        </w:rPr>
        <w:t>Azure Cosmos</w:t>
      </w:r>
      <w:r w:rsidRPr="00B74BEA">
        <w:rPr>
          <w:rStyle w:val="ProductList-BodyChar"/>
          <w:rFonts w:eastAsia="MS PGothic"/>
        </w:rPr>
        <w:t xml:space="preserve"> DB</w:t>
      </w:r>
      <w:r w:rsidRPr="00B74BEA">
        <w:rPr>
          <w:rFonts w:eastAsia="MS PGothic"/>
        </w:rPr>
        <w:t xml:space="preserve"> </w:t>
      </w:r>
      <w:r w:rsidRPr="00B74BEA">
        <w:rPr>
          <w:rFonts w:eastAsia="MS PGothic"/>
        </w:rPr>
        <w:t>のスループットの尺度です。</w:t>
      </w:r>
    </w:p>
    <w:p w14:paraId="1E86EDAF" w14:textId="77777777" w:rsidR="004005AF" w:rsidRPr="00B74BEA" w:rsidRDefault="004005AF" w:rsidP="004005AF">
      <w:pPr>
        <w:pStyle w:val="ProductList-Body"/>
        <w:spacing w:after="40"/>
        <w:rPr>
          <w:rFonts w:eastAsia="MS PGothic"/>
        </w:rPr>
      </w:pPr>
      <w:r w:rsidRPr="00B74BEA">
        <w:rPr>
          <w:rFonts w:eastAsia="MS PGothic"/>
        </w:rPr>
        <w:t>「</w:t>
      </w:r>
      <w:r w:rsidRPr="00B74BEA">
        <w:rPr>
          <w:rFonts w:eastAsia="MS PGothic"/>
          <w:b/>
          <w:color w:val="00188F"/>
        </w:rPr>
        <w:t>リソース</w:t>
      </w:r>
      <w:r w:rsidRPr="00B74BEA">
        <w:rPr>
          <w:rFonts w:eastAsia="MS PGothic"/>
        </w:rPr>
        <w:t>」とは、データベース</w:t>
      </w:r>
      <w:r w:rsidRPr="00B74BEA">
        <w:rPr>
          <w:rFonts w:eastAsia="MS PGothic"/>
        </w:rPr>
        <w:t xml:space="preserve"> </w:t>
      </w:r>
      <w:r w:rsidRPr="00B74BEA">
        <w:rPr>
          <w:rFonts w:eastAsia="MS PGothic"/>
        </w:rPr>
        <w:t>アカウントと関連付けられた、</w:t>
      </w:r>
      <w:r w:rsidRPr="00B74BEA">
        <w:rPr>
          <w:rFonts w:eastAsia="MS PGothic"/>
        </w:rPr>
        <w:t xml:space="preserve">URI </w:t>
      </w:r>
      <w:r w:rsidRPr="00B74BEA">
        <w:rPr>
          <w:rFonts w:eastAsia="MS PGothic"/>
        </w:rPr>
        <w:t>でアドレス指定が可能なエンティティのセットです。</w:t>
      </w:r>
    </w:p>
    <w:p w14:paraId="395911E4" w14:textId="77777777" w:rsidR="004005AF" w:rsidRPr="00C410A9" w:rsidRDefault="004005AF" w:rsidP="004005AF">
      <w:pPr>
        <w:pStyle w:val="ProductList-Body"/>
        <w:spacing w:after="40"/>
        <w:rPr>
          <w:rFonts w:eastAsia="MS PGothic"/>
          <w:color w:val="000000"/>
        </w:rPr>
      </w:pPr>
      <w:r w:rsidRPr="00B74BEA">
        <w:rPr>
          <w:rFonts w:eastAsia="MS PGothic"/>
        </w:rPr>
        <w:t>「</w:t>
      </w:r>
      <w:r w:rsidRPr="00B74BEA">
        <w:rPr>
          <w:rFonts w:eastAsia="MS PGothic"/>
          <w:b/>
          <w:bCs/>
          <w:color w:val="00188F"/>
        </w:rPr>
        <w:t>サーバーレス</w:t>
      </w:r>
      <w:r w:rsidRPr="00B74BEA">
        <w:rPr>
          <w:rFonts w:eastAsia="MS PGothic"/>
          <w:b/>
          <w:bCs/>
          <w:color w:val="00188F"/>
        </w:rPr>
        <w:t xml:space="preserve"> </w:t>
      </w:r>
      <w:r w:rsidRPr="00B74BEA">
        <w:rPr>
          <w:rFonts w:eastAsia="MS PGothic"/>
          <w:b/>
          <w:bCs/>
          <w:color w:val="00188F"/>
        </w:rPr>
        <w:t>リソース</w:t>
      </w:r>
      <w:r w:rsidRPr="00C410A9">
        <w:rPr>
          <w:rFonts w:eastAsia="MS PGothic"/>
          <w:color w:val="000000"/>
        </w:rPr>
        <w:t>」とは、消費された</w:t>
      </w:r>
      <w:r w:rsidRPr="00C410A9">
        <w:rPr>
          <w:rFonts w:eastAsia="MS PGothic"/>
          <w:color w:val="000000"/>
        </w:rPr>
        <w:t xml:space="preserve"> RU </w:t>
      </w:r>
      <w:r w:rsidRPr="00C410A9">
        <w:rPr>
          <w:rFonts w:eastAsia="MS PGothic"/>
          <w:color w:val="000000"/>
        </w:rPr>
        <w:t>の全数が請求される、サーバーレス</w:t>
      </w:r>
      <w:r w:rsidRPr="00C410A9">
        <w:rPr>
          <w:rFonts w:eastAsia="MS PGothic"/>
          <w:color w:val="000000"/>
        </w:rPr>
        <w:t xml:space="preserve"> </w:t>
      </w:r>
      <w:r w:rsidRPr="00C410A9">
        <w:rPr>
          <w:rFonts w:eastAsia="MS PGothic"/>
          <w:color w:val="000000"/>
        </w:rPr>
        <w:t>モードで構成された</w:t>
      </w:r>
      <w:r w:rsidRPr="00C410A9">
        <w:rPr>
          <w:rFonts w:eastAsia="MS PGothic"/>
          <w:color w:val="000000"/>
        </w:rPr>
        <w:t xml:space="preserve"> Azure Cosmos DB </w:t>
      </w:r>
      <w:r w:rsidRPr="00C410A9">
        <w:rPr>
          <w:rFonts w:eastAsia="MS PGothic"/>
          <w:color w:val="000000"/>
        </w:rPr>
        <w:t>コンテナーです。</w:t>
      </w:r>
    </w:p>
    <w:p w14:paraId="29101DF6" w14:textId="77777777" w:rsidR="004005AF" w:rsidRPr="00B74BEA" w:rsidRDefault="004005AF" w:rsidP="004005AF">
      <w:pPr>
        <w:pStyle w:val="ProductList-Body"/>
        <w:spacing w:after="40"/>
        <w:rPr>
          <w:rFonts w:eastAsia="MS PGothic"/>
        </w:rPr>
      </w:pPr>
      <w:r w:rsidRPr="00B74BEA">
        <w:rPr>
          <w:rFonts w:eastAsia="MS PGothic"/>
        </w:rPr>
        <w:t>「</w:t>
      </w:r>
      <w:r w:rsidRPr="00B74BEA">
        <w:rPr>
          <w:rFonts w:eastAsia="MS PGothic"/>
          <w:b/>
          <w:color w:val="00188F"/>
        </w:rPr>
        <w:t>成功要求</w:t>
      </w:r>
      <w:r w:rsidRPr="00B74BEA">
        <w:rPr>
          <w:rFonts w:eastAsia="MS PGothic"/>
        </w:rPr>
        <w:t>」とは、要求総数から失敗した要求を差し引いたものです。</w:t>
      </w:r>
    </w:p>
    <w:p w14:paraId="6A5A40CE" w14:textId="7F71ABEB" w:rsidR="004005AF" w:rsidRPr="00B74BEA" w:rsidRDefault="004005AF" w:rsidP="004005AF">
      <w:pPr>
        <w:pStyle w:val="ProductList-Body"/>
        <w:rPr>
          <w:rFonts w:eastAsia="MS PGothic"/>
        </w:rPr>
      </w:pPr>
      <w:r w:rsidRPr="00B74BEA">
        <w:rPr>
          <w:rFonts w:eastAsia="MS PGothic"/>
        </w:rPr>
        <w:t>「</w:t>
      </w:r>
      <w:r w:rsidRPr="00B74BEA">
        <w:rPr>
          <w:rFonts w:eastAsia="MS PGothic"/>
          <w:b/>
          <w:color w:val="00188F"/>
        </w:rPr>
        <w:t>読み込み要求総数</w:t>
      </w:r>
      <w:r w:rsidRPr="00B74BEA">
        <w:rPr>
          <w:rFonts w:eastAsia="MS PGothic"/>
        </w:rPr>
        <w:t>」とは、当該期間に所定の</w:t>
      </w:r>
      <w:r w:rsidRPr="00B74BEA">
        <w:rPr>
          <w:rFonts w:eastAsia="MS PGothic"/>
        </w:rPr>
        <w:t xml:space="preserve"> Azure </w:t>
      </w:r>
      <w:r w:rsidRPr="00B74BEA">
        <w:rPr>
          <w:rFonts w:eastAsia="MS PGothic"/>
        </w:rPr>
        <w:t>サブスクリプションにおいて</w:t>
      </w:r>
      <w:r w:rsidRPr="00B74BEA">
        <w:rPr>
          <w:rFonts w:eastAsia="MS PGothic"/>
        </w:rPr>
        <w:t xml:space="preserve"> 1 </w:t>
      </w:r>
      <w:r w:rsidRPr="00B74BEA">
        <w:rPr>
          <w:rFonts w:eastAsia="MS PGothic"/>
        </w:rPr>
        <w:t>時間内にリソースに対して発行される、速度制限された要求およびすべての失敗した読み込み要求を含む、あらゆる読み込み要求のセットです。</w:t>
      </w:r>
    </w:p>
    <w:p w14:paraId="237501E5" w14:textId="46DD444A" w:rsidR="004005AF" w:rsidRPr="00B74BEA" w:rsidRDefault="004005AF" w:rsidP="004005AF">
      <w:pPr>
        <w:pStyle w:val="ProductList-Body"/>
        <w:rPr>
          <w:rFonts w:eastAsia="MS PGothic"/>
        </w:rPr>
      </w:pPr>
      <w:r w:rsidRPr="00B74BEA">
        <w:rPr>
          <w:rFonts w:eastAsia="MS PGothic"/>
        </w:rPr>
        <w:t>「</w:t>
      </w:r>
      <w:r w:rsidRPr="00B74BEA">
        <w:rPr>
          <w:rFonts w:eastAsia="MS PGothic"/>
          <w:b/>
          <w:color w:val="00188F"/>
        </w:rPr>
        <w:t>要求総数</w:t>
      </w:r>
      <w:r w:rsidRPr="00B74BEA">
        <w:rPr>
          <w:rFonts w:eastAsia="MS PGothic"/>
        </w:rPr>
        <w:t>」とは、当該期間に所定の</w:t>
      </w:r>
      <w:r w:rsidRPr="00B74BEA">
        <w:rPr>
          <w:rFonts w:eastAsia="MS PGothic"/>
        </w:rPr>
        <w:t xml:space="preserve"> Azure </w:t>
      </w:r>
      <w:r w:rsidRPr="00B74BEA">
        <w:rPr>
          <w:rFonts w:eastAsia="MS PGothic"/>
        </w:rPr>
        <w:t>サブスクリプションにおいて</w:t>
      </w:r>
      <w:r w:rsidRPr="00B74BEA">
        <w:rPr>
          <w:rFonts w:eastAsia="MS PGothic"/>
        </w:rPr>
        <w:t xml:space="preserve"> 1 </w:t>
      </w:r>
      <w:r w:rsidRPr="00B74BEA">
        <w:rPr>
          <w:rFonts w:eastAsia="MS PGothic"/>
        </w:rPr>
        <w:t>時間内にリソースに対して発行される、速度制限された要求およびすべての失敗した要求を含む、あらゆる要求のセットです。</w:t>
      </w:r>
    </w:p>
    <w:p w14:paraId="5AD6669C" w14:textId="77777777" w:rsidR="004005AF" w:rsidRPr="00B74BEA" w:rsidRDefault="004005AF" w:rsidP="004005AF">
      <w:pPr>
        <w:pStyle w:val="ProductList-Body"/>
        <w:rPr>
          <w:rFonts w:eastAsia="MS PGothic"/>
          <w:b/>
          <w:color w:val="00188F"/>
        </w:rPr>
      </w:pPr>
    </w:p>
    <w:p w14:paraId="6E2B6641" w14:textId="77777777" w:rsidR="004005AF" w:rsidRPr="00B74BEA" w:rsidRDefault="004005AF" w:rsidP="004005AF">
      <w:pPr>
        <w:pStyle w:val="ProductList-Body"/>
        <w:rPr>
          <w:rFonts w:eastAsia="MS PGothic"/>
          <w:b/>
          <w:color w:val="00188F"/>
        </w:rPr>
      </w:pPr>
      <w:r w:rsidRPr="00B74BEA">
        <w:rPr>
          <w:rFonts w:eastAsia="MS PGothic"/>
          <w:b/>
          <w:color w:val="00188F"/>
        </w:rPr>
        <w:t>可用性の</w:t>
      </w:r>
      <w:r w:rsidRPr="00B74BEA">
        <w:rPr>
          <w:rFonts w:eastAsia="MS PGothic"/>
          <w:b/>
          <w:color w:val="00188F"/>
        </w:rPr>
        <w:t xml:space="preserve"> SLA</w:t>
      </w:r>
    </w:p>
    <w:p w14:paraId="11FEC7EC" w14:textId="77777777" w:rsidR="004005AF" w:rsidRPr="00B74BEA" w:rsidRDefault="004005AF" w:rsidP="004005AF">
      <w:pPr>
        <w:pStyle w:val="ProductList-Body"/>
        <w:ind w:left="360"/>
        <w:rPr>
          <w:rFonts w:eastAsia="MS PGothic"/>
        </w:rPr>
      </w:pPr>
      <w:r w:rsidRPr="00B74BEA">
        <w:rPr>
          <w:rFonts w:eastAsia="MS PGothic"/>
        </w:rPr>
        <w:t>「</w:t>
      </w:r>
      <w:r w:rsidRPr="00B74BEA">
        <w:rPr>
          <w:rFonts w:eastAsia="MS PGothic"/>
          <w:b/>
          <w:color w:val="0072C6"/>
        </w:rPr>
        <w:t>読み込みエラー率</w:t>
      </w:r>
      <w:r w:rsidRPr="00B74BEA">
        <w:rPr>
          <w:rFonts w:eastAsia="MS PGothic"/>
        </w:rPr>
        <w:t>」とは、</w:t>
      </w:r>
      <w:r w:rsidRPr="00B74BEA">
        <w:rPr>
          <w:rFonts w:eastAsia="MS PGothic"/>
        </w:rPr>
        <w:t xml:space="preserve">Azure </w:t>
      </w:r>
      <w:r w:rsidRPr="00B74BEA">
        <w:rPr>
          <w:rFonts w:eastAsia="MS PGothic"/>
        </w:rPr>
        <w:t>サブスクリプションのすべてのリソースにおいて、所定の</w:t>
      </w:r>
      <w:r w:rsidRPr="00B74BEA">
        <w:rPr>
          <w:rFonts w:eastAsia="MS PGothic"/>
        </w:rPr>
        <w:t xml:space="preserve"> 1 </w:t>
      </w:r>
      <w:r w:rsidRPr="00B74BEA">
        <w:rPr>
          <w:rFonts w:eastAsia="MS PGothic"/>
        </w:rPr>
        <w:t>時間に失敗した読み込み要求の合計を読み込み要求総数で割った値です。所定の</w:t>
      </w:r>
      <w:r w:rsidRPr="00B74BEA">
        <w:rPr>
          <w:rFonts w:eastAsia="MS PGothic"/>
        </w:rPr>
        <w:t xml:space="preserve"> 1 </w:t>
      </w:r>
      <w:r w:rsidRPr="00B74BEA">
        <w:rPr>
          <w:rFonts w:eastAsia="MS PGothic"/>
        </w:rPr>
        <w:t>時間における読み込み要求総数が</w:t>
      </w:r>
      <w:r w:rsidRPr="00B74BEA">
        <w:rPr>
          <w:rFonts w:eastAsia="MS PGothic"/>
        </w:rPr>
        <w:t xml:space="preserve"> 0 </w:t>
      </w:r>
      <w:r w:rsidRPr="00B74BEA">
        <w:rPr>
          <w:rFonts w:eastAsia="MS PGothic"/>
        </w:rPr>
        <w:t>である場合、その期間の読み込みエラー率は</w:t>
      </w:r>
      <w:r w:rsidRPr="00B74BEA">
        <w:rPr>
          <w:rFonts w:eastAsia="MS PGothic"/>
        </w:rPr>
        <w:t xml:space="preserve"> 0% </w:t>
      </w:r>
      <w:r w:rsidRPr="00B74BEA">
        <w:rPr>
          <w:rFonts w:eastAsia="MS PGothic"/>
        </w:rPr>
        <w:t>となります。</w:t>
      </w:r>
    </w:p>
    <w:p w14:paraId="76486965" w14:textId="77777777" w:rsidR="004005AF" w:rsidRPr="00B74BEA" w:rsidRDefault="004005AF" w:rsidP="004005AF">
      <w:pPr>
        <w:pStyle w:val="ProductList-Body"/>
        <w:ind w:left="360"/>
        <w:rPr>
          <w:rFonts w:eastAsia="MS PGothic"/>
        </w:rPr>
      </w:pPr>
      <w:r w:rsidRPr="00B74BEA">
        <w:rPr>
          <w:rFonts w:eastAsia="MS PGothic"/>
        </w:rPr>
        <w:t>「</w:t>
      </w:r>
      <w:r w:rsidRPr="00B74BEA">
        <w:rPr>
          <w:rFonts w:eastAsia="MS PGothic"/>
          <w:b/>
          <w:color w:val="0072C6"/>
        </w:rPr>
        <w:t>エラー率</w:t>
      </w:r>
      <w:r w:rsidRPr="00B74BEA">
        <w:rPr>
          <w:rFonts w:eastAsia="MS PGothic"/>
        </w:rPr>
        <w:t>」とは、</w:t>
      </w:r>
      <w:r w:rsidRPr="00B74BEA">
        <w:rPr>
          <w:rFonts w:eastAsia="MS PGothic"/>
        </w:rPr>
        <w:t xml:space="preserve">Azure </w:t>
      </w:r>
      <w:r w:rsidRPr="00B74BEA">
        <w:rPr>
          <w:rFonts w:eastAsia="MS PGothic"/>
        </w:rPr>
        <w:t>サブスクリプションのすべてのリソースにおいて、所定の</w:t>
      </w:r>
      <w:r w:rsidRPr="00B74BEA">
        <w:rPr>
          <w:rFonts w:eastAsia="MS PGothic"/>
        </w:rPr>
        <w:t xml:space="preserve"> 1 </w:t>
      </w:r>
      <w:r w:rsidRPr="00B74BEA">
        <w:rPr>
          <w:rFonts w:eastAsia="MS PGothic"/>
        </w:rPr>
        <w:t>時間に失敗した要求の合計を要求総数で割った値です。所定の</w:t>
      </w:r>
      <w:r w:rsidRPr="00B74BEA">
        <w:rPr>
          <w:rFonts w:eastAsia="MS PGothic"/>
        </w:rPr>
        <w:t xml:space="preserve"> 1 </w:t>
      </w:r>
      <w:r w:rsidRPr="00B74BEA">
        <w:rPr>
          <w:rFonts w:eastAsia="MS PGothic"/>
        </w:rPr>
        <w:t>時間における要求総数が</w:t>
      </w:r>
      <w:r w:rsidRPr="00B74BEA">
        <w:rPr>
          <w:rFonts w:eastAsia="MS PGothic"/>
        </w:rPr>
        <w:t xml:space="preserve"> 0 </w:t>
      </w:r>
      <w:r w:rsidRPr="00B74BEA">
        <w:rPr>
          <w:rFonts w:eastAsia="MS PGothic"/>
        </w:rPr>
        <w:t>である場合、その期間のエラー率は</w:t>
      </w:r>
      <w:r w:rsidRPr="00B74BEA">
        <w:rPr>
          <w:rFonts w:eastAsia="MS PGothic"/>
        </w:rPr>
        <w:t xml:space="preserve"> 0% </w:t>
      </w:r>
      <w:r w:rsidRPr="00B74BEA">
        <w:rPr>
          <w:rFonts w:eastAsia="MS PGothic"/>
        </w:rPr>
        <w:t>となります。</w:t>
      </w:r>
    </w:p>
    <w:p w14:paraId="53003E87" w14:textId="2CD5BCE3" w:rsidR="004005AF" w:rsidRPr="00B74BEA" w:rsidRDefault="004005AF" w:rsidP="004005AF">
      <w:pPr>
        <w:pStyle w:val="ProductList-Body"/>
        <w:ind w:left="360"/>
        <w:rPr>
          <w:rFonts w:eastAsia="MS PGothic"/>
        </w:rPr>
      </w:pPr>
      <w:r w:rsidRPr="00B74BEA">
        <w:rPr>
          <w:rFonts w:eastAsia="MS PGothic"/>
        </w:rPr>
        <w:t>当該期間の「</w:t>
      </w:r>
      <w:r w:rsidRPr="00B74BEA">
        <w:rPr>
          <w:rFonts w:eastAsia="MS PGothic"/>
          <w:b/>
          <w:color w:val="0072C6"/>
        </w:rPr>
        <w:t>平均エラー率</w:t>
      </w:r>
      <w:r w:rsidRPr="00B74BEA">
        <w:rPr>
          <w:rFonts w:eastAsia="MS PGothic"/>
        </w:rPr>
        <w:t>」とは、当該期間における各時間のエラー率の合計を、当該期間の合計時間数で割った値です。</w:t>
      </w:r>
    </w:p>
    <w:p w14:paraId="4B6B9E2E" w14:textId="3C739362" w:rsidR="004005AF" w:rsidRPr="00E81E14" w:rsidRDefault="004005AF" w:rsidP="004005AF">
      <w:pPr>
        <w:pStyle w:val="ProductList-Body"/>
        <w:ind w:left="360"/>
        <w:rPr>
          <w:rFonts w:eastAsia="MS PGothic" w:cs="Calibri"/>
          <w:color w:val="000000"/>
          <w:spacing w:val="-4"/>
        </w:rPr>
      </w:pPr>
      <w:r w:rsidRPr="00E81E14">
        <w:rPr>
          <w:rFonts w:eastAsia="MS PGothic"/>
          <w:spacing w:val="-4"/>
        </w:rPr>
        <w:t>当該期間の「</w:t>
      </w:r>
      <w:r w:rsidRPr="00E81E14">
        <w:rPr>
          <w:rFonts w:eastAsia="MS PGothic"/>
          <w:b/>
          <w:color w:val="0072C6"/>
          <w:spacing w:val="-4"/>
        </w:rPr>
        <w:t>平均読み込みエラー率</w:t>
      </w:r>
      <w:r w:rsidRPr="00E81E14">
        <w:rPr>
          <w:rFonts w:eastAsia="MS PGothic"/>
          <w:spacing w:val="-4"/>
        </w:rPr>
        <w:t>」とは、当該期間における各時間の読み込みエラー率の合計を、当該期間の合計時間数で割った値です。</w:t>
      </w:r>
    </w:p>
    <w:p w14:paraId="7AA01C14" w14:textId="0007E441" w:rsidR="004005AF" w:rsidRPr="00B74BEA" w:rsidRDefault="004005AF" w:rsidP="004005AF">
      <w:pPr>
        <w:pStyle w:val="ProductList-Body"/>
        <w:ind w:left="360"/>
        <w:rPr>
          <w:rFonts w:eastAsia="MS PGothic"/>
        </w:rPr>
      </w:pPr>
      <w:r w:rsidRPr="00B74BEA">
        <w:rPr>
          <w:rFonts w:eastAsia="MS PGothic"/>
        </w:rPr>
        <w:t xml:space="preserve">5 </w:t>
      </w:r>
      <w:r w:rsidRPr="00B74BEA">
        <w:rPr>
          <w:rFonts w:eastAsia="MS PGothic"/>
        </w:rPr>
        <w:t>つの一貫性レベルのいずれかで構成された単一</w:t>
      </w:r>
      <w:r w:rsidRPr="00B74BEA">
        <w:rPr>
          <w:rFonts w:eastAsia="MS PGothic"/>
        </w:rPr>
        <w:t xml:space="preserve"> Azure </w:t>
      </w:r>
      <w:r w:rsidRPr="00B74BEA">
        <w:rPr>
          <w:rFonts w:eastAsia="MS PGothic"/>
        </w:rPr>
        <w:t>リージョンにスコープされているデータベース</w:t>
      </w:r>
      <w:r w:rsidRPr="00B74BEA">
        <w:rPr>
          <w:rFonts w:eastAsia="MS PGothic"/>
        </w:rPr>
        <w:t xml:space="preserve"> </w:t>
      </w:r>
      <w:r w:rsidRPr="00B74BEA">
        <w:rPr>
          <w:rFonts w:eastAsia="MS PGothic"/>
        </w:rPr>
        <w:t>アカウントを介してデプロイされる</w:t>
      </w:r>
      <w:r w:rsidRPr="00B74BEA">
        <w:rPr>
          <w:rFonts w:eastAsia="MS PGothic"/>
        </w:rPr>
        <w:t xml:space="preserve"> Azure Cosmos DB </w:t>
      </w:r>
      <w:r w:rsidRPr="00B74BEA">
        <w:rPr>
          <w:rFonts w:eastAsia="MS PGothic"/>
        </w:rPr>
        <w:t>サービスの「</w:t>
      </w:r>
      <w:r w:rsidRPr="00B74BEA">
        <w:rPr>
          <w:rFonts w:eastAsia="MS PGothic"/>
          <w:b/>
          <w:color w:val="0072C6"/>
        </w:rPr>
        <w:t>稼働率</w:t>
      </w:r>
      <w:r w:rsidRPr="00B74BEA">
        <w:rPr>
          <w:rFonts w:eastAsia="MS PGothic"/>
          <w:b/>
          <w:color w:val="0072C6"/>
        </w:rPr>
        <w:t xml:space="preserve"> (</w:t>
      </w:r>
      <w:r w:rsidRPr="00B74BEA">
        <w:rPr>
          <w:rFonts w:eastAsia="MS PGothic"/>
          <w:b/>
          <w:color w:val="0072C6"/>
        </w:rPr>
        <w:t>単一リージョン</w:t>
      </w:r>
      <w:r w:rsidRPr="00B74BEA">
        <w:rPr>
          <w:rFonts w:eastAsia="MS PGothic"/>
          <w:b/>
          <w:color w:val="0072C6"/>
        </w:rPr>
        <w:t>)</w:t>
      </w:r>
      <w:r w:rsidRPr="00B74BEA">
        <w:rPr>
          <w:rFonts w:eastAsia="MS PGothic"/>
        </w:rPr>
        <w:t>」は、当該期間における所定の</w:t>
      </w:r>
      <w:r w:rsidRPr="00B74BEA">
        <w:rPr>
          <w:rFonts w:eastAsia="MS PGothic"/>
        </w:rPr>
        <w:t xml:space="preserve"> Microsoft Azure </w:t>
      </w:r>
      <w:r w:rsidRPr="00B74BEA">
        <w:rPr>
          <w:rFonts w:eastAsia="MS PGothic"/>
        </w:rPr>
        <w:t>サブスクリプションの平均エラー率を</w:t>
      </w:r>
      <w:r w:rsidRPr="00B74BEA">
        <w:rPr>
          <w:rFonts w:eastAsia="MS PGothic"/>
        </w:rPr>
        <w:t xml:space="preserve"> 100% </w:t>
      </w:r>
      <w:r w:rsidRPr="00B74BEA">
        <w:rPr>
          <w:rFonts w:eastAsia="MS PGothic"/>
        </w:rPr>
        <w:t>から差し引いた値です。</w:t>
      </w:r>
    </w:p>
    <w:p w14:paraId="6B623582" w14:textId="49CC4D1B" w:rsidR="004005AF" w:rsidRPr="00B74BEA" w:rsidRDefault="004005AF" w:rsidP="004005AF">
      <w:pPr>
        <w:pStyle w:val="ProductList-Body"/>
        <w:ind w:left="360"/>
        <w:rPr>
          <w:rFonts w:eastAsia="MS PGothic"/>
        </w:rPr>
      </w:pPr>
      <w:r w:rsidRPr="00B74BEA">
        <w:rPr>
          <w:rFonts w:eastAsia="MS PGothic"/>
        </w:rPr>
        <w:t>稼働率を数式で表すと、次のようになります。</w:t>
      </w:r>
    </w:p>
    <w:p w14:paraId="1F669364" w14:textId="477D83A0" w:rsidR="004005AF" w:rsidRPr="001A06EC" w:rsidRDefault="002D23C9" w:rsidP="004005AF">
      <w:pPr>
        <w:pStyle w:val="ListParagraph"/>
        <w:rPr>
          <w:rFonts w:ascii="Cambria Math" w:eastAsia="MS PGothic" w:hAnsi="Cambria Math" w:cs="Tahoma"/>
          <w:i/>
          <w:sz w:val="12"/>
          <w:szCs w:val="12"/>
        </w:rPr>
      </w:pPr>
      <m:oMathPara>
        <m:oMath>
          <m:r>
            <m:rPr>
              <m:nor/>
            </m:rPr>
            <w:rPr>
              <w:rFonts w:ascii="Cambria Math" w:eastAsia="MS PGothic" w:hAnsi="Cambria Math" w:cs="Tahoma" w:hint="eastAsia"/>
              <w:i/>
              <w:sz w:val="18"/>
              <w:szCs w:val="18"/>
            </w:rPr>
            <m:t xml:space="preserve">100% - </m:t>
          </m:r>
          <m:r>
            <m:rPr>
              <m:nor/>
            </m:rPr>
            <w:rPr>
              <w:rFonts w:ascii="Cambria Math" w:eastAsia="MS PGothic" w:hAnsi="Cambria Math" w:cs="Tahoma" w:hint="eastAsia"/>
              <w:i/>
              <w:sz w:val="18"/>
              <w:szCs w:val="18"/>
            </w:rPr>
            <m:t>平均エラー率</m:t>
          </m:r>
        </m:oMath>
      </m:oMathPara>
    </w:p>
    <w:p w14:paraId="34BF8B6C" w14:textId="77777777" w:rsidR="00624B23" w:rsidRDefault="00624B23" w:rsidP="004005AF">
      <w:pPr>
        <w:pStyle w:val="ProductList-Body"/>
        <w:keepNext/>
        <w:ind w:left="360"/>
        <w:rPr>
          <w:rFonts w:eastAsia="MS PGothic"/>
          <w:b/>
          <w:color w:val="0072C6"/>
          <w:lang w:val="en-US"/>
        </w:rPr>
      </w:pPr>
    </w:p>
    <w:p w14:paraId="3D3119E0" w14:textId="40FC93D1" w:rsidR="004005AF" w:rsidRPr="00B74BEA" w:rsidRDefault="004005AF" w:rsidP="004005AF">
      <w:pPr>
        <w:pStyle w:val="ProductList-Body"/>
        <w:keepNext/>
        <w:ind w:left="360"/>
        <w:rPr>
          <w:rFonts w:eastAsia="MS PGothic"/>
          <w:color w:val="0072C6"/>
        </w:rPr>
      </w:pPr>
      <w:r w:rsidRPr="00B74BEA">
        <w:rPr>
          <w:rFonts w:eastAsia="MS PGothic"/>
          <w:b/>
          <w:color w:val="0072C6"/>
        </w:rPr>
        <w:t>プロビジョニングされたスループット</w:t>
      </w:r>
      <w:r w:rsidRPr="00B74BEA">
        <w:rPr>
          <w:rFonts w:eastAsia="MS PGothic"/>
          <w:b/>
          <w:color w:val="0072C6"/>
        </w:rPr>
        <w:t xml:space="preserve"> </w:t>
      </w:r>
      <w:r w:rsidRPr="00B74BEA">
        <w:rPr>
          <w:rFonts w:eastAsia="MS PGothic"/>
          <w:b/>
          <w:color w:val="0072C6"/>
        </w:rPr>
        <w:t>リソースのサービス</w:t>
      </w:r>
      <w:r w:rsidRPr="00B74BEA">
        <w:rPr>
          <w:rFonts w:eastAsia="MS PGothic"/>
          <w:b/>
          <w:color w:val="0072C6"/>
        </w:rPr>
        <w:t xml:space="preserve"> </w:t>
      </w:r>
      <w:r w:rsidRPr="00B74BEA">
        <w:rPr>
          <w:rFonts w:eastAsia="MS PGothic"/>
          <w:b/>
          <w:color w:val="0072C6"/>
        </w:rPr>
        <w:t>クレジット</w:t>
      </w:r>
      <w:r w:rsidRPr="003874A5">
        <w:rPr>
          <w:rFonts w:eastAsia="MS PGothic"/>
          <w:b/>
          <w:color w:val="0072C6"/>
        </w:rPr>
        <w:t>:</w:t>
      </w:r>
    </w:p>
    <w:tbl>
      <w:tblPr>
        <w:tblW w:w="10440" w:type="dxa"/>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20"/>
        <w:gridCol w:w="5220"/>
      </w:tblGrid>
      <w:tr w:rsidR="004005AF" w:rsidRPr="00C410A9" w14:paraId="5CF675F0" w14:textId="77777777" w:rsidTr="00C410A9">
        <w:trPr>
          <w:tblHeader/>
        </w:trPr>
        <w:tc>
          <w:tcPr>
            <w:tcW w:w="5220" w:type="dxa"/>
            <w:shd w:val="clear" w:color="auto" w:fill="0072C6"/>
          </w:tcPr>
          <w:p w14:paraId="1FBA8935" w14:textId="3DB6E731" w:rsidR="004005AF" w:rsidRPr="00C410A9" w:rsidRDefault="004005AF" w:rsidP="000F31B4">
            <w:pPr>
              <w:pStyle w:val="ProductList-OfferingBody"/>
              <w:jc w:val="center"/>
              <w:rPr>
                <w:rFonts w:eastAsia="MS PGothic"/>
                <w:color w:val="FFFFFF"/>
              </w:rPr>
            </w:pPr>
            <w:r w:rsidRPr="00C410A9">
              <w:rPr>
                <w:rFonts w:eastAsia="MS PGothic"/>
                <w:color w:val="FFFFFF"/>
              </w:rPr>
              <w:t>稼働率</w:t>
            </w:r>
          </w:p>
        </w:tc>
        <w:tc>
          <w:tcPr>
            <w:tcW w:w="5220" w:type="dxa"/>
            <w:shd w:val="clear" w:color="auto" w:fill="0072C6"/>
          </w:tcPr>
          <w:p w14:paraId="522E8022" w14:textId="77777777" w:rsidR="004005AF" w:rsidRPr="00C410A9" w:rsidRDefault="004005AF"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4005AF" w:rsidRPr="00C410A9" w14:paraId="3F7E68C5" w14:textId="77777777" w:rsidTr="00C410A9">
        <w:tc>
          <w:tcPr>
            <w:tcW w:w="5220" w:type="dxa"/>
          </w:tcPr>
          <w:p w14:paraId="76174D01" w14:textId="77777777" w:rsidR="004005AF" w:rsidRPr="00C410A9" w:rsidRDefault="004005AF" w:rsidP="000F31B4">
            <w:pPr>
              <w:pStyle w:val="ProductList-OfferingBody"/>
              <w:jc w:val="center"/>
              <w:rPr>
                <w:rFonts w:eastAsia="MS PGothic"/>
              </w:rPr>
            </w:pPr>
            <w:r w:rsidRPr="00C410A9">
              <w:rPr>
                <w:rFonts w:eastAsia="MS PGothic"/>
              </w:rPr>
              <w:t xml:space="preserve">99.99% </w:t>
            </w:r>
            <w:r w:rsidRPr="00C410A9">
              <w:rPr>
                <w:rFonts w:eastAsia="MS PGothic"/>
              </w:rPr>
              <w:t>未満</w:t>
            </w:r>
          </w:p>
        </w:tc>
        <w:tc>
          <w:tcPr>
            <w:tcW w:w="5220" w:type="dxa"/>
          </w:tcPr>
          <w:p w14:paraId="76F210E0" w14:textId="77777777" w:rsidR="004005AF" w:rsidRPr="00C410A9" w:rsidRDefault="004005AF" w:rsidP="000F31B4">
            <w:pPr>
              <w:pStyle w:val="ProductList-OfferingBody"/>
              <w:jc w:val="center"/>
              <w:rPr>
                <w:rFonts w:eastAsia="MS PGothic"/>
              </w:rPr>
            </w:pPr>
            <w:r w:rsidRPr="00C410A9">
              <w:rPr>
                <w:rFonts w:eastAsia="MS PGothic"/>
              </w:rPr>
              <w:t>10%</w:t>
            </w:r>
          </w:p>
        </w:tc>
      </w:tr>
      <w:tr w:rsidR="004005AF" w:rsidRPr="00C410A9" w14:paraId="57C140FF" w14:textId="77777777" w:rsidTr="00C410A9">
        <w:tc>
          <w:tcPr>
            <w:tcW w:w="5220" w:type="dxa"/>
          </w:tcPr>
          <w:p w14:paraId="6F863018" w14:textId="77777777" w:rsidR="004005AF" w:rsidRPr="00C410A9" w:rsidRDefault="004005AF"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220" w:type="dxa"/>
          </w:tcPr>
          <w:p w14:paraId="09F00374" w14:textId="77777777" w:rsidR="004005AF" w:rsidRPr="00C410A9" w:rsidRDefault="004005AF" w:rsidP="000F31B4">
            <w:pPr>
              <w:pStyle w:val="ProductList-OfferingBody"/>
              <w:jc w:val="center"/>
              <w:rPr>
                <w:rFonts w:eastAsia="MS PGothic"/>
              </w:rPr>
            </w:pPr>
            <w:r w:rsidRPr="00C410A9">
              <w:rPr>
                <w:rFonts w:eastAsia="MS PGothic"/>
              </w:rPr>
              <w:t>25%</w:t>
            </w:r>
          </w:p>
        </w:tc>
      </w:tr>
    </w:tbl>
    <w:p w14:paraId="2BE757E5" w14:textId="77777777" w:rsidR="004005AF" w:rsidRPr="00B74BEA" w:rsidRDefault="004005AF" w:rsidP="004005AF">
      <w:pPr>
        <w:pStyle w:val="ProductList-Body"/>
        <w:rPr>
          <w:rFonts w:eastAsia="MS PGothic"/>
        </w:rPr>
      </w:pPr>
    </w:p>
    <w:p w14:paraId="1C678F12" w14:textId="460A3B35" w:rsidR="004005AF" w:rsidRPr="00C410A9" w:rsidRDefault="004005AF" w:rsidP="004005AF">
      <w:pPr>
        <w:pStyle w:val="ProductList-Body"/>
        <w:ind w:left="360"/>
        <w:rPr>
          <w:rFonts w:eastAsia="MS PGothic"/>
          <w:color w:val="000000"/>
        </w:rPr>
      </w:pPr>
      <w:r w:rsidRPr="00B74BEA">
        <w:rPr>
          <w:rFonts w:eastAsia="MS PGothic"/>
        </w:rPr>
        <w:t>可用性ゾーンおよび</w:t>
      </w:r>
      <w:r w:rsidRPr="00B74BEA">
        <w:rPr>
          <w:rFonts w:eastAsia="MS PGothic"/>
        </w:rPr>
        <w:t xml:space="preserve"> 5 </w:t>
      </w:r>
      <w:r w:rsidRPr="00B74BEA">
        <w:rPr>
          <w:rFonts w:eastAsia="MS PGothic"/>
        </w:rPr>
        <w:t>つの一貫性レベルのいずれかで構成された単一</w:t>
      </w:r>
      <w:r w:rsidRPr="00B74BEA">
        <w:rPr>
          <w:rFonts w:eastAsia="MS PGothic"/>
        </w:rPr>
        <w:t xml:space="preserve"> Azure </w:t>
      </w:r>
      <w:r w:rsidRPr="00B74BEA">
        <w:rPr>
          <w:rFonts w:eastAsia="MS PGothic"/>
        </w:rPr>
        <w:t>リージョンにスコープされているデータベース</w:t>
      </w:r>
      <w:r w:rsidRPr="00B74BEA">
        <w:rPr>
          <w:rFonts w:eastAsia="MS PGothic"/>
        </w:rPr>
        <w:t xml:space="preserve"> </w:t>
      </w:r>
      <w:r w:rsidRPr="00B74BEA">
        <w:rPr>
          <w:rFonts w:eastAsia="MS PGothic"/>
        </w:rPr>
        <w:t>アカウントを介してデプロイされる</w:t>
      </w:r>
      <w:r w:rsidRPr="00B74BEA">
        <w:rPr>
          <w:rFonts w:eastAsia="MS PGothic"/>
        </w:rPr>
        <w:t xml:space="preserve"> Azure Cosmos DB </w:t>
      </w:r>
      <w:r w:rsidRPr="00B74BEA">
        <w:rPr>
          <w:rFonts w:eastAsia="MS PGothic"/>
        </w:rPr>
        <w:t>サービスの「</w:t>
      </w:r>
      <w:r w:rsidRPr="00B74BEA">
        <w:rPr>
          <w:rFonts w:eastAsia="MS PGothic"/>
          <w:b/>
          <w:bCs/>
          <w:color w:val="00188F"/>
        </w:rPr>
        <w:t>稼働率</w:t>
      </w:r>
      <w:r w:rsidRPr="00B74BEA">
        <w:rPr>
          <w:rFonts w:eastAsia="MS PGothic"/>
          <w:b/>
          <w:bCs/>
          <w:color w:val="00188F"/>
        </w:rPr>
        <w:t xml:space="preserve"> (</w:t>
      </w:r>
      <w:r w:rsidRPr="00B74BEA">
        <w:rPr>
          <w:rFonts w:eastAsia="MS PGothic"/>
          <w:b/>
          <w:bCs/>
          <w:color w:val="00188F"/>
        </w:rPr>
        <w:t>可用性ゾーンを伴う単一リージョン</w:t>
      </w:r>
      <w:r w:rsidRPr="00B74BEA">
        <w:rPr>
          <w:rFonts w:eastAsia="MS PGothic"/>
          <w:b/>
          <w:bCs/>
          <w:color w:val="00188F"/>
        </w:rPr>
        <w:t xml:space="preserve"> (SR-AZ))</w:t>
      </w:r>
      <w:r w:rsidRPr="00C410A9">
        <w:rPr>
          <w:rFonts w:eastAsia="MS PGothic"/>
          <w:color w:val="000000"/>
        </w:rPr>
        <w:t>」は、当該期間における所定の</w:t>
      </w:r>
      <w:r w:rsidRPr="00C410A9">
        <w:rPr>
          <w:rFonts w:eastAsia="MS PGothic"/>
          <w:color w:val="000000"/>
        </w:rPr>
        <w:t xml:space="preserve"> Microsoft Azure </w:t>
      </w:r>
      <w:r w:rsidRPr="00C410A9">
        <w:rPr>
          <w:rFonts w:eastAsia="MS PGothic"/>
          <w:color w:val="000000"/>
        </w:rPr>
        <w:t>サブスクリプションの平均エラー率を</w:t>
      </w:r>
      <w:r w:rsidRPr="00C410A9">
        <w:rPr>
          <w:rFonts w:eastAsia="MS PGothic"/>
          <w:color w:val="000000"/>
        </w:rPr>
        <w:t xml:space="preserve"> 100% </w:t>
      </w:r>
      <w:r w:rsidRPr="00C410A9">
        <w:rPr>
          <w:rFonts w:eastAsia="MS PGothic"/>
          <w:color w:val="000000"/>
        </w:rPr>
        <w:t>から差し引いた値です。</w:t>
      </w:r>
    </w:p>
    <w:p w14:paraId="4BE8750A" w14:textId="118E4410" w:rsidR="004005AF" w:rsidRPr="00C410A9" w:rsidRDefault="004005AF" w:rsidP="004005AF">
      <w:pPr>
        <w:pStyle w:val="ProductList-Body"/>
        <w:ind w:left="360"/>
        <w:rPr>
          <w:rFonts w:eastAsia="MS PGothic"/>
          <w:color w:val="000000"/>
        </w:rPr>
      </w:pPr>
      <w:r w:rsidRPr="00C410A9">
        <w:rPr>
          <w:rFonts w:eastAsia="MS PGothic"/>
          <w:color w:val="000000"/>
        </w:rPr>
        <w:t>稼働率を数式で表すと、次のようになります。</w:t>
      </w:r>
    </w:p>
    <w:p w14:paraId="11D51820" w14:textId="2B384D4F" w:rsidR="004005AF" w:rsidRPr="001A06EC" w:rsidRDefault="002D23C9" w:rsidP="004005AF">
      <w:pPr>
        <w:pStyle w:val="ListParagraph"/>
        <w:rPr>
          <w:rFonts w:ascii="Cambria Math" w:eastAsia="MS PGothic" w:hAnsi="Cambria Math" w:cs="Tahoma"/>
          <w:i/>
          <w:sz w:val="12"/>
          <w:szCs w:val="12"/>
        </w:rPr>
      </w:pPr>
      <m:oMathPara>
        <m:oMath>
          <m:r>
            <m:rPr>
              <m:nor/>
            </m:rPr>
            <w:rPr>
              <w:rFonts w:ascii="Cambria Math" w:eastAsia="MS PGothic" w:hAnsi="Cambria Math" w:cs="Tahoma" w:hint="eastAsia"/>
              <w:i/>
              <w:sz w:val="18"/>
              <w:szCs w:val="18"/>
            </w:rPr>
            <m:t xml:space="preserve">100% - </m:t>
          </m:r>
          <m:r>
            <m:rPr>
              <m:nor/>
            </m:rPr>
            <w:rPr>
              <w:rFonts w:ascii="Cambria Math" w:eastAsia="MS PGothic" w:hAnsi="Cambria Math" w:cs="Tahoma" w:hint="eastAsia"/>
              <w:i/>
              <w:sz w:val="18"/>
              <w:szCs w:val="18"/>
            </w:rPr>
            <m:t>平均エラー率</m:t>
          </m:r>
        </m:oMath>
      </m:oMathPara>
    </w:p>
    <w:p w14:paraId="370B4484" w14:textId="77777777" w:rsidR="004005AF" w:rsidRPr="00B74BEA" w:rsidRDefault="004005AF" w:rsidP="004005AF">
      <w:pPr>
        <w:pStyle w:val="ProductList-Body"/>
        <w:keepNext/>
        <w:ind w:left="360"/>
        <w:rPr>
          <w:rFonts w:eastAsia="MS PGothic"/>
          <w:color w:val="0072C6"/>
        </w:rPr>
      </w:pPr>
      <w:r w:rsidRPr="00B74BEA">
        <w:rPr>
          <w:rFonts w:eastAsia="MS PGothic"/>
          <w:b/>
          <w:color w:val="0072C6"/>
        </w:rPr>
        <w:t>プロビジョニングされたスループット</w:t>
      </w:r>
      <w:r w:rsidRPr="00B74BEA">
        <w:rPr>
          <w:rFonts w:eastAsia="MS PGothic"/>
          <w:b/>
          <w:color w:val="0072C6"/>
        </w:rPr>
        <w:t xml:space="preserve"> </w:t>
      </w:r>
      <w:r w:rsidRPr="00B74BEA">
        <w:rPr>
          <w:rFonts w:eastAsia="MS PGothic"/>
          <w:b/>
          <w:color w:val="0072C6"/>
        </w:rPr>
        <w:t>リソースのサービス</w:t>
      </w:r>
      <w:r w:rsidRPr="00B74BEA">
        <w:rPr>
          <w:rFonts w:eastAsia="MS PGothic"/>
          <w:b/>
          <w:color w:val="0072C6"/>
        </w:rPr>
        <w:t xml:space="preserve"> </w:t>
      </w:r>
      <w:r w:rsidRPr="00B74BEA">
        <w:rPr>
          <w:rFonts w:eastAsia="MS PGothic"/>
          <w:b/>
          <w:color w:val="0072C6"/>
        </w:rPr>
        <w:t>クレジット</w:t>
      </w:r>
      <w:r w:rsidRPr="003874A5">
        <w:rPr>
          <w:rFonts w:eastAsia="MS PGothic"/>
          <w:b/>
          <w:color w:val="0072C6"/>
        </w:rPr>
        <w:t>:</w:t>
      </w:r>
    </w:p>
    <w:tbl>
      <w:tblPr>
        <w:tblW w:w="10440" w:type="dxa"/>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20"/>
        <w:gridCol w:w="5220"/>
      </w:tblGrid>
      <w:tr w:rsidR="004005AF" w:rsidRPr="00C410A9" w14:paraId="1D3BB368" w14:textId="77777777" w:rsidTr="00C410A9">
        <w:trPr>
          <w:tblHeader/>
        </w:trPr>
        <w:tc>
          <w:tcPr>
            <w:tcW w:w="5220" w:type="dxa"/>
            <w:shd w:val="clear" w:color="auto" w:fill="0072C6"/>
          </w:tcPr>
          <w:p w14:paraId="46503AF8" w14:textId="19D5CB31" w:rsidR="004005AF" w:rsidRPr="00C410A9" w:rsidRDefault="004005AF" w:rsidP="000F31B4">
            <w:pPr>
              <w:pStyle w:val="ProductList-OfferingBody"/>
              <w:jc w:val="center"/>
              <w:rPr>
                <w:rFonts w:eastAsia="MS PGothic"/>
                <w:color w:val="FFFFFF"/>
              </w:rPr>
            </w:pPr>
            <w:r w:rsidRPr="00C410A9">
              <w:rPr>
                <w:rFonts w:eastAsia="MS PGothic"/>
                <w:color w:val="FFFFFF"/>
              </w:rPr>
              <w:t>稼働率</w:t>
            </w:r>
            <w:r w:rsidRPr="00C410A9">
              <w:rPr>
                <w:rFonts w:eastAsia="MS PGothic"/>
                <w:color w:val="FFFFFF"/>
              </w:rPr>
              <w:t xml:space="preserve"> (SR-AZ)</w:t>
            </w:r>
          </w:p>
        </w:tc>
        <w:tc>
          <w:tcPr>
            <w:tcW w:w="5220" w:type="dxa"/>
            <w:shd w:val="clear" w:color="auto" w:fill="0072C6"/>
          </w:tcPr>
          <w:p w14:paraId="0EF30CB8" w14:textId="77777777" w:rsidR="004005AF" w:rsidRPr="00C410A9" w:rsidRDefault="004005AF"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4005AF" w:rsidRPr="00C410A9" w14:paraId="10B4E570" w14:textId="77777777" w:rsidTr="00C410A9">
        <w:tc>
          <w:tcPr>
            <w:tcW w:w="5220" w:type="dxa"/>
          </w:tcPr>
          <w:p w14:paraId="165E57FA" w14:textId="77777777" w:rsidR="004005AF" w:rsidRPr="00C410A9" w:rsidRDefault="004005AF" w:rsidP="000F31B4">
            <w:pPr>
              <w:pStyle w:val="ProductList-OfferingBody"/>
              <w:jc w:val="center"/>
              <w:rPr>
                <w:rFonts w:eastAsia="MS PGothic"/>
              </w:rPr>
            </w:pPr>
            <w:r w:rsidRPr="00C410A9">
              <w:rPr>
                <w:rFonts w:eastAsia="MS PGothic"/>
              </w:rPr>
              <w:t xml:space="preserve">99.995% </w:t>
            </w:r>
            <w:r w:rsidRPr="00C410A9">
              <w:rPr>
                <w:rFonts w:eastAsia="MS PGothic"/>
              </w:rPr>
              <w:t>未満</w:t>
            </w:r>
          </w:p>
        </w:tc>
        <w:tc>
          <w:tcPr>
            <w:tcW w:w="5220" w:type="dxa"/>
          </w:tcPr>
          <w:p w14:paraId="3C61D854" w14:textId="77777777" w:rsidR="004005AF" w:rsidRPr="00C410A9" w:rsidRDefault="004005AF" w:rsidP="000F31B4">
            <w:pPr>
              <w:pStyle w:val="ProductList-OfferingBody"/>
              <w:jc w:val="center"/>
              <w:rPr>
                <w:rFonts w:eastAsia="MS PGothic"/>
              </w:rPr>
            </w:pPr>
            <w:r w:rsidRPr="00C410A9">
              <w:rPr>
                <w:rFonts w:eastAsia="MS PGothic"/>
              </w:rPr>
              <w:t>10%</w:t>
            </w:r>
          </w:p>
        </w:tc>
      </w:tr>
      <w:tr w:rsidR="004005AF" w:rsidRPr="00C410A9" w14:paraId="459DA578" w14:textId="77777777" w:rsidTr="00C410A9">
        <w:tc>
          <w:tcPr>
            <w:tcW w:w="5220" w:type="dxa"/>
          </w:tcPr>
          <w:p w14:paraId="06D2A1C7" w14:textId="77777777" w:rsidR="004005AF" w:rsidRPr="00C410A9" w:rsidRDefault="004005AF"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220" w:type="dxa"/>
          </w:tcPr>
          <w:p w14:paraId="59950996" w14:textId="77777777" w:rsidR="004005AF" w:rsidRPr="00C410A9" w:rsidRDefault="004005AF" w:rsidP="000F31B4">
            <w:pPr>
              <w:pStyle w:val="ProductList-OfferingBody"/>
              <w:jc w:val="center"/>
              <w:rPr>
                <w:rFonts w:eastAsia="MS PGothic"/>
              </w:rPr>
            </w:pPr>
            <w:r w:rsidRPr="00C410A9">
              <w:rPr>
                <w:rFonts w:eastAsia="MS PGothic"/>
              </w:rPr>
              <w:t>25%</w:t>
            </w:r>
          </w:p>
        </w:tc>
      </w:tr>
    </w:tbl>
    <w:p w14:paraId="4BE1CE99" w14:textId="77777777" w:rsidR="004005AF" w:rsidRPr="00B74BEA" w:rsidRDefault="004005AF" w:rsidP="004005AF">
      <w:pPr>
        <w:pStyle w:val="ProductList-Body"/>
        <w:rPr>
          <w:rFonts w:eastAsia="MS PGothic"/>
        </w:rPr>
      </w:pPr>
    </w:p>
    <w:p w14:paraId="2163FA83" w14:textId="03C4C90A" w:rsidR="004005AF" w:rsidRPr="00B74BEA" w:rsidRDefault="004005AF" w:rsidP="004005AF">
      <w:pPr>
        <w:pStyle w:val="ProductList-Body"/>
        <w:ind w:left="360"/>
        <w:rPr>
          <w:rFonts w:eastAsia="MS PGothic"/>
        </w:rPr>
      </w:pPr>
      <w:r w:rsidRPr="00B74BEA">
        <w:rPr>
          <w:rFonts w:eastAsia="MS PGothic"/>
        </w:rPr>
        <w:t xml:space="preserve">2 </w:t>
      </w:r>
      <w:r w:rsidRPr="00B74BEA">
        <w:rPr>
          <w:rFonts w:eastAsia="MS PGothic"/>
        </w:rPr>
        <w:t>つ以上のリージョンにまたがるように構成されたデータベース</w:t>
      </w:r>
      <w:r w:rsidRPr="00B74BEA">
        <w:rPr>
          <w:rFonts w:eastAsia="MS PGothic"/>
        </w:rPr>
        <w:t xml:space="preserve"> </w:t>
      </w:r>
      <w:r w:rsidRPr="00B74BEA">
        <w:rPr>
          <w:rFonts w:eastAsia="MS PGothic"/>
        </w:rPr>
        <w:t>アカウント経由でデプロイされる</w:t>
      </w:r>
      <w:r w:rsidRPr="00B74BEA">
        <w:rPr>
          <w:rFonts w:eastAsia="MS PGothic"/>
        </w:rPr>
        <w:t xml:space="preserve"> Azure Cosmos DB </w:t>
      </w:r>
      <w:r w:rsidRPr="00B74BEA">
        <w:rPr>
          <w:rFonts w:eastAsia="MS PGothic"/>
        </w:rPr>
        <w:t>サービスの「</w:t>
      </w:r>
      <w:r w:rsidRPr="00B74BEA">
        <w:rPr>
          <w:rFonts w:eastAsia="MS PGothic"/>
          <w:b/>
          <w:color w:val="0072C6"/>
        </w:rPr>
        <w:t>読み込み稼働率</w:t>
      </w:r>
      <w:r w:rsidRPr="00B74BEA">
        <w:rPr>
          <w:rFonts w:eastAsia="MS PGothic"/>
          <w:b/>
          <w:color w:val="0072C6"/>
        </w:rPr>
        <w:t xml:space="preserve"> (</w:t>
      </w:r>
      <w:r w:rsidRPr="00B74BEA">
        <w:rPr>
          <w:rFonts w:eastAsia="MS PGothic"/>
          <w:b/>
          <w:color w:val="0072C6"/>
        </w:rPr>
        <w:t>複数のリージョン</w:t>
      </w:r>
      <w:r w:rsidRPr="00B74BEA">
        <w:rPr>
          <w:rFonts w:eastAsia="MS PGothic"/>
          <w:b/>
          <w:color w:val="0072C6"/>
        </w:rPr>
        <w:t>)</w:t>
      </w:r>
      <w:r w:rsidRPr="00B74BEA">
        <w:rPr>
          <w:rFonts w:eastAsia="MS PGothic"/>
        </w:rPr>
        <w:t>」は、当該期間における所定の</w:t>
      </w:r>
      <w:r w:rsidRPr="00B74BEA">
        <w:rPr>
          <w:rFonts w:eastAsia="MS PGothic"/>
        </w:rPr>
        <w:t xml:space="preserve"> Microsoft Azure </w:t>
      </w:r>
      <w:r w:rsidRPr="00B74BEA">
        <w:rPr>
          <w:rFonts w:eastAsia="MS PGothic"/>
        </w:rPr>
        <w:t>サブスクリプションの平均読み込みエラー率を</w:t>
      </w:r>
      <w:r w:rsidRPr="00B74BEA">
        <w:rPr>
          <w:rFonts w:eastAsia="MS PGothic"/>
        </w:rPr>
        <w:t xml:space="preserve"> 100% </w:t>
      </w:r>
      <w:r w:rsidRPr="00B74BEA">
        <w:rPr>
          <w:rFonts w:eastAsia="MS PGothic"/>
        </w:rPr>
        <w:t>から差し引いた値です。</w:t>
      </w:r>
    </w:p>
    <w:p w14:paraId="138E383A" w14:textId="2F61485F" w:rsidR="004005AF" w:rsidRPr="00B74BEA" w:rsidRDefault="004005AF" w:rsidP="004005AF">
      <w:pPr>
        <w:pStyle w:val="ProductList-Body"/>
        <w:ind w:left="360"/>
        <w:rPr>
          <w:rFonts w:eastAsia="MS PGothic"/>
        </w:rPr>
      </w:pPr>
      <w:r w:rsidRPr="00B74BEA">
        <w:rPr>
          <w:rFonts w:eastAsia="MS PGothic"/>
        </w:rPr>
        <w:t>読み込み稼働率を数式で表すと、次のようになります。</w:t>
      </w:r>
    </w:p>
    <w:p w14:paraId="42F47F2F" w14:textId="77777777" w:rsidR="004005AF" w:rsidRPr="00B74BEA" w:rsidRDefault="004005AF" w:rsidP="004005AF">
      <w:pPr>
        <w:pStyle w:val="ListParagraph"/>
        <w:jc w:val="center"/>
        <w:rPr>
          <w:rFonts w:ascii="Cambria Math" w:eastAsia="MS PGothic" w:hAnsi="Cambria Math" w:cs="Tahoma"/>
          <w:i/>
          <w:sz w:val="18"/>
          <w:szCs w:val="18"/>
        </w:rPr>
      </w:pPr>
      <w:r w:rsidRPr="00B74BEA">
        <w:rPr>
          <w:rFonts w:ascii="Cambria Math" w:eastAsia="MS PGothic" w:hAnsi="Cambria Math" w:cs="Tahoma"/>
          <w:i/>
          <w:sz w:val="18"/>
          <w:szCs w:val="18"/>
        </w:rPr>
        <w:t xml:space="preserve">100% - </w:t>
      </w:r>
      <w:r w:rsidRPr="00B74BEA">
        <w:rPr>
          <w:rFonts w:ascii="Cambria Math" w:eastAsia="MS PGothic" w:hAnsi="Cambria Math" w:cs="Tahoma"/>
          <w:i/>
          <w:sz w:val="18"/>
          <w:szCs w:val="18"/>
        </w:rPr>
        <w:t>平均読み込みエラー率</w:t>
      </w:r>
    </w:p>
    <w:p w14:paraId="38C0055E" w14:textId="77777777" w:rsidR="004005AF" w:rsidRPr="00B74BEA" w:rsidRDefault="004005AF" w:rsidP="004005AF">
      <w:pPr>
        <w:pStyle w:val="ProductList-Body"/>
        <w:ind w:left="360"/>
        <w:rPr>
          <w:rFonts w:eastAsia="MS PGothic"/>
          <w:color w:val="0072C6"/>
        </w:rPr>
      </w:pPr>
      <w:r w:rsidRPr="00B74BEA">
        <w:rPr>
          <w:rFonts w:eastAsia="MS PGothic"/>
          <w:b/>
          <w:color w:val="0072C6"/>
        </w:rPr>
        <w:t>プロビジョニングされたスループット</w:t>
      </w:r>
      <w:r w:rsidRPr="00B74BEA">
        <w:rPr>
          <w:rFonts w:eastAsia="MS PGothic"/>
          <w:b/>
          <w:color w:val="0072C6"/>
        </w:rPr>
        <w:t xml:space="preserve"> </w:t>
      </w:r>
      <w:r w:rsidRPr="00B74BEA">
        <w:rPr>
          <w:rFonts w:eastAsia="MS PGothic"/>
          <w:b/>
          <w:color w:val="0072C6"/>
        </w:rPr>
        <w:t>リソースのサービス</w:t>
      </w:r>
      <w:r w:rsidRPr="00B74BEA">
        <w:rPr>
          <w:rFonts w:eastAsia="MS PGothic"/>
          <w:b/>
          <w:color w:val="0072C6"/>
        </w:rPr>
        <w:t xml:space="preserve"> </w:t>
      </w:r>
      <w:r w:rsidRPr="00B74BEA">
        <w:rPr>
          <w:rFonts w:eastAsia="MS PGothic"/>
          <w:b/>
          <w:color w:val="0072C6"/>
        </w:rPr>
        <w:t>クレジット</w:t>
      </w:r>
      <w:r w:rsidRPr="003874A5">
        <w:rPr>
          <w:rFonts w:eastAsia="MS PGothic"/>
          <w:b/>
          <w:color w:val="0072C6"/>
        </w:rPr>
        <w:t>:</w:t>
      </w:r>
    </w:p>
    <w:tbl>
      <w:tblPr>
        <w:tblW w:w="10440" w:type="dxa"/>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20"/>
        <w:gridCol w:w="5220"/>
      </w:tblGrid>
      <w:tr w:rsidR="004005AF" w:rsidRPr="00C410A9" w14:paraId="05D78C48" w14:textId="77777777" w:rsidTr="00C410A9">
        <w:trPr>
          <w:tblHeader/>
        </w:trPr>
        <w:tc>
          <w:tcPr>
            <w:tcW w:w="5220" w:type="dxa"/>
            <w:shd w:val="clear" w:color="auto" w:fill="0072C6"/>
          </w:tcPr>
          <w:p w14:paraId="399AB214" w14:textId="42221FC8" w:rsidR="004005AF" w:rsidRPr="00C410A9" w:rsidRDefault="004005AF" w:rsidP="000F31B4">
            <w:pPr>
              <w:pStyle w:val="ProductList-OfferingBody"/>
              <w:jc w:val="center"/>
              <w:rPr>
                <w:rFonts w:eastAsia="MS PGothic"/>
                <w:color w:val="FFFFFF"/>
              </w:rPr>
            </w:pPr>
            <w:r w:rsidRPr="00C410A9">
              <w:rPr>
                <w:rFonts w:eastAsia="MS PGothic"/>
                <w:color w:val="FFFFFF"/>
              </w:rPr>
              <w:t>読み込み稼働率</w:t>
            </w:r>
          </w:p>
        </w:tc>
        <w:tc>
          <w:tcPr>
            <w:tcW w:w="5220" w:type="dxa"/>
            <w:shd w:val="clear" w:color="auto" w:fill="0072C6"/>
          </w:tcPr>
          <w:p w14:paraId="7EAE7550" w14:textId="77777777" w:rsidR="004005AF" w:rsidRPr="00C410A9" w:rsidRDefault="004005AF"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4005AF" w:rsidRPr="00C410A9" w14:paraId="555F3CA0" w14:textId="77777777" w:rsidTr="00C410A9">
        <w:tc>
          <w:tcPr>
            <w:tcW w:w="5220" w:type="dxa"/>
          </w:tcPr>
          <w:p w14:paraId="392D5057" w14:textId="77777777" w:rsidR="004005AF" w:rsidRPr="00C410A9" w:rsidRDefault="004005AF" w:rsidP="000F31B4">
            <w:pPr>
              <w:pStyle w:val="ProductList-OfferingBody"/>
              <w:jc w:val="center"/>
              <w:rPr>
                <w:rFonts w:eastAsia="MS PGothic"/>
              </w:rPr>
            </w:pPr>
            <w:r w:rsidRPr="00C410A9">
              <w:rPr>
                <w:rFonts w:eastAsia="MS PGothic"/>
              </w:rPr>
              <w:t xml:space="preserve">99.999% </w:t>
            </w:r>
            <w:r w:rsidRPr="00C410A9">
              <w:rPr>
                <w:rFonts w:eastAsia="MS PGothic"/>
              </w:rPr>
              <w:t>未満</w:t>
            </w:r>
          </w:p>
        </w:tc>
        <w:tc>
          <w:tcPr>
            <w:tcW w:w="5220" w:type="dxa"/>
          </w:tcPr>
          <w:p w14:paraId="1A6FFD90" w14:textId="77777777" w:rsidR="004005AF" w:rsidRPr="00C410A9" w:rsidRDefault="004005AF" w:rsidP="000F31B4">
            <w:pPr>
              <w:pStyle w:val="ProductList-OfferingBody"/>
              <w:jc w:val="center"/>
              <w:rPr>
                <w:rFonts w:eastAsia="MS PGothic"/>
              </w:rPr>
            </w:pPr>
            <w:r w:rsidRPr="00C410A9">
              <w:rPr>
                <w:rFonts w:eastAsia="MS PGothic"/>
              </w:rPr>
              <w:t>10%</w:t>
            </w:r>
          </w:p>
        </w:tc>
      </w:tr>
      <w:tr w:rsidR="004005AF" w:rsidRPr="00C410A9" w14:paraId="16BE7F96" w14:textId="77777777" w:rsidTr="00C410A9">
        <w:tc>
          <w:tcPr>
            <w:tcW w:w="5220" w:type="dxa"/>
          </w:tcPr>
          <w:p w14:paraId="41A5B29F" w14:textId="77777777" w:rsidR="004005AF" w:rsidRPr="00C410A9" w:rsidRDefault="004005AF"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220" w:type="dxa"/>
          </w:tcPr>
          <w:p w14:paraId="0CC25834" w14:textId="77777777" w:rsidR="004005AF" w:rsidRPr="00C410A9" w:rsidRDefault="004005AF" w:rsidP="000F31B4">
            <w:pPr>
              <w:pStyle w:val="ProductList-OfferingBody"/>
              <w:jc w:val="center"/>
              <w:rPr>
                <w:rFonts w:eastAsia="MS PGothic"/>
              </w:rPr>
            </w:pPr>
            <w:r w:rsidRPr="00C410A9">
              <w:rPr>
                <w:rFonts w:eastAsia="MS PGothic"/>
              </w:rPr>
              <w:t>25%</w:t>
            </w:r>
          </w:p>
        </w:tc>
      </w:tr>
    </w:tbl>
    <w:p w14:paraId="253155EA" w14:textId="77777777" w:rsidR="004005AF" w:rsidRPr="00B74BEA" w:rsidRDefault="004005AF" w:rsidP="004005AF">
      <w:pPr>
        <w:pStyle w:val="ProductList-Body"/>
        <w:rPr>
          <w:rFonts w:eastAsia="MS PGothic"/>
        </w:rPr>
      </w:pPr>
    </w:p>
    <w:p w14:paraId="16EE59B5" w14:textId="3C1CF0A1" w:rsidR="004005AF" w:rsidRPr="00B74BEA" w:rsidRDefault="004005AF" w:rsidP="004005AF">
      <w:pPr>
        <w:pStyle w:val="ProductList-Body"/>
        <w:ind w:left="360"/>
        <w:rPr>
          <w:rFonts w:eastAsia="MS PGothic"/>
        </w:rPr>
      </w:pPr>
      <w:r w:rsidRPr="00B74BEA">
        <w:rPr>
          <w:rFonts w:eastAsia="MS PGothic"/>
        </w:rPr>
        <w:lastRenderedPageBreak/>
        <w:t>複数の</w:t>
      </w:r>
      <w:r w:rsidRPr="00B74BEA">
        <w:rPr>
          <w:rFonts w:eastAsia="MS PGothic"/>
        </w:rPr>
        <w:t xml:space="preserve"> Azure </w:t>
      </w:r>
      <w:r w:rsidRPr="00B74BEA">
        <w:rPr>
          <w:rFonts w:eastAsia="MS PGothic"/>
        </w:rPr>
        <w:t>リージョンと複数の書き込み可能なロケーションにまたがるように構成されたデータベース</w:t>
      </w:r>
      <w:r w:rsidRPr="00B74BEA">
        <w:rPr>
          <w:rFonts w:eastAsia="MS PGothic"/>
        </w:rPr>
        <w:t xml:space="preserve"> </w:t>
      </w:r>
      <w:r w:rsidRPr="00B74BEA">
        <w:rPr>
          <w:rFonts w:eastAsia="MS PGothic"/>
        </w:rPr>
        <w:t>アカウント経由でデプロイされる</w:t>
      </w:r>
      <w:r w:rsidRPr="00B74BEA">
        <w:rPr>
          <w:rFonts w:eastAsia="MS PGothic"/>
        </w:rPr>
        <w:t xml:space="preserve"> Azure Cosmos DB </w:t>
      </w:r>
      <w:r w:rsidRPr="00B74BEA">
        <w:rPr>
          <w:rFonts w:eastAsia="MS PGothic"/>
        </w:rPr>
        <w:t>サービスの「</w:t>
      </w:r>
      <w:r w:rsidRPr="00B74BEA">
        <w:rPr>
          <w:rFonts w:eastAsia="MS PGothic"/>
          <w:b/>
          <w:color w:val="0072C6"/>
        </w:rPr>
        <w:t>複数の書き込みロケーションの稼働率</w:t>
      </w:r>
      <w:r w:rsidRPr="00B74BEA">
        <w:rPr>
          <w:rFonts w:eastAsia="MS PGothic"/>
        </w:rPr>
        <w:t>」は、当該期間における所定の</w:t>
      </w:r>
      <w:r w:rsidRPr="00B74BEA">
        <w:rPr>
          <w:rFonts w:eastAsia="MS PGothic"/>
        </w:rPr>
        <w:t xml:space="preserve"> Microsoft Azure </w:t>
      </w:r>
      <w:r w:rsidRPr="00B74BEA">
        <w:rPr>
          <w:rFonts w:eastAsia="MS PGothic"/>
        </w:rPr>
        <w:t>サブスクリプションの平均エラー率を</w:t>
      </w:r>
      <w:r w:rsidRPr="00B74BEA">
        <w:rPr>
          <w:rFonts w:eastAsia="MS PGothic"/>
        </w:rPr>
        <w:t xml:space="preserve"> 100% </w:t>
      </w:r>
      <w:r w:rsidRPr="00B74BEA">
        <w:rPr>
          <w:rFonts w:eastAsia="MS PGothic"/>
        </w:rPr>
        <w:t>から差し引いた値です。</w:t>
      </w:r>
    </w:p>
    <w:p w14:paraId="50F42BFA" w14:textId="3D482DA0" w:rsidR="004005AF" w:rsidRPr="00B74BEA" w:rsidRDefault="004005AF" w:rsidP="004005AF">
      <w:pPr>
        <w:pStyle w:val="ProductList-Body"/>
        <w:ind w:left="360"/>
        <w:rPr>
          <w:rFonts w:eastAsia="MS PGothic"/>
          <w:color w:val="00188F"/>
        </w:rPr>
      </w:pPr>
      <w:r w:rsidRPr="00B74BEA">
        <w:rPr>
          <w:rFonts w:eastAsia="MS PGothic"/>
        </w:rPr>
        <w:t>稼働率を数式で表すと、次のようになります。</w:t>
      </w:r>
    </w:p>
    <w:p w14:paraId="5C0160BB" w14:textId="150B2480" w:rsidR="004005AF" w:rsidRPr="00B74BEA" w:rsidRDefault="004005AF" w:rsidP="004005AF">
      <w:pPr>
        <w:pStyle w:val="ListParagraph"/>
        <w:jc w:val="center"/>
        <w:rPr>
          <w:rFonts w:ascii="Cambria Math" w:eastAsia="MS PGothic" w:hAnsi="Cambria Math" w:cs="Tahoma"/>
          <w:i/>
          <w:sz w:val="18"/>
          <w:szCs w:val="18"/>
        </w:rPr>
      </w:pPr>
      <w:r w:rsidRPr="00B74BEA">
        <w:rPr>
          <w:rFonts w:ascii="Cambria Math" w:eastAsia="MS PGothic" w:hAnsi="Cambria Math" w:cs="Tahoma"/>
          <w:i/>
          <w:sz w:val="18"/>
          <w:szCs w:val="18"/>
        </w:rPr>
        <w:t>稼働率</w:t>
      </w:r>
      <w:r w:rsidRPr="00B74BEA">
        <w:rPr>
          <w:rFonts w:ascii="Cambria Math" w:eastAsia="MS PGothic" w:hAnsi="Cambria Math" w:cs="Tahoma"/>
          <w:i/>
          <w:sz w:val="18"/>
          <w:szCs w:val="18"/>
        </w:rPr>
        <w:t xml:space="preserve"> (%) = 100% - </w:t>
      </w:r>
      <w:r w:rsidRPr="00B74BEA">
        <w:rPr>
          <w:rFonts w:ascii="Cambria Math" w:eastAsia="MS PGothic" w:hAnsi="Cambria Math" w:cs="Tahoma"/>
          <w:i/>
          <w:sz w:val="18"/>
          <w:szCs w:val="18"/>
        </w:rPr>
        <w:t>平均エラー率</w:t>
      </w:r>
    </w:p>
    <w:p w14:paraId="3BE8C6E4" w14:textId="77777777" w:rsidR="004005AF" w:rsidRPr="00B74BEA" w:rsidRDefault="004005AF" w:rsidP="004005AF">
      <w:pPr>
        <w:pStyle w:val="ProductList-Body"/>
        <w:ind w:left="360"/>
        <w:rPr>
          <w:rFonts w:eastAsia="MS PGothic"/>
          <w:color w:val="0072C6"/>
        </w:rPr>
      </w:pPr>
      <w:r w:rsidRPr="00B74BEA">
        <w:rPr>
          <w:rFonts w:eastAsia="MS PGothic"/>
          <w:b/>
          <w:color w:val="0072C6"/>
        </w:rPr>
        <w:t>プロビジョニングされたスループット</w:t>
      </w:r>
      <w:r w:rsidRPr="00B74BEA">
        <w:rPr>
          <w:rFonts w:eastAsia="MS PGothic"/>
          <w:b/>
          <w:color w:val="0072C6"/>
        </w:rPr>
        <w:t xml:space="preserve"> </w:t>
      </w:r>
      <w:r w:rsidRPr="00B74BEA">
        <w:rPr>
          <w:rFonts w:eastAsia="MS PGothic"/>
          <w:b/>
          <w:color w:val="0072C6"/>
        </w:rPr>
        <w:t>リソースのサービス</w:t>
      </w:r>
      <w:r w:rsidRPr="00B74BEA">
        <w:rPr>
          <w:rFonts w:eastAsia="MS PGothic"/>
          <w:b/>
          <w:color w:val="0072C6"/>
        </w:rPr>
        <w:t xml:space="preserve"> </w:t>
      </w:r>
      <w:r w:rsidRPr="00B74BEA">
        <w:rPr>
          <w:rFonts w:eastAsia="MS PGothic"/>
          <w:b/>
          <w:color w:val="0072C6"/>
        </w:rPr>
        <w:t>クレジット</w:t>
      </w:r>
      <w:r w:rsidRPr="003874A5">
        <w:rPr>
          <w:rFonts w:eastAsia="MS PGothic"/>
          <w:b/>
          <w:color w:val="0072C6"/>
        </w:rPr>
        <w:t>:</w:t>
      </w:r>
    </w:p>
    <w:tbl>
      <w:tblPr>
        <w:tblW w:w="10440" w:type="dxa"/>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20"/>
        <w:gridCol w:w="5220"/>
      </w:tblGrid>
      <w:tr w:rsidR="004005AF" w:rsidRPr="00C410A9" w14:paraId="690F6DBA" w14:textId="77777777" w:rsidTr="00C410A9">
        <w:trPr>
          <w:tblHeader/>
        </w:trPr>
        <w:tc>
          <w:tcPr>
            <w:tcW w:w="5220" w:type="dxa"/>
            <w:shd w:val="clear" w:color="auto" w:fill="0072C6"/>
          </w:tcPr>
          <w:p w14:paraId="6C22F450" w14:textId="67840004" w:rsidR="004005AF" w:rsidRPr="00C410A9" w:rsidRDefault="004005AF" w:rsidP="000F31B4">
            <w:pPr>
              <w:pStyle w:val="ProductList-OfferingBody"/>
              <w:jc w:val="center"/>
              <w:rPr>
                <w:rFonts w:eastAsia="MS PGothic"/>
                <w:color w:val="FFFFFF"/>
              </w:rPr>
            </w:pPr>
            <w:r w:rsidRPr="00C410A9">
              <w:rPr>
                <w:rFonts w:eastAsia="MS PGothic"/>
                <w:color w:val="FFFFFF"/>
              </w:rPr>
              <w:t>複数の書き込みロケーションの稼働率</w:t>
            </w:r>
          </w:p>
        </w:tc>
        <w:tc>
          <w:tcPr>
            <w:tcW w:w="5220" w:type="dxa"/>
            <w:shd w:val="clear" w:color="auto" w:fill="0072C6"/>
          </w:tcPr>
          <w:p w14:paraId="140398F3" w14:textId="77777777" w:rsidR="004005AF" w:rsidRPr="00C410A9" w:rsidRDefault="004005AF"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4005AF" w:rsidRPr="00C410A9" w14:paraId="37EFF141" w14:textId="77777777" w:rsidTr="00C410A9">
        <w:tc>
          <w:tcPr>
            <w:tcW w:w="5220" w:type="dxa"/>
          </w:tcPr>
          <w:p w14:paraId="0FF17567" w14:textId="77777777" w:rsidR="004005AF" w:rsidRPr="00C410A9" w:rsidRDefault="004005AF" w:rsidP="000F31B4">
            <w:pPr>
              <w:pStyle w:val="ProductList-OfferingBody"/>
              <w:jc w:val="center"/>
              <w:rPr>
                <w:rFonts w:eastAsia="MS PGothic"/>
              </w:rPr>
            </w:pPr>
            <w:r w:rsidRPr="00C410A9">
              <w:rPr>
                <w:rFonts w:eastAsia="MS PGothic"/>
              </w:rPr>
              <w:t xml:space="preserve">99.999% </w:t>
            </w:r>
            <w:r w:rsidRPr="00C410A9">
              <w:rPr>
                <w:rFonts w:eastAsia="MS PGothic"/>
              </w:rPr>
              <w:t>未満</w:t>
            </w:r>
          </w:p>
        </w:tc>
        <w:tc>
          <w:tcPr>
            <w:tcW w:w="5220" w:type="dxa"/>
          </w:tcPr>
          <w:p w14:paraId="3D31BB6C" w14:textId="77777777" w:rsidR="004005AF" w:rsidRPr="00C410A9" w:rsidRDefault="004005AF" w:rsidP="000F31B4">
            <w:pPr>
              <w:pStyle w:val="ProductList-OfferingBody"/>
              <w:jc w:val="center"/>
              <w:rPr>
                <w:rFonts w:eastAsia="MS PGothic"/>
              </w:rPr>
            </w:pPr>
            <w:r w:rsidRPr="00C410A9">
              <w:rPr>
                <w:rFonts w:eastAsia="MS PGothic"/>
              </w:rPr>
              <w:t>10%</w:t>
            </w:r>
          </w:p>
        </w:tc>
      </w:tr>
      <w:tr w:rsidR="004005AF" w:rsidRPr="00C410A9" w14:paraId="17346986" w14:textId="77777777" w:rsidTr="00C410A9">
        <w:tc>
          <w:tcPr>
            <w:tcW w:w="5220" w:type="dxa"/>
          </w:tcPr>
          <w:p w14:paraId="0B072E59" w14:textId="77777777" w:rsidR="004005AF" w:rsidRPr="00C410A9" w:rsidRDefault="004005AF"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220" w:type="dxa"/>
          </w:tcPr>
          <w:p w14:paraId="2D89B6BE" w14:textId="77777777" w:rsidR="004005AF" w:rsidRPr="00C410A9" w:rsidRDefault="004005AF" w:rsidP="000F31B4">
            <w:pPr>
              <w:pStyle w:val="ProductList-OfferingBody"/>
              <w:jc w:val="center"/>
              <w:rPr>
                <w:rFonts w:eastAsia="MS PGothic"/>
              </w:rPr>
            </w:pPr>
            <w:r w:rsidRPr="00C410A9">
              <w:rPr>
                <w:rFonts w:eastAsia="MS PGothic"/>
              </w:rPr>
              <w:t>25%</w:t>
            </w:r>
          </w:p>
        </w:tc>
      </w:tr>
    </w:tbl>
    <w:p w14:paraId="709245B5" w14:textId="77777777" w:rsidR="004005AF" w:rsidRPr="00B74BEA" w:rsidRDefault="004005AF" w:rsidP="004005AF">
      <w:pPr>
        <w:pStyle w:val="ProductList-Body"/>
        <w:rPr>
          <w:rFonts w:eastAsia="MS PGothic"/>
        </w:rPr>
      </w:pPr>
    </w:p>
    <w:p w14:paraId="368915AF" w14:textId="77777777" w:rsidR="004005AF" w:rsidRPr="00B74BEA" w:rsidRDefault="004005AF" w:rsidP="004005AF">
      <w:pPr>
        <w:pStyle w:val="ProductList-Body"/>
        <w:tabs>
          <w:tab w:val="clear" w:pos="360"/>
        </w:tabs>
        <w:rPr>
          <w:rFonts w:eastAsia="MS PGothic"/>
          <w:b/>
          <w:color w:val="00188F"/>
        </w:rPr>
      </w:pPr>
      <w:r w:rsidRPr="00B74BEA">
        <w:rPr>
          <w:rFonts w:eastAsia="MS PGothic"/>
          <w:b/>
          <w:color w:val="00188F"/>
        </w:rPr>
        <w:t>スループットの</w:t>
      </w:r>
      <w:r w:rsidRPr="00B74BEA">
        <w:rPr>
          <w:rFonts w:eastAsia="MS PGothic"/>
          <w:b/>
          <w:color w:val="00188F"/>
        </w:rPr>
        <w:t xml:space="preserve"> SLA</w:t>
      </w:r>
    </w:p>
    <w:p w14:paraId="4411A7D3" w14:textId="77777777" w:rsidR="004005AF" w:rsidRPr="00B74BEA" w:rsidRDefault="004005AF" w:rsidP="004005AF">
      <w:pPr>
        <w:pStyle w:val="ProductList-Body"/>
        <w:ind w:left="360"/>
        <w:rPr>
          <w:rFonts w:eastAsia="MS PGothic"/>
        </w:rPr>
      </w:pPr>
      <w:r w:rsidRPr="00B74BEA">
        <w:rPr>
          <w:rFonts w:eastAsia="MS PGothic"/>
        </w:rPr>
        <w:t>「</w:t>
      </w:r>
      <w:r w:rsidRPr="00B74BEA">
        <w:rPr>
          <w:rFonts w:eastAsia="MS PGothic"/>
          <w:b/>
          <w:color w:val="0072C6"/>
        </w:rPr>
        <w:t>スループット失敗要求</w:t>
      </w:r>
      <w:r w:rsidRPr="00B74BEA">
        <w:rPr>
          <w:rFonts w:eastAsia="MS PGothic"/>
        </w:rPr>
        <w:t>」とは、</w:t>
      </w:r>
      <w:r w:rsidRPr="00B74BEA">
        <w:rPr>
          <w:rFonts w:eastAsia="MS PGothic"/>
        </w:rPr>
        <w:t xml:space="preserve">1 </w:t>
      </w:r>
      <w:r w:rsidRPr="00B74BEA">
        <w:rPr>
          <w:rFonts w:eastAsia="MS PGothic"/>
        </w:rPr>
        <w:t>秒間にコンテナー内の</w:t>
      </w:r>
      <w:r w:rsidRPr="00B74BEA">
        <w:rPr>
          <w:rFonts w:eastAsia="MS PGothic"/>
        </w:rPr>
        <w:t xml:space="preserve"> 1 </w:t>
      </w:r>
      <w:r w:rsidRPr="00B74BEA">
        <w:rPr>
          <w:rFonts w:eastAsia="MS PGothic"/>
        </w:rPr>
        <w:t>つのパーティションにおいて使用</w:t>
      </w:r>
      <w:r w:rsidRPr="00B74BEA">
        <w:rPr>
          <w:rFonts w:eastAsia="MS PGothic"/>
        </w:rPr>
        <w:t xml:space="preserve"> RU </w:t>
      </w:r>
      <w:r w:rsidRPr="00B74BEA">
        <w:rPr>
          <w:rFonts w:eastAsia="MS PGothic"/>
        </w:rPr>
        <w:t>数がプロビジョニング</w:t>
      </w:r>
      <w:r w:rsidRPr="00B74BEA">
        <w:rPr>
          <w:rFonts w:eastAsia="MS PGothic"/>
        </w:rPr>
        <w:t xml:space="preserve"> RU </w:t>
      </w:r>
      <w:r w:rsidRPr="00B74BEA">
        <w:rPr>
          <w:rFonts w:eastAsia="MS PGothic"/>
        </w:rPr>
        <w:t>数を超える前に、エラー</w:t>
      </w:r>
      <w:r w:rsidRPr="00B74BEA">
        <w:rPr>
          <w:rFonts w:eastAsia="MS PGothic"/>
        </w:rPr>
        <w:t xml:space="preserve"> </w:t>
      </w:r>
      <w:r w:rsidRPr="00B74BEA">
        <w:rPr>
          <w:rFonts w:eastAsia="MS PGothic"/>
        </w:rPr>
        <w:t>コードに終わった速度制限された要求を意味します。</w:t>
      </w:r>
    </w:p>
    <w:p w14:paraId="74602DE7" w14:textId="77777777" w:rsidR="004005AF" w:rsidRPr="00B74BEA" w:rsidRDefault="004005AF" w:rsidP="004005AF">
      <w:pPr>
        <w:pStyle w:val="ProductList-Body"/>
        <w:ind w:left="360"/>
        <w:rPr>
          <w:rFonts w:eastAsia="MS PGothic"/>
        </w:rPr>
      </w:pPr>
      <w:r w:rsidRPr="00B74BEA">
        <w:rPr>
          <w:rFonts w:eastAsia="MS PGothic"/>
        </w:rPr>
        <w:t>「</w:t>
      </w:r>
      <w:r w:rsidRPr="00B74BEA">
        <w:rPr>
          <w:rFonts w:eastAsia="MS PGothic"/>
          <w:b/>
          <w:color w:val="0072C6"/>
        </w:rPr>
        <w:t>エラー率</w:t>
      </w:r>
      <w:r w:rsidRPr="00B74BEA">
        <w:rPr>
          <w:rFonts w:eastAsia="MS PGothic"/>
        </w:rPr>
        <w:t>」とは、所定の</w:t>
      </w:r>
      <w:r w:rsidRPr="00B74BEA">
        <w:rPr>
          <w:rFonts w:eastAsia="MS PGothic"/>
        </w:rPr>
        <w:t xml:space="preserve"> Azure </w:t>
      </w:r>
      <w:r w:rsidRPr="00B74BEA">
        <w:rPr>
          <w:rFonts w:eastAsia="MS PGothic"/>
        </w:rPr>
        <w:t>サブスクリプションのすべてのリソースにおいて、所定の</w:t>
      </w:r>
      <w:r w:rsidRPr="00B74BEA">
        <w:rPr>
          <w:rFonts w:eastAsia="MS PGothic"/>
        </w:rPr>
        <w:t xml:space="preserve"> 1 </w:t>
      </w:r>
      <w:r w:rsidRPr="00B74BEA">
        <w:rPr>
          <w:rFonts w:eastAsia="MS PGothic"/>
        </w:rPr>
        <w:t>時間にスループット失敗要求の合計を要求総数で割った値です。所定の</w:t>
      </w:r>
      <w:r w:rsidRPr="00B74BEA">
        <w:rPr>
          <w:rFonts w:eastAsia="MS PGothic"/>
        </w:rPr>
        <w:t xml:space="preserve"> 1 </w:t>
      </w:r>
      <w:r w:rsidRPr="00B74BEA">
        <w:rPr>
          <w:rFonts w:eastAsia="MS PGothic"/>
        </w:rPr>
        <w:t>時間における要求総数が</w:t>
      </w:r>
      <w:r w:rsidRPr="00B74BEA">
        <w:rPr>
          <w:rFonts w:eastAsia="MS PGothic"/>
        </w:rPr>
        <w:t xml:space="preserve"> 0 </w:t>
      </w:r>
      <w:r w:rsidRPr="00B74BEA">
        <w:rPr>
          <w:rFonts w:eastAsia="MS PGothic"/>
        </w:rPr>
        <w:t>である場合、その期間のエラー率は</w:t>
      </w:r>
      <w:r w:rsidRPr="00B74BEA">
        <w:rPr>
          <w:rFonts w:eastAsia="MS PGothic"/>
        </w:rPr>
        <w:t xml:space="preserve"> 0% </w:t>
      </w:r>
      <w:r w:rsidRPr="00B74BEA">
        <w:rPr>
          <w:rFonts w:eastAsia="MS PGothic"/>
        </w:rPr>
        <w:t>となります。</w:t>
      </w:r>
    </w:p>
    <w:p w14:paraId="28CDF879" w14:textId="5F78713E" w:rsidR="004005AF" w:rsidRPr="00B74BEA" w:rsidRDefault="004005AF" w:rsidP="004005AF">
      <w:pPr>
        <w:pStyle w:val="ProductList-Body"/>
        <w:ind w:left="360"/>
        <w:rPr>
          <w:rFonts w:eastAsia="MS PGothic"/>
        </w:rPr>
      </w:pPr>
      <w:r w:rsidRPr="00B74BEA">
        <w:rPr>
          <w:rFonts w:eastAsia="MS PGothic"/>
        </w:rPr>
        <w:t>当該期間の「</w:t>
      </w:r>
      <w:r w:rsidRPr="00B74BEA">
        <w:rPr>
          <w:rFonts w:eastAsia="MS PGothic"/>
          <w:b/>
          <w:color w:val="0072C6"/>
        </w:rPr>
        <w:t>平均エラー率</w:t>
      </w:r>
      <w:r w:rsidRPr="00B74BEA">
        <w:rPr>
          <w:rFonts w:eastAsia="MS PGothic"/>
        </w:rPr>
        <w:t>」とは、当該期間における各時間のエラー率の合計を、当該期間の合計時間数で割った値です。</w:t>
      </w:r>
    </w:p>
    <w:p w14:paraId="00C1EFAF" w14:textId="6F4FC25B" w:rsidR="004005AF" w:rsidRPr="00B74BEA" w:rsidRDefault="004005AF" w:rsidP="004005AF">
      <w:pPr>
        <w:pStyle w:val="ProductList-Body"/>
        <w:ind w:left="360"/>
        <w:rPr>
          <w:rFonts w:eastAsia="MS PGothic"/>
        </w:rPr>
      </w:pPr>
      <w:r w:rsidRPr="00B74BEA">
        <w:rPr>
          <w:rFonts w:eastAsia="MS PGothic"/>
        </w:rPr>
        <w:t xml:space="preserve">Azure Cosmos </w:t>
      </w:r>
      <w:r w:rsidRPr="00B74BEA">
        <w:rPr>
          <w:rStyle w:val="ProductList-BodyChar"/>
          <w:rFonts w:eastAsia="MS PGothic"/>
        </w:rPr>
        <w:t>DB</w:t>
      </w:r>
      <w:r w:rsidRPr="00B74BEA">
        <w:rPr>
          <w:rFonts w:eastAsia="MS PGothic"/>
        </w:rPr>
        <w:t xml:space="preserve"> </w:t>
      </w:r>
      <w:r w:rsidRPr="00B74BEA">
        <w:rPr>
          <w:rFonts w:eastAsia="MS PGothic"/>
        </w:rPr>
        <w:t>サービスの「</w:t>
      </w:r>
      <w:r w:rsidRPr="00B74BEA">
        <w:rPr>
          <w:rFonts w:eastAsia="MS PGothic"/>
          <w:b/>
          <w:color w:val="0072C6"/>
        </w:rPr>
        <w:t>スループット率</w:t>
      </w:r>
      <w:r w:rsidRPr="00B74BEA">
        <w:rPr>
          <w:rFonts w:eastAsia="MS PGothic"/>
        </w:rPr>
        <w:t>」とは、当該期間の所定の</w:t>
      </w:r>
      <w:r w:rsidRPr="00B74BEA">
        <w:rPr>
          <w:rFonts w:eastAsia="MS PGothic"/>
        </w:rPr>
        <w:t xml:space="preserve"> Microsoft Azure </w:t>
      </w:r>
      <w:r w:rsidRPr="00B74BEA">
        <w:rPr>
          <w:rFonts w:eastAsia="MS PGothic"/>
        </w:rPr>
        <w:t>サブスクリプションの平均エラー率を、</w:t>
      </w:r>
      <w:r w:rsidRPr="00B74BEA">
        <w:rPr>
          <w:rFonts w:eastAsia="MS PGothic"/>
        </w:rPr>
        <w:t xml:space="preserve">100% </w:t>
      </w:r>
      <w:r w:rsidRPr="00B74BEA">
        <w:rPr>
          <w:rFonts w:eastAsia="MS PGothic"/>
        </w:rPr>
        <w:t>から差し引いた値です。</w:t>
      </w:r>
    </w:p>
    <w:p w14:paraId="2B14C91E" w14:textId="61E0049C" w:rsidR="004005AF" w:rsidRPr="00B74BEA" w:rsidRDefault="004005AF" w:rsidP="004005AF">
      <w:pPr>
        <w:pStyle w:val="ProductList-Body"/>
        <w:ind w:left="360"/>
        <w:rPr>
          <w:rFonts w:eastAsia="MS PGothic"/>
        </w:rPr>
      </w:pPr>
      <w:r w:rsidRPr="00B74BEA">
        <w:rPr>
          <w:rFonts w:eastAsia="MS PGothic"/>
        </w:rPr>
        <w:t>スループット率を数式で表すと、次のようになります。</w:t>
      </w:r>
    </w:p>
    <w:p w14:paraId="24E4085B" w14:textId="19811F05" w:rsidR="004005AF" w:rsidRPr="004C68DB" w:rsidRDefault="002D23C9" w:rsidP="004005AF">
      <w:pPr>
        <w:pStyle w:val="ProductList-Body"/>
        <w:rPr>
          <w:rFonts w:ascii="Cambria Math" w:eastAsia="MS PGothic" w:hAnsi="Cambria Math" w:cs="Tahoma"/>
          <w:i/>
          <w:szCs w:val="18"/>
          <w:lang w:val="en-US"/>
        </w:rPr>
      </w:pPr>
      <m:oMathPara>
        <m:oMath>
          <m:r>
            <m:rPr>
              <m:nor/>
            </m:rPr>
            <w:rPr>
              <w:rFonts w:ascii="Cambria Math" w:eastAsia="MS PGothic" w:hAnsi="Cambria Math" w:cs="Tahoma" w:hint="eastAsia"/>
              <w:i/>
              <w:szCs w:val="18"/>
            </w:rPr>
            <m:t xml:space="preserve">100% - </m:t>
          </m:r>
          <m:r>
            <m:rPr>
              <m:nor/>
            </m:rPr>
            <w:rPr>
              <w:rFonts w:ascii="Cambria Math" w:eastAsia="MS PGothic" w:hAnsi="Cambria Math" w:cs="Tahoma" w:hint="eastAsia"/>
              <w:i/>
              <w:szCs w:val="18"/>
            </w:rPr>
            <m:t>平均エラー率</m:t>
          </m:r>
        </m:oMath>
      </m:oMathPara>
    </w:p>
    <w:p w14:paraId="7B710CE6" w14:textId="77777777" w:rsidR="004C68DB" w:rsidRPr="004C68DB" w:rsidRDefault="004C68DB" w:rsidP="004005AF">
      <w:pPr>
        <w:pStyle w:val="ProductList-Body"/>
        <w:rPr>
          <w:rFonts w:ascii="Cambria Math" w:eastAsia="MS PGothic" w:hAnsi="Cambria Math" w:cs="Tahoma"/>
          <w:i/>
          <w:sz w:val="12"/>
          <w:szCs w:val="12"/>
          <w:lang w:val="en-US"/>
        </w:rPr>
      </w:pPr>
    </w:p>
    <w:p w14:paraId="5B214880" w14:textId="77777777" w:rsidR="004005AF" w:rsidRPr="00B74BEA" w:rsidRDefault="004005AF" w:rsidP="004005AF">
      <w:pPr>
        <w:pStyle w:val="ProductList-Body"/>
        <w:keepNext/>
        <w:ind w:left="360"/>
        <w:rPr>
          <w:rFonts w:eastAsia="MS PGothic"/>
          <w:color w:val="0072C6"/>
        </w:rPr>
      </w:pPr>
      <w:r w:rsidRPr="00B74BEA">
        <w:rPr>
          <w:rFonts w:eastAsia="MS PGothic"/>
          <w:b/>
          <w:color w:val="0072C6"/>
        </w:rPr>
        <w:t>プロビジョニングされたスループット</w:t>
      </w:r>
      <w:r w:rsidRPr="00B74BEA">
        <w:rPr>
          <w:rFonts w:eastAsia="MS PGothic"/>
          <w:b/>
          <w:color w:val="0072C6"/>
        </w:rPr>
        <w:t xml:space="preserve"> </w:t>
      </w:r>
      <w:r w:rsidRPr="00B74BEA">
        <w:rPr>
          <w:rFonts w:eastAsia="MS PGothic"/>
          <w:b/>
          <w:color w:val="0072C6"/>
        </w:rPr>
        <w:t>リソースのサービス</w:t>
      </w:r>
      <w:r w:rsidRPr="00B74BEA">
        <w:rPr>
          <w:rFonts w:eastAsia="MS PGothic"/>
          <w:b/>
          <w:color w:val="0072C6"/>
        </w:rPr>
        <w:t xml:space="preserve"> </w:t>
      </w:r>
      <w:r w:rsidRPr="00B74BEA">
        <w:rPr>
          <w:rFonts w:eastAsia="MS PGothic"/>
          <w:b/>
          <w:color w:val="0072C6"/>
        </w:rPr>
        <w:t>クレジット</w:t>
      </w:r>
      <w:r w:rsidRPr="003874A5">
        <w:rPr>
          <w:rFonts w:eastAsia="MS PGothic"/>
          <w:b/>
          <w:color w:val="0072C6"/>
        </w:rPr>
        <w:t>:</w:t>
      </w:r>
    </w:p>
    <w:tbl>
      <w:tblPr>
        <w:tblW w:w="10440" w:type="dxa"/>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20"/>
        <w:gridCol w:w="5220"/>
      </w:tblGrid>
      <w:tr w:rsidR="004005AF" w:rsidRPr="00C410A9" w14:paraId="443F273E" w14:textId="77777777" w:rsidTr="00C410A9">
        <w:trPr>
          <w:tblHeader/>
        </w:trPr>
        <w:tc>
          <w:tcPr>
            <w:tcW w:w="5220" w:type="dxa"/>
            <w:shd w:val="clear" w:color="auto" w:fill="0072C6"/>
          </w:tcPr>
          <w:p w14:paraId="26E72E3E" w14:textId="6A1DAFB5" w:rsidR="004005AF" w:rsidRPr="00C410A9" w:rsidRDefault="004005AF" w:rsidP="000F31B4">
            <w:pPr>
              <w:pStyle w:val="ProductList-OfferingBody"/>
              <w:jc w:val="center"/>
              <w:rPr>
                <w:rFonts w:eastAsia="MS PGothic"/>
                <w:color w:val="FFFFFF"/>
              </w:rPr>
            </w:pPr>
            <w:r w:rsidRPr="00C410A9">
              <w:rPr>
                <w:rFonts w:eastAsia="MS PGothic"/>
                <w:color w:val="FFFFFF"/>
              </w:rPr>
              <w:t>スループット率</w:t>
            </w:r>
          </w:p>
        </w:tc>
        <w:tc>
          <w:tcPr>
            <w:tcW w:w="5220" w:type="dxa"/>
            <w:shd w:val="clear" w:color="auto" w:fill="0072C6"/>
          </w:tcPr>
          <w:p w14:paraId="0DE5CEE7" w14:textId="77777777" w:rsidR="004005AF" w:rsidRPr="00C410A9" w:rsidRDefault="004005AF"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4005AF" w:rsidRPr="00C410A9" w14:paraId="2FD6482B" w14:textId="77777777" w:rsidTr="00C410A9">
        <w:tc>
          <w:tcPr>
            <w:tcW w:w="5220" w:type="dxa"/>
          </w:tcPr>
          <w:p w14:paraId="45D15F9F" w14:textId="77777777" w:rsidR="004005AF" w:rsidRPr="00C410A9" w:rsidRDefault="004005AF" w:rsidP="000F31B4">
            <w:pPr>
              <w:pStyle w:val="ProductList-OfferingBody"/>
              <w:jc w:val="center"/>
              <w:rPr>
                <w:rFonts w:eastAsia="MS PGothic"/>
              </w:rPr>
            </w:pPr>
            <w:r w:rsidRPr="00C410A9">
              <w:rPr>
                <w:rFonts w:eastAsia="MS PGothic"/>
              </w:rPr>
              <w:t xml:space="preserve">99.99% </w:t>
            </w:r>
            <w:r w:rsidRPr="00C410A9">
              <w:rPr>
                <w:rFonts w:eastAsia="MS PGothic"/>
              </w:rPr>
              <w:t>未満</w:t>
            </w:r>
          </w:p>
        </w:tc>
        <w:tc>
          <w:tcPr>
            <w:tcW w:w="5220" w:type="dxa"/>
          </w:tcPr>
          <w:p w14:paraId="0C4E3866" w14:textId="77777777" w:rsidR="004005AF" w:rsidRPr="00C410A9" w:rsidRDefault="004005AF" w:rsidP="000F31B4">
            <w:pPr>
              <w:pStyle w:val="ProductList-OfferingBody"/>
              <w:jc w:val="center"/>
              <w:rPr>
                <w:rFonts w:eastAsia="MS PGothic"/>
              </w:rPr>
            </w:pPr>
            <w:r w:rsidRPr="00C410A9">
              <w:rPr>
                <w:rFonts w:eastAsia="MS PGothic"/>
              </w:rPr>
              <w:t>10%</w:t>
            </w:r>
          </w:p>
        </w:tc>
      </w:tr>
      <w:tr w:rsidR="004005AF" w:rsidRPr="00C410A9" w14:paraId="234F70CD" w14:textId="77777777" w:rsidTr="00C410A9">
        <w:tc>
          <w:tcPr>
            <w:tcW w:w="5220" w:type="dxa"/>
          </w:tcPr>
          <w:p w14:paraId="4A9B6C6B" w14:textId="77777777" w:rsidR="004005AF" w:rsidRPr="00C410A9" w:rsidRDefault="004005AF"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220" w:type="dxa"/>
          </w:tcPr>
          <w:p w14:paraId="479B13B2" w14:textId="77777777" w:rsidR="004005AF" w:rsidRPr="00C410A9" w:rsidRDefault="004005AF" w:rsidP="000F31B4">
            <w:pPr>
              <w:pStyle w:val="ProductList-OfferingBody"/>
              <w:jc w:val="center"/>
              <w:rPr>
                <w:rFonts w:eastAsia="MS PGothic"/>
              </w:rPr>
            </w:pPr>
            <w:r w:rsidRPr="00C410A9">
              <w:rPr>
                <w:rFonts w:eastAsia="MS PGothic"/>
              </w:rPr>
              <w:t>25%</w:t>
            </w:r>
          </w:p>
        </w:tc>
      </w:tr>
    </w:tbl>
    <w:p w14:paraId="39A739D8" w14:textId="77777777" w:rsidR="004005AF" w:rsidRPr="00B74BEA" w:rsidRDefault="004005AF" w:rsidP="004005AF">
      <w:pPr>
        <w:pStyle w:val="ProductList-Body"/>
        <w:rPr>
          <w:rFonts w:eastAsia="MS PGothic"/>
        </w:rPr>
      </w:pPr>
    </w:p>
    <w:p w14:paraId="5F62F759" w14:textId="77777777" w:rsidR="004005AF" w:rsidRPr="00B74BEA" w:rsidRDefault="004005AF" w:rsidP="004005AF">
      <w:pPr>
        <w:pStyle w:val="ProductList-Body"/>
        <w:tabs>
          <w:tab w:val="clear" w:pos="360"/>
        </w:tabs>
        <w:rPr>
          <w:rFonts w:eastAsia="MS PGothic"/>
          <w:b/>
          <w:color w:val="00188F"/>
        </w:rPr>
      </w:pPr>
      <w:r w:rsidRPr="00B74BEA">
        <w:rPr>
          <w:rFonts w:eastAsia="MS PGothic"/>
          <w:b/>
          <w:color w:val="00188F"/>
        </w:rPr>
        <w:t>一貫性の</w:t>
      </w:r>
      <w:r w:rsidRPr="00B74BEA">
        <w:rPr>
          <w:rFonts w:eastAsia="MS PGothic"/>
          <w:b/>
          <w:color w:val="00188F"/>
        </w:rPr>
        <w:t xml:space="preserve"> SLA</w:t>
      </w:r>
    </w:p>
    <w:p w14:paraId="72B7F00A" w14:textId="77777777" w:rsidR="004005AF" w:rsidRPr="00B74BEA" w:rsidRDefault="004005AF" w:rsidP="004005AF">
      <w:pPr>
        <w:pStyle w:val="ProductList-Body"/>
        <w:ind w:left="360"/>
        <w:rPr>
          <w:rFonts w:eastAsia="MS PGothic"/>
        </w:rPr>
      </w:pPr>
      <w:r w:rsidRPr="00B74BEA">
        <w:rPr>
          <w:rFonts w:eastAsia="MS PGothic"/>
        </w:rPr>
        <w:t>「</w:t>
      </w:r>
      <w:r w:rsidRPr="00B74BEA">
        <w:rPr>
          <w:rFonts w:eastAsia="MS PGothic"/>
          <w:b/>
          <w:color w:val="0072C6"/>
        </w:rPr>
        <w:t>K</w:t>
      </w:r>
      <w:r w:rsidRPr="00B74BEA">
        <w:rPr>
          <w:rFonts w:eastAsia="MS PGothic"/>
        </w:rPr>
        <w:t>」とは、書き込みに対して読み取りが遅れた所定のデータ</w:t>
      </w:r>
      <w:r w:rsidRPr="00B74BEA">
        <w:rPr>
          <w:rFonts w:eastAsia="MS PGothic"/>
        </w:rPr>
        <w:t xml:space="preserve"> </w:t>
      </w:r>
      <w:r w:rsidRPr="00B74BEA">
        <w:rPr>
          <w:rFonts w:eastAsia="MS PGothic"/>
        </w:rPr>
        <w:t>アイテムのバージョンの数を意味します。</w:t>
      </w:r>
    </w:p>
    <w:p w14:paraId="1580A041" w14:textId="77777777" w:rsidR="004005AF" w:rsidRPr="00B74BEA" w:rsidRDefault="004005AF" w:rsidP="004005AF">
      <w:pPr>
        <w:pStyle w:val="ProductList-Body"/>
        <w:ind w:left="360"/>
        <w:rPr>
          <w:rFonts w:eastAsia="MS PGothic"/>
        </w:rPr>
      </w:pPr>
      <w:r w:rsidRPr="00B74BEA">
        <w:rPr>
          <w:rFonts w:eastAsia="MS PGothic"/>
        </w:rPr>
        <w:t>「</w:t>
      </w:r>
      <w:r w:rsidRPr="00B74BEA">
        <w:rPr>
          <w:rFonts w:eastAsia="MS PGothic"/>
          <w:b/>
          <w:color w:val="0072C6"/>
        </w:rPr>
        <w:t>T</w:t>
      </w:r>
      <w:r w:rsidRPr="00B74BEA">
        <w:rPr>
          <w:rFonts w:eastAsia="MS PGothic"/>
        </w:rPr>
        <w:t>」とは、所定の期間を意味します。</w:t>
      </w:r>
    </w:p>
    <w:p w14:paraId="02909165" w14:textId="77777777" w:rsidR="004005AF" w:rsidRPr="00B74BEA" w:rsidRDefault="004005AF" w:rsidP="004005AF">
      <w:pPr>
        <w:pStyle w:val="ProductList-Body"/>
        <w:ind w:left="360"/>
        <w:rPr>
          <w:rFonts w:eastAsia="MS PGothic"/>
        </w:rPr>
      </w:pPr>
      <w:r w:rsidRPr="00B74BEA">
        <w:rPr>
          <w:rFonts w:eastAsia="MS PGothic"/>
        </w:rPr>
        <w:t>「</w:t>
      </w:r>
      <w:r w:rsidRPr="00B74BEA">
        <w:rPr>
          <w:rFonts w:eastAsia="MS PGothic"/>
          <w:b/>
          <w:color w:val="0072C6"/>
        </w:rPr>
        <w:t>一貫性レベル</w:t>
      </w:r>
      <w:r w:rsidRPr="00B74BEA">
        <w:rPr>
          <w:rFonts w:eastAsia="MS PGothic"/>
        </w:rPr>
        <w:t>」とは、一貫性保証をサポートする、特定の読み取り要求の設定を意味します。以下の表は、一貫性レベルに関連する保証についてまとめたものです。</w:t>
      </w:r>
      <w:r w:rsidRPr="00B74BEA">
        <w:rPr>
          <w:rFonts w:eastAsia="MS PGothic"/>
        </w:rPr>
        <w:t>Session</w:t>
      </w:r>
      <w:r w:rsidRPr="00B74BEA">
        <w:rPr>
          <w:rFonts w:eastAsia="MS PGothic"/>
        </w:rPr>
        <w:t>、</w:t>
      </w:r>
      <w:r w:rsidRPr="00B74BEA">
        <w:rPr>
          <w:rFonts w:eastAsia="MS PGothic"/>
        </w:rPr>
        <w:t>Bounded Staleness</w:t>
      </w:r>
      <w:r w:rsidRPr="00B74BEA">
        <w:rPr>
          <w:rFonts w:eastAsia="MS PGothic"/>
        </w:rPr>
        <w:t>、</w:t>
      </w:r>
      <w:r w:rsidRPr="00B74BEA">
        <w:rPr>
          <w:rFonts w:eastAsia="MS PGothic"/>
        </w:rPr>
        <w:t>Consistent Prefix</w:t>
      </w:r>
      <w:r w:rsidRPr="00B74BEA">
        <w:rPr>
          <w:rFonts w:eastAsia="MS PGothic"/>
        </w:rPr>
        <w:t>、および</w:t>
      </w:r>
      <w:r w:rsidRPr="00B74BEA">
        <w:rPr>
          <w:rFonts w:eastAsia="MS PGothic"/>
        </w:rPr>
        <w:t xml:space="preserve"> Eventual Consistency </w:t>
      </w:r>
      <w:r w:rsidRPr="00B74BEA">
        <w:rPr>
          <w:rFonts w:eastAsia="MS PGothic"/>
        </w:rPr>
        <w:t>のレベルはすべて「緩やか」と呼ばれます。</w:t>
      </w:r>
    </w:p>
    <w:tbl>
      <w:tblPr>
        <w:tblW w:w="10440" w:type="dxa"/>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20"/>
        <w:gridCol w:w="5220"/>
      </w:tblGrid>
      <w:tr w:rsidR="004005AF" w:rsidRPr="00C410A9" w14:paraId="0B8060DE" w14:textId="77777777" w:rsidTr="00C410A9">
        <w:trPr>
          <w:tblHeader/>
        </w:trPr>
        <w:tc>
          <w:tcPr>
            <w:tcW w:w="5220" w:type="dxa"/>
            <w:shd w:val="clear" w:color="auto" w:fill="0072C6"/>
          </w:tcPr>
          <w:p w14:paraId="7F267082" w14:textId="77777777" w:rsidR="004005AF" w:rsidRPr="00C410A9" w:rsidRDefault="004005AF" w:rsidP="000F31B4">
            <w:pPr>
              <w:pStyle w:val="ProductList-OfferingBody"/>
              <w:rPr>
                <w:rFonts w:eastAsia="MS PGothic"/>
                <w:color w:val="FFFFFF"/>
              </w:rPr>
            </w:pPr>
            <w:r w:rsidRPr="00C410A9">
              <w:rPr>
                <w:rFonts w:eastAsia="MS PGothic"/>
                <w:color w:val="FFFFFF"/>
              </w:rPr>
              <w:t>一貫性レベル</w:t>
            </w:r>
          </w:p>
        </w:tc>
        <w:tc>
          <w:tcPr>
            <w:tcW w:w="5220" w:type="dxa"/>
            <w:shd w:val="clear" w:color="auto" w:fill="0072C6"/>
          </w:tcPr>
          <w:p w14:paraId="00B71A80" w14:textId="77777777" w:rsidR="004005AF" w:rsidRPr="00C410A9" w:rsidRDefault="004005AF" w:rsidP="000F31B4">
            <w:pPr>
              <w:pStyle w:val="ProductList-OfferingBody"/>
              <w:rPr>
                <w:rFonts w:eastAsia="MS PGothic"/>
                <w:color w:val="FFFFFF"/>
              </w:rPr>
            </w:pPr>
            <w:r w:rsidRPr="00C410A9">
              <w:rPr>
                <w:rFonts w:eastAsia="MS PGothic"/>
                <w:color w:val="FFFFFF"/>
              </w:rPr>
              <w:t>一貫性保証</w:t>
            </w:r>
          </w:p>
        </w:tc>
      </w:tr>
      <w:tr w:rsidR="004005AF" w:rsidRPr="00C410A9" w14:paraId="79574E8B" w14:textId="77777777" w:rsidTr="00C410A9">
        <w:tc>
          <w:tcPr>
            <w:tcW w:w="5220" w:type="dxa"/>
          </w:tcPr>
          <w:p w14:paraId="5710D940" w14:textId="77777777" w:rsidR="004005AF" w:rsidRPr="00C410A9" w:rsidRDefault="004005AF" w:rsidP="000F31B4">
            <w:pPr>
              <w:pStyle w:val="ProductList-OfferingBody"/>
              <w:rPr>
                <w:rFonts w:eastAsia="MS PGothic"/>
              </w:rPr>
            </w:pPr>
            <w:r w:rsidRPr="00C410A9">
              <w:rPr>
                <w:rFonts w:eastAsia="MS PGothic"/>
              </w:rPr>
              <w:t>厳密</w:t>
            </w:r>
          </w:p>
        </w:tc>
        <w:tc>
          <w:tcPr>
            <w:tcW w:w="5220" w:type="dxa"/>
          </w:tcPr>
          <w:p w14:paraId="3C6B3EDC" w14:textId="77777777" w:rsidR="004005AF" w:rsidRPr="00C410A9" w:rsidRDefault="004005AF" w:rsidP="000F31B4">
            <w:pPr>
              <w:pStyle w:val="ProductList-OfferingBody"/>
              <w:rPr>
                <w:rFonts w:eastAsia="MS PGothic"/>
              </w:rPr>
            </w:pPr>
            <w:r w:rsidRPr="00C410A9">
              <w:rPr>
                <w:rFonts w:eastAsia="MS PGothic"/>
              </w:rPr>
              <w:t>線形化可能性</w:t>
            </w:r>
          </w:p>
        </w:tc>
      </w:tr>
      <w:tr w:rsidR="004005AF" w:rsidRPr="00C410A9" w14:paraId="3B5F933E" w14:textId="77777777" w:rsidTr="00C410A9">
        <w:tc>
          <w:tcPr>
            <w:tcW w:w="5220" w:type="dxa"/>
          </w:tcPr>
          <w:p w14:paraId="256D156C" w14:textId="77777777" w:rsidR="004005AF" w:rsidRPr="00C410A9" w:rsidRDefault="004005AF" w:rsidP="000F31B4">
            <w:pPr>
              <w:pStyle w:val="ProductList-OfferingBody"/>
              <w:rPr>
                <w:rFonts w:eastAsia="MS PGothic"/>
              </w:rPr>
            </w:pPr>
            <w:r w:rsidRPr="00C410A9">
              <w:rPr>
                <w:rFonts w:eastAsia="MS PGothic"/>
              </w:rPr>
              <w:t>Session</w:t>
            </w:r>
          </w:p>
        </w:tc>
        <w:tc>
          <w:tcPr>
            <w:tcW w:w="5220" w:type="dxa"/>
          </w:tcPr>
          <w:p w14:paraId="64DB8B80" w14:textId="77777777" w:rsidR="004005AF" w:rsidRPr="00C410A9" w:rsidRDefault="004005AF" w:rsidP="000F31B4">
            <w:pPr>
              <w:pStyle w:val="ProductList-OfferingBody"/>
              <w:rPr>
                <w:rFonts w:eastAsia="MS PGothic"/>
              </w:rPr>
            </w:pPr>
            <w:r w:rsidRPr="00C410A9">
              <w:rPr>
                <w:rFonts w:eastAsia="MS PGothic"/>
              </w:rPr>
              <w:t>自己の書き込みの読み取り</w:t>
            </w:r>
            <w:r w:rsidRPr="00C410A9">
              <w:rPr>
                <w:rFonts w:eastAsia="MS PGothic"/>
              </w:rPr>
              <w:t xml:space="preserve"> (</w:t>
            </w:r>
            <w:r w:rsidRPr="00C410A9">
              <w:rPr>
                <w:rFonts w:eastAsia="MS PGothic"/>
              </w:rPr>
              <w:t>書き込みリージョン内</w:t>
            </w:r>
            <w:r w:rsidRPr="00C410A9">
              <w:rPr>
                <w:rFonts w:eastAsia="MS PGothic"/>
              </w:rPr>
              <w:t>)</w:t>
            </w:r>
          </w:p>
          <w:p w14:paraId="5583A157" w14:textId="77777777" w:rsidR="004005AF" w:rsidRPr="00C410A9" w:rsidRDefault="004005AF" w:rsidP="000F31B4">
            <w:pPr>
              <w:pStyle w:val="ProductList-Body"/>
              <w:rPr>
                <w:rFonts w:eastAsia="MS PGothic"/>
                <w:sz w:val="16"/>
                <w:szCs w:val="16"/>
              </w:rPr>
            </w:pPr>
            <w:r w:rsidRPr="00C410A9">
              <w:rPr>
                <w:rFonts w:eastAsia="MS PGothic"/>
                <w:sz w:val="16"/>
                <w:szCs w:val="16"/>
              </w:rPr>
              <w:t>モノトニックな読み取り</w:t>
            </w:r>
          </w:p>
          <w:p w14:paraId="35D15967" w14:textId="77777777" w:rsidR="004005AF" w:rsidRPr="00C410A9" w:rsidRDefault="004005AF" w:rsidP="000F31B4">
            <w:pPr>
              <w:pStyle w:val="ProductList-Body"/>
              <w:rPr>
                <w:rFonts w:eastAsia="MS PGothic"/>
              </w:rPr>
            </w:pPr>
            <w:r w:rsidRPr="00C410A9">
              <w:rPr>
                <w:rFonts w:eastAsia="MS PGothic"/>
                <w:sz w:val="16"/>
                <w:szCs w:val="16"/>
              </w:rPr>
              <w:t>Consistent Prefix</w:t>
            </w:r>
          </w:p>
        </w:tc>
      </w:tr>
      <w:tr w:rsidR="004005AF" w:rsidRPr="00C410A9" w14:paraId="4C1EC5FC" w14:textId="77777777" w:rsidTr="00C410A9">
        <w:tc>
          <w:tcPr>
            <w:tcW w:w="5220" w:type="dxa"/>
          </w:tcPr>
          <w:p w14:paraId="5CA08EA8" w14:textId="77777777" w:rsidR="004005AF" w:rsidRPr="00C410A9" w:rsidRDefault="004005AF" w:rsidP="000F31B4">
            <w:pPr>
              <w:pStyle w:val="ProductList-OfferingBody"/>
              <w:rPr>
                <w:rFonts w:eastAsia="MS PGothic"/>
              </w:rPr>
            </w:pPr>
            <w:r w:rsidRPr="00C410A9">
              <w:rPr>
                <w:rFonts w:eastAsia="MS PGothic"/>
              </w:rPr>
              <w:t>Bounded Staleness</w:t>
            </w:r>
          </w:p>
        </w:tc>
        <w:tc>
          <w:tcPr>
            <w:tcW w:w="5220" w:type="dxa"/>
          </w:tcPr>
          <w:p w14:paraId="168DBAC5" w14:textId="77777777" w:rsidR="004005AF" w:rsidRPr="00C410A9" w:rsidRDefault="004005AF" w:rsidP="000F31B4">
            <w:pPr>
              <w:pStyle w:val="ProductList-OfferingBody"/>
              <w:rPr>
                <w:rFonts w:eastAsia="MS PGothic"/>
              </w:rPr>
            </w:pPr>
            <w:r w:rsidRPr="00C410A9">
              <w:rPr>
                <w:rFonts w:eastAsia="MS PGothic"/>
              </w:rPr>
              <w:t>自己の書き込みの読み取り</w:t>
            </w:r>
            <w:r w:rsidRPr="00C410A9">
              <w:rPr>
                <w:rFonts w:eastAsia="MS PGothic"/>
              </w:rPr>
              <w:t xml:space="preserve"> (</w:t>
            </w:r>
            <w:r w:rsidRPr="00C410A9">
              <w:rPr>
                <w:rFonts w:eastAsia="MS PGothic"/>
              </w:rPr>
              <w:t>書き込みリージョン内</w:t>
            </w:r>
            <w:r w:rsidRPr="00C410A9">
              <w:rPr>
                <w:rFonts w:eastAsia="MS PGothic"/>
              </w:rPr>
              <w:t>)</w:t>
            </w:r>
          </w:p>
          <w:p w14:paraId="5642D515" w14:textId="77777777" w:rsidR="004005AF" w:rsidRPr="00C410A9" w:rsidRDefault="004005AF" w:rsidP="000F31B4">
            <w:pPr>
              <w:pStyle w:val="ProductList-Body"/>
              <w:rPr>
                <w:rFonts w:eastAsia="MS PGothic"/>
                <w:sz w:val="16"/>
                <w:szCs w:val="16"/>
              </w:rPr>
            </w:pPr>
            <w:r w:rsidRPr="00C410A9">
              <w:rPr>
                <w:rFonts w:eastAsia="MS PGothic"/>
                <w:sz w:val="16"/>
                <w:szCs w:val="16"/>
              </w:rPr>
              <w:t>モノトニックな読み取り</w:t>
            </w:r>
            <w:r w:rsidRPr="00C410A9">
              <w:rPr>
                <w:rFonts w:eastAsia="MS PGothic"/>
                <w:sz w:val="16"/>
                <w:szCs w:val="16"/>
              </w:rPr>
              <w:t xml:space="preserve"> (</w:t>
            </w:r>
            <w:r w:rsidRPr="00C410A9">
              <w:rPr>
                <w:rFonts w:eastAsia="MS PGothic"/>
                <w:sz w:val="16"/>
                <w:szCs w:val="16"/>
              </w:rPr>
              <w:t>リージョン内</w:t>
            </w:r>
            <w:r w:rsidRPr="00C410A9">
              <w:rPr>
                <w:rFonts w:eastAsia="MS PGothic"/>
                <w:sz w:val="16"/>
                <w:szCs w:val="16"/>
              </w:rPr>
              <w:t>)</w:t>
            </w:r>
          </w:p>
          <w:p w14:paraId="5CF56556" w14:textId="77777777" w:rsidR="004005AF" w:rsidRPr="00C410A9" w:rsidRDefault="004005AF" w:rsidP="000F31B4">
            <w:pPr>
              <w:pStyle w:val="ProductList-OfferingBody"/>
              <w:rPr>
                <w:rFonts w:eastAsia="MS PGothic"/>
                <w:szCs w:val="16"/>
              </w:rPr>
            </w:pPr>
            <w:r w:rsidRPr="00C410A9">
              <w:rPr>
                <w:rFonts w:eastAsia="MS PGothic"/>
                <w:szCs w:val="16"/>
              </w:rPr>
              <w:t>Consistent Prefix</w:t>
            </w:r>
          </w:p>
          <w:p w14:paraId="4D3D84DC" w14:textId="77777777" w:rsidR="004005AF" w:rsidRPr="00C410A9" w:rsidRDefault="004005AF" w:rsidP="000F31B4">
            <w:pPr>
              <w:pStyle w:val="ProductList-Body"/>
              <w:rPr>
                <w:rFonts w:eastAsia="MS PGothic"/>
                <w:sz w:val="16"/>
                <w:szCs w:val="16"/>
              </w:rPr>
            </w:pPr>
            <w:r w:rsidRPr="00C410A9">
              <w:rPr>
                <w:rFonts w:eastAsia="MS PGothic"/>
                <w:sz w:val="16"/>
                <w:szCs w:val="16"/>
              </w:rPr>
              <w:t>有界整合性制約</w:t>
            </w:r>
            <w:r w:rsidRPr="00C410A9">
              <w:rPr>
                <w:rFonts w:eastAsia="MS PGothic"/>
                <w:sz w:val="16"/>
                <w:szCs w:val="16"/>
              </w:rPr>
              <w:t xml:space="preserve"> &lt; K</w:t>
            </w:r>
            <w:r w:rsidRPr="00C410A9">
              <w:rPr>
                <w:rFonts w:eastAsia="MS PGothic"/>
                <w:sz w:val="16"/>
                <w:szCs w:val="16"/>
              </w:rPr>
              <w:t>、</w:t>
            </w:r>
            <w:r w:rsidRPr="00C410A9">
              <w:rPr>
                <w:rFonts w:eastAsia="MS PGothic"/>
                <w:sz w:val="16"/>
                <w:szCs w:val="16"/>
              </w:rPr>
              <w:t>T</w:t>
            </w:r>
          </w:p>
        </w:tc>
      </w:tr>
      <w:tr w:rsidR="004005AF" w:rsidRPr="00C410A9" w14:paraId="0AE56105" w14:textId="77777777" w:rsidTr="00C410A9">
        <w:tc>
          <w:tcPr>
            <w:tcW w:w="5220" w:type="dxa"/>
          </w:tcPr>
          <w:p w14:paraId="539E3B1F" w14:textId="77777777" w:rsidR="004005AF" w:rsidRPr="00C410A9" w:rsidRDefault="004005AF" w:rsidP="000F31B4">
            <w:pPr>
              <w:pStyle w:val="ProductList-OfferingBody"/>
              <w:rPr>
                <w:rFonts w:eastAsia="MS PGothic"/>
              </w:rPr>
            </w:pPr>
            <w:r w:rsidRPr="00C410A9">
              <w:rPr>
                <w:rFonts w:eastAsia="MS PGothic"/>
              </w:rPr>
              <w:t>Consistent Prefix</w:t>
            </w:r>
          </w:p>
        </w:tc>
        <w:tc>
          <w:tcPr>
            <w:tcW w:w="5220" w:type="dxa"/>
          </w:tcPr>
          <w:p w14:paraId="784F07A6" w14:textId="77777777" w:rsidR="004005AF" w:rsidRPr="00C410A9" w:rsidRDefault="004005AF" w:rsidP="000F31B4">
            <w:pPr>
              <w:pStyle w:val="ProductList-OfferingBody"/>
              <w:rPr>
                <w:rFonts w:eastAsia="MS PGothic"/>
              </w:rPr>
            </w:pPr>
            <w:r w:rsidRPr="00C410A9">
              <w:rPr>
                <w:rFonts w:eastAsia="MS PGothic"/>
              </w:rPr>
              <w:t>Consistent Prefix</w:t>
            </w:r>
          </w:p>
        </w:tc>
      </w:tr>
      <w:tr w:rsidR="004005AF" w:rsidRPr="00C410A9" w14:paraId="1D5672A5" w14:textId="77777777" w:rsidTr="00C410A9">
        <w:tc>
          <w:tcPr>
            <w:tcW w:w="5220" w:type="dxa"/>
          </w:tcPr>
          <w:p w14:paraId="1CC7BE15" w14:textId="77777777" w:rsidR="004005AF" w:rsidRPr="00C410A9" w:rsidRDefault="004005AF" w:rsidP="000F31B4">
            <w:pPr>
              <w:pStyle w:val="ProductList-OfferingBody"/>
              <w:rPr>
                <w:rFonts w:eastAsia="MS PGothic"/>
              </w:rPr>
            </w:pPr>
            <w:r w:rsidRPr="00C410A9">
              <w:rPr>
                <w:rFonts w:eastAsia="MS PGothic"/>
              </w:rPr>
              <w:t>最終的</w:t>
            </w:r>
          </w:p>
        </w:tc>
        <w:tc>
          <w:tcPr>
            <w:tcW w:w="5220" w:type="dxa"/>
          </w:tcPr>
          <w:p w14:paraId="35D3E71F" w14:textId="77777777" w:rsidR="004005AF" w:rsidRPr="00C410A9" w:rsidRDefault="004005AF" w:rsidP="000F31B4">
            <w:pPr>
              <w:pStyle w:val="ProductList-OfferingBody"/>
              <w:rPr>
                <w:rFonts w:eastAsia="MS PGothic"/>
              </w:rPr>
            </w:pPr>
            <w:r w:rsidRPr="00C410A9">
              <w:rPr>
                <w:rFonts w:eastAsia="MS PGothic"/>
              </w:rPr>
              <w:t>最終的</w:t>
            </w:r>
          </w:p>
        </w:tc>
      </w:tr>
    </w:tbl>
    <w:p w14:paraId="1878EA60" w14:textId="77777777" w:rsidR="004005AF" w:rsidRPr="00B74BEA" w:rsidRDefault="004005AF" w:rsidP="004005AF">
      <w:pPr>
        <w:pStyle w:val="ProductList-Body"/>
        <w:ind w:left="360"/>
        <w:rPr>
          <w:rFonts w:eastAsia="MS PGothic"/>
        </w:rPr>
      </w:pPr>
    </w:p>
    <w:p w14:paraId="71C434D2" w14:textId="77777777" w:rsidR="004005AF" w:rsidRPr="00B74BEA" w:rsidRDefault="004005AF" w:rsidP="004005AF">
      <w:pPr>
        <w:pStyle w:val="ProductList-Body"/>
        <w:ind w:left="360"/>
        <w:rPr>
          <w:rFonts w:eastAsia="MS PGothic"/>
        </w:rPr>
      </w:pPr>
      <w:r w:rsidRPr="00B74BEA">
        <w:rPr>
          <w:rFonts w:eastAsia="MS PGothic"/>
        </w:rPr>
        <w:t>「</w:t>
      </w:r>
      <w:r w:rsidRPr="00B74BEA">
        <w:rPr>
          <w:rFonts w:eastAsia="MS PGothic"/>
          <w:b/>
          <w:color w:val="0072C6"/>
        </w:rPr>
        <w:t>一貫性違反率</w:t>
      </w:r>
      <w:r w:rsidRPr="00B74BEA">
        <w:rPr>
          <w:rFonts w:eastAsia="MS PGothic"/>
        </w:rPr>
        <w:t>」とは、所与の</w:t>
      </w:r>
      <w:r w:rsidRPr="00B74BEA">
        <w:rPr>
          <w:rFonts w:eastAsia="MS PGothic"/>
        </w:rPr>
        <w:t xml:space="preserve"> 1 </w:t>
      </w:r>
      <w:r w:rsidRPr="00B74BEA">
        <w:rPr>
          <w:rFonts w:eastAsia="MS PGothic"/>
        </w:rPr>
        <w:t>時間の間に特定の</w:t>
      </w:r>
      <w:r w:rsidRPr="00B74BEA">
        <w:rPr>
          <w:rFonts w:eastAsia="MS PGothic"/>
        </w:rPr>
        <w:t xml:space="preserve"> Azure </w:t>
      </w:r>
      <w:r w:rsidRPr="00B74BEA">
        <w:rPr>
          <w:rFonts w:eastAsia="MS PGothic"/>
        </w:rPr>
        <w:t>サブスクリプション内のすべてのリソースにわたって、選択した一貫性レベルを要求総数で割って指定される一貫性保証を実行する際に配信できなかった成功要求数です。所定の</w:t>
      </w:r>
      <w:r w:rsidRPr="00B74BEA">
        <w:rPr>
          <w:rFonts w:eastAsia="MS PGothic"/>
        </w:rPr>
        <w:t xml:space="preserve"> 1 </w:t>
      </w:r>
      <w:r w:rsidRPr="00B74BEA">
        <w:rPr>
          <w:rFonts w:eastAsia="MS PGothic"/>
        </w:rPr>
        <w:t>時間における要求総数が</w:t>
      </w:r>
      <w:r w:rsidRPr="00B74BEA">
        <w:rPr>
          <w:rFonts w:eastAsia="MS PGothic"/>
        </w:rPr>
        <w:t xml:space="preserve"> 0 </w:t>
      </w:r>
      <w:r w:rsidRPr="00B74BEA">
        <w:rPr>
          <w:rFonts w:eastAsia="MS PGothic"/>
        </w:rPr>
        <w:t>である場合、その期間の一貫性違反率は</w:t>
      </w:r>
      <w:r w:rsidRPr="00B74BEA">
        <w:rPr>
          <w:rFonts w:eastAsia="MS PGothic"/>
        </w:rPr>
        <w:t xml:space="preserve"> 0% </w:t>
      </w:r>
      <w:r w:rsidRPr="00B74BEA">
        <w:rPr>
          <w:rFonts w:eastAsia="MS PGothic"/>
        </w:rPr>
        <w:t>となります。</w:t>
      </w:r>
    </w:p>
    <w:p w14:paraId="0F2B553A" w14:textId="381CE6FB" w:rsidR="004005AF" w:rsidRPr="00B74BEA" w:rsidRDefault="004005AF" w:rsidP="004005AF">
      <w:pPr>
        <w:pStyle w:val="ProductList-Body"/>
        <w:ind w:left="360"/>
        <w:rPr>
          <w:rFonts w:eastAsia="MS PGothic"/>
        </w:rPr>
      </w:pPr>
      <w:r w:rsidRPr="00B74BEA">
        <w:rPr>
          <w:rFonts w:eastAsia="MS PGothic"/>
        </w:rPr>
        <w:t>当該期間の「</w:t>
      </w:r>
      <w:r w:rsidRPr="00B74BEA">
        <w:rPr>
          <w:rFonts w:eastAsia="MS PGothic"/>
          <w:b/>
          <w:color w:val="0072C6"/>
        </w:rPr>
        <w:t>平均一貫性違反率</w:t>
      </w:r>
      <w:r w:rsidRPr="00B74BEA">
        <w:rPr>
          <w:rFonts w:eastAsia="MS PGothic"/>
        </w:rPr>
        <w:t>」とは、当該期間における各時間の一貫性違反率の合計を、請求月の合計時間数で割った値です。</w:t>
      </w:r>
    </w:p>
    <w:p w14:paraId="0C714C25" w14:textId="77B3F28C" w:rsidR="004005AF" w:rsidRPr="00B74BEA" w:rsidRDefault="004005AF" w:rsidP="004005AF">
      <w:pPr>
        <w:pStyle w:val="ProductList-Body"/>
        <w:ind w:left="360"/>
        <w:rPr>
          <w:rFonts w:eastAsia="MS PGothic"/>
        </w:rPr>
      </w:pPr>
      <w:r w:rsidRPr="00B74BEA">
        <w:rPr>
          <w:rFonts w:eastAsia="MS PGothic"/>
        </w:rPr>
        <w:t xml:space="preserve">Azure Cosmos </w:t>
      </w:r>
      <w:r w:rsidRPr="00B74BEA">
        <w:rPr>
          <w:rStyle w:val="ProductList-BodyChar"/>
          <w:rFonts w:eastAsia="MS PGothic"/>
        </w:rPr>
        <w:t>DB</w:t>
      </w:r>
      <w:r w:rsidRPr="00B74BEA">
        <w:rPr>
          <w:rFonts w:eastAsia="MS PGothic"/>
        </w:rPr>
        <w:t xml:space="preserve"> </w:t>
      </w:r>
      <w:r w:rsidRPr="00B74BEA">
        <w:rPr>
          <w:rFonts w:eastAsia="MS PGothic"/>
        </w:rPr>
        <w:t>サービスの「</w:t>
      </w:r>
      <w:r w:rsidRPr="00B74BEA">
        <w:rPr>
          <w:rFonts w:eastAsia="MS PGothic"/>
          <w:b/>
          <w:color w:val="0072C6"/>
        </w:rPr>
        <w:t>一貫性達成率</w:t>
      </w:r>
      <w:r w:rsidRPr="00B74BEA">
        <w:rPr>
          <w:rFonts w:eastAsia="MS PGothic"/>
        </w:rPr>
        <w:t>」とは、当該期間における所定の</w:t>
      </w:r>
      <w:r w:rsidRPr="00B74BEA">
        <w:rPr>
          <w:rFonts w:eastAsia="MS PGothic"/>
        </w:rPr>
        <w:t xml:space="preserve"> Microsoft Azure </w:t>
      </w:r>
      <w:r w:rsidRPr="00B74BEA">
        <w:rPr>
          <w:rFonts w:eastAsia="MS PGothic"/>
        </w:rPr>
        <w:t>サブスクリプションの平均一貫性違反率を、</w:t>
      </w:r>
      <w:r w:rsidRPr="00B74BEA">
        <w:rPr>
          <w:rFonts w:eastAsia="MS PGothic"/>
        </w:rPr>
        <w:t xml:space="preserve">100% </w:t>
      </w:r>
      <w:r w:rsidRPr="00B74BEA">
        <w:rPr>
          <w:rFonts w:eastAsia="MS PGothic"/>
        </w:rPr>
        <w:t>から差し引いた値です。</w:t>
      </w:r>
    </w:p>
    <w:p w14:paraId="7182D226" w14:textId="65DE85A8" w:rsidR="004005AF" w:rsidRPr="00B74BEA" w:rsidRDefault="004005AF" w:rsidP="004005AF">
      <w:pPr>
        <w:pStyle w:val="ProductList-Body"/>
        <w:ind w:left="360"/>
        <w:rPr>
          <w:rFonts w:eastAsia="MS PGothic"/>
        </w:rPr>
      </w:pPr>
      <w:r w:rsidRPr="00B74BEA">
        <w:rPr>
          <w:rFonts w:eastAsia="MS PGothic"/>
          <w:b/>
          <w:color w:val="0072C6"/>
        </w:rPr>
        <w:t>一貫性率</w:t>
      </w:r>
      <w:r w:rsidRPr="003874A5">
        <w:rPr>
          <w:rFonts w:eastAsia="MS PGothic"/>
          <w:b/>
          <w:color w:val="0072C6"/>
        </w:rPr>
        <w:t>:</w:t>
      </w:r>
      <w:r w:rsidRPr="00B74BEA">
        <w:rPr>
          <w:rFonts w:eastAsia="MS PGothic"/>
        </w:rPr>
        <w:t xml:space="preserve"> Azure Cosmos </w:t>
      </w:r>
      <w:r w:rsidRPr="00B74BEA">
        <w:rPr>
          <w:rStyle w:val="ProductList-BodyChar"/>
          <w:rFonts w:eastAsia="MS PGothic"/>
        </w:rPr>
        <w:t>DB</w:t>
      </w:r>
      <w:r w:rsidRPr="00B74BEA">
        <w:rPr>
          <w:rFonts w:eastAsia="MS PGothic"/>
        </w:rPr>
        <w:t xml:space="preserve"> </w:t>
      </w:r>
      <w:r w:rsidRPr="00B74BEA">
        <w:rPr>
          <w:rFonts w:eastAsia="MS PGothic"/>
        </w:rPr>
        <w:t>サービスの場合、当該期間における所定の</w:t>
      </w:r>
      <w:r w:rsidRPr="00B74BEA">
        <w:rPr>
          <w:rFonts w:eastAsia="MS PGothic"/>
        </w:rPr>
        <w:t xml:space="preserve"> Microsoft Azure </w:t>
      </w:r>
      <w:r w:rsidRPr="00B74BEA">
        <w:rPr>
          <w:rFonts w:eastAsia="MS PGothic"/>
        </w:rPr>
        <w:t>サブスクリプションの平均一貫性違反率を、</w:t>
      </w:r>
      <w:r w:rsidRPr="00B74BEA">
        <w:rPr>
          <w:rFonts w:eastAsia="MS PGothic"/>
        </w:rPr>
        <w:t xml:space="preserve">100% </w:t>
      </w:r>
      <w:r w:rsidRPr="00B74BEA">
        <w:rPr>
          <w:rFonts w:eastAsia="MS PGothic"/>
        </w:rPr>
        <w:t>から差し引いた値です。</w:t>
      </w:r>
    </w:p>
    <w:p w14:paraId="42C4EA2D" w14:textId="24BA79AA" w:rsidR="004005AF" w:rsidRPr="00B74BEA" w:rsidRDefault="004005AF" w:rsidP="004005AF">
      <w:pPr>
        <w:pStyle w:val="ProductList-Body"/>
        <w:ind w:left="360"/>
        <w:rPr>
          <w:rFonts w:eastAsia="MS PGothic"/>
        </w:rPr>
      </w:pPr>
      <w:r w:rsidRPr="00B74BEA">
        <w:rPr>
          <w:rFonts w:eastAsia="MS PGothic"/>
        </w:rPr>
        <w:t>一貫性率を数式で表すと、次のようになります。</w:t>
      </w:r>
    </w:p>
    <w:p w14:paraId="3A965256" w14:textId="46FEAB94" w:rsidR="004005AF" w:rsidRPr="001A06EC" w:rsidRDefault="002D23C9" w:rsidP="004005AF">
      <w:pPr>
        <w:pStyle w:val="ListParagraph"/>
        <w:rPr>
          <w:rFonts w:ascii="Cambria Math" w:eastAsia="MS PGothic" w:hAnsi="Cambria Math" w:cs="Tahoma"/>
          <w:i/>
          <w:sz w:val="12"/>
          <w:szCs w:val="12"/>
        </w:rPr>
      </w:pPr>
      <m:oMathPara>
        <m:oMath>
          <m:r>
            <m:rPr>
              <m:nor/>
            </m:rPr>
            <w:rPr>
              <w:rFonts w:ascii="Cambria Math" w:eastAsia="MS PGothic" w:hAnsi="Cambria Math" w:cs="Tahoma" w:hint="eastAsia"/>
              <w:i/>
              <w:sz w:val="18"/>
              <w:szCs w:val="18"/>
            </w:rPr>
            <w:lastRenderedPageBreak/>
            <m:t xml:space="preserve">100% - </m:t>
          </m:r>
          <m:r>
            <m:rPr>
              <m:nor/>
            </m:rPr>
            <w:rPr>
              <w:rFonts w:ascii="Cambria Math" w:eastAsia="MS PGothic" w:hAnsi="Cambria Math" w:cs="Tahoma" w:hint="eastAsia"/>
              <w:i/>
              <w:sz w:val="18"/>
              <w:szCs w:val="18"/>
            </w:rPr>
            <m:t>平均一貫性違反率</m:t>
          </m:r>
        </m:oMath>
      </m:oMathPara>
    </w:p>
    <w:p w14:paraId="33E19146" w14:textId="77777777" w:rsidR="004005AF" w:rsidRPr="00B74BEA" w:rsidRDefault="004005AF" w:rsidP="004005AF">
      <w:pPr>
        <w:pStyle w:val="ProductList-Body"/>
        <w:keepNext/>
        <w:ind w:left="360"/>
        <w:rPr>
          <w:rFonts w:eastAsia="MS PGothic"/>
          <w:color w:val="0072C6"/>
        </w:rPr>
      </w:pPr>
      <w:r w:rsidRPr="00B74BEA">
        <w:rPr>
          <w:rFonts w:eastAsia="MS PGothic"/>
          <w:b/>
          <w:color w:val="0072C6"/>
        </w:rPr>
        <w:t>サービス</w:t>
      </w:r>
      <w:r w:rsidRPr="00B74BEA">
        <w:rPr>
          <w:rFonts w:eastAsia="MS PGothic"/>
          <w:b/>
          <w:color w:val="0072C6"/>
        </w:rPr>
        <w:t xml:space="preserve"> </w:t>
      </w:r>
      <w:r w:rsidRPr="00B74BEA">
        <w:rPr>
          <w:rFonts w:eastAsia="MS PGothic"/>
          <w:b/>
          <w:color w:val="0072C6"/>
        </w:rPr>
        <w:t>クレジット</w:t>
      </w:r>
      <w:r w:rsidRPr="003874A5">
        <w:rPr>
          <w:rFonts w:eastAsia="MS PGothic"/>
          <w:b/>
          <w:color w:val="0072C6"/>
        </w:rPr>
        <w:t>:</w:t>
      </w:r>
    </w:p>
    <w:tbl>
      <w:tblPr>
        <w:tblW w:w="10440" w:type="dxa"/>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20"/>
        <w:gridCol w:w="5220"/>
      </w:tblGrid>
      <w:tr w:rsidR="004005AF" w:rsidRPr="00C410A9" w14:paraId="1DF6E2AA" w14:textId="77777777" w:rsidTr="00C410A9">
        <w:trPr>
          <w:tblHeader/>
        </w:trPr>
        <w:tc>
          <w:tcPr>
            <w:tcW w:w="5220" w:type="dxa"/>
            <w:shd w:val="clear" w:color="auto" w:fill="0072C6"/>
          </w:tcPr>
          <w:p w14:paraId="6F8EF0B6" w14:textId="77777777" w:rsidR="004005AF" w:rsidRPr="00C410A9" w:rsidRDefault="004005AF" w:rsidP="000F31B4">
            <w:pPr>
              <w:pStyle w:val="ProductList-OfferingBody"/>
              <w:jc w:val="center"/>
              <w:rPr>
                <w:rFonts w:eastAsia="MS PGothic"/>
                <w:color w:val="FFFFFF"/>
              </w:rPr>
            </w:pPr>
            <w:r w:rsidRPr="00C410A9">
              <w:rPr>
                <w:rFonts w:eastAsia="MS PGothic"/>
                <w:color w:val="FFFFFF"/>
              </w:rPr>
              <w:t>一貫性達成率</w:t>
            </w:r>
          </w:p>
        </w:tc>
        <w:tc>
          <w:tcPr>
            <w:tcW w:w="5220" w:type="dxa"/>
            <w:shd w:val="clear" w:color="auto" w:fill="0072C6"/>
          </w:tcPr>
          <w:p w14:paraId="59B55E7E" w14:textId="77777777" w:rsidR="004005AF" w:rsidRPr="00C410A9" w:rsidRDefault="004005AF"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4005AF" w:rsidRPr="00C410A9" w14:paraId="4AD5AE81" w14:textId="77777777" w:rsidTr="00C410A9">
        <w:tc>
          <w:tcPr>
            <w:tcW w:w="5220" w:type="dxa"/>
          </w:tcPr>
          <w:p w14:paraId="236253E6" w14:textId="77777777" w:rsidR="004005AF" w:rsidRPr="00C410A9" w:rsidRDefault="004005AF" w:rsidP="000F31B4">
            <w:pPr>
              <w:pStyle w:val="ProductList-OfferingBody"/>
              <w:jc w:val="center"/>
              <w:rPr>
                <w:rFonts w:eastAsia="MS PGothic"/>
              </w:rPr>
            </w:pPr>
            <w:r w:rsidRPr="00C410A9">
              <w:rPr>
                <w:rFonts w:eastAsia="MS PGothic"/>
              </w:rPr>
              <w:t xml:space="preserve">99.99% </w:t>
            </w:r>
            <w:r w:rsidRPr="00C410A9">
              <w:rPr>
                <w:rFonts w:eastAsia="MS PGothic"/>
              </w:rPr>
              <w:t>未満</w:t>
            </w:r>
          </w:p>
        </w:tc>
        <w:tc>
          <w:tcPr>
            <w:tcW w:w="5220" w:type="dxa"/>
          </w:tcPr>
          <w:p w14:paraId="0E39649E" w14:textId="77777777" w:rsidR="004005AF" w:rsidRPr="00C410A9" w:rsidRDefault="004005AF" w:rsidP="000F31B4">
            <w:pPr>
              <w:pStyle w:val="ProductList-OfferingBody"/>
              <w:jc w:val="center"/>
              <w:rPr>
                <w:rFonts w:eastAsia="MS PGothic"/>
              </w:rPr>
            </w:pPr>
            <w:r w:rsidRPr="00C410A9">
              <w:rPr>
                <w:rFonts w:eastAsia="MS PGothic"/>
              </w:rPr>
              <w:t>10%</w:t>
            </w:r>
          </w:p>
        </w:tc>
      </w:tr>
      <w:tr w:rsidR="004005AF" w:rsidRPr="00C410A9" w14:paraId="3DF222BE" w14:textId="77777777" w:rsidTr="00C410A9">
        <w:tc>
          <w:tcPr>
            <w:tcW w:w="5220" w:type="dxa"/>
          </w:tcPr>
          <w:p w14:paraId="0294720B" w14:textId="77777777" w:rsidR="004005AF" w:rsidRPr="00C410A9" w:rsidRDefault="004005AF"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220" w:type="dxa"/>
          </w:tcPr>
          <w:p w14:paraId="13E7C80C" w14:textId="77777777" w:rsidR="004005AF" w:rsidRPr="00C410A9" w:rsidRDefault="004005AF" w:rsidP="000F31B4">
            <w:pPr>
              <w:pStyle w:val="ProductList-OfferingBody"/>
              <w:jc w:val="center"/>
              <w:rPr>
                <w:rFonts w:eastAsia="MS PGothic"/>
              </w:rPr>
            </w:pPr>
            <w:r w:rsidRPr="00C410A9">
              <w:rPr>
                <w:rFonts w:eastAsia="MS PGothic"/>
              </w:rPr>
              <w:t>25%</w:t>
            </w:r>
          </w:p>
        </w:tc>
      </w:tr>
    </w:tbl>
    <w:p w14:paraId="0D2BAE37" w14:textId="77777777" w:rsidR="004005AF" w:rsidRPr="00B74BEA" w:rsidRDefault="004005AF" w:rsidP="004005AF">
      <w:pPr>
        <w:pStyle w:val="ProductList-Body"/>
        <w:rPr>
          <w:rFonts w:eastAsia="MS PGothic"/>
        </w:rPr>
      </w:pPr>
    </w:p>
    <w:p w14:paraId="5FC729A1" w14:textId="77777777" w:rsidR="004005AF" w:rsidRPr="00B74BEA" w:rsidRDefault="004005AF" w:rsidP="004005AF">
      <w:pPr>
        <w:pStyle w:val="ProductList-Body"/>
        <w:tabs>
          <w:tab w:val="clear" w:pos="360"/>
        </w:tabs>
        <w:rPr>
          <w:rFonts w:eastAsia="MS PGothic"/>
          <w:b/>
          <w:color w:val="00188F"/>
        </w:rPr>
      </w:pPr>
      <w:r w:rsidRPr="00B74BEA">
        <w:rPr>
          <w:rFonts w:eastAsia="MS PGothic"/>
          <w:b/>
          <w:color w:val="00188F"/>
        </w:rPr>
        <w:t>待機時間の</w:t>
      </w:r>
      <w:r w:rsidRPr="00B74BEA">
        <w:rPr>
          <w:rFonts w:eastAsia="MS PGothic"/>
          <w:b/>
          <w:color w:val="00188F"/>
        </w:rPr>
        <w:t xml:space="preserve"> SLA</w:t>
      </w:r>
    </w:p>
    <w:p w14:paraId="7694E16C" w14:textId="1659B957" w:rsidR="004005AF" w:rsidRPr="00B74BEA" w:rsidRDefault="004005AF" w:rsidP="004005AF">
      <w:pPr>
        <w:pStyle w:val="ProductList-Body"/>
        <w:ind w:left="360"/>
        <w:rPr>
          <w:rFonts w:eastAsia="MS PGothic"/>
        </w:rPr>
      </w:pPr>
      <w:r w:rsidRPr="00B74BEA">
        <w:rPr>
          <w:rFonts w:eastAsia="MS PGothic"/>
        </w:rPr>
        <w:t>「</w:t>
      </w:r>
      <w:r w:rsidRPr="00B74BEA">
        <w:rPr>
          <w:rFonts w:eastAsia="MS PGothic"/>
          <w:b/>
          <w:color w:val="0072C6"/>
        </w:rPr>
        <w:t>アプリケーション</w:t>
      </w:r>
      <w:r w:rsidRPr="00B74BEA">
        <w:rPr>
          <w:rFonts w:eastAsia="MS PGothic"/>
        </w:rPr>
        <w:t>」とは、当該期間に所定の</w:t>
      </w:r>
      <w:r w:rsidRPr="00B74BEA">
        <w:rPr>
          <w:rFonts w:eastAsia="MS PGothic"/>
        </w:rPr>
        <w:t xml:space="preserve"> Microsoft Azure </w:t>
      </w:r>
      <w:r w:rsidRPr="00B74BEA">
        <w:rPr>
          <w:rFonts w:eastAsia="MS PGothic"/>
        </w:rPr>
        <w:t>サブスクリプションにおいて、高速ネットワークが有効になったローカルの</w:t>
      </w:r>
      <w:r w:rsidRPr="00B74BEA">
        <w:rPr>
          <w:rFonts w:eastAsia="MS PGothic"/>
        </w:rPr>
        <w:t xml:space="preserve"> Azure </w:t>
      </w:r>
      <w:r w:rsidRPr="00B74BEA">
        <w:rPr>
          <w:rFonts w:eastAsia="MS PGothic"/>
        </w:rPr>
        <w:t>リージョン内で、</w:t>
      </w:r>
      <w:r w:rsidRPr="00B74BEA">
        <w:rPr>
          <w:rFonts w:eastAsia="MS PGothic"/>
        </w:rPr>
        <w:t xml:space="preserve">TCP </w:t>
      </w:r>
      <w:r w:rsidRPr="00B74BEA">
        <w:rPr>
          <w:rFonts w:eastAsia="MS PGothic"/>
        </w:rPr>
        <w:t>直接接続で構成された</w:t>
      </w:r>
      <w:r w:rsidRPr="00B74BEA">
        <w:rPr>
          <w:rFonts w:eastAsia="MS PGothic"/>
        </w:rPr>
        <w:t xml:space="preserve"> Azure Cosmos</w:t>
      </w:r>
      <w:r w:rsidRPr="00B74BEA">
        <w:rPr>
          <w:rStyle w:val="ProductList-BodyChar"/>
          <w:rFonts w:eastAsia="MS PGothic"/>
        </w:rPr>
        <w:t xml:space="preserve"> DB</w:t>
      </w:r>
      <w:r w:rsidRPr="00B74BEA">
        <w:rPr>
          <w:rFonts w:eastAsia="MS PGothic"/>
        </w:rPr>
        <w:t xml:space="preserve"> </w:t>
      </w:r>
      <w:r w:rsidRPr="00B74BEA">
        <w:rPr>
          <w:rFonts w:eastAsia="MS PGothic"/>
        </w:rPr>
        <w:t>クライアント</w:t>
      </w:r>
      <w:r w:rsidRPr="00B74BEA">
        <w:rPr>
          <w:rFonts w:eastAsia="MS PGothic"/>
        </w:rPr>
        <w:t xml:space="preserve"> SDK </w:t>
      </w:r>
      <w:r w:rsidRPr="00B74BEA">
        <w:rPr>
          <w:rFonts w:eastAsia="MS PGothic"/>
        </w:rPr>
        <w:t>を使用してデプロイされた</w:t>
      </w:r>
      <w:r w:rsidRPr="00B74BEA">
        <w:rPr>
          <w:rFonts w:eastAsia="MS PGothic"/>
        </w:rPr>
        <w:t xml:space="preserve"> Azure Cosmos</w:t>
      </w:r>
      <w:r w:rsidRPr="00B74BEA">
        <w:rPr>
          <w:rStyle w:val="ProductList-BodyChar"/>
          <w:rFonts w:eastAsia="MS PGothic"/>
        </w:rPr>
        <w:t xml:space="preserve"> DB</w:t>
      </w:r>
      <w:r w:rsidRPr="00B74BEA">
        <w:rPr>
          <w:rFonts w:eastAsia="MS PGothic"/>
        </w:rPr>
        <w:t xml:space="preserve"> </w:t>
      </w:r>
      <w:r w:rsidRPr="00B74BEA">
        <w:rPr>
          <w:rFonts w:eastAsia="MS PGothic"/>
        </w:rPr>
        <w:t>アプリケーションを意味します。</w:t>
      </w:r>
    </w:p>
    <w:p w14:paraId="4898E791" w14:textId="77777777" w:rsidR="004005AF" w:rsidRPr="00B74BEA" w:rsidRDefault="004005AF" w:rsidP="004005AF">
      <w:pPr>
        <w:pStyle w:val="ProductList-Body"/>
        <w:ind w:left="360"/>
        <w:rPr>
          <w:rFonts w:eastAsia="MS PGothic"/>
        </w:rPr>
      </w:pPr>
      <w:r w:rsidRPr="00B74BEA">
        <w:rPr>
          <w:rFonts w:eastAsia="MS PGothic"/>
        </w:rPr>
        <w:t>「</w:t>
      </w:r>
      <w:r w:rsidRPr="00B74BEA">
        <w:rPr>
          <w:rFonts w:eastAsia="MS PGothic"/>
          <w:b/>
          <w:color w:val="0072C6"/>
        </w:rPr>
        <w:t>N</w:t>
      </w:r>
      <w:r w:rsidRPr="00B74BEA">
        <w:rPr>
          <w:rFonts w:eastAsia="MS PGothic"/>
        </w:rPr>
        <w:t>」とは、所定の</w:t>
      </w:r>
      <w:r w:rsidRPr="00B74BEA">
        <w:rPr>
          <w:rFonts w:eastAsia="MS PGothic"/>
        </w:rPr>
        <w:t xml:space="preserve"> 1 </w:t>
      </w:r>
      <w:r w:rsidRPr="00B74BEA">
        <w:rPr>
          <w:rFonts w:eastAsia="MS PGothic"/>
        </w:rPr>
        <w:t>時間にペイロード</w:t>
      </w:r>
      <w:r w:rsidRPr="00B74BEA">
        <w:rPr>
          <w:rFonts w:eastAsia="MS PGothic"/>
        </w:rPr>
        <w:t xml:space="preserve"> </w:t>
      </w:r>
      <w:r w:rsidRPr="00B74BEA">
        <w:rPr>
          <w:rFonts w:eastAsia="MS PGothic"/>
        </w:rPr>
        <w:t>サイズ</w:t>
      </w:r>
      <w:r w:rsidRPr="00B74BEA">
        <w:rPr>
          <w:rFonts w:eastAsia="MS PGothic"/>
        </w:rPr>
        <w:t xml:space="preserve"> 1 KB </w:t>
      </w:r>
      <w:r w:rsidRPr="00B74BEA">
        <w:rPr>
          <w:rFonts w:eastAsia="MS PGothic"/>
        </w:rPr>
        <w:t>以下のデータ</w:t>
      </w:r>
      <w:r w:rsidRPr="00B74BEA">
        <w:rPr>
          <w:rFonts w:eastAsia="MS PGothic"/>
        </w:rPr>
        <w:t xml:space="preserve"> </w:t>
      </w:r>
      <w:r w:rsidRPr="00B74BEA">
        <w:rPr>
          <w:rFonts w:eastAsia="MS PGothic"/>
        </w:rPr>
        <w:t>アイテム読み取り操作またはデータ</w:t>
      </w:r>
      <w:r w:rsidRPr="00B74BEA">
        <w:rPr>
          <w:rFonts w:eastAsia="MS PGothic"/>
        </w:rPr>
        <w:t xml:space="preserve"> </w:t>
      </w:r>
      <w:r w:rsidRPr="00B74BEA">
        <w:rPr>
          <w:rFonts w:eastAsia="MS PGothic"/>
        </w:rPr>
        <w:t>アイテム書き込み操作を実行する所定のアプリケーションにおいて、成功した要求の数を意味します。</w:t>
      </w:r>
    </w:p>
    <w:p w14:paraId="2CF87EEB" w14:textId="77777777" w:rsidR="004005AF" w:rsidRPr="00B74BEA" w:rsidRDefault="004005AF" w:rsidP="004005AF">
      <w:pPr>
        <w:pStyle w:val="ProductList-Body"/>
        <w:ind w:left="360"/>
        <w:rPr>
          <w:rFonts w:eastAsia="MS PGothic"/>
        </w:rPr>
      </w:pPr>
      <w:r w:rsidRPr="00B74BEA">
        <w:rPr>
          <w:rFonts w:eastAsia="MS PGothic"/>
        </w:rPr>
        <w:t>「</w:t>
      </w:r>
      <w:r w:rsidRPr="00B74BEA">
        <w:rPr>
          <w:rFonts w:eastAsia="MS PGothic"/>
          <w:b/>
          <w:color w:val="0072C6"/>
        </w:rPr>
        <w:t>S</w:t>
      </w:r>
      <w:r w:rsidRPr="00B74BEA">
        <w:rPr>
          <w:rFonts w:eastAsia="MS PGothic"/>
        </w:rPr>
        <w:t>」とは、所定の</w:t>
      </w:r>
      <w:r w:rsidRPr="00B74BEA">
        <w:rPr>
          <w:rFonts w:eastAsia="MS PGothic"/>
        </w:rPr>
        <w:t xml:space="preserve"> 1 </w:t>
      </w:r>
      <w:r w:rsidRPr="00B74BEA">
        <w:rPr>
          <w:rFonts w:eastAsia="MS PGothic"/>
        </w:rPr>
        <w:t>時間にペイロード</w:t>
      </w:r>
      <w:r w:rsidRPr="00B74BEA">
        <w:rPr>
          <w:rFonts w:eastAsia="MS PGothic"/>
        </w:rPr>
        <w:t xml:space="preserve"> </w:t>
      </w:r>
      <w:r w:rsidRPr="00B74BEA">
        <w:rPr>
          <w:rFonts w:eastAsia="MS PGothic"/>
        </w:rPr>
        <w:t>サイズ</w:t>
      </w:r>
      <w:r w:rsidRPr="00B74BEA">
        <w:rPr>
          <w:rFonts w:eastAsia="MS PGothic"/>
        </w:rPr>
        <w:t xml:space="preserve"> 1 KB </w:t>
      </w:r>
      <w:r w:rsidRPr="00B74BEA">
        <w:rPr>
          <w:rFonts w:eastAsia="MS PGothic"/>
        </w:rPr>
        <w:t>以下のデータ</w:t>
      </w:r>
      <w:r w:rsidRPr="00B74BEA">
        <w:rPr>
          <w:rFonts w:eastAsia="MS PGothic"/>
        </w:rPr>
        <w:t xml:space="preserve"> </w:t>
      </w:r>
      <w:r w:rsidRPr="00B74BEA">
        <w:rPr>
          <w:rFonts w:eastAsia="MS PGothic"/>
        </w:rPr>
        <w:t>アイテム読み取り操作またはデータ</w:t>
      </w:r>
      <w:r w:rsidRPr="00B74BEA">
        <w:rPr>
          <w:rFonts w:eastAsia="MS PGothic"/>
        </w:rPr>
        <w:t xml:space="preserve"> </w:t>
      </w:r>
      <w:r w:rsidRPr="00B74BEA">
        <w:rPr>
          <w:rFonts w:eastAsia="MS PGothic"/>
        </w:rPr>
        <w:t>アイテム書き込み操作を実行する所定のアプリケーションについて、成功した要求の応答時間を待機時間で昇順に並べ替えたセットを意味します。</w:t>
      </w:r>
    </w:p>
    <w:p w14:paraId="5429BDA9" w14:textId="77777777" w:rsidR="004005AF" w:rsidRPr="00B74BEA" w:rsidRDefault="004005AF" w:rsidP="004005AF">
      <w:pPr>
        <w:pStyle w:val="ListParagraph"/>
        <w:spacing w:after="0" w:line="240" w:lineRule="auto"/>
        <w:ind w:left="360"/>
        <w:rPr>
          <w:rFonts w:eastAsia="MS PGothic"/>
          <w:sz w:val="18"/>
        </w:rPr>
      </w:pPr>
      <w:r w:rsidRPr="00B74BEA">
        <w:rPr>
          <w:rStyle w:val="ProductList-BodyChar"/>
          <w:rFonts w:eastAsia="MS PGothic"/>
        </w:rPr>
        <w:t>「</w:t>
      </w:r>
      <w:r w:rsidRPr="00B74BEA">
        <w:rPr>
          <w:rStyle w:val="ProductList-BodyChar"/>
          <w:rFonts w:eastAsia="MS PGothic"/>
          <w:b/>
          <w:color w:val="0072C6"/>
        </w:rPr>
        <w:t>序数ランク</w:t>
      </w:r>
      <w:r w:rsidRPr="00B74BEA">
        <w:rPr>
          <w:rStyle w:val="ProductList-BodyChar"/>
          <w:rFonts w:eastAsia="MS PGothic"/>
        </w:rPr>
        <w:t>」とは、最も近いランクを採用した</w:t>
      </w:r>
      <w:r w:rsidRPr="00B74BEA">
        <w:rPr>
          <w:rStyle w:val="ProductList-BodyChar"/>
          <w:rFonts w:eastAsia="MS PGothic"/>
        </w:rPr>
        <w:t xml:space="preserve"> 99 </w:t>
      </w:r>
      <w:r w:rsidRPr="00B74BEA">
        <w:rPr>
          <w:rStyle w:val="ProductList-BodyChar"/>
          <w:rFonts w:eastAsia="MS PGothic"/>
        </w:rPr>
        <w:t>パーセンタイル値を意味し、数式で表すと次のようになります</w:t>
      </w:r>
      <w:r w:rsidRPr="00B74BEA">
        <w:rPr>
          <w:rFonts w:eastAsia="MS PGothic"/>
          <w:sz w:val="18"/>
          <w:szCs w:val="18"/>
        </w:rPr>
        <w:t>。</w:t>
      </w:r>
    </w:p>
    <w:p w14:paraId="0A10578F" w14:textId="650B81EB" w:rsidR="004005AF" w:rsidRPr="001A06EC" w:rsidRDefault="002D23C9" w:rsidP="00FF2C4E">
      <w:pPr>
        <w:pStyle w:val="ListParagraph"/>
        <w:spacing w:before="120" w:after="120" w:line="240" w:lineRule="auto"/>
        <w:ind w:left="360"/>
        <w:contextualSpacing w:val="0"/>
        <w:rPr>
          <w:rFonts w:ascii="Cambria Math" w:eastAsia="MS PGothic" w:hAnsi="Cambria Math" w:cs="Tahoma"/>
          <w:i/>
          <w:sz w:val="12"/>
          <w:szCs w:val="12"/>
        </w:rPr>
      </w:pPr>
      <m:oMathPara>
        <m:oMath>
          <m:r>
            <w:rPr>
              <w:rFonts w:ascii="Cambria Math" w:eastAsia="MS PGothic" w:hAnsi="Cambria Math" w:cs="Cambria Math" w:hint="eastAsia"/>
              <w:sz w:val="18"/>
              <w:szCs w:val="18"/>
            </w:rPr>
            <m:t>序数ランク</m:t>
          </m:r>
          <m:r>
            <w:rPr>
              <w:rFonts w:ascii="Cambria Math" w:eastAsia="MS PGothic" w:hAnsi="Cambria Math" w:cs="Tahoma"/>
              <w:sz w:val="18"/>
              <w:szCs w:val="18"/>
            </w:rPr>
            <m:t xml:space="preserve">= </m:t>
          </m:r>
          <m:f>
            <m:fPr>
              <m:ctrlPr>
                <w:rPr>
                  <w:rFonts w:ascii="Cambria Math" w:eastAsia="MS PGothic" w:hAnsi="Cambria Math" w:cs="Tahoma"/>
                  <w:i/>
                  <w:sz w:val="18"/>
                  <w:szCs w:val="18"/>
                </w:rPr>
              </m:ctrlPr>
            </m:fPr>
            <m:num>
              <m:r>
                <w:rPr>
                  <w:rFonts w:ascii="Cambria Math" w:eastAsia="MS PGothic" w:hAnsi="Cambria Math" w:cs="Tahoma"/>
                  <w:sz w:val="18"/>
                  <w:szCs w:val="18"/>
                </w:rPr>
                <m:t>99</m:t>
              </m:r>
            </m:num>
            <m:den>
              <m:r>
                <m:rPr>
                  <m:nor/>
                </m:rPr>
                <w:rPr>
                  <w:rFonts w:ascii="Cambria Math" w:eastAsia="MS PGothic" w:hAnsi="Cambria Math" w:cs="Tahoma"/>
                  <w:i/>
                  <w:sz w:val="18"/>
                  <w:szCs w:val="18"/>
                </w:rPr>
                <m:t>100</m:t>
              </m:r>
            </m:den>
          </m:f>
          <m:r>
            <w:rPr>
              <w:rFonts w:ascii="Cambria Math" w:eastAsia="MS PGothic" w:hAnsi="Cambria Math" w:cs="Tahoma"/>
              <w:sz w:val="18"/>
              <w:szCs w:val="18"/>
            </w:rPr>
            <m:t xml:space="preserve"> </m:t>
          </m:r>
          <m:r>
            <w:rPr>
              <w:rFonts w:ascii="Cambria Math" w:eastAsia="MS PGothic" w:hAnsi="Cambria Math" w:cs="Cambria Math"/>
              <w:sz w:val="18"/>
              <w:szCs w:val="18"/>
            </w:rPr>
            <m:t>x</m:t>
          </m:r>
          <m:r>
            <w:rPr>
              <w:rFonts w:ascii="Cambria Math" w:eastAsia="MS PGothic" w:hAnsi="Cambria Math" w:cs="Tahoma"/>
              <w:sz w:val="18"/>
              <w:szCs w:val="18"/>
            </w:rPr>
            <m:t xml:space="preserve"> </m:t>
          </m:r>
          <m:r>
            <w:rPr>
              <w:rFonts w:ascii="Cambria Math" w:eastAsia="MS PGothic" w:hAnsi="Cambria Math" w:cs="Cambria Math"/>
              <w:sz w:val="18"/>
              <w:szCs w:val="18"/>
            </w:rPr>
            <m:t>N</m:t>
          </m:r>
        </m:oMath>
      </m:oMathPara>
    </w:p>
    <w:p w14:paraId="2FFBCA83" w14:textId="77777777" w:rsidR="004005AF" w:rsidRPr="00B74BEA" w:rsidRDefault="004005AF" w:rsidP="004005AF">
      <w:pPr>
        <w:pStyle w:val="ProductList-Body"/>
        <w:ind w:left="360"/>
        <w:rPr>
          <w:rFonts w:eastAsia="MS PGothic"/>
        </w:rPr>
      </w:pPr>
      <w:r w:rsidRPr="00B74BEA">
        <w:rPr>
          <w:rFonts w:eastAsia="MS PGothic"/>
        </w:rPr>
        <w:t>「</w:t>
      </w:r>
      <w:r w:rsidRPr="00B74BEA">
        <w:rPr>
          <w:rFonts w:eastAsia="MS PGothic"/>
          <w:b/>
          <w:color w:val="0072C6"/>
        </w:rPr>
        <w:t xml:space="preserve">P99 </w:t>
      </w:r>
      <w:r w:rsidRPr="00B74BEA">
        <w:rPr>
          <w:rFonts w:eastAsia="MS PGothic"/>
          <w:b/>
          <w:color w:val="0072C6"/>
        </w:rPr>
        <w:t>待機時間</w:t>
      </w:r>
      <w:r w:rsidRPr="00B74BEA">
        <w:rPr>
          <w:rFonts w:eastAsia="MS PGothic"/>
        </w:rPr>
        <w:t>」とは、</w:t>
      </w:r>
      <w:r w:rsidRPr="00B74BEA">
        <w:rPr>
          <w:rFonts w:eastAsia="MS PGothic"/>
        </w:rPr>
        <w:t xml:space="preserve">S </w:t>
      </w:r>
      <w:r w:rsidRPr="00B74BEA">
        <w:rPr>
          <w:rFonts w:eastAsia="MS PGothic"/>
        </w:rPr>
        <w:t>の序数ランクでの値を意味します。</w:t>
      </w:r>
    </w:p>
    <w:p w14:paraId="6994DAF4" w14:textId="77777777" w:rsidR="004005AF" w:rsidRPr="00B74BEA" w:rsidRDefault="004005AF" w:rsidP="004005AF">
      <w:pPr>
        <w:pStyle w:val="ProductList-Body"/>
        <w:ind w:left="360"/>
        <w:rPr>
          <w:rFonts w:eastAsia="MS PGothic"/>
        </w:rPr>
      </w:pPr>
      <w:r w:rsidRPr="00B74BEA">
        <w:rPr>
          <w:rFonts w:eastAsia="MS PGothic"/>
        </w:rPr>
        <w:t>「</w:t>
      </w:r>
      <w:r w:rsidRPr="00B74BEA">
        <w:rPr>
          <w:rFonts w:eastAsia="MS PGothic"/>
          <w:b/>
          <w:color w:val="0072C6"/>
        </w:rPr>
        <w:t>過剰待機時間</w:t>
      </w:r>
      <w:r w:rsidRPr="00B74BEA">
        <w:rPr>
          <w:rFonts w:eastAsia="MS PGothic"/>
        </w:rPr>
        <w:t>」とは、アプリケーションにより送信された成功した要求について、</w:t>
      </w:r>
      <w:r w:rsidRPr="00B74BEA">
        <w:rPr>
          <w:rFonts w:eastAsia="MS PGothic"/>
        </w:rPr>
        <w:t xml:space="preserve">P99 </w:t>
      </w:r>
      <w:r w:rsidRPr="00B74BEA">
        <w:rPr>
          <w:rFonts w:eastAsia="MS PGothic"/>
        </w:rPr>
        <w:t>待機時間がデータ</w:t>
      </w:r>
      <w:r w:rsidRPr="00B74BEA">
        <w:rPr>
          <w:rFonts w:eastAsia="MS PGothic"/>
        </w:rPr>
        <w:t xml:space="preserve"> </w:t>
      </w:r>
      <w:r w:rsidRPr="00B74BEA">
        <w:rPr>
          <w:rFonts w:eastAsia="MS PGothic"/>
        </w:rPr>
        <w:t>アイテム読み取り操作では</w:t>
      </w:r>
      <w:r w:rsidRPr="00B74BEA">
        <w:rPr>
          <w:rFonts w:eastAsia="MS PGothic"/>
        </w:rPr>
        <w:t xml:space="preserve"> 10 </w:t>
      </w:r>
      <w:r w:rsidRPr="00B74BEA">
        <w:rPr>
          <w:rFonts w:eastAsia="MS PGothic"/>
        </w:rPr>
        <w:t>ミリ秒以上、データ</w:t>
      </w:r>
      <w:r w:rsidRPr="00B74BEA">
        <w:rPr>
          <w:rFonts w:eastAsia="MS PGothic"/>
        </w:rPr>
        <w:t xml:space="preserve"> </w:t>
      </w:r>
      <w:r w:rsidRPr="00B74BEA">
        <w:rPr>
          <w:rFonts w:eastAsia="MS PGothic"/>
        </w:rPr>
        <w:t>アイテム書き込み操作では</w:t>
      </w:r>
      <w:r w:rsidRPr="00B74BEA">
        <w:rPr>
          <w:rFonts w:eastAsia="MS PGothic"/>
        </w:rPr>
        <w:t xml:space="preserve"> 10 </w:t>
      </w:r>
      <w:r w:rsidRPr="00B74BEA">
        <w:rPr>
          <w:rFonts w:eastAsia="MS PGothic"/>
        </w:rPr>
        <w:t>ミリ秒以上となった、時間の総数を意味します。所定の</w:t>
      </w:r>
      <w:r w:rsidRPr="00B74BEA">
        <w:rPr>
          <w:rFonts w:eastAsia="MS PGothic"/>
        </w:rPr>
        <w:t xml:space="preserve"> 1 </w:t>
      </w:r>
      <w:r w:rsidRPr="00B74BEA">
        <w:rPr>
          <w:rFonts w:eastAsia="MS PGothic"/>
        </w:rPr>
        <w:t>時間における成功した要求の数が</w:t>
      </w:r>
      <w:r w:rsidRPr="00B74BEA">
        <w:rPr>
          <w:rFonts w:eastAsia="MS PGothic"/>
        </w:rPr>
        <w:t xml:space="preserve"> 0 </w:t>
      </w:r>
      <w:r w:rsidRPr="00B74BEA">
        <w:rPr>
          <w:rFonts w:eastAsia="MS PGothic"/>
        </w:rPr>
        <w:t>である場合、その期間の過剰待機時間は</w:t>
      </w:r>
      <w:r w:rsidRPr="00B74BEA">
        <w:rPr>
          <w:rFonts w:eastAsia="MS PGothic"/>
        </w:rPr>
        <w:t xml:space="preserve"> 0 </w:t>
      </w:r>
      <w:r w:rsidRPr="00B74BEA">
        <w:rPr>
          <w:rFonts w:eastAsia="MS PGothic"/>
        </w:rPr>
        <w:t>となります。</w:t>
      </w:r>
    </w:p>
    <w:p w14:paraId="0EA0BAE7" w14:textId="168C3040" w:rsidR="004005AF" w:rsidRPr="00B74BEA" w:rsidRDefault="004005AF" w:rsidP="004005AF">
      <w:pPr>
        <w:pStyle w:val="ProductList-Body"/>
        <w:ind w:left="360"/>
        <w:rPr>
          <w:rFonts w:eastAsia="MS PGothic"/>
        </w:rPr>
      </w:pPr>
      <w:r w:rsidRPr="00B74BEA">
        <w:rPr>
          <w:rFonts w:eastAsia="MS PGothic"/>
        </w:rPr>
        <w:t>当該期間の「</w:t>
      </w:r>
      <w:r w:rsidRPr="00B74BEA">
        <w:rPr>
          <w:rFonts w:eastAsia="MS PGothic"/>
          <w:b/>
          <w:color w:val="0072C6"/>
        </w:rPr>
        <w:t>平均過剰待機時間率</w:t>
      </w:r>
      <w:r w:rsidRPr="00B74BEA">
        <w:rPr>
          <w:rFonts w:eastAsia="MS PGothic"/>
        </w:rPr>
        <w:t>」とは、過剰待機時間の合計を、その当該期間の合計時間数で割った値です。</w:t>
      </w:r>
    </w:p>
    <w:p w14:paraId="472EF7D9" w14:textId="481ABC93" w:rsidR="004005AF" w:rsidRPr="00B74BEA" w:rsidRDefault="004005AF" w:rsidP="004005AF">
      <w:pPr>
        <w:pStyle w:val="ProductList-Body"/>
        <w:ind w:left="360"/>
        <w:rPr>
          <w:rFonts w:eastAsia="MS PGothic"/>
        </w:rPr>
      </w:pPr>
      <w:r w:rsidRPr="00B74BEA">
        <w:rPr>
          <w:rFonts w:eastAsia="MS PGothic"/>
        </w:rPr>
        <w:t xml:space="preserve">5 </w:t>
      </w:r>
      <w:r w:rsidRPr="00B74BEA">
        <w:rPr>
          <w:rFonts w:eastAsia="MS PGothic"/>
        </w:rPr>
        <w:t>つの一貫性レベルのいずれかで構成された単一</w:t>
      </w:r>
      <w:r w:rsidRPr="00B74BEA">
        <w:rPr>
          <w:rFonts w:eastAsia="MS PGothic"/>
        </w:rPr>
        <w:t xml:space="preserve"> Azure </w:t>
      </w:r>
      <w:r w:rsidRPr="00B74BEA">
        <w:rPr>
          <w:rFonts w:eastAsia="MS PGothic"/>
        </w:rPr>
        <w:t>リージョンにスコープされているデータベース</w:t>
      </w:r>
      <w:r w:rsidRPr="00B74BEA">
        <w:rPr>
          <w:rFonts w:eastAsia="MS PGothic"/>
        </w:rPr>
        <w:t xml:space="preserve"> </w:t>
      </w:r>
      <w:r w:rsidRPr="00B74BEA">
        <w:rPr>
          <w:rFonts w:eastAsia="MS PGothic"/>
        </w:rPr>
        <w:t>アカウント、または</w:t>
      </w:r>
      <w:r w:rsidRPr="00B74BEA">
        <w:rPr>
          <w:rFonts w:eastAsia="MS PGothic"/>
        </w:rPr>
        <w:t xml:space="preserve"> 4 </w:t>
      </w:r>
      <w:r w:rsidRPr="00B74BEA">
        <w:rPr>
          <w:rFonts w:eastAsia="MS PGothic"/>
        </w:rPr>
        <w:t>つの緩やかな一貫性レベルのいずれかで構成されている複数リージョンにまたがるデータベース</w:t>
      </w:r>
      <w:r w:rsidRPr="00B74BEA">
        <w:rPr>
          <w:rFonts w:eastAsia="MS PGothic"/>
        </w:rPr>
        <w:t xml:space="preserve"> </w:t>
      </w:r>
      <w:r w:rsidRPr="00B74BEA">
        <w:rPr>
          <w:rFonts w:eastAsia="MS PGothic"/>
        </w:rPr>
        <w:t>アカウントを介してデプロイされる</w:t>
      </w:r>
      <w:r w:rsidRPr="00B74BEA">
        <w:rPr>
          <w:rFonts w:eastAsia="MS PGothic"/>
        </w:rPr>
        <w:t xml:space="preserve"> Azure Cosmos</w:t>
      </w:r>
      <w:r w:rsidRPr="00B74BEA">
        <w:rPr>
          <w:rStyle w:val="ProductList-BodyChar"/>
          <w:rFonts w:eastAsia="MS PGothic"/>
        </w:rPr>
        <w:t xml:space="preserve"> DB</w:t>
      </w:r>
      <w:r w:rsidRPr="00B74BEA">
        <w:rPr>
          <w:rFonts w:eastAsia="MS PGothic"/>
        </w:rPr>
        <w:t xml:space="preserve"> </w:t>
      </w:r>
      <w:r w:rsidRPr="00B74BEA">
        <w:rPr>
          <w:rFonts w:eastAsia="MS PGothic"/>
        </w:rPr>
        <w:t>アプリケーションの「</w:t>
      </w:r>
      <w:r w:rsidRPr="00B74BEA">
        <w:rPr>
          <w:rFonts w:eastAsia="MS PGothic"/>
          <w:b/>
          <w:color w:val="0072C6"/>
        </w:rPr>
        <w:t xml:space="preserve">P99 </w:t>
      </w:r>
      <w:r w:rsidRPr="00B74BEA">
        <w:rPr>
          <w:rFonts w:eastAsia="MS PGothic"/>
          <w:b/>
          <w:color w:val="0072C6"/>
        </w:rPr>
        <w:t>待機時間達成率</w:t>
      </w:r>
      <w:r w:rsidRPr="00B74BEA">
        <w:rPr>
          <w:rFonts w:eastAsia="MS PGothic"/>
        </w:rPr>
        <w:t>」は、当該期間における所定の</w:t>
      </w:r>
      <w:r w:rsidRPr="00B74BEA">
        <w:rPr>
          <w:rFonts w:eastAsia="MS PGothic"/>
        </w:rPr>
        <w:t xml:space="preserve"> Microsoft Azure </w:t>
      </w:r>
      <w:r w:rsidRPr="00B74BEA">
        <w:rPr>
          <w:rFonts w:eastAsia="MS PGothic"/>
        </w:rPr>
        <w:t>サブスクリプションの平均過剰待機時間率を</w:t>
      </w:r>
      <w:r w:rsidRPr="00B74BEA">
        <w:rPr>
          <w:rFonts w:eastAsia="MS PGothic"/>
        </w:rPr>
        <w:t xml:space="preserve"> 100% </w:t>
      </w:r>
      <w:r w:rsidRPr="00B74BEA">
        <w:rPr>
          <w:rFonts w:eastAsia="MS PGothic"/>
        </w:rPr>
        <w:t>から差し引いて計算します。</w:t>
      </w:r>
    </w:p>
    <w:p w14:paraId="6FE7280E" w14:textId="44C12839" w:rsidR="004005AF" w:rsidRPr="00B74BEA" w:rsidRDefault="004005AF" w:rsidP="004005AF">
      <w:pPr>
        <w:pStyle w:val="ProductList-Body"/>
        <w:ind w:left="360"/>
        <w:rPr>
          <w:rFonts w:eastAsia="MS PGothic"/>
        </w:rPr>
      </w:pPr>
      <w:r w:rsidRPr="00B74BEA">
        <w:rPr>
          <w:rFonts w:eastAsia="MS PGothic"/>
        </w:rPr>
        <w:t xml:space="preserve">P99 </w:t>
      </w:r>
      <w:r w:rsidRPr="00B74BEA">
        <w:rPr>
          <w:rFonts w:eastAsia="MS PGothic"/>
        </w:rPr>
        <w:t>待機時間達成率を数式で表すと、次のようになります。</w:t>
      </w:r>
    </w:p>
    <w:p w14:paraId="11F89454" w14:textId="49BAC21B" w:rsidR="004005AF" w:rsidRPr="001A06EC" w:rsidRDefault="002D23C9" w:rsidP="00FF2C4E">
      <w:pPr>
        <w:pStyle w:val="ProductList-Body"/>
        <w:spacing w:before="120" w:after="120"/>
        <w:rPr>
          <w:rFonts w:ascii="Cambria Math" w:eastAsia="MS PGothic" w:hAnsi="Cambria Math" w:cs="Tahoma"/>
          <w:i/>
          <w:sz w:val="12"/>
          <w:szCs w:val="12"/>
        </w:rPr>
      </w:pPr>
      <m:oMathPara>
        <m:oMath>
          <m:r>
            <m:rPr>
              <m:nor/>
            </m:rPr>
            <w:rPr>
              <w:rFonts w:ascii="Cambria Math" w:eastAsia="MS PGothic" w:hAnsi="Cambria Math" w:cs="Tahoma" w:hint="eastAsia"/>
              <w:i/>
              <w:szCs w:val="18"/>
            </w:rPr>
            <m:t xml:space="preserve">100% - </m:t>
          </m:r>
          <m:r>
            <m:rPr>
              <m:nor/>
            </m:rPr>
            <w:rPr>
              <w:rFonts w:ascii="Cambria Math" w:eastAsia="MS PGothic" w:hAnsi="Cambria Math" w:cs="Tahoma" w:hint="eastAsia"/>
              <w:i/>
              <w:szCs w:val="18"/>
            </w:rPr>
            <m:t>平均過剰待機時間率</m:t>
          </m:r>
        </m:oMath>
      </m:oMathPara>
    </w:p>
    <w:p w14:paraId="43C502A2" w14:textId="77777777" w:rsidR="004005AF" w:rsidRPr="00B74BEA" w:rsidRDefault="004005AF" w:rsidP="004005AF">
      <w:pPr>
        <w:pStyle w:val="ProductList-Body"/>
        <w:keepNext/>
        <w:ind w:left="360"/>
        <w:rPr>
          <w:rFonts w:eastAsia="MS PGothic"/>
          <w:color w:val="0072C6"/>
        </w:rPr>
      </w:pPr>
      <w:r w:rsidRPr="00B74BEA">
        <w:rPr>
          <w:rFonts w:eastAsia="MS PGothic"/>
          <w:b/>
          <w:color w:val="0072C6"/>
        </w:rPr>
        <w:t>プロビジョニングされたスループット</w:t>
      </w:r>
      <w:r w:rsidRPr="00B74BEA">
        <w:rPr>
          <w:rFonts w:eastAsia="MS PGothic"/>
          <w:b/>
          <w:color w:val="0072C6"/>
        </w:rPr>
        <w:t xml:space="preserve"> </w:t>
      </w:r>
      <w:r w:rsidRPr="00B74BEA">
        <w:rPr>
          <w:rFonts w:eastAsia="MS PGothic"/>
          <w:b/>
          <w:color w:val="0072C6"/>
        </w:rPr>
        <w:t>リソースのサービス</w:t>
      </w:r>
      <w:r w:rsidRPr="00B74BEA">
        <w:rPr>
          <w:rFonts w:eastAsia="MS PGothic"/>
          <w:b/>
          <w:color w:val="0072C6"/>
        </w:rPr>
        <w:t xml:space="preserve"> </w:t>
      </w:r>
      <w:r w:rsidRPr="00B74BEA">
        <w:rPr>
          <w:rFonts w:eastAsia="MS PGothic"/>
          <w:b/>
          <w:color w:val="0072C6"/>
        </w:rPr>
        <w:t>クレジット</w:t>
      </w:r>
      <w:r w:rsidRPr="003874A5">
        <w:rPr>
          <w:rFonts w:eastAsia="MS PGothic"/>
          <w:b/>
          <w:color w:val="0072C6"/>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80"/>
        <w:gridCol w:w="5220"/>
      </w:tblGrid>
      <w:tr w:rsidR="004005AF" w:rsidRPr="00C410A9" w14:paraId="216E1670" w14:textId="77777777" w:rsidTr="006B77A1">
        <w:trPr>
          <w:tblHeader/>
        </w:trPr>
        <w:tc>
          <w:tcPr>
            <w:tcW w:w="5580" w:type="dxa"/>
            <w:shd w:val="clear" w:color="auto" w:fill="0072C6"/>
          </w:tcPr>
          <w:p w14:paraId="7802D2BF" w14:textId="4130DDDC" w:rsidR="004005AF" w:rsidRPr="00C410A9" w:rsidRDefault="004005AF" w:rsidP="000F31B4">
            <w:pPr>
              <w:pStyle w:val="ProductList-OfferingBody"/>
              <w:jc w:val="center"/>
              <w:rPr>
                <w:rFonts w:eastAsia="MS PGothic"/>
                <w:color w:val="FFFFFF"/>
              </w:rPr>
            </w:pPr>
            <w:r w:rsidRPr="00C410A9">
              <w:rPr>
                <w:rFonts w:eastAsia="MS PGothic"/>
                <w:color w:val="FFFFFF"/>
              </w:rPr>
              <w:t xml:space="preserve">P99 </w:t>
            </w:r>
            <w:r w:rsidRPr="00C410A9">
              <w:rPr>
                <w:rFonts w:eastAsia="MS PGothic"/>
                <w:color w:val="FFFFFF"/>
              </w:rPr>
              <w:t>待機時間達成率</w:t>
            </w:r>
          </w:p>
        </w:tc>
        <w:tc>
          <w:tcPr>
            <w:tcW w:w="5220" w:type="dxa"/>
            <w:shd w:val="clear" w:color="auto" w:fill="0072C6"/>
          </w:tcPr>
          <w:p w14:paraId="1F5BD7AF" w14:textId="77777777" w:rsidR="004005AF" w:rsidRPr="00C410A9" w:rsidRDefault="004005AF"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4005AF" w:rsidRPr="00C410A9" w14:paraId="2B90B2C9" w14:textId="77777777" w:rsidTr="006B77A1">
        <w:tc>
          <w:tcPr>
            <w:tcW w:w="5580" w:type="dxa"/>
          </w:tcPr>
          <w:p w14:paraId="175F9391" w14:textId="77777777" w:rsidR="004005AF" w:rsidRPr="00C410A9" w:rsidRDefault="004005AF" w:rsidP="000F31B4">
            <w:pPr>
              <w:pStyle w:val="ProductList-OfferingBody"/>
              <w:jc w:val="center"/>
              <w:rPr>
                <w:rFonts w:eastAsia="MS PGothic"/>
              </w:rPr>
            </w:pPr>
            <w:r w:rsidRPr="00C410A9">
              <w:rPr>
                <w:rFonts w:eastAsia="MS PGothic"/>
              </w:rPr>
              <w:t xml:space="preserve">99.99% </w:t>
            </w:r>
            <w:r w:rsidRPr="00C410A9">
              <w:rPr>
                <w:rFonts w:eastAsia="MS PGothic"/>
              </w:rPr>
              <w:t>未満</w:t>
            </w:r>
          </w:p>
        </w:tc>
        <w:tc>
          <w:tcPr>
            <w:tcW w:w="5220" w:type="dxa"/>
          </w:tcPr>
          <w:p w14:paraId="48ACE317" w14:textId="77777777" w:rsidR="004005AF" w:rsidRPr="00C410A9" w:rsidRDefault="004005AF" w:rsidP="000F31B4">
            <w:pPr>
              <w:pStyle w:val="ProductList-OfferingBody"/>
              <w:jc w:val="center"/>
              <w:rPr>
                <w:rFonts w:eastAsia="MS PGothic"/>
              </w:rPr>
            </w:pPr>
            <w:r w:rsidRPr="00C410A9">
              <w:rPr>
                <w:rFonts w:eastAsia="MS PGothic"/>
              </w:rPr>
              <w:t>10%</w:t>
            </w:r>
          </w:p>
        </w:tc>
      </w:tr>
      <w:tr w:rsidR="004005AF" w:rsidRPr="00C410A9" w14:paraId="306D7F2C" w14:textId="77777777" w:rsidTr="006B77A1">
        <w:tc>
          <w:tcPr>
            <w:tcW w:w="5580" w:type="dxa"/>
          </w:tcPr>
          <w:p w14:paraId="6927A328" w14:textId="77777777" w:rsidR="004005AF" w:rsidRPr="00C410A9" w:rsidRDefault="004005AF"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220" w:type="dxa"/>
          </w:tcPr>
          <w:p w14:paraId="30AB2314" w14:textId="77777777" w:rsidR="004005AF" w:rsidRPr="00C410A9" w:rsidRDefault="004005AF" w:rsidP="000F31B4">
            <w:pPr>
              <w:pStyle w:val="ProductList-OfferingBody"/>
              <w:jc w:val="center"/>
              <w:rPr>
                <w:rFonts w:eastAsia="MS PGothic"/>
              </w:rPr>
            </w:pPr>
            <w:r w:rsidRPr="00C410A9">
              <w:rPr>
                <w:rFonts w:eastAsia="MS PGothic"/>
              </w:rPr>
              <w:t>25%</w:t>
            </w:r>
          </w:p>
        </w:tc>
      </w:tr>
    </w:tbl>
    <w:bookmarkStart w:id="202" w:name="_Toc513395510"/>
    <w:bookmarkStart w:id="203" w:name="_Hlk513540106"/>
    <w:p w14:paraId="73B48AB5" w14:textId="641821AA" w:rsidR="004005AF" w:rsidRPr="00B74BEA" w:rsidRDefault="005013AA"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r>
        <w:fldChar w:fldCharType="begin"/>
      </w:r>
      <w:r>
        <w:instrText>HYPERLINK \l "TOC"</w:instrText>
      </w:r>
      <w:r>
        <w:fldChar w:fldCharType="separate"/>
      </w:r>
      <w:r w:rsidRPr="001A0303">
        <w:rPr>
          <w:rStyle w:val="Hyperlink"/>
          <w:rFonts w:eastAsia="MS PGothic"/>
          <w:sz w:val="16"/>
          <w:szCs w:val="16"/>
        </w:rPr>
        <w:t>目次</w:t>
      </w:r>
      <w:r>
        <w:rPr>
          <w:rStyle w:val="Hyperlink"/>
          <w:rFonts w:eastAsia="MS PGothic"/>
          <w:sz w:val="16"/>
          <w:szCs w:val="16"/>
        </w:rPr>
        <w:fldChar w:fldCharType="end"/>
      </w:r>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5772543A" w14:textId="77777777" w:rsidR="00AA02E4" w:rsidRPr="00B74BEA" w:rsidRDefault="00AA02E4" w:rsidP="00AA02E4">
      <w:pPr>
        <w:pStyle w:val="ProductList-Offering2Heading"/>
        <w:tabs>
          <w:tab w:val="clear" w:pos="360"/>
          <w:tab w:val="clear" w:pos="720"/>
          <w:tab w:val="clear" w:pos="1080"/>
        </w:tabs>
        <w:outlineLvl w:val="2"/>
        <w:rPr>
          <w:rFonts w:eastAsia="MS PGothic"/>
        </w:rPr>
      </w:pPr>
      <w:bookmarkStart w:id="204" w:name="_Toc457821546"/>
      <w:bookmarkStart w:id="205" w:name="_Toc52348948"/>
      <w:bookmarkStart w:id="206" w:name="_Toc239170573"/>
      <w:bookmarkStart w:id="207" w:name="_Toc52348927"/>
      <w:r w:rsidRPr="00B74BEA">
        <w:rPr>
          <w:rFonts w:eastAsia="MS PGothic"/>
        </w:rPr>
        <w:t>Data Catalog</w:t>
      </w:r>
      <w:bookmarkEnd w:id="204"/>
      <w:bookmarkEnd w:id="205"/>
      <w:bookmarkEnd w:id="206"/>
    </w:p>
    <w:p w14:paraId="581628D5" w14:textId="77777777" w:rsidR="00AA02E4" w:rsidRPr="00B74BEA" w:rsidRDefault="00AA02E4" w:rsidP="00AA02E4">
      <w:pPr>
        <w:pStyle w:val="ProductList-Body"/>
        <w:rPr>
          <w:rFonts w:eastAsia="MS PGothic"/>
          <w:b/>
          <w:color w:val="00188F"/>
        </w:rPr>
      </w:pPr>
      <w:r w:rsidRPr="00B74BEA">
        <w:rPr>
          <w:rFonts w:eastAsia="MS PGothic"/>
          <w:b/>
          <w:color w:val="00188F"/>
        </w:rPr>
        <w:t>用語の追加定義</w:t>
      </w:r>
    </w:p>
    <w:p w14:paraId="65296591" w14:textId="0ABC21E2" w:rsidR="00AA02E4" w:rsidRPr="00B74BEA" w:rsidRDefault="00AA02E4" w:rsidP="00AA02E4">
      <w:pPr>
        <w:pStyle w:val="ProductList-Body"/>
        <w:rPr>
          <w:rFonts w:eastAsia="MS PGothic"/>
        </w:rPr>
      </w:pPr>
      <w:r w:rsidRPr="00B74BEA">
        <w:rPr>
          <w:rFonts w:eastAsia="MS PGothic"/>
        </w:rPr>
        <w:t>「</w:t>
      </w:r>
      <w:r w:rsidRPr="00B74BEA">
        <w:rPr>
          <w:rFonts w:eastAsia="MS PGothic"/>
          <w:b/>
          <w:color w:val="00188F"/>
        </w:rPr>
        <w:t>デプロイ時間</w:t>
      </w:r>
      <w:r w:rsidRPr="00B74BEA">
        <w:rPr>
          <w:rFonts w:eastAsia="MS PGothic"/>
          <w:b/>
          <w:color w:val="00188F"/>
        </w:rPr>
        <w:t xml:space="preserve"> (</w:t>
      </w:r>
      <w:r w:rsidRPr="00B74BEA">
        <w:rPr>
          <w:rFonts w:eastAsia="MS PGothic"/>
          <w:b/>
          <w:color w:val="00188F"/>
        </w:rPr>
        <w:t>分</w:t>
      </w:r>
      <w:r w:rsidRPr="00B74BEA">
        <w:rPr>
          <w:rFonts w:eastAsia="MS PGothic"/>
          <w:b/>
          <w:color w:val="00188F"/>
        </w:rPr>
        <w:t>)</w:t>
      </w:r>
      <w:r w:rsidRPr="00B74BEA">
        <w:rPr>
          <w:rFonts w:eastAsia="MS PGothic"/>
        </w:rPr>
        <w:t>」とは、当該期間に購入された</w:t>
      </w:r>
      <w:r w:rsidRPr="00B74BEA">
        <w:rPr>
          <w:rFonts w:eastAsia="MS PGothic"/>
        </w:rPr>
        <w:t xml:space="preserve"> Data Catalog </w:t>
      </w:r>
      <w:r w:rsidRPr="00B74BEA">
        <w:rPr>
          <w:rFonts w:eastAsia="MS PGothic"/>
        </w:rPr>
        <w:t>の総時間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です。</w:t>
      </w:r>
    </w:p>
    <w:p w14:paraId="002A64FD" w14:textId="77777777" w:rsidR="00AA02E4" w:rsidRPr="00B74BEA" w:rsidRDefault="00AA02E4" w:rsidP="00AA02E4">
      <w:pPr>
        <w:pStyle w:val="ProductList-Body"/>
        <w:rPr>
          <w:rFonts w:eastAsia="MS PGothic"/>
        </w:rPr>
      </w:pPr>
      <w:r w:rsidRPr="00B74BEA">
        <w:rPr>
          <w:rFonts w:eastAsia="MS PGothic"/>
        </w:rPr>
        <w:t>「</w:t>
      </w:r>
      <w:r w:rsidRPr="00B74BEA">
        <w:rPr>
          <w:rFonts w:eastAsia="MS PGothic"/>
          <w:b/>
          <w:color w:val="00188F"/>
        </w:rPr>
        <w:t>エントリ</w:t>
      </w:r>
      <w:r w:rsidRPr="00B74BEA">
        <w:rPr>
          <w:rFonts w:eastAsia="MS PGothic"/>
        </w:rPr>
        <w:t>」とは、テーブル、ビュー、メジャー、クラスター、レポートなど、</w:t>
      </w:r>
      <w:r w:rsidRPr="00B74BEA">
        <w:rPr>
          <w:rFonts w:eastAsia="MS PGothic"/>
        </w:rPr>
        <w:t xml:space="preserve">Data Catalog </w:t>
      </w:r>
      <w:r w:rsidRPr="00B74BEA">
        <w:rPr>
          <w:rFonts w:eastAsia="MS PGothic"/>
        </w:rPr>
        <w:t>でのカタログ</w:t>
      </w:r>
      <w:r w:rsidRPr="00B74BEA">
        <w:rPr>
          <w:rFonts w:eastAsia="MS PGothic"/>
        </w:rPr>
        <w:t xml:space="preserve"> </w:t>
      </w:r>
      <w:r w:rsidRPr="00B74BEA">
        <w:rPr>
          <w:rFonts w:eastAsia="MS PGothic"/>
        </w:rPr>
        <w:t>オブジェクト登録を意味します。</w:t>
      </w:r>
    </w:p>
    <w:p w14:paraId="7570F44E" w14:textId="6E6C9039" w:rsidR="00AA02E4" w:rsidRPr="00D360F4" w:rsidRDefault="00AA02E4" w:rsidP="00AA02E4">
      <w:pPr>
        <w:pStyle w:val="ProductList-Body"/>
        <w:rPr>
          <w:rFonts w:eastAsia="MS PGothic"/>
          <w:color w:val="000000"/>
          <w:spacing w:val="-4"/>
        </w:rPr>
      </w:pPr>
      <w:r w:rsidRPr="00D360F4">
        <w:rPr>
          <w:rFonts w:eastAsia="MS PGothic"/>
          <w:spacing w:val="-4"/>
        </w:rPr>
        <w:t>「</w:t>
      </w:r>
      <w:r w:rsidRPr="00D360F4">
        <w:rPr>
          <w:rFonts w:eastAsia="MS PGothic"/>
          <w:b/>
          <w:color w:val="00188F"/>
          <w:spacing w:val="-4"/>
        </w:rPr>
        <w:t>最大利用時間</w:t>
      </w:r>
      <w:r w:rsidRPr="00D360F4">
        <w:rPr>
          <w:rFonts w:eastAsia="MS PGothic"/>
          <w:b/>
          <w:color w:val="00188F"/>
          <w:spacing w:val="-4"/>
        </w:rPr>
        <w:t xml:space="preserve"> (</w:t>
      </w:r>
      <w:r w:rsidRPr="00D360F4">
        <w:rPr>
          <w:rFonts w:eastAsia="MS PGothic"/>
          <w:b/>
          <w:color w:val="00188F"/>
          <w:spacing w:val="-4"/>
        </w:rPr>
        <w:t>分</w:t>
      </w:r>
      <w:r w:rsidRPr="00D360F4">
        <w:rPr>
          <w:rFonts w:eastAsia="MS PGothic"/>
          <w:b/>
          <w:color w:val="00188F"/>
          <w:spacing w:val="-4"/>
        </w:rPr>
        <w:t>)</w:t>
      </w:r>
      <w:r w:rsidRPr="00D360F4">
        <w:rPr>
          <w:rFonts w:eastAsia="MS PGothic"/>
          <w:spacing w:val="-4"/>
        </w:rPr>
        <w:t>」</w:t>
      </w:r>
      <w:r w:rsidRPr="00D360F4">
        <w:rPr>
          <w:rFonts w:eastAsia="MS PGothic" w:cs="Segoe UI"/>
          <w:color w:val="000000"/>
          <w:spacing w:val="-4"/>
        </w:rPr>
        <w:t>とは、当該期間に所定の</w:t>
      </w:r>
      <w:r w:rsidRPr="00D360F4">
        <w:rPr>
          <w:rFonts w:eastAsia="MS PGothic" w:cs="Segoe UI"/>
          <w:color w:val="000000"/>
          <w:spacing w:val="-4"/>
        </w:rPr>
        <w:t xml:space="preserve"> Microsoft Azure </w:t>
      </w:r>
      <w:r w:rsidRPr="00D360F4">
        <w:rPr>
          <w:rFonts w:eastAsia="MS PGothic" w:cs="Segoe UI"/>
          <w:color w:val="000000"/>
          <w:spacing w:val="-4"/>
        </w:rPr>
        <w:t>サブスクリプションに関連付けられた</w:t>
      </w:r>
      <w:r w:rsidRPr="00D360F4">
        <w:rPr>
          <w:rFonts w:eastAsia="MS PGothic" w:cs="Segoe UI"/>
          <w:color w:val="000000"/>
          <w:spacing w:val="-4"/>
        </w:rPr>
        <w:t xml:space="preserve"> Data Catalog </w:t>
      </w:r>
      <w:r w:rsidRPr="00D360F4">
        <w:rPr>
          <w:rFonts w:eastAsia="MS PGothic" w:cs="Segoe UI"/>
          <w:color w:val="000000"/>
          <w:spacing w:val="-4"/>
        </w:rPr>
        <w:t>のデプロイ時間</w:t>
      </w:r>
      <w:r w:rsidRPr="00D360F4">
        <w:rPr>
          <w:rFonts w:eastAsia="MS PGothic" w:cs="Segoe UI"/>
          <w:color w:val="000000"/>
          <w:spacing w:val="-4"/>
        </w:rPr>
        <w:t xml:space="preserve"> (</w:t>
      </w:r>
      <w:r w:rsidRPr="00D360F4">
        <w:rPr>
          <w:rFonts w:eastAsia="MS PGothic" w:cs="Segoe UI"/>
          <w:color w:val="000000"/>
          <w:spacing w:val="-4"/>
        </w:rPr>
        <w:t>分</w:t>
      </w:r>
      <w:r w:rsidRPr="00D360F4">
        <w:rPr>
          <w:rFonts w:eastAsia="MS PGothic" w:cs="Segoe UI"/>
          <w:color w:val="000000"/>
          <w:spacing w:val="-4"/>
        </w:rPr>
        <w:t xml:space="preserve">) </w:t>
      </w:r>
      <w:r w:rsidRPr="00D360F4">
        <w:rPr>
          <w:rFonts w:eastAsia="MS PGothic" w:cs="Segoe UI"/>
          <w:color w:val="000000"/>
          <w:spacing w:val="-4"/>
        </w:rPr>
        <w:t>の合計です。</w:t>
      </w:r>
    </w:p>
    <w:p w14:paraId="09594F99" w14:textId="77777777" w:rsidR="00AA02E4" w:rsidRPr="00C410A9" w:rsidRDefault="00AA02E4" w:rsidP="00AA02E4">
      <w:pPr>
        <w:pStyle w:val="NormalWeb"/>
        <w:shd w:val="clear" w:color="auto" w:fill="FFFFFF"/>
        <w:spacing w:before="0" w:beforeAutospacing="0" w:after="0" w:afterAutospacing="0"/>
        <w:rPr>
          <w:rFonts w:ascii="Calibri" w:eastAsia="MS PGothic" w:hAnsi="Calibri" w:cs="Calibri"/>
          <w:sz w:val="18"/>
          <w:szCs w:val="18"/>
        </w:rPr>
      </w:pPr>
      <w:r w:rsidRPr="00C410A9">
        <w:rPr>
          <w:rFonts w:ascii="Calibri" w:eastAsia="MS PGothic" w:hAnsi="Calibri" w:cs="Arial"/>
          <w:b/>
          <w:color w:val="00188F"/>
          <w:sz w:val="18"/>
          <w:szCs w:val="22"/>
        </w:rPr>
        <w:t>ダウンタイム</w:t>
      </w:r>
      <w:r w:rsidRPr="003874A5">
        <w:rPr>
          <w:rFonts w:ascii="Calibri" w:eastAsia="MS PGothic" w:hAnsi="Calibri" w:cs="Arial"/>
          <w:b/>
          <w:color w:val="00188F"/>
          <w:sz w:val="18"/>
          <w:szCs w:val="22"/>
        </w:rPr>
        <w:t>:</w:t>
      </w:r>
      <w:r w:rsidRPr="00C410A9">
        <w:rPr>
          <w:rFonts w:ascii="Calibri" w:eastAsia="MS PGothic" w:hAnsi="Calibri" w:cs="Arial"/>
          <w:sz w:val="18"/>
          <w:szCs w:val="22"/>
        </w:rPr>
        <w:t xml:space="preserve"> </w:t>
      </w:r>
      <w:r w:rsidRPr="00C410A9">
        <w:rPr>
          <w:rFonts w:ascii="Calibri" w:eastAsia="MS PGothic" w:hAnsi="Calibri" w:cs="Arial"/>
          <w:sz w:val="18"/>
          <w:szCs w:val="22"/>
        </w:rPr>
        <w:t>デプロイ時間の合計累積時間</w:t>
      </w:r>
      <w:r w:rsidRPr="00C410A9">
        <w:rPr>
          <w:rFonts w:ascii="Calibri" w:eastAsia="MS PGothic" w:hAnsi="Calibri" w:cs="Arial"/>
          <w:sz w:val="18"/>
          <w:szCs w:val="22"/>
        </w:rPr>
        <w:t xml:space="preserve"> (</w:t>
      </w:r>
      <w:r w:rsidRPr="00C410A9">
        <w:rPr>
          <w:rFonts w:ascii="Calibri" w:eastAsia="MS PGothic" w:hAnsi="Calibri" w:cs="Arial"/>
          <w:sz w:val="18"/>
          <w:szCs w:val="22"/>
        </w:rPr>
        <w:t>分</w:t>
      </w:r>
      <w:r w:rsidRPr="00C410A9">
        <w:rPr>
          <w:rFonts w:ascii="Calibri" w:eastAsia="MS PGothic" w:hAnsi="Calibri" w:cs="Arial"/>
          <w:sz w:val="18"/>
          <w:szCs w:val="22"/>
        </w:rPr>
        <w:t xml:space="preserve">) </w:t>
      </w:r>
      <w:r w:rsidRPr="00C410A9">
        <w:rPr>
          <w:rFonts w:ascii="Calibri" w:eastAsia="MS PGothic" w:hAnsi="Calibri" w:cs="Arial"/>
          <w:sz w:val="18"/>
          <w:szCs w:val="22"/>
        </w:rPr>
        <w:t>のうち、</w:t>
      </w:r>
      <w:r w:rsidRPr="00C410A9">
        <w:rPr>
          <w:rFonts w:ascii="Calibri" w:eastAsia="MS PGothic" w:hAnsi="Calibri" w:cs="Arial"/>
          <w:sz w:val="18"/>
          <w:szCs w:val="22"/>
        </w:rPr>
        <w:t xml:space="preserve">Data Catalog </w:t>
      </w:r>
      <w:r w:rsidRPr="00C410A9">
        <w:rPr>
          <w:rFonts w:ascii="Calibri" w:eastAsia="MS PGothic" w:hAnsi="Calibri" w:cs="Arial"/>
          <w:sz w:val="18"/>
          <w:szCs w:val="22"/>
        </w:rPr>
        <w:t>を使用できなかった時間です。管理者が</w:t>
      </w:r>
      <w:r w:rsidRPr="00C410A9">
        <w:rPr>
          <w:rFonts w:ascii="Calibri" w:eastAsia="MS PGothic" w:hAnsi="Calibri" w:cs="Arial"/>
          <w:sz w:val="18"/>
          <w:szCs w:val="22"/>
        </w:rPr>
        <w:t xml:space="preserve"> Data Catalog </w:t>
      </w:r>
      <w:r w:rsidRPr="00C410A9">
        <w:rPr>
          <w:rFonts w:ascii="Calibri" w:eastAsia="MS PGothic" w:hAnsi="Calibri" w:cs="Arial"/>
          <w:sz w:val="18"/>
          <w:szCs w:val="22"/>
        </w:rPr>
        <w:t>に対しユーザーを追加もしくは削除しようとする試み、またはユーザーがエントリを登録、検索、もしくは削除するために</w:t>
      </w:r>
      <w:r w:rsidRPr="00C410A9">
        <w:rPr>
          <w:rFonts w:ascii="Calibri" w:eastAsia="MS PGothic" w:hAnsi="Calibri" w:cs="Arial"/>
          <w:sz w:val="18"/>
          <w:szCs w:val="22"/>
        </w:rPr>
        <w:t xml:space="preserve"> Data Catalog </w:t>
      </w:r>
      <w:r w:rsidRPr="00C410A9">
        <w:rPr>
          <w:rFonts w:ascii="Calibri" w:eastAsia="MS PGothic" w:hAnsi="Calibri" w:cs="Arial"/>
          <w:sz w:val="18"/>
          <w:szCs w:val="22"/>
        </w:rPr>
        <w:t>に対する</w:t>
      </w:r>
      <w:r w:rsidRPr="00C410A9">
        <w:rPr>
          <w:rFonts w:ascii="Calibri" w:eastAsia="MS PGothic" w:hAnsi="Calibri" w:cs="Arial"/>
          <w:sz w:val="18"/>
          <w:szCs w:val="22"/>
        </w:rPr>
        <w:t xml:space="preserve"> API </w:t>
      </w:r>
      <w:r w:rsidRPr="00C410A9">
        <w:rPr>
          <w:rFonts w:ascii="Calibri" w:eastAsia="MS PGothic" w:hAnsi="Calibri" w:cs="Arial"/>
          <w:sz w:val="18"/>
          <w:szCs w:val="22"/>
        </w:rPr>
        <w:t>呼び出しを実行しようとする試みが、すべてエラー</w:t>
      </w:r>
      <w:r w:rsidRPr="00C410A9">
        <w:rPr>
          <w:rFonts w:ascii="Calibri" w:eastAsia="MS PGothic" w:hAnsi="Calibri" w:cs="Arial"/>
          <w:sz w:val="18"/>
          <w:szCs w:val="22"/>
        </w:rPr>
        <w:t xml:space="preserve"> </w:t>
      </w:r>
      <w:r w:rsidRPr="00C410A9">
        <w:rPr>
          <w:rFonts w:ascii="Calibri" w:eastAsia="MS PGothic" w:hAnsi="Calibri" w:cs="Arial"/>
          <w:sz w:val="18"/>
          <w:szCs w:val="22"/>
        </w:rPr>
        <w:t>コードに終わるか、または</w:t>
      </w:r>
      <w:r w:rsidRPr="00C410A9">
        <w:rPr>
          <w:rFonts w:ascii="Calibri" w:eastAsia="MS PGothic" w:hAnsi="Calibri" w:cs="Arial"/>
          <w:sz w:val="18"/>
          <w:szCs w:val="22"/>
        </w:rPr>
        <w:t xml:space="preserve"> 5 </w:t>
      </w:r>
      <w:r w:rsidRPr="00C410A9">
        <w:rPr>
          <w:rFonts w:ascii="Calibri" w:eastAsia="MS PGothic" w:hAnsi="Calibri" w:cs="Arial"/>
          <w:sz w:val="18"/>
          <w:szCs w:val="22"/>
        </w:rPr>
        <w:t>分以内に応答が返されなかった場合に、その</w:t>
      </w:r>
      <w:r w:rsidRPr="00C410A9">
        <w:rPr>
          <w:rFonts w:ascii="Calibri" w:eastAsia="MS PGothic" w:hAnsi="Calibri" w:cs="Arial"/>
          <w:sz w:val="18"/>
          <w:szCs w:val="22"/>
        </w:rPr>
        <w:t xml:space="preserve"> Data Catalog </w:t>
      </w:r>
      <w:r w:rsidRPr="00C410A9">
        <w:rPr>
          <w:rFonts w:ascii="Calibri" w:eastAsia="MS PGothic" w:hAnsi="Calibri" w:cs="Arial"/>
          <w:sz w:val="18"/>
          <w:szCs w:val="22"/>
        </w:rPr>
        <w:t>は</w:t>
      </w:r>
      <w:r w:rsidRPr="00C410A9">
        <w:rPr>
          <w:rFonts w:ascii="Calibri" w:eastAsia="MS PGothic" w:hAnsi="Calibri" w:cs="Arial"/>
          <w:sz w:val="18"/>
          <w:szCs w:val="22"/>
        </w:rPr>
        <w:t xml:space="preserve"> 1 </w:t>
      </w:r>
      <w:r w:rsidRPr="00C410A9">
        <w:rPr>
          <w:rFonts w:ascii="Calibri" w:eastAsia="MS PGothic" w:hAnsi="Calibri" w:cs="Arial"/>
          <w:sz w:val="18"/>
          <w:szCs w:val="22"/>
        </w:rPr>
        <w:t>分間使用できなかったと見なされます。</w:t>
      </w:r>
    </w:p>
    <w:p w14:paraId="424F5ACD" w14:textId="6CCCDCAB" w:rsidR="00AA02E4" w:rsidRDefault="00AC48A7" w:rsidP="00AA02E4">
      <w:pPr>
        <w:pStyle w:val="ProductList-Body"/>
        <w:rPr>
          <w:rFonts w:eastAsia="MS PGothic"/>
          <w:lang w:val="en-US"/>
        </w:rPr>
      </w:pPr>
      <w:r w:rsidRPr="00B74BEA">
        <w:rPr>
          <w:rFonts w:eastAsia="MS PGothic"/>
          <w:b/>
          <w:color w:val="00188F"/>
        </w:rPr>
        <w:t>稼働率</w:t>
      </w:r>
      <w:r w:rsidRPr="003874A5">
        <w:rPr>
          <w:rFonts w:eastAsia="MS PGothic"/>
          <w:b/>
          <w:color w:val="00188F"/>
        </w:rPr>
        <w:t>:</w:t>
      </w:r>
      <w:r w:rsidRPr="00B74BEA">
        <w:rPr>
          <w:rFonts w:eastAsia="MS PGothic"/>
        </w:rPr>
        <w:t xml:space="preserve"> </w:t>
      </w:r>
      <w:r w:rsidRPr="00B74BEA">
        <w:rPr>
          <w:rFonts w:eastAsia="MS PGothic"/>
        </w:rPr>
        <w:t>稼働率は次の式を使用して計算されます。</w:t>
      </w:r>
    </w:p>
    <w:p w14:paraId="65A4F957" w14:textId="77777777" w:rsidR="000F2789" w:rsidRPr="001A06EC" w:rsidRDefault="00000000" w:rsidP="00B01592">
      <w:pPr>
        <w:spacing w:before="120" w:after="0" w:line="240" w:lineRule="auto"/>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4096CA38" w14:textId="77777777" w:rsidR="00AA02E4" w:rsidRPr="00B74BEA" w:rsidRDefault="00AA02E4" w:rsidP="00AA02E4">
      <w:pPr>
        <w:pStyle w:val="ProductList-Body"/>
        <w:rPr>
          <w:rFonts w:eastAsia="MS PGothic"/>
        </w:rPr>
      </w:pP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クレジット</w:t>
      </w:r>
      <w:r w:rsidRPr="003874A5">
        <w:rPr>
          <w:rFonts w:eastAsia="MS PGothic"/>
          <w:b/>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AA02E4" w:rsidRPr="00C410A9" w14:paraId="02414BE5" w14:textId="77777777" w:rsidTr="00C410A9">
        <w:trPr>
          <w:tblHeader/>
        </w:trPr>
        <w:tc>
          <w:tcPr>
            <w:tcW w:w="5400" w:type="dxa"/>
            <w:shd w:val="clear" w:color="auto" w:fill="0072C6"/>
          </w:tcPr>
          <w:p w14:paraId="73D88F05" w14:textId="0A3A88F5" w:rsidR="00AA02E4" w:rsidRPr="00C410A9" w:rsidRDefault="00AC48A7" w:rsidP="000F31B4">
            <w:pPr>
              <w:pStyle w:val="ProductList-OfferingBody"/>
              <w:jc w:val="center"/>
              <w:rPr>
                <w:rFonts w:eastAsia="MS PGothic"/>
                <w:color w:val="FFFFFF"/>
              </w:rPr>
            </w:pPr>
            <w:r w:rsidRPr="00C410A9">
              <w:rPr>
                <w:rFonts w:eastAsia="MS PGothic"/>
                <w:color w:val="FFFFFF"/>
              </w:rPr>
              <w:lastRenderedPageBreak/>
              <w:t>稼働率</w:t>
            </w:r>
          </w:p>
        </w:tc>
        <w:tc>
          <w:tcPr>
            <w:tcW w:w="5400" w:type="dxa"/>
            <w:shd w:val="clear" w:color="auto" w:fill="0072C6"/>
          </w:tcPr>
          <w:p w14:paraId="55F3BA5C" w14:textId="77777777" w:rsidR="00AA02E4" w:rsidRPr="00C410A9" w:rsidRDefault="00AA02E4"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AA02E4" w:rsidRPr="00C410A9" w14:paraId="414F5226" w14:textId="77777777" w:rsidTr="00C410A9">
        <w:tc>
          <w:tcPr>
            <w:tcW w:w="5400" w:type="dxa"/>
          </w:tcPr>
          <w:p w14:paraId="1E0935F5" w14:textId="77777777" w:rsidR="00AA02E4" w:rsidRPr="00C410A9" w:rsidRDefault="00AA02E4" w:rsidP="000F31B4">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6267C076" w14:textId="77777777" w:rsidR="00AA02E4" w:rsidRPr="00C410A9" w:rsidRDefault="00AA02E4" w:rsidP="000F31B4">
            <w:pPr>
              <w:pStyle w:val="ProductList-OfferingBody"/>
              <w:jc w:val="center"/>
              <w:rPr>
                <w:rFonts w:eastAsia="MS PGothic"/>
              </w:rPr>
            </w:pPr>
            <w:r w:rsidRPr="00C410A9">
              <w:rPr>
                <w:rFonts w:eastAsia="MS PGothic"/>
              </w:rPr>
              <w:t>10%</w:t>
            </w:r>
          </w:p>
        </w:tc>
      </w:tr>
      <w:tr w:rsidR="00AA02E4" w:rsidRPr="00C410A9" w14:paraId="164588B0" w14:textId="77777777" w:rsidTr="00C410A9">
        <w:tc>
          <w:tcPr>
            <w:tcW w:w="5400" w:type="dxa"/>
          </w:tcPr>
          <w:p w14:paraId="1B0F4922" w14:textId="77777777" w:rsidR="00AA02E4" w:rsidRPr="00C410A9" w:rsidRDefault="00AA02E4"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34756236" w14:textId="77777777" w:rsidR="00AA02E4" w:rsidRPr="00C410A9" w:rsidRDefault="00AA02E4" w:rsidP="000F31B4">
            <w:pPr>
              <w:pStyle w:val="ProductList-OfferingBody"/>
              <w:jc w:val="center"/>
              <w:rPr>
                <w:rFonts w:eastAsia="MS PGothic"/>
              </w:rPr>
            </w:pPr>
            <w:r w:rsidRPr="00C410A9">
              <w:rPr>
                <w:rFonts w:eastAsia="MS PGothic"/>
              </w:rPr>
              <w:t>25%</w:t>
            </w:r>
          </w:p>
        </w:tc>
      </w:tr>
    </w:tbl>
    <w:bookmarkStart w:id="208" w:name="_Toc457821547"/>
    <w:p w14:paraId="04997DF7" w14:textId="2FB6637D" w:rsidR="00AA02E4" w:rsidRPr="00B74BEA" w:rsidRDefault="005013AA"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r>
        <w:fldChar w:fldCharType="begin"/>
      </w:r>
      <w:r>
        <w:instrText>HYPERLINK \l "TOC"</w:instrText>
      </w:r>
      <w:r>
        <w:fldChar w:fldCharType="separate"/>
      </w:r>
      <w:r w:rsidRPr="001A0303">
        <w:rPr>
          <w:rStyle w:val="Hyperlink"/>
          <w:rFonts w:eastAsia="MS PGothic"/>
          <w:sz w:val="16"/>
          <w:szCs w:val="16"/>
        </w:rPr>
        <w:t>目次</w:t>
      </w:r>
      <w:r>
        <w:rPr>
          <w:rStyle w:val="Hyperlink"/>
          <w:rFonts w:eastAsia="MS PGothic"/>
          <w:sz w:val="16"/>
          <w:szCs w:val="16"/>
        </w:rPr>
        <w:fldChar w:fldCharType="end"/>
      </w:r>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5AC3E10A" w14:textId="31E3D0CA" w:rsidR="00F240D4" w:rsidRPr="00B74BEA" w:rsidRDefault="00F240D4" w:rsidP="007C0E5C">
      <w:pPr>
        <w:pStyle w:val="ProductList-Offering2Heading"/>
        <w:keepNext/>
        <w:tabs>
          <w:tab w:val="clear" w:pos="360"/>
          <w:tab w:val="clear" w:pos="720"/>
          <w:tab w:val="clear" w:pos="1080"/>
        </w:tabs>
        <w:outlineLvl w:val="2"/>
        <w:rPr>
          <w:rFonts w:eastAsia="MS PGothic"/>
        </w:rPr>
      </w:pPr>
      <w:bookmarkStart w:id="209" w:name="_Toc239170574"/>
      <w:bookmarkStart w:id="210" w:name="_Toc52348949"/>
      <w:r w:rsidRPr="00B74BEA">
        <w:rPr>
          <w:rFonts w:eastAsia="MS PGothic"/>
        </w:rPr>
        <w:t>Azure Data Explorer (Kusto)</w:t>
      </w:r>
      <w:bookmarkEnd w:id="209"/>
    </w:p>
    <w:p w14:paraId="279D2037" w14:textId="77777777" w:rsidR="00F240D4" w:rsidRPr="00B74BEA" w:rsidRDefault="00F240D4" w:rsidP="009F4F1B">
      <w:pPr>
        <w:pStyle w:val="ProductList-Body"/>
        <w:keepNext/>
        <w:rPr>
          <w:rFonts w:eastAsia="MS PGothic"/>
          <w:b/>
          <w:bCs/>
          <w:color w:val="00188F"/>
        </w:rPr>
      </w:pPr>
      <w:r w:rsidRPr="00B74BEA">
        <w:rPr>
          <w:rFonts w:eastAsia="MS PGothic"/>
          <w:b/>
          <w:bCs/>
          <w:color w:val="00188F"/>
        </w:rPr>
        <w:t>用語の追加定義</w:t>
      </w:r>
    </w:p>
    <w:p w14:paraId="51E9A0D1" w14:textId="61402D26" w:rsidR="00F240D4" w:rsidRPr="00B74BEA" w:rsidRDefault="00F240D4" w:rsidP="00F240D4">
      <w:pPr>
        <w:pStyle w:val="ProductList-Body"/>
        <w:rPr>
          <w:rFonts w:eastAsia="MS PGothic"/>
        </w:rPr>
      </w:pPr>
      <w:r w:rsidRPr="00B74BEA">
        <w:rPr>
          <w:rFonts w:eastAsia="MS PGothic"/>
        </w:rPr>
        <w:t>「</w:t>
      </w:r>
      <w:r w:rsidRPr="00B74BEA">
        <w:rPr>
          <w:rFonts w:eastAsia="MS PGothic"/>
          <w:b/>
          <w:color w:val="00188F"/>
        </w:rPr>
        <w:t>クラスター</w:t>
      </w:r>
      <w:r w:rsidRPr="00B74BEA">
        <w:rPr>
          <w:rFonts w:eastAsia="MS PGothic"/>
        </w:rPr>
        <w:t>」とは、</w:t>
      </w:r>
      <w:r w:rsidRPr="00B74BEA">
        <w:rPr>
          <w:rFonts w:eastAsia="MS PGothic"/>
        </w:rPr>
        <w:t xml:space="preserve">Azure Data Explorer (ADX) </w:t>
      </w:r>
      <w:r w:rsidRPr="00B74BEA">
        <w:rPr>
          <w:rFonts w:eastAsia="MS PGothic"/>
        </w:rPr>
        <w:t>によって運用されるクラスターです。</w:t>
      </w:r>
    </w:p>
    <w:p w14:paraId="0ACB4CAB" w14:textId="77777777" w:rsidR="00F240D4" w:rsidRPr="00B74BEA" w:rsidRDefault="00F240D4" w:rsidP="00F240D4">
      <w:pPr>
        <w:pStyle w:val="ProductList-Body"/>
        <w:rPr>
          <w:rFonts w:eastAsia="MS PGothic"/>
        </w:rPr>
      </w:pPr>
    </w:p>
    <w:p w14:paraId="3448EE53" w14:textId="05F823B5" w:rsidR="00F240D4" w:rsidRPr="00B74BEA" w:rsidRDefault="00EE6E3C" w:rsidP="00F240D4">
      <w:pPr>
        <w:pStyle w:val="ProductList-Body"/>
        <w:rPr>
          <w:rFonts w:eastAsia="MS PGothic"/>
          <w:b/>
          <w:bCs/>
          <w:color w:val="00188F"/>
        </w:rPr>
      </w:pPr>
      <w:r w:rsidRPr="00B74BEA">
        <w:rPr>
          <w:rFonts w:eastAsia="MS PGothic"/>
          <w:b/>
          <w:bCs/>
          <w:color w:val="00188F"/>
        </w:rPr>
        <w:t xml:space="preserve">Azure Data Explorer </w:t>
      </w:r>
      <w:r w:rsidRPr="00B74BEA">
        <w:rPr>
          <w:rFonts w:eastAsia="MS PGothic"/>
          <w:b/>
          <w:bCs/>
          <w:color w:val="00188F"/>
        </w:rPr>
        <w:t>の稼働率の計算およびサービス</w:t>
      </w:r>
      <w:r w:rsidRPr="00B74BEA">
        <w:rPr>
          <w:rFonts w:eastAsia="MS PGothic"/>
          <w:b/>
          <w:bCs/>
          <w:color w:val="00188F"/>
        </w:rPr>
        <w:t xml:space="preserve"> </w:t>
      </w:r>
      <w:r w:rsidRPr="00B74BEA">
        <w:rPr>
          <w:rFonts w:eastAsia="MS PGothic"/>
          <w:b/>
          <w:bCs/>
          <w:color w:val="00188F"/>
        </w:rPr>
        <w:t>レベル</w:t>
      </w:r>
    </w:p>
    <w:p w14:paraId="6CEBB473" w14:textId="1B7E8BE2" w:rsidR="00F240D4" w:rsidRPr="00B74BEA" w:rsidRDefault="00F240D4" w:rsidP="00F240D4">
      <w:pPr>
        <w:pStyle w:val="ProductList-Body"/>
        <w:rPr>
          <w:rFonts w:eastAsia="MS PGothic"/>
        </w:rPr>
      </w:pPr>
      <w:r w:rsidRPr="00B74BEA">
        <w:rPr>
          <w:rFonts w:eastAsia="MS PGothic"/>
        </w:rPr>
        <w:t>「</w:t>
      </w:r>
      <w:r w:rsidRPr="00B74BEA">
        <w:rPr>
          <w:rFonts w:eastAsia="MS PGothic"/>
          <w:b/>
          <w:color w:val="00188F"/>
        </w:rPr>
        <w:t>最大利用時間</w:t>
      </w:r>
      <w:r w:rsidRPr="00B74BEA">
        <w:rPr>
          <w:rFonts w:eastAsia="MS PGothic"/>
          <w:b/>
          <w:color w:val="00188F"/>
        </w:rPr>
        <w:t xml:space="preserve"> (</w:t>
      </w:r>
      <w:r w:rsidRPr="00B74BEA">
        <w:rPr>
          <w:rFonts w:eastAsia="MS PGothic"/>
          <w:b/>
          <w:color w:val="00188F"/>
        </w:rPr>
        <w:t>分</w:t>
      </w:r>
      <w:r w:rsidRPr="00B74BEA">
        <w:rPr>
          <w:rFonts w:eastAsia="MS PGothic"/>
          <w:b/>
          <w:color w:val="00188F"/>
        </w:rPr>
        <w:t>)</w:t>
      </w:r>
      <w:r w:rsidRPr="00B74BEA">
        <w:rPr>
          <w:rFonts w:eastAsia="MS PGothic"/>
        </w:rPr>
        <w:t>」とは、当該期間に</w:t>
      </w:r>
      <w:r w:rsidRPr="00B74BEA">
        <w:rPr>
          <w:rFonts w:eastAsia="MS PGothic"/>
        </w:rPr>
        <w:t xml:space="preserve"> Microsoft Azure </w:t>
      </w:r>
      <w:r w:rsidRPr="00B74BEA">
        <w:rPr>
          <w:rFonts w:eastAsia="MS PGothic"/>
        </w:rPr>
        <w:t>サブスクリプションにおいてお客様がクラスターをデプロイしていた総時間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です。</w:t>
      </w:r>
    </w:p>
    <w:p w14:paraId="297698DD" w14:textId="77777777" w:rsidR="00F240D4" w:rsidRPr="00B74BEA" w:rsidRDefault="00F240D4" w:rsidP="00F240D4">
      <w:pPr>
        <w:pStyle w:val="ProductList-Body"/>
        <w:rPr>
          <w:rFonts w:eastAsia="MS PGothic"/>
        </w:rPr>
      </w:pPr>
      <w:r w:rsidRPr="00B74BEA">
        <w:rPr>
          <w:rFonts w:eastAsia="MS PGothic"/>
        </w:rPr>
        <w:t>「</w:t>
      </w:r>
      <w:r w:rsidRPr="00B74BEA">
        <w:rPr>
          <w:rFonts w:eastAsia="MS PGothic"/>
          <w:b/>
          <w:color w:val="00188F"/>
        </w:rPr>
        <w:t>ダウンタイム</w:t>
      </w:r>
      <w:r w:rsidRPr="00B74BEA">
        <w:rPr>
          <w:rFonts w:eastAsia="MS PGothic"/>
        </w:rPr>
        <w:t>」とは、最大利用時間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のうち、クラスターを使用できなかった総時間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です。クラスターへの接続の確立を</w:t>
      </w:r>
      <w:r w:rsidRPr="00B74BEA">
        <w:rPr>
          <w:rFonts w:eastAsia="MS PGothic"/>
        </w:rPr>
        <w:t xml:space="preserve"> 1 </w:t>
      </w:r>
      <w:r w:rsidRPr="00B74BEA">
        <w:rPr>
          <w:rFonts w:eastAsia="MS PGothic"/>
        </w:rPr>
        <w:t>分間連続して試行し、エラー</w:t>
      </w:r>
      <w:r w:rsidRPr="00B74BEA">
        <w:rPr>
          <w:rFonts w:eastAsia="MS PGothic"/>
        </w:rPr>
        <w:t xml:space="preserve"> </w:t>
      </w:r>
      <w:r w:rsidRPr="00B74BEA">
        <w:rPr>
          <w:rFonts w:eastAsia="MS PGothic"/>
        </w:rPr>
        <w:t>コードが返された場合、そのクラスターは</w:t>
      </w:r>
      <w:r w:rsidRPr="00B74BEA">
        <w:rPr>
          <w:rFonts w:eastAsia="MS PGothic"/>
        </w:rPr>
        <w:t xml:space="preserve"> 1 </w:t>
      </w:r>
      <w:r w:rsidRPr="00B74BEA">
        <w:rPr>
          <w:rFonts w:eastAsia="MS PGothic"/>
        </w:rPr>
        <w:t>分間使用できなかったと見なされます。</w:t>
      </w:r>
    </w:p>
    <w:p w14:paraId="45D31E24" w14:textId="77777777" w:rsidR="00F240D4" w:rsidRPr="00B74BEA" w:rsidRDefault="00F240D4" w:rsidP="00F240D4">
      <w:pPr>
        <w:pStyle w:val="ProductList-Body"/>
        <w:rPr>
          <w:rFonts w:eastAsia="MS PGothic"/>
        </w:rPr>
      </w:pPr>
    </w:p>
    <w:p w14:paraId="4F382C56" w14:textId="60C91F41" w:rsidR="00F240D4" w:rsidRPr="00B74BEA" w:rsidRDefault="00F240D4" w:rsidP="00F240D4">
      <w:pPr>
        <w:pStyle w:val="ProductList-Body"/>
        <w:rPr>
          <w:rFonts w:eastAsia="MS PGothic"/>
        </w:rPr>
      </w:pPr>
      <w:r w:rsidRPr="00B74BEA">
        <w:rPr>
          <w:rFonts w:eastAsia="MS PGothic"/>
        </w:rPr>
        <w:t xml:space="preserve">Azure Data Explorer </w:t>
      </w:r>
      <w:r w:rsidRPr="00B74BEA">
        <w:rPr>
          <w:rFonts w:eastAsia="MS PGothic"/>
        </w:rPr>
        <w:t>の「</w:t>
      </w:r>
      <w:r w:rsidRPr="00B74BEA">
        <w:rPr>
          <w:rFonts w:eastAsia="MS PGothic"/>
          <w:b/>
          <w:color w:val="00188F"/>
        </w:rPr>
        <w:t>稼働率</w:t>
      </w:r>
      <w:r w:rsidRPr="00B74BEA">
        <w:rPr>
          <w:rFonts w:eastAsia="MS PGothic"/>
        </w:rPr>
        <w:t>」とは、最大利用時間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からダウンタイムを差し引き、最大利用時間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で割った値です。</w:t>
      </w:r>
    </w:p>
    <w:p w14:paraId="3909B03E" w14:textId="77777777" w:rsidR="00F240D4" w:rsidRPr="00B74BEA" w:rsidRDefault="00F240D4" w:rsidP="00F240D4">
      <w:pPr>
        <w:pStyle w:val="ProductList-Body"/>
        <w:rPr>
          <w:rFonts w:eastAsia="MS PGothic"/>
        </w:rPr>
      </w:pPr>
    </w:p>
    <w:p w14:paraId="43BAFB90" w14:textId="1EC0DA1E" w:rsidR="00F240D4" w:rsidRPr="00B74BEA" w:rsidRDefault="00AC48A7" w:rsidP="00F240D4">
      <w:pPr>
        <w:pStyle w:val="ProductList-Body"/>
        <w:rPr>
          <w:rFonts w:eastAsia="MS PGothic"/>
        </w:rPr>
      </w:pPr>
      <w:r w:rsidRPr="00B74BEA">
        <w:rPr>
          <w:rFonts w:eastAsia="MS PGothic"/>
        </w:rPr>
        <w:t>稼働率を数式で表すと、次のようになります。</w:t>
      </w:r>
    </w:p>
    <w:p w14:paraId="04FE6BEE" w14:textId="77777777" w:rsidR="000F2789" w:rsidRPr="001A06EC" w:rsidRDefault="00000000" w:rsidP="00B01592">
      <w:pPr>
        <w:spacing w:after="120" w:line="240" w:lineRule="auto"/>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1170A23B" w14:textId="77777777" w:rsidR="00F240D4" w:rsidRPr="00B74BEA" w:rsidRDefault="00F240D4" w:rsidP="00F240D4">
      <w:pPr>
        <w:pStyle w:val="ProductList-Body"/>
        <w:rPr>
          <w:rFonts w:eastAsia="MS PGothic"/>
        </w:rPr>
      </w:pPr>
      <w:r w:rsidRPr="00B74BEA">
        <w:rPr>
          <w:rFonts w:eastAsia="MS PGothic"/>
          <w:b/>
          <w:color w:val="00188F"/>
        </w:rPr>
        <w:t>お客様によるサービスの使用には、以下のサービス</w:t>
      </w:r>
      <w:r w:rsidRPr="00B74BEA">
        <w:rPr>
          <w:rFonts w:eastAsia="MS PGothic"/>
          <w:b/>
          <w:color w:val="00188F"/>
        </w:rPr>
        <w:t xml:space="preserve"> </w:t>
      </w:r>
      <w:r w:rsidRPr="00B74BEA">
        <w:rPr>
          <w:rFonts w:eastAsia="MS PGothic"/>
          <w:b/>
          <w:color w:val="00188F"/>
        </w:rPr>
        <w:t>レベルおよびサービス</w:t>
      </w:r>
      <w:r w:rsidRPr="00B74BEA">
        <w:rPr>
          <w:rFonts w:eastAsia="MS PGothic"/>
          <w:b/>
          <w:color w:val="00188F"/>
        </w:rPr>
        <w:t xml:space="preserve"> </w:t>
      </w:r>
      <w:r w:rsidRPr="00B74BEA">
        <w:rPr>
          <w:rFonts w:eastAsia="MS PGothic"/>
          <w:b/>
          <w:color w:val="00188F"/>
        </w:rPr>
        <w:t>クレジットが適用されます。</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F240D4" w:rsidRPr="00C410A9" w14:paraId="370EA53A" w14:textId="77777777" w:rsidTr="00C410A9">
        <w:trPr>
          <w:tblHeader/>
        </w:trPr>
        <w:tc>
          <w:tcPr>
            <w:tcW w:w="5400" w:type="dxa"/>
            <w:shd w:val="clear" w:color="auto" w:fill="0072C6"/>
          </w:tcPr>
          <w:p w14:paraId="290C6CDA" w14:textId="2CD84961" w:rsidR="00F240D4" w:rsidRPr="00C410A9" w:rsidRDefault="00AC48A7" w:rsidP="00155F8E">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5CB8C29B" w14:textId="77777777" w:rsidR="00F240D4" w:rsidRPr="00C410A9" w:rsidRDefault="00F240D4" w:rsidP="00155F8E">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F240D4" w:rsidRPr="00C410A9" w14:paraId="31A630CC" w14:textId="77777777" w:rsidTr="00C410A9">
        <w:tc>
          <w:tcPr>
            <w:tcW w:w="5400" w:type="dxa"/>
            <w:tcBorders>
              <w:bottom w:val="single" w:sz="4" w:space="0" w:color="000000"/>
            </w:tcBorders>
          </w:tcPr>
          <w:p w14:paraId="47E571A5" w14:textId="77777777" w:rsidR="00F240D4" w:rsidRPr="00C410A9" w:rsidRDefault="00F240D4" w:rsidP="00155F8E">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Borders>
              <w:bottom w:val="single" w:sz="4" w:space="0" w:color="000000"/>
            </w:tcBorders>
          </w:tcPr>
          <w:p w14:paraId="48459D09" w14:textId="77777777" w:rsidR="00F240D4" w:rsidRPr="00C410A9" w:rsidRDefault="00F240D4" w:rsidP="00155F8E">
            <w:pPr>
              <w:pStyle w:val="ProductList-OfferingBody"/>
              <w:jc w:val="center"/>
              <w:rPr>
                <w:rFonts w:eastAsia="MS PGothic"/>
              </w:rPr>
            </w:pPr>
            <w:r w:rsidRPr="00C410A9">
              <w:rPr>
                <w:rFonts w:eastAsia="MS PGothic"/>
              </w:rPr>
              <w:t>10%</w:t>
            </w:r>
          </w:p>
        </w:tc>
      </w:tr>
      <w:tr w:rsidR="00F240D4" w:rsidRPr="00C410A9" w14:paraId="1672F988" w14:textId="77777777" w:rsidTr="00C410A9">
        <w:tc>
          <w:tcPr>
            <w:tcW w:w="5400" w:type="dxa"/>
            <w:tcBorders>
              <w:bottom w:val="single" w:sz="4" w:space="0" w:color="auto"/>
            </w:tcBorders>
          </w:tcPr>
          <w:p w14:paraId="4FAAC35F" w14:textId="77777777" w:rsidR="00F240D4" w:rsidRPr="00C410A9" w:rsidRDefault="00F240D4" w:rsidP="00155F8E">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Borders>
              <w:bottom w:val="single" w:sz="4" w:space="0" w:color="auto"/>
            </w:tcBorders>
          </w:tcPr>
          <w:p w14:paraId="6515F55E" w14:textId="77777777" w:rsidR="00F240D4" w:rsidRPr="00C410A9" w:rsidRDefault="00F240D4" w:rsidP="00155F8E">
            <w:pPr>
              <w:pStyle w:val="ProductList-OfferingBody"/>
              <w:jc w:val="center"/>
              <w:rPr>
                <w:rFonts w:eastAsia="MS PGothic"/>
              </w:rPr>
            </w:pPr>
            <w:r w:rsidRPr="00C410A9">
              <w:rPr>
                <w:rFonts w:eastAsia="MS PGothic"/>
              </w:rPr>
              <w:t>25%</w:t>
            </w:r>
          </w:p>
        </w:tc>
      </w:tr>
    </w:tbl>
    <w:p w14:paraId="53DB9CD7" w14:textId="1B71D90B" w:rsidR="00F240D4" w:rsidRPr="00B74BEA" w:rsidRDefault="005013AA"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0F821EC9" w14:textId="2688A638" w:rsidR="00AA02E4" w:rsidRPr="00B74BEA" w:rsidRDefault="00AA02E4" w:rsidP="00AA02E4">
      <w:pPr>
        <w:pStyle w:val="ProductList-Offering2Heading"/>
        <w:tabs>
          <w:tab w:val="clear" w:pos="360"/>
          <w:tab w:val="clear" w:pos="720"/>
          <w:tab w:val="clear" w:pos="1080"/>
        </w:tabs>
        <w:outlineLvl w:val="2"/>
        <w:rPr>
          <w:rFonts w:eastAsia="MS PGothic"/>
        </w:rPr>
      </w:pPr>
      <w:bookmarkStart w:id="211" w:name="_Toc239170575"/>
      <w:r w:rsidRPr="00B74BEA">
        <w:rPr>
          <w:rFonts w:eastAsia="MS PGothic"/>
        </w:rPr>
        <w:t>Azure Data Factory</w:t>
      </w:r>
      <w:bookmarkEnd w:id="211"/>
      <w:r w:rsidRPr="00B74BEA">
        <w:rPr>
          <w:rFonts w:eastAsia="MS PGothic"/>
        </w:rPr>
        <w:t xml:space="preserve"> </w:t>
      </w:r>
      <w:bookmarkEnd w:id="208"/>
      <w:bookmarkEnd w:id="210"/>
    </w:p>
    <w:p w14:paraId="0DE3C563" w14:textId="77777777" w:rsidR="00AA02E4" w:rsidRPr="00B74BEA" w:rsidRDefault="00AA02E4" w:rsidP="00AA02E4">
      <w:pPr>
        <w:pStyle w:val="ProductList-Body"/>
        <w:rPr>
          <w:rFonts w:eastAsia="MS PGothic"/>
          <w:b/>
          <w:color w:val="00188F"/>
        </w:rPr>
      </w:pPr>
      <w:r w:rsidRPr="00B74BEA">
        <w:rPr>
          <w:rFonts w:eastAsia="MS PGothic"/>
          <w:b/>
          <w:color w:val="00188F"/>
        </w:rPr>
        <w:t>用語の追加定義</w:t>
      </w:r>
    </w:p>
    <w:p w14:paraId="76181B90" w14:textId="77777777" w:rsidR="00AA02E4" w:rsidRPr="00B74BEA" w:rsidRDefault="00AA02E4" w:rsidP="00AA02E4">
      <w:pPr>
        <w:pStyle w:val="ProductList-Body"/>
        <w:rPr>
          <w:rFonts w:eastAsia="MS PGothic"/>
        </w:rPr>
      </w:pPr>
      <w:r w:rsidRPr="00B74BEA">
        <w:rPr>
          <w:rFonts w:eastAsia="MS PGothic"/>
        </w:rPr>
        <w:t>「</w:t>
      </w:r>
      <w:r w:rsidRPr="00B74BEA">
        <w:rPr>
          <w:rFonts w:eastAsia="MS PGothic"/>
          <w:b/>
          <w:color w:val="00188F"/>
        </w:rPr>
        <w:t>リソース</w:t>
      </w:r>
      <w:r w:rsidRPr="00B74BEA">
        <w:rPr>
          <w:rFonts w:eastAsia="MS PGothic"/>
        </w:rPr>
        <w:t>」とは、データ</w:t>
      </w:r>
      <w:r w:rsidRPr="00B74BEA">
        <w:rPr>
          <w:rFonts w:eastAsia="MS PGothic"/>
        </w:rPr>
        <w:t xml:space="preserve"> </w:t>
      </w:r>
      <w:r w:rsidRPr="00B74BEA">
        <w:rPr>
          <w:rFonts w:eastAsia="MS PGothic"/>
        </w:rPr>
        <w:t>ファクトリ内で作成された統合ランタイム</w:t>
      </w:r>
      <w:r w:rsidRPr="00B74BEA">
        <w:rPr>
          <w:rFonts w:eastAsia="MS PGothic"/>
        </w:rPr>
        <w:t xml:space="preserve"> (Azure</w:t>
      </w:r>
      <w:r w:rsidRPr="00B74BEA">
        <w:rPr>
          <w:rFonts w:eastAsia="MS PGothic"/>
        </w:rPr>
        <w:t>、</w:t>
      </w:r>
      <w:r w:rsidRPr="00B74BEA">
        <w:rPr>
          <w:rFonts w:eastAsia="MS PGothic"/>
        </w:rPr>
        <w:t>SSIS</w:t>
      </w:r>
      <w:r w:rsidRPr="00B74BEA">
        <w:rPr>
          <w:rFonts w:eastAsia="MS PGothic"/>
        </w:rPr>
        <w:t>、および自己ホスト統合ランタイムを含む</w:t>
      </w:r>
      <w:r w:rsidRPr="00B74BEA">
        <w:rPr>
          <w:rFonts w:eastAsia="MS PGothic"/>
        </w:rPr>
        <w:t>)</w:t>
      </w:r>
      <w:r w:rsidRPr="00B74BEA">
        <w:rPr>
          <w:rFonts w:eastAsia="MS PGothic"/>
        </w:rPr>
        <w:t>、トリガー、パイプライン、データ</w:t>
      </w:r>
      <w:r w:rsidRPr="00B74BEA">
        <w:rPr>
          <w:rFonts w:eastAsia="MS PGothic"/>
        </w:rPr>
        <w:t xml:space="preserve"> </w:t>
      </w:r>
      <w:r w:rsidRPr="00B74BEA">
        <w:rPr>
          <w:rFonts w:eastAsia="MS PGothic"/>
        </w:rPr>
        <w:t>セット、およびリンクされたサービスを意味します。</w:t>
      </w:r>
    </w:p>
    <w:p w14:paraId="15E650C9" w14:textId="77777777" w:rsidR="00AA02E4" w:rsidRPr="00B74BEA" w:rsidRDefault="00AA02E4" w:rsidP="00AA02E4">
      <w:pPr>
        <w:pStyle w:val="ProductList-Body"/>
        <w:rPr>
          <w:rFonts w:eastAsia="MS PGothic"/>
        </w:rPr>
      </w:pPr>
      <w:r w:rsidRPr="00B74BEA">
        <w:rPr>
          <w:rFonts w:eastAsia="MS PGothic"/>
        </w:rPr>
        <w:t>「</w:t>
      </w:r>
      <w:r w:rsidRPr="00B74BEA">
        <w:rPr>
          <w:rFonts w:eastAsia="MS PGothic"/>
          <w:b/>
          <w:color w:val="00188F"/>
        </w:rPr>
        <w:t>アクティビティ実行</w:t>
      </w:r>
      <w:r w:rsidRPr="00B74BEA">
        <w:rPr>
          <w:rFonts w:eastAsia="MS PGothic"/>
        </w:rPr>
        <w:t>」とは、アクティビティの実行または実行の試みを意味します。</w:t>
      </w:r>
    </w:p>
    <w:p w14:paraId="3FB5F108" w14:textId="77777777" w:rsidR="00AA02E4" w:rsidRPr="00736BF5" w:rsidRDefault="00AA02E4" w:rsidP="00AA02E4">
      <w:pPr>
        <w:pStyle w:val="ProductList-Body"/>
        <w:rPr>
          <w:rFonts w:eastAsia="MS PGothic"/>
          <w:sz w:val="12"/>
          <w:szCs w:val="12"/>
        </w:rPr>
      </w:pPr>
    </w:p>
    <w:p w14:paraId="41EC9AB8" w14:textId="0083EBE7" w:rsidR="00AA02E4" w:rsidRPr="00B74BEA" w:rsidRDefault="00EE6E3C" w:rsidP="00AA02E4">
      <w:pPr>
        <w:pStyle w:val="ProductList-Body"/>
        <w:rPr>
          <w:rFonts w:eastAsia="MS PGothic"/>
          <w:b/>
          <w:bCs/>
          <w:color w:val="00188F"/>
        </w:rPr>
      </w:pPr>
      <w:r w:rsidRPr="00B74BEA">
        <w:rPr>
          <w:rFonts w:eastAsia="MS PGothic"/>
          <w:b/>
          <w:bCs/>
          <w:color w:val="00188F"/>
        </w:rPr>
        <w:t xml:space="preserve">Data Factory API </w:t>
      </w:r>
      <w:r w:rsidRPr="00B74BEA">
        <w:rPr>
          <w:rFonts w:eastAsia="MS PGothic"/>
          <w:b/>
          <w:bCs/>
          <w:color w:val="00188F"/>
        </w:rPr>
        <w:t>呼び出しの稼働率の計算</w:t>
      </w:r>
    </w:p>
    <w:p w14:paraId="2CF86461" w14:textId="77777777" w:rsidR="00AA02E4" w:rsidRPr="00B74BEA" w:rsidRDefault="00AA02E4" w:rsidP="00AA02E4">
      <w:pPr>
        <w:pStyle w:val="ProductList-Body"/>
        <w:rPr>
          <w:rFonts w:eastAsia="MS PGothic"/>
          <w:b/>
          <w:color w:val="00188F"/>
        </w:rPr>
      </w:pPr>
      <w:r w:rsidRPr="00B74BEA">
        <w:rPr>
          <w:rFonts w:eastAsia="MS PGothic"/>
          <w:b/>
          <w:color w:val="00188F"/>
        </w:rPr>
        <w:t>用語の追加定義</w:t>
      </w:r>
    </w:p>
    <w:p w14:paraId="502FA76B" w14:textId="5FFDB257" w:rsidR="00AA02E4" w:rsidRPr="00B74BEA" w:rsidRDefault="00AA02E4" w:rsidP="00AA02E4">
      <w:pPr>
        <w:pStyle w:val="ProductList-Body"/>
        <w:rPr>
          <w:rFonts w:eastAsia="MS PGothic"/>
        </w:rPr>
      </w:pPr>
      <w:r w:rsidRPr="00B74BEA">
        <w:rPr>
          <w:rFonts w:eastAsia="MS PGothic"/>
        </w:rPr>
        <w:t>「</w:t>
      </w:r>
      <w:r w:rsidRPr="00B74BEA">
        <w:rPr>
          <w:rFonts w:eastAsia="MS PGothic"/>
          <w:b/>
          <w:color w:val="00188F"/>
        </w:rPr>
        <w:t>要求総数</w:t>
      </w:r>
      <w:r w:rsidRPr="00B74BEA">
        <w:rPr>
          <w:rFonts w:eastAsia="MS PGothic"/>
        </w:rPr>
        <w:t>」とは、当該期間に所定の</w:t>
      </w:r>
      <w:r w:rsidRPr="00B74BEA">
        <w:rPr>
          <w:rFonts w:eastAsia="MS PGothic"/>
        </w:rPr>
        <w:t xml:space="preserve"> Azure </w:t>
      </w:r>
      <w:r w:rsidRPr="00B74BEA">
        <w:rPr>
          <w:rFonts w:eastAsia="MS PGothic"/>
        </w:rPr>
        <w:t>サブスクリプションにおいて行われた、除外される要求を除く、リソースに対するすべての操作実行要求のセットです。</w:t>
      </w:r>
    </w:p>
    <w:p w14:paraId="4F3686F7" w14:textId="77777777" w:rsidR="00AA02E4" w:rsidRPr="00B74BEA" w:rsidRDefault="00AA02E4" w:rsidP="00AA02E4">
      <w:pPr>
        <w:pStyle w:val="ProductList-Body"/>
        <w:rPr>
          <w:rFonts w:eastAsia="MS PGothic"/>
        </w:rPr>
      </w:pPr>
      <w:r w:rsidRPr="00B74BEA">
        <w:rPr>
          <w:rFonts w:eastAsia="MS PGothic"/>
        </w:rPr>
        <w:t>「</w:t>
      </w:r>
      <w:r w:rsidRPr="00B74BEA">
        <w:rPr>
          <w:rFonts w:eastAsia="MS PGothic"/>
          <w:b/>
          <w:color w:val="00188F"/>
        </w:rPr>
        <w:t>除外される要求</w:t>
      </w:r>
      <w:r w:rsidRPr="00B74BEA">
        <w:rPr>
          <w:rFonts w:eastAsia="MS PGothic"/>
        </w:rPr>
        <w:t>」とは、</w:t>
      </w:r>
      <w:r w:rsidRPr="00B74BEA">
        <w:rPr>
          <w:rFonts w:eastAsia="MS PGothic"/>
        </w:rPr>
        <w:t xml:space="preserve">HTTP 408 </w:t>
      </w:r>
      <w:r w:rsidRPr="00B74BEA">
        <w:rPr>
          <w:rFonts w:eastAsia="MS PGothic"/>
        </w:rPr>
        <w:t>状態コード以外の</w:t>
      </w:r>
      <w:r w:rsidRPr="00B74BEA">
        <w:rPr>
          <w:rFonts w:eastAsia="MS PGothic"/>
        </w:rPr>
        <w:t xml:space="preserve"> HTTP 4xx </w:t>
      </w:r>
      <w:r w:rsidRPr="00B74BEA">
        <w:rPr>
          <w:rFonts w:eastAsia="MS PGothic"/>
        </w:rPr>
        <w:t>状態コードに終わった要求のセットです。</w:t>
      </w:r>
    </w:p>
    <w:p w14:paraId="79E49C6D" w14:textId="77777777" w:rsidR="00AA02E4" w:rsidRPr="00B74BEA" w:rsidRDefault="00AA02E4" w:rsidP="00AA02E4">
      <w:pPr>
        <w:pStyle w:val="ProductList-Body"/>
        <w:rPr>
          <w:rFonts w:eastAsia="MS PGothic"/>
        </w:rPr>
      </w:pPr>
      <w:r w:rsidRPr="00B74BEA">
        <w:rPr>
          <w:rFonts w:eastAsia="MS PGothic"/>
        </w:rPr>
        <w:t>「</w:t>
      </w:r>
      <w:r w:rsidRPr="00B74BEA">
        <w:rPr>
          <w:rFonts w:eastAsia="MS PGothic"/>
          <w:b/>
          <w:color w:val="00188F"/>
        </w:rPr>
        <w:t>失敗した要求</w:t>
      </w:r>
      <w:r w:rsidRPr="00B74BEA">
        <w:rPr>
          <w:rFonts w:eastAsia="MS PGothic"/>
        </w:rPr>
        <w:t>」とは、要求総数のうち、エラー</w:t>
      </w:r>
      <w:r w:rsidRPr="00B74BEA">
        <w:rPr>
          <w:rFonts w:eastAsia="MS PGothic"/>
        </w:rPr>
        <w:t xml:space="preserve"> </w:t>
      </w:r>
      <w:r w:rsidRPr="00B74BEA">
        <w:rPr>
          <w:rFonts w:eastAsia="MS PGothic"/>
        </w:rPr>
        <w:t>コードまたは</w:t>
      </w:r>
      <w:r w:rsidRPr="00B74BEA">
        <w:rPr>
          <w:rFonts w:eastAsia="MS PGothic"/>
        </w:rPr>
        <w:t xml:space="preserve"> HTTP 408 </w:t>
      </w:r>
      <w:r w:rsidRPr="00B74BEA">
        <w:rPr>
          <w:rFonts w:eastAsia="MS PGothic"/>
        </w:rPr>
        <w:t>状態コードを返したか、あるいは</w:t>
      </w:r>
      <w:r w:rsidRPr="00B74BEA">
        <w:rPr>
          <w:rFonts w:eastAsia="MS PGothic"/>
        </w:rPr>
        <w:t xml:space="preserve"> 2 </w:t>
      </w:r>
      <w:r w:rsidRPr="00B74BEA">
        <w:rPr>
          <w:rFonts w:eastAsia="MS PGothic"/>
        </w:rPr>
        <w:t>分以内に成功コードを返さなかったすべての要求のセットです。</w:t>
      </w:r>
    </w:p>
    <w:p w14:paraId="5251F49D" w14:textId="77777777" w:rsidR="00AA02E4" w:rsidRPr="00736BF5" w:rsidRDefault="00AA02E4" w:rsidP="00AA02E4">
      <w:pPr>
        <w:pStyle w:val="ProductList-Body"/>
        <w:rPr>
          <w:rFonts w:eastAsia="MS PGothic"/>
          <w:sz w:val="12"/>
          <w:szCs w:val="12"/>
        </w:rPr>
      </w:pPr>
    </w:p>
    <w:p w14:paraId="2D21FDFB" w14:textId="46C069CC" w:rsidR="00AA02E4" w:rsidRPr="00B74BEA" w:rsidRDefault="00AA02E4" w:rsidP="00AA02E4">
      <w:pPr>
        <w:pStyle w:val="ProductList-Body"/>
        <w:rPr>
          <w:rFonts w:eastAsia="MS PGothic"/>
        </w:rPr>
      </w:pPr>
      <w:r w:rsidRPr="00B74BEA">
        <w:rPr>
          <w:rFonts w:eastAsia="MS PGothic"/>
        </w:rPr>
        <w:t xml:space="preserve">Data Factory </w:t>
      </w:r>
      <w:r w:rsidRPr="00B74BEA">
        <w:rPr>
          <w:rFonts w:eastAsia="MS PGothic"/>
        </w:rPr>
        <w:t>サービスに対して行われた</w:t>
      </w:r>
      <w:r w:rsidRPr="00B74BEA">
        <w:rPr>
          <w:rFonts w:eastAsia="MS PGothic"/>
        </w:rPr>
        <w:t xml:space="preserve"> API </w:t>
      </w:r>
      <w:r w:rsidRPr="00B74BEA">
        <w:rPr>
          <w:rFonts w:eastAsia="MS PGothic"/>
        </w:rPr>
        <w:t>呼び出しの「</w:t>
      </w:r>
      <w:r w:rsidRPr="00B74BEA">
        <w:rPr>
          <w:rFonts w:eastAsia="MS PGothic"/>
          <w:b/>
          <w:color w:val="00188F"/>
        </w:rPr>
        <w:t>稼働率</w:t>
      </w:r>
      <w:r w:rsidRPr="00B74BEA">
        <w:rPr>
          <w:rFonts w:eastAsia="MS PGothic"/>
        </w:rPr>
        <w:t>」とは、当該期間に所定の</w:t>
      </w:r>
      <w:r w:rsidRPr="00B74BEA">
        <w:rPr>
          <w:rFonts w:eastAsia="MS PGothic"/>
        </w:rPr>
        <w:t xml:space="preserve"> Microsoft Azure </w:t>
      </w:r>
      <w:r w:rsidRPr="00B74BEA">
        <w:rPr>
          <w:rFonts w:eastAsia="MS PGothic"/>
        </w:rPr>
        <w:t>サブスクリプションにおいて行われた要求総数から失敗した要求数を差し引き、要求総数で割った値です。</w:t>
      </w:r>
    </w:p>
    <w:p w14:paraId="0C1962F3" w14:textId="5EA7870E" w:rsidR="00AA02E4" w:rsidRPr="00B74BEA" w:rsidRDefault="00AC48A7" w:rsidP="00AA02E4">
      <w:pPr>
        <w:pStyle w:val="ProductList-Body"/>
        <w:rPr>
          <w:rFonts w:eastAsia="MS PGothic"/>
        </w:rPr>
      </w:pPr>
      <w:r w:rsidRPr="00B74BEA">
        <w:rPr>
          <w:rFonts w:eastAsia="MS PGothic"/>
        </w:rPr>
        <w:t>稼働率を数式で表すと、次のようになります。</w:t>
      </w:r>
    </w:p>
    <w:p w14:paraId="20D98153" w14:textId="75F87D97" w:rsidR="00AA02E4" w:rsidRPr="001A06EC" w:rsidRDefault="002D23C9" w:rsidP="00AA02E4">
      <w:pPr>
        <w:rPr>
          <w:rFonts w:ascii="Cambria Math" w:eastAsia="MS PGothic" w:hAnsi="Cambria Math" w:cs="Tahoma"/>
          <w:i/>
          <w:color w:val="000000"/>
          <w:sz w:val="18"/>
          <w:szCs w:val="18"/>
        </w:rPr>
      </w:pPr>
      <m:oMathPara>
        <m:oMath>
          <m:r>
            <w:rPr>
              <w:rFonts w:ascii="Cambria Math" w:eastAsia="MS PGothic" w:hAnsi="Cambria Math" w:cs="Cambria Math" w:hint="eastAsia"/>
              <w:sz w:val="18"/>
              <w:szCs w:val="18"/>
            </w:rPr>
            <m:t>月間稼働率</m:t>
          </m:r>
          <m:r>
            <w:rPr>
              <w:rFonts w:ascii="Cambria Math" w:eastAsia="MS PGothic" w:hAnsi="Cambria Math" w:cs="Tahoma"/>
              <w:sz w:val="18"/>
              <w:szCs w:val="18"/>
            </w:rPr>
            <m:t>=</m:t>
          </m:r>
          <m:f>
            <m:fPr>
              <m:ctrlPr>
                <w:rPr>
                  <w:rFonts w:ascii="Cambria Math" w:eastAsia="MS PGothic" w:hAnsi="Cambria Math" w:cs="Tahoma"/>
                  <w:i/>
                  <w:iCs/>
                  <w:color w:val="000000"/>
                  <w:sz w:val="18"/>
                  <w:szCs w:val="18"/>
                </w:rPr>
              </m:ctrlPr>
            </m:fPr>
            <m:num>
              <m:r>
                <m:rPr>
                  <m:nor/>
                </m:rPr>
                <w:rPr>
                  <w:rFonts w:ascii="Cambria Math" w:eastAsia="MS PGothic" w:hAnsi="Cambria Math" w:cs="Tahoma" w:hint="eastAsia"/>
                  <w:i/>
                  <w:iCs/>
                  <w:color w:val="000000"/>
                  <w:sz w:val="18"/>
                  <w:szCs w:val="18"/>
                </w:rPr>
                <m:t>(</m:t>
              </m:r>
              <m:r>
                <m:rPr>
                  <m:nor/>
                </m:rPr>
                <w:rPr>
                  <w:rFonts w:ascii="Cambria Math" w:eastAsia="MS PGothic" w:hAnsi="Cambria Math" w:cs="Tahoma" w:hint="eastAsia"/>
                  <w:i/>
                  <w:iCs/>
                  <w:color w:val="000000"/>
                  <w:sz w:val="18"/>
                  <w:szCs w:val="18"/>
                </w:rPr>
                <m:t>要求総数</m:t>
              </m:r>
              <m:r>
                <m:rPr>
                  <m:nor/>
                </m:rPr>
                <w:rPr>
                  <w:rFonts w:ascii="Cambria Math" w:eastAsia="MS PGothic" w:hAnsi="Cambria Math" w:cs="Tahoma" w:hint="eastAsia"/>
                  <w:i/>
                  <w:iCs/>
                  <w:color w:val="000000"/>
                  <w:sz w:val="18"/>
                  <w:szCs w:val="18"/>
                </w:rPr>
                <m:t xml:space="preserve"> - </m:t>
              </m:r>
              <m:r>
                <m:rPr>
                  <m:nor/>
                </m:rPr>
                <w:rPr>
                  <w:rFonts w:ascii="Cambria Math" w:eastAsia="MS PGothic" w:hAnsi="Cambria Math" w:cs="Tahoma" w:hint="eastAsia"/>
                  <w:i/>
                  <w:iCs/>
                  <w:color w:val="000000"/>
                  <w:sz w:val="18"/>
                  <w:szCs w:val="18"/>
                </w:rPr>
                <m:t>失敗した要求数</m:t>
              </m:r>
              <m:r>
                <m:rPr>
                  <m:nor/>
                </m:rPr>
                <w:rPr>
                  <w:rFonts w:ascii="Cambria Math" w:eastAsia="MS PGothic" w:hAnsi="Cambria Math" w:cs="Tahoma" w:hint="eastAsia"/>
                  <w:i/>
                  <w:iCs/>
                  <w:color w:val="000000"/>
                  <w:sz w:val="18"/>
                  <w:szCs w:val="18"/>
                </w:rPr>
                <m:t>)</m:t>
              </m:r>
            </m:num>
            <m:den>
              <m:r>
                <m:rPr>
                  <m:nor/>
                </m:rPr>
                <w:rPr>
                  <w:rFonts w:ascii="Cambria Math" w:eastAsia="MS PGothic" w:hAnsi="Cambria Math" w:cs="Cambria Math" w:hint="eastAsia"/>
                  <w:i/>
                  <w:iCs/>
                  <w:color w:val="000000"/>
                  <w:sz w:val="18"/>
                  <w:szCs w:val="18"/>
                </w:rPr>
                <m:t>要求総数</m:t>
              </m:r>
            </m:den>
          </m:f>
        </m:oMath>
      </m:oMathPara>
    </w:p>
    <w:p w14:paraId="534303A0" w14:textId="77777777" w:rsidR="00AA02E4" w:rsidRPr="00235586" w:rsidRDefault="00AA02E4" w:rsidP="00AA02E4">
      <w:pPr>
        <w:pStyle w:val="ProductList-Body"/>
        <w:rPr>
          <w:rFonts w:eastAsia="MS PGothic"/>
          <w:b/>
          <w:color w:val="00188F"/>
        </w:rPr>
      </w:pPr>
      <w:r w:rsidRPr="00235586">
        <w:rPr>
          <w:rFonts w:eastAsia="MS PGothic"/>
          <w:b/>
          <w:color w:val="00188F"/>
        </w:rPr>
        <w:t>お客様による</w:t>
      </w:r>
      <w:r w:rsidRPr="00235586">
        <w:rPr>
          <w:rFonts w:eastAsia="MS PGothic"/>
          <w:b/>
          <w:color w:val="00188F"/>
        </w:rPr>
        <w:t xml:space="preserve"> Data Factory </w:t>
      </w:r>
      <w:r w:rsidRPr="00235586">
        <w:rPr>
          <w:rFonts w:eastAsia="MS PGothic"/>
          <w:b/>
          <w:color w:val="00188F"/>
        </w:rPr>
        <w:t>サービス内の</w:t>
      </w:r>
      <w:r w:rsidRPr="00235586">
        <w:rPr>
          <w:rFonts w:eastAsia="MS PGothic"/>
          <w:b/>
          <w:color w:val="00188F"/>
        </w:rPr>
        <w:t xml:space="preserve"> API </w:t>
      </w:r>
      <w:r w:rsidRPr="00235586">
        <w:rPr>
          <w:rFonts w:eastAsia="MS PGothic"/>
          <w:b/>
          <w:color w:val="00188F"/>
        </w:rPr>
        <w:t>呼び出しの使用には、以下のサービス</w:t>
      </w:r>
      <w:r w:rsidRPr="00235586">
        <w:rPr>
          <w:rFonts w:eastAsia="MS PGothic"/>
          <w:b/>
          <w:color w:val="00188F"/>
        </w:rPr>
        <w:t xml:space="preserve"> </w:t>
      </w:r>
      <w:r w:rsidRPr="00235586">
        <w:rPr>
          <w:rFonts w:eastAsia="MS PGothic"/>
          <w:b/>
          <w:color w:val="00188F"/>
        </w:rPr>
        <w:t>クレジットが適用されます。</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AA02E4" w:rsidRPr="00C410A9" w14:paraId="63998EDA" w14:textId="77777777" w:rsidTr="00C410A9">
        <w:trPr>
          <w:tblHeader/>
        </w:trPr>
        <w:tc>
          <w:tcPr>
            <w:tcW w:w="5400" w:type="dxa"/>
            <w:shd w:val="clear" w:color="auto" w:fill="0072C6"/>
          </w:tcPr>
          <w:p w14:paraId="4CEEECFD" w14:textId="5BF51D05" w:rsidR="00AA02E4"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050673EA" w14:textId="77777777" w:rsidR="00AA02E4" w:rsidRPr="00C410A9" w:rsidRDefault="00AA02E4"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AA02E4" w:rsidRPr="00C410A9" w14:paraId="18C3EE26" w14:textId="77777777" w:rsidTr="00C410A9">
        <w:tc>
          <w:tcPr>
            <w:tcW w:w="5400" w:type="dxa"/>
          </w:tcPr>
          <w:p w14:paraId="150A3FE7" w14:textId="77777777" w:rsidR="00AA02E4" w:rsidRPr="00C410A9" w:rsidRDefault="00AA02E4" w:rsidP="000F31B4">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45423A50" w14:textId="77777777" w:rsidR="00AA02E4" w:rsidRPr="00C410A9" w:rsidRDefault="00AA02E4" w:rsidP="000F31B4">
            <w:pPr>
              <w:pStyle w:val="ProductList-OfferingBody"/>
              <w:jc w:val="center"/>
              <w:rPr>
                <w:rFonts w:eastAsia="MS PGothic"/>
              </w:rPr>
            </w:pPr>
            <w:r w:rsidRPr="00C410A9">
              <w:rPr>
                <w:rFonts w:eastAsia="MS PGothic"/>
              </w:rPr>
              <w:t>10%</w:t>
            </w:r>
          </w:p>
        </w:tc>
      </w:tr>
      <w:tr w:rsidR="00AA02E4" w:rsidRPr="00C410A9" w14:paraId="11382E4F" w14:textId="77777777" w:rsidTr="00C410A9">
        <w:tc>
          <w:tcPr>
            <w:tcW w:w="5400" w:type="dxa"/>
          </w:tcPr>
          <w:p w14:paraId="2F93EE8A" w14:textId="77777777" w:rsidR="00AA02E4" w:rsidRPr="00C410A9" w:rsidRDefault="00AA02E4"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5932E997" w14:textId="77777777" w:rsidR="00AA02E4" w:rsidRPr="00C410A9" w:rsidRDefault="00AA02E4" w:rsidP="000F31B4">
            <w:pPr>
              <w:pStyle w:val="ProductList-OfferingBody"/>
              <w:jc w:val="center"/>
              <w:rPr>
                <w:rFonts w:eastAsia="MS PGothic"/>
              </w:rPr>
            </w:pPr>
            <w:r w:rsidRPr="00C410A9">
              <w:rPr>
                <w:rFonts w:eastAsia="MS PGothic"/>
              </w:rPr>
              <w:t>25%</w:t>
            </w:r>
          </w:p>
        </w:tc>
      </w:tr>
    </w:tbl>
    <w:p w14:paraId="7FE0019D" w14:textId="65672919" w:rsidR="00AA02E4" w:rsidRPr="00B74BEA" w:rsidRDefault="00EE6E3C" w:rsidP="00736BF5">
      <w:pPr>
        <w:pStyle w:val="ProductList-Body"/>
        <w:keepNext/>
        <w:spacing w:before="120"/>
        <w:rPr>
          <w:rFonts w:eastAsia="MS PGothic"/>
          <w:b/>
          <w:bCs/>
          <w:color w:val="00188F"/>
        </w:rPr>
      </w:pPr>
      <w:r w:rsidRPr="00B74BEA">
        <w:rPr>
          <w:rFonts w:eastAsia="MS PGothic"/>
          <w:b/>
          <w:bCs/>
          <w:color w:val="00188F"/>
        </w:rPr>
        <w:lastRenderedPageBreak/>
        <w:t xml:space="preserve">Data Factory </w:t>
      </w:r>
      <w:r w:rsidRPr="00B74BEA">
        <w:rPr>
          <w:rFonts w:eastAsia="MS PGothic"/>
          <w:b/>
          <w:bCs/>
          <w:color w:val="00188F"/>
        </w:rPr>
        <w:t>アクティビティ実行の稼働率の計算</w:t>
      </w:r>
    </w:p>
    <w:p w14:paraId="4FAAD9F9" w14:textId="77777777" w:rsidR="00AA02E4" w:rsidRPr="00B74BEA" w:rsidRDefault="00AA02E4" w:rsidP="00AA02E4">
      <w:pPr>
        <w:pStyle w:val="ProductList-Body"/>
        <w:keepNext/>
        <w:rPr>
          <w:rFonts w:eastAsia="MS PGothic"/>
          <w:b/>
          <w:bCs/>
          <w:color w:val="00188F"/>
        </w:rPr>
      </w:pPr>
      <w:r w:rsidRPr="00B74BEA">
        <w:rPr>
          <w:rFonts w:eastAsia="MS PGothic"/>
          <w:b/>
          <w:bCs/>
          <w:color w:val="00188F"/>
        </w:rPr>
        <w:t>用語の追加定義</w:t>
      </w:r>
      <w:r w:rsidRPr="00B74BEA">
        <w:rPr>
          <w:rFonts w:eastAsia="MS PGothic"/>
          <w:b/>
          <w:bCs/>
          <w:color w:val="00188F"/>
        </w:rPr>
        <w:t>:</w:t>
      </w:r>
    </w:p>
    <w:p w14:paraId="6878FBB3" w14:textId="41A08D95" w:rsidR="00AA02E4" w:rsidRPr="00B74BEA" w:rsidRDefault="00AA02E4" w:rsidP="00AA02E4">
      <w:pPr>
        <w:pStyle w:val="ProductList-Body"/>
        <w:rPr>
          <w:rFonts w:eastAsia="MS PGothic"/>
        </w:rPr>
      </w:pPr>
      <w:r w:rsidRPr="00B74BEA">
        <w:rPr>
          <w:rFonts w:eastAsia="MS PGothic"/>
        </w:rPr>
        <w:t>「</w:t>
      </w:r>
      <w:r w:rsidRPr="00B74BEA">
        <w:rPr>
          <w:rFonts w:eastAsia="MS PGothic"/>
          <w:b/>
          <w:color w:val="00188F"/>
        </w:rPr>
        <w:t>アクティビティ実行総数</w:t>
      </w:r>
      <w:r w:rsidRPr="00B74BEA">
        <w:rPr>
          <w:rFonts w:eastAsia="MS PGothic"/>
        </w:rPr>
        <w:t>」</w:t>
      </w:r>
      <w:r w:rsidRPr="00B74BEA">
        <w:rPr>
          <w:rFonts w:eastAsia="MS PGothic" w:cs="Tahoma"/>
        </w:rPr>
        <w:t>とは、当該期間に所定の</w:t>
      </w:r>
      <w:r w:rsidRPr="00B74BEA">
        <w:rPr>
          <w:rFonts w:eastAsia="MS PGothic" w:cs="Tahoma"/>
        </w:rPr>
        <w:t xml:space="preserve"> Microsoft Azure </w:t>
      </w:r>
      <w:r w:rsidRPr="00B74BEA">
        <w:rPr>
          <w:rFonts w:eastAsia="MS PGothic" w:cs="Tahoma"/>
        </w:rPr>
        <w:t>サブスクリプションにおいて試行されたアクティビティ実行の総数です。</w:t>
      </w:r>
    </w:p>
    <w:p w14:paraId="045CDE7E" w14:textId="77777777" w:rsidR="00AA02E4" w:rsidRPr="00B74BEA" w:rsidRDefault="00AA02E4" w:rsidP="00AA02E4">
      <w:pPr>
        <w:pStyle w:val="ProductList-Body"/>
        <w:rPr>
          <w:rFonts w:eastAsia="MS PGothic"/>
        </w:rPr>
      </w:pPr>
      <w:r w:rsidRPr="00B74BEA">
        <w:rPr>
          <w:rFonts w:eastAsia="MS PGothic"/>
        </w:rPr>
        <w:t>「</w:t>
      </w:r>
      <w:r w:rsidRPr="00B74BEA">
        <w:rPr>
          <w:rFonts w:eastAsia="MS PGothic"/>
          <w:b/>
          <w:color w:val="00188F"/>
        </w:rPr>
        <w:t>遅延アクティビティ実行数</w:t>
      </w:r>
      <w:r w:rsidRPr="00B74BEA">
        <w:rPr>
          <w:rFonts w:eastAsia="MS PGothic"/>
        </w:rPr>
        <w:t>」とは、試行されたアクティビティ実行のうち、予定実行時間後</w:t>
      </w:r>
      <w:r w:rsidRPr="00B74BEA">
        <w:rPr>
          <w:rFonts w:eastAsia="MS PGothic"/>
        </w:rPr>
        <w:t xml:space="preserve"> 4 </w:t>
      </w:r>
      <w:r w:rsidRPr="00B74BEA">
        <w:rPr>
          <w:rFonts w:eastAsia="MS PGothic"/>
        </w:rPr>
        <w:t>分以内に実行が開始されなかったが、実行に必要なすべての依存関係が満たされていたアクティビティ実行の総数です。</w:t>
      </w:r>
    </w:p>
    <w:p w14:paraId="79D040CA" w14:textId="77777777" w:rsidR="00AA02E4" w:rsidRPr="00566CF4" w:rsidRDefault="00AA02E4" w:rsidP="00AA02E4">
      <w:pPr>
        <w:pStyle w:val="ProductList-Body"/>
        <w:rPr>
          <w:rFonts w:eastAsia="MS PGothic"/>
          <w:szCs w:val="18"/>
        </w:rPr>
      </w:pPr>
    </w:p>
    <w:p w14:paraId="45528E5A" w14:textId="28EF0604" w:rsidR="00AA02E4" w:rsidRPr="00C410A9" w:rsidRDefault="00AA02E4" w:rsidP="00AA02E4">
      <w:pPr>
        <w:pStyle w:val="ProductList-Body"/>
        <w:rPr>
          <w:rFonts w:eastAsia="MS PGothic"/>
          <w:color w:val="000000"/>
        </w:rPr>
      </w:pPr>
      <w:r w:rsidRPr="00B74BEA">
        <w:rPr>
          <w:rFonts w:eastAsia="MS PGothic"/>
        </w:rPr>
        <w:t xml:space="preserve">Data Factory </w:t>
      </w:r>
      <w:r w:rsidRPr="00B74BEA">
        <w:rPr>
          <w:rFonts w:eastAsia="MS PGothic"/>
        </w:rPr>
        <w:t>サービスの「</w:t>
      </w:r>
      <w:r w:rsidRPr="00B74BEA">
        <w:rPr>
          <w:rFonts w:eastAsia="MS PGothic"/>
          <w:b/>
          <w:color w:val="00188F"/>
        </w:rPr>
        <w:t>稼働率</w:t>
      </w:r>
      <w:r w:rsidRPr="00B74BEA">
        <w:rPr>
          <w:rFonts w:eastAsia="MS PGothic"/>
        </w:rPr>
        <w:t>」</w:t>
      </w:r>
      <w:r w:rsidRPr="00C410A9">
        <w:rPr>
          <w:rFonts w:eastAsia="MS PGothic"/>
          <w:color w:val="000000"/>
        </w:rPr>
        <w:t>とは、当該期間に所定の</w:t>
      </w:r>
      <w:r w:rsidRPr="00C410A9">
        <w:rPr>
          <w:rFonts w:eastAsia="MS PGothic"/>
          <w:color w:val="000000"/>
        </w:rPr>
        <w:t xml:space="preserve"> Microsoft Azure </w:t>
      </w:r>
      <w:r w:rsidRPr="00C410A9">
        <w:rPr>
          <w:rFonts w:eastAsia="MS PGothic"/>
          <w:color w:val="000000"/>
        </w:rPr>
        <w:t>サブスクリプションにおいて行われたアクティビティ実行総数から遅延アクティビティ実行数を差し引き、アクティビティ実行総数で割った値です。</w:t>
      </w:r>
    </w:p>
    <w:p w14:paraId="0B2BEE09" w14:textId="0B818B97" w:rsidR="00AA02E4" w:rsidRPr="00B74BEA" w:rsidRDefault="00AA02E4" w:rsidP="00AA02E4">
      <w:pPr>
        <w:pStyle w:val="ProductList-Body"/>
        <w:rPr>
          <w:rFonts w:eastAsia="MS PGothic"/>
        </w:rPr>
      </w:pPr>
      <w:r w:rsidRPr="00B74BEA">
        <w:rPr>
          <w:rFonts w:eastAsia="MS PGothic"/>
        </w:rPr>
        <w:t>稼働率は次の式を使用して計算されます。</w:t>
      </w:r>
    </w:p>
    <w:p w14:paraId="4DA9AF41" w14:textId="4511D61B" w:rsidR="00AA02E4" w:rsidRPr="001A06EC" w:rsidRDefault="00000000" w:rsidP="00B01592">
      <w:pPr>
        <w:spacing w:before="120" w:after="120" w:line="240" w:lineRule="auto"/>
        <w:rPr>
          <w:rFonts w:ascii="Cambria Math" w:eastAsia="MS PGothic" w:hAnsi="Cambria Math" w:cs="Tahoma"/>
          <w:i/>
          <w:color w:val="000000"/>
          <w:sz w:val="18"/>
          <w:szCs w:val="18"/>
        </w:rPr>
      </w:pPr>
      <m:oMathPara>
        <m:oMath>
          <m:f>
            <m:fPr>
              <m:ctrlPr>
                <w:rPr>
                  <w:rFonts w:ascii="Cambria Math" w:eastAsia="MS PGothic" w:hAnsi="Cambria Math" w:cs="Tahoma"/>
                  <w:color w:val="000000"/>
                  <w:sz w:val="18"/>
                  <w:szCs w:val="18"/>
                </w:rPr>
              </m:ctrlPr>
            </m:fPr>
            <m:num>
              <m:r>
                <w:rPr>
                  <w:rFonts w:ascii="Cambria Math" w:eastAsia="MS PGothic" w:hAnsi="Cambria Math" w:cs="Cambria Math" w:hint="eastAsia"/>
                  <w:color w:val="000000"/>
                  <w:sz w:val="18"/>
                  <w:szCs w:val="18"/>
                </w:rPr>
                <m:t>アクティビティ実行総数</m:t>
              </m:r>
              <m:r>
                <w:rPr>
                  <w:rFonts w:ascii="Cambria Math" w:eastAsia="MS PGothic" w:hAnsi="Cambria Math" w:cs="Cambria Math" w:hint="eastAsia"/>
                  <w:color w:val="000000"/>
                  <w:sz w:val="18"/>
                  <w:szCs w:val="18"/>
                </w:rPr>
                <m:t xml:space="preserve"> </m:t>
              </m:r>
              <m:r>
                <w:rPr>
                  <w:rFonts w:ascii="Cambria Math" w:eastAsia="MS PGothic" w:hAnsi="Cambria Math" w:cs="Cambria Math" w:hint="eastAsia"/>
                  <w:color w:val="000000"/>
                  <w:sz w:val="18"/>
                  <w:szCs w:val="18"/>
                </w:rPr>
                <m:t>-</m:t>
              </m:r>
              <m:r>
                <w:rPr>
                  <w:rFonts w:ascii="Cambria Math" w:eastAsia="MS PGothic" w:hAnsi="Cambria Math" w:cs="Cambria Math" w:hint="eastAsia"/>
                  <w:color w:val="000000"/>
                  <w:sz w:val="18"/>
                  <w:szCs w:val="18"/>
                </w:rPr>
                <m:t xml:space="preserve"> </m:t>
              </m:r>
              <m:r>
                <w:rPr>
                  <w:rFonts w:ascii="Cambria Math" w:eastAsia="MS PGothic" w:hAnsi="Cambria Math" w:cs="Cambria Math" w:hint="eastAsia"/>
                  <w:color w:val="000000"/>
                  <w:sz w:val="18"/>
                  <w:szCs w:val="18"/>
                </w:rPr>
                <m:t>遅延アクティビティ実行数</m:t>
              </m:r>
            </m:num>
            <m:den>
              <m:r>
                <w:rPr>
                  <w:rFonts w:ascii="Cambria Math" w:eastAsia="MS PGothic" w:hAnsi="Cambria Math" w:cs="Cambria Math" w:hint="eastAsia"/>
                  <w:color w:val="000000"/>
                  <w:sz w:val="18"/>
                  <w:szCs w:val="18"/>
                </w:rPr>
                <m:t>アクティビティ実行総数</m:t>
              </m:r>
            </m:den>
          </m:f>
          <m:r>
            <w:rPr>
              <w:rFonts w:ascii="Cambria Math" w:eastAsia="MS PGothic" w:hAnsi="Cambria Math" w:cs="Tahoma"/>
              <w:color w:val="000000"/>
              <w:sz w:val="18"/>
              <w:szCs w:val="18"/>
            </w:rPr>
            <m:t xml:space="preserve"> </m:t>
          </m:r>
          <m:r>
            <w:rPr>
              <w:rFonts w:ascii="Cambria Math" w:eastAsia="MS PGothic" w:hAnsi="Cambria Math" w:cs="Cambria Math"/>
              <w:color w:val="000000"/>
              <w:sz w:val="18"/>
              <w:szCs w:val="18"/>
            </w:rPr>
            <m:t>x</m:t>
          </m:r>
          <m:r>
            <w:rPr>
              <w:rFonts w:ascii="Cambria Math" w:eastAsia="MS PGothic" w:hAnsi="Cambria Math" w:cs="Tahoma"/>
              <w:color w:val="000000"/>
              <w:sz w:val="18"/>
              <w:szCs w:val="18"/>
            </w:rPr>
            <m:t xml:space="preserve"> 100</m:t>
          </m:r>
        </m:oMath>
      </m:oMathPara>
    </w:p>
    <w:p w14:paraId="01B52656" w14:textId="77777777" w:rsidR="00AA02E4" w:rsidRPr="00B74BEA" w:rsidRDefault="00AA02E4" w:rsidP="00AA02E4">
      <w:pPr>
        <w:pStyle w:val="ProductList-Body"/>
        <w:rPr>
          <w:rFonts w:eastAsia="MS PGothic"/>
        </w:rPr>
      </w:pPr>
      <w:r w:rsidRPr="00B74BEA">
        <w:rPr>
          <w:rFonts w:eastAsia="MS PGothic"/>
          <w:b/>
          <w:color w:val="00188F"/>
        </w:rPr>
        <w:t>お客様による</w:t>
      </w:r>
      <w:r w:rsidRPr="00B74BEA">
        <w:rPr>
          <w:rFonts w:eastAsia="MS PGothic"/>
          <w:b/>
          <w:color w:val="00188F"/>
        </w:rPr>
        <w:t xml:space="preserve"> Data Factory </w:t>
      </w:r>
      <w:r w:rsidRPr="00B74BEA">
        <w:rPr>
          <w:rFonts w:eastAsia="MS PGothic"/>
          <w:b/>
          <w:color w:val="00188F"/>
        </w:rPr>
        <w:t>サービス内のアクティビティ実行には、以下のサービス</w:t>
      </w:r>
      <w:r w:rsidRPr="00B74BEA">
        <w:rPr>
          <w:rFonts w:eastAsia="MS PGothic"/>
          <w:b/>
          <w:color w:val="00188F"/>
        </w:rPr>
        <w:t xml:space="preserve"> </w:t>
      </w:r>
      <w:r w:rsidRPr="00B74BEA">
        <w:rPr>
          <w:rFonts w:eastAsia="MS PGothic"/>
          <w:b/>
          <w:color w:val="00188F"/>
        </w:rPr>
        <w:t>レベルおよびサービス</w:t>
      </w:r>
      <w:r w:rsidRPr="00B74BEA">
        <w:rPr>
          <w:rFonts w:eastAsia="MS PGothic"/>
          <w:b/>
          <w:color w:val="00188F"/>
        </w:rPr>
        <w:t xml:space="preserve"> </w:t>
      </w:r>
      <w:r w:rsidRPr="00B74BEA">
        <w:rPr>
          <w:rFonts w:eastAsia="MS PGothic"/>
          <w:b/>
          <w:color w:val="00188F"/>
        </w:rPr>
        <w:t>クレジットが適用されます。</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AA02E4" w:rsidRPr="00C410A9" w14:paraId="20188BB8" w14:textId="77777777" w:rsidTr="00C410A9">
        <w:trPr>
          <w:tblHeader/>
        </w:trPr>
        <w:tc>
          <w:tcPr>
            <w:tcW w:w="5400" w:type="dxa"/>
            <w:shd w:val="clear" w:color="auto" w:fill="0072C6"/>
          </w:tcPr>
          <w:p w14:paraId="1D8C5CEE" w14:textId="195157CF" w:rsidR="00AA02E4"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2CD5C5F8" w14:textId="77777777" w:rsidR="00AA02E4" w:rsidRPr="00C410A9" w:rsidRDefault="00AA02E4"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AA02E4" w:rsidRPr="00C410A9" w14:paraId="0A555355" w14:textId="77777777" w:rsidTr="00C410A9">
        <w:tc>
          <w:tcPr>
            <w:tcW w:w="5400" w:type="dxa"/>
            <w:tcBorders>
              <w:bottom w:val="single" w:sz="4" w:space="0" w:color="000000"/>
            </w:tcBorders>
          </w:tcPr>
          <w:p w14:paraId="68B4D667" w14:textId="77777777" w:rsidR="00AA02E4" w:rsidRPr="00C410A9" w:rsidRDefault="00AA02E4" w:rsidP="000F31B4">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Borders>
              <w:bottom w:val="single" w:sz="4" w:space="0" w:color="000000"/>
            </w:tcBorders>
          </w:tcPr>
          <w:p w14:paraId="7C920EF9" w14:textId="77777777" w:rsidR="00AA02E4" w:rsidRPr="00C410A9" w:rsidRDefault="00AA02E4" w:rsidP="000F31B4">
            <w:pPr>
              <w:pStyle w:val="ProductList-OfferingBody"/>
              <w:jc w:val="center"/>
              <w:rPr>
                <w:rFonts w:eastAsia="MS PGothic"/>
              </w:rPr>
            </w:pPr>
            <w:r w:rsidRPr="00C410A9">
              <w:rPr>
                <w:rFonts w:eastAsia="MS PGothic"/>
              </w:rPr>
              <w:t>10%</w:t>
            </w:r>
          </w:p>
        </w:tc>
      </w:tr>
      <w:tr w:rsidR="00AA02E4" w:rsidRPr="00C410A9" w14:paraId="66B4DA7A" w14:textId="77777777" w:rsidTr="00C410A9">
        <w:tc>
          <w:tcPr>
            <w:tcW w:w="5400" w:type="dxa"/>
            <w:tcBorders>
              <w:bottom w:val="single" w:sz="4" w:space="0" w:color="auto"/>
            </w:tcBorders>
          </w:tcPr>
          <w:p w14:paraId="066A9483" w14:textId="77777777" w:rsidR="00AA02E4" w:rsidRPr="00C410A9" w:rsidRDefault="00AA02E4"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Borders>
              <w:bottom w:val="single" w:sz="4" w:space="0" w:color="auto"/>
            </w:tcBorders>
          </w:tcPr>
          <w:p w14:paraId="41D014A5" w14:textId="77777777" w:rsidR="00AA02E4" w:rsidRPr="00C410A9" w:rsidRDefault="00AA02E4" w:rsidP="000F31B4">
            <w:pPr>
              <w:pStyle w:val="ProductList-OfferingBody"/>
              <w:jc w:val="center"/>
              <w:rPr>
                <w:rFonts w:eastAsia="MS PGothic"/>
              </w:rPr>
            </w:pPr>
            <w:r w:rsidRPr="00C410A9">
              <w:rPr>
                <w:rFonts w:eastAsia="MS PGothic"/>
              </w:rPr>
              <w:t>25%</w:t>
            </w:r>
          </w:p>
        </w:tc>
      </w:tr>
    </w:tbl>
    <w:bookmarkStart w:id="212" w:name="_Toc457821548"/>
    <w:p w14:paraId="432E60AC" w14:textId="12BECE24" w:rsidR="00AA02E4" w:rsidRPr="00B74BEA" w:rsidRDefault="005013AA"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r>
        <w:fldChar w:fldCharType="begin"/>
      </w:r>
      <w:r>
        <w:instrText>HYPERLINK \l "TOC"</w:instrText>
      </w:r>
      <w:r>
        <w:fldChar w:fldCharType="separate"/>
      </w:r>
      <w:r w:rsidRPr="001A0303">
        <w:rPr>
          <w:rStyle w:val="Hyperlink"/>
          <w:rFonts w:eastAsia="MS PGothic"/>
          <w:sz w:val="16"/>
          <w:szCs w:val="16"/>
        </w:rPr>
        <w:t>目次</w:t>
      </w:r>
      <w:r>
        <w:rPr>
          <w:rStyle w:val="Hyperlink"/>
          <w:rFonts w:eastAsia="MS PGothic"/>
          <w:sz w:val="16"/>
          <w:szCs w:val="16"/>
        </w:rPr>
        <w:fldChar w:fldCharType="end"/>
      </w:r>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653F84F8" w14:textId="2A9E744D" w:rsidR="00AA02E4" w:rsidRPr="00B74BEA" w:rsidRDefault="00AA02E4" w:rsidP="00AA02E4">
      <w:pPr>
        <w:pStyle w:val="ProductList-Offering2Heading"/>
        <w:keepNext/>
        <w:tabs>
          <w:tab w:val="clear" w:pos="360"/>
          <w:tab w:val="clear" w:pos="720"/>
          <w:tab w:val="clear" w:pos="1080"/>
        </w:tabs>
        <w:outlineLvl w:val="2"/>
        <w:rPr>
          <w:rFonts w:eastAsia="MS PGothic"/>
        </w:rPr>
      </w:pPr>
      <w:bookmarkStart w:id="213" w:name="_Toc52348951"/>
      <w:bookmarkStart w:id="214" w:name="_Toc239170576"/>
      <w:bookmarkStart w:id="215" w:name="_Toc457821549"/>
      <w:bookmarkEnd w:id="212"/>
      <w:r w:rsidRPr="00B74BEA">
        <w:rPr>
          <w:rFonts w:eastAsia="MS PGothic"/>
        </w:rPr>
        <w:t>Data Lake Analytics</w:t>
      </w:r>
      <w:bookmarkEnd w:id="213"/>
      <w:bookmarkEnd w:id="214"/>
    </w:p>
    <w:p w14:paraId="50DCF9CE" w14:textId="77777777" w:rsidR="00AA02E4" w:rsidRPr="00B74BEA" w:rsidRDefault="00AA02E4" w:rsidP="00AA02E4">
      <w:pPr>
        <w:pStyle w:val="ProductList-Body"/>
        <w:keepNext/>
        <w:rPr>
          <w:rFonts w:eastAsia="MS PGothic"/>
          <w:b/>
          <w:color w:val="00188F"/>
        </w:rPr>
      </w:pPr>
      <w:r w:rsidRPr="00B74BEA">
        <w:rPr>
          <w:rFonts w:eastAsia="MS PGothic"/>
          <w:b/>
          <w:color w:val="00188F"/>
        </w:rPr>
        <w:t>用語の追加定義</w:t>
      </w:r>
    </w:p>
    <w:p w14:paraId="48683A43" w14:textId="60A25E77" w:rsidR="00AA02E4" w:rsidRPr="00B74BEA" w:rsidRDefault="00AA02E4" w:rsidP="00AA02E4">
      <w:pPr>
        <w:pStyle w:val="ProductList-Body"/>
        <w:rPr>
          <w:rFonts w:eastAsia="MS PGothic"/>
        </w:rPr>
      </w:pPr>
      <w:r w:rsidRPr="00B74BEA">
        <w:rPr>
          <w:rFonts w:eastAsia="MS PGothic"/>
        </w:rPr>
        <w:t>「</w:t>
      </w:r>
      <w:r w:rsidRPr="00B74BEA">
        <w:rPr>
          <w:rFonts w:eastAsia="MS PGothic"/>
          <w:b/>
          <w:color w:val="00188F"/>
        </w:rPr>
        <w:t>操作総数</w:t>
      </w:r>
      <w:r w:rsidRPr="00B74BEA">
        <w:rPr>
          <w:rFonts w:eastAsia="MS PGothic"/>
        </w:rPr>
        <w:t>」とは、当該期間に所定の</w:t>
      </w:r>
      <w:r w:rsidRPr="00B74BEA">
        <w:rPr>
          <w:rFonts w:eastAsia="MS PGothic"/>
        </w:rPr>
        <w:t xml:space="preserve"> Azure </w:t>
      </w:r>
      <w:r w:rsidRPr="00B74BEA">
        <w:rPr>
          <w:rFonts w:eastAsia="MS PGothic"/>
        </w:rPr>
        <w:t>サブスクリプションのすべての</w:t>
      </w:r>
      <w:r w:rsidRPr="00B74BEA">
        <w:rPr>
          <w:rFonts w:eastAsia="MS PGothic"/>
        </w:rPr>
        <w:t xml:space="preserve"> Data Lake Analytics </w:t>
      </w:r>
      <w:r w:rsidRPr="00B74BEA">
        <w:rPr>
          <w:rFonts w:eastAsia="MS PGothic"/>
        </w:rPr>
        <w:t>アカウントにおいて</w:t>
      </w:r>
      <w:r w:rsidRPr="00B74BEA">
        <w:rPr>
          <w:rFonts w:eastAsia="MS PGothic"/>
        </w:rPr>
        <w:t xml:space="preserve"> 1 </w:t>
      </w:r>
      <w:r w:rsidRPr="00B74BEA">
        <w:rPr>
          <w:rFonts w:eastAsia="MS PGothic"/>
        </w:rPr>
        <w:t>時間以内に試行された認証済み操作の総数です。</w:t>
      </w:r>
    </w:p>
    <w:p w14:paraId="619001CB" w14:textId="77777777" w:rsidR="00AA02E4" w:rsidRPr="00B74BEA" w:rsidRDefault="00AA02E4" w:rsidP="00AA02E4">
      <w:pPr>
        <w:spacing w:after="0" w:line="240" w:lineRule="auto"/>
        <w:rPr>
          <w:rFonts w:eastAsia="MS PGothic" w:cs="Calibri"/>
          <w:sz w:val="18"/>
          <w:szCs w:val="18"/>
        </w:rPr>
      </w:pPr>
      <w:r w:rsidRPr="00B74BEA">
        <w:rPr>
          <w:rFonts w:eastAsia="MS PGothic"/>
          <w:b/>
          <w:color w:val="00188F"/>
          <w:sz w:val="18"/>
          <w:szCs w:val="18"/>
        </w:rPr>
        <w:t>「失敗した操作</w:t>
      </w:r>
      <w:r w:rsidRPr="00B74BEA">
        <w:rPr>
          <w:rFonts w:eastAsia="MS PGothic"/>
          <w:sz w:val="18"/>
          <w:szCs w:val="18"/>
        </w:rPr>
        <w:t>」とは、操作総数のうち、エラー</w:t>
      </w:r>
      <w:r w:rsidRPr="00B74BEA">
        <w:rPr>
          <w:rFonts w:eastAsia="MS PGothic"/>
          <w:sz w:val="18"/>
          <w:szCs w:val="18"/>
        </w:rPr>
        <w:t xml:space="preserve"> </w:t>
      </w:r>
      <w:r w:rsidRPr="00B74BEA">
        <w:rPr>
          <w:rFonts w:eastAsia="MS PGothic"/>
          <w:sz w:val="18"/>
          <w:szCs w:val="18"/>
        </w:rPr>
        <w:t>コードを返した、または、アカウントの作成と削除については</w:t>
      </w:r>
      <w:r w:rsidRPr="00B74BEA">
        <w:rPr>
          <w:rFonts w:eastAsia="MS PGothic"/>
          <w:sz w:val="18"/>
          <w:szCs w:val="18"/>
        </w:rPr>
        <w:t xml:space="preserve"> 5 </w:t>
      </w:r>
      <w:r w:rsidRPr="00B74BEA">
        <w:rPr>
          <w:rFonts w:eastAsia="MS PGothic"/>
          <w:sz w:val="18"/>
          <w:szCs w:val="18"/>
        </w:rPr>
        <w:t>分以内、それ以外のすべての操作については</w:t>
      </w:r>
      <w:r w:rsidRPr="00B74BEA">
        <w:rPr>
          <w:rFonts w:eastAsia="MS PGothic"/>
          <w:sz w:val="18"/>
          <w:szCs w:val="18"/>
        </w:rPr>
        <w:t xml:space="preserve"> 25 </w:t>
      </w:r>
      <w:r w:rsidRPr="00B74BEA">
        <w:rPr>
          <w:rFonts w:eastAsia="MS PGothic"/>
          <w:sz w:val="18"/>
          <w:szCs w:val="18"/>
        </w:rPr>
        <w:t>秒以内</w:t>
      </w:r>
      <w:r w:rsidRPr="00B74BEA">
        <w:rPr>
          <w:rFonts w:eastAsia="MS PGothic"/>
          <w:sz w:val="18"/>
          <w:szCs w:val="18"/>
        </w:rPr>
        <w:t xml:space="preserve"> (</w:t>
      </w:r>
      <w:r w:rsidRPr="00B74BEA">
        <w:rPr>
          <w:rFonts w:eastAsia="MS PGothic"/>
          <w:sz w:val="18"/>
          <w:szCs w:val="18"/>
        </w:rPr>
        <w:t>ペイロードを含む操作については</w:t>
      </w:r>
      <w:r w:rsidRPr="00B74BEA">
        <w:rPr>
          <w:rFonts w:eastAsia="MS PGothic"/>
          <w:sz w:val="18"/>
          <w:szCs w:val="18"/>
        </w:rPr>
        <w:t xml:space="preserve"> MB </w:t>
      </w:r>
      <w:r w:rsidRPr="00B74BEA">
        <w:rPr>
          <w:rFonts w:eastAsia="MS PGothic"/>
          <w:sz w:val="18"/>
          <w:szCs w:val="18"/>
        </w:rPr>
        <w:t>ごとにさらに</w:t>
      </w:r>
      <w:r w:rsidRPr="00B74BEA">
        <w:rPr>
          <w:rFonts w:eastAsia="MS PGothic"/>
          <w:sz w:val="18"/>
          <w:szCs w:val="18"/>
        </w:rPr>
        <w:t xml:space="preserve"> 2 </w:t>
      </w:r>
      <w:r w:rsidRPr="00B74BEA">
        <w:rPr>
          <w:rFonts w:eastAsia="MS PGothic"/>
          <w:sz w:val="18"/>
          <w:szCs w:val="18"/>
        </w:rPr>
        <w:t>秒追加</w:t>
      </w:r>
      <w:r w:rsidRPr="00B74BEA">
        <w:rPr>
          <w:rFonts w:eastAsia="MS PGothic"/>
          <w:sz w:val="18"/>
          <w:szCs w:val="18"/>
        </w:rPr>
        <w:t xml:space="preserve">) </w:t>
      </w:r>
      <w:r w:rsidRPr="00B74BEA">
        <w:rPr>
          <w:rFonts w:eastAsia="MS PGothic"/>
          <w:sz w:val="18"/>
          <w:szCs w:val="18"/>
        </w:rPr>
        <w:t>に成功コードを返さなかった、すべての操作のセットです。</w:t>
      </w:r>
    </w:p>
    <w:p w14:paraId="6CA1A056" w14:textId="77777777" w:rsidR="00AA02E4" w:rsidRPr="00C410A9" w:rsidRDefault="00AA02E4" w:rsidP="00AA02E4">
      <w:pPr>
        <w:pStyle w:val="NormalWeb"/>
        <w:shd w:val="clear" w:color="auto" w:fill="FFFFFF"/>
        <w:spacing w:before="0" w:beforeAutospacing="0" w:after="0" w:afterAutospacing="0"/>
        <w:rPr>
          <w:rFonts w:ascii="Calibri" w:eastAsia="MS PGothic" w:hAnsi="Calibri" w:cs="Arial"/>
          <w:sz w:val="18"/>
          <w:szCs w:val="22"/>
        </w:rPr>
      </w:pPr>
      <w:r w:rsidRPr="00C410A9">
        <w:rPr>
          <w:rFonts w:ascii="Calibri" w:eastAsia="MS PGothic" w:hAnsi="Calibri" w:cs="Arial"/>
          <w:sz w:val="18"/>
          <w:szCs w:val="22"/>
        </w:rPr>
        <w:t>「</w:t>
      </w:r>
      <w:r w:rsidRPr="00C410A9">
        <w:rPr>
          <w:rFonts w:ascii="Calibri" w:eastAsia="MS PGothic" w:hAnsi="Calibri" w:cs="Arial"/>
          <w:b/>
          <w:color w:val="00188F"/>
          <w:sz w:val="18"/>
          <w:szCs w:val="22"/>
        </w:rPr>
        <w:t>エラー率</w:t>
      </w:r>
      <w:r w:rsidRPr="00C410A9">
        <w:rPr>
          <w:rFonts w:ascii="Calibri" w:eastAsia="MS PGothic" w:hAnsi="Calibri" w:cs="Arial"/>
          <w:sz w:val="18"/>
          <w:szCs w:val="22"/>
        </w:rPr>
        <w:t>」とは、所定の</w:t>
      </w:r>
      <w:r w:rsidRPr="00C410A9">
        <w:rPr>
          <w:rFonts w:ascii="Calibri" w:eastAsia="MS PGothic" w:hAnsi="Calibri" w:cs="Arial"/>
          <w:sz w:val="18"/>
          <w:szCs w:val="22"/>
        </w:rPr>
        <w:t xml:space="preserve"> 1 </w:t>
      </w:r>
      <w:r w:rsidRPr="00C410A9">
        <w:rPr>
          <w:rFonts w:ascii="Calibri" w:eastAsia="MS PGothic" w:hAnsi="Calibri" w:cs="Arial"/>
          <w:sz w:val="18"/>
          <w:szCs w:val="22"/>
        </w:rPr>
        <w:t>時間に失敗した操作の総数を操作総数で割った値です。</w:t>
      </w:r>
      <w:r w:rsidRPr="00C410A9">
        <w:rPr>
          <w:rFonts w:ascii="Calibri" w:eastAsia="MS PGothic" w:hAnsi="Calibri" w:cs="Arial"/>
          <w:sz w:val="18"/>
          <w:szCs w:val="22"/>
        </w:rPr>
        <w:t xml:space="preserve">1 </w:t>
      </w:r>
      <w:r w:rsidRPr="00C410A9">
        <w:rPr>
          <w:rFonts w:ascii="Calibri" w:eastAsia="MS PGothic" w:hAnsi="Calibri" w:cs="Arial"/>
          <w:sz w:val="18"/>
          <w:szCs w:val="22"/>
        </w:rPr>
        <w:t>時間以内の操作総数が</w:t>
      </w:r>
      <w:r w:rsidRPr="00C410A9">
        <w:rPr>
          <w:rFonts w:ascii="Calibri" w:eastAsia="MS PGothic" w:hAnsi="Calibri" w:cs="Arial"/>
          <w:sz w:val="18"/>
          <w:szCs w:val="22"/>
        </w:rPr>
        <w:t xml:space="preserve"> 0 </w:t>
      </w:r>
      <w:r w:rsidRPr="00C410A9">
        <w:rPr>
          <w:rFonts w:ascii="Calibri" w:eastAsia="MS PGothic" w:hAnsi="Calibri" w:cs="Arial"/>
          <w:sz w:val="18"/>
          <w:szCs w:val="22"/>
        </w:rPr>
        <w:t>である場合、その期間のエラー率は</w:t>
      </w:r>
      <w:r w:rsidRPr="00C410A9">
        <w:rPr>
          <w:rFonts w:ascii="Calibri" w:eastAsia="MS PGothic" w:hAnsi="Calibri" w:cs="Arial"/>
          <w:sz w:val="18"/>
          <w:szCs w:val="22"/>
        </w:rPr>
        <w:t xml:space="preserve"> 0% </w:t>
      </w:r>
      <w:r w:rsidRPr="00C410A9">
        <w:rPr>
          <w:rFonts w:ascii="Calibri" w:eastAsia="MS PGothic" w:hAnsi="Calibri" w:cs="Arial"/>
          <w:sz w:val="18"/>
          <w:szCs w:val="22"/>
        </w:rPr>
        <w:t>となります。</w:t>
      </w:r>
    </w:p>
    <w:p w14:paraId="456F89ED" w14:textId="793C232D" w:rsidR="00AA02E4" w:rsidRPr="00B74BEA" w:rsidRDefault="00AC48A7" w:rsidP="00AA02E4">
      <w:pPr>
        <w:pStyle w:val="ProductList-Body"/>
        <w:rPr>
          <w:rFonts w:eastAsia="MS PGothic"/>
        </w:rPr>
      </w:pPr>
      <w:r w:rsidRPr="00B74BEA">
        <w:rPr>
          <w:rFonts w:eastAsia="MS PGothic"/>
          <w:b/>
          <w:color w:val="00188F"/>
        </w:rPr>
        <w:t>稼働率</w:t>
      </w:r>
      <w:r w:rsidRPr="003874A5">
        <w:rPr>
          <w:rFonts w:eastAsia="MS PGothic"/>
          <w:b/>
          <w:color w:val="00188F"/>
        </w:rPr>
        <w:t>:</w:t>
      </w:r>
      <w:r w:rsidRPr="00B74BEA">
        <w:rPr>
          <w:rFonts w:eastAsia="MS PGothic"/>
        </w:rPr>
        <w:t xml:space="preserve"> </w:t>
      </w:r>
      <w:r w:rsidRPr="00B74BEA">
        <w:rPr>
          <w:rFonts w:eastAsia="MS PGothic"/>
        </w:rPr>
        <w:t>稼働率は次の式を使用して計算されます。</w:t>
      </w:r>
    </w:p>
    <w:p w14:paraId="3F9B2817" w14:textId="7B2BEBA5" w:rsidR="00AA02E4" w:rsidRPr="001A06EC" w:rsidRDefault="002D23C9" w:rsidP="00B01592">
      <w:pPr>
        <w:pStyle w:val="ListParagraph"/>
        <w:spacing w:before="120" w:after="0" w:line="240" w:lineRule="auto"/>
        <w:contextualSpacing w:val="0"/>
        <w:rPr>
          <w:rFonts w:ascii="Cambria Math" w:eastAsia="MS PGothic" w:hAnsi="Cambria Math" w:cs="Tahoma"/>
          <w:i/>
          <w:sz w:val="12"/>
          <w:szCs w:val="12"/>
        </w:rPr>
      </w:pPr>
      <m:oMathPara>
        <m:oMath>
          <m:r>
            <m:rPr>
              <m:nor/>
            </m:rPr>
            <w:rPr>
              <w:rFonts w:ascii="Cambria Math" w:eastAsia="MS PGothic" w:hAnsi="Cambria Math" w:cs="Tahoma" w:hint="eastAsia"/>
              <w:i/>
              <w:sz w:val="18"/>
              <w:szCs w:val="18"/>
            </w:rPr>
            <m:t xml:space="preserve">100% - </m:t>
          </m:r>
          <m:r>
            <m:rPr>
              <m:nor/>
            </m:rPr>
            <w:rPr>
              <w:rFonts w:ascii="Cambria Math" w:eastAsia="MS PGothic" w:hAnsi="Cambria Math" w:cs="Tahoma" w:hint="eastAsia"/>
              <w:i/>
              <w:sz w:val="18"/>
              <w:szCs w:val="18"/>
            </w:rPr>
            <m:t>平均エラー率</m:t>
          </m:r>
        </m:oMath>
      </m:oMathPara>
    </w:p>
    <w:p w14:paraId="3E5DCAAE" w14:textId="77777777" w:rsidR="00AA02E4" w:rsidRPr="00B74BEA" w:rsidRDefault="00AA02E4" w:rsidP="00AA02E4">
      <w:pPr>
        <w:pStyle w:val="ProductList-Body"/>
        <w:rPr>
          <w:rFonts w:eastAsia="MS PGothic"/>
        </w:rPr>
      </w:pP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クレジット</w:t>
      </w:r>
      <w:r w:rsidRPr="003874A5">
        <w:rPr>
          <w:rFonts w:eastAsia="MS PGothic"/>
          <w:b/>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AA02E4" w:rsidRPr="00C410A9" w14:paraId="7623A6D3" w14:textId="77777777" w:rsidTr="00C410A9">
        <w:trPr>
          <w:tblHeader/>
        </w:trPr>
        <w:tc>
          <w:tcPr>
            <w:tcW w:w="5400" w:type="dxa"/>
            <w:shd w:val="clear" w:color="auto" w:fill="0072C6"/>
          </w:tcPr>
          <w:p w14:paraId="2F354443" w14:textId="131E5F13" w:rsidR="00AA02E4"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29888A05" w14:textId="77777777" w:rsidR="00AA02E4" w:rsidRPr="00C410A9" w:rsidRDefault="00AA02E4"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AA02E4" w:rsidRPr="00C410A9" w14:paraId="06140D84" w14:textId="77777777" w:rsidTr="00C410A9">
        <w:tc>
          <w:tcPr>
            <w:tcW w:w="5400" w:type="dxa"/>
          </w:tcPr>
          <w:p w14:paraId="50C3D1A8" w14:textId="77777777" w:rsidR="00AA02E4" w:rsidRPr="00C410A9" w:rsidRDefault="00AA02E4" w:rsidP="000F31B4">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034EEE2E" w14:textId="77777777" w:rsidR="00AA02E4" w:rsidRPr="00C410A9" w:rsidRDefault="00AA02E4" w:rsidP="000F31B4">
            <w:pPr>
              <w:pStyle w:val="ProductList-OfferingBody"/>
              <w:jc w:val="center"/>
              <w:rPr>
                <w:rFonts w:eastAsia="MS PGothic"/>
              </w:rPr>
            </w:pPr>
            <w:r w:rsidRPr="00C410A9">
              <w:rPr>
                <w:rFonts w:eastAsia="MS PGothic"/>
              </w:rPr>
              <w:t>10%</w:t>
            </w:r>
          </w:p>
        </w:tc>
      </w:tr>
      <w:tr w:rsidR="00AA02E4" w:rsidRPr="00C410A9" w14:paraId="76FA4CFF" w14:textId="77777777" w:rsidTr="00C410A9">
        <w:tc>
          <w:tcPr>
            <w:tcW w:w="5400" w:type="dxa"/>
          </w:tcPr>
          <w:p w14:paraId="4A573A46" w14:textId="77777777" w:rsidR="00AA02E4" w:rsidRPr="00C410A9" w:rsidRDefault="00AA02E4"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0F637E8B" w14:textId="77777777" w:rsidR="00AA02E4" w:rsidRPr="00C410A9" w:rsidRDefault="00AA02E4" w:rsidP="000F31B4">
            <w:pPr>
              <w:pStyle w:val="ProductList-OfferingBody"/>
              <w:jc w:val="center"/>
              <w:rPr>
                <w:rFonts w:eastAsia="MS PGothic"/>
              </w:rPr>
            </w:pPr>
            <w:r w:rsidRPr="00C410A9">
              <w:rPr>
                <w:rFonts w:eastAsia="MS PGothic"/>
              </w:rPr>
              <w:t>25%</w:t>
            </w:r>
          </w:p>
        </w:tc>
      </w:tr>
    </w:tbl>
    <w:p w14:paraId="7B68BCCF" w14:textId="6A697564" w:rsidR="00AA02E4" w:rsidRPr="00B74BEA" w:rsidRDefault="005013AA"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7C2039DF" w14:textId="3A36CCA2" w:rsidR="00AA02E4" w:rsidRPr="00B74BEA" w:rsidRDefault="00AA02E4" w:rsidP="00AA02E4">
      <w:pPr>
        <w:pStyle w:val="ProductList-Offering2Heading"/>
        <w:tabs>
          <w:tab w:val="clear" w:pos="360"/>
          <w:tab w:val="clear" w:pos="720"/>
          <w:tab w:val="clear" w:pos="1080"/>
        </w:tabs>
        <w:outlineLvl w:val="2"/>
        <w:rPr>
          <w:rFonts w:eastAsia="MS PGothic"/>
        </w:rPr>
      </w:pPr>
      <w:bookmarkStart w:id="216" w:name="_Toc52348952"/>
      <w:bookmarkStart w:id="217" w:name="_Toc239170577"/>
      <w:r w:rsidRPr="00B74BEA">
        <w:rPr>
          <w:rFonts w:eastAsia="MS PGothic"/>
        </w:rPr>
        <w:t>Data Lake Storage Gen1</w:t>
      </w:r>
      <w:bookmarkEnd w:id="216"/>
      <w:bookmarkEnd w:id="217"/>
    </w:p>
    <w:p w14:paraId="7B5916C5" w14:textId="77777777" w:rsidR="00AA02E4" w:rsidRPr="00B74BEA" w:rsidRDefault="00AA02E4" w:rsidP="00AA02E4">
      <w:pPr>
        <w:pStyle w:val="ProductList-Body"/>
        <w:rPr>
          <w:rFonts w:eastAsia="MS PGothic"/>
          <w:b/>
          <w:color w:val="00188F"/>
        </w:rPr>
      </w:pPr>
      <w:r w:rsidRPr="00B74BEA">
        <w:rPr>
          <w:rFonts w:eastAsia="MS PGothic"/>
          <w:b/>
          <w:color w:val="00188F"/>
        </w:rPr>
        <w:t>用語の追加定義</w:t>
      </w:r>
    </w:p>
    <w:p w14:paraId="23CB8006" w14:textId="0F321AC5" w:rsidR="00AA02E4" w:rsidRPr="00B74BEA" w:rsidRDefault="00AA02E4" w:rsidP="00AA02E4">
      <w:pPr>
        <w:pStyle w:val="ProductList-Body"/>
        <w:rPr>
          <w:rFonts w:eastAsia="MS PGothic"/>
        </w:rPr>
      </w:pPr>
      <w:r w:rsidRPr="00B74BEA">
        <w:rPr>
          <w:rFonts w:eastAsia="MS PGothic"/>
        </w:rPr>
        <w:t>「</w:t>
      </w:r>
      <w:r w:rsidRPr="00B74BEA">
        <w:rPr>
          <w:rFonts w:eastAsia="MS PGothic"/>
          <w:b/>
          <w:color w:val="00188F"/>
        </w:rPr>
        <w:t>操作総数</w:t>
      </w:r>
      <w:r w:rsidRPr="00B74BEA">
        <w:rPr>
          <w:rFonts w:eastAsia="MS PGothic"/>
        </w:rPr>
        <w:t>」とは、当該期間に所定の</w:t>
      </w:r>
      <w:r w:rsidRPr="00B74BEA">
        <w:rPr>
          <w:rFonts w:eastAsia="MS PGothic"/>
        </w:rPr>
        <w:t xml:space="preserve"> Azure </w:t>
      </w:r>
      <w:r w:rsidRPr="00B74BEA">
        <w:rPr>
          <w:rFonts w:eastAsia="MS PGothic"/>
        </w:rPr>
        <w:t>サブスクリプションのすべての</w:t>
      </w:r>
      <w:r w:rsidRPr="00B74BEA">
        <w:rPr>
          <w:rFonts w:eastAsia="MS PGothic"/>
        </w:rPr>
        <w:t xml:space="preserve"> Data Lake Store </w:t>
      </w:r>
      <w:r w:rsidRPr="00B74BEA">
        <w:rPr>
          <w:rFonts w:eastAsia="MS PGothic"/>
        </w:rPr>
        <w:t>アカウントにおいて</w:t>
      </w:r>
      <w:r w:rsidRPr="00B74BEA">
        <w:rPr>
          <w:rFonts w:eastAsia="MS PGothic"/>
        </w:rPr>
        <w:t xml:space="preserve"> 1 </w:t>
      </w:r>
      <w:r w:rsidRPr="00B74BEA">
        <w:rPr>
          <w:rFonts w:eastAsia="MS PGothic"/>
        </w:rPr>
        <w:t>時間以内に試行された認証済み操作の総数です。</w:t>
      </w:r>
    </w:p>
    <w:p w14:paraId="50FB34C7" w14:textId="77777777" w:rsidR="00AA02E4" w:rsidRPr="00B74BEA" w:rsidRDefault="00AA02E4" w:rsidP="00AA02E4">
      <w:pPr>
        <w:spacing w:after="0" w:line="240" w:lineRule="auto"/>
        <w:rPr>
          <w:rFonts w:eastAsia="MS PGothic" w:cs="Calibri"/>
          <w:sz w:val="18"/>
          <w:szCs w:val="18"/>
        </w:rPr>
      </w:pPr>
      <w:r w:rsidRPr="00B74BEA">
        <w:rPr>
          <w:rFonts w:eastAsia="MS PGothic"/>
          <w:sz w:val="18"/>
          <w:szCs w:val="18"/>
        </w:rPr>
        <w:t>「</w:t>
      </w:r>
      <w:r w:rsidRPr="00B74BEA">
        <w:rPr>
          <w:rFonts w:eastAsia="MS PGothic"/>
          <w:b/>
          <w:color w:val="00188F"/>
          <w:sz w:val="18"/>
          <w:szCs w:val="18"/>
        </w:rPr>
        <w:t>失敗した操作</w:t>
      </w:r>
      <w:r w:rsidRPr="00B74BEA">
        <w:rPr>
          <w:rFonts w:eastAsia="MS PGothic"/>
          <w:sz w:val="18"/>
          <w:szCs w:val="18"/>
        </w:rPr>
        <w:t>」とは、操作総数のうち、エラー</w:t>
      </w:r>
      <w:r w:rsidRPr="00B74BEA">
        <w:rPr>
          <w:rFonts w:eastAsia="MS PGothic"/>
          <w:sz w:val="18"/>
          <w:szCs w:val="18"/>
        </w:rPr>
        <w:t xml:space="preserve"> </w:t>
      </w:r>
      <w:r w:rsidRPr="00B74BEA">
        <w:rPr>
          <w:rFonts w:eastAsia="MS PGothic"/>
          <w:sz w:val="18"/>
          <w:szCs w:val="18"/>
        </w:rPr>
        <w:t>コードを返した、または、アカウントの作成と削除については</w:t>
      </w:r>
      <w:r w:rsidRPr="00B74BEA">
        <w:rPr>
          <w:rFonts w:eastAsia="MS PGothic"/>
          <w:sz w:val="18"/>
          <w:szCs w:val="18"/>
        </w:rPr>
        <w:t xml:space="preserve"> 5 </w:t>
      </w:r>
      <w:r w:rsidRPr="00B74BEA">
        <w:rPr>
          <w:rFonts w:eastAsia="MS PGothic"/>
          <w:sz w:val="18"/>
          <w:szCs w:val="18"/>
        </w:rPr>
        <w:t>分以内、複数のファイルに対する操作についてはファイルごとに</w:t>
      </w:r>
      <w:r w:rsidRPr="00B74BEA">
        <w:rPr>
          <w:rFonts w:eastAsia="MS PGothic"/>
          <w:sz w:val="18"/>
          <w:szCs w:val="18"/>
        </w:rPr>
        <w:t xml:space="preserve"> 2 </w:t>
      </w:r>
      <w:r w:rsidRPr="00B74BEA">
        <w:rPr>
          <w:rFonts w:eastAsia="MS PGothic"/>
          <w:sz w:val="18"/>
          <w:szCs w:val="18"/>
        </w:rPr>
        <w:t>秒以内、データ転送操作については</w:t>
      </w:r>
      <w:r w:rsidRPr="00B74BEA">
        <w:rPr>
          <w:rFonts w:eastAsia="MS PGothic"/>
          <w:sz w:val="18"/>
          <w:szCs w:val="18"/>
        </w:rPr>
        <w:t xml:space="preserve"> MB </w:t>
      </w:r>
      <w:r w:rsidRPr="00B74BEA">
        <w:rPr>
          <w:rFonts w:eastAsia="MS PGothic"/>
          <w:sz w:val="18"/>
          <w:szCs w:val="18"/>
        </w:rPr>
        <w:t>ごとに</w:t>
      </w:r>
      <w:r w:rsidRPr="00B74BEA">
        <w:rPr>
          <w:rFonts w:eastAsia="MS PGothic"/>
          <w:sz w:val="18"/>
          <w:szCs w:val="18"/>
        </w:rPr>
        <w:t xml:space="preserve"> 2 </w:t>
      </w:r>
      <w:r w:rsidRPr="00B74BEA">
        <w:rPr>
          <w:rFonts w:eastAsia="MS PGothic"/>
          <w:sz w:val="18"/>
          <w:szCs w:val="18"/>
        </w:rPr>
        <w:t>秒以内、それ以外のすべての操作については</w:t>
      </w:r>
      <w:r w:rsidRPr="00B74BEA">
        <w:rPr>
          <w:rFonts w:eastAsia="MS PGothic"/>
          <w:sz w:val="18"/>
          <w:szCs w:val="18"/>
        </w:rPr>
        <w:t xml:space="preserve"> 2 </w:t>
      </w:r>
      <w:r w:rsidRPr="00B74BEA">
        <w:rPr>
          <w:rFonts w:eastAsia="MS PGothic"/>
          <w:sz w:val="18"/>
          <w:szCs w:val="18"/>
        </w:rPr>
        <w:t>秒以内に成功コードを返さなかった、すべての操作のセットです。</w:t>
      </w:r>
    </w:p>
    <w:p w14:paraId="5024A4E3" w14:textId="77777777" w:rsidR="00AA02E4" w:rsidRPr="00C410A9" w:rsidRDefault="00AA02E4" w:rsidP="00AA02E4">
      <w:pPr>
        <w:pStyle w:val="NormalWeb"/>
        <w:shd w:val="clear" w:color="auto" w:fill="FFFFFF"/>
        <w:spacing w:before="0" w:beforeAutospacing="0" w:after="0" w:afterAutospacing="0"/>
        <w:rPr>
          <w:rFonts w:ascii="Calibri" w:eastAsia="MS PGothic" w:hAnsi="Calibri" w:cs="Arial"/>
          <w:sz w:val="18"/>
          <w:szCs w:val="22"/>
        </w:rPr>
      </w:pPr>
      <w:r w:rsidRPr="00C410A9">
        <w:rPr>
          <w:rFonts w:ascii="Calibri" w:eastAsia="MS PGothic" w:hAnsi="Calibri" w:cs="Arial"/>
          <w:sz w:val="18"/>
          <w:szCs w:val="22"/>
        </w:rPr>
        <w:t>「</w:t>
      </w:r>
      <w:r w:rsidRPr="00C410A9">
        <w:rPr>
          <w:rFonts w:ascii="Calibri" w:eastAsia="MS PGothic" w:hAnsi="Calibri" w:cs="Arial"/>
          <w:b/>
          <w:color w:val="00188F"/>
          <w:sz w:val="18"/>
          <w:szCs w:val="22"/>
        </w:rPr>
        <w:t>エラー率</w:t>
      </w:r>
      <w:r w:rsidRPr="00C410A9">
        <w:rPr>
          <w:rFonts w:ascii="Calibri" w:eastAsia="MS PGothic" w:hAnsi="Calibri" w:cs="Arial"/>
          <w:sz w:val="18"/>
          <w:szCs w:val="22"/>
        </w:rPr>
        <w:t>」とは、所定の</w:t>
      </w:r>
      <w:r w:rsidRPr="00C410A9">
        <w:rPr>
          <w:rFonts w:ascii="Calibri" w:eastAsia="MS PGothic" w:hAnsi="Calibri" w:cs="Arial"/>
          <w:sz w:val="18"/>
          <w:szCs w:val="22"/>
        </w:rPr>
        <w:t xml:space="preserve"> 1 </w:t>
      </w:r>
      <w:r w:rsidRPr="00C410A9">
        <w:rPr>
          <w:rFonts w:ascii="Calibri" w:eastAsia="MS PGothic" w:hAnsi="Calibri" w:cs="Arial"/>
          <w:sz w:val="18"/>
          <w:szCs w:val="22"/>
        </w:rPr>
        <w:t>時間に失敗した操作の総数を操作総数で割った値です。</w:t>
      </w:r>
      <w:r w:rsidRPr="00C410A9">
        <w:rPr>
          <w:rFonts w:ascii="Calibri" w:eastAsia="MS PGothic" w:hAnsi="Calibri" w:cs="Arial"/>
          <w:sz w:val="18"/>
          <w:szCs w:val="22"/>
        </w:rPr>
        <w:t xml:space="preserve">1 </w:t>
      </w:r>
      <w:r w:rsidRPr="00C410A9">
        <w:rPr>
          <w:rFonts w:ascii="Calibri" w:eastAsia="MS PGothic" w:hAnsi="Calibri" w:cs="Arial"/>
          <w:sz w:val="18"/>
          <w:szCs w:val="22"/>
        </w:rPr>
        <w:t>時間以内の操作総数が</w:t>
      </w:r>
      <w:r w:rsidRPr="00C410A9">
        <w:rPr>
          <w:rFonts w:ascii="Calibri" w:eastAsia="MS PGothic" w:hAnsi="Calibri" w:cs="Arial"/>
          <w:sz w:val="18"/>
          <w:szCs w:val="22"/>
        </w:rPr>
        <w:t xml:space="preserve"> 0 </w:t>
      </w:r>
      <w:r w:rsidRPr="00C410A9">
        <w:rPr>
          <w:rFonts w:ascii="Calibri" w:eastAsia="MS PGothic" w:hAnsi="Calibri" w:cs="Arial"/>
          <w:sz w:val="18"/>
          <w:szCs w:val="22"/>
        </w:rPr>
        <w:t>である場合、その期間のエラー率は</w:t>
      </w:r>
      <w:r w:rsidRPr="00C410A9">
        <w:rPr>
          <w:rFonts w:ascii="Calibri" w:eastAsia="MS PGothic" w:hAnsi="Calibri" w:cs="Arial"/>
          <w:sz w:val="18"/>
          <w:szCs w:val="22"/>
        </w:rPr>
        <w:t xml:space="preserve"> 0% </w:t>
      </w:r>
      <w:r w:rsidRPr="00C410A9">
        <w:rPr>
          <w:rFonts w:ascii="Calibri" w:eastAsia="MS PGothic" w:hAnsi="Calibri" w:cs="Arial"/>
          <w:sz w:val="18"/>
          <w:szCs w:val="22"/>
        </w:rPr>
        <w:t>となります。</w:t>
      </w:r>
    </w:p>
    <w:p w14:paraId="28D67634" w14:textId="6C6DEF50" w:rsidR="00AA02E4" w:rsidRPr="00C410A9" w:rsidRDefault="00AA02E4" w:rsidP="00AA02E4">
      <w:pPr>
        <w:pStyle w:val="NormalWeb"/>
        <w:shd w:val="clear" w:color="auto" w:fill="FFFFFF"/>
        <w:spacing w:before="0" w:beforeAutospacing="0" w:after="0" w:afterAutospacing="0"/>
        <w:rPr>
          <w:rFonts w:ascii="Calibri" w:eastAsia="MS PGothic" w:hAnsi="Calibri" w:cs="Arial"/>
          <w:color w:val="000000"/>
          <w:sz w:val="18"/>
          <w:szCs w:val="22"/>
        </w:rPr>
      </w:pPr>
      <w:r w:rsidRPr="00155F8E">
        <w:rPr>
          <w:rFonts w:ascii="Calibri" w:eastAsia="MS PGothic" w:hAnsi="Calibri" w:cs="Arial"/>
          <w:color w:val="000000"/>
          <w:sz w:val="18"/>
          <w:szCs w:val="22"/>
        </w:rPr>
        <w:t>当該期間の</w:t>
      </w:r>
      <w:r w:rsidRPr="00C410A9">
        <w:rPr>
          <w:rFonts w:ascii="Calibri" w:eastAsia="MS PGothic" w:hAnsi="Calibri" w:cs="Arial"/>
          <w:color w:val="000000"/>
          <w:sz w:val="18"/>
          <w:szCs w:val="22"/>
        </w:rPr>
        <w:t>「</w:t>
      </w:r>
      <w:r w:rsidRPr="00C410A9">
        <w:rPr>
          <w:rFonts w:ascii="Calibri" w:eastAsia="MS PGothic" w:hAnsi="Calibri" w:cs="Arial"/>
          <w:b/>
          <w:bCs/>
          <w:color w:val="00188F"/>
          <w:sz w:val="18"/>
          <w:szCs w:val="22"/>
        </w:rPr>
        <w:t>平均エラー率</w:t>
      </w:r>
      <w:r w:rsidRPr="00C410A9">
        <w:rPr>
          <w:rFonts w:ascii="Calibri" w:eastAsia="MS PGothic" w:hAnsi="Calibri" w:cs="Arial"/>
          <w:color w:val="000000"/>
          <w:sz w:val="18"/>
          <w:szCs w:val="22"/>
        </w:rPr>
        <w:t>」とは、当該期間における各時間のエラー率の合計を、当該期間の合計時間数で割った値です。</w:t>
      </w:r>
    </w:p>
    <w:p w14:paraId="6D17646E" w14:textId="31EF5011" w:rsidR="00AA02E4" w:rsidRPr="00B74BEA" w:rsidRDefault="00AA02E4" w:rsidP="00AA02E4">
      <w:pPr>
        <w:pStyle w:val="ProductList-Body"/>
        <w:rPr>
          <w:rFonts w:eastAsia="MS PGothic"/>
        </w:rPr>
      </w:pPr>
      <w:r w:rsidRPr="00B74BEA">
        <w:rPr>
          <w:rFonts w:eastAsia="MS PGothic"/>
        </w:rPr>
        <w:t>「</w:t>
      </w:r>
      <w:r w:rsidRPr="00B74BEA">
        <w:rPr>
          <w:rFonts w:eastAsia="MS PGothic"/>
          <w:b/>
          <w:color w:val="00188F"/>
        </w:rPr>
        <w:t>稼働率</w:t>
      </w:r>
      <w:r w:rsidRPr="00B74BEA">
        <w:rPr>
          <w:rFonts w:eastAsia="MS PGothic"/>
        </w:rPr>
        <w:t>」とは、所定の</w:t>
      </w:r>
      <w:r w:rsidRPr="00B74BEA">
        <w:rPr>
          <w:rFonts w:eastAsia="MS PGothic"/>
        </w:rPr>
        <w:t xml:space="preserve"> Microsoft Azure </w:t>
      </w:r>
      <w:r w:rsidRPr="00B74BEA">
        <w:rPr>
          <w:rFonts w:eastAsia="MS PGothic"/>
        </w:rPr>
        <w:t>サブスクリプションにおける当該期間の平均エラー率を、</w:t>
      </w:r>
      <w:r w:rsidRPr="00B74BEA">
        <w:rPr>
          <w:rFonts w:eastAsia="MS PGothic"/>
        </w:rPr>
        <w:t xml:space="preserve">100% </w:t>
      </w:r>
      <w:r w:rsidRPr="00B74BEA">
        <w:rPr>
          <w:rFonts w:eastAsia="MS PGothic"/>
        </w:rPr>
        <w:t>から差し引いた値です。</w:t>
      </w:r>
    </w:p>
    <w:p w14:paraId="3574B1AB" w14:textId="44DF7591" w:rsidR="00AA02E4" w:rsidRPr="00B74BEA" w:rsidRDefault="00AA02E4" w:rsidP="00AA02E4">
      <w:pPr>
        <w:pStyle w:val="ProductList-Body"/>
        <w:rPr>
          <w:rFonts w:eastAsia="MS PGothic"/>
        </w:rPr>
      </w:pPr>
      <w:r w:rsidRPr="00B74BEA">
        <w:rPr>
          <w:rFonts w:eastAsia="MS PGothic"/>
        </w:rPr>
        <w:t>稼働率は次の式を使用して計算されます。</w:t>
      </w:r>
    </w:p>
    <w:p w14:paraId="5B9EA659" w14:textId="6FB464F9" w:rsidR="00AA02E4" w:rsidRPr="001A06EC" w:rsidRDefault="002D23C9" w:rsidP="00B01592">
      <w:pPr>
        <w:pStyle w:val="ListParagraph"/>
        <w:spacing w:after="0" w:line="240" w:lineRule="auto"/>
        <w:contextualSpacing w:val="0"/>
        <w:rPr>
          <w:rFonts w:ascii="Cambria Math" w:eastAsia="MS PGothic" w:hAnsi="Cambria Math" w:cs="Tahoma"/>
          <w:i/>
          <w:sz w:val="12"/>
          <w:szCs w:val="12"/>
        </w:rPr>
      </w:pPr>
      <m:oMathPara>
        <m:oMath>
          <m:r>
            <m:rPr>
              <m:nor/>
            </m:rPr>
            <w:rPr>
              <w:rFonts w:ascii="Cambria Math" w:eastAsia="MS PGothic" w:hAnsi="Cambria Math" w:cs="Tahoma" w:hint="eastAsia"/>
              <w:i/>
              <w:sz w:val="18"/>
              <w:szCs w:val="18"/>
            </w:rPr>
            <m:t xml:space="preserve">100% - </m:t>
          </m:r>
          <m:r>
            <m:rPr>
              <m:nor/>
            </m:rPr>
            <w:rPr>
              <w:rFonts w:ascii="Cambria Math" w:eastAsia="MS PGothic" w:hAnsi="Cambria Math" w:cs="Tahoma" w:hint="eastAsia"/>
              <w:i/>
              <w:sz w:val="18"/>
              <w:szCs w:val="18"/>
            </w:rPr>
            <m:t>平均エラー率</m:t>
          </m:r>
        </m:oMath>
      </m:oMathPara>
    </w:p>
    <w:p w14:paraId="706099E4" w14:textId="77777777" w:rsidR="00AA02E4" w:rsidRDefault="00AA02E4" w:rsidP="00AA02E4">
      <w:pPr>
        <w:pStyle w:val="ProductList-Body"/>
        <w:keepNext/>
        <w:rPr>
          <w:rFonts w:eastAsia="MS PGothic"/>
          <w:b/>
          <w:color w:val="00188F"/>
          <w:lang w:val="en-US"/>
        </w:rPr>
      </w:pPr>
      <w:r w:rsidRPr="00B74BEA">
        <w:rPr>
          <w:rFonts w:eastAsia="MS PGothic"/>
          <w:b/>
          <w:color w:val="00188F"/>
        </w:rPr>
        <w:lastRenderedPageBreak/>
        <w:t>サービス</w:t>
      </w:r>
      <w:r w:rsidRPr="00B74BEA">
        <w:rPr>
          <w:rFonts w:eastAsia="MS PGothic"/>
          <w:b/>
          <w:color w:val="00188F"/>
        </w:rPr>
        <w:t xml:space="preserve"> </w:t>
      </w:r>
      <w:r w:rsidRPr="00B74BEA">
        <w:rPr>
          <w:rFonts w:eastAsia="MS PGothic"/>
          <w:b/>
          <w:color w:val="00188F"/>
        </w:rPr>
        <w:t>クレジット</w:t>
      </w:r>
      <w:r w:rsidRPr="003874A5">
        <w:rPr>
          <w:rFonts w:eastAsia="MS PGothic"/>
          <w:b/>
          <w:color w:val="00188F"/>
        </w:rPr>
        <w:t>:</w:t>
      </w:r>
    </w:p>
    <w:p w14:paraId="7B8EB73B" w14:textId="77777777" w:rsidR="002C5129" w:rsidRPr="002C5129" w:rsidRDefault="002C5129" w:rsidP="00AA02E4">
      <w:pPr>
        <w:pStyle w:val="ProductList-Body"/>
        <w:keepNext/>
        <w:rPr>
          <w:rFonts w:eastAsia="MS PGothic"/>
          <w:lang w:val="en-US"/>
        </w:rPr>
      </w:pP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AA02E4" w:rsidRPr="00C410A9" w14:paraId="3D31FD7C" w14:textId="77777777" w:rsidTr="00C410A9">
        <w:trPr>
          <w:tblHeader/>
        </w:trPr>
        <w:tc>
          <w:tcPr>
            <w:tcW w:w="5400" w:type="dxa"/>
            <w:shd w:val="clear" w:color="auto" w:fill="0072C6"/>
          </w:tcPr>
          <w:p w14:paraId="44FCBFCE" w14:textId="4BAE09E7" w:rsidR="00AA02E4"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2F5724F8" w14:textId="77777777" w:rsidR="00AA02E4" w:rsidRPr="00C410A9" w:rsidRDefault="00AA02E4"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AA02E4" w:rsidRPr="00C410A9" w14:paraId="0C9CD3B2" w14:textId="77777777" w:rsidTr="00C410A9">
        <w:tc>
          <w:tcPr>
            <w:tcW w:w="5400" w:type="dxa"/>
          </w:tcPr>
          <w:p w14:paraId="41D64B26" w14:textId="77777777" w:rsidR="00AA02E4" w:rsidRPr="00C410A9" w:rsidRDefault="00AA02E4" w:rsidP="000F31B4">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550DC71F" w14:textId="77777777" w:rsidR="00AA02E4" w:rsidRPr="00C410A9" w:rsidRDefault="00AA02E4" w:rsidP="000F31B4">
            <w:pPr>
              <w:pStyle w:val="ProductList-OfferingBody"/>
              <w:jc w:val="center"/>
              <w:rPr>
                <w:rFonts w:eastAsia="MS PGothic"/>
              </w:rPr>
            </w:pPr>
            <w:r w:rsidRPr="00C410A9">
              <w:rPr>
                <w:rFonts w:eastAsia="MS PGothic"/>
              </w:rPr>
              <w:t>10%</w:t>
            </w:r>
          </w:p>
        </w:tc>
      </w:tr>
      <w:tr w:rsidR="00AA02E4" w:rsidRPr="00C410A9" w14:paraId="04B79824" w14:textId="77777777" w:rsidTr="00C410A9">
        <w:tc>
          <w:tcPr>
            <w:tcW w:w="5400" w:type="dxa"/>
          </w:tcPr>
          <w:p w14:paraId="7772088F" w14:textId="77777777" w:rsidR="00AA02E4" w:rsidRPr="00C410A9" w:rsidRDefault="00AA02E4"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6CBF5F4A" w14:textId="77777777" w:rsidR="00AA02E4" w:rsidRPr="00C410A9" w:rsidRDefault="00AA02E4" w:rsidP="000F31B4">
            <w:pPr>
              <w:pStyle w:val="ProductList-OfferingBody"/>
              <w:jc w:val="center"/>
              <w:rPr>
                <w:rFonts w:eastAsia="MS PGothic"/>
              </w:rPr>
            </w:pPr>
            <w:r w:rsidRPr="00C410A9">
              <w:rPr>
                <w:rFonts w:eastAsia="MS PGothic"/>
              </w:rPr>
              <w:t>25%</w:t>
            </w:r>
          </w:p>
        </w:tc>
      </w:tr>
    </w:tbl>
    <w:bookmarkEnd w:id="215"/>
    <w:p w14:paraId="1254531B" w14:textId="4C077CED" w:rsidR="00AA02E4" w:rsidRPr="00B74BEA" w:rsidRDefault="005013AA"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r>
        <w:fldChar w:fldCharType="begin"/>
      </w:r>
      <w:r>
        <w:instrText>HYPERLINK \l "TOC"</w:instrText>
      </w:r>
      <w:r>
        <w:fldChar w:fldCharType="separate"/>
      </w:r>
      <w:r w:rsidRPr="001A0303">
        <w:rPr>
          <w:rStyle w:val="Hyperlink"/>
          <w:rFonts w:eastAsia="MS PGothic"/>
          <w:sz w:val="16"/>
          <w:szCs w:val="16"/>
        </w:rPr>
        <w:t>目次</w:t>
      </w:r>
      <w:r>
        <w:rPr>
          <w:rStyle w:val="Hyperlink"/>
          <w:rFonts w:eastAsia="MS PGothic"/>
          <w:sz w:val="16"/>
          <w:szCs w:val="16"/>
        </w:rPr>
        <w:fldChar w:fldCharType="end"/>
      </w:r>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5AAEE03E" w14:textId="77777777" w:rsidR="00C71243" w:rsidRPr="00B74BEA" w:rsidRDefault="00C71243" w:rsidP="00C71243">
      <w:pPr>
        <w:pStyle w:val="ProductList-Offering2Heading"/>
        <w:keepNext/>
        <w:tabs>
          <w:tab w:val="clear" w:pos="360"/>
          <w:tab w:val="clear" w:pos="720"/>
          <w:tab w:val="clear" w:pos="1080"/>
        </w:tabs>
        <w:outlineLvl w:val="2"/>
        <w:rPr>
          <w:rFonts w:eastAsia="MS PGothic"/>
        </w:rPr>
      </w:pPr>
      <w:bookmarkStart w:id="218" w:name="_Toc239170578"/>
      <w:r w:rsidRPr="00B74BEA">
        <w:rPr>
          <w:rFonts w:eastAsia="MS PGothic"/>
        </w:rPr>
        <w:t>Azure Database for MariaDB</w:t>
      </w:r>
      <w:bookmarkEnd w:id="218"/>
    </w:p>
    <w:p w14:paraId="01DD9227" w14:textId="77777777" w:rsidR="00C71243" w:rsidRPr="00B74BEA" w:rsidRDefault="00C71243" w:rsidP="00C71243">
      <w:pPr>
        <w:pStyle w:val="ProductList-Body"/>
        <w:rPr>
          <w:rFonts w:eastAsia="MS PGothic"/>
          <w:b/>
          <w:bCs/>
          <w:color w:val="00188F"/>
        </w:rPr>
      </w:pPr>
      <w:r w:rsidRPr="00B74BEA">
        <w:rPr>
          <w:rFonts w:eastAsia="MS PGothic"/>
          <w:b/>
          <w:bCs/>
          <w:color w:val="00188F"/>
        </w:rPr>
        <w:t>用語の追加定義</w:t>
      </w:r>
    </w:p>
    <w:p w14:paraId="2C3C9DAA" w14:textId="77777777" w:rsidR="00C71243" w:rsidRPr="00B74BEA" w:rsidRDefault="00C71243" w:rsidP="00C71243">
      <w:pPr>
        <w:pStyle w:val="ProductList-Body"/>
        <w:rPr>
          <w:rFonts w:eastAsia="MS PGothic"/>
        </w:rPr>
      </w:pPr>
      <w:r w:rsidRPr="00B74BEA">
        <w:rPr>
          <w:rFonts w:eastAsia="MS PGothic"/>
        </w:rPr>
        <w:t>「</w:t>
      </w:r>
      <w:r w:rsidRPr="00B74BEA">
        <w:rPr>
          <w:rFonts w:eastAsia="MS PGothic"/>
          <w:b/>
          <w:bCs/>
          <w:color w:val="00188F"/>
        </w:rPr>
        <w:t>サーバー</w:t>
      </w:r>
      <w:r w:rsidRPr="00B74BEA">
        <w:rPr>
          <w:rFonts w:eastAsia="MS PGothic"/>
        </w:rPr>
        <w:t>」とは、任意の</w:t>
      </w:r>
      <w:r w:rsidRPr="00B74BEA">
        <w:rPr>
          <w:rFonts w:eastAsia="MS PGothic"/>
        </w:rPr>
        <w:t xml:space="preserve"> MariaDB </w:t>
      </w:r>
      <w:r w:rsidRPr="00B74BEA">
        <w:rPr>
          <w:rFonts w:eastAsia="MS PGothic"/>
        </w:rPr>
        <w:t>用</w:t>
      </w:r>
      <w:r w:rsidRPr="00B74BEA">
        <w:rPr>
          <w:rFonts w:eastAsia="MS PGothic"/>
        </w:rPr>
        <w:t xml:space="preserve"> Azure Database </w:t>
      </w:r>
      <w:r w:rsidRPr="00B74BEA">
        <w:rPr>
          <w:rFonts w:eastAsia="MS PGothic"/>
        </w:rPr>
        <w:t>のサーバーを意味します。</w:t>
      </w:r>
    </w:p>
    <w:p w14:paraId="426A35BB" w14:textId="243FC877" w:rsidR="00C71243" w:rsidRPr="00B74BEA" w:rsidRDefault="00EE6E3C" w:rsidP="00C71243">
      <w:pPr>
        <w:pStyle w:val="ProductList-Body"/>
        <w:spacing w:before="120"/>
        <w:rPr>
          <w:rFonts w:eastAsia="MS PGothic"/>
          <w:b/>
          <w:bCs/>
          <w:color w:val="00188F"/>
        </w:rPr>
      </w:pPr>
      <w:r w:rsidRPr="00B74BEA">
        <w:rPr>
          <w:rFonts w:eastAsia="MS PGothic"/>
          <w:b/>
          <w:bCs/>
          <w:color w:val="00188F"/>
        </w:rPr>
        <w:t xml:space="preserve">MariaDB </w:t>
      </w:r>
      <w:r w:rsidRPr="00B74BEA">
        <w:rPr>
          <w:rFonts w:eastAsia="MS PGothic"/>
          <w:b/>
          <w:bCs/>
          <w:color w:val="00188F"/>
        </w:rPr>
        <w:t>用</w:t>
      </w:r>
      <w:r w:rsidRPr="00B74BEA">
        <w:rPr>
          <w:rFonts w:eastAsia="MS PGothic"/>
          <w:b/>
          <w:bCs/>
          <w:color w:val="00188F"/>
        </w:rPr>
        <w:t xml:space="preserve"> Microsoft Azure Database </w:t>
      </w:r>
      <w:r w:rsidRPr="00B74BEA">
        <w:rPr>
          <w:rFonts w:eastAsia="MS PGothic"/>
          <w:b/>
          <w:bCs/>
          <w:color w:val="00188F"/>
        </w:rPr>
        <w:t>の稼働率の計算およびサービス</w:t>
      </w:r>
      <w:r w:rsidRPr="00B74BEA">
        <w:rPr>
          <w:rFonts w:eastAsia="MS PGothic"/>
          <w:b/>
          <w:bCs/>
          <w:color w:val="00188F"/>
        </w:rPr>
        <w:t xml:space="preserve"> </w:t>
      </w:r>
      <w:r w:rsidRPr="00B74BEA">
        <w:rPr>
          <w:rFonts w:eastAsia="MS PGothic"/>
          <w:b/>
          <w:bCs/>
          <w:color w:val="00188F"/>
        </w:rPr>
        <w:t>レベル</w:t>
      </w:r>
    </w:p>
    <w:p w14:paraId="7F9C0DD0" w14:textId="3DFA37E6" w:rsidR="00C71243" w:rsidRPr="00D360F4" w:rsidRDefault="00C71243" w:rsidP="00C71243">
      <w:pPr>
        <w:pStyle w:val="ProductList-Body"/>
        <w:rPr>
          <w:rFonts w:eastAsia="MS PGothic"/>
          <w:spacing w:val="-4"/>
        </w:rPr>
      </w:pPr>
      <w:r w:rsidRPr="00D360F4">
        <w:rPr>
          <w:rFonts w:eastAsia="MS PGothic"/>
          <w:spacing w:val="-4"/>
        </w:rPr>
        <w:t>「</w:t>
      </w:r>
      <w:r w:rsidRPr="00D360F4">
        <w:rPr>
          <w:rFonts w:eastAsia="MS PGothic"/>
          <w:b/>
          <w:bCs/>
          <w:color w:val="00188F"/>
          <w:spacing w:val="-4"/>
        </w:rPr>
        <w:t>最大利用時間</w:t>
      </w:r>
      <w:r w:rsidRPr="00D360F4">
        <w:rPr>
          <w:rFonts w:eastAsia="MS PGothic"/>
          <w:b/>
          <w:bCs/>
          <w:color w:val="00188F"/>
          <w:spacing w:val="-4"/>
        </w:rPr>
        <w:t xml:space="preserve"> (</w:t>
      </w:r>
      <w:r w:rsidRPr="00D360F4">
        <w:rPr>
          <w:rFonts w:eastAsia="MS PGothic"/>
          <w:b/>
          <w:bCs/>
          <w:color w:val="00188F"/>
          <w:spacing w:val="-4"/>
        </w:rPr>
        <w:t>分</w:t>
      </w:r>
      <w:r w:rsidRPr="00D360F4">
        <w:rPr>
          <w:rFonts w:eastAsia="MS PGothic"/>
          <w:b/>
          <w:bCs/>
          <w:color w:val="00188F"/>
          <w:spacing w:val="-4"/>
        </w:rPr>
        <w:t>)</w:t>
      </w:r>
      <w:r w:rsidRPr="00D360F4">
        <w:rPr>
          <w:rFonts w:eastAsia="MS PGothic"/>
          <w:spacing w:val="-4"/>
        </w:rPr>
        <w:t>」とは、当該期間に</w:t>
      </w:r>
      <w:r w:rsidRPr="00D360F4">
        <w:rPr>
          <w:rFonts w:eastAsia="MS PGothic"/>
          <w:spacing w:val="-4"/>
        </w:rPr>
        <w:t xml:space="preserve"> Microsoft Azure </w:t>
      </w:r>
      <w:r w:rsidRPr="00D360F4">
        <w:rPr>
          <w:rFonts w:eastAsia="MS PGothic"/>
          <w:spacing w:val="-4"/>
        </w:rPr>
        <w:t>サブスクリプションにおいてお客様が所定のサーバーをデプロイしていた総時間</w:t>
      </w:r>
      <w:r w:rsidRPr="00D360F4">
        <w:rPr>
          <w:rFonts w:eastAsia="MS PGothic"/>
          <w:spacing w:val="-4"/>
        </w:rPr>
        <w:t xml:space="preserve"> (</w:t>
      </w:r>
      <w:r w:rsidRPr="00D360F4">
        <w:rPr>
          <w:rFonts w:eastAsia="MS PGothic"/>
          <w:spacing w:val="-4"/>
        </w:rPr>
        <w:t>分</w:t>
      </w:r>
      <w:r w:rsidRPr="00D360F4">
        <w:rPr>
          <w:rFonts w:eastAsia="MS PGothic"/>
          <w:spacing w:val="-4"/>
        </w:rPr>
        <w:t xml:space="preserve">) </w:t>
      </w:r>
      <w:r w:rsidRPr="00D360F4">
        <w:rPr>
          <w:rFonts w:eastAsia="MS PGothic"/>
          <w:spacing w:val="-4"/>
        </w:rPr>
        <w:t>です。</w:t>
      </w:r>
    </w:p>
    <w:p w14:paraId="21BFD013" w14:textId="77777777" w:rsidR="00C71243" w:rsidRPr="00B74BEA" w:rsidRDefault="00C71243" w:rsidP="00C71243">
      <w:pPr>
        <w:pStyle w:val="ProductList-Body"/>
        <w:rPr>
          <w:rFonts w:eastAsia="MS PGothic"/>
        </w:rPr>
      </w:pPr>
      <w:r w:rsidRPr="00B74BEA">
        <w:rPr>
          <w:rFonts w:eastAsia="MS PGothic"/>
        </w:rPr>
        <w:t>「</w:t>
      </w:r>
      <w:r w:rsidRPr="00B74BEA">
        <w:rPr>
          <w:rFonts w:eastAsia="MS PGothic"/>
          <w:b/>
          <w:bCs/>
          <w:color w:val="00188F"/>
        </w:rPr>
        <w:t>ダウンタイム</w:t>
      </w:r>
      <w:r w:rsidRPr="00B74BEA">
        <w:rPr>
          <w:rFonts w:eastAsia="MS PGothic"/>
        </w:rPr>
        <w:t>」とは、最大利用時間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のうち、サーバーを使用できなかった総時間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です。お客様がサーバーへの接続の確立を</w:t>
      </w:r>
      <w:r w:rsidRPr="00B74BEA">
        <w:rPr>
          <w:rFonts w:eastAsia="MS PGothic"/>
        </w:rPr>
        <w:t xml:space="preserve"> 1 </w:t>
      </w:r>
      <w:r w:rsidRPr="00B74BEA">
        <w:rPr>
          <w:rFonts w:eastAsia="MS PGothic"/>
        </w:rPr>
        <w:t>分間連続して試行し、すべての試行でエラー</w:t>
      </w:r>
      <w:r w:rsidRPr="00B74BEA">
        <w:rPr>
          <w:rFonts w:eastAsia="MS PGothic"/>
        </w:rPr>
        <w:t xml:space="preserve"> </w:t>
      </w:r>
      <w:r w:rsidRPr="00B74BEA">
        <w:rPr>
          <w:rFonts w:eastAsia="MS PGothic"/>
        </w:rPr>
        <w:t>コードが返された場合、</w:t>
      </w:r>
      <w:r w:rsidRPr="00B74BEA">
        <w:rPr>
          <w:rFonts w:eastAsia="MS PGothic"/>
        </w:rPr>
        <w:t xml:space="preserve">1 </w:t>
      </w:r>
      <w:r w:rsidRPr="00B74BEA">
        <w:rPr>
          <w:rFonts w:eastAsia="MS PGothic"/>
        </w:rPr>
        <w:t>分間使用できなかったと見なされます。</w:t>
      </w:r>
    </w:p>
    <w:p w14:paraId="0D0C4BE2" w14:textId="433F5503" w:rsidR="00C71243" w:rsidRPr="00B74BEA" w:rsidRDefault="00C71243" w:rsidP="00C71243">
      <w:pPr>
        <w:pStyle w:val="ProductList-Body"/>
        <w:rPr>
          <w:rFonts w:eastAsia="MS PGothic"/>
        </w:rPr>
      </w:pPr>
      <w:r w:rsidRPr="00B74BEA">
        <w:rPr>
          <w:rFonts w:eastAsia="MS PGothic"/>
        </w:rPr>
        <w:t xml:space="preserve">MariaDB </w:t>
      </w:r>
      <w:r w:rsidRPr="00B74BEA">
        <w:rPr>
          <w:rFonts w:eastAsia="MS PGothic"/>
        </w:rPr>
        <w:t>用</w:t>
      </w:r>
      <w:r w:rsidRPr="00B74BEA">
        <w:rPr>
          <w:rFonts w:eastAsia="MS PGothic"/>
        </w:rPr>
        <w:t xml:space="preserve"> Azure Database </w:t>
      </w:r>
      <w:r w:rsidRPr="00B74BEA">
        <w:rPr>
          <w:rFonts w:eastAsia="MS PGothic"/>
        </w:rPr>
        <w:t>の「</w:t>
      </w:r>
      <w:r w:rsidRPr="00B74BEA">
        <w:rPr>
          <w:rFonts w:eastAsia="MS PGothic"/>
          <w:b/>
          <w:bCs/>
          <w:color w:val="00188F"/>
        </w:rPr>
        <w:t>稼働率</w:t>
      </w:r>
      <w:r w:rsidRPr="00B74BEA">
        <w:rPr>
          <w:rFonts w:eastAsia="MS PGothic"/>
        </w:rPr>
        <w:t>」とは、最大利用時間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からダウンタイムを差し引き、最大利用時間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で割った値です。</w:t>
      </w:r>
    </w:p>
    <w:p w14:paraId="2EB00BE0" w14:textId="6FAD217D" w:rsidR="00C71243" w:rsidRPr="00B74BEA" w:rsidRDefault="00AC48A7" w:rsidP="00C71243">
      <w:pPr>
        <w:pStyle w:val="ProductList-Body"/>
        <w:rPr>
          <w:rFonts w:eastAsia="MS PGothic"/>
        </w:rPr>
      </w:pPr>
      <w:r w:rsidRPr="00B74BEA">
        <w:rPr>
          <w:rFonts w:eastAsia="MS PGothic"/>
        </w:rPr>
        <w:t>稼働率を数式で表すと、次のようになります。</w:t>
      </w:r>
    </w:p>
    <w:p w14:paraId="2F7F3D76" w14:textId="77777777" w:rsidR="000F2789" w:rsidRPr="001A06EC" w:rsidRDefault="00000000" w:rsidP="000F2789">
      <w:pPr>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40F69D4B" w14:textId="77777777" w:rsidR="00C71243" w:rsidRPr="00B74BEA" w:rsidRDefault="00C71243" w:rsidP="00C71243">
      <w:pPr>
        <w:pStyle w:val="ProductList-Body"/>
        <w:keepNext/>
        <w:rPr>
          <w:rFonts w:eastAsia="MS PGothic"/>
          <w:b/>
          <w:bCs/>
          <w:color w:val="00188F"/>
        </w:rPr>
      </w:pPr>
      <w:r w:rsidRPr="00B74BEA">
        <w:rPr>
          <w:rFonts w:eastAsia="MS PGothic"/>
          <w:b/>
          <w:bCs/>
          <w:color w:val="00188F"/>
        </w:rPr>
        <w:t>お客様による</w:t>
      </w:r>
      <w:r w:rsidRPr="00B74BEA">
        <w:rPr>
          <w:rFonts w:eastAsia="MS PGothic"/>
          <w:b/>
          <w:bCs/>
          <w:color w:val="00188F"/>
        </w:rPr>
        <w:t xml:space="preserve"> MariaDB </w:t>
      </w:r>
      <w:r w:rsidRPr="00B74BEA">
        <w:rPr>
          <w:rFonts w:eastAsia="MS PGothic"/>
          <w:b/>
          <w:bCs/>
          <w:color w:val="00188F"/>
        </w:rPr>
        <w:t>用</w:t>
      </w:r>
      <w:r w:rsidRPr="00B74BEA">
        <w:rPr>
          <w:rFonts w:eastAsia="MS PGothic"/>
          <w:b/>
          <w:bCs/>
          <w:color w:val="00188F"/>
        </w:rPr>
        <w:t xml:space="preserve"> Microsoft Azure Database </w:t>
      </w:r>
      <w:r w:rsidRPr="00B74BEA">
        <w:rPr>
          <w:rFonts w:eastAsia="MS PGothic"/>
          <w:b/>
          <w:bCs/>
          <w:color w:val="00188F"/>
        </w:rPr>
        <w:t>サービスの使用には、以下のサービス</w:t>
      </w:r>
      <w:r w:rsidRPr="00B74BEA">
        <w:rPr>
          <w:rFonts w:eastAsia="MS PGothic"/>
          <w:b/>
          <w:bCs/>
          <w:color w:val="00188F"/>
        </w:rPr>
        <w:t xml:space="preserve"> </w:t>
      </w:r>
      <w:r w:rsidRPr="00B74BEA">
        <w:rPr>
          <w:rFonts w:eastAsia="MS PGothic"/>
          <w:b/>
          <w:bCs/>
          <w:color w:val="00188F"/>
        </w:rPr>
        <w:t>レベルおよびサービス</w:t>
      </w:r>
      <w:r w:rsidRPr="00B74BEA">
        <w:rPr>
          <w:rFonts w:eastAsia="MS PGothic"/>
          <w:b/>
          <w:bCs/>
          <w:color w:val="00188F"/>
        </w:rPr>
        <w:t xml:space="preserve"> </w:t>
      </w:r>
      <w:r w:rsidRPr="00B74BEA">
        <w:rPr>
          <w:rFonts w:eastAsia="MS PGothic"/>
          <w:b/>
          <w:bCs/>
          <w:color w:val="00188F"/>
        </w:rPr>
        <w:t>クレジットが適用されます。</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C71243" w:rsidRPr="00C410A9" w14:paraId="75B2C8E6" w14:textId="77777777" w:rsidTr="00C410A9">
        <w:trPr>
          <w:tblHeader/>
        </w:trPr>
        <w:tc>
          <w:tcPr>
            <w:tcW w:w="5400" w:type="dxa"/>
            <w:shd w:val="clear" w:color="auto" w:fill="0072C6"/>
          </w:tcPr>
          <w:p w14:paraId="311665D1" w14:textId="489FA8E4" w:rsidR="00C71243"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434CD5CC" w14:textId="77777777" w:rsidR="00C71243" w:rsidRPr="00C410A9" w:rsidRDefault="00C71243"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C71243" w:rsidRPr="00C410A9" w14:paraId="70F92965" w14:textId="77777777" w:rsidTr="00C410A9">
        <w:tc>
          <w:tcPr>
            <w:tcW w:w="5400" w:type="dxa"/>
          </w:tcPr>
          <w:p w14:paraId="66D21EEE" w14:textId="00C67912" w:rsidR="00C71243" w:rsidRPr="00C410A9" w:rsidRDefault="00C71243" w:rsidP="000F31B4">
            <w:pPr>
              <w:pStyle w:val="ProductList-OfferingBody"/>
              <w:jc w:val="center"/>
              <w:rPr>
                <w:rFonts w:eastAsia="MS PGothic"/>
              </w:rPr>
            </w:pPr>
            <w:r w:rsidRPr="00C410A9">
              <w:rPr>
                <w:rFonts w:eastAsia="MS PGothic"/>
              </w:rPr>
              <w:t xml:space="preserve">99.99% </w:t>
            </w:r>
            <w:r w:rsidRPr="00C410A9">
              <w:rPr>
                <w:rFonts w:eastAsia="MS PGothic"/>
              </w:rPr>
              <w:t>未満</w:t>
            </w:r>
          </w:p>
        </w:tc>
        <w:tc>
          <w:tcPr>
            <w:tcW w:w="5400" w:type="dxa"/>
          </w:tcPr>
          <w:p w14:paraId="25F98893" w14:textId="77777777" w:rsidR="00C71243" w:rsidRPr="00C410A9" w:rsidRDefault="00C71243" w:rsidP="000F31B4">
            <w:pPr>
              <w:pStyle w:val="ProductList-OfferingBody"/>
              <w:jc w:val="center"/>
              <w:rPr>
                <w:rFonts w:eastAsia="MS PGothic"/>
              </w:rPr>
            </w:pPr>
            <w:r w:rsidRPr="00C410A9">
              <w:rPr>
                <w:rFonts w:eastAsia="MS PGothic"/>
              </w:rPr>
              <w:t>10%</w:t>
            </w:r>
          </w:p>
        </w:tc>
      </w:tr>
      <w:tr w:rsidR="00C71243" w:rsidRPr="00C410A9" w14:paraId="18AFD382" w14:textId="77777777" w:rsidTr="00C410A9">
        <w:tc>
          <w:tcPr>
            <w:tcW w:w="5400" w:type="dxa"/>
          </w:tcPr>
          <w:p w14:paraId="21B5F829" w14:textId="77777777" w:rsidR="00C71243" w:rsidRPr="00C410A9" w:rsidRDefault="00C71243"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5CFE0918" w14:textId="77777777" w:rsidR="00C71243" w:rsidRPr="00C410A9" w:rsidRDefault="00C71243" w:rsidP="000F31B4">
            <w:pPr>
              <w:pStyle w:val="ProductList-OfferingBody"/>
              <w:jc w:val="center"/>
              <w:rPr>
                <w:rFonts w:eastAsia="MS PGothic"/>
              </w:rPr>
            </w:pPr>
            <w:r w:rsidRPr="00C410A9">
              <w:rPr>
                <w:rFonts w:eastAsia="MS PGothic"/>
              </w:rPr>
              <w:t>25%</w:t>
            </w:r>
          </w:p>
        </w:tc>
      </w:tr>
      <w:tr w:rsidR="00C71243" w:rsidRPr="00C410A9" w14:paraId="16CB6AA2" w14:textId="77777777" w:rsidTr="00C410A9">
        <w:tc>
          <w:tcPr>
            <w:tcW w:w="5400" w:type="dxa"/>
          </w:tcPr>
          <w:p w14:paraId="64D2162F" w14:textId="5B84F213" w:rsidR="00C71243" w:rsidRPr="00C410A9" w:rsidRDefault="00C71243" w:rsidP="000F31B4">
            <w:pPr>
              <w:pStyle w:val="ProductList-OfferingBody"/>
              <w:jc w:val="center"/>
              <w:rPr>
                <w:rFonts w:eastAsia="MS PGothic"/>
              </w:rPr>
            </w:pPr>
            <w:r w:rsidRPr="00C410A9">
              <w:rPr>
                <w:rFonts w:eastAsia="MS PGothic"/>
              </w:rPr>
              <w:t xml:space="preserve">95% </w:t>
            </w:r>
            <w:r w:rsidRPr="00C410A9">
              <w:rPr>
                <w:rFonts w:eastAsia="MS PGothic"/>
              </w:rPr>
              <w:t>未満</w:t>
            </w:r>
          </w:p>
        </w:tc>
        <w:tc>
          <w:tcPr>
            <w:tcW w:w="5400" w:type="dxa"/>
          </w:tcPr>
          <w:p w14:paraId="6AA9FFE9" w14:textId="14A3DFC2" w:rsidR="00C71243" w:rsidRPr="00C410A9" w:rsidRDefault="00C71243" w:rsidP="000F31B4">
            <w:pPr>
              <w:pStyle w:val="ProductList-OfferingBody"/>
              <w:jc w:val="center"/>
              <w:rPr>
                <w:rFonts w:eastAsia="MS PGothic"/>
              </w:rPr>
            </w:pPr>
            <w:r w:rsidRPr="00C410A9">
              <w:rPr>
                <w:rFonts w:eastAsia="MS PGothic"/>
              </w:rPr>
              <w:t>100%</w:t>
            </w:r>
          </w:p>
        </w:tc>
      </w:tr>
    </w:tbl>
    <w:p w14:paraId="3D22B33D" w14:textId="2C6FE61F" w:rsidR="00C71243" w:rsidRPr="00B74BEA" w:rsidRDefault="00656BD2"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703A25C8" w14:textId="55E697C0" w:rsidR="004005AF" w:rsidRPr="00B74BEA" w:rsidRDefault="004005AF" w:rsidP="00856F4D">
      <w:pPr>
        <w:pStyle w:val="ProductList-Offering2Heading"/>
        <w:keepNext/>
        <w:tabs>
          <w:tab w:val="clear" w:pos="360"/>
          <w:tab w:val="clear" w:pos="720"/>
          <w:tab w:val="clear" w:pos="1080"/>
        </w:tabs>
        <w:outlineLvl w:val="2"/>
        <w:rPr>
          <w:rFonts w:eastAsia="MS PGothic"/>
        </w:rPr>
      </w:pPr>
      <w:bookmarkStart w:id="219" w:name="_Toc239170579"/>
      <w:r w:rsidRPr="00B74BEA">
        <w:rPr>
          <w:rFonts w:eastAsia="MS PGothic"/>
        </w:rPr>
        <w:t>Azure Database for MySQL</w:t>
      </w:r>
      <w:bookmarkEnd w:id="202"/>
      <w:bookmarkEnd w:id="207"/>
      <w:bookmarkEnd w:id="219"/>
    </w:p>
    <w:p w14:paraId="01C85662" w14:textId="77777777" w:rsidR="004005AF" w:rsidRPr="00B74BEA" w:rsidRDefault="004005AF" w:rsidP="004005AF">
      <w:pPr>
        <w:pStyle w:val="ProductList-Body"/>
        <w:rPr>
          <w:rFonts w:eastAsia="MS PGothic"/>
          <w:b/>
          <w:color w:val="00188F"/>
        </w:rPr>
      </w:pPr>
      <w:r w:rsidRPr="00B74BEA">
        <w:rPr>
          <w:rFonts w:eastAsia="MS PGothic"/>
          <w:b/>
          <w:color w:val="00188F"/>
        </w:rPr>
        <w:t xml:space="preserve">Microsoft Azure Database for MySQL – </w:t>
      </w:r>
      <w:r w:rsidRPr="00B74BEA">
        <w:rPr>
          <w:rFonts w:eastAsia="MS PGothic"/>
          <w:b/>
          <w:color w:val="00188F"/>
        </w:rPr>
        <w:t>シングル</w:t>
      </w:r>
      <w:r w:rsidRPr="00B74BEA">
        <w:rPr>
          <w:rFonts w:eastAsia="MS PGothic"/>
          <w:b/>
          <w:color w:val="00188F"/>
        </w:rPr>
        <w:t xml:space="preserve"> </w:t>
      </w:r>
      <w:r w:rsidRPr="00B74BEA">
        <w:rPr>
          <w:rFonts w:eastAsia="MS PGothic"/>
          <w:b/>
          <w:color w:val="00188F"/>
        </w:rPr>
        <w:t>サーバー</w:t>
      </w:r>
    </w:p>
    <w:p w14:paraId="7DA6904A" w14:textId="77777777" w:rsidR="004005AF" w:rsidRPr="00B74BEA" w:rsidRDefault="004005AF" w:rsidP="004005AF">
      <w:pPr>
        <w:pStyle w:val="ProductList-Body"/>
        <w:rPr>
          <w:rFonts w:eastAsia="MS PGothic"/>
        </w:rPr>
      </w:pPr>
      <w:r w:rsidRPr="00B74BEA">
        <w:rPr>
          <w:rFonts w:eastAsia="MS PGothic"/>
          <w:b/>
          <w:color w:val="00188F"/>
        </w:rPr>
        <w:t>用語の追加定義</w:t>
      </w:r>
    </w:p>
    <w:p w14:paraId="79FA6AE8" w14:textId="77777777" w:rsidR="004005AF" w:rsidRPr="00C410A9" w:rsidRDefault="004005AF" w:rsidP="004005AF">
      <w:pPr>
        <w:pStyle w:val="NormalWeb"/>
        <w:spacing w:before="0" w:beforeAutospacing="0" w:after="0" w:afterAutospacing="0"/>
        <w:rPr>
          <w:rFonts w:ascii="Calibri" w:eastAsia="MS PGothic" w:hAnsi="Calibri" w:cs="Arial"/>
          <w:sz w:val="18"/>
          <w:szCs w:val="22"/>
        </w:rPr>
      </w:pPr>
      <w:r w:rsidRPr="00C410A9">
        <w:rPr>
          <w:rFonts w:ascii="Calibri" w:eastAsia="MS PGothic" w:hAnsi="Calibri" w:cs="Arial"/>
          <w:sz w:val="18"/>
          <w:szCs w:val="22"/>
        </w:rPr>
        <w:t>「</w:t>
      </w:r>
      <w:r w:rsidRPr="00C410A9">
        <w:rPr>
          <w:rFonts w:ascii="Calibri" w:eastAsia="MS PGothic" w:hAnsi="Calibri" w:cs="Arial"/>
          <w:b/>
          <w:color w:val="00188F"/>
          <w:sz w:val="18"/>
          <w:szCs w:val="22"/>
        </w:rPr>
        <w:t>サーバー</w:t>
      </w:r>
      <w:r w:rsidRPr="00C410A9">
        <w:rPr>
          <w:rFonts w:ascii="Calibri" w:eastAsia="MS PGothic" w:hAnsi="Calibri" w:cs="Arial"/>
          <w:sz w:val="18"/>
          <w:szCs w:val="22"/>
        </w:rPr>
        <w:t>」とは、任意の</w:t>
      </w:r>
      <w:r w:rsidRPr="00C410A9">
        <w:rPr>
          <w:rFonts w:ascii="Calibri" w:eastAsia="MS PGothic" w:hAnsi="Calibri" w:cs="Arial"/>
          <w:sz w:val="18"/>
          <w:szCs w:val="22"/>
        </w:rPr>
        <w:t xml:space="preserve"> Azure Database for MySQL </w:t>
      </w:r>
      <w:r w:rsidRPr="00C410A9">
        <w:rPr>
          <w:rFonts w:ascii="Calibri" w:eastAsia="MS PGothic" w:hAnsi="Calibri" w:cs="Arial"/>
          <w:sz w:val="18"/>
          <w:szCs w:val="22"/>
        </w:rPr>
        <w:t>サーバー</w:t>
      </w:r>
      <w:r w:rsidRPr="00C410A9">
        <w:rPr>
          <w:rFonts w:ascii="Calibri" w:eastAsia="MS PGothic" w:hAnsi="Calibri" w:cs="Arial"/>
          <w:sz w:val="18"/>
          <w:szCs w:val="22"/>
        </w:rPr>
        <w:t xml:space="preserve"> - </w:t>
      </w:r>
      <w:r w:rsidRPr="00C410A9">
        <w:rPr>
          <w:rFonts w:ascii="Calibri" w:eastAsia="MS PGothic" w:hAnsi="Calibri" w:cs="Arial"/>
          <w:sz w:val="18"/>
          <w:szCs w:val="22"/>
        </w:rPr>
        <w:t>シングル</w:t>
      </w:r>
      <w:r w:rsidRPr="00C410A9">
        <w:rPr>
          <w:rFonts w:ascii="Calibri" w:eastAsia="MS PGothic" w:hAnsi="Calibri" w:cs="Arial"/>
          <w:sz w:val="18"/>
          <w:szCs w:val="22"/>
        </w:rPr>
        <w:t xml:space="preserve"> </w:t>
      </w:r>
      <w:r w:rsidRPr="00C410A9">
        <w:rPr>
          <w:rFonts w:ascii="Calibri" w:eastAsia="MS PGothic" w:hAnsi="Calibri" w:cs="Arial"/>
          <w:sz w:val="18"/>
          <w:szCs w:val="22"/>
        </w:rPr>
        <w:t>サーバーを意味します。</w:t>
      </w:r>
    </w:p>
    <w:p w14:paraId="16E43926" w14:textId="301F0F97" w:rsidR="004005AF" w:rsidRPr="00B74BEA" w:rsidRDefault="00EE6E3C" w:rsidP="004005AF">
      <w:pPr>
        <w:spacing w:after="0"/>
        <w:rPr>
          <w:rFonts w:eastAsia="MS PGothic"/>
          <w:b/>
          <w:bCs/>
          <w:color w:val="00188F"/>
          <w:sz w:val="18"/>
        </w:rPr>
      </w:pPr>
      <w:r w:rsidRPr="00B74BEA">
        <w:rPr>
          <w:rFonts w:eastAsia="MS PGothic"/>
          <w:b/>
          <w:bCs/>
          <w:color w:val="00188F"/>
          <w:sz w:val="18"/>
        </w:rPr>
        <w:t xml:space="preserve">Microsoft Azure Database for MySQL – </w:t>
      </w:r>
      <w:r w:rsidRPr="00B74BEA">
        <w:rPr>
          <w:rFonts w:eastAsia="MS PGothic"/>
          <w:b/>
          <w:bCs/>
          <w:color w:val="00188F"/>
          <w:sz w:val="18"/>
        </w:rPr>
        <w:t>シングル</w:t>
      </w:r>
      <w:r w:rsidRPr="00B74BEA">
        <w:rPr>
          <w:rFonts w:eastAsia="MS PGothic"/>
          <w:b/>
          <w:bCs/>
          <w:color w:val="00188F"/>
          <w:sz w:val="18"/>
        </w:rPr>
        <w:t xml:space="preserve"> </w:t>
      </w:r>
      <w:r w:rsidRPr="00B74BEA">
        <w:rPr>
          <w:rFonts w:eastAsia="MS PGothic"/>
          <w:b/>
          <w:bCs/>
          <w:color w:val="00188F"/>
          <w:sz w:val="18"/>
        </w:rPr>
        <w:t>サーバーの稼働率の計算およびサービス</w:t>
      </w:r>
      <w:r w:rsidRPr="00B74BEA">
        <w:rPr>
          <w:rFonts w:eastAsia="MS PGothic"/>
          <w:b/>
          <w:bCs/>
          <w:color w:val="00188F"/>
          <w:sz w:val="18"/>
        </w:rPr>
        <w:t xml:space="preserve"> </w:t>
      </w:r>
      <w:r w:rsidRPr="00B74BEA">
        <w:rPr>
          <w:rFonts w:eastAsia="MS PGothic"/>
          <w:b/>
          <w:bCs/>
          <w:color w:val="00188F"/>
          <w:sz w:val="18"/>
        </w:rPr>
        <w:t>レベル</w:t>
      </w:r>
    </w:p>
    <w:p w14:paraId="4C712BD0" w14:textId="32A5E8C0" w:rsidR="004005AF" w:rsidRPr="00D360F4" w:rsidRDefault="004005AF" w:rsidP="004005AF">
      <w:pPr>
        <w:spacing w:after="0"/>
        <w:rPr>
          <w:rFonts w:eastAsia="MS PGothic"/>
          <w:spacing w:val="-4"/>
          <w:sz w:val="18"/>
        </w:rPr>
      </w:pPr>
      <w:r w:rsidRPr="00D360F4">
        <w:rPr>
          <w:rFonts w:eastAsia="MS PGothic"/>
          <w:spacing w:val="-4"/>
          <w:sz w:val="18"/>
        </w:rPr>
        <w:t>「</w:t>
      </w:r>
      <w:r w:rsidRPr="00D360F4">
        <w:rPr>
          <w:rFonts w:eastAsia="MS PGothic"/>
          <w:b/>
          <w:color w:val="00188F"/>
          <w:spacing w:val="-4"/>
          <w:sz w:val="18"/>
        </w:rPr>
        <w:t>最大利用時間</w:t>
      </w:r>
      <w:r w:rsidRPr="00D360F4">
        <w:rPr>
          <w:rFonts w:eastAsia="MS PGothic"/>
          <w:b/>
          <w:color w:val="00188F"/>
          <w:spacing w:val="-4"/>
          <w:sz w:val="18"/>
        </w:rPr>
        <w:t xml:space="preserve"> (</w:t>
      </w:r>
      <w:r w:rsidRPr="00D360F4">
        <w:rPr>
          <w:rFonts w:eastAsia="MS PGothic"/>
          <w:b/>
          <w:color w:val="00188F"/>
          <w:spacing w:val="-4"/>
          <w:sz w:val="18"/>
        </w:rPr>
        <w:t>分</w:t>
      </w:r>
      <w:r w:rsidRPr="00D360F4">
        <w:rPr>
          <w:rFonts w:eastAsia="MS PGothic"/>
          <w:b/>
          <w:color w:val="00188F"/>
          <w:spacing w:val="-4"/>
          <w:sz w:val="18"/>
        </w:rPr>
        <w:t>)</w:t>
      </w:r>
      <w:r w:rsidRPr="00D360F4">
        <w:rPr>
          <w:rFonts w:eastAsia="MS PGothic"/>
          <w:spacing w:val="-4"/>
          <w:sz w:val="18"/>
        </w:rPr>
        <w:t>」とは、当該期間に</w:t>
      </w:r>
      <w:r w:rsidRPr="00D360F4">
        <w:rPr>
          <w:rFonts w:eastAsia="MS PGothic"/>
          <w:spacing w:val="-4"/>
          <w:sz w:val="18"/>
        </w:rPr>
        <w:t xml:space="preserve"> Microsoft Azure </w:t>
      </w:r>
      <w:r w:rsidRPr="00D360F4">
        <w:rPr>
          <w:rFonts w:eastAsia="MS PGothic"/>
          <w:spacing w:val="-4"/>
          <w:sz w:val="18"/>
        </w:rPr>
        <w:t>サブスクリプションにおいてお客様が所定のサーバーをデプロイしていた総時間</w:t>
      </w:r>
      <w:r w:rsidRPr="00D360F4">
        <w:rPr>
          <w:rFonts w:eastAsia="MS PGothic"/>
          <w:spacing w:val="-4"/>
          <w:sz w:val="18"/>
        </w:rPr>
        <w:t xml:space="preserve"> (</w:t>
      </w:r>
      <w:r w:rsidRPr="00D360F4">
        <w:rPr>
          <w:rFonts w:eastAsia="MS PGothic"/>
          <w:spacing w:val="-4"/>
          <w:sz w:val="18"/>
        </w:rPr>
        <w:t>分</w:t>
      </w:r>
      <w:r w:rsidRPr="00D360F4">
        <w:rPr>
          <w:rFonts w:eastAsia="MS PGothic"/>
          <w:spacing w:val="-4"/>
          <w:sz w:val="18"/>
        </w:rPr>
        <w:t xml:space="preserve">) </w:t>
      </w:r>
      <w:r w:rsidRPr="00D360F4">
        <w:rPr>
          <w:rFonts w:eastAsia="MS PGothic"/>
          <w:spacing w:val="-4"/>
          <w:sz w:val="18"/>
        </w:rPr>
        <w:t>です。</w:t>
      </w:r>
    </w:p>
    <w:p w14:paraId="2CAAAF91" w14:textId="77777777" w:rsidR="004005AF" w:rsidRPr="00C410A9" w:rsidRDefault="004005AF" w:rsidP="004005AF">
      <w:pPr>
        <w:spacing w:after="0"/>
        <w:rPr>
          <w:rFonts w:eastAsia="MS PGothic" w:cs="Calibri"/>
          <w:sz w:val="18"/>
          <w:szCs w:val="18"/>
          <w:lang w:eastAsia="zh-TW"/>
        </w:rPr>
      </w:pPr>
      <w:r w:rsidRPr="00B74BEA">
        <w:rPr>
          <w:rFonts w:eastAsia="MS PGothic"/>
          <w:sz w:val="18"/>
        </w:rPr>
        <w:t>「</w:t>
      </w:r>
      <w:r w:rsidRPr="00B74BEA">
        <w:rPr>
          <w:rFonts w:eastAsia="MS PGothic"/>
          <w:b/>
          <w:color w:val="00188F"/>
          <w:sz w:val="18"/>
        </w:rPr>
        <w:t>ダウンタイム</w:t>
      </w:r>
      <w:r w:rsidRPr="00B74BEA">
        <w:rPr>
          <w:rFonts w:eastAsia="MS PGothic"/>
          <w:sz w:val="18"/>
        </w:rPr>
        <w:t>」とは、最大利用時間</w:t>
      </w:r>
      <w:r w:rsidRPr="00B74BEA">
        <w:rPr>
          <w:rFonts w:eastAsia="MS PGothic"/>
          <w:sz w:val="18"/>
        </w:rPr>
        <w:t xml:space="preserve"> (</w:t>
      </w:r>
      <w:r w:rsidRPr="00B74BEA">
        <w:rPr>
          <w:rFonts w:eastAsia="MS PGothic"/>
          <w:sz w:val="18"/>
        </w:rPr>
        <w:t>分</w:t>
      </w:r>
      <w:r w:rsidRPr="00B74BEA">
        <w:rPr>
          <w:rFonts w:eastAsia="MS PGothic"/>
          <w:sz w:val="18"/>
        </w:rPr>
        <w:t xml:space="preserve">) </w:t>
      </w:r>
      <w:r w:rsidRPr="00B74BEA">
        <w:rPr>
          <w:rFonts w:eastAsia="MS PGothic"/>
          <w:sz w:val="18"/>
        </w:rPr>
        <w:t>のうち、サーバーを使用できなかった総時間</w:t>
      </w:r>
      <w:r w:rsidRPr="00B74BEA">
        <w:rPr>
          <w:rFonts w:eastAsia="MS PGothic"/>
          <w:sz w:val="18"/>
        </w:rPr>
        <w:t xml:space="preserve"> (</w:t>
      </w:r>
      <w:r w:rsidRPr="00B74BEA">
        <w:rPr>
          <w:rFonts w:eastAsia="MS PGothic"/>
          <w:sz w:val="18"/>
        </w:rPr>
        <w:t>分</w:t>
      </w:r>
      <w:r w:rsidRPr="00B74BEA">
        <w:rPr>
          <w:rFonts w:eastAsia="MS PGothic"/>
          <w:sz w:val="18"/>
        </w:rPr>
        <w:t xml:space="preserve">) </w:t>
      </w:r>
      <w:r w:rsidRPr="00B74BEA">
        <w:rPr>
          <w:rFonts w:eastAsia="MS PGothic"/>
          <w:sz w:val="18"/>
        </w:rPr>
        <w:t>です。お客様がサーバーへの接続の確立を</w:t>
      </w:r>
      <w:r w:rsidRPr="00B74BEA">
        <w:rPr>
          <w:rFonts w:eastAsia="MS PGothic"/>
          <w:sz w:val="18"/>
        </w:rPr>
        <w:t xml:space="preserve"> 1 </w:t>
      </w:r>
      <w:r w:rsidRPr="00B74BEA">
        <w:rPr>
          <w:rFonts w:eastAsia="MS PGothic"/>
          <w:sz w:val="18"/>
        </w:rPr>
        <w:t>分間連続して試行し、すべての試行でエラー</w:t>
      </w:r>
      <w:r w:rsidRPr="00B74BEA">
        <w:rPr>
          <w:rFonts w:eastAsia="MS PGothic"/>
          <w:sz w:val="18"/>
        </w:rPr>
        <w:t xml:space="preserve"> </w:t>
      </w:r>
      <w:r w:rsidRPr="00B74BEA">
        <w:rPr>
          <w:rFonts w:eastAsia="MS PGothic"/>
          <w:sz w:val="18"/>
        </w:rPr>
        <w:t>コードが返された場合、</w:t>
      </w:r>
      <w:r w:rsidRPr="00B74BEA">
        <w:rPr>
          <w:rFonts w:eastAsia="MS PGothic"/>
          <w:sz w:val="18"/>
        </w:rPr>
        <w:t xml:space="preserve">1 </w:t>
      </w:r>
      <w:r w:rsidRPr="00B74BEA">
        <w:rPr>
          <w:rFonts w:eastAsia="MS PGothic"/>
          <w:sz w:val="18"/>
        </w:rPr>
        <w:t>分間使用できなかったと見なされます。</w:t>
      </w:r>
    </w:p>
    <w:p w14:paraId="2B1E21D2" w14:textId="21DEDFE0" w:rsidR="004005AF" w:rsidRPr="00B74BEA" w:rsidRDefault="004005AF" w:rsidP="004005AF">
      <w:pPr>
        <w:pStyle w:val="ProductList-Body"/>
        <w:rPr>
          <w:rFonts w:eastAsia="MS PGothic"/>
        </w:rPr>
      </w:pPr>
      <w:r w:rsidRPr="00B74BEA">
        <w:rPr>
          <w:rFonts w:eastAsia="MS PGothic"/>
        </w:rPr>
        <w:t xml:space="preserve">Azure Database for MySQL </w:t>
      </w:r>
      <w:r w:rsidRPr="00B74BEA">
        <w:rPr>
          <w:rFonts w:eastAsia="MS PGothic"/>
        </w:rPr>
        <w:t>の「</w:t>
      </w:r>
      <w:r w:rsidRPr="00B74BEA">
        <w:rPr>
          <w:rFonts w:eastAsia="MS PGothic"/>
          <w:b/>
          <w:color w:val="00188F"/>
        </w:rPr>
        <w:t>稼働率</w:t>
      </w:r>
      <w:r w:rsidRPr="00B74BEA">
        <w:rPr>
          <w:rFonts w:eastAsia="MS PGothic"/>
        </w:rPr>
        <w:t>」とは、最大利用時間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からダウンタイムを差し引き、最大利用時間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で割った値です。</w:t>
      </w:r>
    </w:p>
    <w:p w14:paraId="3E044E74" w14:textId="7E3F4AD8" w:rsidR="004005AF" w:rsidRPr="00B74BEA" w:rsidRDefault="004005AF" w:rsidP="004005AF">
      <w:pPr>
        <w:pStyle w:val="ProductList-Body"/>
        <w:rPr>
          <w:rFonts w:eastAsia="MS PGothic"/>
        </w:rPr>
      </w:pPr>
      <w:r w:rsidRPr="00B74BEA">
        <w:rPr>
          <w:rFonts w:eastAsia="MS PGothic"/>
        </w:rPr>
        <w:t>稼働率は次の式を使用して計算されます。</w:t>
      </w:r>
    </w:p>
    <w:p w14:paraId="3F65B3F4" w14:textId="77777777" w:rsidR="000F2789" w:rsidRPr="001A06EC" w:rsidRDefault="00000000" w:rsidP="000F2789">
      <w:pPr>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1098BD6C" w14:textId="77777777" w:rsidR="004005AF" w:rsidRPr="00B74BEA" w:rsidRDefault="004005AF" w:rsidP="004005AF">
      <w:pPr>
        <w:pStyle w:val="ProductList-Body"/>
        <w:rPr>
          <w:rFonts w:eastAsia="MS PGothic"/>
        </w:rPr>
      </w:pPr>
      <w:r w:rsidRPr="00B74BEA">
        <w:rPr>
          <w:rFonts w:eastAsia="MS PGothic"/>
          <w:b/>
          <w:color w:val="00188F"/>
        </w:rPr>
        <w:t>お客様による</w:t>
      </w:r>
      <w:r w:rsidRPr="00B74BEA">
        <w:rPr>
          <w:rFonts w:eastAsia="MS PGothic"/>
          <w:b/>
          <w:color w:val="00188F"/>
        </w:rPr>
        <w:t xml:space="preserve"> Azure Database for MySQL - </w:t>
      </w:r>
      <w:r w:rsidRPr="00B74BEA">
        <w:rPr>
          <w:rFonts w:eastAsia="MS PGothic"/>
          <w:b/>
          <w:color w:val="00188F"/>
        </w:rPr>
        <w:t>シングル</w:t>
      </w:r>
      <w:r w:rsidRPr="00B74BEA">
        <w:rPr>
          <w:rFonts w:eastAsia="MS PGothic"/>
          <w:b/>
          <w:color w:val="00188F"/>
        </w:rPr>
        <w:t xml:space="preserve"> </w:t>
      </w:r>
      <w:r w:rsidRPr="00B74BEA">
        <w:rPr>
          <w:rFonts w:eastAsia="MS PGothic"/>
          <w:b/>
          <w:color w:val="00188F"/>
        </w:rPr>
        <w:t>サーバーの使用には、以下のサービス</w:t>
      </w:r>
      <w:r w:rsidRPr="00B74BEA">
        <w:rPr>
          <w:rFonts w:eastAsia="MS PGothic"/>
          <w:b/>
          <w:color w:val="00188F"/>
        </w:rPr>
        <w:t xml:space="preserve"> </w:t>
      </w:r>
      <w:r w:rsidRPr="00B74BEA">
        <w:rPr>
          <w:rFonts w:eastAsia="MS PGothic"/>
          <w:b/>
          <w:color w:val="00188F"/>
        </w:rPr>
        <w:t>レベルおよびサービス</w:t>
      </w:r>
      <w:r w:rsidRPr="00B74BEA">
        <w:rPr>
          <w:rFonts w:eastAsia="MS PGothic"/>
          <w:b/>
          <w:color w:val="00188F"/>
        </w:rPr>
        <w:t xml:space="preserve"> </w:t>
      </w:r>
      <w:r w:rsidRPr="00B74BEA">
        <w:rPr>
          <w:rFonts w:eastAsia="MS PGothic"/>
          <w:b/>
          <w:color w:val="00188F"/>
        </w:rPr>
        <w:t>クレジットが適用されます。</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4005AF" w:rsidRPr="00C410A9" w14:paraId="4EF3D114" w14:textId="77777777" w:rsidTr="00C410A9">
        <w:trPr>
          <w:tblHeader/>
        </w:trPr>
        <w:tc>
          <w:tcPr>
            <w:tcW w:w="5400" w:type="dxa"/>
            <w:shd w:val="clear" w:color="auto" w:fill="0072C6"/>
          </w:tcPr>
          <w:p w14:paraId="4EA79D51" w14:textId="5D2742B1" w:rsidR="004005AF"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0F4B1867" w14:textId="77777777" w:rsidR="004005AF" w:rsidRPr="00C410A9" w:rsidRDefault="004005AF"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4005AF" w:rsidRPr="00C410A9" w14:paraId="5AA55FA9" w14:textId="77777777" w:rsidTr="00C410A9">
        <w:tc>
          <w:tcPr>
            <w:tcW w:w="5400" w:type="dxa"/>
          </w:tcPr>
          <w:p w14:paraId="7AA8C5CD" w14:textId="77777777" w:rsidR="004005AF" w:rsidRPr="00C410A9" w:rsidRDefault="004005AF" w:rsidP="000F31B4">
            <w:pPr>
              <w:pStyle w:val="ProductList-OfferingBody"/>
              <w:jc w:val="center"/>
              <w:rPr>
                <w:rFonts w:eastAsia="MS PGothic"/>
              </w:rPr>
            </w:pPr>
            <w:r w:rsidRPr="00C410A9">
              <w:rPr>
                <w:rFonts w:eastAsia="MS PGothic"/>
              </w:rPr>
              <w:t xml:space="preserve">99.99% </w:t>
            </w:r>
            <w:r w:rsidRPr="00C410A9">
              <w:rPr>
                <w:rFonts w:eastAsia="MS PGothic"/>
              </w:rPr>
              <w:t>未満</w:t>
            </w:r>
          </w:p>
        </w:tc>
        <w:tc>
          <w:tcPr>
            <w:tcW w:w="5400" w:type="dxa"/>
          </w:tcPr>
          <w:p w14:paraId="37B94C00" w14:textId="77777777" w:rsidR="004005AF" w:rsidRPr="00C410A9" w:rsidRDefault="004005AF" w:rsidP="000F31B4">
            <w:pPr>
              <w:pStyle w:val="ProductList-OfferingBody"/>
              <w:jc w:val="center"/>
              <w:rPr>
                <w:rFonts w:eastAsia="MS PGothic"/>
              </w:rPr>
            </w:pPr>
            <w:r w:rsidRPr="00C410A9">
              <w:rPr>
                <w:rFonts w:eastAsia="MS PGothic"/>
              </w:rPr>
              <w:t>10%</w:t>
            </w:r>
          </w:p>
        </w:tc>
      </w:tr>
      <w:tr w:rsidR="004005AF" w:rsidRPr="00C410A9" w14:paraId="4370C4C8" w14:textId="77777777" w:rsidTr="00C410A9">
        <w:tc>
          <w:tcPr>
            <w:tcW w:w="5400" w:type="dxa"/>
          </w:tcPr>
          <w:p w14:paraId="1553B110" w14:textId="77777777" w:rsidR="004005AF" w:rsidRPr="00C410A9" w:rsidRDefault="004005AF"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46BC5E0C" w14:textId="77777777" w:rsidR="004005AF" w:rsidRPr="00C410A9" w:rsidRDefault="004005AF" w:rsidP="000F31B4">
            <w:pPr>
              <w:pStyle w:val="ProductList-OfferingBody"/>
              <w:jc w:val="center"/>
              <w:rPr>
                <w:rFonts w:eastAsia="MS PGothic"/>
              </w:rPr>
            </w:pPr>
            <w:r w:rsidRPr="00C410A9">
              <w:rPr>
                <w:rFonts w:eastAsia="MS PGothic"/>
              </w:rPr>
              <w:t>25%</w:t>
            </w:r>
          </w:p>
        </w:tc>
      </w:tr>
      <w:tr w:rsidR="004005AF" w:rsidRPr="00C410A9" w14:paraId="326F0C86" w14:textId="77777777" w:rsidTr="00C410A9">
        <w:tc>
          <w:tcPr>
            <w:tcW w:w="5400" w:type="dxa"/>
          </w:tcPr>
          <w:p w14:paraId="5839FF00" w14:textId="77777777" w:rsidR="004005AF" w:rsidRPr="00C410A9" w:rsidRDefault="004005AF" w:rsidP="000F31B4">
            <w:pPr>
              <w:pStyle w:val="ProductList-OfferingBody"/>
              <w:jc w:val="center"/>
              <w:rPr>
                <w:rFonts w:eastAsia="MS PGothic"/>
              </w:rPr>
            </w:pPr>
            <w:r w:rsidRPr="00C410A9">
              <w:rPr>
                <w:rFonts w:eastAsia="MS PGothic"/>
              </w:rPr>
              <w:t xml:space="preserve">95% </w:t>
            </w:r>
            <w:r w:rsidRPr="00C410A9">
              <w:rPr>
                <w:rFonts w:eastAsia="MS PGothic"/>
              </w:rPr>
              <w:t>未満</w:t>
            </w:r>
          </w:p>
        </w:tc>
        <w:tc>
          <w:tcPr>
            <w:tcW w:w="5400" w:type="dxa"/>
          </w:tcPr>
          <w:p w14:paraId="43F894BE" w14:textId="77777777" w:rsidR="004005AF" w:rsidRPr="00C410A9" w:rsidRDefault="004005AF" w:rsidP="000F31B4">
            <w:pPr>
              <w:pStyle w:val="ProductList-OfferingBody"/>
              <w:jc w:val="center"/>
              <w:rPr>
                <w:rFonts w:eastAsia="MS PGothic"/>
              </w:rPr>
            </w:pPr>
            <w:r w:rsidRPr="00C410A9">
              <w:rPr>
                <w:rFonts w:eastAsia="MS PGothic"/>
              </w:rPr>
              <w:t>100%</w:t>
            </w:r>
          </w:p>
        </w:tc>
      </w:tr>
    </w:tbl>
    <w:p w14:paraId="60DC947B" w14:textId="77777777" w:rsidR="004005AF" w:rsidRPr="00B74BEA" w:rsidRDefault="004005AF" w:rsidP="004C68DB">
      <w:pPr>
        <w:pStyle w:val="ProductList-Body"/>
        <w:keepNext/>
        <w:tabs>
          <w:tab w:val="clear" w:pos="360"/>
          <w:tab w:val="clear" w:pos="720"/>
          <w:tab w:val="clear" w:pos="1080"/>
        </w:tabs>
        <w:spacing w:before="120"/>
        <w:rPr>
          <w:rFonts w:eastAsia="MS PGothic"/>
          <w:b/>
          <w:bCs/>
        </w:rPr>
      </w:pPr>
      <w:bookmarkStart w:id="220" w:name="_Toc513395511"/>
      <w:r w:rsidRPr="00B74BEA">
        <w:rPr>
          <w:rFonts w:eastAsia="MS PGothic"/>
          <w:b/>
          <w:bCs/>
          <w:color w:val="00188F"/>
        </w:rPr>
        <w:t xml:space="preserve">Microsoft Azure Database for MySQL – </w:t>
      </w:r>
      <w:r w:rsidRPr="00B74BEA">
        <w:rPr>
          <w:rFonts w:eastAsia="MS PGothic"/>
          <w:b/>
          <w:bCs/>
          <w:color w:val="00188F"/>
        </w:rPr>
        <w:t>フレキシブル</w:t>
      </w:r>
      <w:r w:rsidRPr="00B74BEA">
        <w:rPr>
          <w:rFonts w:eastAsia="MS PGothic"/>
          <w:b/>
          <w:bCs/>
          <w:color w:val="00188F"/>
        </w:rPr>
        <w:t xml:space="preserve"> </w:t>
      </w:r>
      <w:r w:rsidRPr="00B74BEA">
        <w:rPr>
          <w:rFonts w:eastAsia="MS PGothic"/>
          <w:b/>
          <w:bCs/>
          <w:color w:val="00188F"/>
        </w:rPr>
        <w:t>サーバー</w:t>
      </w:r>
    </w:p>
    <w:p w14:paraId="093919F0" w14:textId="77777777" w:rsidR="004005AF" w:rsidRPr="00B74BEA" w:rsidRDefault="004005AF" w:rsidP="002273D6">
      <w:pPr>
        <w:pStyle w:val="ProductList-Body"/>
        <w:keepNext/>
        <w:rPr>
          <w:rFonts w:eastAsia="MS PGothic"/>
        </w:rPr>
      </w:pPr>
      <w:r w:rsidRPr="00B74BEA">
        <w:rPr>
          <w:rFonts w:eastAsia="MS PGothic"/>
          <w:b/>
          <w:color w:val="00188F"/>
        </w:rPr>
        <w:t>用語の追加定義</w:t>
      </w:r>
    </w:p>
    <w:p w14:paraId="6EA4CB33" w14:textId="77777777" w:rsidR="004005AF" w:rsidRPr="00C410A9" w:rsidRDefault="004005AF" w:rsidP="004005AF">
      <w:pPr>
        <w:pStyle w:val="NormalWeb"/>
        <w:spacing w:before="0" w:beforeAutospacing="0" w:after="0" w:afterAutospacing="0"/>
        <w:rPr>
          <w:rFonts w:ascii="Calibri" w:eastAsia="MS PGothic" w:hAnsi="Calibri" w:cs="Arial"/>
          <w:sz w:val="18"/>
          <w:szCs w:val="22"/>
        </w:rPr>
      </w:pPr>
      <w:r w:rsidRPr="00C410A9">
        <w:rPr>
          <w:rFonts w:ascii="Calibri" w:eastAsia="MS PGothic" w:hAnsi="Calibri" w:cs="Arial"/>
          <w:sz w:val="18"/>
          <w:szCs w:val="22"/>
        </w:rPr>
        <w:t>「</w:t>
      </w:r>
      <w:r w:rsidRPr="00C410A9">
        <w:rPr>
          <w:rFonts w:ascii="Calibri" w:eastAsia="MS PGothic" w:hAnsi="Calibri" w:cs="Arial"/>
          <w:b/>
          <w:color w:val="00188F"/>
          <w:sz w:val="18"/>
          <w:szCs w:val="22"/>
        </w:rPr>
        <w:t>サーバー</w:t>
      </w:r>
      <w:r w:rsidRPr="00C410A9">
        <w:rPr>
          <w:rFonts w:ascii="Calibri" w:eastAsia="MS PGothic" w:hAnsi="Calibri" w:cs="Arial"/>
          <w:sz w:val="18"/>
          <w:szCs w:val="22"/>
        </w:rPr>
        <w:t>」とは、所定の</w:t>
      </w:r>
      <w:r w:rsidRPr="00C410A9">
        <w:rPr>
          <w:rFonts w:ascii="Calibri" w:eastAsia="MS PGothic" w:hAnsi="Calibri" w:cs="Arial"/>
          <w:sz w:val="18"/>
          <w:szCs w:val="22"/>
        </w:rPr>
        <w:t xml:space="preserve"> Azure Database for MySQL </w:t>
      </w:r>
      <w:r w:rsidRPr="00C410A9">
        <w:rPr>
          <w:rFonts w:ascii="Calibri" w:eastAsia="MS PGothic" w:hAnsi="Calibri" w:cs="Arial"/>
          <w:sz w:val="18"/>
          <w:szCs w:val="22"/>
        </w:rPr>
        <w:t>サーバー</w:t>
      </w:r>
      <w:r w:rsidRPr="00C410A9">
        <w:rPr>
          <w:rFonts w:ascii="Calibri" w:eastAsia="MS PGothic" w:hAnsi="Calibri" w:cs="Arial"/>
          <w:sz w:val="18"/>
          <w:szCs w:val="22"/>
        </w:rPr>
        <w:t xml:space="preserve"> – </w:t>
      </w:r>
      <w:r w:rsidRPr="00C410A9">
        <w:rPr>
          <w:rFonts w:ascii="Calibri" w:eastAsia="MS PGothic" w:hAnsi="Calibri" w:cs="Arial"/>
          <w:sz w:val="18"/>
          <w:szCs w:val="22"/>
        </w:rPr>
        <w:t>フレキシブル</w:t>
      </w:r>
      <w:r w:rsidRPr="00C410A9">
        <w:rPr>
          <w:rFonts w:ascii="Calibri" w:eastAsia="MS PGothic" w:hAnsi="Calibri" w:cs="Arial"/>
          <w:sz w:val="18"/>
          <w:szCs w:val="22"/>
        </w:rPr>
        <w:t xml:space="preserve"> </w:t>
      </w:r>
      <w:r w:rsidRPr="00C410A9">
        <w:rPr>
          <w:rFonts w:ascii="Calibri" w:eastAsia="MS PGothic" w:hAnsi="Calibri" w:cs="Arial"/>
          <w:sz w:val="18"/>
          <w:szCs w:val="22"/>
        </w:rPr>
        <w:t>サーバーを意味します。</w:t>
      </w:r>
    </w:p>
    <w:p w14:paraId="43145A83" w14:textId="77777777" w:rsidR="004005AF" w:rsidRPr="00B74BEA" w:rsidRDefault="004005AF" w:rsidP="004005AF">
      <w:pPr>
        <w:pStyle w:val="ProductList-Body"/>
        <w:tabs>
          <w:tab w:val="clear" w:pos="360"/>
          <w:tab w:val="clear" w:pos="720"/>
          <w:tab w:val="clear" w:pos="1080"/>
        </w:tabs>
        <w:rPr>
          <w:rFonts w:eastAsia="MS PGothic"/>
        </w:rPr>
      </w:pPr>
      <w:r w:rsidRPr="00B74BEA">
        <w:rPr>
          <w:rFonts w:eastAsia="MS PGothic"/>
        </w:rPr>
        <w:t>フレキシブル</w:t>
      </w:r>
      <w:r w:rsidRPr="00B74BEA">
        <w:rPr>
          <w:rFonts w:eastAsia="MS PGothic"/>
        </w:rPr>
        <w:t xml:space="preserve"> </w:t>
      </w:r>
      <w:r w:rsidRPr="00B74BEA">
        <w:rPr>
          <w:rFonts w:eastAsia="MS PGothic"/>
        </w:rPr>
        <w:t>サーバーに関連する「</w:t>
      </w:r>
      <w:r w:rsidRPr="00B74BEA">
        <w:rPr>
          <w:rFonts w:eastAsia="MS PGothic"/>
          <w:b/>
          <w:bCs/>
          <w:color w:val="00188F"/>
        </w:rPr>
        <w:t>高可用性</w:t>
      </w:r>
      <w:r w:rsidRPr="00B74BEA">
        <w:rPr>
          <w:rFonts w:eastAsia="MS PGothic"/>
        </w:rPr>
        <w:t>」とは、ゾーン冗長または同一ゾーン冗長でデプロイされた高可用性サーバーのセット</w:t>
      </w:r>
      <w:r w:rsidRPr="00B74BEA">
        <w:rPr>
          <w:rFonts w:eastAsia="MS PGothic"/>
        </w:rPr>
        <w:t xml:space="preserve"> (</w:t>
      </w:r>
      <w:r w:rsidRPr="00B74BEA">
        <w:rPr>
          <w:rFonts w:eastAsia="MS PGothic"/>
        </w:rPr>
        <w:t>プライマリおよびスタンバイ</w:t>
      </w:r>
      <w:r w:rsidRPr="00B74BEA">
        <w:rPr>
          <w:rFonts w:eastAsia="MS PGothic"/>
        </w:rPr>
        <w:t xml:space="preserve">) </w:t>
      </w:r>
      <w:r w:rsidRPr="00B74BEA">
        <w:rPr>
          <w:rFonts w:eastAsia="MS PGothic"/>
        </w:rPr>
        <w:t>を意味します。</w:t>
      </w:r>
    </w:p>
    <w:p w14:paraId="7EE13E82" w14:textId="463674D0" w:rsidR="004005AF" w:rsidRPr="00B74BEA" w:rsidRDefault="00EE6E3C" w:rsidP="00D360F4">
      <w:pPr>
        <w:pStyle w:val="ProductList-Body"/>
        <w:keepNext/>
        <w:rPr>
          <w:rFonts w:eastAsia="MS PGothic"/>
          <w:b/>
          <w:bCs/>
          <w:color w:val="00188F"/>
        </w:rPr>
      </w:pPr>
      <w:r w:rsidRPr="00B74BEA">
        <w:rPr>
          <w:rFonts w:eastAsia="MS PGothic"/>
          <w:b/>
          <w:bCs/>
          <w:color w:val="00188F"/>
        </w:rPr>
        <w:lastRenderedPageBreak/>
        <w:t xml:space="preserve">Microsoft Azure Database for MySQL – </w:t>
      </w:r>
      <w:r w:rsidRPr="00B74BEA">
        <w:rPr>
          <w:rFonts w:eastAsia="MS PGothic"/>
          <w:b/>
          <w:bCs/>
          <w:color w:val="00188F"/>
        </w:rPr>
        <w:t>フレキシブル</w:t>
      </w:r>
      <w:r w:rsidRPr="00B74BEA">
        <w:rPr>
          <w:rFonts w:eastAsia="MS PGothic"/>
          <w:b/>
          <w:bCs/>
          <w:color w:val="00188F"/>
        </w:rPr>
        <w:t xml:space="preserve"> </w:t>
      </w:r>
      <w:r w:rsidRPr="00B74BEA">
        <w:rPr>
          <w:rFonts w:eastAsia="MS PGothic"/>
          <w:b/>
          <w:bCs/>
          <w:color w:val="00188F"/>
        </w:rPr>
        <w:t>サーバーの稼働率の計算およびサービス</w:t>
      </w:r>
      <w:r w:rsidRPr="00B74BEA">
        <w:rPr>
          <w:rFonts w:eastAsia="MS PGothic"/>
          <w:b/>
          <w:bCs/>
          <w:color w:val="00188F"/>
        </w:rPr>
        <w:t xml:space="preserve"> </w:t>
      </w:r>
      <w:r w:rsidRPr="00B74BEA">
        <w:rPr>
          <w:rFonts w:eastAsia="MS PGothic"/>
          <w:b/>
          <w:bCs/>
          <w:color w:val="00188F"/>
        </w:rPr>
        <w:t>レベル</w:t>
      </w:r>
    </w:p>
    <w:p w14:paraId="22280926" w14:textId="322C3AB6" w:rsidR="004005AF" w:rsidRPr="00D360F4" w:rsidRDefault="004005AF" w:rsidP="004005AF">
      <w:pPr>
        <w:pStyle w:val="ProductList-Body"/>
        <w:rPr>
          <w:rFonts w:eastAsia="MS PGothic"/>
          <w:spacing w:val="-4"/>
        </w:rPr>
      </w:pPr>
      <w:r w:rsidRPr="00D360F4">
        <w:rPr>
          <w:rFonts w:eastAsia="MS PGothic"/>
          <w:b/>
          <w:bCs/>
          <w:color w:val="00188F"/>
          <w:spacing w:val="-4"/>
        </w:rPr>
        <w:t>「最大利用時間</w:t>
      </w:r>
      <w:r w:rsidRPr="00D360F4">
        <w:rPr>
          <w:rFonts w:eastAsia="MS PGothic"/>
          <w:b/>
          <w:bCs/>
          <w:color w:val="00188F"/>
          <w:spacing w:val="-4"/>
        </w:rPr>
        <w:t xml:space="preserve"> (</w:t>
      </w:r>
      <w:r w:rsidRPr="00D360F4">
        <w:rPr>
          <w:rFonts w:eastAsia="MS PGothic"/>
          <w:b/>
          <w:bCs/>
          <w:color w:val="00188F"/>
          <w:spacing w:val="-4"/>
        </w:rPr>
        <w:t>分</w:t>
      </w:r>
      <w:r w:rsidRPr="00D360F4">
        <w:rPr>
          <w:rFonts w:eastAsia="MS PGothic"/>
          <w:b/>
          <w:bCs/>
          <w:color w:val="00188F"/>
          <w:spacing w:val="-4"/>
        </w:rPr>
        <w:t>)</w:t>
      </w:r>
      <w:r w:rsidRPr="00D360F4">
        <w:rPr>
          <w:rFonts w:eastAsia="MS PGothic"/>
          <w:b/>
          <w:bCs/>
          <w:color w:val="00188F"/>
          <w:spacing w:val="-4"/>
        </w:rPr>
        <w:t>」</w:t>
      </w:r>
      <w:r w:rsidRPr="00D360F4">
        <w:rPr>
          <w:rFonts w:eastAsia="MS PGothic"/>
          <w:spacing w:val="-4"/>
        </w:rPr>
        <w:t>とは、当該期間に</w:t>
      </w:r>
      <w:r w:rsidRPr="00D360F4">
        <w:rPr>
          <w:rFonts w:eastAsia="MS PGothic"/>
          <w:spacing w:val="-4"/>
        </w:rPr>
        <w:t xml:space="preserve"> Microsoft Azure </w:t>
      </w:r>
      <w:r w:rsidRPr="00D360F4">
        <w:rPr>
          <w:rFonts w:eastAsia="MS PGothic"/>
          <w:spacing w:val="-4"/>
        </w:rPr>
        <w:t>サブスクリプションにおいてお客様が所定のサーバーをデプロイしていた総時間</w:t>
      </w:r>
      <w:r w:rsidRPr="00D360F4">
        <w:rPr>
          <w:rFonts w:eastAsia="MS PGothic"/>
          <w:spacing w:val="-4"/>
        </w:rPr>
        <w:t xml:space="preserve"> (</w:t>
      </w:r>
      <w:r w:rsidRPr="00D360F4">
        <w:rPr>
          <w:rFonts w:eastAsia="MS PGothic"/>
          <w:spacing w:val="-4"/>
        </w:rPr>
        <w:t>分</w:t>
      </w:r>
      <w:r w:rsidRPr="00D360F4">
        <w:rPr>
          <w:rFonts w:eastAsia="MS PGothic"/>
          <w:spacing w:val="-4"/>
        </w:rPr>
        <w:t xml:space="preserve">) </w:t>
      </w:r>
      <w:r w:rsidRPr="00D360F4">
        <w:rPr>
          <w:rFonts w:eastAsia="MS PGothic"/>
          <w:spacing w:val="-4"/>
        </w:rPr>
        <w:t>です。</w:t>
      </w:r>
    </w:p>
    <w:p w14:paraId="74F3BD76" w14:textId="77777777" w:rsidR="004005AF" w:rsidRPr="00B74BEA" w:rsidRDefault="004005AF" w:rsidP="004005AF">
      <w:pPr>
        <w:pStyle w:val="ProductList-Body"/>
        <w:rPr>
          <w:rFonts w:eastAsia="MS PGothic"/>
        </w:rPr>
      </w:pPr>
      <w:r w:rsidRPr="00B74BEA">
        <w:rPr>
          <w:rFonts w:eastAsia="MS PGothic"/>
        </w:rPr>
        <w:t>「</w:t>
      </w:r>
      <w:r w:rsidRPr="00B74BEA">
        <w:rPr>
          <w:rFonts w:eastAsia="MS PGothic"/>
          <w:b/>
          <w:bCs/>
          <w:color w:val="00188F"/>
        </w:rPr>
        <w:t>ダウンタイム</w:t>
      </w:r>
      <w:r w:rsidRPr="00B74BEA">
        <w:rPr>
          <w:rFonts w:eastAsia="MS PGothic"/>
        </w:rPr>
        <w:t>」とは、最大利用時間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のうち、サーバーを使用できなかった総時間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です。お客様がサーバーへの接続の確立を</w:t>
      </w:r>
      <w:r w:rsidRPr="00B74BEA">
        <w:rPr>
          <w:rFonts w:eastAsia="MS PGothic"/>
        </w:rPr>
        <w:t xml:space="preserve"> 1 </w:t>
      </w:r>
      <w:r w:rsidRPr="00B74BEA">
        <w:rPr>
          <w:rFonts w:eastAsia="MS PGothic"/>
        </w:rPr>
        <w:t>分間連続して試行し、失敗した場合、そのサーバーは</w:t>
      </w:r>
      <w:r w:rsidRPr="00B74BEA">
        <w:rPr>
          <w:rFonts w:eastAsia="MS PGothic"/>
        </w:rPr>
        <w:t xml:space="preserve"> 1 </w:t>
      </w:r>
      <w:r w:rsidRPr="00B74BEA">
        <w:rPr>
          <w:rFonts w:eastAsia="MS PGothic"/>
        </w:rPr>
        <w:t>分間使用できなかったと見なされます。</w:t>
      </w:r>
    </w:p>
    <w:p w14:paraId="45B83CB8" w14:textId="3D74A67D" w:rsidR="004005AF" w:rsidRPr="00B74BEA" w:rsidRDefault="004005AF" w:rsidP="004005AF">
      <w:pPr>
        <w:pStyle w:val="ProductList-Body"/>
        <w:rPr>
          <w:rFonts w:eastAsia="MS PGothic"/>
        </w:rPr>
      </w:pPr>
      <w:r w:rsidRPr="00B74BEA">
        <w:rPr>
          <w:rFonts w:eastAsia="MS PGothic"/>
        </w:rPr>
        <w:t xml:space="preserve">Azure Database for MySQL - </w:t>
      </w:r>
      <w:r w:rsidRPr="00B74BEA">
        <w:rPr>
          <w:rFonts w:eastAsia="MS PGothic"/>
        </w:rPr>
        <w:t>フレキシブル</w:t>
      </w:r>
      <w:r w:rsidRPr="00B74BEA">
        <w:rPr>
          <w:rFonts w:eastAsia="MS PGothic"/>
        </w:rPr>
        <w:t xml:space="preserve"> </w:t>
      </w:r>
      <w:r w:rsidRPr="00B74BEA">
        <w:rPr>
          <w:rFonts w:eastAsia="MS PGothic"/>
        </w:rPr>
        <w:t>サーバーの「</w:t>
      </w:r>
      <w:r w:rsidRPr="00B74BEA">
        <w:rPr>
          <w:rFonts w:eastAsia="MS PGothic"/>
          <w:b/>
          <w:bCs/>
          <w:color w:val="00188F"/>
        </w:rPr>
        <w:t>稼働率</w:t>
      </w:r>
      <w:r w:rsidRPr="00B74BEA">
        <w:rPr>
          <w:rFonts w:eastAsia="MS PGothic"/>
        </w:rPr>
        <w:t>」とは、最大利用時間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からダウンタイムを差し引き、最大利用時間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で割った値です。</w:t>
      </w:r>
    </w:p>
    <w:p w14:paraId="47FE4B91" w14:textId="3F23E174" w:rsidR="004005AF" w:rsidRPr="00B74BEA" w:rsidRDefault="00AC48A7" w:rsidP="004005AF">
      <w:pPr>
        <w:pStyle w:val="ProductList-Body"/>
        <w:tabs>
          <w:tab w:val="clear" w:pos="360"/>
          <w:tab w:val="clear" w:pos="720"/>
          <w:tab w:val="clear" w:pos="1080"/>
        </w:tabs>
        <w:rPr>
          <w:rFonts w:eastAsia="MS PGothic"/>
        </w:rPr>
      </w:pPr>
      <w:r w:rsidRPr="00B74BEA">
        <w:rPr>
          <w:rFonts w:eastAsia="MS PGothic"/>
        </w:rPr>
        <w:t>稼働率を数式で表すと、次のようになります。</w:t>
      </w:r>
    </w:p>
    <w:p w14:paraId="4BAD924F" w14:textId="77777777" w:rsidR="00055C61" w:rsidRPr="001A06EC" w:rsidRDefault="00000000" w:rsidP="00055C61">
      <w:pPr>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05C9021F" w14:textId="77777777" w:rsidR="004005AF" w:rsidRPr="00B74BEA" w:rsidRDefault="004005AF" w:rsidP="004005AF">
      <w:pPr>
        <w:pStyle w:val="ProductList-Body"/>
        <w:keepNext/>
        <w:rPr>
          <w:rFonts w:eastAsia="MS PGothic"/>
        </w:rPr>
      </w:pPr>
      <w:r w:rsidRPr="00B74BEA">
        <w:rPr>
          <w:rFonts w:eastAsia="MS PGothic"/>
          <w:b/>
          <w:color w:val="00188F"/>
        </w:rPr>
        <w:t>ゾーン冗長高可用性モードで構成された</w:t>
      </w:r>
      <w:r w:rsidRPr="00B74BEA">
        <w:rPr>
          <w:rFonts w:eastAsia="MS PGothic"/>
          <w:b/>
          <w:color w:val="00188F"/>
        </w:rPr>
        <w:t xml:space="preserve"> Azure Database for MySQL - </w:t>
      </w:r>
      <w:r w:rsidRPr="00B74BEA">
        <w:rPr>
          <w:rFonts w:eastAsia="MS PGothic"/>
          <w:b/>
          <w:color w:val="00188F"/>
        </w:rPr>
        <w:t>フレキシブル</w:t>
      </w:r>
      <w:r w:rsidRPr="00B74BEA">
        <w:rPr>
          <w:rFonts w:eastAsia="MS PGothic"/>
          <w:b/>
          <w:color w:val="00188F"/>
        </w:rPr>
        <w:t xml:space="preserve"> </w:t>
      </w:r>
      <w:r w:rsidRPr="00B74BEA">
        <w:rPr>
          <w:rFonts w:eastAsia="MS PGothic"/>
          <w:b/>
          <w:color w:val="00188F"/>
        </w:rPr>
        <w:t>サーバーの使用には、以下のサービス</w:t>
      </w:r>
      <w:r w:rsidRPr="00B74BEA">
        <w:rPr>
          <w:rFonts w:eastAsia="MS PGothic"/>
          <w:b/>
          <w:color w:val="00188F"/>
        </w:rPr>
        <w:t xml:space="preserve"> </w:t>
      </w:r>
      <w:r w:rsidRPr="00B74BEA">
        <w:rPr>
          <w:rFonts w:eastAsia="MS PGothic"/>
          <w:b/>
          <w:color w:val="00188F"/>
        </w:rPr>
        <w:t>レベルおよびサービス</w:t>
      </w:r>
      <w:r w:rsidRPr="00B74BEA">
        <w:rPr>
          <w:rFonts w:eastAsia="MS PGothic"/>
          <w:b/>
          <w:color w:val="00188F"/>
        </w:rPr>
        <w:t xml:space="preserve"> </w:t>
      </w:r>
      <w:r w:rsidRPr="00B74BEA">
        <w:rPr>
          <w:rFonts w:eastAsia="MS PGothic"/>
          <w:b/>
          <w:color w:val="00188F"/>
        </w:rPr>
        <w:t>クレジットが適用されます。</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4005AF" w:rsidRPr="00C410A9" w14:paraId="39223188" w14:textId="77777777" w:rsidTr="00C410A9">
        <w:trPr>
          <w:tblHeader/>
        </w:trPr>
        <w:tc>
          <w:tcPr>
            <w:tcW w:w="5400" w:type="dxa"/>
            <w:shd w:val="clear" w:color="auto" w:fill="0072C6"/>
          </w:tcPr>
          <w:p w14:paraId="0B630B06" w14:textId="5E8CE306" w:rsidR="004005AF"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71AA9BA6" w14:textId="77777777" w:rsidR="004005AF" w:rsidRPr="00C410A9" w:rsidRDefault="004005AF"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4005AF" w:rsidRPr="00C410A9" w14:paraId="1EB5028C" w14:textId="77777777" w:rsidTr="00C410A9">
        <w:tc>
          <w:tcPr>
            <w:tcW w:w="5400" w:type="dxa"/>
          </w:tcPr>
          <w:p w14:paraId="6FD2FC8E" w14:textId="77777777" w:rsidR="004005AF" w:rsidRPr="00C410A9" w:rsidRDefault="004005AF" w:rsidP="000F31B4">
            <w:pPr>
              <w:pStyle w:val="ProductList-OfferingBody"/>
              <w:jc w:val="center"/>
              <w:rPr>
                <w:rFonts w:eastAsia="MS PGothic"/>
              </w:rPr>
            </w:pPr>
            <w:r w:rsidRPr="00C410A9">
              <w:rPr>
                <w:rFonts w:eastAsia="MS PGothic"/>
              </w:rPr>
              <w:t xml:space="preserve">99.00% </w:t>
            </w:r>
            <w:r w:rsidRPr="00C410A9">
              <w:rPr>
                <w:rFonts w:eastAsia="MS PGothic"/>
              </w:rPr>
              <w:t>以上</w:t>
            </w:r>
            <w:r w:rsidRPr="00C410A9">
              <w:rPr>
                <w:rFonts w:eastAsia="MS PGothic"/>
              </w:rPr>
              <w:t xml:space="preserve"> 99.99% </w:t>
            </w:r>
            <w:r w:rsidRPr="00C410A9">
              <w:rPr>
                <w:rFonts w:eastAsia="MS PGothic"/>
              </w:rPr>
              <w:t>未満</w:t>
            </w:r>
          </w:p>
        </w:tc>
        <w:tc>
          <w:tcPr>
            <w:tcW w:w="5400" w:type="dxa"/>
          </w:tcPr>
          <w:p w14:paraId="0C2FBEBD" w14:textId="77777777" w:rsidR="004005AF" w:rsidRPr="00C410A9" w:rsidRDefault="004005AF" w:rsidP="000F31B4">
            <w:pPr>
              <w:pStyle w:val="ProductList-OfferingBody"/>
              <w:jc w:val="center"/>
              <w:rPr>
                <w:rFonts w:eastAsia="MS PGothic"/>
              </w:rPr>
            </w:pPr>
            <w:r w:rsidRPr="00C410A9">
              <w:rPr>
                <w:rFonts w:eastAsia="MS PGothic"/>
              </w:rPr>
              <w:t>10%</w:t>
            </w:r>
          </w:p>
        </w:tc>
      </w:tr>
      <w:tr w:rsidR="004005AF" w:rsidRPr="00C410A9" w14:paraId="5FE2B654" w14:textId="77777777" w:rsidTr="00C410A9">
        <w:tc>
          <w:tcPr>
            <w:tcW w:w="5400" w:type="dxa"/>
          </w:tcPr>
          <w:p w14:paraId="212F7CF1" w14:textId="77777777" w:rsidR="004005AF" w:rsidRPr="00C410A9" w:rsidRDefault="004005AF" w:rsidP="000F31B4">
            <w:pPr>
              <w:pStyle w:val="ProductList-OfferingBody"/>
              <w:jc w:val="center"/>
              <w:rPr>
                <w:rFonts w:eastAsia="MS PGothic"/>
              </w:rPr>
            </w:pPr>
            <w:r w:rsidRPr="00C410A9">
              <w:rPr>
                <w:rFonts w:eastAsia="MS PGothic"/>
              </w:rPr>
              <w:t xml:space="preserve">95.00% </w:t>
            </w:r>
            <w:r w:rsidRPr="00C410A9">
              <w:rPr>
                <w:rFonts w:eastAsia="MS PGothic"/>
              </w:rPr>
              <w:t>以上</w:t>
            </w:r>
            <w:r w:rsidRPr="00C410A9">
              <w:rPr>
                <w:rFonts w:eastAsia="MS PGothic"/>
              </w:rPr>
              <w:t xml:space="preserve"> 99.00% </w:t>
            </w:r>
            <w:r w:rsidRPr="00C410A9">
              <w:rPr>
                <w:rFonts w:eastAsia="MS PGothic"/>
              </w:rPr>
              <w:t>未満</w:t>
            </w:r>
          </w:p>
        </w:tc>
        <w:tc>
          <w:tcPr>
            <w:tcW w:w="5400" w:type="dxa"/>
          </w:tcPr>
          <w:p w14:paraId="35D8F95A" w14:textId="77777777" w:rsidR="004005AF" w:rsidRPr="00C410A9" w:rsidRDefault="004005AF" w:rsidP="000F31B4">
            <w:pPr>
              <w:pStyle w:val="ProductList-OfferingBody"/>
              <w:jc w:val="center"/>
              <w:rPr>
                <w:rFonts w:eastAsia="MS PGothic"/>
              </w:rPr>
            </w:pPr>
            <w:r w:rsidRPr="00C410A9">
              <w:rPr>
                <w:rFonts w:eastAsia="MS PGothic"/>
              </w:rPr>
              <w:t>25%</w:t>
            </w:r>
          </w:p>
        </w:tc>
      </w:tr>
      <w:tr w:rsidR="004005AF" w:rsidRPr="00C410A9" w14:paraId="6D2C93E4" w14:textId="77777777" w:rsidTr="00C410A9">
        <w:tc>
          <w:tcPr>
            <w:tcW w:w="5400" w:type="dxa"/>
          </w:tcPr>
          <w:p w14:paraId="17799D0B" w14:textId="77777777" w:rsidR="004005AF" w:rsidRPr="00C410A9" w:rsidRDefault="004005AF" w:rsidP="000F31B4">
            <w:pPr>
              <w:pStyle w:val="ProductList-OfferingBody"/>
              <w:jc w:val="center"/>
              <w:rPr>
                <w:rFonts w:eastAsia="MS PGothic"/>
              </w:rPr>
            </w:pPr>
            <w:r w:rsidRPr="00C410A9">
              <w:rPr>
                <w:rFonts w:eastAsia="MS PGothic"/>
              </w:rPr>
              <w:t xml:space="preserve">95% </w:t>
            </w:r>
            <w:r w:rsidRPr="00C410A9">
              <w:rPr>
                <w:rFonts w:eastAsia="MS PGothic"/>
              </w:rPr>
              <w:t>未満</w:t>
            </w:r>
          </w:p>
        </w:tc>
        <w:tc>
          <w:tcPr>
            <w:tcW w:w="5400" w:type="dxa"/>
          </w:tcPr>
          <w:p w14:paraId="2F8A7162" w14:textId="77777777" w:rsidR="004005AF" w:rsidRPr="00C410A9" w:rsidRDefault="004005AF" w:rsidP="000F31B4">
            <w:pPr>
              <w:pStyle w:val="ProductList-OfferingBody"/>
              <w:jc w:val="center"/>
              <w:rPr>
                <w:rFonts w:eastAsia="MS PGothic"/>
              </w:rPr>
            </w:pPr>
            <w:r w:rsidRPr="00C410A9">
              <w:rPr>
                <w:rFonts w:eastAsia="MS PGothic"/>
              </w:rPr>
              <w:t>100%</w:t>
            </w:r>
          </w:p>
        </w:tc>
      </w:tr>
    </w:tbl>
    <w:p w14:paraId="6232831E" w14:textId="77777777" w:rsidR="004005AF" w:rsidRPr="001231E0" w:rsidRDefault="004005AF" w:rsidP="004005AF">
      <w:pPr>
        <w:pStyle w:val="ProductList-Body"/>
        <w:tabs>
          <w:tab w:val="clear" w:pos="360"/>
          <w:tab w:val="clear" w:pos="720"/>
          <w:tab w:val="clear" w:pos="1080"/>
        </w:tabs>
        <w:rPr>
          <w:rFonts w:eastAsia="MS PGothic"/>
          <w:sz w:val="12"/>
          <w:szCs w:val="12"/>
        </w:rPr>
      </w:pPr>
    </w:p>
    <w:p w14:paraId="46DD0850" w14:textId="75CCAD6E" w:rsidR="004005AF" w:rsidRPr="00B74BEA" w:rsidRDefault="004005AF" w:rsidP="004005AF">
      <w:pPr>
        <w:pStyle w:val="ProductList-Body"/>
        <w:keepNext/>
        <w:rPr>
          <w:rFonts w:eastAsia="MS PGothic"/>
        </w:rPr>
      </w:pPr>
      <w:r w:rsidRPr="00B74BEA">
        <w:rPr>
          <w:rFonts w:eastAsia="MS PGothic"/>
          <w:b/>
          <w:color w:val="00188F"/>
        </w:rPr>
        <w:t>同一ゾーン高可用性モードで構成された</w:t>
      </w:r>
      <w:r w:rsidRPr="00B74BEA">
        <w:rPr>
          <w:rFonts w:eastAsia="MS PGothic"/>
          <w:b/>
          <w:color w:val="00188F"/>
        </w:rPr>
        <w:t xml:space="preserve"> Azure Database for MySQL - </w:t>
      </w:r>
      <w:r w:rsidRPr="00B74BEA">
        <w:rPr>
          <w:rFonts w:eastAsia="MS PGothic"/>
          <w:b/>
          <w:color w:val="00188F"/>
        </w:rPr>
        <w:t>フレキシブル</w:t>
      </w:r>
      <w:r w:rsidRPr="00B74BEA">
        <w:rPr>
          <w:rFonts w:eastAsia="MS PGothic"/>
          <w:b/>
          <w:color w:val="00188F"/>
        </w:rPr>
        <w:t xml:space="preserve"> </w:t>
      </w:r>
      <w:r w:rsidRPr="00B74BEA">
        <w:rPr>
          <w:rFonts w:eastAsia="MS PGothic"/>
          <w:b/>
          <w:color w:val="00188F"/>
        </w:rPr>
        <w:t>サーバーの使用には、以下のサービス</w:t>
      </w:r>
      <w:r w:rsidRPr="00B74BEA">
        <w:rPr>
          <w:rFonts w:eastAsia="MS PGothic"/>
          <w:b/>
          <w:color w:val="00188F"/>
        </w:rPr>
        <w:t xml:space="preserve"> </w:t>
      </w:r>
      <w:r w:rsidRPr="00B74BEA">
        <w:rPr>
          <w:rFonts w:eastAsia="MS PGothic"/>
          <w:b/>
          <w:color w:val="00188F"/>
        </w:rPr>
        <w:t>レベルおよびサービス</w:t>
      </w:r>
      <w:r w:rsidRPr="00B74BEA">
        <w:rPr>
          <w:rFonts w:eastAsia="MS PGothic"/>
          <w:b/>
          <w:color w:val="00188F"/>
        </w:rPr>
        <w:t xml:space="preserve"> </w:t>
      </w:r>
      <w:r w:rsidRPr="00B74BEA">
        <w:rPr>
          <w:rFonts w:eastAsia="MS PGothic"/>
          <w:b/>
          <w:color w:val="00188F"/>
        </w:rPr>
        <w:t>クレジットが適用されます。</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4005AF" w:rsidRPr="00C410A9" w14:paraId="025754CE" w14:textId="77777777" w:rsidTr="00C410A9">
        <w:trPr>
          <w:tblHeader/>
        </w:trPr>
        <w:tc>
          <w:tcPr>
            <w:tcW w:w="5400" w:type="dxa"/>
            <w:shd w:val="clear" w:color="auto" w:fill="0072C6"/>
          </w:tcPr>
          <w:p w14:paraId="2894CCEA" w14:textId="5DEE4CBF" w:rsidR="004005AF"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6F85FD67" w14:textId="77777777" w:rsidR="004005AF" w:rsidRPr="00C410A9" w:rsidRDefault="004005AF"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4005AF" w:rsidRPr="00C410A9" w14:paraId="75F74B71" w14:textId="77777777" w:rsidTr="00C410A9">
        <w:tc>
          <w:tcPr>
            <w:tcW w:w="5400" w:type="dxa"/>
          </w:tcPr>
          <w:p w14:paraId="6B5D0407" w14:textId="77777777" w:rsidR="004005AF" w:rsidRPr="00C410A9" w:rsidRDefault="004005AF" w:rsidP="000F31B4">
            <w:pPr>
              <w:pStyle w:val="ProductList-OfferingBody"/>
              <w:jc w:val="center"/>
              <w:rPr>
                <w:rFonts w:eastAsia="MS PGothic"/>
              </w:rPr>
            </w:pPr>
            <w:r w:rsidRPr="00C410A9">
              <w:rPr>
                <w:rFonts w:eastAsia="MS PGothic"/>
              </w:rPr>
              <w:t xml:space="preserve">99.00% </w:t>
            </w:r>
            <w:r w:rsidRPr="00C410A9">
              <w:rPr>
                <w:rFonts w:eastAsia="MS PGothic"/>
              </w:rPr>
              <w:t>以上</w:t>
            </w:r>
            <w:r w:rsidRPr="00C410A9">
              <w:rPr>
                <w:rFonts w:eastAsia="MS PGothic"/>
              </w:rPr>
              <w:t xml:space="preserve"> 99.95% </w:t>
            </w:r>
            <w:r w:rsidRPr="00C410A9">
              <w:rPr>
                <w:rFonts w:eastAsia="MS PGothic"/>
              </w:rPr>
              <w:t>未満</w:t>
            </w:r>
          </w:p>
        </w:tc>
        <w:tc>
          <w:tcPr>
            <w:tcW w:w="5400" w:type="dxa"/>
          </w:tcPr>
          <w:p w14:paraId="6A706C4A" w14:textId="77777777" w:rsidR="004005AF" w:rsidRPr="00C410A9" w:rsidRDefault="004005AF" w:rsidP="000F31B4">
            <w:pPr>
              <w:pStyle w:val="ProductList-OfferingBody"/>
              <w:jc w:val="center"/>
              <w:rPr>
                <w:rFonts w:eastAsia="MS PGothic"/>
              </w:rPr>
            </w:pPr>
            <w:r w:rsidRPr="00C410A9">
              <w:rPr>
                <w:rFonts w:eastAsia="MS PGothic"/>
              </w:rPr>
              <w:t>10%</w:t>
            </w:r>
          </w:p>
        </w:tc>
      </w:tr>
      <w:tr w:rsidR="004005AF" w:rsidRPr="00C410A9" w14:paraId="0FA5165A" w14:textId="77777777" w:rsidTr="00C410A9">
        <w:tc>
          <w:tcPr>
            <w:tcW w:w="5400" w:type="dxa"/>
          </w:tcPr>
          <w:p w14:paraId="2B1611DB" w14:textId="77777777" w:rsidR="004005AF" w:rsidRPr="00C410A9" w:rsidRDefault="004005AF"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08B7D64E" w14:textId="77777777" w:rsidR="004005AF" w:rsidRPr="00C410A9" w:rsidRDefault="004005AF" w:rsidP="000F31B4">
            <w:pPr>
              <w:pStyle w:val="ProductList-OfferingBody"/>
              <w:jc w:val="center"/>
              <w:rPr>
                <w:rFonts w:eastAsia="MS PGothic"/>
              </w:rPr>
            </w:pPr>
            <w:r w:rsidRPr="00C410A9">
              <w:rPr>
                <w:rFonts w:eastAsia="MS PGothic"/>
              </w:rPr>
              <w:t>25%</w:t>
            </w:r>
          </w:p>
        </w:tc>
      </w:tr>
    </w:tbl>
    <w:p w14:paraId="4B572E05" w14:textId="77777777" w:rsidR="004005AF" w:rsidRPr="001231E0" w:rsidRDefault="004005AF" w:rsidP="004005AF">
      <w:pPr>
        <w:pStyle w:val="ProductList-Body"/>
        <w:tabs>
          <w:tab w:val="clear" w:pos="360"/>
          <w:tab w:val="clear" w:pos="720"/>
          <w:tab w:val="clear" w:pos="1080"/>
        </w:tabs>
        <w:rPr>
          <w:rFonts w:eastAsia="MS PGothic"/>
          <w:sz w:val="12"/>
          <w:szCs w:val="12"/>
        </w:rPr>
      </w:pPr>
    </w:p>
    <w:p w14:paraId="6A8D5FEA" w14:textId="77777777" w:rsidR="004005AF" w:rsidRPr="00B74BEA" w:rsidRDefault="004005AF" w:rsidP="004005AF">
      <w:pPr>
        <w:pStyle w:val="ProductList-Body"/>
        <w:keepNext/>
        <w:rPr>
          <w:rFonts w:eastAsia="MS PGothic"/>
        </w:rPr>
      </w:pPr>
      <w:r w:rsidRPr="00B74BEA">
        <w:rPr>
          <w:rFonts w:eastAsia="MS PGothic"/>
          <w:b/>
          <w:color w:val="00188F"/>
        </w:rPr>
        <w:t>お客様による高可用性モードで構成されない</w:t>
      </w:r>
      <w:r w:rsidRPr="00B74BEA">
        <w:rPr>
          <w:rFonts w:eastAsia="MS PGothic"/>
          <w:b/>
          <w:color w:val="00188F"/>
        </w:rPr>
        <w:t xml:space="preserve"> Azure Database for MySQL - </w:t>
      </w:r>
      <w:r w:rsidRPr="00B74BEA">
        <w:rPr>
          <w:rFonts w:eastAsia="MS PGothic"/>
          <w:b/>
          <w:color w:val="00188F"/>
        </w:rPr>
        <w:t>フレキシブル</w:t>
      </w:r>
      <w:r w:rsidRPr="00B74BEA">
        <w:rPr>
          <w:rFonts w:eastAsia="MS PGothic"/>
          <w:b/>
          <w:color w:val="00188F"/>
        </w:rPr>
        <w:t xml:space="preserve"> </w:t>
      </w:r>
      <w:r w:rsidRPr="00B74BEA">
        <w:rPr>
          <w:rFonts w:eastAsia="MS PGothic"/>
          <w:b/>
          <w:color w:val="00188F"/>
        </w:rPr>
        <w:t>サーバーの使用には、以下のサービス</w:t>
      </w:r>
      <w:r w:rsidRPr="00B74BEA">
        <w:rPr>
          <w:rFonts w:eastAsia="MS PGothic"/>
          <w:b/>
          <w:color w:val="00188F"/>
        </w:rPr>
        <w:t xml:space="preserve"> </w:t>
      </w:r>
      <w:r w:rsidRPr="00B74BEA">
        <w:rPr>
          <w:rFonts w:eastAsia="MS PGothic"/>
          <w:b/>
          <w:color w:val="00188F"/>
        </w:rPr>
        <w:t>レベルおよびサービス</w:t>
      </w:r>
      <w:r w:rsidRPr="00B74BEA">
        <w:rPr>
          <w:rFonts w:eastAsia="MS PGothic"/>
          <w:b/>
          <w:color w:val="00188F"/>
        </w:rPr>
        <w:t xml:space="preserve"> </w:t>
      </w:r>
      <w:r w:rsidRPr="00B74BEA">
        <w:rPr>
          <w:rFonts w:eastAsia="MS PGothic"/>
          <w:b/>
          <w:color w:val="00188F"/>
        </w:rPr>
        <w:t>クレジットが適用されます。</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4005AF" w:rsidRPr="00C410A9" w14:paraId="245305E2" w14:textId="77777777" w:rsidTr="00C410A9">
        <w:trPr>
          <w:tblHeader/>
        </w:trPr>
        <w:tc>
          <w:tcPr>
            <w:tcW w:w="5400" w:type="dxa"/>
            <w:shd w:val="clear" w:color="auto" w:fill="0072C6"/>
          </w:tcPr>
          <w:p w14:paraId="4CA575A4" w14:textId="1A0326FD" w:rsidR="004005AF"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029EE20F" w14:textId="77777777" w:rsidR="004005AF" w:rsidRPr="00C410A9" w:rsidRDefault="004005AF"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4005AF" w:rsidRPr="00C410A9" w14:paraId="7EA9A976" w14:textId="77777777" w:rsidTr="00C410A9">
        <w:tc>
          <w:tcPr>
            <w:tcW w:w="5400" w:type="dxa"/>
          </w:tcPr>
          <w:p w14:paraId="20157DEE" w14:textId="77777777" w:rsidR="004005AF" w:rsidRPr="00C410A9" w:rsidRDefault="004005AF" w:rsidP="000F31B4">
            <w:pPr>
              <w:pStyle w:val="ProductList-OfferingBody"/>
              <w:jc w:val="center"/>
              <w:rPr>
                <w:rFonts w:eastAsia="MS PGothic"/>
              </w:rPr>
            </w:pPr>
            <w:r w:rsidRPr="00C410A9">
              <w:rPr>
                <w:rFonts w:eastAsia="MS PGothic"/>
              </w:rPr>
              <w:t xml:space="preserve">99.00% </w:t>
            </w:r>
            <w:r w:rsidRPr="00C410A9">
              <w:rPr>
                <w:rFonts w:eastAsia="MS PGothic"/>
              </w:rPr>
              <w:t>以上</w:t>
            </w:r>
            <w:r w:rsidRPr="00C410A9">
              <w:rPr>
                <w:rFonts w:eastAsia="MS PGothic"/>
              </w:rPr>
              <w:t xml:space="preserve"> 99.9% </w:t>
            </w:r>
            <w:r w:rsidRPr="00C410A9">
              <w:rPr>
                <w:rFonts w:eastAsia="MS PGothic"/>
              </w:rPr>
              <w:t>未満</w:t>
            </w:r>
          </w:p>
        </w:tc>
        <w:tc>
          <w:tcPr>
            <w:tcW w:w="5400" w:type="dxa"/>
          </w:tcPr>
          <w:p w14:paraId="738CE13C" w14:textId="77777777" w:rsidR="004005AF" w:rsidRPr="00C410A9" w:rsidRDefault="004005AF" w:rsidP="000F31B4">
            <w:pPr>
              <w:pStyle w:val="ProductList-OfferingBody"/>
              <w:jc w:val="center"/>
              <w:rPr>
                <w:rFonts w:eastAsia="MS PGothic"/>
              </w:rPr>
            </w:pPr>
            <w:r w:rsidRPr="00C410A9">
              <w:rPr>
                <w:rFonts w:eastAsia="MS PGothic"/>
              </w:rPr>
              <w:t>10%</w:t>
            </w:r>
          </w:p>
        </w:tc>
      </w:tr>
      <w:tr w:rsidR="004005AF" w:rsidRPr="00C410A9" w14:paraId="751DDCE9" w14:textId="77777777" w:rsidTr="00C410A9">
        <w:tc>
          <w:tcPr>
            <w:tcW w:w="5400" w:type="dxa"/>
          </w:tcPr>
          <w:p w14:paraId="4DD71F02" w14:textId="77777777" w:rsidR="004005AF" w:rsidRPr="00C410A9" w:rsidRDefault="004005AF"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50CD7567" w14:textId="77777777" w:rsidR="004005AF" w:rsidRPr="00C410A9" w:rsidRDefault="004005AF" w:rsidP="000F31B4">
            <w:pPr>
              <w:pStyle w:val="ProductList-OfferingBody"/>
              <w:jc w:val="center"/>
              <w:rPr>
                <w:rFonts w:eastAsia="MS PGothic"/>
              </w:rPr>
            </w:pPr>
            <w:r w:rsidRPr="00C410A9">
              <w:rPr>
                <w:rFonts w:eastAsia="MS PGothic"/>
              </w:rPr>
              <w:t>25%</w:t>
            </w:r>
          </w:p>
        </w:tc>
      </w:tr>
    </w:tbl>
    <w:p w14:paraId="3C46138B" w14:textId="1FE1BECE" w:rsidR="004005AF" w:rsidRPr="00B74BEA" w:rsidRDefault="00656BD2"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6768A13F" w14:textId="77777777" w:rsidR="004005AF" w:rsidRPr="00B74BEA" w:rsidRDefault="004005AF" w:rsidP="004005AF">
      <w:pPr>
        <w:pStyle w:val="ProductList-Offering2Heading"/>
        <w:tabs>
          <w:tab w:val="clear" w:pos="360"/>
          <w:tab w:val="clear" w:pos="720"/>
          <w:tab w:val="clear" w:pos="1080"/>
        </w:tabs>
        <w:outlineLvl w:val="2"/>
        <w:rPr>
          <w:rFonts w:eastAsia="MS PGothic"/>
        </w:rPr>
      </w:pPr>
      <w:bookmarkStart w:id="221" w:name="_Toc52348928"/>
      <w:bookmarkStart w:id="222" w:name="_Toc239170580"/>
      <w:r w:rsidRPr="00B74BEA">
        <w:rPr>
          <w:rFonts w:eastAsia="MS PGothic"/>
        </w:rPr>
        <w:t>Azure Database for PostgreSQL</w:t>
      </w:r>
      <w:bookmarkEnd w:id="220"/>
      <w:bookmarkEnd w:id="221"/>
      <w:bookmarkEnd w:id="222"/>
    </w:p>
    <w:p w14:paraId="33FEE15A" w14:textId="77777777" w:rsidR="004005AF" w:rsidRPr="00B74BEA" w:rsidRDefault="004005AF" w:rsidP="004005AF">
      <w:pPr>
        <w:pStyle w:val="ProductList-Body"/>
        <w:rPr>
          <w:rFonts w:eastAsia="MS PGothic"/>
          <w:b/>
          <w:color w:val="00188F"/>
        </w:rPr>
      </w:pPr>
      <w:r w:rsidRPr="00B74BEA">
        <w:rPr>
          <w:rFonts w:eastAsia="MS PGothic"/>
          <w:b/>
          <w:color w:val="00188F"/>
        </w:rPr>
        <w:t xml:space="preserve">Azure Database for PostgreSQL - </w:t>
      </w:r>
      <w:r w:rsidRPr="00B74BEA">
        <w:rPr>
          <w:rFonts w:eastAsia="MS PGothic"/>
          <w:b/>
          <w:color w:val="00188F"/>
        </w:rPr>
        <w:t>シングル</w:t>
      </w:r>
      <w:r w:rsidRPr="00B74BEA">
        <w:rPr>
          <w:rFonts w:eastAsia="MS PGothic"/>
          <w:b/>
          <w:color w:val="00188F"/>
        </w:rPr>
        <w:t xml:space="preserve"> </w:t>
      </w:r>
      <w:r w:rsidRPr="00B74BEA">
        <w:rPr>
          <w:rFonts w:eastAsia="MS PGothic"/>
          <w:b/>
          <w:color w:val="00188F"/>
        </w:rPr>
        <w:t>サーバー</w:t>
      </w:r>
    </w:p>
    <w:p w14:paraId="54181003" w14:textId="77777777" w:rsidR="004005AF" w:rsidRPr="00B74BEA" w:rsidRDefault="004005AF" w:rsidP="004005AF">
      <w:pPr>
        <w:pStyle w:val="ProductList-Body"/>
        <w:rPr>
          <w:rFonts w:eastAsia="MS PGothic"/>
        </w:rPr>
      </w:pPr>
      <w:r w:rsidRPr="00B74BEA">
        <w:rPr>
          <w:rFonts w:eastAsia="MS PGothic"/>
          <w:b/>
          <w:color w:val="00188F"/>
        </w:rPr>
        <w:t>用語の追加定義</w:t>
      </w:r>
    </w:p>
    <w:p w14:paraId="3A2B2685" w14:textId="77777777" w:rsidR="004005AF" w:rsidRPr="00D360F4" w:rsidRDefault="004005AF" w:rsidP="004005AF">
      <w:pPr>
        <w:pStyle w:val="NormalWeb"/>
        <w:spacing w:before="0" w:beforeAutospacing="0" w:after="0" w:afterAutospacing="0"/>
        <w:rPr>
          <w:rFonts w:ascii="Calibri" w:eastAsia="MS PGothic" w:hAnsi="Calibri" w:cs="Arial"/>
          <w:color w:val="000000"/>
          <w:sz w:val="18"/>
          <w:szCs w:val="18"/>
        </w:rPr>
      </w:pPr>
      <w:r w:rsidRPr="00D360F4">
        <w:rPr>
          <w:rFonts w:eastAsia="MS PGothic"/>
          <w:sz w:val="18"/>
          <w:szCs w:val="18"/>
        </w:rPr>
        <w:t>「</w:t>
      </w:r>
      <w:r w:rsidRPr="00D360F4">
        <w:rPr>
          <w:rFonts w:ascii="Calibri" w:eastAsia="MS PGothic" w:hAnsi="Calibri" w:cs="Arial"/>
          <w:b/>
          <w:bCs/>
          <w:color w:val="00188F"/>
          <w:sz w:val="18"/>
          <w:szCs w:val="18"/>
        </w:rPr>
        <w:t>サーバー</w:t>
      </w:r>
      <w:r w:rsidRPr="00D360F4">
        <w:rPr>
          <w:rFonts w:ascii="Calibri" w:eastAsia="MS PGothic" w:hAnsi="Calibri" w:cs="Arial"/>
          <w:color w:val="000000"/>
          <w:sz w:val="18"/>
          <w:szCs w:val="18"/>
        </w:rPr>
        <w:t>」とは、所定の</w:t>
      </w:r>
      <w:r w:rsidRPr="00D360F4">
        <w:rPr>
          <w:rFonts w:ascii="Calibri" w:eastAsia="MS PGothic" w:hAnsi="Calibri" w:cs="Arial"/>
          <w:color w:val="000000"/>
          <w:sz w:val="18"/>
          <w:szCs w:val="18"/>
        </w:rPr>
        <w:t xml:space="preserve"> Azure Database for PostgreSQL </w:t>
      </w:r>
      <w:r w:rsidRPr="00D360F4">
        <w:rPr>
          <w:rFonts w:ascii="Calibri" w:eastAsia="MS PGothic" w:hAnsi="Calibri" w:cs="Arial"/>
          <w:color w:val="000000"/>
          <w:sz w:val="18"/>
          <w:szCs w:val="18"/>
        </w:rPr>
        <w:t>サーバー</w:t>
      </w:r>
      <w:r w:rsidRPr="00D360F4">
        <w:rPr>
          <w:rFonts w:ascii="Calibri" w:eastAsia="MS PGothic" w:hAnsi="Calibri" w:cs="Arial"/>
          <w:color w:val="000000"/>
          <w:sz w:val="18"/>
          <w:szCs w:val="18"/>
        </w:rPr>
        <w:t xml:space="preserve"> - </w:t>
      </w:r>
      <w:r w:rsidRPr="00D360F4">
        <w:rPr>
          <w:rFonts w:ascii="Calibri" w:eastAsia="MS PGothic" w:hAnsi="Calibri" w:cs="Arial"/>
          <w:color w:val="000000"/>
          <w:sz w:val="18"/>
          <w:szCs w:val="18"/>
        </w:rPr>
        <w:t>シングル</w:t>
      </w:r>
      <w:r w:rsidRPr="00D360F4">
        <w:rPr>
          <w:rFonts w:ascii="Calibri" w:eastAsia="MS PGothic" w:hAnsi="Calibri" w:cs="Arial"/>
          <w:color w:val="000000"/>
          <w:sz w:val="18"/>
          <w:szCs w:val="18"/>
        </w:rPr>
        <w:t xml:space="preserve"> </w:t>
      </w:r>
      <w:r w:rsidRPr="00D360F4">
        <w:rPr>
          <w:rFonts w:ascii="Calibri" w:eastAsia="MS PGothic" w:hAnsi="Calibri" w:cs="Arial"/>
          <w:color w:val="000000"/>
          <w:sz w:val="18"/>
          <w:szCs w:val="18"/>
        </w:rPr>
        <w:t>サーバーを意味します。</w:t>
      </w:r>
    </w:p>
    <w:p w14:paraId="24719795" w14:textId="77777777" w:rsidR="004005AF" w:rsidRPr="00D360F4" w:rsidRDefault="004005AF" w:rsidP="004005AF">
      <w:pPr>
        <w:pStyle w:val="NormalWeb"/>
        <w:spacing w:before="0" w:beforeAutospacing="0" w:after="0" w:afterAutospacing="0"/>
        <w:rPr>
          <w:rFonts w:ascii="Calibri" w:eastAsia="MS PGothic" w:hAnsi="Calibri" w:cs="Arial"/>
          <w:color w:val="000000"/>
          <w:sz w:val="18"/>
          <w:szCs w:val="18"/>
        </w:rPr>
      </w:pPr>
      <w:r w:rsidRPr="00D360F4">
        <w:rPr>
          <w:rFonts w:eastAsia="MS PGothic"/>
          <w:sz w:val="18"/>
          <w:szCs w:val="18"/>
        </w:rPr>
        <w:t>「</w:t>
      </w:r>
      <w:r w:rsidRPr="00D360F4">
        <w:rPr>
          <w:rFonts w:ascii="Calibri" w:eastAsia="MS PGothic" w:hAnsi="Calibri" w:cs="Arial"/>
          <w:b/>
          <w:bCs/>
          <w:color w:val="00188F"/>
          <w:sz w:val="18"/>
          <w:szCs w:val="18"/>
        </w:rPr>
        <w:t>高可用性クラスター</w:t>
      </w:r>
      <w:r w:rsidRPr="00D360F4">
        <w:rPr>
          <w:rFonts w:ascii="Calibri" w:eastAsia="MS PGothic" w:hAnsi="Calibri" w:cs="Arial"/>
          <w:color w:val="000000"/>
          <w:sz w:val="18"/>
          <w:szCs w:val="18"/>
        </w:rPr>
        <w:t>」とは高可用性ノードのセットを意味します。</w:t>
      </w:r>
    </w:p>
    <w:p w14:paraId="34D0EBBF" w14:textId="77777777" w:rsidR="004005AF" w:rsidRPr="00D360F4" w:rsidRDefault="004005AF" w:rsidP="004005AF">
      <w:pPr>
        <w:pStyle w:val="NormalWeb"/>
        <w:spacing w:before="0" w:beforeAutospacing="0" w:after="0" w:afterAutospacing="0"/>
        <w:rPr>
          <w:rFonts w:ascii="Calibri" w:eastAsia="MS PGothic" w:hAnsi="Calibri" w:cs="Arial"/>
          <w:color w:val="000000"/>
          <w:sz w:val="18"/>
          <w:szCs w:val="18"/>
        </w:rPr>
      </w:pPr>
      <w:r w:rsidRPr="00D360F4">
        <w:rPr>
          <w:rFonts w:eastAsia="MS PGothic"/>
          <w:sz w:val="18"/>
          <w:szCs w:val="18"/>
        </w:rPr>
        <w:t>「</w:t>
      </w:r>
      <w:r w:rsidRPr="00D360F4">
        <w:rPr>
          <w:rFonts w:ascii="Calibri" w:eastAsia="MS PGothic" w:hAnsi="Calibri" w:cs="Arial"/>
          <w:b/>
          <w:bCs/>
          <w:color w:val="00188F"/>
          <w:sz w:val="18"/>
          <w:szCs w:val="18"/>
        </w:rPr>
        <w:t>高可用性ノード</w:t>
      </w:r>
      <w:r w:rsidRPr="00D360F4">
        <w:rPr>
          <w:rFonts w:ascii="Calibri" w:eastAsia="MS PGothic" w:hAnsi="Calibri" w:cs="Arial"/>
          <w:color w:val="000000"/>
          <w:sz w:val="18"/>
          <w:szCs w:val="18"/>
        </w:rPr>
        <w:t>」とは、高可用性が有効になっているサーバー</w:t>
      </w:r>
      <w:r w:rsidRPr="00D360F4">
        <w:rPr>
          <w:rFonts w:ascii="Calibri" w:eastAsia="MS PGothic" w:hAnsi="Calibri" w:cs="Arial"/>
          <w:color w:val="000000"/>
          <w:sz w:val="18"/>
          <w:szCs w:val="18"/>
        </w:rPr>
        <w:t xml:space="preserve"> </w:t>
      </w:r>
      <w:r w:rsidRPr="00D360F4">
        <w:rPr>
          <w:rFonts w:ascii="Calibri" w:eastAsia="MS PGothic" w:hAnsi="Calibri" w:cs="Arial"/>
          <w:color w:val="000000"/>
          <w:sz w:val="18"/>
          <w:szCs w:val="18"/>
        </w:rPr>
        <w:t>グループ内のノードを意味します。</w:t>
      </w:r>
    </w:p>
    <w:p w14:paraId="4DF0D634" w14:textId="77777777" w:rsidR="004005AF" w:rsidRPr="00D360F4" w:rsidRDefault="004005AF" w:rsidP="004005AF">
      <w:pPr>
        <w:pStyle w:val="NormalWeb"/>
        <w:spacing w:before="0" w:beforeAutospacing="0" w:after="0" w:afterAutospacing="0"/>
        <w:rPr>
          <w:rFonts w:ascii="Calibri" w:eastAsia="MS PGothic" w:hAnsi="Calibri" w:cs="Arial"/>
          <w:color w:val="000000"/>
          <w:sz w:val="18"/>
          <w:szCs w:val="18"/>
        </w:rPr>
      </w:pPr>
      <w:r w:rsidRPr="00D360F4">
        <w:rPr>
          <w:rFonts w:eastAsia="MS PGothic"/>
          <w:sz w:val="18"/>
          <w:szCs w:val="18"/>
        </w:rPr>
        <w:t>「</w:t>
      </w:r>
      <w:r w:rsidRPr="00D360F4">
        <w:rPr>
          <w:rFonts w:ascii="Calibri" w:eastAsia="MS PGothic" w:hAnsi="Calibri" w:cs="Arial"/>
          <w:b/>
          <w:bCs/>
          <w:color w:val="00188F"/>
          <w:sz w:val="18"/>
          <w:szCs w:val="18"/>
        </w:rPr>
        <w:t>コーディネーター</w:t>
      </w:r>
      <w:r w:rsidRPr="00D360F4">
        <w:rPr>
          <w:rFonts w:ascii="Calibri" w:eastAsia="MS PGothic" w:hAnsi="Calibri" w:cs="Arial"/>
          <w:b/>
          <w:bCs/>
          <w:color w:val="00188F"/>
          <w:sz w:val="18"/>
          <w:szCs w:val="18"/>
        </w:rPr>
        <w:t xml:space="preserve"> </w:t>
      </w:r>
      <w:r w:rsidRPr="00D360F4">
        <w:rPr>
          <w:rFonts w:ascii="Calibri" w:eastAsia="MS PGothic" w:hAnsi="Calibri" w:cs="Arial"/>
          <w:b/>
          <w:bCs/>
          <w:color w:val="00188F"/>
          <w:sz w:val="18"/>
          <w:szCs w:val="18"/>
        </w:rPr>
        <w:t>ノード</w:t>
      </w:r>
      <w:r w:rsidRPr="00D360F4">
        <w:rPr>
          <w:rFonts w:ascii="Calibri" w:eastAsia="MS PGothic" w:hAnsi="Calibri" w:cs="Arial"/>
          <w:color w:val="000000"/>
          <w:sz w:val="18"/>
          <w:szCs w:val="18"/>
        </w:rPr>
        <w:t>」とはクラスター</w:t>
      </w:r>
      <w:r w:rsidRPr="00D360F4">
        <w:rPr>
          <w:rFonts w:ascii="Calibri" w:eastAsia="MS PGothic" w:hAnsi="Calibri" w:cs="Arial"/>
          <w:color w:val="000000"/>
          <w:sz w:val="18"/>
          <w:szCs w:val="18"/>
        </w:rPr>
        <w:t xml:space="preserve"> </w:t>
      </w:r>
      <w:r w:rsidRPr="00D360F4">
        <w:rPr>
          <w:rFonts w:ascii="Calibri" w:eastAsia="MS PGothic" w:hAnsi="Calibri" w:cs="Arial"/>
          <w:color w:val="000000"/>
          <w:sz w:val="18"/>
          <w:szCs w:val="18"/>
        </w:rPr>
        <w:t>コーディネーターの役割を割り当てられたノードです。</w:t>
      </w:r>
    </w:p>
    <w:p w14:paraId="2B565E3C" w14:textId="77777777" w:rsidR="004005AF" w:rsidRPr="00D360F4" w:rsidRDefault="004005AF" w:rsidP="004005AF">
      <w:pPr>
        <w:pStyle w:val="NormalWeb"/>
        <w:spacing w:before="0" w:beforeAutospacing="0" w:after="0" w:afterAutospacing="0"/>
        <w:rPr>
          <w:rFonts w:ascii="Calibri" w:eastAsia="MS PGothic" w:hAnsi="Calibri" w:cs="Arial"/>
          <w:color w:val="000000"/>
          <w:sz w:val="18"/>
          <w:szCs w:val="18"/>
        </w:rPr>
      </w:pPr>
      <w:r w:rsidRPr="00D360F4">
        <w:rPr>
          <w:rFonts w:eastAsia="MS PGothic"/>
          <w:sz w:val="18"/>
          <w:szCs w:val="18"/>
        </w:rPr>
        <w:t>「</w:t>
      </w:r>
      <w:r w:rsidRPr="00D360F4">
        <w:rPr>
          <w:rFonts w:ascii="Calibri" w:eastAsia="MS PGothic" w:hAnsi="Calibri" w:cs="Arial"/>
          <w:b/>
          <w:bCs/>
          <w:color w:val="00188F"/>
          <w:sz w:val="18"/>
          <w:szCs w:val="18"/>
        </w:rPr>
        <w:t>ワーカー</w:t>
      </w:r>
      <w:r w:rsidRPr="00D360F4">
        <w:rPr>
          <w:rFonts w:ascii="Calibri" w:eastAsia="MS PGothic" w:hAnsi="Calibri" w:cs="Arial"/>
          <w:b/>
          <w:bCs/>
          <w:color w:val="00188F"/>
          <w:sz w:val="18"/>
          <w:szCs w:val="18"/>
        </w:rPr>
        <w:t xml:space="preserve"> </w:t>
      </w:r>
      <w:r w:rsidRPr="00D360F4">
        <w:rPr>
          <w:rFonts w:ascii="Calibri" w:eastAsia="MS PGothic" w:hAnsi="Calibri" w:cs="Arial"/>
          <w:b/>
          <w:bCs/>
          <w:color w:val="00188F"/>
          <w:sz w:val="18"/>
          <w:szCs w:val="18"/>
        </w:rPr>
        <w:t>ノード</w:t>
      </w:r>
      <w:r w:rsidRPr="00D360F4">
        <w:rPr>
          <w:rFonts w:ascii="Calibri" w:eastAsia="MS PGothic" w:hAnsi="Calibri" w:cs="Arial"/>
          <w:color w:val="000000"/>
          <w:sz w:val="18"/>
          <w:szCs w:val="18"/>
        </w:rPr>
        <w:t>」とはワーカーの役割を割り当てられたノードです。</w:t>
      </w:r>
    </w:p>
    <w:p w14:paraId="2B69F95E" w14:textId="05FB6519" w:rsidR="004005AF" w:rsidRPr="00D360F4" w:rsidRDefault="00EE6E3C" w:rsidP="004005AF">
      <w:pPr>
        <w:pStyle w:val="NormalWeb"/>
        <w:spacing w:before="0" w:beforeAutospacing="0" w:after="0" w:afterAutospacing="0"/>
        <w:rPr>
          <w:rFonts w:ascii="Calibri" w:eastAsia="MS PGothic" w:hAnsi="Calibri" w:cs="Arial"/>
          <w:b/>
          <w:bCs/>
          <w:color w:val="00188F"/>
          <w:sz w:val="18"/>
          <w:szCs w:val="18"/>
        </w:rPr>
      </w:pPr>
      <w:r w:rsidRPr="00D360F4">
        <w:rPr>
          <w:rFonts w:ascii="Calibri" w:eastAsia="MS PGothic" w:hAnsi="Calibri" w:cs="Arial"/>
          <w:b/>
          <w:bCs/>
          <w:color w:val="00188F"/>
          <w:sz w:val="18"/>
          <w:szCs w:val="18"/>
        </w:rPr>
        <w:t xml:space="preserve">Microsoft Azure Database for PostgreSQL - </w:t>
      </w:r>
      <w:r w:rsidRPr="00D360F4">
        <w:rPr>
          <w:rFonts w:ascii="Calibri" w:eastAsia="MS PGothic" w:hAnsi="Calibri" w:cs="Arial"/>
          <w:b/>
          <w:bCs/>
          <w:color w:val="00188F"/>
          <w:sz w:val="18"/>
          <w:szCs w:val="18"/>
        </w:rPr>
        <w:t>シングル</w:t>
      </w:r>
      <w:r w:rsidRPr="00D360F4">
        <w:rPr>
          <w:rFonts w:ascii="Calibri" w:eastAsia="MS PGothic" w:hAnsi="Calibri" w:cs="Arial"/>
          <w:b/>
          <w:bCs/>
          <w:color w:val="00188F"/>
          <w:sz w:val="18"/>
          <w:szCs w:val="18"/>
        </w:rPr>
        <w:t xml:space="preserve"> </w:t>
      </w:r>
      <w:r w:rsidRPr="00D360F4">
        <w:rPr>
          <w:rFonts w:ascii="Calibri" w:eastAsia="MS PGothic" w:hAnsi="Calibri" w:cs="Arial"/>
          <w:b/>
          <w:bCs/>
          <w:color w:val="00188F"/>
          <w:sz w:val="18"/>
          <w:szCs w:val="18"/>
        </w:rPr>
        <w:t>サーバー</w:t>
      </w:r>
      <w:r w:rsidRPr="00D360F4">
        <w:rPr>
          <w:rFonts w:ascii="Calibri" w:eastAsia="MS PGothic" w:hAnsi="Calibri" w:cs="Arial"/>
          <w:b/>
          <w:bCs/>
          <w:color w:val="00188F"/>
          <w:sz w:val="18"/>
          <w:szCs w:val="18"/>
        </w:rPr>
        <w:t xml:space="preserve"> </w:t>
      </w:r>
      <w:r w:rsidRPr="00D360F4">
        <w:rPr>
          <w:rFonts w:ascii="Calibri" w:eastAsia="MS PGothic" w:hAnsi="Calibri" w:cs="Arial"/>
          <w:b/>
          <w:bCs/>
          <w:color w:val="00188F"/>
          <w:sz w:val="18"/>
          <w:szCs w:val="18"/>
        </w:rPr>
        <w:t>の稼働率の計算およびサービス</w:t>
      </w:r>
      <w:r w:rsidRPr="00D360F4">
        <w:rPr>
          <w:rFonts w:ascii="Calibri" w:eastAsia="MS PGothic" w:hAnsi="Calibri" w:cs="Arial"/>
          <w:b/>
          <w:bCs/>
          <w:color w:val="00188F"/>
          <w:sz w:val="18"/>
          <w:szCs w:val="18"/>
        </w:rPr>
        <w:t xml:space="preserve"> </w:t>
      </w:r>
      <w:r w:rsidRPr="00D360F4">
        <w:rPr>
          <w:rFonts w:ascii="Calibri" w:eastAsia="MS PGothic" w:hAnsi="Calibri" w:cs="Arial"/>
          <w:b/>
          <w:bCs/>
          <w:color w:val="00188F"/>
          <w:sz w:val="18"/>
          <w:szCs w:val="18"/>
        </w:rPr>
        <w:t>レベル</w:t>
      </w:r>
    </w:p>
    <w:p w14:paraId="1B904F43" w14:textId="18621181" w:rsidR="004005AF" w:rsidRPr="00D360F4" w:rsidRDefault="004005AF" w:rsidP="004005AF">
      <w:pPr>
        <w:spacing w:after="0"/>
        <w:rPr>
          <w:rFonts w:eastAsia="MS PGothic"/>
          <w:spacing w:val="-4"/>
          <w:sz w:val="18"/>
          <w:szCs w:val="18"/>
        </w:rPr>
      </w:pPr>
      <w:r w:rsidRPr="00D360F4">
        <w:rPr>
          <w:rFonts w:eastAsia="MS PGothic"/>
          <w:spacing w:val="-4"/>
          <w:sz w:val="18"/>
          <w:szCs w:val="18"/>
        </w:rPr>
        <w:t>「</w:t>
      </w:r>
      <w:r w:rsidRPr="00D360F4">
        <w:rPr>
          <w:rFonts w:eastAsia="MS PGothic"/>
          <w:b/>
          <w:color w:val="00188F"/>
          <w:spacing w:val="-4"/>
          <w:sz w:val="18"/>
          <w:szCs w:val="18"/>
        </w:rPr>
        <w:t>最大利用時間</w:t>
      </w:r>
      <w:r w:rsidRPr="00D360F4">
        <w:rPr>
          <w:rFonts w:eastAsia="MS PGothic"/>
          <w:b/>
          <w:color w:val="00188F"/>
          <w:spacing w:val="-4"/>
          <w:sz w:val="18"/>
          <w:szCs w:val="18"/>
        </w:rPr>
        <w:t xml:space="preserve"> (</w:t>
      </w:r>
      <w:r w:rsidRPr="00D360F4">
        <w:rPr>
          <w:rFonts w:eastAsia="MS PGothic"/>
          <w:b/>
          <w:color w:val="00188F"/>
          <w:spacing w:val="-4"/>
          <w:sz w:val="18"/>
          <w:szCs w:val="18"/>
        </w:rPr>
        <w:t>分</w:t>
      </w:r>
      <w:r w:rsidRPr="00D360F4">
        <w:rPr>
          <w:rFonts w:eastAsia="MS PGothic"/>
          <w:b/>
          <w:color w:val="00188F"/>
          <w:spacing w:val="-4"/>
          <w:sz w:val="18"/>
          <w:szCs w:val="18"/>
        </w:rPr>
        <w:t>)</w:t>
      </w:r>
      <w:r w:rsidRPr="00D360F4">
        <w:rPr>
          <w:rFonts w:eastAsia="MS PGothic"/>
          <w:spacing w:val="-4"/>
          <w:sz w:val="18"/>
          <w:szCs w:val="18"/>
        </w:rPr>
        <w:t>」とは、当該期間に</w:t>
      </w:r>
      <w:r w:rsidRPr="00D360F4">
        <w:rPr>
          <w:rFonts w:eastAsia="MS PGothic"/>
          <w:spacing w:val="-4"/>
          <w:sz w:val="18"/>
          <w:szCs w:val="18"/>
        </w:rPr>
        <w:t xml:space="preserve"> Microsoft Azure </w:t>
      </w:r>
      <w:r w:rsidRPr="00D360F4">
        <w:rPr>
          <w:rFonts w:eastAsia="MS PGothic"/>
          <w:spacing w:val="-4"/>
          <w:sz w:val="18"/>
          <w:szCs w:val="18"/>
        </w:rPr>
        <w:t>サブスクリプションにおいてお客様が所定のサーバーをデプロイしていた総時間</w:t>
      </w:r>
      <w:r w:rsidRPr="00D360F4">
        <w:rPr>
          <w:rFonts w:eastAsia="MS PGothic"/>
          <w:spacing w:val="-4"/>
          <w:sz w:val="18"/>
          <w:szCs w:val="18"/>
        </w:rPr>
        <w:t xml:space="preserve"> (</w:t>
      </w:r>
      <w:r w:rsidRPr="00D360F4">
        <w:rPr>
          <w:rFonts w:eastAsia="MS PGothic"/>
          <w:spacing w:val="-4"/>
          <w:sz w:val="18"/>
          <w:szCs w:val="18"/>
        </w:rPr>
        <w:t>分</w:t>
      </w:r>
      <w:r w:rsidRPr="00D360F4">
        <w:rPr>
          <w:rFonts w:eastAsia="MS PGothic"/>
          <w:spacing w:val="-4"/>
          <w:sz w:val="18"/>
          <w:szCs w:val="18"/>
        </w:rPr>
        <w:t xml:space="preserve">) </w:t>
      </w:r>
      <w:r w:rsidRPr="00D360F4">
        <w:rPr>
          <w:rFonts w:eastAsia="MS PGothic"/>
          <w:spacing w:val="-4"/>
          <w:sz w:val="18"/>
          <w:szCs w:val="18"/>
        </w:rPr>
        <w:t>です。</w:t>
      </w:r>
    </w:p>
    <w:p w14:paraId="0A3D7517" w14:textId="77777777" w:rsidR="004005AF" w:rsidRPr="00D360F4" w:rsidRDefault="004005AF" w:rsidP="004005AF">
      <w:pPr>
        <w:spacing w:after="0"/>
        <w:rPr>
          <w:rFonts w:eastAsia="MS PGothic" w:cs="Calibri"/>
          <w:sz w:val="18"/>
          <w:szCs w:val="18"/>
          <w:lang w:eastAsia="zh-TW"/>
        </w:rPr>
      </w:pPr>
      <w:r w:rsidRPr="00D360F4">
        <w:rPr>
          <w:rFonts w:eastAsia="MS PGothic"/>
          <w:sz w:val="18"/>
          <w:szCs w:val="18"/>
        </w:rPr>
        <w:t>「</w:t>
      </w:r>
      <w:r w:rsidRPr="00D360F4">
        <w:rPr>
          <w:rFonts w:eastAsia="MS PGothic"/>
          <w:b/>
          <w:color w:val="00188F"/>
          <w:sz w:val="18"/>
          <w:szCs w:val="18"/>
        </w:rPr>
        <w:t>ダウンタイム</w:t>
      </w:r>
      <w:r w:rsidRPr="00D360F4">
        <w:rPr>
          <w:rFonts w:eastAsia="MS PGothic"/>
          <w:sz w:val="18"/>
          <w:szCs w:val="18"/>
        </w:rPr>
        <w:t>」とは、最大利用時間</w:t>
      </w:r>
      <w:r w:rsidRPr="00D360F4">
        <w:rPr>
          <w:rFonts w:eastAsia="MS PGothic"/>
          <w:sz w:val="18"/>
          <w:szCs w:val="18"/>
        </w:rPr>
        <w:t xml:space="preserve"> (</w:t>
      </w:r>
      <w:r w:rsidRPr="00D360F4">
        <w:rPr>
          <w:rFonts w:eastAsia="MS PGothic"/>
          <w:sz w:val="18"/>
          <w:szCs w:val="18"/>
        </w:rPr>
        <w:t>分</w:t>
      </w:r>
      <w:r w:rsidRPr="00D360F4">
        <w:rPr>
          <w:rFonts w:eastAsia="MS PGothic"/>
          <w:sz w:val="18"/>
          <w:szCs w:val="18"/>
        </w:rPr>
        <w:t xml:space="preserve">) </w:t>
      </w:r>
      <w:r w:rsidRPr="00D360F4">
        <w:rPr>
          <w:rFonts w:eastAsia="MS PGothic"/>
          <w:sz w:val="18"/>
          <w:szCs w:val="18"/>
        </w:rPr>
        <w:t>のうち、サーバーを使用できなかった総時間</w:t>
      </w:r>
      <w:r w:rsidRPr="00D360F4">
        <w:rPr>
          <w:rFonts w:eastAsia="MS PGothic"/>
          <w:sz w:val="18"/>
          <w:szCs w:val="18"/>
        </w:rPr>
        <w:t xml:space="preserve"> (</w:t>
      </w:r>
      <w:r w:rsidRPr="00D360F4">
        <w:rPr>
          <w:rFonts w:eastAsia="MS PGothic"/>
          <w:sz w:val="18"/>
          <w:szCs w:val="18"/>
        </w:rPr>
        <w:t>分</w:t>
      </w:r>
      <w:r w:rsidRPr="00D360F4">
        <w:rPr>
          <w:rFonts w:eastAsia="MS PGothic"/>
          <w:sz w:val="18"/>
          <w:szCs w:val="18"/>
        </w:rPr>
        <w:t xml:space="preserve">) </w:t>
      </w:r>
      <w:r w:rsidRPr="00D360F4">
        <w:rPr>
          <w:rFonts w:eastAsia="MS PGothic"/>
          <w:sz w:val="18"/>
          <w:szCs w:val="18"/>
        </w:rPr>
        <w:t>です。サーバーへの接続の確立を</w:t>
      </w:r>
      <w:r w:rsidRPr="00D360F4">
        <w:rPr>
          <w:rFonts w:eastAsia="MS PGothic"/>
          <w:sz w:val="18"/>
          <w:szCs w:val="18"/>
        </w:rPr>
        <w:t xml:space="preserve"> 1 </w:t>
      </w:r>
      <w:r w:rsidRPr="00D360F4">
        <w:rPr>
          <w:rFonts w:eastAsia="MS PGothic"/>
          <w:sz w:val="18"/>
          <w:szCs w:val="18"/>
        </w:rPr>
        <w:t>分間連続して試行し、エラーコードが返された場合、そのサーバーは</w:t>
      </w:r>
      <w:r w:rsidRPr="00D360F4">
        <w:rPr>
          <w:rFonts w:eastAsia="MS PGothic"/>
          <w:sz w:val="18"/>
          <w:szCs w:val="18"/>
        </w:rPr>
        <w:t xml:space="preserve"> 1 </w:t>
      </w:r>
      <w:r w:rsidRPr="00D360F4">
        <w:rPr>
          <w:rFonts w:eastAsia="MS PGothic"/>
          <w:sz w:val="18"/>
          <w:szCs w:val="18"/>
        </w:rPr>
        <w:t>分間使用できなかったと見なされます。</w:t>
      </w:r>
    </w:p>
    <w:p w14:paraId="72C1AC39" w14:textId="054635CB" w:rsidR="004005AF" w:rsidRPr="00D360F4" w:rsidRDefault="004005AF" w:rsidP="004005AF">
      <w:pPr>
        <w:pStyle w:val="ProductList-Body"/>
        <w:rPr>
          <w:rFonts w:eastAsia="MS PGothic"/>
          <w:bCs/>
          <w:color w:val="000000"/>
          <w:szCs w:val="18"/>
        </w:rPr>
      </w:pPr>
      <w:r w:rsidRPr="00D360F4">
        <w:rPr>
          <w:rFonts w:eastAsia="MS PGothic"/>
          <w:szCs w:val="18"/>
        </w:rPr>
        <w:t xml:space="preserve">Azure Database for PostgreSQL </w:t>
      </w:r>
      <w:r w:rsidRPr="00D360F4">
        <w:rPr>
          <w:rFonts w:eastAsia="MS PGothic"/>
          <w:szCs w:val="18"/>
        </w:rPr>
        <w:t>の</w:t>
      </w:r>
      <w:r w:rsidRPr="00D360F4">
        <w:rPr>
          <w:rFonts w:eastAsia="MS PGothic"/>
          <w:b/>
          <w:color w:val="00188F"/>
          <w:szCs w:val="18"/>
        </w:rPr>
        <w:t>「稼働率」</w:t>
      </w:r>
      <w:r w:rsidRPr="00D360F4">
        <w:rPr>
          <w:rFonts w:eastAsia="MS PGothic"/>
          <w:bCs/>
          <w:color w:val="000000"/>
          <w:szCs w:val="18"/>
        </w:rPr>
        <w:t>とは、最大利用時間</w:t>
      </w:r>
      <w:r w:rsidRPr="00D360F4">
        <w:rPr>
          <w:rFonts w:eastAsia="MS PGothic"/>
          <w:bCs/>
          <w:color w:val="000000"/>
          <w:szCs w:val="18"/>
        </w:rPr>
        <w:t xml:space="preserve"> (</w:t>
      </w:r>
      <w:r w:rsidRPr="00D360F4">
        <w:rPr>
          <w:rFonts w:eastAsia="MS PGothic"/>
          <w:bCs/>
          <w:color w:val="000000"/>
          <w:szCs w:val="18"/>
        </w:rPr>
        <w:t>分</w:t>
      </w:r>
      <w:r w:rsidRPr="00D360F4">
        <w:rPr>
          <w:rFonts w:eastAsia="MS PGothic"/>
          <w:bCs/>
          <w:color w:val="000000"/>
          <w:szCs w:val="18"/>
        </w:rPr>
        <w:t xml:space="preserve">) </w:t>
      </w:r>
      <w:r w:rsidRPr="00D360F4">
        <w:rPr>
          <w:rFonts w:eastAsia="MS PGothic"/>
          <w:bCs/>
          <w:color w:val="000000"/>
          <w:szCs w:val="18"/>
        </w:rPr>
        <w:t>からダウンタイムを差し引き、最大利用時間</w:t>
      </w:r>
      <w:r w:rsidRPr="00D360F4">
        <w:rPr>
          <w:rFonts w:eastAsia="MS PGothic"/>
          <w:bCs/>
          <w:color w:val="000000"/>
          <w:szCs w:val="18"/>
        </w:rPr>
        <w:t xml:space="preserve"> (</w:t>
      </w:r>
      <w:r w:rsidRPr="00D360F4">
        <w:rPr>
          <w:rFonts w:eastAsia="MS PGothic"/>
          <w:bCs/>
          <w:color w:val="000000"/>
          <w:szCs w:val="18"/>
        </w:rPr>
        <w:t>分</w:t>
      </w:r>
      <w:r w:rsidRPr="00D360F4">
        <w:rPr>
          <w:rFonts w:eastAsia="MS PGothic"/>
          <w:bCs/>
          <w:color w:val="000000"/>
          <w:szCs w:val="18"/>
        </w:rPr>
        <w:t xml:space="preserve">) </w:t>
      </w:r>
      <w:r w:rsidRPr="00D360F4">
        <w:rPr>
          <w:rFonts w:eastAsia="MS PGothic"/>
          <w:bCs/>
          <w:color w:val="000000"/>
          <w:szCs w:val="18"/>
        </w:rPr>
        <w:t>で割った値です。</w:t>
      </w:r>
    </w:p>
    <w:p w14:paraId="0AF901BE" w14:textId="718A5B80" w:rsidR="004005AF" w:rsidRPr="00D360F4" w:rsidRDefault="004005AF" w:rsidP="004005AF">
      <w:pPr>
        <w:pStyle w:val="ProductList-Body"/>
        <w:rPr>
          <w:rFonts w:eastAsia="MS PGothic"/>
          <w:szCs w:val="18"/>
        </w:rPr>
      </w:pPr>
      <w:r w:rsidRPr="00D360F4">
        <w:rPr>
          <w:rFonts w:eastAsia="MS PGothic"/>
          <w:szCs w:val="18"/>
        </w:rPr>
        <w:t>稼働率は次の式を使用して計算されます。</w:t>
      </w:r>
    </w:p>
    <w:p w14:paraId="5CD2B1D8" w14:textId="77777777" w:rsidR="00055C61" w:rsidRPr="001A06EC" w:rsidRDefault="00000000" w:rsidP="00055C61">
      <w:pPr>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31769BF1" w14:textId="77777777" w:rsidR="004005AF" w:rsidRPr="00D360F4" w:rsidRDefault="004005AF" w:rsidP="004005AF">
      <w:pPr>
        <w:pStyle w:val="ProductList-Body"/>
        <w:keepNext/>
        <w:rPr>
          <w:rFonts w:eastAsia="MS PGothic"/>
          <w:spacing w:val="-4"/>
        </w:rPr>
      </w:pPr>
      <w:r w:rsidRPr="00D360F4">
        <w:rPr>
          <w:rFonts w:eastAsia="MS PGothic"/>
          <w:b/>
          <w:color w:val="00188F"/>
          <w:spacing w:val="-4"/>
        </w:rPr>
        <w:t>お客様による</w:t>
      </w:r>
      <w:r w:rsidRPr="00D360F4">
        <w:rPr>
          <w:rFonts w:eastAsia="MS PGothic"/>
          <w:b/>
          <w:color w:val="00188F"/>
          <w:spacing w:val="-4"/>
        </w:rPr>
        <w:t xml:space="preserve"> Azure Database for PostgreSQL – </w:t>
      </w:r>
      <w:r w:rsidRPr="00D360F4">
        <w:rPr>
          <w:rFonts w:eastAsia="MS PGothic"/>
          <w:b/>
          <w:color w:val="00188F"/>
          <w:spacing w:val="-4"/>
        </w:rPr>
        <w:t>シングル</w:t>
      </w:r>
      <w:r w:rsidRPr="00D360F4">
        <w:rPr>
          <w:rFonts w:eastAsia="MS PGothic"/>
          <w:b/>
          <w:color w:val="00188F"/>
          <w:spacing w:val="-4"/>
        </w:rPr>
        <w:t xml:space="preserve"> </w:t>
      </w:r>
      <w:r w:rsidRPr="00D360F4">
        <w:rPr>
          <w:rFonts w:eastAsia="MS PGothic"/>
          <w:b/>
          <w:color w:val="00188F"/>
          <w:spacing w:val="-4"/>
        </w:rPr>
        <w:t>サーバーの使用には、以下のサービス</w:t>
      </w:r>
      <w:r w:rsidRPr="00D360F4">
        <w:rPr>
          <w:rFonts w:eastAsia="MS PGothic"/>
          <w:b/>
          <w:color w:val="00188F"/>
          <w:spacing w:val="-4"/>
        </w:rPr>
        <w:t xml:space="preserve"> </w:t>
      </w:r>
      <w:r w:rsidRPr="00D360F4">
        <w:rPr>
          <w:rFonts w:eastAsia="MS PGothic"/>
          <w:b/>
          <w:color w:val="00188F"/>
          <w:spacing w:val="-4"/>
        </w:rPr>
        <w:t>レベルおよびサービス</w:t>
      </w:r>
      <w:r w:rsidRPr="00D360F4">
        <w:rPr>
          <w:rFonts w:eastAsia="MS PGothic"/>
          <w:b/>
          <w:color w:val="00188F"/>
          <w:spacing w:val="-4"/>
        </w:rPr>
        <w:t xml:space="preserve"> </w:t>
      </w:r>
      <w:r w:rsidRPr="00D360F4">
        <w:rPr>
          <w:rFonts w:eastAsia="MS PGothic"/>
          <w:b/>
          <w:color w:val="00188F"/>
          <w:spacing w:val="-4"/>
        </w:rPr>
        <w:t>クレジットが適用されます。</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4005AF" w:rsidRPr="00C410A9" w14:paraId="3B03C028" w14:textId="77777777" w:rsidTr="00C410A9">
        <w:trPr>
          <w:tblHeader/>
        </w:trPr>
        <w:tc>
          <w:tcPr>
            <w:tcW w:w="5400" w:type="dxa"/>
            <w:shd w:val="clear" w:color="auto" w:fill="0072C6"/>
          </w:tcPr>
          <w:p w14:paraId="2E4945DE" w14:textId="63E52486" w:rsidR="004005AF"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4C0A1CE8" w14:textId="77777777" w:rsidR="004005AF" w:rsidRPr="00C410A9" w:rsidRDefault="004005AF"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4005AF" w:rsidRPr="00C410A9" w14:paraId="480FBB3D" w14:textId="77777777" w:rsidTr="00C410A9">
        <w:tc>
          <w:tcPr>
            <w:tcW w:w="5400" w:type="dxa"/>
          </w:tcPr>
          <w:p w14:paraId="19EF8A23" w14:textId="77777777" w:rsidR="004005AF" w:rsidRPr="00C410A9" w:rsidRDefault="004005AF" w:rsidP="000F31B4">
            <w:pPr>
              <w:pStyle w:val="ProductList-OfferingBody"/>
              <w:jc w:val="center"/>
              <w:rPr>
                <w:rFonts w:eastAsia="MS PGothic"/>
              </w:rPr>
            </w:pPr>
            <w:r w:rsidRPr="00C410A9">
              <w:rPr>
                <w:rFonts w:eastAsia="MS PGothic"/>
              </w:rPr>
              <w:t xml:space="preserve">99.99% </w:t>
            </w:r>
            <w:r w:rsidRPr="00C410A9">
              <w:rPr>
                <w:rFonts w:eastAsia="MS PGothic"/>
              </w:rPr>
              <w:t>未満</w:t>
            </w:r>
          </w:p>
        </w:tc>
        <w:tc>
          <w:tcPr>
            <w:tcW w:w="5400" w:type="dxa"/>
          </w:tcPr>
          <w:p w14:paraId="15931EC2" w14:textId="77777777" w:rsidR="004005AF" w:rsidRPr="00C410A9" w:rsidRDefault="004005AF" w:rsidP="000F31B4">
            <w:pPr>
              <w:pStyle w:val="ProductList-OfferingBody"/>
              <w:jc w:val="center"/>
              <w:rPr>
                <w:rFonts w:eastAsia="MS PGothic"/>
              </w:rPr>
            </w:pPr>
            <w:r w:rsidRPr="00C410A9">
              <w:rPr>
                <w:rFonts w:eastAsia="MS PGothic"/>
              </w:rPr>
              <w:t>10%</w:t>
            </w:r>
          </w:p>
        </w:tc>
      </w:tr>
      <w:tr w:rsidR="004005AF" w:rsidRPr="00C410A9" w14:paraId="47BE20BB" w14:textId="77777777" w:rsidTr="00C410A9">
        <w:tc>
          <w:tcPr>
            <w:tcW w:w="5400" w:type="dxa"/>
          </w:tcPr>
          <w:p w14:paraId="1E8EE6EF" w14:textId="77777777" w:rsidR="004005AF" w:rsidRPr="00C410A9" w:rsidRDefault="004005AF"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6B3E1525" w14:textId="77777777" w:rsidR="004005AF" w:rsidRPr="00C410A9" w:rsidRDefault="004005AF" w:rsidP="000F31B4">
            <w:pPr>
              <w:pStyle w:val="ProductList-OfferingBody"/>
              <w:jc w:val="center"/>
              <w:rPr>
                <w:rFonts w:eastAsia="MS PGothic"/>
              </w:rPr>
            </w:pPr>
            <w:r w:rsidRPr="00C410A9">
              <w:rPr>
                <w:rFonts w:eastAsia="MS PGothic"/>
              </w:rPr>
              <w:t>25%</w:t>
            </w:r>
          </w:p>
        </w:tc>
      </w:tr>
      <w:tr w:rsidR="004005AF" w:rsidRPr="00C410A9" w14:paraId="4B5E3295" w14:textId="77777777" w:rsidTr="00C410A9">
        <w:tc>
          <w:tcPr>
            <w:tcW w:w="5400" w:type="dxa"/>
          </w:tcPr>
          <w:p w14:paraId="63FA7C2D" w14:textId="77777777" w:rsidR="004005AF" w:rsidRPr="00C410A9" w:rsidRDefault="004005AF" w:rsidP="000F31B4">
            <w:pPr>
              <w:pStyle w:val="ProductList-OfferingBody"/>
              <w:jc w:val="center"/>
              <w:rPr>
                <w:rFonts w:eastAsia="MS PGothic"/>
              </w:rPr>
            </w:pPr>
            <w:r w:rsidRPr="00C410A9">
              <w:rPr>
                <w:rFonts w:eastAsia="MS PGothic"/>
              </w:rPr>
              <w:t xml:space="preserve">95% </w:t>
            </w:r>
            <w:r w:rsidRPr="00C410A9">
              <w:rPr>
                <w:rFonts w:eastAsia="MS PGothic"/>
              </w:rPr>
              <w:t>未満</w:t>
            </w:r>
          </w:p>
        </w:tc>
        <w:tc>
          <w:tcPr>
            <w:tcW w:w="5400" w:type="dxa"/>
          </w:tcPr>
          <w:p w14:paraId="1B7AA6D0" w14:textId="77777777" w:rsidR="004005AF" w:rsidRPr="00C410A9" w:rsidRDefault="004005AF" w:rsidP="000F31B4">
            <w:pPr>
              <w:pStyle w:val="ProductList-OfferingBody"/>
              <w:jc w:val="center"/>
              <w:rPr>
                <w:rFonts w:eastAsia="MS PGothic"/>
              </w:rPr>
            </w:pPr>
            <w:r w:rsidRPr="00C410A9">
              <w:rPr>
                <w:rFonts w:eastAsia="MS PGothic"/>
              </w:rPr>
              <w:t>100%</w:t>
            </w:r>
          </w:p>
        </w:tc>
      </w:tr>
    </w:tbl>
    <w:p w14:paraId="36D6E7A3" w14:textId="77777777" w:rsidR="004005AF" w:rsidRPr="00B74BEA" w:rsidRDefault="004005AF" w:rsidP="009E2BF8">
      <w:pPr>
        <w:pStyle w:val="ProductList-Body"/>
        <w:spacing w:before="240"/>
        <w:rPr>
          <w:rFonts w:eastAsia="MS PGothic"/>
          <w:b/>
          <w:bCs/>
          <w:color w:val="00188F"/>
        </w:rPr>
      </w:pPr>
      <w:bookmarkStart w:id="223" w:name="_Toc513395512"/>
      <w:r w:rsidRPr="00B74BEA">
        <w:rPr>
          <w:rFonts w:eastAsia="MS PGothic"/>
          <w:b/>
          <w:bCs/>
          <w:color w:val="00188F"/>
        </w:rPr>
        <w:lastRenderedPageBreak/>
        <w:t xml:space="preserve">Microsoft Azure Database for PostgreSQL – </w:t>
      </w:r>
      <w:r w:rsidRPr="00B74BEA">
        <w:rPr>
          <w:rFonts w:eastAsia="MS PGothic"/>
          <w:b/>
          <w:bCs/>
          <w:color w:val="00188F"/>
        </w:rPr>
        <w:t>フレキシブル</w:t>
      </w:r>
      <w:r w:rsidRPr="00B74BEA">
        <w:rPr>
          <w:rFonts w:eastAsia="MS PGothic"/>
          <w:b/>
          <w:bCs/>
          <w:color w:val="00188F"/>
        </w:rPr>
        <w:t xml:space="preserve"> </w:t>
      </w:r>
      <w:r w:rsidRPr="00B74BEA">
        <w:rPr>
          <w:rFonts w:eastAsia="MS PGothic"/>
          <w:b/>
          <w:bCs/>
          <w:color w:val="00188F"/>
        </w:rPr>
        <w:t>サーバー</w:t>
      </w:r>
    </w:p>
    <w:p w14:paraId="6D811BDF" w14:textId="77777777" w:rsidR="004005AF" w:rsidRPr="00B74BEA" w:rsidRDefault="004005AF" w:rsidP="004005AF">
      <w:pPr>
        <w:pStyle w:val="ProductList-Body"/>
        <w:rPr>
          <w:rFonts w:eastAsia="MS PGothic"/>
          <w:b/>
          <w:bCs/>
          <w:color w:val="00188F"/>
        </w:rPr>
      </w:pPr>
      <w:r w:rsidRPr="00B74BEA">
        <w:rPr>
          <w:rFonts w:eastAsia="MS PGothic"/>
          <w:b/>
          <w:bCs/>
          <w:color w:val="00188F"/>
        </w:rPr>
        <w:t>用語の追加定義</w:t>
      </w:r>
      <w:r w:rsidRPr="00B74BEA">
        <w:rPr>
          <w:rFonts w:eastAsia="MS PGothic"/>
          <w:b/>
          <w:bCs/>
          <w:color w:val="00188F"/>
        </w:rPr>
        <w:t>:</w:t>
      </w:r>
    </w:p>
    <w:p w14:paraId="0D173B0B" w14:textId="77777777" w:rsidR="004005AF" w:rsidRPr="00C410A9" w:rsidRDefault="004005AF" w:rsidP="004005AF">
      <w:pPr>
        <w:pStyle w:val="ProductList-Body"/>
        <w:rPr>
          <w:rFonts w:eastAsia="MS PGothic"/>
          <w:color w:val="000000"/>
        </w:rPr>
      </w:pPr>
      <w:r w:rsidRPr="00B74BEA">
        <w:rPr>
          <w:rFonts w:eastAsia="MS PGothic"/>
        </w:rPr>
        <w:t>「</w:t>
      </w:r>
      <w:r w:rsidRPr="00B74BEA">
        <w:rPr>
          <w:rFonts w:eastAsia="MS PGothic"/>
          <w:b/>
          <w:bCs/>
          <w:color w:val="00188F"/>
        </w:rPr>
        <w:t>サーバー</w:t>
      </w:r>
      <w:r w:rsidRPr="00C410A9">
        <w:rPr>
          <w:rFonts w:eastAsia="MS PGothic"/>
          <w:color w:val="000000"/>
        </w:rPr>
        <w:t>」とは、任意の</w:t>
      </w:r>
      <w:r w:rsidRPr="00C410A9">
        <w:rPr>
          <w:rFonts w:eastAsia="MS PGothic"/>
          <w:color w:val="000000"/>
        </w:rPr>
        <w:t xml:space="preserve"> Azure Database for PostgreSQL </w:t>
      </w:r>
      <w:r w:rsidRPr="00C410A9">
        <w:rPr>
          <w:rFonts w:eastAsia="MS PGothic"/>
          <w:color w:val="000000"/>
        </w:rPr>
        <w:t>サーバー</w:t>
      </w:r>
      <w:r w:rsidRPr="00C410A9">
        <w:rPr>
          <w:rFonts w:eastAsia="MS PGothic"/>
          <w:color w:val="000000"/>
        </w:rPr>
        <w:t xml:space="preserve"> </w:t>
      </w:r>
      <w:r w:rsidRPr="00C410A9">
        <w:rPr>
          <w:rFonts w:eastAsia="MS PGothic"/>
          <w:color w:val="000000"/>
        </w:rPr>
        <w:t>フレキシブル</w:t>
      </w:r>
      <w:r w:rsidRPr="00C410A9">
        <w:rPr>
          <w:rFonts w:eastAsia="MS PGothic"/>
          <w:color w:val="000000"/>
        </w:rPr>
        <w:t xml:space="preserve"> </w:t>
      </w:r>
      <w:r w:rsidRPr="00C410A9">
        <w:rPr>
          <w:rFonts w:eastAsia="MS PGothic"/>
          <w:color w:val="000000"/>
        </w:rPr>
        <w:t>サーバーを意味します。</w:t>
      </w:r>
    </w:p>
    <w:p w14:paraId="4F40C061" w14:textId="77777777" w:rsidR="004005AF" w:rsidRPr="00C410A9" w:rsidRDefault="004005AF" w:rsidP="004005AF">
      <w:pPr>
        <w:pStyle w:val="ProductList-Body"/>
        <w:rPr>
          <w:rFonts w:eastAsia="MS PGothic"/>
          <w:color w:val="000000"/>
        </w:rPr>
      </w:pPr>
      <w:r w:rsidRPr="00B74BEA">
        <w:rPr>
          <w:rFonts w:eastAsia="MS PGothic"/>
        </w:rPr>
        <w:t>フレキシブル</w:t>
      </w:r>
      <w:r w:rsidRPr="00B74BEA">
        <w:rPr>
          <w:rFonts w:eastAsia="MS PGothic"/>
        </w:rPr>
        <w:t xml:space="preserve"> </w:t>
      </w:r>
      <w:r w:rsidRPr="00B74BEA">
        <w:rPr>
          <w:rFonts w:eastAsia="MS PGothic"/>
        </w:rPr>
        <w:t>サーバーに関連する「</w:t>
      </w:r>
      <w:r w:rsidRPr="00B74BEA">
        <w:rPr>
          <w:rFonts w:eastAsia="MS PGothic"/>
          <w:b/>
          <w:bCs/>
          <w:color w:val="00188F"/>
        </w:rPr>
        <w:t>高可用性</w:t>
      </w:r>
      <w:r w:rsidRPr="00C410A9">
        <w:rPr>
          <w:rFonts w:eastAsia="MS PGothic"/>
          <w:color w:val="000000"/>
        </w:rPr>
        <w:t>」とは、ゾーン冗長構成または同一ゾーン冗長でデプロイされた高可用性サーバー</w:t>
      </w:r>
      <w:r w:rsidRPr="00C410A9">
        <w:rPr>
          <w:rFonts w:eastAsia="MS PGothic"/>
          <w:color w:val="000000"/>
        </w:rPr>
        <w:t xml:space="preserve"> (</w:t>
      </w:r>
      <w:r w:rsidRPr="00C410A9">
        <w:rPr>
          <w:rFonts w:eastAsia="MS PGothic"/>
          <w:color w:val="000000"/>
        </w:rPr>
        <w:t>プライマリおよびスタンバイ</w:t>
      </w:r>
      <w:r w:rsidRPr="00C410A9">
        <w:rPr>
          <w:rFonts w:eastAsia="MS PGothic"/>
          <w:color w:val="000000"/>
        </w:rPr>
        <w:t xml:space="preserve">) </w:t>
      </w:r>
      <w:r w:rsidRPr="00C410A9">
        <w:rPr>
          <w:rFonts w:eastAsia="MS PGothic"/>
          <w:color w:val="000000"/>
        </w:rPr>
        <w:t>のセットを意味します。</w:t>
      </w:r>
    </w:p>
    <w:p w14:paraId="0221299A" w14:textId="68B71F97" w:rsidR="004005AF" w:rsidRPr="00B74BEA" w:rsidRDefault="00EE6E3C" w:rsidP="004005AF">
      <w:pPr>
        <w:pStyle w:val="ProductList-Body"/>
        <w:rPr>
          <w:rFonts w:eastAsia="MS PGothic"/>
          <w:b/>
          <w:bCs/>
          <w:color w:val="00188F"/>
        </w:rPr>
      </w:pPr>
      <w:r w:rsidRPr="00B74BEA">
        <w:rPr>
          <w:rFonts w:eastAsia="MS PGothic"/>
          <w:b/>
          <w:bCs/>
          <w:color w:val="00188F"/>
        </w:rPr>
        <w:t xml:space="preserve">Microsoft Azure Database for PostgreSQL - </w:t>
      </w:r>
      <w:r w:rsidRPr="00B74BEA">
        <w:rPr>
          <w:rFonts w:eastAsia="MS PGothic"/>
          <w:b/>
          <w:bCs/>
          <w:color w:val="00188F"/>
        </w:rPr>
        <w:t>フレキシブル</w:t>
      </w:r>
      <w:r w:rsidRPr="00B74BEA">
        <w:rPr>
          <w:rFonts w:eastAsia="MS PGothic"/>
          <w:b/>
          <w:bCs/>
          <w:color w:val="00188F"/>
        </w:rPr>
        <w:t xml:space="preserve"> </w:t>
      </w:r>
      <w:r w:rsidRPr="00B74BEA">
        <w:rPr>
          <w:rFonts w:eastAsia="MS PGothic"/>
          <w:b/>
          <w:bCs/>
          <w:color w:val="00188F"/>
        </w:rPr>
        <w:t>サーバーの稼働率の計算およびサービス</w:t>
      </w:r>
      <w:r w:rsidRPr="00B74BEA">
        <w:rPr>
          <w:rFonts w:eastAsia="MS PGothic"/>
          <w:b/>
          <w:bCs/>
          <w:color w:val="00188F"/>
        </w:rPr>
        <w:t xml:space="preserve"> </w:t>
      </w:r>
      <w:r w:rsidRPr="00B74BEA">
        <w:rPr>
          <w:rFonts w:eastAsia="MS PGothic"/>
          <w:b/>
          <w:bCs/>
          <w:color w:val="00188F"/>
        </w:rPr>
        <w:t>レベル</w:t>
      </w:r>
    </w:p>
    <w:p w14:paraId="4D459CB0" w14:textId="5443C7CF" w:rsidR="004005AF" w:rsidRPr="00D360F4" w:rsidRDefault="004005AF" w:rsidP="004005AF">
      <w:pPr>
        <w:pStyle w:val="ProductList-Body"/>
        <w:rPr>
          <w:rFonts w:eastAsia="MS PGothic"/>
          <w:color w:val="000000"/>
          <w:spacing w:val="-4"/>
        </w:rPr>
      </w:pPr>
      <w:r w:rsidRPr="00D360F4">
        <w:rPr>
          <w:rFonts w:eastAsia="MS PGothic"/>
          <w:b/>
          <w:bCs/>
          <w:color w:val="00188F"/>
          <w:spacing w:val="-4"/>
        </w:rPr>
        <w:t>「最大利用時間</w:t>
      </w:r>
      <w:r w:rsidRPr="00D360F4">
        <w:rPr>
          <w:rFonts w:eastAsia="MS PGothic"/>
          <w:b/>
          <w:bCs/>
          <w:color w:val="00188F"/>
          <w:spacing w:val="-4"/>
        </w:rPr>
        <w:t xml:space="preserve"> (</w:t>
      </w:r>
      <w:r w:rsidRPr="00D360F4">
        <w:rPr>
          <w:rFonts w:eastAsia="MS PGothic"/>
          <w:b/>
          <w:bCs/>
          <w:color w:val="00188F"/>
          <w:spacing w:val="-4"/>
        </w:rPr>
        <w:t>分</w:t>
      </w:r>
      <w:r w:rsidRPr="00D360F4">
        <w:rPr>
          <w:rFonts w:eastAsia="MS PGothic"/>
          <w:b/>
          <w:bCs/>
          <w:color w:val="00188F"/>
          <w:spacing w:val="-4"/>
        </w:rPr>
        <w:t>)</w:t>
      </w:r>
      <w:r w:rsidRPr="00D360F4">
        <w:rPr>
          <w:rFonts w:eastAsia="MS PGothic"/>
          <w:b/>
          <w:bCs/>
          <w:color w:val="00188F"/>
          <w:spacing w:val="-4"/>
        </w:rPr>
        <w:t>」</w:t>
      </w:r>
      <w:r w:rsidRPr="00D360F4">
        <w:rPr>
          <w:rFonts w:eastAsia="MS PGothic"/>
          <w:color w:val="000000"/>
          <w:spacing w:val="-4"/>
        </w:rPr>
        <w:t>とは、当該期間に</w:t>
      </w:r>
      <w:r w:rsidRPr="00D360F4">
        <w:rPr>
          <w:rFonts w:eastAsia="MS PGothic"/>
          <w:color w:val="000000"/>
          <w:spacing w:val="-4"/>
        </w:rPr>
        <w:t xml:space="preserve"> Microsoft Azure </w:t>
      </w:r>
      <w:r w:rsidRPr="00D360F4">
        <w:rPr>
          <w:rFonts w:eastAsia="MS PGothic"/>
          <w:color w:val="000000"/>
          <w:spacing w:val="-4"/>
        </w:rPr>
        <w:t>サブスクリプションにおいてお客様が所定のサーバーをデプロイしていた総時間</w:t>
      </w:r>
      <w:r w:rsidRPr="00D360F4">
        <w:rPr>
          <w:rFonts w:eastAsia="MS PGothic"/>
          <w:color w:val="000000"/>
          <w:spacing w:val="-4"/>
        </w:rPr>
        <w:t xml:space="preserve"> (</w:t>
      </w:r>
      <w:r w:rsidRPr="00D360F4">
        <w:rPr>
          <w:rFonts w:eastAsia="MS PGothic"/>
          <w:color w:val="000000"/>
          <w:spacing w:val="-4"/>
        </w:rPr>
        <w:t>分</w:t>
      </w:r>
      <w:r w:rsidRPr="00D360F4">
        <w:rPr>
          <w:rFonts w:eastAsia="MS PGothic"/>
          <w:color w:val="000000"/>
          <w:spacing w:val="-4"/>
        </w:rPr>
        <w:t xml:space="preserve">) </w:t>
      </w:r>
      <w:r w:rsidRPr="00D360F4">
        <w:rPr>
          <w:rFonts w:eastAsia="MS PGothic"/>
          <w:color w:val="000000"/>
          <w:spacing w:val="-4"/>
        </w:rPr>
        <w:t>です。</w:t>
      </w:r>
    </w:p>
    <w:p w14:paraId="0298D812" w14:textId="77777777" w:rsidR="004005AF" w:rsidRPr="00C410A9" w:rsidRDefault="004005AF" w:rsidP="004005AF">
      <w:pPr>
        <w:pStyle w:val="ProductList-Body"/>
        <w:rPr>
          <w:rFonts w:eastAsia="MS PGothic"/>
          <w:color w:val="000000"/>
        </w:rPr>
      </w:pPr>
      <w:r w:rsidRPr="00B74BEA">
        <w:rPr>
          <w:rFonts w:eastAsia="MS PGothic"/>
        </w:rPr>
        <w:t>「</w:t>
      </w:r>
      <w:r w:rsidRPr="00B74BEA">
        <w:rPr>
          <w:rFonts w:eastAsia="MS PGothic"/>
          <w:b/>
          <w:bCs/>
          <w:color w:val="00188F"/>
        </w:rPr>
        <w:t>ダウンタイム</w:t>
      </w:r>
      <w:r w:rsidRPr="00C410A9">
        <w:rPr>
          <w:rFonts w:eastAsia="MS PGothic"/>
          <w:color w:val="000000"/>
        </w:rPr>
        <w:t>」とは、最大利用時間</w:t>
      </w:r>
      <w:r w:rsidRPr="00C410A9">
        <w:rPr>
          <w:rFonts w:eastAsia="MS PGothic"/>
          <w:color w:val="000000"/>
        </w:rPr>
        <w:t xml:space="preserve"> (</w:t>
      </w:r>
      <w:r w:rsidRPr="00C410A9">
        <w:rPr>
          <w:rFonts w:eastAsia="MS PGothic"/>
          <w:color w:val="000000"/>
        </w:rPr>
        <w:t>分</w:t>
      </w:r>
      <w:r w:rsidRPr="00C410A9">
        <w:rPr>
          <w:rFonts w:eastAsia="MS PGothic"/>
          <w:color w:val="000000"/>
        </w:rPr>
        <w:t xml:space="preserve">) </w:t>
      </w:r>
      <w:r w:rsidRPr="00C410A9">
        <w:rPr>
          <w:rFonts w:eastAsia="MS PGothic"/>
          <w:color w:val="000000"/>
        </w:rPr>
        <w:t>のうち、サーバーを使用できなかった総時間</w:t>
      </w:r>
      <w:r w:rsidRPr="00C410A9">
        <w:rPr>
          <w:rFonts w:eastAsia="MS PGothic"/>
          <w:color w:val="000000"/>
        </w:rPr>
        <w:t xml:space="preserve"> (</w:t>
      </w:r>
      <w:r w:rsidRPr="00C410A9">
        <w:rPr>
          <w:rFonts w:eastAsia="MS PGothic"/>
          <w:color w:val="000000"/>
        </w:rPr>
        <w:t>分</w:t>
      </w:r>
      <w:r w:rsidRPr="00C410A9">
        <w:rPr>
          <w:rFonts w:eastAsia="MS PGothic"/>
          <w:color w:val="000000"/>
        </w:rPr>
        <w:t xml:space="preserve">) </w:t>
      </w:r>
      <w:r w:rsidRPr="00C410A9">
        <w:rPr>
          <w:rFonts w:eastAsia="MS PGothic"/>
          <w:color w:val="000000"/>
        </w:rPr>
        <w:t>です。お客様がサーバーへの接続の確立を</w:t>
      </w:r>
      <w:r w:rsidRPr="00C410A9">
        <w:rPr>
          <w:rFonts w:eastAsia="MS PGothic"/>
          <w:color w:val="000000"/>
        </w:rPr>
        <w:t xml:space="preserve"> 1 </w:t>
      </w:r>
      <w:r w:rsidRPr="00C410A9">
        <w:rPr>
          <w:rFonts w:eastAsia="MS PGothic"/>
          <w:color w:val="000000"/>
        </w:rPr>
        <w:t>分間連続して試行し、失敗した場合、そのサーバーは</w:t>
      </w:r>
      <w:r w:rsidRPr="00C410A9">
        <w:rPr>
          <w:rFonts w:eastAsia="MS PGothic"/>
          <w:color w:val="000000"/>
        </w:rPr>
        <w:t xml:space="preserve"> 1 </w:t>
      </w:r>
      <w:r w:rsidRPr="00C410A9">
        <w:rPr>
          <w:rFonts w:eastAsia="MS PGothic"/>
          <w:color w:val="000000"/>
        </w:rPr>
        <w:t>分間使用できなかったと見なされます。</w:t>
      </w:r>
    </w:p>
    <w:p w14:paraId="3CA5E3A3" w14:textId="2B00BEDF" w:rsidR="004005AF" w:rsidRPr="00C410A9" w:rsidRDefault="004005AF" w:rsidP="004005AF">
      <w:pPr>
        <w:pStyle w:val="ProductList-Body"/>
        <w:rPr>
          <w:rFonts w:eastAsia="MS PGothic"/>
          <w:color w:val="000000"/>
        </w:rPr>
      </w:pPr>
      <w:r w:rsidRPr="00B74BEA">
        <w:rPr>
          <w:rFonts w:eastAsia="MS PGothic"/>
        </w:rPr>
        <w:t xml:space="preserve">Azure Database for PostgreSQL - </w:t>
      </w:r>
      <w:r w:rsidRPr="00B74BEA">
        <w:rPr>
          <w:rFonts w:eastAsia="MS PGothic"/>
        </w:rPr>
        <w:t>フレキシブル</w:t>
      </w:r>
      <w:r w:rsidRPr="00B74BEA">
        <w:rPr>
          <w:rFonts w:eastAsia="MS PGothic"/>
        </w:rPr>
        <w:t xml:space="preserve"> </w:t>
      </w:r>
      <w:r w:rsidRPr="00B74BEA">
        <w:rPr>
          <w:rFonts w:eastAsia="MS PGothic"/>
        </w:rPr>
        <w:t>サーバーの</w:t>
      </w:r>
      <w:r w:rsidRPr="00B74BEA">
        <w:rPr>
          <w:rFonts w:eastAsia="MS PGothic"/>
          <w:b/>
          <w:bCs/>
          <w:color w:val="00188F"/>
        </w:rPr>
        <w:t>「稼働率」</w:t>
      </w:r>
      <w:r w:rsidRPr="00C410A9">
        <w:rPr>
          <w:rFonts w:eastAsia="MS PGothic"/>
          <w:color w:val="000000"/>
        </w:rPr>
        <w:t>とは、最大利用時間</w:t>
      </w:r>
      <w:r w:rsidRPr="00C410A9">
        <w:rPr>
          <w:rFonts w:eastAsia="MS PGothic"/>
          <w:color w:val="000000"/>
        </w:rPr>
        <w:t xml:space="preserve"> (</w:t>
      </w:r>
      <w:r w:rsidRPr="00C410A9">
        <w:rPr>
          <w:rFonts w:eastAsia="MS PGothic"/>
          <w:color w:val="000000"/>
        </w:rPr>
        <w:t>分</w:t>
      </w:r>
      <w:r w:rsidRPr="00C410A9">
        <w:rPr>
          <w:rFonts w:eastAsia="MS PGothic"/>
          <w:color w:val="000000"/>
        </w:rPr>
        <w:t xml:space="preserve">) </w:t>
      </w:r>
      <w:r w:rsidRPr="00C410A9">
        <w:rPr>
          <w:rFonts w:eastAsia="MS PGothic"/>
          <w:color w:val="000000"/>
        </w:rPr>
        <w:t>からダウンタイムを差し引き、最大利用時間</w:t>
      </w:r>
      <w:r w:rsidRPr="00C410A9">
        <w:rPr>
          <w:rFonts w:eastAsia="MS PGothic"/>
          <w:color w:val="000000"/>
        </w:rPr>
        <w:t xml:space="preserve"> (</w:t>
      </w:r>
      <w:r w:rsidRPr="00C410A9">
        <w:rPr>
          <w:rFonts w:eastAsia="MS PGothic"/>
          <w:color w:val="000000"/>
        </w:rPr>
        <w:t>分</w:t>
      </w:r>
      <w:r w:rsidRPr="00C410A9">
        <w:rPr>
          <w:rFonts w:eastAsia="MS PGothic"/>
          <w:color w:val="000000"/>
        </w:rPr>
        <w:t xml:space="preserve">) </w:t>
      </w:r>
      <w:r w:rsidRPr="00C410A9">
        <w:rPr>
          <w:rFonts w:eastAsia="MS PGothic"/>
          <w:color w:val="000000"/>
        </w:rPr>
        <w:t>で割った値です。</w:t>
      </w:r>
    </w:p>
    <w:p w14:paraId="431AA76E" w14:textId="56A74B73" w:rsidR="004005AF" w:rsidRPr="00C410A9" w:rsidRDefault="00AC48A7" w:rsidP="004005AF">
      <w:pPr>
        <w:pStyle w:val="ProductList-Body"/>
        <w:tabs>
          <w:tab w:val="clear" w:pos="360"/>
          <w:tab w:val="clear" w:pos="720"/>
          <w:tab w:val="clear" w:pos="1080"/>
        </w:tabs>
        <w:rPr>
          <w:rFonts w:eastAsia="MS PGothic"/>
          <w:color w:val="000000"/>
        </w:rPr>
      </w:pPr>
      <w:r w:rsidRPr="00C410A9">
        <w:rPr>
          <w:rFonts w:eastAsia="MS PGothic"/>
          <w:color w:val="000000"/>
        </w:rPr>
        <w:t>稼働率を数式で表すと、次のようになります。</w:t>
      </w:r>
    </w:p>
    <w:p w14:paraId="19FDA0CF" w14:textId="77777777" w:rsidR="00055C61" w:rsidRPr="001A06EC" w:rsidRDefault="00000000" w:rsidP="00055C61">
      <w:pPr>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32224139" w14:textId="77777777" w:rsidR="004005AF" w:rsidRPr="00B74BEA" w:rsidRDefault="004005AF" w:rsidP="004005AF">
      <w:pPr>
        <w:pStyle w:val="ProductList-Body"/>
        <w:keepNext/>
        <w:rPr>
          <w:rFonts w:eastAsia="MS PGothic"/>
        </w:rPr>
      </w:pPr>
      <w:r w:rsidRPr="00B74BEA">
        <w:rPr>
          <w:rFonts w:eastAsia="MS PGothic"/>
          <w:b/>
          <w:color w:val="00188F"/>
        </w:rPr>
        <w:t>ゾーン冗長高可用性モードで構成された</w:t>
      </w:r>
      <w:r w:rsidRPr="00B74BEA">
        <w:rPr>
          <w:rFonts w:eastAsia="MS PGothic"/>
          <w:b/>
          <w:color w:val="00188F"/>
        </w:rPr>
        <w:t xml:space="preserve"> Azure Database for PostgreSQL - </w:t>
      </w:r>
      <w:r w:rsidRPr="00B74BEA">
        <w:rPr>
          <w:rFonts w:eastAsia="MS PGothic"/>
          <w:b/>
          <w:color w:val="00188F"/>
        </w:rPr>
        <w:t>フレキシブル</w:t>
      </w:r>
      <w:r w:rsidRPr="00B74BEA">
        <w:rPr>
          <w:rFonts w:eastAsia="MS PGothic"/>
          <w:b/>
          <w:color w:val="00188F"/>
        </w:rPr>
        <w:t xml:space="preserve"> </w:t>
      </w:r>
      <w:r w:rsidRPr="00B74BEA">
        <w:rPr>
          <w:rFonts w:eastAsia="MS PGothic"/>
          <w:b/>
          <w:color w:val="00188F"/>
        </w:rPr>
        <w:t>サーバーの使用には、以下のサービス</w:t>
      </w:r>
      <w:r w:rsidRPr="00B74BEA">
        <w:rPr>
          <w:rFonts w:eastAsia="MS PGothic"/>
          <w:b/>
          <w:color w:val="00188F"/>
        </w:rPr>
        <w:t xml:space="preserve"> </w:t>
      </w:r>
      <w:r w:rsidRPr="00B74BEA">
        <w:rPr>
          <w:rFonts w:eastAsia="MS PGothic"/>
          <w:b/>
          <w:color w:val="00188F"/>
        </w:rPr>
        <w:t>レベルおよびサービス</w:t>
      </w:r>
      <w:r w:rsidRPr="00B74BEA">
        <w:rPr>
          <w:rFonts w:eastAsia="MS PGothic"/>
          <w:b/>
          <w:color w:val="00188F"/>
        </w:rPr>
        <w:t xml:space="preserve"> </w:t>
      </w:r>
      <w:r w:rsidRPr="00B74BEA">
        <w:rPr>
          <w:rFonts w:eastAsia="MS PGothic"/>
          <w:b/>
          <w:color w:val="00188F"/>
        </w:rPr>
        <w:t>クレジットが適用されます。</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4005AF" w:rsidRPr="00C410A9" w14:paraId="7FE125A5" w14:textId="77777777" w:rsidTr="00C410A9">
        <w:trPr>
          <w:tblHeader/>
        </w:trPr>
        <w:tc>
          <w:tcPr>
            <w:tcW w:w="5400" w:type="dxa"/>
            <w:shd w:val="clear" w:color="auto" w:fill="0072C6"/>
          </w:tcPr>
          <w:p w14:paraId="672CF6AE" w14:textId="6B065DD5" w:rsidR="004005AF"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43005C49" w14:textId="77777777" w:rsidR="004005AF" w:rsidRPr="00C410A9" w:rsidRDefault="004005AF"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4005AF" w:rsidRPr="00C410A9" w14:paraId="06682E21" w14:textId="77777777" w:rsidTr="00C410A9">
        <w:tc>
          <w:tcPr>
            <w:tcW w:w="5400" w:type="dxa"/>
          </w:tcPr>
          <w:p w14:paraId="7B6E35EE" w14:textId="77777777" w:rsidR="004005AF" w:rsidRPr="00C410A9" w:rsidRDefault="004005AF" w:rsidP="000F31B4">
            <w:pPr>
              <w:pStyle w:val="ProductList-OfferingBody"/>
              <w:jc w:val="center"/>
              <w:rPr>
                <w:rFonts w:eastAsia="MS PGothic"/>
              </w:rPr>
            </w:pPr>
            <w:r w:rsidRPr="00C410A9">
              <w:rPr>
                <w:rFonts w:eastAsia="MS PGothic"/>
              </w:rPr>
              <w:t xml:space="preserve">99.00% </w:t>
            </w:r>
            <w:r w:rsidRPr="00C410A9">
              <w:rPr>
                <w:rFonts w:eastAsia="MS PGothic"/>
              </w:rPr>
              <w:t>以上</w:t>
            </w:r>
            <w:r w:rsidRPr="00C410A9">
              <w:rPr>
                <w:rFonts w:eastAsia="MS PGothic"/>
              </w:rPr>
              <w:t xml:space="preserve"> 99.99% </w:t>
            </w:r>
            <w:r w:rsidRPr="00C410A9">
              <w:rPr>
                <w:rFonts w:eastAsia="MS PGothic"/>
              </w:rPr>
              <w:t>未満</w:t>
            </w:r>
          </w:p>
        </w:tc>
        <w:tc>
          <w:tcPr>
            <w:tcW w:w="5400" w:type="dxa"/>
          </w:tcPr>
          <w:p w14:paraId="4E17E991" w14:textId="77777777" w:rsidR="004005AF" w:rsidRPr="00C410A9" w:rsidRDefault="004005AF" w:rsidP="000F31B4">
            <w:pPr>
              <w:pStyle w:val="ProductList-OfferingBody"/>
              <w:jc w:val="center"/>
              <w:rPr>
                <w:rFonts w:eastAsia="MS PGothic"/>
              </w:rPr>
            </w:pPr>
            <w:r w:rsidRPr="00C410A9">
              <w:rPr>
                <w:rFonts w:eastAsia="MS PGothic"/>
              </w:rPr>
              <w:t>10%</w:t>
            </w:r>
          </w:p>
        </w:tc>
      </w:tr>
      <w:tr w:rsidR="004005AF" w:rsidRPr="00C410A9" w14:paraId="05A1DC5D" w14:textId="77777777" w:rsidTr="00C410A9">
        <w:tc>
          <w:tcPr>
            <w:tcW w:w="5400" w:type="dxa"/>
          </w:tcPr>
          <w:p w14:paraId="65BE6248" w14:textId="77777777" w:rsidR="004005AF" w:rsidRPr="00C410A9" w:rsidRDefault="004005AF" w:rsidP="000F31B4">
            <w:pPr>
              <w:pStyle w:val="ProductList-OfferingBody"/>
              <w:jc w:val="center"/>
              <w:rPr>
                <w:rFonts w:eastAsia="MS PGothic"/>
              </w:rPr>
            </w:pPr>
            <w:r w:rsidRPr="00C410A9">
              <w:rPr>
                <w:rFonts w:eastAsia="MS PGothic"/>
              </w:rPr>
              <w:t xml:space="preserve">95.00% </w:t>
            </w:r>
            <w:r w:rsidRPr="00C410A9">
              <w:rPr>
                <w:rFonts w:eastAsia="MS PGothic"/>
              </w:rPr>
              <w:t>以上</w:t>
            </w:r>
            <w:r w:rsidRPr="00C410A9">
              <w:rPr>
                <w:rFonts w:eastAsia="MS PGothic"/>
              </w:rPr>
              <w:t xml:space="preserve"> 99.00% </w:t>
            </w:r>
            <w:r w:rsidRPr="00C410A9">
              <w:rPr>
                <w:rFonts w:eastAsia="MS PGothic"/>
              </w:rPr>
              <w:t>未満</w:t>
            </w:r>
          </w:p>
        </w:tc>
        <w:tc>
          <w:tcPr>
            <w:tcW w:w="5400" w:type="dxa"/>
          </w:tcPr>
          <w:p w14:paraId="53CD4A22" w14:textId="77777777" w:rsidR="004005AF" w:rsidRPr="00C410A9" w:rsidRDefault="004005AF" w:rsidP="000F31B4">
            <w:pPr>
              <w:pStyle w:val="ProductList-OfferingBody"/>
              <w:jc w:val="center"/>
              <w:rPr>
                <w:rFonts w:eastAsia="MS PGothic"/>
              </w:rPr>
            </w:pPr>
            <w:r w:rsidRPr="00C410A9">
              <w:rPr>
                <w:rFonts w:eastAsia="MS PGothic"/>
              </w:rPr>
              <w:t>25%</w:t>
            </w:r>
          </w:p>
        </w:tc>
      </w:tr>
      <w:tr w:rsidR="004005AF" w:rsidRPr="00C410A9" w14:paraId="77FDCEA8" w14:textId="77777777" w:rsidTr="00C410A9">
        <w:tc>
          <w:tcPr>
            <w:tcW w:w="5400" w:type="dxa"/>
          </w:tcPr>
          <w:p w14:paraId="2D8F7F61" w14:textId="77777777" w:rsidR="004005AF" w:rsidRPr="00C410A9" w:rsidRDefault="004005AF" w:rsidP="000F31B4">
            <w:pPr>
              <w:pStyle w:val="ProductList-OfferingBody"/>
              <w:jc w:val="center"/>
              <w:rPr>
                <w:rFonts w:eastAsia="MS PGothic"/>
              </w:rPr>
            </w:pPr>
            <w:r w:rsidRPr="00C410A9">
              <w:rPr>
                <w:rFonts w:eastAsia="MS PGothic"/>
              </w:rPr>
              <w:t xml:space="preserve">95.00% </w:t>
            </w:r>
            <w:r w:rsidRPr="00C410A9">
              <w:rPr>
                <w:rFonts w:eastAsia="MS PGothic"/>
              </w:rPr>
              <w:t>未満</w:t>
            </w:r>
          </w:p>
        </w:tc>
        <w:tc>
          <w:tcPr>
            <w:tcW w:w="5400" w:type="dxa"/>
          </w:tcPr>
          <w:p w14:paraId="75166A6D" w14:textId="77777777" w:rsidR="004005AF" w:rsidRPr="00C410A9" w:rsidRDefault="004005AF" w:rsidP="000F31B4">
            <w:pPr>
              <w:pStyle w:val="ProductList-OfferingBody"/>
              <w:jc w:val="center"/>
              <w:rPr>
                <w:rFonts w:eastAsia="MS PGothic"/>
              </w:rPr>
            </w:pPr>
            <w:r w:rsidRPr="00C410A9">
              <w:rPr>
                <w:rFonts w:eastAsia="MS PGothic"/>
              </w:rPr>
              <w:t>100%</w:t>
            </w:r>
          </w:p>
        </w:tc>
      </w:tr>
    </w:tbl>
    <w:p w14:paraId="5EEDF4FF" w14:textId="77777777" w:rsidR="004005AF" w:rsidRPr="00B74BEA" w:rsidRDefault="004005AF" w:rsidP="004005AF">
      <w:pPr>
        <w:pStyle w:val="ProductList-Body"/>
        <w:tabs>
          <w:tab w:val="clear" w:pos="360"/>
          <w:tab w:val="clear" w:pos="720"/>
          <w:tab w:val="clear" w:pos="1080"/>
        </w:tabs>
        <w:rPr>
          <w:rFonts w:eastAsia="MS PGothic"/>
        </w:rPr>
      </w:pPr>
    </w:p>
    <w:p w14:paraId="69DCBF1D" w14:textId="77777777" w:rsidR="004005AF" w:rsidRPr="00B74BEA" w:rsidRDefault="004005AF" w:rsidP="004005AF">
      <w:pPr>
        <w:pStyle w:val="ProductList-Body"/>
        <w:keepNext/>
        <w:rPr>
          <w:rFonts w:eastAsia="MS PGothic"/>
        </w:rPr>
      </w:pPr>
      <w:r w:rsidRPr="00B74BEA">
        <w:rPr>
          <w:rFonts w:eastAsia="MS PGothic"/>
          <w:b/>
          <w:color w:val="00188F"/>
        </w:rPr>
        <w:t>同一ゾーン冗長高可用性モードで構成された</w:t>
      </w:r>
      <w:r w:rsidRPr="00B74BEA">
        <w:rPr>
          <w:rFonts w:eastAsia="MS PGothic"/>
          <w:b/>
          <w:color w:val="00188F"/>
        </w:rPr>
        <w:t xml:space="preserve"> Azure Database for PostgreSQL - </w:t>
      </w:r>
      <w:r w:rsidRPr="00B74BEA">
        <w:rPr>
          <w:rFonts w:eastAsia="MS PGothic"/>
          <w:b/>
          <w:color w:val="00188F"/>
        </w:rPr>
        <w:t>フレキシブル</w:t>
      </w:r>
      <w:r w:rsidRPr="00B74BEA">
        <w:rPr>
          <w:rFonts w:eastAsia="MS PGothic"/>
          <w:b/>
          <w:color w:val="00188F"/>
        </w:rPr>
        <w:t xml:space="preserve"> </w:t>
      </w:r>
      <w:r w:rsidRPr="00B74BEA">
        <w:rPr>
          <w:rFonts w:eastAsia="MS PGothic"/>
          <w:b/>
          <w:color w:val="00188F"/>
        </w:rPr>
        <w:t>サーバーの使用には、以下のサービス</w:t>
      </w:r>
      <w:r w:rsidRPr="00B74BEA">
        <w:rPr>
          <w:rFonts w:eastAsia="MS PGothic"/>
          <w:b/>
          <w:color w:val="00188F"/>
        </w:rPr>
        <w:t xml:space="preserve"> </w:t>
      </w:r>
      <w:r w:rsidRPr="00B74BEA">
        <w:rPr>
          <w:rFonts w:eastAsia="MS PGothic"/>
          <w:b/>
          <w:color w:val="00188F"/>
        </w:rPr>
        <w:t>レベルおよびサービス</w:t>
      </w:r>
      <w:r w:rsidRPr="00B74BEA">
        <w:rPr>
          <w:rFonts w:eastAsia="MS PGothic"/>
          <w:b/>
          <w:color w:val="00188F"/>
        </w:rPr>
        <w:t xml:space="preserve"> </w:t>
      </w:r>
      <w:r w:rsidRPr="00B74BEA">
        <w:rPr>
          <w:rFonts w:eastAsia="MS PGothic"/>
          <w:b/>
          <w:color w:val="00188F"/>
        </w:rPr>
        <w:t>クレジットが適用されます。</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4005AF" w:rsidRPr="00C410A9" w14:paraId="215E8EC7" w14:textId="77777777" w:rsidTr="00C410A9">
        <w:trPr>
          <w:tblHeader/>
        </w:trPr>
        <w:tc>
          <w:tcPr>
            <w:tcW w:w="5400" w:type="dxa"/>
            <w:shd w:val="clear" w:color="auto" w:fill="0072C6"/>
          </w:tcPr>
          <w:p w14:paraId="549CABA0" w14:textId="6E4A9329" w:rsidR="004005AF"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19710F24" w14:textId="77777777" w:rsidR="004005AF" w:rsidRPr="00C410A9" w:rsidRDefault="004005AF"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4005AF" w:rsidRPr="00C410A9" w14:paraId="15E85E18" w14:textId="77777777" w:rsidTr="00C410A9">
        <w:tc>
          <w:tcPr>
            <w:tcW w:w="5400" w:type="dxa"/>
          </w:tcPr>
          <w:p w14:paraId="439832B2" w14:textId="77777777" w:rsidR="004005AF" w:rsidRPr="00C410A9" w:rsidRDefault="004005AF" w:rsidP="000F31B4">
            <w:pPr>
              <w:pStyle w:val="ProductList-OfferingBody"/>
              <w:jc w:val="center"/>
              <w:rPr>
                <w:rFonts w:eastAsia="MS PGothic"/>
              </w:rPr>
            </w:pPr>
            <w:r w:rsidRPr="00C410A9">
              <w:rPr>
                <w:rFonts w:eastAsia="MS PGothic"/>
              </w:rPr>
              <w:t xml:space="preserve">99.00% </w:t>
            </w:r>
            <w:r w:rsidRPr="00C410A9">
              <w:rPr>
                <w:rFonts w:eastAsia="MS PGothic"/>
              </w:rPr>
              <w:t>以上</w:t>
            </w:r>
            <w:r w:rsidRPr="00C410A9">
              <w:rPr>
                <w:rFonts w:eastAsia="MS PGothic"/>
              </w:rPr>
              <w:t xml:space="preserve"> 99.95% </w:t>
            </w:r>
            <w:r w:rsidRPr="00C410A9">
              <w:rPr>
                <w:rFonts w:eastAsia="MS PGothic"/>
              </w:rPr>
              <w:t>未満</w:t>
            </w:r>
          </w:p>
        </w:tc>
        <w:tc>
          <w:tcPr>
            <w:tcW w:w="5400" w:type="dxa"/>
          </w:tcPr>
          <w:p w14:paraId="40DDBEAA" w14:textId="77777777" w:rsidR="004005AF" w:rsidRPr="00C410A9" w:rsidRDefault="004005AF" w:rsidP="000F31B4">
            <w:pPr>
              <w:pStyle w:val="ProductList-OfferingBody"/>
              <w:jc w:val="center"/>
              <w:rPr>
                <w:rFonts w:eastAsia="MS PGothic"/>
              </w:rPr>
            </w:pPr>
            <w:r w:rsidRPr="00C410A9">
              <w:rPr>
                <w:rFonts w:eastAsia="MS PGothic"/>
              </w:rPr>
              <w:t>10%</w:t>
            </w:r>
          </w:p>
        </w:tc>
      </w:tr>
      <w:tr w:rsidR="004005AF" w:rsidRPr="00C410A9" w14:paraId="14B44FC2" w14:textId="77777777" w:rsidTr="00C410A9">
        <w:tc>
          <w:tcPr>
            <w:tcW w:w="5400" w:type="dxa"/>
          </w:tcPr>
          <w:p w14:paraId="0E6E8C7F" w14:textId="77777777" w:rsidR="004005AF" w:rsidRPr="00C410A9" w:rsidRDefault="004005AF" w:rsidP="000F31B4">
            <w:pPr>
              <w:pStyle w:val="ProductList-OfferingBody"/>
              <w:jc w:val="center"/>
              <w:rPr>
                <w:rFonts w:eastAsia="MS PGothic"/>
              </w:rPr>
            </w:pPr>
            <w:r w:rsidRPr="00C410A9">
              <w:rPr>
                <w:rFonts w:eastAsia="MS PGothic"/>
              </w:rPr>
              <w:t xml:space="preserve">99.00% </w:t>
            </w:r>
            <w:r w:rsidRPr="00C410A9">
              <w:rPr>
                <w:rFonts w:eastAsia="MS PGothic"/>
              </w:rPr>
              <w:t>未満</w:t>
            </w:r>
          </w:p>
        </w:tc>
        <w:tc>
          <w:tcPr>
            <w:tcW w:w="5400" w:type="dxa"/>
          </w:tcPr>
          <w:p w14:paraId="4210AC71" w14:textId="77777777" w:rsidR="004005AF" w:rsidRPr="00C410A9" w:rsidRDefault="004005AF" w:rsidP="000F31B4">
            <w:pPr>
              <w:pStyle w:val="ProductList-OfferingBody"/>
              <w:jc w:val="center"/>
              <w:rPr>
                <w:rFonts w:eastAsia="MS PGothic"/>
              </w:rPr>
            </w:pPr>
            <w:r w:rsidRPr="00C410A9">
              <w:rPr>
                <w:rFonts w:eastAsia="MS PGothic"/>
              </w:rPr>
              <w:t>25%</w:t>
            </w:r>
          </w:p>
        </w:tc>
      </w:tr>
    </w:tbl>
    <w:p w14:paraId="64647DBF" w14:textId="77777777" w:rsidR="004005AF" w:rsidRPr="00C410A9" w:rsidRDefault="004005AF" w:rsidP="004005AF">
      <w:pPr>
        <w:pStyle w:val="ProductList-Body"/>
        <w:tabs>
          <w:tab w:val="clear" w:pos="360"/>
          <w:tab w:val="clear" w:pos="720"/>
          <w:tab w:val="clear" w:pos="1080"/>
        </w:tabs>
        <w:rPr>
          <w:rFonts w:eastAsia="MS PGothic"/>
          <w:color w:val="000000"/>
        </w:rPr>
      </w:pPr>
    </w:p>
    <w:p w14:paraId="7E38F208" w14:textId="77777777" w:rsidR="004005AF" w:rsidRPr="00B74BEA" w:rsidRDefault="004005AF" w:rsidP="004005AF">
      <w:pPr>
        <w:pStyle w:val="ProductList-Body"/>
        <w:keepNext/>
        <w:rPr>
          <w:rFonts w:eastAsia="MS PGothic"/>
        </w:rPr>
      </w:pPr>
      <w:r w:rsidRPr="00B74BEA">
        <w:rPr>
          <w:rFonts w:eastAsia="MS PGothic"/>
          <w:b/>
          <w:color w:val="00188F"/>
        </w:rPr>
        <w:t>お客様による高可用性モードで構成されない</w:t>
      </w:r>
      <w:r w:rsidRPr="00B74BEA">
        <w:rPr>
          <w:rFonts w:eastAsia="MS PGothic"/>
          <w:b/>
          <w:color w:val="00188F"/>
        </w:rPr>
        <w:t xml:space="preserve"> Azure Database for PostgreSQL – </w:t>
      </w:r>
      <w:r w:rsidRPr="00B74BEA">
        <w:rPr>
          <w:rFonts w:eastAsia="MS PGothic"/>
          <w:b/>
          <w:color w:val="00188F"/>
        </w:rPr>
        <w:t>フレキシブル</w:t>
      </w:r>
      <w:r w:rsidRPr="00B74BEA">
        <w:rPr>
          <w:rFonts w:eastAsia="MS PGothic"/>
          <w:b/>
          <w:color w:val="00188F"/>
        </w:rPr>
        <w:t xml:space="preserve"> </w:t>
      </w:r>
      <w:r w:rsidRPr="00B74BEA">
        <w:rPr>
          <w:rFonts w:eastAsia="MS PGothic"/>
          <w:b/>
          <w:color w:val="00188F"/>
        </w:rPr>
        <w:t>サーバーの使用には、以下のサービス</w:t>
      </w:r>
      <w:r w:rsidRPr="00B74BEA">
        <w:rPr>
          <w:rFonts w:eastAsia="MS PGothic"/>
          <w:b/>
          <w:color w:val="00188F"/>
        </w:rPr>
        <w:t xml:space="preserve"> </w:t>
      </w:r>
      <w:r w:rsidRPr="00B74BEA">
        <w:rPr>
          <w:rFonts w:eastAsia="MS PGothic"/>
          <w:b/>
          <w:color w:val="00188F"/>
        </w:rPr>
        <w:t>レベルおよびサービス</w:t>
      </w:r>
      <w:r w:rsidRPr="00B74BEA">
        <w:rPr>
          <w:rFonts w:eastAsia="MS PGothic"/>
          <w:b/>
          <w:color w:val="00188F"/>
        </w:rPr>
        <w:t xml:space="preserve"> </w:t>
      </w:r>
      <w:r w:rsidRPr="00B74BEA">
        <w:rPr>
          <w:rFonts w:eastAsia="MS PGothic"/>
          <w:b/>
          <w:color w:val="00188F"/>
        </w:rPr>
        <w:t>クレジットが適用されます。</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4005AF" w:rsidRPr="00C410A9" w14:paraId="23BDF164" w14:textId="77777777" w:rsidTr="00C410A9">
        <w:trPr>
          <w:tblHeader/>
        </w:trPr>
        <w:tc>
          <w:tcPr>
            <w:tcW w:w="5400" w:type="dxa"/>
            <w:shd w:val="clear" w:color="auto" w:fill="0072C6"/>
          </w:tcPr>
          <w:p w14:paraId="69AA2174" w14:textId="3DFC838E" w:rsidR="004005AF"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3ED2456B" w14:textId="77777777" w:rsidR="004005AF" w:rsidRPr="00C410A9" w:rsidRDefault="004005AF"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4005AF" w:rsidRPr="00C410A9" w14:paraId="700D77DE" w14:textId="77777777" w:rsidTr="00C410A9">
        <w:tc>
          <w:tcPr>
            <w:tcW w:w="5400" w:type="dxa"/>
          </w:tcPr>
          <w:p w14:paraId="48E242CC" w14:textId="77777777" w:rsidR="004005AF" w:rsidRPr="00C410A9" w:rsidRDefault="004005AF" w:rsidP="000F31B4">
            <w:pPr>
              <w:pStyle w:val="ProductList-OfferingBody"/>
              <w:jc w:val="center"/>
              <w:rPr>
                <w:rFonts w:eastAsia="MS PGothic"/>
              </w:rPr>
            </w:pPr>
            <w:r w:rsidRPr="00C410A9">
              <w:rPr>
                <w:rFonts w:eastAsia="MS PGothic"/>
              </w:rPr>
              <w:t xml:space="preserve">99.00% </w:t>
            </w:r>
            <w:r w:rsidRPr="00C410A9">
              <w:rPr>
                <w:rFonts w:eastAsia="MS PGothic"/>
              </w:rPr>
              <w:t>以上</w:t>
            </w:r>
            <w:r w:rsidRPr="00C410A9">
              <w:rPr>
                <w:rFonts w:eastAsia="MS PGothic"/>
              </w:rPr>
              <w:t xml:space="preserve"> 99.9% </w:t>
            </w:r>
            <w:r w:rsidRPr="00C410A9">
              <w:rPr>
                <w:rFonts w:eastAsia="MS PGothic"/>
              </w:rPr>
              <w:t>未満</w:t>
            </w:r>
          </w:p>
        </w:tc>
        <w:tc>
          <w:tcPr>
            <w:tcW w:w="5400" w:type="dxa"/>
          </w:tcPr>
          <w:p w14:paraId="2B29722A" w14:textId="77777777" w:rsidR="004005AF" w:rsidRPr="00C410A9" w:rsidRDefault="004005AF" w:rsidP="000F31B4">
            <w:pPr>
              <w:pStyle w:val="ProductList-OfferingBody"/>
              <w:jc w:val="center"/>
              <w:rPr>
                <w:rFonts w:eastAsia="MS PGothic"/>
              </w:rPr>
            </w:pPr>
            <w:r w:rsidRPr="00C410A9">
              <w:rPr>
                <w:rFonts w:eastAsia="MS PGothic"/>
              </w:rPr>
              <w:t>10%</w:t>
            </w:r>
          </w:p>
        </w:tc>
      </w:tr>
      <w:tr w:rsidR="004005AF" w:rsidRPr="00C410A9" w14:paraId="3D6E703B" w14:textId="77777777" w:rsidTr="00C410A9">
        <w:tc>
          <w:tcPr>
            <w:tcW w:w="5400" w:type="dxa"/>
          </w:tcPr>
          <w:p w14:paraId="4FBC6BD8" w14:textId="77777777" w:rsidR="004005AF" w:rsidRPr="00C410A9" w:rsidRDefault="004005AF" w:rsidP="000F31B4">
            <w:pPr>
              <w:pStyle w:val="ProductList-OfferingBody"/>
              <w:jc w:val="center"/>
              <w:rPr>
                <w:rFonts w:eastAsia="MS PGothic"/>
              </w:rPr>
            </w:pPr>
            <w:r w:rsidRPr="00C410A9">
              <w:rPr>
                <w:rFonts w:eastAsia="MS PGothic"/>
              </w:rPr>
              <w:t xml:space="preserve">99.00% </w:t>
            </w:r>
            <w:r w:rsidRPr="00C410A9">
              <w:rPr>
                <w:rFonts w:eastAsia="MS PGothic"/>
              </w:rPr>
              <w:t>未満</w:t>
            </w:r>
          </w:p>
        </w:tc>
        <w:tc>
          <w:tcPr>
            <w:tcW w:w="5400" w:type="dxa"/>
          </w:tcPr>
          <w:p w14:paraId="0A822267" w14:textId="77777777" w:rsidR="004005AF" w:rsidRPr="00C410A9" w:rsidRDefault="004005AF" w:rsidP="000F31B4">
            <w:pPr>
              <w:pStyle w:val="ProductList-OfferingBody"/>
              <w:jc w:val="center"/>
              <w:rPr>
                <w:rFonts w:eastAsia="MS PGothic"/>
              </w:rPr>
            </w:pPr>
            <w:r w:rsidRPr="00C410A9">
              <w:rPr>
                <w:rFonts w:eastAsia="MS PGothic"/>
              </w:rPr>
              <w:t>25%</w:t>
            </w:r>
          </w:p>
        </w:tc>
      </w:tr>
    </w:tbl>
    <w:p w14:paraId="50D464B8" w14:textId="6986B3E8" w:rsidR="004005AF" w:rsidRPr="00B74BEA" w:rsidRDefault="00656BD2"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2F41EBE9" w14:textId="77777777" w:rsidR="00CD240F" w:rsidRPr="00B74BEA" w:rsidRDefault="00CD240F" w:rsidP="002273D6">
      <w:pPr>
        <w:pStyle w:val="ProductList-Offering2Heading"/>
        <w:keepNext/>
        <w:tabs>
          <w:tab w:val="clear" w:pos="360"/>
          <w:tab w:val="clear" w:pos="720"/>
          <w:tab w:val="clear" w:pos="1080"/>
        </w:tabs>
        <w:outlineLvl w:val="2"/>
        <w:rPr>
          <w:rFonts w:eastAsia="MS PGothic"/>
        </w:rPr>
      </w:pPr>
      <w:bookmarkStart w:id="224" w:name="_Toc239170581"/>
      <w:bookmarkStart w:id="225" w:name="_Toc52348929"/>
      <w:r w:rsidRPr="00B74BEA">
        <w:rPr>
          <w:rFonts w:eastAsia="MS PGothic"/>
        </w:rPr>
        <w:t>Azure Databricks</w:t>
      </w:r>
      <w:bookmarkEnd w:id="224"/>
    </w:p>
    <w:p w14:paraId="0F040D15" w14:textId="77777777" w:rsidR="00CD240F" w:rsidRPr="00B74BEA" w:rsidRDefault="00CD240F" w:rsidP="002273D6">
      <w:pPr>
        <w:pStyle w:val="ProductList-Body"/>
        <w:keepNext/>
        <w:rPr>
          <w:rFonts w:eastAsia="MS PGothic"/>
          <w:b/>
          <w:bCs/>
          <w:color w:val="00188F"/>
        </w:rPr>
      </w:pPr>
      <w:r w:rsidRPr="00B74BEA">
        <w:rPr>
          <w:rFonts w:eastAsia="MS PGothic"/>
          <w:b/>
          <w:bCs/>
          <w:color w:val="00188F"/>
        </w:rPr>
        <w:t>用語の追加定義</w:t>
      </w:r>
    </w:p>
    <w:p w14:paraId="2976A464" w14:textId="77777777" w:rsidR="00CD240F" w:rsidRPr="00B74BEA" w:rsidRDefault="00CD240F" w:rsidP="00CD240F">
      <w:pPr>
        <w:pStyle w:val="ProductList-Body"/>
        <w:rPr>
          <w:rFonts w:eastAsia="MS PGothic"/>
        </w:rPr>
      </w:pPr>
      <w:r w:rsidRPr="00B74BEA">
        <w:rPr>
          <w:rFonts w:eastAsia="MS PGothic"/>
        </w:rPr>
        <w:t>「</w:t>
      </w:r>
      <w:r w:rsidRPr="00B74BEA">
        <w:rPr>
          <w:rFonts w:eastAsia="MS PGothic"/>
          <w:b/>
          <w:bCs/>
          <w:color w:val="00188F"/>
        </w:rPr>
        <w:t>Azure Databricks Gateway</w:t>
      </w:r>
      <w:r w:rsidRPr="00B74BEA">
        <w:rPr>
          <w:rFonts w:eastAsia="MS PGothic"/>
        </w:rPr>
        <w:t>」とは、お客様と</w:t>
      </w:r>
      <w:r w:rsidRPr="00B74BEA">
        <w:rPr>
          <w:rFonts w:eastAsia="MS PGothic"/>
        </w:rPr>
        <w:t xml:space="preserve"> Azure Databricks </w:t>
      </w:r>
      <w:r w:rsidRPr="00B74BEA">
        <w:rPr>
          <w:rFonts w:eastAsia="MS PGothic"/>
        </w:rPr>
        <w:t>の間で</w:t>
      </w:r>
      <w:r w:rsidRPr="00B74BEA">
        <w:rPr>
          <w:rFonts w:eastAsia="MS PGothic"/>
        </w:rPr>
        <w:t xml:space="preserve"> UI </w:t>
      </w:r>
      <w:r w:rsidRPr="00B74BEA">
        <w:rPr>
          <w:rFonts w:eastAsia="MS PGothic"/>
        </w:rPr>
        <w:t>と</w:t>
      </w:r>
      <w:r w:rsidRPr="00B74BEA">
        <w:rPr>
          <w:rFonts w:eastAsia="MS PGothic"/>
        </w:rPr>
        <w:t xml:space="preserve"> API </w:t>
      </w:r>
      <w:r w:rsidRPr="00B74BEA">
        <w:rPr>
          <w:rFonts w:eastAsia="MS PGothic"/>
        </w:rPr>
        <w:t>のリクエストをプロキシする一連の計算リソースです。</w:t>
      </w:r>
    </w:p>
    <w:p w14:paraId="120D2066" w14:textId="1B4FBB93" w:rsidR="00CD240F" w:rsidRPr="00B74BEA" w:rsidRDefault="00EE6E3C" w:rsidP="00CD240F">
      <w:pPr>
        <w:pStyle w:val="ProductList-Body"/>
        <w:spacing w:before="120"/>
        <w:rPr>
          <w:rFonts w:eastAsia="MS PGothic"/>
          <w:b/>
          <w:bCs/>
          <w:color w:val="00188F"/>
        </w:rPr>
      </w:pPr>
      <w:r w:rsidRPr="00B74BEA">
        <w:rPr>
          <w:rFonts w:eastAsia="MS PGothic"/>
          <w:b/>
          <w:bCs/>
          <w:color w:val="00188F"/>
        </w:rPr>
        <w:t xml:space="preserve">Azure Databricks </w:t>
      </w:r>
      <w:r w:rsidRPr="00B74BEA">
        <w:rPr>
          <w:rFonts w:eastAsia="MS PGothic"/>
          <w:b/>
          <w:bCs/>
          <w:color w:val="00188F"/>
        </w:rPr>
        <w:t>の稼働率の計算およびサービス</w:t>
      </w:r>
      <w:r w:rsidRPr="00B74BEA">
        <w:rPr>
          <w:rFonts w:eastAsia="MS PGothic"/>
          <w:b/>
          <w:bCs/>
          <w:color w:val="00188F"/>
        </w:rPr>
        <w:t xml:space="preserve"> </w:t>
      </w:r>
      <w:r w:rsidRPr="00B74BEA">
        <w:rPr>
          <w:rFonts w:eastAsia="MS PGothic"/>
          <w:b/>
          <w:bCs/>
          <w:color w:val="00188F"/>
        </w:rPr>
        <w:t>レベル</w:t>
      </w:r>
    </w:p>
    <w:p w14:paraId="1CA09F9B" w14:textId="5CDBB9D6" w:rsidR="00CD240F" w:rsidRPr="00B74BEA" w:rsidRDefault="00CD240F" w:rsidP="00CD240F">
      <w:pPr>
        <w:pStyle w:val="ProductList-Body"/>
        <w:rPr>
          <w:rFonts w:eastAsia="MS PGothic"/>
        </w:rPr>
      </w:pPr>
      <w:r w:rsidRPr="00B74BEA">
        <w:rPr>
          <w:rFonts w:eastAsia="MS PGothic"/>
        </w:rPr>
        <w:t>「</w:t>
      </w:r>
      <w:r w:rsidRPr="00B74BEA">
        <w:rPr>
          <w:rFonts w:eastAsia="MS PGothic"/>
          <w:b/>
          <w:bCs/>
          <w:color w:val="00188F"/>
        </w:rPr>
        <w:t>最大利用時間</w:t>
      </w:r>
      <w:r w:rsidRPr="00B74BEA">
        <w:rPr>
          <w:rFonts w:eastAsia="MS PGothic"/>
          <w:b/>
          <w:bCs/>
          <w:color w:val="00188F"/>
        </w:rPr>
        <w:t xml:space="preserve"> (</w:t>
      </w:r>
      <w:r w:rsidRPr="00B74BEA">
        <w:rPr>
          <w:rFonts w:eastAsia="MS PGothic"/>
          <w:b/>
          <w:bCs/>
          <w:color w:val="00188F"/>
        </w:rPr>
        <w:t>分</w:t>
      </w:r>
      <w:r w:rsidRPr="00B74BEA">
        <w:rPr>
          <w:rFonts w:eastAsia="MS PGothic"/>
          <w:b/>
          <w:bCs/>
          <w:color w:val="00188F"/>
        </w:rPr>
        <w:t>)</w:t>
      </w:r>
      <w:r w:rsidRPr="00B74BEA">
        <w:rPr>
          <w:rFonts w:eastAsia="MS PGothic"/>
        </w:rPr>
        <w:t>」とは、当該期間に所定の</w:t>
      </w:r>
      <w:r w:rsidRPr="00B74BEA">
        <w:rPr>
          <w:rFonts w:eastAsia="MS PGothic"/>
        </w:rPr>
        <w:t xml:space="preserve"> Microsoft Azure </w:t>
      </w:r>
      <w:r w:rsidRPr="00B74BEA">
        <w:rPr>
          <w:rFonts w:eastAsia="MS PGothic"/>
        </w:rPr>
        <w:t>サブスクリプションにおいてお客様がすべての</w:t>
      </w:r>
      <w:r w:rsidRPr="00B74BEA">
        <w:rPr>
          <w:rFonts w:eastAsia="MS PGothic"/>
        </w:rPr>
        <w:t xml:space="preserve"> Azure Databricks </w:t>
      </w:r>
      <w:r w:rsidRPr="00B74BEA">
        <w:rPr>
          <w:rFonts w:eastAsia="MS PGothic"/>
        </w:rPr>
        <w:t>ワークスペースをデプロイしていた総時間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です。</w:t>
      </w:r>
    </w:p>
    <w:p w14:paraId="7E3ED12B" w14:textId="77777777" w:rsidR="00CD240F" w:rsidRPr="00B74BEA" w:rsidRDefault="00CD240F" w:rsidP="00CD240F">
      <w:pPr>
        <w:pStyle w:val="ProductList-Body"/>
        <w:rPr>
          <w:rFonts w:eastAsia="MS PGothic"/>
        </w:rPr>
      </w:pPr>
      <w:r w:rsidRPr="00B74BEA">
        <w:rPr>
          <w:rFonts w:eastAsia="MS PGothic"/>
        </w:rPr>
        <w:t>「</w:t>
      </w:r>
      <w:r w:rsidRPr="00B74BEA">
        <w:rPr>
          <w:rFonts w:eastAsia="MS PGothic"/>
          <w:b/>
          <w:bCs/>
          <w:color w:val="00188F"/>
        </w:rPr>
        <w:t>ダウンタイム</w:t>
      </w:r>
      <w:r w:rsidRPr="00B74BEA">
        <w:rPr>
          <w:rFonts w:eastAsia="MS PGothic"/>
        </w:rPr>
        <w:t>」とは、所定の</w:t>
      </w:r>
      <w:r w:rsidRPr="00B74BEA">
        <w:rPr>
          <w:rFonts w:eastAsia="MS PGothic"/>
        </w:rPr>
        <w:t xml:space="preserve"> Microsoft Azure </w:t>
      </w:r>
      <w:r w:rsidRPr="00B74BEA">
        <w:rPr>
          <w:rFonts w:eastAsia="MS PGothic"/>
        </w:rPr>
        <w:t>サブスクリプションにおいてデプロイされたすべての</w:t>
      </w:r>
      <w:r w:rsidRPr="00B74BEA">
        <w:rPr>
          <w:rFonts w:eastAsia="MS PGothic"/>
        </w:rPr>
        <w:t xml:space="preserve"> Azure Databricks </w:t>
      </w:r>
      <w:r w:rsidRPr="00B74BEA">
        <w:rPr>
          <w:rFonts w:eastAsia="MS PGothic"/>
        </w:rPr>
        <w:t>ワークスペースにおける合計累計時間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のうち、使用できなかった時間です。</w:t>
      </w:r>
      <w:r w:rsidRPr="00B74BEA">
        <w:rPr>
          <w:rFonts w:eastAsia="MS PGothic"/>
        </w:rPr>
        <w:t xml:space="preserve">Azure Databricks Gateway </w:t>
      </w:r>
      <w:r w:rsidRPr="00B74BEA">
        <w:rPr>
          <w:rFonts w:eastAsia="MS PGothic"/>
        </w:rPr>
        <w:t>への接続の確立を</w:t>
      </w:r>
      <w:r w:rsidRPr="00B74BEA">
        <w:rPr>
          <w:rFonts w:eastAsia="MS PGothic"/>
        </w:rPr>
        <w:t xml:space="preserve"> 1 </w:t>
      </w:r>
      <w:r w:rsidRPr="00B74BEA">
        <w:rPr>
          <w:rFonts w:eastAsia="MS PGothic"/>
        </w:rPr>
        <w:t>分間連続して試行し、すべての試行が失敗した場合、その</w:t>
      </w:r>
      <w:r w:rsidRPr="00B74BEA">
        <w:rPr>
          <w:rFonts w:eastAsia="MS PGothic"/>
        </w:rPr>
        <w:t xml:space="preserve"> Azure Databricks </w:t>
      </w:r>
      <w:r w:rsidRPr="00B74BEA">
        <w:rPr>
          <w:rFonts w:eastAsia="MS PGothic"/>
        </w:rPr>
        <w:t>ワークスペースは</w:t>
      </w:r>
      <w:r w:rsidRPr="00B74BEA">
        <w:rPr>
          <w:rFonts w:eastAsia="MS PGothic"/>
        </w:rPr>
        <w:t xml:space="preserve"> 1 </w:t>
      </w:r>
      <w:r w:rsidRPr="00B74BEA">
        <w:rPr>
          <w:rFonts w:eastAsia="MS PGothic"/>
        </w:rPr>
        <w:t>分間使用できなかったと見なされます。</w:t>
      </w:r>
    </w:p>
    <w:p w14:paraId="43314FEF" w14:textId="4F2D263F" w:rsidR="00CD240F" w:rsidRDefault="00CD240F" w:rsidP="00CD240F">
      <w:pPr>
        <w:pStyle w:val="ProductList-Body"/>
        <w:rPr>
          <w:rFonts w:eastAsia="MS PGothic"/>
          <w:lang w:val="en-US"/>
        </w:rPr>
      </w:pPr>
      <w:r w:rsidRPr="00B74BEA">
        <w:rPr>
          <w:rFonts w:eastAsia="MS PGothic"/>
        </w:rPr>
        <w:t xml:space="preserve">Azure Databricks </w:t>
      </w:r>
      <w:r w:rsidRPr="00B74BEA">
        <w:rPr>
          <w:rFonts w:eastAsia="MS PGothic"/>
        </w:rPr>
        <w:t>サービスの「</w:t>
      </w:r>
      <w:r w:rsidRPr="00B74BEA">
        <w:rPr>
          <w:rFonts w:eastAsia="MS PGothic"/>
          <w:b/>
          <w:bCs/>
          <w:color w:val="00188F"/>
        </w:rPr>
        <w:t>稼働率</w:t>
      </w:r>
      <w:r w:rsidRPr="00B74BEA">
        <w:rPr>
          <w:rFonts w:eastAsia="MS PGothic"/>
        </w:rPr>
        <w:t>」とは、最大利用時間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からダウンタイムを差し引き、最大利用時間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で割って</w:t>
      </w:r>
      <w:r w:rsidRPr="00B74BEA">
        <w:rPr>
          <w:rFonts w:eastAsia="MS PGothic"/>
        </w:rPr>
        <w:t xml:space="preserve"> 100 </w:t>
      </w:r>
      <w:r w:rsidRPr="00B74BEA">
        <w:rPr>
          <w:rFonts w:eastAsia="MS PGothic"/>
        </w:rPr>
        <w:t>を乗じた値です。稼働率は次の式を使用して計算されます。</w:t>
      </w:r>
    </w:p>
    <w:p w14:paraId="320EE9E9" w14:textId="77777777" w:rsidR="00055C61" w:rsidRPr="001A06EC" w:rsidRDefault="00000000" w:rsidP="00055C61">
      <w:pPr>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43E99B09" w14:textId="77777777" w:rsidR="00CD240F" w:rsidRPr="00B74BEA" w:rsidRDefault="00CD240F" w:rsidP="00CD240F">
      <w:pPr>
        <w:pStyle w:val="ProductList-Body"/>
        <w:rPr>
          <w:rFonts w:eastAsia="MS PGothic"/>
          <w:b/>
          <w:bCs/>
          <w:color w:val="00188F"/>
        </w:rPr>
      </w:pPr>
      <w:r w:rsidRPr="00B74BEA">
        <w:rPr>
          <w:rFonts w:eastAsia="MS PGothic"/>
          <w:b/>
          <w:bCs/>
          <w:color w:val="00188F"/>
        </w:rPr>
        <w:t>お客様による</w:t>
      </w:r>
      <w:r w:rsidRPr="00B74BEA">
        <w:rPr>
          <w:rFonts w:eastAsia="MS PGothic"/>
          <w:b/>
          <w:bCs/>
          <w:color w:val="00188F"/>
        </w:rPr>
        <w:t xml:space="preserve"> Azure Databricks </w:t>
      </w:r>
      <w:r w:rsidRPr="00B74BEA">
        <w:rPr>
          <w:rFonts w:eastAsia="MS PGothic"/>
          <w:b/>
          <w:bCs/>
          <w:color w:val="00188F"/>
        </w:rPr>
        <w:t>の使用には、以下のサービス</w:t>
      </w:r>
      <w:r w:rsidRPr="00B74BEA">
        <w:rPr>
          <w:rFonts w:eastAsia="MS PGothic"/>
          <w:b/>
          <w:bCs/>
          <w:color w:val="00188F"/>
        </w:rPr>
        <w:t xml:space="preserve"> </w:t>
      </w:r>
      <w:r w:rsidRPr="00B74BEA">
        <w:rPr>
          <w:rFonts w:eastAsia="MS PGothic"/>
          <w:b/>
          <w:bCs/>
          <w:color w:val="00188F"/>
        </w:rPr>
        <w:t>レベルおよびサービス</w:t>
      </w:r>
      <w:r w:rsidRPr="00B74BEA">
        <w:rPr>
          <w:rFonts w:eastAsia="MS PGothic"/>
          <w:b/>
          <w:bCs/>
          <w:color w:val="00188F"/>
        </w:rPr>
        <w:t xml:space="preserve"> </w:t>
      </w:r>
      <w:r w:rsidRPr="00B74BEA">
        <w:rPr>
          <w:rFonts w:eastAsia="MS PGothic"/>
          <w:b/>
          <w:bCs/>
          <w:color w:val="00188F"/>
        </w:rPr>
        <w:t>クレジットが適用されます。</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CD240F" w:rsidRPr="00C410A9" w14:paraId="463DCBAF" w14:textId="77777777" w:rsidTr="00C410A9">
        <w:trPr>
          <w:tblHeader/>
        </w:trPr>
        <w:tc>
          <w:tcPr>
            <w:tcW w:w="5400" w:type="dxa"/>
            <w:shd w:val="clear" w:color="auto" w:fill="0072C6"/>
          </w:tcPr>
          <w:p w14:paraId="7FC73D9B" w14:textId="12211056" w:rsidR="00CD240F" w:rsidRPr="00C410A9" w:rsidRDefault="00AC48A7" w:rsidP="000F31B4">
            <w:pPr>
              <w:pStyle w:val="ProductList-OfferingBody"/>
              <w:jc w:val="center"/>
              <w:rPr>
                <w:rFonts w:eastAsia="MS PGothic"/>
                <w:color w:val="FFFFFF"/>
              </w:rPr>
            </w:pPr>
            <w:r w:rsidRPr="00C410A9">
              <w:rPr>
                <w:rFonts w:eastAsia="MS PGothic"/>
                <w:color w:val="FFFFFF"/>
              </w:rPr>
              <w:lastRenderedPageBreak/>
              <w:t>稼働率</w:t>
            </w:r>
          </w:p>
        </w:tc>
        <w:tc>
          <w:tcPr>
            <w:tcW w:w="5400" w:type="dxa"/>
            <w:shd w:val="clear" w:color="auto" w:fill="0072C6"/>
          </w:tcPr>
          <w:p w14:paraId="199362B0" w14:textId="77777777" w:rsidR="00CD240F" w:rsidRPr="00C410A9" w:rsidRDefault="00CD240F"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CD240F" w:rsidRPr="00C410A9" w14:paraId="7FA90096" w14:textId="77777777" w:rsidTr="00C410A9">
        <w:tc>
          <w:tcPr>
            <w:tcW w:w="5400" w:type="dxa"/>
          </w:tcPr>
          <w:p w14:paraId="4BBBD8EE" w14:textId="36CF79EA" w:rsidR="00CD240F" w:rsidRPr="00C410A9" w:rsidRDefault="00CD240F" w:rsidP="000F31B4">
            <w:pPr>
              <w:pStyle w:val="ProductList-OfferingBody"/>
              <w:jc w:val="center"/>
              <w:rPr>
                <w:rFonts w:eastAsia="MS PGothic"/>
              </w:rPr>
            </w:pPr>
            <w:r w:rsidRPr="00C410A9">
              <w:rPr>
                <w:rFonts w:eastAsia="MS PGothic"/>
              </w:rPr>
              <w:t xml:space="preserve">99.95% </w:t>
            </w:r>
            <w:r w:rsidRPr="00C410A9">
              <w:rPr>
                <w:rFonts w:eastAsia="MS PGothic"/>
              </w:rPr>
              <w:t>未満</w:t>
            </w:r>
          </w:p>
        </w:tc>
        <w:tc>
          <w:tcPr>
            <w:tcW w:w="5400" w:type="dxa"/>
          </w:tcPr>
          <w:p w14:paraId="007E12EF" w14:textId="77777777" w:rsidR="00CD240F" w:rsidRPr="00C410A9" w:rsidRDefault="00CD240F" w:rsidP="000F31B4">
            <w:pPr>
              <w:pStyle w:val="ProductList-OfferingBody"/>
              <w:jc w:val="center"/>
              <w:rPr>
                <w:rFonts w:eastAsia="MS PGothic"/>
              </w:rPr>
            </w:pPr>
            <w:r w:rsidRPr="00C410A9">
              <w:rPr>
                <w:rFonts w:eastAsia="MS PGothic"/>
              </w:rPr>
              <w:t>10%</w:t>
            </w:r>
          </w:p>
        </w:tc>
      </w:tr>
      <w:tr w:rsidR="00CD240F" w:rsidRPr="00C410A9" w14:paraId="734DE1F3" w14:textId="77777777" w:rsidTr="00C410A9">
        <w:tc>
          <w:tcPr>
            <w:tcW w:w="5400" w:type="dxa"/>
          </w:tcPr>
          <w:p w14:paraId="11886951" w14:textId="45A71DFE" w:rsidR="00CD240F" w:rsidRPr="00C410A9" w:rsidRDefault="00CD240F"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393CF9F4" w14:textId="77777777" w:rsidR="00CD240F" w:rsidRPr="00C410A9" w:rsidRDefault="00CD240F" w:rsidP="000F31B4">
            <w:pPr>
              <w:pStyle w:val="ProductList-OfferingBody"/>
              <w:jc w:val="center"/>
              <w:rPr>
                <w:rFonts w:eastAsia="MS PGothic"/>
              </w:rPr>
            </w:pPr>
            <w:r w:rsidRPr="00C410A9">
              <w:rPr>
                <w:rFonts w:eastAsia="MS PGothic"/>
              </w:rPr>
              <w:t>25%</w:t>
            </w:r>
          </w:p>
        </w:tc>
      </w:tr>
    </w:tbl>
    <w:p w14:paraId="3D3604DD" w14:textId="6B2AD4D9" w:rsidR="00CD240F" w:rsidRPr="00B74BEA" w:rsidRDefault="00656BD2"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3040ED42" w14:textId="77777777" w:rsidR="00CC3D39" w:rsidRPr="00CC3D39" w:rsidRDefault="00CC3D39" w:rsidP="00CC3D39">
      <w:pPr>
        <w:pStyle w:val="ProductList-Offering2Heading"/>
        <w:tabs>
          <w:tab w:val="clear" w:pos="360"/>
          <w:tab w:val="clear" w:pos="720"/>
          <w:tab w:val="clear" w:pos="1080"/>
        </w:tabs>
        <w:outlineLvl w:val="2"/>
        <w:rPr>
          <w:rFonts w:eastAsia="MS PGothic"/>
        </w:rPr>
      </w:pPr>
      <w:bookmarkStart w:id="226" w:name="_Toc239170582"/>
      <w:r w:rsidRPr="00CC3D39">
        <w:rPr>
          <w:rFonts w:eastAsia="MS PGothic"/>
        </w:rPr>
        <w:t>Azure Databricks Lakebase</w:t>
      </w:r>
      <w:bookmarkEnd w:id="226"/>
    </w:p>
    <w:p w14:paraId="45DAB985" w14:textId="77777777" w:rsidR="00CC3D39" w:rsidRPr="00834012" w:rsidRDefault="00CC3D39" w:rsidP="00CC3D39">
      <w:pPr>
        <w:spacing w:after="0" w:line="240" w:lineRule="auto"/>
        <w:textAlignment w:val="baseline"/>
        <w:rPr>
          <w:rFonts w:ascii="MS PGothic" w:eastAsia="MS PGothic" w:hAnsi="MS PGothic" w:cs="Calibri"/>
          <w:color w:val="000000"/>
          <w:sz w:val="18"/>
          <w:szCs w:val="18"/>
          <w:lang w:val="en-US"/>
        </w:rPr>
      </w:pPr>
      <w:r>
        <w:rPr>
          <w:rFonts w:eastAsia="Times New Roman" w:cs="Calibri"/>
          <w:color w:val="000000"/>
          <w:sz w:val="18"/>
          <w:szCs w:val="18"/>
        </w:rPr>
        <w:t>Azure</w:t>
      </w:r>
      <w:r w:rsidRPr="0055290F">
        <w:rPr>
          <w:rFonts w:ascii="MS PGothic" w:eastAsia="MS PGothic" w:hAnsi="MS PGothic" w:cs="Calibri"/>
          <w:color w:val="000000"/>
          <w:sz w:val="18"/>
          <w:szCs w:val="18"/>
        </w:rPr>
        <w:t xml:space="preserve"> </w:t>
      </w:r>
      <w:r>
        <w:rPr>
          <w:rFonts w:eastAsia="Times New Roman" w:cs="Calibri"/>
          <w:color w:val="000000"/>
          <w:sz w:val="18"/>
          <w:szCs w:val="18"/>
        </w:rPr>
        <w:t>Databricks</w:t>
      </w:r>
      <w:r w:rsidRPr="0055290F">
        <w:rPr>
          <w:rFonts w:ascii="MS PGothic" w:eastAsia="MS PGothic" w:hAnsi="MS PGothic" w:cs="Calibri"/>
          <w:color w:val="000000"/>
          <w:sz w:val="18"/>
          <w:szCs w:val="18"/>
        </w:rPr>
        <w:t xml:space="preserve"> </w:t>
      </w:r>
      <w:r>
        <w:rPr>
          <w:rFonts w:eastAsia="Times New Roman" w:cs="Calibri"/>
          <w:color w:val="000000"/>
          <w:sz w:val="18"/>
          <w:szCs w:val="18"/>
        </w:rPr>
        <w:t>Lakebase</w:t>
      </w:r>
      <w:r w:rsidRPr="0055290F">
        <w:rPr>
          <w:rFonts w:ascii="MS PGothic" w:eastAsia="MS PGothic" w:hAnsi="MS PGothic" w:cs="Calibri"/>
          <w:color w:val="000000"/>
          <w:sz w:val="18"/>
          <w:szCs w:val="18"/>
        </w:rPr>
        <w:t xml:space="preserve"> サービス レベル アグリーメントは、</w:t>
      </w:r>
      <w:r>
        <w:rPr>
          <w:rFonts w:eastAsia="Times New Roman" w:cs="Calibri"/>
          <w:color w:val="000000"/>
          <w:sz w:val="18"/>
          <w:szCs w:val="18"/>
        </w:rPr>
        <w:t>Azure</w:t>
      </w:r>
      <w:r w:rsidRPr="0055290F">
        <w:rPr>
          <w:rFonts w:ascii="MS PGothic" w:eastAsia="MS PGothic" w:hAnsi="MS PGothic" w:cs="Calibri"/>
          <w:color w:val="000000"/>
          <w:sz w:val="18"/>
          <w:szCs w:val="18"/>
        </w:rPr>
        <w:t xml:space="preserve"> </w:t>
      </w:r>
      <w:r>
        <w:rPr>
          <w:rFonts w:eastAsia="Times New Roman" w:cs="Calibri"/>
          <w:color w:val="000000"/>
          <w:sz w:val="18"/>
          <w:szCs w:val="18"/>
        </w:rPr>
        <w:t>Databricks</w:t>
      </w:r>
      <w:r w:rsidRPr="0055290F">
        <w:rPr>
          <w:rFonts w:ascii="MS PGothic" w:eastAsia="MS PGothic" w:hAnsi="MS PGothic" w:cs="Calibri"/>
          <w:color w:val="000000"/>
          <w:sz w:val="18"/>
          <w:szCs w:val="18"/>
        </w:rPr>
        <w:t xml:space="preserve"> における </w:t>
      </w:r>
      <w:r>
        <w:rPr>
          <w:rFonts w:eastAsia="Times New Roman" w:cs="Calibri"/>
          <w:color w:val="000000"/>
          <w:sz w:val="18"/>
          <w:szCs w:val="18"/>
        </w:rPr>
        <w:t>Lakebase</w:t>
      </w:r>
      <w:r w:rsidRPr="0055290F">
        <w:rPr>
          <w:rFonts w:ascii="MS PGothic" w:eastAsia="MS PGothic" w:hAnsi="MS PGothic" w:cs="Calibri"/>
          <w:color w:val="000000"/>
          <w:sz w:val="18"/>
          <w:szCs w:val="18"/>
        </w:rPr>
        <w:t xml:space="preserve"> </w:t>
      </w:r>
      <w:r>
        <w:rPr>
          <w:rFonts w:eastAsia="Times New Roman" w:cs="Calibri"/>
          <w:color w:val="000000"/>
          <w:sz w:val="18"/>
          <w:szCs w:val="18"/>
        </w:rPr>
        <w:t>Postgres</w:t>
      </w:r>
      <w:r w:rsidRPr="0055290F">
        <w:rPr>
          <w:rFonts w:ascii="MS PGothic" w:eastAsia="MS PGothic" w:hAnsi="MS PGothic" w:cs="Calibri"/>
          <w:color w:val="000000"/>
          <w:sz w:val="18"/>
          <w:szCs w:val="18"/>
        </w:rPr>
        <w:t xml:space="preserve"> (ドキュメントに規定されるもの) の可用性を定めたものです。</w:t>
      </w:r>
    </w:p>
    <w:p w14:paraId="730BF429" w14:textId="77777777" w:rsidR="00CC3D39" w:rsidRPr="0055290F" w:rsidRDefault="00CC3D39" w:rsidP="00CC3D39">
      <w:pPr>
        <w:spacing w:after="0" w:line="240" w:lineRule="auto"/>
        <w:textAlignment w:val="baseline"/>
        <w:rPr>
          <w:rFonts w:ascii="MS PGothic" w:eastAsia="MS PGothic" w:hAnsi="MS PGothic" w:cs="Segoe UI"/>
          <w:sz w:val="18"/>
          <w:szCs w:val="18"/>
          <w:lang w:val="en"/>
        </w:rPr>
      </w:pPr>
      <w:r w:rsidRPr="0055290F">
        <w:rPr>
          <w:rFonts w:ascii="MS PGothic" w:eastAsia="MS PGothic" w:hAnsi="MS PGothic" w:cs="Calibri"/>
          <w:color w:val="00188F"/>
          <w:sz w:val="18"/>
          <w:szCs w:val="18"/>
        </w:rPr>
        <w:t> </w:t>
      </w:r>
      <w:r w:rsidRPr="0055290F">
        <w:rPr>
          <w:rFonts w:ascii="MS PGothic" w:eastAsia="MS PGothic" w:hAnsi="MS PGothic" w:cs="Calibri"/>
          <w:b/>
          <w:bCs/>
          <w:color w:val="00188F"/>
          <w:sz w:val="18"/>
          <w:szCs w:val="18"/>
        </w:rPr>
        <w:t>用語の追加定義</w:t>
      </w:r>
      <w:r w:rsidRPr="0055290F">
        <w:rPr>
          <w:rFonts w:ascii="MS PGothic" w:eastAsia="MS PGothic" w:hAnsi="MS PGothic" w:cs="Calibri"/>
          <w:sz w:val="18"/>
          <w:szCs w:val="18"/>
        </w:rPr>
        <w:t>:</w:t>
      </w:r>
    </w:p>
    <w:p w14:paraId="2CA2C8B9" w14:textId="77777777" w:rsidR="00CC3D39" w:rsidRPr="0055290F" w:rsidRDefault="00CC3D39" w:rsidP="00CC3D39">
      <w:pPr>
        <w:spacing w:after="0" w:line="240" w:lineRule="auto"/>
        <w:rPr>
          <w:rFonts w:ascii="MS PGothic" w:eastAsia="MS PGothic" w:hAnsi="MS PGothic" w:cs="Calibri"/>
          <w:color w:val="000000"/>
          <w:sz w:val="18"/>
          <w:szCs w:val="18"/>
        </w:rPr>
      </w:pPr>
      <w:r w:rsidRPr="0055290F">
        <w:rPr>
          <w:rFonts w:ascii="MS PGothic" w:eastAsia="MS PGothic" w:hAnsi="MS PGothic" w:cs="Calibri"/>
          <w:b/>
          <w:color w:val="00188F"/>
          <w:sz w:val="18"/>
        </w:rPr>
        <w:t>「対象接続文字列」</w:t>
      </w:r>
      <w:r w:rsidRPr="0055290F">
        <w:rPr>
          <w:rFonts w:ascii="MS PGothic" w:eastAsia="MS PGothic" w:hAnsi="MS PGothic" w:cs="Calibri"/>
          <w:color w:val="000000"/>
          <w:sz w:val="18"/>
          <w:szCs w:val="18"/>
        </w:rPr>
        <w:t>とは、高可用性エンドポイント内でのセカンダリ コンピューティング インスタンスへの接続文字列 (ドキュメントに記載されるとおり) を除く、</w:t>
      </w:r>
      <w:r>
        <w:rPr>
          <w:rFonts w:eastAsia="Times New Roman" w:cs="Calibri"/>
          <w:color w:val="000000"/>
          <w:sz w:val="18"/>
          <w:szCs w:val="18"/>
        </w:rPr>
        <w:t>Lakebase</w:t>
      </w:r>
      <w:r w:rsidRPr="0055290F">
        <w:rPr>
          <w:rFonts w:ascii="MS PGothic" w:eastAsia="MS PGothic" w:hAnsi="MS PGothic" w:cs="Calibri"/>
          <w:color w:val="000000"/>
          <w:sz w:val="18"/>
          <w:szCs w:val="18"/>
        </w:rPr>
        <w:t xml:space="preserve"> エンドポイントの接続文字列を指します。</w:t>
      </w:r>
    </w:p>
    <w:p w14:paraId="7BFB368C" w14:textId="77777777" w:rsidR="00CC3D39" w:rsidRPr="0055290F" w:rsidRDefault="00CC3D39" w:rsidP="00CC3D39">
      <w:pPr>
        <w:spacing w:after="0" w:line="240" w:lineRule="auto"/>
        <w:rPr>
          <w:rFonts w:ascii="MS PGothic" w:eastAsia="MS PGothic" w:hAnsi="MS PGothic" w:cs="Calibri"/>
          <w:b/>
          <w:bCs/>
          <w:sz w:val="18"/>
          <w:szCs w:val="18"/>
          <w:lang w:val="en"/>
        </w:rPr>
      </w:pPr>
      <w:r w:rsidRPr="0055290F">
        <w:rPr>
          <w:rFonts w:ascii="MS PGothic" w:eastAsia="MS PGothic" w:hAnsi="MS PGothic" w:cs="Calibri"/>
          <w:b/>
          <w:color w:val="00188F"/>
          <w:sz w:val="18"/>
        </w:rPr>
        <w:t>「ドキュメント」</w:t>
      </w:r>
      <w:r w:rsidRPr="0055290F">
        <w:rPr>
          <w:rFonts w:ascii="MS PGothic" w:eastAsia="MS PGothic" w:hAnsi="MS PGothic" w:cs="Calibri"/>
          <w:sz w:val="18"/>
          <w:szCs w:val="18"/>
        </w:rPr>
        <w:t>とは、</w:t>
      </w:r>
      <w:hyperlink r:id="rId22">
        <w:r w:rsidRPr="00AE10CF">
          <w:rPr>
            <w:rFonts w:cs="Calibri"/>
            <w:color w:val="1155CC"/>
            <w:sz w:val="18"/>
            <w:szCs w:val="18"/>
            <w:u w:val="single"/>
          </w:rPr>
          <w:t>https</w:t>
        </w:r>
        <w:r w:rsidRPr="00AE10CF">
          <w:rPr>
            <w:rFonts w:eastAsia="MS PGothic" w:cs="Calibri"/>
            <w:color w:val="1155CC"/>
            <w:sz w:val="18"/>
            <w:szCs w:val="18"/>
            <w:u w:val="single"/>
          </w:rPr>
          <w:t>://</w:t>
        </w:r>
        <w:r w:rsidRPr="00AE10CF">
          <w:rPr>
            <w:rFonts w:cs="Calibri"/>
            <w:color w:val="1155CC"/>
            <w:sz w:val="18"/>
            <w:szCs w:val="18"/>
            <w:u w:val="single"/>
          </w:rPr>
          <w:t>learn</w:t>
        </w:r>
        <w:r w:rsidRPr="00AE10CF">
          <w:rPr>
            <w:rFonts w:eastAsia="MS PGothic" w:cs="Calibri"/>
            <w:color w:val="1155CC"/>
            <w:sz w:val="18"/>
            <w:szCs w:val="18"/>
            <w:u w:val="single"/>
          </w:rPr>
          <w:t>.</w:t>
        </w:r>
        <w:r w:rsidRPr="00AE10CF">
          <w:rPr>
            <w:rFonts w:cs="Calibri"/>
            <w:color w:val="1155CC"/>
            <w:sz w:val="18"/>
            <w:szCs w:val="18"/>
            <w:u w:val="single"/>
          </w:rPr>
          <w:t>microsoft</w:t>
        </w:r>
        <w:r w:rsidRPr="00AE10CF">
          <w:rPr>
            <w:rFonts w:eastAsia="MS PGothic" w:cs="Calibri"/>
            <w:color w:val="1155CC"/>
            <w:sz w:val="18"/>
            <w:szCs w:val="18"/>
            <w:u w:val="single"/>
          </w:rPr>
          <w:t>.</w:t>
        </w:r>
        <w:r w:rsidRPr="00AE10CF">
          <w:rPr>
            <w:rFonts w:cs="Calibri"/>
            <w:color w:val="1155CC"/>
            <w:sz w:val="18"/>
            <w:szCs w:val="18"/>
            <w:u w:val="single"/>
          </w:rPr>
          <w:t>com</w:t>
        </w:r>
        <w:r w:rsidRPr="00AE10CF">
          <w:rPr>
            <w:rFonts w:eastAsia="MS PGothic" w:cs="Calibri"/>
            <w:color w:val="1155CC"/>
            <w:sz w:val="18"/>
            <w:szCs w:val="18"/>
            <w:u w:val="single"/>
          </w:rPr>
          <w:t>/</w:t>
        </w:r>
        <w:r w:rsidRPr="00AE10CF">
          <w:rPr>
            <w:rFonts w:cs="Calibri"/>
            <w:color w:val="1155CC"/>
            <w:sz w:val="18"/>
            <w:szCs w:val="18"/>
            <w:u w:val="single"/>
          </w:rPr>
          <w:t>en</w:t>
        </w:r>
        <w:r w:rsidRPr="00AE10CF">
          <w:rPr>
            <w:rFonts w:eastAsia="MS PGothic" w:cs="Calibri"/>
            <w:color w:val="1155CC"/>
            <w:sz w:val="18"/>
            <w:szCs w:val="18"/>
            <w:u w:val="single"/>
          </w:rPr>
          <w:t>-</w:t>
        </w:r>
        <w:r w:rsidRPr="00AE10CF">
          <w:rPr>
            <w:rFonts w:cs="Calibri"/>
            <w:color w:val="1155CC"/>
            <w:sz w:val="18"/>
            <w:szCs w:val="18"/>
            <w:u w:val="single"/>
          </w:rPr>
          <w:t>us</w:t>
        </w:r>
        <w:r w:rsidRPr="00AE10CF">
          <w:rPr>
            <w:rFonts w:eastAsia="MS PGothic" w:cs="Calibri"/>
            <w:color w:val="1155CC"/>
            <w:sz w:val="18"/>
            <w:szCs w:val="18"/>
            <w:u w:val="single"/>
          </w:rPr>
          <w:t>/</w:t>
        </w:r>
        <w:r w:rsidRPr="00AE10CF">
          <w:rPr>
            <w:rFonts w:cs="Calibri"/>
            <w:color w:val="1155CC"/>
            <w:sz w:val="18"/>
            <w:szCs w:val="18"/>
            <w:u w:val="single"/>
          </w:rPr>
          <w:t>azure</w:t>
        </w:r>
        <w:r w:rsidRPr="00AE10CF">
          <w:rPr>
            <w:rFonts w:eastAsia="MS PGothic" w:cs="Calibri"/>
            <w:color w:val="1155CC"/>
            <w:sz w:val="18"/>
            <w:szCs w:val="18"/>
            <w:u w:val="single"/>
          </w:rPr>
          <w:t>/</w:t>
        </w:r>
        <w:r w:rsidRPr="00AE10CF">
          <w:rPr>
            <w:rFonts w:cs="Calibri"/>
            <w:color w:val="1155CC"/>
            <w:sz w:val="18"/>
            <w:szCs w:val="18"/>
            <w:u w:val="single"/>
          </w:rPr>
          <w:t>databricks</w:t>
        </w:r>
        <w:r w:rsidRPr="00AE10CF">
          <w:rPr>
            <w:rFonts w:eastAsia="MS PGothic" w:cs="Calibri"/>
            <w:color w:val="1155CC"/>
            <w:sz w:val="18"/>
            <w:szCs w:val="18"/>
            <w:u w:val="single"/>
          </w:rPr>
          <w:t>/</w:t>
        </w:r>
      </w:hyperlink>
      <w:r w:rsidRPr="0055290F">
        <w:rPr>
          <w:rFonts w:ascii="MS PGothic" w:eastAsia="MS PGothic" w:hAnsi="MS PGothic" w:cs="Calibri"/>
          <w:sz w:val="18"/>
          <w:szCs w:val="18"/>
        </w:rPr>
        <w:t xml:space="preserve"> (または後継の場所) に掲載される、</w:t>
      </w:r>
      <w:r>
        <w:rPr>
          <w:rFonts w:cs="Calibri"/>
          <w:sz w:val="18"/>
          <w:szCs w:val="18"/>
        </w:rPr>
        <w:t>Azure</w:t>
      </w:r>
      <w:r w:rsidRPr="0055290F">
        <w:rPr>
          <w:rFonts w:ascii="MS PGothic" w:eastAsia="MS PGothic" w:hAnsi="MS PGothic" w:cs="Calibri"/>
          <w:sz w:val="18"/>
          <w:szCs w:val="18"/>
        </w:rPr>
        <w:t xml:space="preserve"> </w:t>
      </w:r>
      <w:r>
        <w:rPr>
          <w:rFonts w:cs="Calibri"/>
          <w:sz w:val="18"/>
          <w:szCs w:val="18"/>
        </w:rPr>
        <w:t>Databricks</w:t>
      </w:r>
      <w:r w:rsidRPr="0055290F">
        <w:rPr>
          <w:rFonts w:ascii="MS PGothic" w:eastAsia="MS PGothic" w:hAnsi="MS PGothic" w:cs="Calibri"/>
          <w:sz w:val="18"/>
          <w:szCs w:val="18"/>
        </w:rPr>
        <w:t xml:space="preserve"> に関するその時点で最新のドキュメントを指します。</w:t>
      </w:r>
    </w:p>
    <w:p w14:paraId="6F6894CA" w14:textId="77777777" w:rsidR="00CC3D39" w:rsidRPr="0055290F" w:rsidRDefault="00CC3D39" w:rsidP="00CC3D39">
      <w:pPr>
        <w:spacing w:after="0" w:line="240" w:lineRule="auto"/>
        <w:rPr>
          <w:rFonts w:ascii="MS PGothic" w:eastAsia="MS PGothic" w:hAnsi="MS PGothic" w:cs="Calibri"/>
          <w:sz w:val="18"/>
          <w:szCs w:val="18"/>
          <w:lang w:val="en"/>
        </w:rPr>
      </w:pPr>
      <w:r w:rsidRPr="0055290F">
        <w:rPr>
          <w:rFonts w:ascii="MS PGothic" w:eastAsia="MS PGothic" w:hAnsi="MS PGothic" w:cs="Calibri"/>
          <w:b/>
          <w:color w:val="00188F"/>
          <w:sz w:val="18"/>
        </w:rPr>
        <w:t>「ダウンタイム」</w:t>
      </w:r>
      <w:r w:rsidRPr="0055290F">
        <w:rPr>
          <w:rFonts w:ascii="MS PGothic" w:eastAsia="MS PGothic" w:hAnsi="MS PGothic" w:cs="Calibri"/>
          <w:sz w:val="18"/>
          <w:szCs w:val="18"/>
        </w:rPr>
        <w:t xml:space="preserve">とは、マイクロソフトの定めるところに従い、有効な状態の </w:t>
      </w:r>
      <w:r>
        <w:rPr>
          <w:rFonts w:cs="Calibri"/>
          <w:sz w:val="18"/>
          <w:szCs w:val="18"/>
        </w:rPr>
        <w:t>Lakebase</w:t>
      </w:r>
      <w:r w:rsidRPr="0055290F">
        <w:rPr>
          <w:rFonts w:ascii="MS PGothic" w:eastAsia="MS PGothic" w:hAnsi="MS PGothic" w:cs="Calibri"/>
          <w:sz w:val="18"/>
          <w:szCs w:val="18"/>
        </w:rPr>
        <w:t xml:space="preserve"> エンドポイントの対象接続文字列が </w:t>
      </w:r>
      <w:r>
        <w:rPr>
          <w:rFonts w:cs="Calibri"/>
          <w:sz w:val="18"/>
          <w:szCs w:val="18"/>
        </w:rPr>
        <w:t>1</w:t>
      </w:r>
      <w:r w:rsidRPr="0055290F">
        <w:rPr>
          <w:rFonts w:ascii="MS PGothic" w:eastAsia="MS PGothic" w:hAnsi="MS PGothic" w:cs="Calibri"/>
          <w:sz w:val="18"/>
          <w:szCs w:val="18"/>
        </w:rPr>
        <w:t xml:space="preserve"> 分間の間、正常な接続を確立できないことを指します (</w:t>
      </w:r>
      <w:r>
        <w:rPr>
          <w:rFonts w:cs="Calibri"/>
          <w:sz w:val="18"/>
          <w:szCs w:val="18"/>
        </w:rPr>
        <w:t>SLA</w:t>
      </w:r>
      <w:r w:rsidRPr="0055290F">
        <w:rPr>
          <w:rFonts w:ascii="MS PGothic" w:eastAsia="MS PGothic" w:hAnsi="MS PGothic" w:cs="Calibri"/>
          <w:sz w:val="18"/>
          <w:szCs w:val="18"/>
        </w:rPr>
        <w:t xml:space="preserve"> 適用除外および前記のその他の制限を除きます)。お客様が対象接続文字列によって </w:t>
      </w:r>
      <w:r>
        <w:rPr>
          <w:rFonts w:cs="Calibri"/>
          <w:sz w:val="18"/>
          <w:szCs w:val="18"/>
        </w:rPr>
        <w:t>Lakebase</w:t>
      </w:r>
      <w:r w:rsidRPr="0055290F">
        <w:rPr>
          <w:rFonts w:ascii="MS PGothic" w:eastAsia="MS PGothic" w:hAnsi="MS PGothic" w:cs="Calibri"/>
          <w:sz w:val="18"/>
          <w:szCs w:val="18"/>
        </w:rPr>
        <w:t xml:space="preserve"> エンドポイントへの接続の確立を </w:t>
      </w:r>
      <w:r>
        <w:rPr>
          <w:rFonts w:cs="Calibri"/>
          <w:sz w:val="18"/>
          <w:szCs w:val="18"/>
        </w:rPr>
        <w:t>1</w:t>
      </w:r>
      <w:r w:rsidRPr="0055290F">
        <w:rPr>
          <w:rFonts w:ascii="MS PGothic" w:eastAsia="MS PGothic" w:hAnsi="MS PGothic" w:cs="Calibri"/>
          <w:sz w:val="18"/>
          <w:szCs w:val="18"/>
        </w:rPr>
        <w:t xml:space="preserve"> 分間連続して試行し、すべての試行が失敗した場合、</w:t>
      </w:r>
      <w:r>
        <w:rPr>
          <w:rFonts w:cs="Calibri"/>
          <w:sz w:val="18"/>
          <w:szCs w:val="18"/>
        </w:rPr>
        <w:t>Lakebase</w:t>
      </w:r>
      <w:r w:rsidRPr="0055290F">
        <w:rPr>
          <w:rFonts w:ascii="MS PGothic" w:eastAsia="MS PGothic" w:hAnsi="MS PGothic" w:cs="Calibri"/>
          <w:sz w:val="18"/>
          <w:szCs w:val="18"/>
        </w:rPr>
        <w:t xml:space="preserve"> エンドポイントは </w:t>
      </w:r>
      <w:r>
        <w:rPr>
          <w:rFonts w:cs="Calibri"/>
          <w:sz w:val="18"/>
          <w:szCs w:val="18"/>
        </w:rPr>
        <w:t>1</w:t>
      </w:r>
      <w:r w:rsidRPr="0055290F">
        <w:rPr>
          <w:rFonts w:ascii="MS PGothic" w:eastAsia="MS PGothic" w:hAnsi="MS PGothic" w:cs="Calibri"/>
          <w:sz w:val="18"/>
          <w:szCs w:val="18"/>
        </w:rPr>
        <w:t xml:space="preserve"> 分間の間、正常な接続を確立できなかったとみなされます。</w:t>
      </w:r>
    </w:p>
    <w:p w14:paraId="1A20F402" w14:textId="77777777" w:rsidR="00CC3D39" w:rsidRPr="0055290F" w:rsidRDefault="00CC3D39" w:rsidP="00CC3D39">
      <w:pPr>
        <w:spacing w:after="0" w:line="240" w:lineRule="auto"/>
        <w:rPr>
          <w:rFonts w:ascii="MS PGothic" w:eastAsia="MS PGothic" w:hAnsi="MS PGothic" w:cs="Calibri"/>
          <w:b/>
          <w:bCs/>
          <w:sz w:val="18"/>
          <w:szCs w:val="18"/>
          <w:lang w:val="en"/>
        </w:rPr>
      </w:pPr>
      <w:r w:rsidRPr="0055290F">
        <w:rPr>
          <w:rFonts w:ascii="MS PGothic" w:eastAsia="MS PGothic" w:hAnsi="MS PGothic" w:cs="Calibri"/>
          <w:b/>
          <w:color w:val="00188F"/>
          <w:sz w:val="18"/>
        </w:rPr>
        <w:t>「</w:t>
      </w:r>
      <w:r>
        <w:rPr>
          <w:rFonts w:eastAsia="Cambria" w:cs="Calibri"/>
          <w:b/>
          <w:color w:val="00188F"/>
          <w:sz w:val="18"/>
        </w:rPr>
        <w:t>Lakebase</w:t>
      </w:r>
      <w:r w:rsidRPr="0055290F">
        <w:rPr>
          <w:rFonts w:ascii="MS PGothic" w:eastAsia="MS PGothic" w:hAnsi="MS PGothic" w:cs="Calibri"/>
          <w:b/>
          <w:color w:val="00188F"/>
          <w:sz w:val="18"/>
        </w:rPr>
        <w:t xml:space="preserve"> エンドポイント」</w:t>
      </w:r>
      <w:r w:rsidRPr="0055290F">
        <w:rPr>
          <w:rFonts w:ascii="MS PGothic" w:eastAsia="MS PGothic" w:hAnsi="MS PGothic" w:cs="Calibri"/>
          <w:sz w:val="18"/>
          <w:szCs w:val="18"/>
        </w:rPr>
        <w:t xml:space="preserve">とは、ドキュメントに規定する </w:t>
      </w:r>
      <w:r>
        <w:rPr>
          <w:rFonts w:cs="Calibri"/>
          <w:sz w:val="18"/>
          <w:szCs w:val="18"/>
        </w:rPr>
        <w:t>Lakebase</w:t>
      </w:r>
      <w:r w:rsidRPr="0055290F">
        <w:rPr>
          <w:rFonts w:ascii="MS PGothic" w:eastAsia="MS PGothic" w:hAnsi="MS PGothic" w:cs="Calibri"/>
          <w:sz w:val="18"/>
          <w:szCs w:val="18"/>
        </w:rPr>
        <w:t xml:space="preserve"> のエンドポイントを指します。</w:t>
      </w:r>
    </w:p>
    <w:p w14:paraId="7D3DB67B" w14:textId="77777777" w:rsidR="00CC3D39" w:rsidRPr="0055290F" w:rsidRDefault="00CC3D39" w:rsidP="00CC3D39">
      <w:pPr>
        <w:spacing w:after="0" w:line="240" w:lineRule="auto"/>
        <w:rPr>
          <w:rFonts w:ascii="MS PGothic" w:eastAsia="MS PGothic" w:hAnsi="MS PGothic" w:cs="Calibri"/>
          <w:sz w:val="18"/>
          <w:szCs w:val="18"/>
          <w:lang w:val="en"/>
        </w:rPr>
      </w:pPr>
      <w:r w:rsidRPr="0055290F">
        <w:rPr>
          <w:rFonts w:ascii="MS PGothic" w:eastAsia="MS PGothic" w:hAnsi="MS PGothic" w:cs="Calibri"/>
          <w:b/>
          <w:color w:val="00188F"/>
          <w:sz w:val="18"/>
        </w:rPr>
        <w:t>「最大利用時間 (分)」</w:t>
      </w:r>
      <w:r w:rsidRPr="0055290F">
        <w:rPr>
          <w:rFonts w:ascii="MS PGothic" w:eastAsia="MS PGothic" w:hAnsi="MS PGothic" w:cs="Calibri"/>
          <w:sz w:val="18"/>
          <w:szCs w:val="18"/>
        </w:rPr>
        <w:t>とは、</w:t>
      </w:r>
      <w:r>
        <w:rPr>
          <w:rFonts w:cs="Calibri"/>
          <w:sz w:val="18"/>
          <w:szCs w:val="18"/>
        </w:rPr>
        <w:t>1</w:t>
      </w:r>
      <w:r w:rsidRPr="0055290F">
        <w:rPr>
          <w:rFonts w:ascii="MS PGothic" w:eastAsia="MS PGothic" w:hAnsi="MS PGothic" w:cs="Calibri"/>
          <w:sz w:val="18"/>
          <w:szCs w:val="18"/>
        </w:rPr>
        <w:t xml:space="preserve"> 暦月における総時間 (分) です。</w:t>
      </w:r>
    </w:p>
    <w:p w14:paraId="438E9102" w14:textId="77777777" w:rsidR="00CC3D39" w:rsidRPr="0055290F" w:rsidRDefault="00CC3D39" w:rsidP="00CC3D39">
      <w:pPr>
        <w:spacing w:after="0" w:line="240" w:lineRule="auto"/>
        <w:rPr>
          <w:rFonts w:ascii="MS PGothic" w:eastAsia="MS PGothic" w:hAnsi="MS PGothic" w:cs="Calibri"/>
          <w:sz w:val="18"/>
          <w:szCs w:val="18"/>
          <w:lang w:val="en"/>
        </w:rPr>
      </w:pPr>
      <w:r w:rsidRPr="00871625">
        <w:rPr>
          <w:rFonts w:cs="Calibri"/>
          <w:sz w:val="18"/>
          <w:szCs w:val="18"/>
        </w:rPr>
        <w:t xml:space="preserve">Lakebase </w:t>
      </w:r>
      <w:r w:rsidRPr="00871625">
        <w:rPr>
          <w:rFonts w:ascii="MS PGothic" w:eastAsia="MS PGothic" w:hAnsi="MS PGothic" w:cs="Calibri"/>
          <w:sz w:val="18"/>
          <w:szCs w:val="18"/>
        </w:rPr>
        <w:t>エンドポイントの</w:t>
      </w:r>
      <w:r w:rsidRPr="0055290F">
        <w:rPr>
          <w:rFonts w:ascii="MS PGothic" w:eastAsia="MS PGothic" w:hAnsi="MS PGothic" w:cs="Calibri"/>
          <w:b/>
          <w:color w:val="00188F"/>
          <w:sz w:val="18"/>
        </w:rPr>
        <w:t>「月間稼働率」</w:t>
      </w:r>
      <w:r w:rsidRPr="0055290F">
        <w:rPr>
          <w:rFonts w:ascii="MS PGothic" w:eastAsia="MS PGothic" w:hAnsi="MS PGothic" w:cs="Calibri"/>
          <w:sz w:val="18"/>
          <w:szCs w:val="18"/>
        </w:rPr>
        <w:t>とは、最大利用時間 (分) からダウンタイムを差し引き、最大利用時間 (分) で割り、</w:t>
      </w:r>
      <w:r>
        <w:rPr>
          <w:rFonts w:cs="Calibri"/>
          <w:sz w:val="18"/>
          <w:szCs w:val="18"/>
        </w:rPr>
        <w:t>100</w:t>
      </w:r>
      <w:r w:rsidRPr="0055290F">
        <w:rPr>
          <w:rFonts w:ascii="MS PGothic" w:eastAsia="MS PGothic" w:hAnsi="MS PGothic" w:cs="Calibri"/>
          <w:sz w:val="18"/>
          <w:szCs w:val="18"/>
        </w:rPr>
        <w:t xml:space="preserve"> を乗じた値です。</w:t>
      </w:r>
    </w:p>
    <w:p w14:paraId="4F5DCB2C" w14:textId="77777777" w:rsidR="00CC3D39" w:rsidRPr="004F78E6" w:rsidRDefault="00000000" w:rsidP="00BD332B">
      <w:pPr>
        <w:spacing w:after="120" w:line="240" w:lineRule="auto"/>
        <w:jc w:val="center"/>
        <w:rPr>
          <w:rFonts w:ascii="MS PGothic" w:eastAsia="MS PGothic" w:hAnsi="MS PGothic" w:cs="Aptos"/>
          <w:b/>
          <w:bCs/>
          <w:sz w:val="24"/>
          <w:szCs w:val="24"/>
          <w:lang w:val="en"/>
        </w:rPr>
      </w:pPr>
      <m:oMathPara>
        <m:oMath>
          <m:f>
            <m:fPr>
              <m:ctrlPr>
                <w:rPr>
                  <w:rFonts w:ascii="Cambria Math" w:eastAsia="MS PGothic" w:hAnsi="Cambria Math" w:cs="Cambria Math"/>
                  <w:i/>
                  <w:iCs/>
                  <w:sz w:val="18"/>
                  <w:szCs w:val="18"/>
                </w:rPr>
              </m:ctrlPr>
            </m:fPr>
            <m:num>
              <m:r>
                <w:rPr>
                  <w:rFonts w:ascii="Cambria Math" w:eastAsia="MS PGothic" w:hAnsi="Cambria Math" w:cs="Cambria Math"/>
                  <w:sz w:val="18"/>
                  <w:szCs w:val="18"/>
                </w:rPr>
                <m:t>最大利用時間</m:t>
              </m:r>
              <m:r>
                <w:rPr>
                  <w:rFonts w:ascii="Cambria Math" w:eastAsia="MS PGothic" w:hAnsi="Cambria Math" w:cs="Cambria Math"/>
                  <w:sz w:val="18"/>
                  <w:szCs w:val="18"/>
                </w:rPr>
                <m:t xml:space="preserve"> (</m:t>
              </m:r>
              <m:r>
                <w:rPr>
                  <w:rFonts w:ascii="Cambria Math" w:eastAsia="MS PGothic" w:hAnsi="Cambria Math" w:cs="Cambria Math"/>
                  <w:sz w:val="18"/>
                  <w:szCs w:val="18"/>
                </w:rPr>
                <m:t>分</m:t>
              </m:r>
              <m:r>
                <w:rPr>
                  <w:rFonts w:ascii="Cambria Math" w:eastAsia="MS PGothic" w:hAnsi="Cambria Math" w:cs="Cambria Math"/>
                  <w:sz w:val="18"/>
                  <w:szCs w:val="18"/>
                </w:rPr>
                <m:t xml:space="preserve">) - </m:t>
              </m:r>
              <m:r>
                <w:rPr>
                  <w:rFonts w:ascii="Cambria Math" w:eastAsia="MS PGothic" w:hAnsi="Cambria Math" w:cs="Cambria Math"/>
                  <w:sz w:val="18"/>
                  <w:szCs w:val="18"/>
                </w:rPr>
                <m:t>ダウンタイム</m:t>
              </m:r>
            </m:num>
            <m:den>
              <m:r>
                <w:rPr>
                  <w:rFonts w:ascii="Cambria Math" w:eastAsia="MS PGothic" w:hAnsi="Cambria Math" w:cs="Cambria Math"/>
                  <w:sz w:val="18"/>
                  <w:szCs w:val="18"/>
                </w:rPr>
                <m:t>最大利用時間</m:t>
              </m:r>
              <m:r>
                <w:rPr>
                  <w:rFonts w:ascii="Cambria Math" w:eastAsia="MS PGothic" w:hAnsi="Cambria Math" w:cs="Cambria Math"/>
                  <w:sz w:val="18"/>
                  <w:szCs w:val="18"/>
                </w:rPr>
                <m:t xml:space="preserve"> (</m:t>
              </m:r>
              <m:r>
                <w:rPr>
                  <w:rFonts w:ascii="Cambria Math" w:eastAsia="MS PGothic" w:hAnsi="Cambria Math" w:cs="Cambria Math"/>
                  <w:sz w:val="18"/>
                  <w:szCs w:val="18"/>
                </w:rPr>
                <m:t>分</m:t>
              </m:r>
              <m:r>
                <w:rPr>
                  <w:rFonts w:ascii="Cambria Math" w:eastAsia="MS PGothic" w:hAnsi="Cambria Math" w:cs="Cambria Math"/>
                  <w:sz w:val="18"/>
                  <w:szCs w:val="18"/>
                </w:rPr>
                <m:t>)</m:t>
              </m:r>
            </m:den>
          </m:f>
          <m:r>
            <w:rPr>
              <w:rFonts w:ascii="Cambria Math" w:eastAsia="MS PGothic" w:hAnsi="Cambria Math" w:cs="Cambria Math"/>
              <w:sz w:val="18"/>
              <w:szCs w:val="18"/>
            </w:rPr>
            <m:t xml:space="preserve"> x 100</m:t>
          </m:r>
        </m:oMath>
      </m:oMathPara>
    </w:p>
    <w:p w14:paraId="5C4841D5" w14:textId="77777777" w:rsidR="00CC3D39" w:rsidRPr="0055290F" w:rsidRDefault="00CC3D39" w:rsidP="00CC3D39">
      <w:pPr>
        <w:spacing w:after="0" w:line="240" w:lineRule="auto"/>
        <w:rPr>
          <w:rFonts w:ascii="MS PGothic" w:eastAsia="MS PGothic" w:hAnsi="MS PGothic" w:cs="Calibri"/>
          <w:sz w:val="18"/>
          <w:szCs w:val="18"/>
          <w:lang w:val="en"/>
        </w:rPr>
      </w:pPr>
      <w:r w:rsidRPr="0055290F">
        <w:rPr>
          <w:rFonts w:ascii="MS PGothic" w:eastAsia="MS PGothic" w:hAnsi="MS PGothic" w:cs="Calibri"/>
          <w:b/>
          <w:color w:val="00188F"/>
          <w:sz w:val="18"/>
        </w:rPr>
        <w:t>「</w:t>
      </w:r>
      <w:r>
        <w:rPr>
          <w:rFonts w:eastAsia="Cambria" w:cs="Calibri"/>
          <w:b/>
          <w:color w:val="00188F"/>
          <w:sz w:val="18"/>
        </w:rPr>
        <w:t>SLA</w:t>
      </w:r>
      <w:r w:rsidRPr="0055290F">
        <w:rPr>
          <w:rFonts w:ascii="MS PGothic" w:eastAsia="MS PGothic" w:hAnsi="MS PGothic" w:cs="Calibri"/>
          <w:b/>
          <w:color w:val="00188F"/>
          <w:sz w:val="18"/>
        </w:rPr>
        <w:t xml:space="preserve"> の適用除外」</w:t>
      </w:r>
      <w:r w:rsidRPr="0055290F">
        <w:rPr>
          <w:rFonts w:ascii="MS PGothic" w:eastAsia="MS PGothic" w:hAnsi="MS PGothic" w:cs="Calibri"/>
          <w:sz w:val="18"/>
          <w:szCs w:val="18"/>
        </w:rPr>
        <w:t>とは、以下の理由または以下の条件により、</w:t>
      </w:r>
      <w:r>
        <w:rPr>
          <w:rFonts w:cs="Calibri"/>
          <w:sz w:val="18"/>
          <w:szCs w:val="18"/>
        </w:rPr>
        <w:t>Lakebase</w:t>
      </w:r>
      <w:r w:rsidRPr="0055290F">
        <w:rPr>
          <w:rFonts w:ascii="MS PGothic" w:eastAsia="MS PGothic" w:hAnsi="MS PGothic" w:cs="Calibri"/>
          <w:sz w:val="18"/>
          <w:szCs w:val="18"/>
        </w:rPr>
        <w:t xml:space="preserve"> エンドポイントが </w:t>
      </w:r>
      <w:r>
        <w:rPr>
          <w:rFonts w:cs="Calibri"/>
          <w:sz w:val="18"/>
          <w:szCs w:val="18"/>
        </w:rPr>
        <w:t>1</w:t>
      </w:r>
      <w:r w:rsidRPr="0055290F">
        <w:rPr>
          <w:rFonts w:ascii="MS PGothic" w:eastAsia="MS PGothic" w:hAnsi="MS PGothic" w:cs="Calibri"/>
          <w:sz w:val="18"/>
          <w:szCs w:val="18"/>
        </w:rPr>
        <w:t xml:space="preserve"> 分間の間、正常な接続を確立できないことを指します。</w:t>
      </w:r>
    </w:p>
    <w:p w14:paraId="5B1262F7" w14:textId="77777777" w:rsidR="00CC3D39" w:rsidRPr="0055290F" w:rsidRDefault="00CC3D39" w:rsidP="00CC3D39">
      <w:pPr>
        <w:numPr>
          <w:ilvl w:val="0"/>
          <w:numId w:val="39"/>
        </w:numPr>
        <w:spacing w:after="0" w:line="240" w:lineRule="auto"/>
        <w:rPr>
          <w:rFonts w:ascii="MS PGothic" w:eastAsia="MS PGothic" w:hAnsi="MS PGothic" w:cs="Calibri"/>
          <w:sz w:val="18"/>
          <w:szCs w:val="18"/>
          <w:lang w:val="en"/>
        </w:rPr>
      </w:pPr>
      <w:r w:rsidRPr="0055290F">
        <w:rPr>
          <w:rFonts w:ascii="MS PGothic" w:eastAsia="MS PGothic" w:hAnsi="MS PGothic" w:cs="Calibri"/>
          <w:sz w:val="18"/>
          <w:szCs w:val="18"/>
        </w:rPr>
        <w:t xml:space="preserve">本契約を、またはマイクロソフトまたは </w:t>
      </w:r>
      <w:r>
        <w:rPr>
          <w:rFonts w:cs="Calibri"/>
          <w:sz w:val="18"/>
          <w:szCs w:val="18"/>
        </w:rPr>
        <w:t>Databricks</w:t>
      </w:r>
      <w:r w:rsidRPr="0055290F">
        <w:rPr>
          <w:rFonts w:ascii="MS PGothic" w:eastAsia="MS PGothic" w:hAnsi="MS PGothic" w:cs="Calibri"/>
          <w:sz w:val="18"/>
          <w:szCs w:val="18"/>
        </w:rPr>
        <w:t xml:space="preserve"> がサポート サービスの提供にあたって何らかの推奨を行った場合には推奨事項を、お客様が遵守しなかった場合。</w:t>
      </w:r>
    </w:p>
    <w:p w14:paraId="6B6B8EB8" w14:textId="77777777" w:rsidR="00CC3D39" w:rsidRPr="0055290F" w:rsidRDefault="00CC3D39" w:rsidP="00CC3D39">
      <w:pPr>
        <w:numPr>
          <w:ilvl w:val="0"/>
          <w:numId w:val="39"/>
        </w:numPr>
        <w:spacing w:after="0" w:line="240" w:lineRule="auto"/>
        <w:rPr>
          <w:rFonts w:ascii="MS PGothic" w:eastAsia="MS PGothic" w:hAnsi="MS PGothic" w:cs="Calibri"/>
          <w:sz w:val="18"/>
          <w:szCs w:val="18"/>
          <w:lang w:val="en"/>
        </w:rPr>
      </w:pPr>
      <w:r w:rsidRPr="0055290F">
        <w:rPr>
          <w:rFonts w:ascii="MS PGothic" w:eastAsia="MS PGothic" w:hAnsi="MS PGothic" w:cs="Calibri"/>
          <w:sz w:val="18"/>
          <w:szCs w:val="18"/>
        </w:rPr>
        <w:t>ドキュメントに規定するベスト プラクティスに準拠しないこと (データベースへの過負荷など) や、リソースの正常性に関する懸念に対応しないことなど、お客様または認定ユーザーの作為または不作為による場合。</w:t>
      </w:r>
    </w:p>
    <w:p w14:paraId="184F25C1" w14:textId="77777777" w:rsidR="00CC3D39" w:rsidRPr="0055290F" w:rsidRDefault="00CC3D39" w:rsidP="00CC3D39">
      <w:pPr>
        <w:numPr>
          <w:ilvl w:val="0"/>
          <w:numId w:val="39"/>
        </w:numPr>
        <w:spacing w:after="0" w:line="240" w:lineRule="auto"/>
        <w:rPr>
          <w:rFonts w:ascii="MS PGothic" w:eastAsia="MS PGothic" w:hAnsi="MS PGothic" w:cs="Calibri"/>
          <w:sz w:val="18"/>
          <w:szCs w:val="18"/>
          <w:lang w:val="en"/>
        </w:rPr>
      </w:pPr>
      <w:r w:rsidRPr="0055290F">
        <w:rPr>
          <w:rFonts w:ascii="MS PGothic" w:eastAsia="MS PGothic" w:hAnsi="MS PGothic" w:cs="Calibri"/>
          <w:sz w:val="18"/>
          <w:szCs w:val="18"/>
        </w:rPr>
        <w:t xml:space="preserve">"ベータ版"、"試用版"、"プレビュー版" またはこれらに類するものとして指定された機能またはサービスと組み合わせて </w:t>
      </w:r>
      <w:r>
        <w:rPr>
          <w:rFonts w:cs="Calibri"/>
          <w:sz w:val="18"/>
          <w:szCs w:val="18"/>
        </w:rPr>
        <w:t>Lakebase</w:t>
      </w:r>
      <w:r w:rsidRPr="0055290F">
        <w:rPr>
          <w:rFonts w:ascii="MS PGothic" w:eastAsia="MS PGothic" w:hAnsi="MS PGothic" w:cs="Calibri"/>
          <w:sz w:val="18"/>
          <w:szCs w:val="18"/>
        </w:rPr>
        <w:t xml:space="preserve"> エンドポイントを使用した場合。 </w:t>
      </w:r>
    </w:p>
    <w:p w14:paraId="2F6808CC" w14:textId="77777777" w:rsidR="00CC3D39" w:rsidRPr="0055290F" w:rsidRDefault="00CC3D39" w:rsidP="00CC3D39">
      <w:pPr>
        <w:spacing w:after="0" w:line="240" w:lineRule="auto"/>
        <w:rPr>
          <w:rFonts w:ascii="MS PGothic" w:eastAsia="MS PGothic" w:hAnsi="MS PGothic" w:cs="Calibri"/>
          <w:sz w:val="18"/>
          <w:szCs w:val="18"/>
          <w:lang w:val="en"/>
        </w:rPr>
      </w:pPr>
      <w:r w:rsidRPr="0055290F">
        <w:rPr>
          <w:rFonts w:ascii="MS PGothic" w:eastAsia="MS PGothic" w:hAnsi="MS PGothic" w:cs="Calibri"/>
          <w:b/>
          <w:color w:val="00188F"/>
          <w:sz w:val="18"/>
        </w:rPr>
        <w:t>「確認情報」</w:t>
      </w:r>
      <w:r w:rsidRPr="0055290F">
        <w:rPr>
          <w:rFonts w:ascii="MS PGothic" w:eastAsia="MS PGothic" w:hAnsi="MS PGothic" w:cs="Calibri"/>
          <w:sz w:val="18"/>
          <w:szCs w:val="18"/>
        </w:rPr>
        <w:t>とは以下のものを意味します。</w:t>
      </w:r>
    </w:p>
    <w:p w14:paraId="45264FFA" w14:textId="77777777" w:rsidR="00CC3D39" w:rsidRPr="0055290F" w:rsidRDefault="00CC3D39" w:rsidP="00CC3D39">
      <w:pPr>
        <w:numPr>
          <w:ilvl w:val="0"/>
          <w:numId w:val="40"/>
        </w:numPr>
        <w:spacing w:after="0" w:line="240" w:lineRule="auto"/>
        <w:rPr>
          <w:rFonts w:ascii="MS PGothic" w:eastAsia="MS PGothic" w:hAnsi="MS PGothic" w:cs="Calibri"/>
          <w:sz w:val="18"/>
          <w:szCs w:val="18"/>
          <w:lang w:val="en"/>
        </w:rPr>
      </w:pPr>
      <w:r w:rsidRPr="0055290F">
        <w:rPr>
          <w:rFonts w:ascii="MS PGothic" w:eastAsia="MS PGothic" w:hAnsi="MS PGothic" w:cs="Calibri"/>
          <w:sz w:val="18"/>
          <w:szCs w:val="18"/>
        </w:rPr>
        <w:t xml:space="preserve">お客様のワークスペース </w:t>
      </w:r>
      <w:r>
        <w:rPr>
          <w:rFonts w:cs="Calibri"/>
          <w:sz w:val="18"/>
          <w:szCs w:val="18"/>
        </w:rPr>
        <w:t>ID</w:t>
      </w:r>
      <w:r w:rsidRPr="0055290F">
        <w:rPr>
          <w:rFonts w:ascii="MS PGothic" w:eastAsia="MS PGothic" w:hAnsi="MS PGothic" w:cs="Calibri"/>
          <w:sz w:val="18"/>
          <w:szCs w:val="18"/>
        </w:rPr>
        <w:t>、</w:t>
      </w:r>
      <w:r>
        <w:rPr>
          <w:rFonts w:cs="Calibri"/>
          <w:sz w:val="18"/>
          <w:szCs w:val="18"/>
        </w:rPr>
        <w:t>Lakebase</w:t>
      </w:r>
      <w:r w:rsidRPr="0055290F">
        <w:rPr>
          <w:rFonts w:ascii="MS PGothic" w:eastAsia="MS PGothic" w:hAnsi="MS PGothic" w:cs="Calibri"/>
          <w:sz w:val="18"/>
          <w:szCs w:val="18"/>
        </w:rPr>
        <w:t xml:space="preserve"> エンドポイント </w:t>
      </w:r>
      <w:r>
        <w:rPr>
          <w:rFonts w:cs="Calibri"/>
          <w:sz w:val="18"/>
          <w:szCs w:val="18"/>
        </w:rPr>
        <w:t>ID</w:t>
      </w:r>
      <w:r w:rsidRPr="0055290F">
        <w:rPr>
          <w:rFonts w:ascii="MS PGothic" w:eastAsia="MS PGothic" w:hAnsi="MS PGothic" w:cs="Calibri"/>
          <w:sz w:val="18"/>
          <w:szCs w:val="18"/>
        </w:rPr>
        <w:t>、ならびにお客様が主張するダウンタウンを裏付けるとともに当該エラーを記録した要求ログ (ログ内の秘密情報または機微情報は削除するか、アスタリスクに置き換えること) など、ダウンタイムに至るイベントの詳細な説明。</w:t>
      </w:r>
    </w:p>
    <w:p w14:paraId="69D709CD" w14:textId="77777777" w:rsidR="00CC3D39" w:rsidRPr="0055290F" w:rsidRDefault="00CC3D39" w:rsidP="00CC3D39">
      <w:pPr>
        <w:numPr>
          <w:ilvl w:val="0"/>
          <w:numId w:val="40"/>
        </w:numPr>
        <w:spacing w:after="120" w:line="240" w:lineRule="auto"/>
        <w:rPr>
          <w:rFonts w:ascii="MS PGothic" w:eastAsia="MS PGothic" w:hAnsi="MS PGothic" w:cs="Calibri"/>
          <w:sz w:val="18"/>
          <w:szCs w:val="18"/>
          <w:lang w:val="en"/>
        </w:rPr>
      </w:pPr>
      <w:r w:rsidRPr="0055290F">
        <w:rPr>
          <w:rFonts w:ascii="MS PGothic" w:eastAsia="MS PGothic" w:hAnsi="MS PGothic" w:cs="Calibri"/>
          <w:sz w:val="18"/>
          <w:szCs w:val="18"/>
        </w:rPr>
        <w:t>ダウンタイムの発生時に、お客様がその解決を試みた経緯の説明。</w:t>
      </w:r>
    </w:p>
    <w:p w14:paraId="799FF175" w14:textId="77777777" w:rsidR="00CC3D39" w:rsidRPr="0055290F" w:rsidRDefault="00CC3D39" w:rsidP="00CC3D39">
      <w:pPr>
        <w:spacing w:after="0" w:line="240" w:lineRule="auto"/>
        <w:rPr>
          <w:rFonts w:ascii="MS PGothic" w:eastAsia="MS PGothic" w:hAnsi="MS PGothic" w:cs="Calibri"/>
          <w:b/>
          <w:color w:val="00188F"/>
          <w:sz w:val="18"/>
        </w:rPr>
      </w:pPr>
      <w:r w:rsidRPr="0055290F">
        <w:rPr>
          <w:rFonts w:ascii="MS PGothic" w:eastAsia="MS PGothic" w:hAnsi="MS PGothic" w:cs="Calibri"/>
          <w:b/>
          <w:color w:val="00188F"/>
          <w:sz w:val="18"/>
        </w:rPr>
        <w:t>申し立て</w:t>
      </w:r>
    </w:p>
    <w:p w14:paraId="07FF1C9A" w14:textId="77777777" w:rsidR="00CC3D39" w:rsidRPr="0055290F" w:rsidRDefault="00CC3D39" w:rsidP="00CC3D39">
      <w:pPr>
        <w:spacing w:after="120" w:line="240" w:lineRule="auto"/>
        <w:rPr>
          <w:rFonts w:ascii="MS PGothic" w:eastAsia="MS PGothic" w:hAnsi="MS PGothic" w:cs="Calibri"/>
          <w:sz w:val="18"/>
          <w:szCs w:val="18"/>
          <w:lang w:val="en"/>
        </w:rPr>
      </w:pPr>
      <w:r w:rsidRPr="0055290F">
        <w:rPr>
          <w:rFonts w:ascii="MS PGothic" w:eastAsia="MS PGothic" w:hAnsi="MS PGothic" w:cs="Calibri"/>
          <w:sz w:val="18"/>
          <w:szCs w:val="18"/>
        </w:rPr>
        <w:t>上記の申し立て提出要件に加え、申し立ての提出時にお客様が確認情報を提供しない場合、当該申し立ては却下されます。</w:t>
      </w:r>
    </w:p>
    <w:p w14:paraId="60F9069A" w14:textId="77777777" w:rsidR="00CC3D39" w:rsidRPr="0055290F" w:rsidRDefault="00CC3D39" w:rsidP="00CC3D39">
      <w:pPr>
        <w:spacing w:after="0" w:line="240" w:lineRule="auto"/>
        <w:rPr>
          <w:rFonts w:ascii="MS PGothic" w:eastAsia="MS PGothic" w:hAnsi="MS PGothic" w:cs="Calibri"/>
          <w:b/>
          <w:color w:val="00188F"/>
          <w:sz w:val="18"/>
        </w:rPr>
      </w:pPr>
      <w:r w:rsidRPr="0055290F">
        <w:rPr>
          <w:rFonts w:ascii="MS PGothic" w:eastAsia="MS PGothic" w:hAnsi="MS PGothic" w:cs="Calibri"/>
          <w:b/>
          <w:color w:val="00188F"/>
          <w:sz w:val="18"/>
        </w:rPr>
        <w:t>サービスの可用性とサービス クレジット</w:t>
      </w:r>
    </w:p>
    <w:p w14:paraId="4C7F26CC" w14:textId="77777777" w:rsidR="00CC3D39" w:rsidRPr="0055290F" w:rsidRDefault="00CC3D39" w:rsidP="00CC3D39">
      <w:pPr>
        <w:spacing w:after="120" w:line="240" w:lineRule="auto"/>
        <w:rPr>
          <w:rFonts w:ascii="MS PGothic" w:eastAsia="MS PGothic" w:hAnsi="MS PGothic" w:cs="Calibri"/>
          <w:sz w:val="18"/>
          <w:szCs w:val="18"/>
          <w:lang w:val="en"/>
        </w:rPr>
      </w:pPr>
      <w:r w:rsidRPr="0055290F">
        <w:rPr>
          <w:rFonts w:ascii="MS PGothic" w:eastAsia="MS PGothic" w:hAnsi="MS PGothic" w:cs="Calibri"/>
          <w:sz w:val="18"/>
          <w:szCs w:val="18"/>
        </w:rPr>
        <w:t>本条以外にこれと異なる定めがある場合であっても、</w:t>
      </w:r>
      <w:r>
        <w:rPr>
          <w:rFonts w:cs="Calibri"/>
          <w:sz w:val="18"/>
          <w:szCs w:val="18"/>
        </w:rPr>
        <w:t>Lakebase</w:t>
      </w:r>
      <w:r w:rsidRPr="0055290F">
        <w:rPr>
          <w:rFonts w:ascii="MS PGothic" w:eastAsia="MS PGothic" w:hAnsi="MS PGothic" w:cs="Calibri"/>
          <w:sz w:val="18"/>
          <w:szCs w:val="18"/>
        </w:rPr>
        <w:t xml:space="preserve"> エンドポイントに係るサービス クレジットは、本条に従って算定されるものとします。</w:t>
      </w:r>
      <w:r>
        <w:rPr>
          <w:rFonts w:cs="Calibri"/>
          <w:sz w:val="18"/>
          <w:szCs w:val="18"/>
        </w:rPr>
        <w:t>Lakebase</w:t>
      </w:r>
      <w:r w:rsidRPr="0055290F">
        <w:rPr>
          <w:rFonts w:ascii="MS PGothic" w:eastAsia="MS PGothic" w:hAnsi="MS PGothic" w:cs="Calibri"/>
          <w:sz w:val="18"/>
          <w:szCs w:val="18"/>
        </w:rPr>
        <w:t xml:space="preserve"> エンドポイントの月間稼働率が下表に指定された該当範囲内にある場合 (以下「</w:t>
      </w:r>
      <w:r>
        <w:rPr>
          <w:rFonts w:cs="Calibri"/>
          <w:b/>
          <w:bCs/>
          <w:sz w:val="18"/>
          <w:szCs w:val="18"/>
        </w:rPr>
        <w:t>SLA</w:t>
      </w:r>
      <w:r w:rsidRPr="0055290F">
        <w:rPr>
          <w:rFonts w:ascii="MS PGothic" w:eastAsia="MS PGothic" w:hAnsi="MS PGothic" w:cs="Calibri"/>
          <w:b/>
          <w:bCs/>
          <w:sz w:val="18"/>
          <w:szCs w:val="18"/>
        </w:rPr>
        <w:t xml:space="preserve"> イベント</w:t>
      </w:r>
      <w:r w:rsidRPr="0055290F">
        <w:rPr>
          <w:rFonts w:ascii="MS PGothic" w:eastAsia="MS PGothic" w:hAnsi="MS PGothic" w:cs="Calibri"/>
          <w:sz w:val="18"/>
          <w:szCs w:val="18"/>
        </w:rPr>
        <w:t>」といいます)、お客様はサービス クレジットを受けることができます。サービス クレジットは、</w:t>
      </w:r>
      <w:r>
        <w:rPr>
          <w:rFonts w:cs="Calibri"/>
          <w:sz w:val="18"/>
          <w:szCs w:val="18"/>
        </w:rPr>
        <w:t>SLA</w:t>
      </w:r>
      <w:r w:rsidRPr="0055290F">
        <w:rPr>
          <w:rFonts w:ascii="MS PGothic" w:eastAsia="MS PGothic" w:hAnsi="MS PGothic" w:cs="Calibri"/>
          <w:sz w:val="18"/>
          <w:szCs w:val="18"/>
        </w:rPr>
        <w:t xml:space="preserve"> イベントが発生した暦月内に </w:t>
      </w:r>
      <w:r>
        <w:rPr>
          <w:rFonts w:cs="Calibri"/>
          <w:sz w:val="18"/>
          <w:szCs w:val="18"/>
        </w:rPr>
        <w:t>SLA</w:t>
      </w:r>
      <w:r w:rsidRPr="0055290F">
        <w:rPr>
          <w:rFonts w:ascii="MS PGothic" w:eastAsia="MS PGothic" w:hAnsi="MS PGothic" w:cs="Calibri"/>
          <w:sz w:val="18"/>
          <w:szCs w:val="18"/>
        </w:rPr>
        <w:t xml:space="preserve"> イベントを経験した </w:t>
      </w:r>
      <w:r>
        <w:rPr>
          <w:rFonts w:cs="Calibri"/>
          <w:sz w:val="18"/>
          <w:szCs w:val="18"/>
        </w:rPr>
        <w:t>Lakebase</w:t>
      </w:r>
      <w:r w:rsidRPr="0055290F">
        <w:rPr>
          <w:rFonts w:ascii="MS PGothic" w:eastAsia="MS PGothic" w:hAnsi="MS PGothic" w:cs="Calibri"/>
          <w:sz w:val="18"/>
          <w:szCs w:val="18"/>
        </w:rPr>
        <w:t xml:space="preserve"> エンドポイントの計算料金の割合として計算されます (税抜)。適用される割合は、下表のとおりです。</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97"/>
        <w:gridCol w:w="2697"/>
        <w:gridCol w:w="2698"/>
        <w:gridCol w:w="2698"/>
      </w:tblGrid>
      <w:tr w:rsidR="00CC3D39" w:rsidRPr="00DF5B02" w14:paraId="59DADC55" w14:textId="77777777" w:rsidTr="003F0CC5">
        <w:trPr>
          <w:tblHeader/>
        </w:trPr>
        <w:tc>
          <w:tcPr>
            <w:tcW w:w="1250" w:type="pct"/>
            <w:vMerge w:val="restart"/>
            <w:shd w:val="clear" w:color="auto" w:fill="0072C6"/>
          </w:tcPr>
          <w:p w14:paraId="45004CAE" w14:textId="77777777" w:rsidR="00CC3D39" w:rsidRPr="00871625" w:rsidRDefault="00CC3D39" w:rsidP="003F0CC5">
            <w:pPr>
              <w:tabs>
                <w:tab w:val="left" w:pos="360"/>
                <w:tab w:val="left" w:pos="720"/>
                <w:tab w:val="left" w:pos="1080"/>
              </w:tabs>
              <w:spacing w:before="20" w:after="20" w:line="240" w:lineRule="auto"/>
              <w:ind w:left="-14" w:right="-101"/>
              <w:jc w:val="center"/>
              <w:rPr>
                <w:rFonts w:eastAsia="MS PGothic" w:cs="Calibri"/>
                <w:color w:val="FFFFFF"/>
                <w:sz w:val="16"/>
                <w:szCs w:val="16"/>
                <w:lang w:val="en"/>
              </w:rPr>
            </w:pPr>
            <w:r w:rsidRPr="00871625">
              <w:rPr>
                <w:rFonts w:eastAsia="MS PGothic" w:cs="Calibri"/>
                <w:color w:val="FFFFFF"/>
                <w:sz w:val="16"/>
                <w:szCs w:val="16"/>
              </w:rPr>
              <w:t>稼働率</w:t>
            </w:r>
          </w:p>
        </w:tc>
        <w:tc>
          <w:tcPr>
            <w:tcW w:w="3750" w:type="pct"/>
            <w:gridSpan w:val="3"/>
            <w:shd w:val="clear" w:color="auto" w:fill="0072C6"/>
          </w:tcPr>
          <w:p w14:paraId="378A909E" w14:textId="77777777" w:rsidR="00CC3D39" w:rsidRPr="00871625" w:rsidRDefault="00CC3D39" w:rsidP="003F0CC5">
            <w:pPr>
              <w:tabs>
                <w:tab w:val="left" w:pos="360"/>
                <w:tab w:val="left" w:pos="720"/>
                <w:tab w:val="left" w:pos="1080"/>
              </w:tabs>
              <w:spacing w:before="20" w:after="20" w:line="240" w:lineRule="auto"/>
              <w:ind w:left="-14" w:right="-101"/>
              <w:jc w:val="center"/>
              <w:rPr>
                <w:rFonts w:eastAsia="MS PGothic" w:cs="Calibri"/>
                <w:color w:val="FFFFFF"/>
                <w:sz w:val="16"/>
                <w:szCs w:val="16"/>
                <w:lang w:val="en"/>
              </w:rPr>
            </w:pPr>
            <w:r w:rsidRPr="00871625">
              <w:rPr>
                <w:rFonts w:eastAsia="MS PGothic" w:cs="Calibri"/>
                <w:color w:val="FFFFFF"/>
                <w:sz w:val="16"/>
                <w:szCs w:val="16"/>
              </w:rPr>
              <w:t>サービス</w:t>
            </w:r>
            <w:r w:rsidRPr="00871625">
              <w:rPr>
                <w:rFonts w:eastAsia="MS PGothic" w:cs="Calibri"/>
                <w:color w:val="FFFFFF"/>
                <w:sz w:val="16"/>
                <w:szCs w:val="16"/>
              </w:rPr>
              <w:t xml:space="preserve"> </w:t>
            </w:r>
            <w:r w:rsidRPr="00871625">
              <w:rPr>
                <w:rFonts w:eastAsia="MS PGothic" w:cs="Calibri"/>
                <w:color w:val="FFFFFF"/>
                <w:sz w:val="16"/>
                <w:szCs w:val="16"/>
              </w:rPr>
              <w:t>クレジット</w:t>
            </w:r>
          </w:p>
        </w:tc>
      </w:tr>
      <w:tr w:rsidR="00CC3D39" w:rsidRPr="00DF5B02" w14:paraId="46A5CA1D" w14:textId="77777777" w:rsidTr="003F0CC5">
        <w:trPr>
          <w:trHeight w:val="485"/>
          <w:tblHeader/>
        </w:trPr>
        <w:tc>
          <w:tcPr>
            <w:tcW w:w="1250" w:type="pct"/>
            <w:vMerge/>
            <w:shd w:val="clear" w:color="auto" w:fill="0072C6"/>
          </w:tcPr>
          <w:p w14:paraId="3C43880A" w14:textId="77777777" w:rsidR="00CC3D39" w:rsidRPr="00871625" w:rsidRDefault="00CC3D39" w:rsidP="003F0CC5">
            <w:pPr>
              <w:tabs>
                <w:tab w:val="left" w:pos="360"/>
                <w:tab w:val="left" w:pos="720"/>
                <w:tab w:val="left" w:pos="1080"/>
              </w:tabs>
              <w:spacing w:before="20" w:after="20" w:line="240" w:lineRule="auto"/>
              <w:ind w:left="-14" w:right="-101"/>
              <w:jc w:val="center"/>
              <w:rPr>
                <w:rFonts w:eastAsia="MS PGothic" w:cs="Calibri"/>
                <w:color w:val="FFFFFF"/>
                <w:sz w:val="16"/>
                <w:szCs w:val="16"/>
                <w:lang w:val="en"/>
              </w:rPr>
            </w:pPr>
          </w:p>
        </w:tc>
        <w:tc>
          <w:tcPr>
            <w:tcW w:w="1250" w:type="pct"/>
            <w:shd w:val="clear" w:color="auto" w:fill="0072C6"/>
          </w:tcPr>
          <w:p w14:paraId="05C6B556" w14:textId="77777777" w:rsidR="00CC3D39" w:rsidRPr="00871625" w:rsidRDefault="00CC3D39" w:rsidP="003F0CC5">
            <w:pPr>
              <w:tabs>
                <w:tab w:val="left" w:pos="360"/>
                <w:tab w:val="left" w:pos="720"/>
                <w:tab w:val="left" w:pos="1080"/>
              </w:tabs>
              <w:spacing w:before="20" w:after="20" w:line="240" w:lineRule="auto"/>
              <w:ind w:left="-14" w:right="-101"/>
              <w:jc w:val="center"/>
              <w:rPr>
                <w:rFonts w:eastAsia="MS PGothic" w:cs="Calibri"/>
                <w:color w:val="FFFFFF"/>
                <w:sz w:val="16"/>
                <w:szCs w:val="16"/>
                <w:lang w:val="en"/>
              </w:rPr>
            </w:pPr>
            <w:r w:rsidRPr="00871625">
              <w:rPr>
                <w:rFonts w:eastAsia="MS PGothic" w:cs="Calibri"/>
                <w:color w:val="FFFFFF"/>
                <w:sz w:val="16"/>
                <w:szCs w:val="16"/>
              </w:rPr>
              <w:t>単一コンピューティング</w:t>
            </w:r>
            <w:r w:rsidRPr="00871625">
              <w:rPr>
                <w:rFonts w:eastAsia="MS PGothic" w:cs="Calibri"/>
                <w:color w:val="FFFFFF"/>
                <w:sz w:val="16"/>
                <w:szCs w:val="16"/>
              </w:rPr>
              <w:t xml:space="preserve"> </w:t>
            </w:r>
            <w:r w:rsidRPr="00871625">
              <w:rPr>
                <w:rFonts w:eastAsia="Calibri" w:cs="Calibri"/>
                <w:color w:val="FFFFFF"/>
                <w:sz w:val="16"/>
                <w:szCs w:val="16"/>
              </w:rPr>
              <w:t>Lakebase</w:t>
            </w:r>
            <w:r w:rsidRPr="00871625">
              <w:rPr>
                <w:rFonts w:eastAsia="MS PGothic" w:cs="Calibri"/>
                <w:color w:val="FFFFFF"/>
                <w:sz w:val="16"/>
                <w:szCs w:val="16"/>
              </w:rPr>
              <w:t xml:space="preserve"> </w:t>
            </w:r>
            <w:r w:rsidRPr="00871625">
              <w:rPr>
                <w:rFonts w:eastAsia="MS PGothic" w:cs="Calibri"/>
                <w:color w:val="FFFFFF"/>
                <w:sz w:val="16"/>
                <w:szCs w:val="16"/>
              </w:rPr>
              <w:t>エンドポイント</w:t>
            </w:r>
          </w:p>
        </w:tc>
        <w:tc>
          <w:tcPr>
            <w:tcW w:w="1250" w:type="pct"/>
            <w:shd w:val="clear" w:color="auto" w:fill="0072C6"/>
          </w:tcPr>
          <w:p w14:paraId="33276595" w14:textId="77777777" w:rsidR="00CC3D39" w:rsidRPr="00871625" w:rsidRDefault="00CC3D39" w:rsidP="003F0CC5">
            <w:pPr>
              <w:tabs>
                <w:tab w:val="left" w:pos="360"/>
                <w:tab w:val="left" w:pos="720"/>
                <w:tab w:val="left" w:pos="1080"/>
              </w:tabs>
              <w:spacing w:before="20" w:after="20" w:line="240" w:lineRule="auto"/>
              <w:ind w:left="-14" w:right="-101"/>
              <w:jc w:val="center"/>
              <w:rPr>
                <w:rFonts w:eastAsia="MS PGothic" w:cs="Calibri"/>
                <w:color w:val="FFFFFF"/>
                <w:sz w:val="16"/>
                <w:szCs w:val="16"/>
                <w:lang w:val="en"/>
              </w:rPr>
            </w:pPr>
            <w:r w:rsidRPr="00871625">
              <w:rPr>
                <w:rFonts w:eastAsia="MS PGothic" w:cs="Calibri"/>
                <w:color w:val="FFFFFF"/>
                <w:sz w:val="16"/>
                <w:szCs w:val="16"/>
              </w:rPr>
              <w:t>ゾーン冗長高可用性モードで構成された</w:t>
            </w:r>
            <w:r w:rsidRPr="00871625">
              <w:rPr>
                <w:rFonts w:eastAsia="MS PGothic" w:cs="Calibri"/>
                <w:color w:val="FFFFFF"/>
                <w:sz w:val="16"/>
                <w:szCs w:val="16"/>
              </w:rPr>
              <w:t xml:space="preserve"> </w:t>
            </w:r>
            <w:r w:rsidRPr="00871625">
              <w:rPr>
                <w:rFonts w:eastAsia="Calibri" w:cs="Calibri"/>
                <w:color w:val="FFFFFF"/>
                <w:sz w:val="16"/>
                <w:szCs w:val="16"/>
              </w:rPr>
              <w:t>Lakebase</w:t>
            </w:r>
            <w:r w:rsidRPr="00871625">
              <w:rPr>
                <w:rFonts w:eastAsia="MS PGothic" w:cs="Calibri"/>
                <w:color w:val="FFFFFF"/>
                <w:sz w:val="16"/>
                <w:szCs w:val="16"/>
              </w:rPr>
              <w:t xml:space="preserve"> </w:t>
            </w:r>
            <w:r w:rsidRPr="00871625">
              <w:rPr>
                <w:rFonts w:eastAsia="MS PGothic" w:cs="Calibri"/>
                <w:color w:val="FFFFFF"/>
                <w:sz w:val="16"/>
                <w:szCs w:val="16"/>
              </w:rPr>
              <w:t>エンドポイント</w:t>
            </w:r>
          </w:p>
        </w:tc>
        <w:tc>
          <w:tcPr>
            <w:tcW w:w="1250" w:type="pct"/>
            <w:shd w:val="clear" w:color="auto" w:fill="0072C6"/>
          </w:tcPr>
          <w:p w14:paraId="0970C798" w14:textId="77777777" w:rsidR="00CC3D39" w:rsidRPr="00871625" w:rsidRDefault="00CC3D39" w:rsidP="003F0CC5">
            <w:pPr>
              <w:tabs>
                <w:tab w:val="left" w:pos="360"/>
                <w:tab w:val="left" w:pos="720"/>
                <w:tab w:val="left" w:pos="1080"/>
              </w:tabs>
              <w:spacing w:before="20" w:after="20" w:line="240" w:lineRule="auto"/>
              <w:ind w:left="-14" w:right="-101"/>
              <w:jc w:val="center"/>
              <w:rPr>
                <w:rFonts w:eastAsia="MS PGothic" w:cs="Calibri"/>
                <w:color w:val="FFFFFF"/>
                <w:sz w:val="16"/>
                <w:szCs w:val="16"/>
                <w:lang w:val="en"/>
              </w:rPr>
            </w:pPr>
            <w:r w:rsidRPr="00871625">
              <w:rPr>
                <w:rFonts w:eastAsia="MS PGothic" w:cs="Calibri"/>
                <w:color w:val="FFFFFF"/>
                <w:sz w:val="16"/>
                <w:szCs w:val="16"/>
              </w:rPr>
              <w:t>同一ゾーン高可用性モードで構成された</w:t>
            </w:r>
            <w:r w:rsidRPr="00871625">
              <w:rPr>
                <w:rFonts w:eastAsia="MS PGothic" w:cs="Calibri"/>
                <w:color w:val="FFFFFF"/>
                <w:sz w:val="16"/>
                <w:szCs w:val="16"/>
              </w:rPr>
              <w:t xml:space="preserve"> </w:t>
            </w:r>
            <w:r w:rsidRPr="00871625">
              <w:rPr>
                <w:rFonts w:eastAsia="Calibri" w:cs="Calibri"/>
                <w:color w:val="FFFFFF"/>
                <w:sz w:val="16"/>
                <w:szCs w:val="16"/>
              </w:rPr>
              <w:t>Lakebase</w:t>
            </w:r>
            <w:r w:rsidRPr="00871625">
              <w:rPr>
                <w:rFonts w:eastAsia="MS PGothic" w:cs="Calibri"/>
                <w:color w:val="FFFFFF"/>
                <w:sz w:val="16"/>
                <w:szCs w:val="16"/>
              </w:rPr>
              <w:t xml:space="preserve"> </w:t>
            </w:r>
            <w:r w:rsidRPr="00871625">
              <w:rPr>
                <w:rFonts w:eastAsia="MS PGothic" w:cs="Calibri"/>
                <w:color w:val="FFFFFF"/>
                <w:sz w:val="16"/>
                <w:szCs w:val="16"/>
              </w:rPr>
              <w:t>エンドポイント</w:t>
            </w:r>
          </w:p>
        </w:tc>
      </w:tr>
      <w:tr w:rsidR="00CC3D39" w:rsidRPr="00DF5B02" w14:paraId="42901E46" w14:textId="77777777" w:rsidTr="003F0CC5">
        <w:tc>
          <w:tcPr>
            <w:tcW w:w="1250" w:type="pct"/>
          </w:tcPr>
          <w:p w14:paraId="6147A7B4" w14:textId="77777777" w:rsidR="00CC3D39" w:rsidRPr="00871625" w:rsidRDefault="00CC3D39" w:rsidP="003F0CC5">
            <w:pPr>
              <w:tabs>
                <w:tab w:val="left" w:pos="360"/>
                <w:tab w:val="left" w:pos="720"/>
                <w:tab w:val="left" w:pos="1080"/>
              </w:tabs>
              <w:spacing w:before="20" w:after="20" w:line="240" w:lineRule="auto"/>
              <w:ind w:left="-14" w:right="-101"/>
              <w:jc w:val="center"/>
              <w:rPr>
                <w:rFonts w:eastAsia="MS PGothic" w:cs="Calibri"/>
                <w:sz w:val="16"/>
                <w:szCs w:val="16"/>
                <w:lang w:val="en"/>
              </w:rPr>
            </w:pPr>
            <w:r w:rsidRPr="00871625">
              <w:rPr>
                <w:rFonts w:cs="Calibri"/>
                <w:sz w:val="16"/>
                <w:szCs w:val="16"/>
              </w:rPr>
              <w:t>99</w:t>
            </w:r>
            <w:r w:rsidRPr="00871625">
              <w:rPr>
                <w:rFonts w:eastAsia="MS PGothic" w:cs="Calibri"/>
                <w:sz w:val="16"/>
                <w:szCs w:val="16"/>
              </w:rPr>
              <w:t>.</w:t>
            </w:r>
            <w:r w:rsidRPr="00871625">
              <w:rPr>
                <w:rFonts w:cs="Calibri"/>
                <w:sz w:val="16"/>
                <w:szCs w:val="16"/>
              </w:rPr>
              <w:t>99</w:t>
            </w:r>
            <w:r w:rsidRPr="00871625">
              <w:rPr>
                <w:rFonts w:eastAsia="MS PGothic" w:cs="Calibri"/>
                <w:sz w:val="16"/>
                <w:szCs w:val="16"/>
              </w:rPr>
              <w:t xml:space="preserve">% </w:t>
            </w:r>
            <w:r w:rsidRPr="00871625">
              <w:rPr>
                <w:rFonts w:eastAsia="MS PGothic" w:cs="Calibri"/>
                <w:sz w:val="16"/>
                <w:szCs w:val="16"/>
              </w:rPr>
              <w:t>未満</w:t>
            </w:r>
          </w:p>
        </w:tc>
        <w:tc>
          <w:tcPr>
            <w:tcW w:w="1250" w:type="pct"/>
          </w:tcPr>
          <w:p w14:paraId="14F9972F" w14:textId="77777777" w:rsidR="00CC3D39" w:rsidRPr="00871625" w:rsidRDefault="00CC3D39" w:rsidP="003F0CC5">
            <w:pPr>
              <w:tabs>
                <w:tab w:val="left" w:pos="360"/>
                <w:tab w:val="left" w:pos="720"/>
                <w:tab w:val="left" w:pos="1080"/>
              </w:tabs>
              <w:spacing w:before="20" w:after="20" w:line="240" w:lineRule="auto"/>
              <w:ind w:left="-14" w:right="-101"/>
              <w:jc w:val="center"/>
              <w:rPr>
                <w:rFonts w:eastAsia="MS PGothic" w:cs="Calibri"/>
                <w:sz w:val="16"/>
                <w:szCs w:val="16"/>
                <w:lang w:val="en"/>
              </w:rPr>
            </w:pPr>
            <w:r w:rsidRPr="00871625">
              <w:rPr>
                <w:rFonts w:eastAsia="MS PGothic" w:cs="Calibri"/>
                <w:sz w:val="16"/>
                <w:szCs w:val="16"/>
              </w:rPr>
              <w:t>該当なし</w:t>
            </w:r>
          </w:p>
        </w:tc>
        <w:tc>
          <w:tcPr>
            <w:tcW w:w="1250" w:type="pct"/>
          </w:tcPr>
          <w:p w14:paraId="4629A40A" w14:textId="77777777" w:rsidR="00CC3D39" w:rsidRPr="00871625" w:rsidRDefault="00CC3D39" w:rsidP="003F0CC5">
            <w:pPr>
              <w:tabs>
                <w:tab w:val="left" w:pos="360"/>
                <w:tab w:val="left" w:pos="720"/>
                <w:tab w:val="left" w:pos="1080"/>
              </w:tabs>
              <w:spacing w:before="20" w:after="20" w:line="240" w:lineRule="auto"/>
              <w:ind w:left="-14" w:right="-101"/>
              <w:jc w:val="center"/>
              <w:rPr>
                <w:rFonts w:eastAsia="MS PGothic" w:cs="Calibri"/>
                <w:sz w:val="16"/>
                <w:szCs w:val="16"/>
                <w:lang w:val="en"/>
              </w:rPr>
            </w:pPr>
            <w:r w:rsidRPr="00871625">
              <w:rPr>
                <w:rFonts w:cs="Calibri"/>
                <w:sz w:val="16"/>
                <w:szCs w:val="16"/>
              </w:rPr>
              <w:t>5</w:t>
            </w:r>
            <w:r w:rsidRPr="00871625">
              <w:rPr>
                <w:rFonts w:eastAsia="MS PGothic" w:cs="Calibri"/>
                <w:sz w:val="16"/>
                <w:szCs w:val="16"/>
              </w:rPr>
              <w:t>%</w:t>
            </w:r>
          </w:p>
        </w:tc>
        <w:tc>
          <w:tcPr>
            <w:tcW w:w="1250" w:type="pct"/>
          </w:tcPr>
          <w:p w14:paraId="4686F5CA" w14:textId="77777777" w:rsidR="00CC3D39" w:rsidRPr="00871625" w:rsidRDefault="00CC3D39" w:rsidP="003F0CC5">
            <w:pPr>
              <w:tabs>
                <w:tab w:val="left" w:pos="360"/>
                <w:tab w:val="left" w:pos="720"/>
                <w:tab w:val="left" w:pos="1080"/>
              </w:tabs>
              <w:spacing w:before="20" w:after="20" w:line="240" w:lineRule="auto"/>
              <w:ind w:left="-14" w:right="-101"/>
              <w:jc w:val="center"/>
              <w:rPr>
                <w:rFonts w:eastAsia="MS PGothic" w:cs="Calibri"/>
                <w:sz w:val="16"/>
                <w:szCs w:val="16"/>
                <w:lang w:val="en"/>
              </w:rPr>
            </w:pPr>
            <w:r w:rsidRPr="00871625">
              <w:rPr>
                <w:rFonts w:eastAsia="MS PGothic" w:cs="Calibri"/>
                <w:sz w:val="16"/>
                <w:szCs w:val="16"/>
              </w:rPr>
              <w:t>該当なし</w:t>
            </w:r>
          </w:p>
        </w:tc>
      </w:tr>
      <w:tr w:rsidR="00CC3D39" w:rsidRPr="00DF5B02" w14:paraId="59D499F2" w14:textId="77777777" w:rsidTr="003F0CC5">
        <w:tc>
          <w:tcPr>
            <w:tcW w:w="1250" w:type="pct"/>
          </w:tcPr>
          <w:p w14:paraId="2DE63FBE" w14:textId="77777777" w:rsidR="00CC3D39" w:rsidRPr="00871625" w:rsidRDefault="00CC3D39" w:rsidP="003F0CC5">
            <w:pPr>
              <w:tabs>
                <w:tab w:val="left" w:pos="360"/>
                <w:tab w:val="left" w:pos="720"/>
                <w:tab w:val="left" w:pos="1080"/>
              </w:tabs>
              <w:spacing w:before="20" w:after="20" w:line="240" w:lineRule="auto"/>
              <w:ind w:left="-14" w:right="-101"/>
              <w:jc w:val="center"/>
              <w:rPr>
                <w:rFonts w:eastAsia="MS PGothic" w:cs="Calibri"/>
                <w:sz w:val="16"/>
                <w:szCs w:val="16"/>
                <w:lang w:val="en"/>
              </w:rPr>
            </w:pPr>
            <w:r w:rsidRPr="00871625">
              <w:rPr>
                <w:rFonts w:cs="Calibri"/>
                <w:sz w:val="16"/>
                <w:szCs w:val="16"/>
              </w:rPr>
              <w:t>99</w:t>
            </w:r>
            <w:r w:rsidRPr="00871625">
              <w:rPr>
                <w:rFonts w:eastAsia="MS PGothic" w:cs="Calibri"/>
                <w:sz w:val="16"/>
                <w:szCs w:val="16"/>
              </w:rPr>
              <w:t>.</w:t>
            </w:r>
            <w:r w:rsidRPr="00871625">
              <w:rPr>
                <w:rFonts w:cs="Calibri"/>
                <w:sz w:val="16"/>
                <w:szCs w:val="16"/>
              </w:rPr>
              <w:t>9</w:t>
            </w:r>
            <w:r w:rsidRPr="00871625">
              <w:rPr>
                <w:rFonts w:eastAsia="MS PGothic" w:cs="Calibri"/>
                <w:sz w:val="16"/>
                <w:szCs w:val="16"/>
              </w:rPr>
              <w:t xml:space="preserve">% </w:t>
            </w:r>
            <w:r w:rsidRPr="00871625">
              <w:rPr>
                <w:rFonts w:eastAsia="MS PGothic" w:cs="Calibri"/>
                <w:sz w:val="16"/>
                <w:szCs w:val="16"/>
              </w:rPr>
              <w:t>未満</w:t>
            </w:r>
          </w:p>
        </w:tc>
        <w:tc>
          <w:tcPr>
            <w:tcW w:w="1250" w:type="pct"/>
          </w:tcPr>
          <w:p w14:paraId="75282D78" w14:textId="77777777" w:rsidR="00CC3D39" w:rsidRPr="00871625" w:rsidRDefault="00CC3D39" w:rsidP="003F0CC5">
            <w:pPr>
              <w:tabs>
                <w:tab w:val="left" w:pos="360"/>
                <w:tab w:val="left" w:pos="720"/>
                <w:tab w:val="left" w:pos="1080"/>
              </w:tabs>
              <w:spacing w:before="20" w:after="20" w:line="240" w:lineRule="auto"/>
              <w:ind w:left="-14" w:right="-101"/>
              <w:jc w:val="center"/>
              <w:rPr>
                <w:rFonts w:eastAsia="MS PGothic" w:cs="Calibri"/>
                <w:sz w:val="16"/>
                <w:szCs w:val="16"/>
                <w:lang w:val="en"/>
              </w:rPr>
            </w:pPr>
            <w:r w:rsidRPr="00871625">
              <w:rPr>
                <w:rFonts w:cs="Calibri"/>
                <w:sz w:val="16"/>
                <w:szCs w:val="16"/>
              </w:rPr>
              <w:t>10</w:t>
            </w:r>
            <w:r w:rsidRPr="00871625">
              <w:rPr>
                <w:rFonts w:eastAsia="MS PGothic" w:cs="Calibri"/>
                <w:sz w:val="16"/>
                <w:szCs w:val="16"/>
              </w:rPr>
              <w:t>%</w:t>
            </w:r>
          </w:p>
        </w:tc>
        <w:tc>
          <w:tcPr>
            <w:tcW w:w="1250" w:type="pct"/>
          </w:tcPr>
          <w:p w14:paraId="21653F72" w14:textId="77777777" w:rsidR="00CC3D39" w:rsidRPr="00871625" w:rsidRDefault="00CC3D39" w:rsidP="003F0CC5">
            <w:pPr>
              <w:tabs>
                <w:tab w:val="left" w:pos="360"/>
                <w:tab w:val="left" w:pos="720"/>
                <w:tab w:val="left" w:pos="1080"/>
              </w:tabs>
              <w:spacing w:before="20" w:after="20" w:line="240" w:lineRule="auto"/>
              <w:ind w:left="-14" w:right="-101"/>
              <w:jc w:val="center"/>
              <w:rPr>
                <w:rFonts w:eastAsia="MS PGothic" w:cs="Calibri"/>
                <w:sz w:val="16"/>
                <w:szCs w:val="16"/>
                <w:lang w:val="en"/>
              </w:rPr>
            </w:pPr>
            <w:r w:rsidRPr="00871625">
              <w:rPr>
                <w:rFonts w:cs="Calibri"/>
                <w:sz w:val="16"/>
                <w:szCs w:val="16"/>
              </w:rPr>
              <w:t>10</w:t>
            </w:r>
            <w:r w:rsidRPr="00871625">
              <w:rPr>
                <w:rFonts w:eastAsia="MS PGothic" w:cs="Calibri"/>
                <w:sz w:val="16"/>
                <w:szCs w:val="16"/>
              </w:rPr>
              <w:t>%</w:t>
            </w:r>
          </w:p>
        </w:tc>
        <w:tc>
          <w:tcPr>
            <w:tcW w:w="1250" w:type="pct"/>
          </w:tcPr>
          <w:p w14:paraId="443FACCA" w14:textId="77777777" w:rsidR="00CC3D39" w:rsidRPr="00871625" w:rsidRDefault="00CC3D39" w:rsidP="003F0CC5">
            <w:pPr>
              <w:tabs>
                <w:tab w:val="left" w:pos="360"/>
                <w:tab w:val="left" w:pos="720"/>
                <w:tab w:val="left" w:pos="1080"/>
              </w:tabs>
              <w:spacing w:before="20" w:after="20" w:line="240" w:lineRule="auto"/>
              <w:ind w:left="-14" w:right="-101"/>
              <w:jc w:val="center"/>
              <w:rPr>
                <w:rFonts w:eastAsia="MS PGothic" w:cs="Calibri"/>
                <w:sz w:val="16"/>
                <w:szCs w:val="16"/>
                <w:lang w:val="en"/>
              </w:rPr>
            </w:pPr>
            <w:r w:rsidRPr="00871625">
              <w:rPr>
                <w:rFonts w:cs="Calibri"/>
                <w:sz w:val="16"/>
                <w:szCs w:val="16"/>
              </w:rPr>
              <w:t>10</w:t>
            </w:r>
            <w:r w:rsidRPr="00871625">
              <w:rPr>
                <w:rFonts w:eastAsia="MS PGothic" w:cs="Calibri"/>
                <w:sz w:val="16"/>
                <w:szCs w:val="16"/>
              </w:rPr>
              <w:t>%</w:t>
            </w:r>
          </w:p>
        </w:tc>
      </w:tr>
      <w:tr w:rsidR="00CC3D39" w:rsidRPr="00DF5B02" w14:paraId="5423F33C" w14:textId="77777777" w:rsidTr="003F0CC5">
        <w:tc>
          <w:tcPr>
            <w:tcW w:w="1250" w:type="pct"/>
          </w:tcPr>
          <w:p w14:paraId="4C22CD94" w14:textId="77777777" w:rsidR="00CC3D39" w:rsidRPr="00871625" w:rsidRDefault="00CC3D39" w:rsidP="003F0CC5">
            <w:pPr>
              <w:tabs>
                <w:tab w:val="left" w:pos="360"/>
                <w:tab w:val="left" w:pos="720"/>
                <w:tab w:val="left" w:pos="1080"/>
              </w:tabs>
              <w:spacing w:before="20" w:after="20" w:line="240" w:lineRule="auto"/>
              <w:ind w:left="-14" w:right="-101"/>
              <w:jc w:val="center"/>
              <w:rPr>
                <w:rFonts w:eastAsia="MS PGothic" w:cs="Calibri"/>
                <w:sz w:val="16"/>
                <w:szCs w:val="16"/>
                <w:lang w:val="en"/>
              </w:rPr>
            </w:pPr>
            <w:r w:rsidRPr="00871625">
              <w:rPr>
                <w:rFonts w:cs="Calibri"/>
                <w:sz w:val="16"/>
                <w:szCs w:val="16"/>
              </w:rPr>
              <w:t>99</w:t>
            </w:r>
            <w:r w:rsidRPr="00871625">
              <w:rPr>
                <w:rFonts w:eastAsia="MS PGothic" w:cs="Calibri"/>
                <w:sz w:val="16"/>
                <w:szCs w:val="16"/>
              </w:rPr>
              <w:t>.</w:t>
            </w:r>
            <w:r w:rsidRPr="00871625">
              <w:rPr>
                <w:rFonts w:cs="Calibri"/>
                <w:sz w:val="16"/>
                <w:szCs w:val="16"/>
              </w:rPr>
              <w:t>0</w:t>
            </w:r>
            <w:r w:rsidRPr="00871625">
              <w:rPr>
                <w:rFonts w:eastAsia="MS PGothic" w:cs="Calibri"/>
                <w:sz w:val="16"/>
                <w:szCs w:val="16"/>
              </w:rPr>
              <w:t xml:space="preserve">% </w:t>
            </w:r>
            <w:r w:rsidRPr="00871625">
              <w:rPr>
                <w:rFonts w:eastAsia="MS PGothic" w:cs="Calibri"/>
                <w:sz w:val="16"/>
                <w:szCs w:val="16"/>
              </w:rPr>
              <w:t>未満</w:t>
            </w:r>
          </w:p>
        </w:tc>
        <w:tc>
          <w:tcPr>
            <w:tcW w:w="1250" w:type="pct"/>
          </w:tcPr>
          <w:p w14:paraId="6E35797C" w14:textId="77777777" w:rsidR="00CC3D39" w:rsidRPr="00871625" w:rsidRDefault="00CC3D39" w:rsidP="003F0CC5">
            <w:pPr>
              <w:tabs>
                <w:tab w:val="left" w:pos="360"/>
                <w:tab w:val="left" w:pos="720"/>
                <w:tab w:val="left" w:pos="1080"/>
              </w:tabs>
              <w:spacing w:before="20" w:after="20" w:line="240" w:lineRule="auto"/>
              <w:ind w:left="-14" w:right="-101"/>
              <w:jc w:val="center"/>
              <w:rPr>
                <w:rFonts w:eastAsia="MS PGothic" w:cs="Calibri"/>
                <w:sz w:val="16"/>
                <w:szCs w:val="16"/>
                <w:lang w:val="en"/>
              </w:rPr>
            </w:pPr>
            <w:r w:rsidRPr="00871625">
              <w:rPr>
                <w:rFonts w:cs="Calibri"/>
                <w:sz w:val="16"/>
                <w:szCs w:val="16"/>
              </w:rPr>
              <w:t>25</w:t>
            </w:r>
            <w:r w:rsidRPr="00871625">
              <w:rPr>
                <w:rFonts w:eastAsia="MS PGothic" w:cs="Calibri"/>
                <w:sz w:val="16"/>
                <w:szCs w:val="16"/>
              </w:rPr>
              <w:t>%</w:t>
            </w:r>
          </w:p>
        </w:tc>
        <w:tc>
          <w:tcPr>
            <w:tcW w:w="1250" w:type="pct"/>
          </w:tcPr>
          <w:p w14:paraId="14827845" w14:textId="77777777" w:rsidR="00CC3D39" w:rsidRPr="00871625" w:rsidRDefault="00CC3D39" w:rsidP="003F0CC5">
            <w:pPr>
              <w:tabs>
                <w:tab w:val="left" w:pos="360"/>
                <w:tab w:val="left" w:pos="720"/>
                <w:tab w:val="left" w:pos="1080"/>
              </w:tabs>
              <w:spacing w:before="20" w:after="20" w:line="240" w:lineRule="auto"/>
              <w:ind w:left="-14" w:right="-101"/>
              <w:jc w:val="center"/>
              <w:rPr>
                <w:rFonts w:eastAsia="MS PGothic" w:cs="Calibri"/>
                <w:sz w:val="16"/>
                <w:szCs w:val="16"/>
                <w:lang w:val="en"/>
              </w:rPr>
            </w:pPr>
            <w:r w:rsidRPr="00871625">
              <w:rPr>
                <w:rFonts w:cs="Calibri"/>
                <w:sz w:val="16"/>
                <w:szCs w:val="16"/>
              </w:rPr>
              <w:t>25</w:t>
            </w:r>
            <w:r w:rsidRPr="00871625">
              <w:rPr>
                <w:rFonts w:eastAsia="MS PGothic" w:cs="Calibri"/>
                <w:sz w:val="16"/>
                <w:szCs w:val="16"/>
              </w:rPr>
              <w:t>%</w:t>
            </w:r>
          </w:p>
        </w:tc>
        <w:tc>
          <w:tcPr>
            <w:tcW w:w="1250" w:type="pct"/>
          </w:tcPr>
          <w:p w14:paraId="6C4CAA08" w14:textId="77777777" w:rsidR="00CC3D39" w:rsidRPr="00871625" w:rsidRDefault="00CC3D39" w:rsidP="003F0CC5">
            <w:pPr>
              <w:tabs>
                <w:tab w:val="left" w:pos="360"/>
                <w:tab w:val="left" w:pos="720"/>
                <w:tab w:val="left" w:pos="1080"/>
              </w:tabs>
              <w:spacing w:before="20" w:after="20" w:line="240" w:lineRule="auto"/>
              <w:ind w:left="-14" w:right="-101"/>
              <w:jc w:val="center"/>
              <w:rPr>
                <w:rFonts w:eastAsia="MS PGothic" w:cs="Calibri"/>
                <w:sz w:val="16"/>
                <w:szCs w:val="16"/>
                <w:lang w:val="en"/>
              </w:rPr>
            </w:pPr>
            <w:r w:rsidRPr="00871625">
              <w:rPr>
                <w:rFonts w:cs="Calibri"/>
                <w:sz w:val="16"/>
                <w:szCs w:val="16"/>
              </w:rPr>
              <w:t>25</w:t>
            </w:r>
            <w:r w:rsidRPr="00871625">
              <w:rPr>
                <w:rFonts w:eastAsia="MS PGothic" w:cs="Calibri"/>
                <w:sz w:val="16"/>
                <w:szCs w:val="16"/>
              </w:rPr>
              <w:t>%</w:t>
            </w:r>
          </w:p>
        </w:tc>
      </w:tr>
      <w:tr w:rsidR="00CC3D39" w:rsidRPr="00DF5B02" w14:paraId="5E660E60" w14:textId="77777777" w:rsidTr="003F0CC5">
        <w:tc>
          <w:tcPr>
            <w:tcW w:w="1250" w:type="pct"/>
          </w:tcPr>
          <w:p w14:paraId="0237283B" w14:textId="77777777" w:rsidR="00CC3D39" w:rsidRPr="00871625" w:rsidRDefault="00CC3D39" w:rsidP="003F0CC5">
            <w:pPr>
              <w:tabs>
                <w:tab w:val="left" w:pos="360"/>
                <w:tab w:val="left" w:pos="720"/>
                <w:tab w:val="left" w:pos="1080"/>
              </w:tabs>
              <w:spacing w:before="20" w:after="20" w:line="240" w:lineRule="auto"/>
              <w:ind w:left="-14" w:right="-101"/>
              <w:jc w:val="center"/>
              <w:rPr>
                <w:rFonts w:eastAsia="MS PGothic" w:cs="Calibri"/>
                <w:sz w:val="16"/>
                <w:szCs w:val="16"/>
                <w:lang w:val="en"/>
              </w:rPr>
            </w:pPr>
            <w:r w:rsidRPr="00871625">
              <w:rPr>
                <w:rFonts w:cs="Calibri"/>
                <w:sz w:val="16"/>
                <w:szCs w:val="16"/>
              </w:rPr>
              <w:t>95</w:t>
            </w:r>
            <w:r w:rsidRPr="00871625">
              <w:rPr>
                <w:rFonts w:eastAsia="MS PGothic" w:cs="Calibri"/>
                <w:sz w:val="16"/>
                <w:szCs w:val="16"/>
              </w:rPr>
              <w:t>.</w:t>
            </w:r>
            <w:r w:rsidRPr="00871625">
              <w:rPr>
                <w:rFonts w:cs="Calibri"/>
                <w:sz w:val="16"/>
                <w:szCs w:val="16"/>
              </w:rPr>
              <w:t>0</w:t>
            </w:r>
            <w:r w:rsidRPr="00871625">
              <w:rPr>
                <w:rFonts w:eastAsia="MS PGothic" w:cs="Calibri"/>
                <w:sz w:val="16"/>
                <w:szCs w:val="16"/>
              </w:rPr>
              <w:t xml:space="preserve">% </w:t>
            </w:r>
            <w:r w:rsidRPr="00871625">
              <w:rPr>
                <w:rFonts w:eastAsia="MS PGothic" w:cs="Calibri"/>
                <w:sz w:val="16"/>
                <w:szCs w:val="16"/>
              </w:rPr>
              <w:t>未満</w:t>
            </w:r>
          </w:p>
        </w:tc>
        <w:tc>
          <w:tcPr>
            <w:tcW w:w="1250" w:type="pct"/>
          </w:tcPr>
          <w:p w14:paraId="190F1456" w14:textId="77777777" w:rsidR="00CC3D39" w:rsidRPr="00871625" w:rsidRDefault="00CC3D39" w:rsidP="003F0CC5">
            <w:pPr>
              <w:tabs>
                <w:tab w:val="left" w:pos="360"/>
                <w:tab w:val="left" w:pos="720"/>
                <w:tab w:val="left" w:pos="1080"/>
              </w:tabs>
              <w:spacing w:before="20" w:after="20" w:line="240" w:lineRule="auto"/>
              <w:ind w:left="-14" w:right="-101"/>
              <w:jc w:val="center"/>
              <w:rPr>
                <w:rFonts w:eastAsia="MS PGothic" w:cs="Calibri"/>
                <w:sz w:val="16"/>
                <w:szCs w:val="16"/>
                <w:lang w:val="en"/>
              </w:rPr>
            </w:pPr>
            <w:r w:rsidRPr="00871625">
              <w:rPr>
                <w:rFonts w:cs="Calibri"/>
                <w:sz w:val="16"/>
                <w:szCs w:val="16"/>
              </w:rPr>
              <w:t>50</w:t>
            </w:r>
            <w:r w:rsidRPr="00871625">
              <w:rPr>
                <w:rFonts w:eastAsia="MS PGothic" w:cs="Calibri"/>
                <w:sz w:val="16"/>
                <w:szCs w:val="16"/>
              </w:rPr>
              <w:t>%</w:t>
            </w:r>
          </w:p>
        </w:tc>
        <w:tc>
          <w:tcPr>
            <w:tcW w:w="1250" w:type="pct"/>
          </w:tcPr>
          <w:p w14:paraId="728BE3DC" w14:textId="77777777" w:rsidR="00CC3D39" w:rsidRPr="00871625" w:rsidRDefault="00CC3D39" w:rsidP="003F0CC5">
            <w:pPr>
              <w:tabs>
                <w:tab w:val="left" w:pos="360"/>
                <w:tab w:val="left" w:pos="720"/>
                <w:tab w:val="left" w:pos="1080"/>
              </w:tabs>
              <w:spacing w:before="20" w:after="20" w:line="240" w:lineRule="auto"/>
              <w:ind w:left="-14" w:right="-101"/>
              <w:jc w:val="center"/>
              <w:rPr>
                <w:rFonts w:eastAsia="MS PGothic" w:cs="Calibri"/>
                <w:sz w:val="16"/>
                <w:szCs w:val="16"/>
                <w:lang w:val="en"/>
              </w:rPr>
            </w:pPr>
            <w:r w:rsidRPr="00871625">
              <w:rPr>
                <w:rFonts w:cs="Calibri"/>
                <w:sz w:val="16"/>
                <w:szCs w:val="16"/>
              </w:rPr>
              <w:t>50</w:t>
            </w:r>
            <w:r w:rsidRPr="00871625">
              <w:rPr>
                <w:rFonts w:eastAsia="MS PGothic" w:cs="Calibri"/>
                <w:sz w:val="16"/>
                <w:szCs w:val="16"/>
              </w:rPr>
              <w:t>%</w:t>
            </w:r>
          </w:p>
        </w:tc>
        <w:tc>
          <w:tcPr>
            <w:tcW w:w="1250" w:type="pct"/>
          </w:tcPr>
          <w:p w14:paraId="7BB15DBD" w14:textId="77777777" w:rsidR="00CC3D39" w:rsidRPr="00871625" w:rsidRDefault="00CC3D39" w:rsidP="003F0CC5">
            <w:pPr>
              <w:tabs>
                <w:tab w:val="left" w:pos="360"/>
                <w:tab w:val="left" w:pos="720"/>
                <w:tab w:val="left" w:pos="1080"/>
              </w:tabs>
              <w:spacing w:before="20" w:after="20" w:line="240" w:lineRule="auto"/>
              <w:ind w:left="-14" w:right="-101"/>
              <w:jc w:val="center"/>
              <w:rPr>
                <w:rFonts w:eastAsia="MS PGothic" w:cs="Calibri"/>
                <w:sz w:val="16"/>
                <w:szCs w:val="16"/>
                <w:lang w:val="en"/>
              </w:rPr>
            </w:pPr>
            <w:r w:rsidRPr="00871625">
              <w:rPr>
                <w:rFonts w:cs="Calibri"/>
                <w:sz w:val="16"/>
                <w:szCs w:val="16"/>
              </w:rPr>
              <w:t>50</w:t>
            </w:r>
            <w:r w:rsidRPr="00871625">
              <w:rPr>
                <w:rFonts w:eastAsia="MS PGothic" w:cs="Calibri"/>
                <w:sz w:val="16"/>
                <w:szCs w:val="16"/>
              </w:rPr>
              <w:t>%</w:t>
            </w:r>
          </w:p>
        </w:tc>
      </w:tr>
    </w:tbl>
    <w:p w14:paraId="3AA34F74" w14:textId="77777777" w:rsidR="00CC3D39" w:rsidRPr="00B74BEA" w:rsidRDefault="00CC3D39" w:rsidP="00CC3D3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3AD966BC" w14:textId="7F178C62" w:rsidR="007B7A97" w:rsidRPr="00B74BEA" w:rsidRDefault="007B7A97" w:rsidP="005E7AC5">
      <w:pPr>
        <w:pStyle w:val="ProductList-Offering2Heading"/>
        <w:tabs>
          <w:tab w:val="clear" w:pos="360"/>
          <w:tab w:val="clear" w:pos="720"/>
          <w:tab w:val="clear" w:pos="1080"/>
        </w:tabs>
        <w:outlineLvl w:val="2"/>
        <w:rPr>
          <w:rFonts w:eastAsia="MS PGothic"/>
        </w:rPr>
      </w:pPr>
      <w:bookmarkStart w:id="227" w:name="_Toc239170583"/>
      <w:r w:rsidRPr="00B74BEA">
        <w:rPr>
          <w:rFonts w:eastAsia="MS PGothic"/>
        </w:rPr>
        <w:t>Microsoft Azure Data Manager for Energy</w:t>
      </w:r>
      <w:bookmarkEnd w:id="227"/>
    </w:p>
    <w:p w14:paraId="41471812" w14:textId="77777777" w:rsidR="007B7A97" w:rsidRPr="00B74BEA" w:rsidRDefault="007B7A97" w:rsidP="005E7AC5">
      <w:pPr>
        <w:pStyle w:val="ProductList-Body"/>
        <w:rPr>
          <w:rFonts w:eastAsia="MS PGothic"/>
          <w:b/>
          <w:color w:val="00188F"/>
        </w:rPr>
      </w:pPr>
      <w:r w:rsidRPr="00B74BEA">
        <w:rPr>
          <w:rFonts w:eastAsia="MS PGothic"/>
          <w:b/>
          <w:color w:val="00188F"/>
        </w:rPr>
        <w:t>用語の追加定義</w:t>
      </w:r>
      <w:r w:rsidRPr="00B74BEA">
        <w:rPr>
          <w:rFonts w:eastAsia="MS PGothic"/>
          <w:b/>
          <w:color w:val="00188F"/>
        </w:rPr>
        <w:t>:</w:t>
      </w:r>
    </w:p>
    <w:p w14:paraId="5F733D8F" w14:textId="77777777" w:rsidR="007B7A97" w:rsidRPr="00B74BEA" w:rsidRDefault="007B7A97" w:rsidP="007B7A97">
      <w:pPr>
        <w:spacing w:after="0"/>
        <w:rPr>
          <w:rFonts w:eastAsia="MS PGothic"/>
        </w:rPr>
      </w:pPr>
      <w:r w:rsidRPr="00B74BEA">
        <w:rPr>
          <w:rFonts w:eastAsia="MS PGothic"/>
          <w:b/>
          <w:sz w:val="18"/>
        </w:rPr>
        <w:t>「</w:t>
      </w:r>
      <w:r w:rsidRPr="00B74BEA">
        <w:rPr>
          <w:rFonts w:eastAsia="MS PGothic"/>
          <w:b/>
          <w:color w:val="00188F"/>
          <w:sz w:val="18"/>
        </w:rPr>
        <w:t>クライアント</w:t>
      </w:r>
      <w:r w:rsidRPr="00B74BEA">
        <w:rPr>
          <w:rFonts w:eastAsia="MS PGothic"/>
          <w:sz w:val="18"/>
        </w:rPr>
        <w:t>」とは、</w:t>
      </w:r>
      <w:r w:rsidRPr="00B74BEA">
        <w:rPr>
          <w:rFonts w:eastAsia="MS PGothic"/>
          <w:sz w:val="18"/>
        </w:rPr>
        <w:t xml:space="preserve">Azure Data Manager for Energy </w:t>
      </w:r>
      <w:r w:rsidRPr="00B74BEA">
        <w:rPr>
          <w:rFonts w:eastAsia="MS PGothic"/>
          <w:sz w:val="18"/>
        </w:rPr>
        <w:t>リソースのうち、エンド</w:t>
      </w:r>
      <w:r w:rsidRPr="00B74BEA">
        <w:rPr>
          <w:rFonts w:eastAsia="MS PGothic"/>
          <w:sz w:val="18"/>
        </w:rPr>
        <w:t xml:space="preserve"> </w:t>
      </w:r>
      <w:r w:rsidRPr="00B74BEA">
        <w:rPr>
          <w:rFonts w:eastAsia="MS PGothic"/>
          <w:sz w:val="18"/>
        </w:rPr>
        <w:t>ユーザーが利用する部分を意味します。</w:t>
      </w:r>
    </w:p>
    <w:p w14:paraId="630D7AAD" w14:textId="197C77BB" w:rsidR="007B7A97" w:rsidRPr="00B74BEA" w:rsidRDefault="007B7A97" w:rsidP="005E7AC5">
      <w:pPr>
        <w:pStyle w:val="ProductList-Body"/>
        <w:rPr>
          <w:rFonts w:eastAsia="MS PGothic"/>
        </w:rPr>
      </w:pPr>
      <w:r w:rsidRPr="00B74BEA">
        <w:rPr>
          <w:rFonts w:eastAsia="MS PGothic"/>
        </w:rPr>
        <w:t>「</w:t>
      </w:r>
      <w:r w:rsidRPr="00B74BEA">
        <w:rPr>
          <w:rFonts w:eastAsia="MS PGothic"/>
          <w:b/>
          <w:color w:val="00188F"/>
        </w:rPr>
        <w:t xml:space="preserve">API </w:t>
      </w:r>
      <w:r w:rsidRPr="00B74BEA">
        <w:rPr>
          <w:rFonts w:eastAsia="MS PGothic"/>
          <w:b/>
          <w:color w:val="00188F"/>
        </w:rPr>
        <w:t>要求総数</w:t>
      </w:r>
      <w:r w:rsidRPr="00B74BEA">
        <w:rPr>
          <w:rFonts w:eastAsia="MS PGothic"/>
        </w:rPr>
        <w:t>」とは、所定の</w:t>
      </w:r>
      <w:r w:rsidRPr="00B74BEA">
        <w:rPr>
          <w:rFonts w:eastAsia="MS PGothic"/>
        </w:rPr>
        <w:t xml:space="preserve"> Microsoft Azure </w:t>
      </w:r>
      <w:r w:rsidRPr="00B74BEA">
        <w:rPr>
          <w:rFonts w:eastAsia="MS PGothic"/>
        </w:rPr>
        <w:t>について、当該期間に</w:t>
      </w:r>
      <w:r w:rsidRPr="00B74BEA">
        <w:rPr>
          <w:rFonts w:eastAsia="MS PGothic"/>
        </w:rPr>
        <w:t xml:space="preserve"> Azure Data Manager for Energy </w:t>
      </w:r>
      <w:r w:rsidRPr="00B74BEA">
        <w:rPr>
          <w:rFonts w:eastAsia="MS PGothic"/>
        </w:rPr>
        <w:t>リソースのいずれかの</w:t>
      </w:r>
      <w:r w:rsidRPr="00B74BEA">
        <w:rPr>
          <w:rFonts w:eastAsia="MS PGothic"/>
        </w:rPr>
        <w:t xml:space="preserve"> API </w:t>
      </w:r>
      <w:r w:rsidRPr="00B74BEA">
        <w:rPr>
          <w:rFonts w:eastAsia="MS PGothic"/>
        </w:rPr>
        <w:t>エンドポイントに対してクライアントが行った認証済みの</w:t>
      </w:r>
      <w:r w:rsidRPr="00B74BEA">
        <w:rPr>
          <w:rFonts w:eastAsia="MS PGothic"/>
        </w:rPr>
        <w:t xml:space="preserve"> API </w:t>
      </w:r>
      <w:r w:rsidRPr="00B74BEA">
        <w:rPr>
          <w:rFonts w:eastAsia="MS PGothic"/>
        </w:rPr>
        <w:t>要求の総数を意味します。</w:t>
      </w:r>
    </w:p>
    <w:p w14:paraId="172835FD" w14:textId="77777777" w:rsidR="007B7A97" w:rsidRPr="00B74BEA" w:rsidRDefault="007B7A97" w:rsidP="005E7AC5">
      <w:pPr>
        <w:pStyle w:val="ProductList-Body"/>
        <w:rPr>
          <w:rFonts w:eastAsia="MS PGothic"/>
        </w:rPr>
      </w:pPr>
      <w:r w:rsidRPr="00B74BEA">
        <w:rPr>
          <w:rFonts w:eastAsia="MS PGothic"/>
        </w:rPr>
        <w:t>サブスクリプション</w:t>
      </w:r>
    </w:p>
    <w:p w14:paraId="7CABD70A" w14:textId="77777777" w:rsidR="007B7A97" w:rsidRPr="00B74BEA" w:rsidRDefault="007B7A97" w:rsidP="005E7AC5">
      <w:pPr>
        <w:pStyle w:val="ProductList-Body"/>
        <w:rPr>
          <w:rFonts w:eastAsia="MS PGothic"/>
        </w:rPr>
      </w:pPr>
      <w:r w:rsidRPr="00B74BEA">
        <w:rPr>
          <w:rFonts w:eastAsia="MS PGothic"/>
        </w:rPr>
        <w:t>「</w:t>
      </w:r>
      <w:r w:rsidRPr="00B74BEA">
        <w:rPr>
          <w:rFonts w:eastAsia="MS PGothic"/>
          <w:b/>
          <w:color w:val="00188F"/>
        </w:rPr>
        <w:t>失敗した</w:t>
      </w:r>
      <w:r w:rsidRPr="00B74BEA">
        <w:rPr>
          <w:rFonts w:eastAsia="MS PGothic"/>
          <w:b/>
          <w:color w:val="00188F"/>
        </w:rPr>
        <w:t xml:space="preserve"> API </w:t>
      </w:r>
      <w:r w:rsidRPr="00B74BEA">
        <w:rPr>
          <w:rFonts w:eastAsia="MS PGothic"/>
          <w:b/>
          <w:color w:val="00188F"/>
        </w:rPr>
        <w:t>要求数</w:t>
      </w:r>
      <w:r w:rsidRPr="00B74BEA">
        <w:rPr>
          <w:rFonts w:eastAsia="MS PGothic"/>
        </w:rPr>
        <w:t>」とは、</w:t>
      </w:r>
      <w:r w:rsidRPr="00B74BEA">
        <w:rPr>
          <w:rFonts w:eastAsia="MS PGothic"/>
        </w:rPr>
        <w:t xml:space="preserve">API </w:t>
      </w:r>
      <w:r w:rsidRPr="00B74BEA">
        <w:rPr>
          <w:rFonts w:eastAsia="MS PGothic"/>
        </w:rPr>
        <w:t>要求総数のうち、エラー</w:t>
      </w:r>
      <w:r w:rsidRPr="00B74BEA">
        <w:rPr>
          <w:rFonts w:eastAsia="MS PGothic"/>
        </w:rPr>
        <w:t xml:space="preserve"> </w:t>
      </w:r>
      <w:r w:rsidRPr="00B74BEA">
        <w:rPr>
          <w:rFonts w:eastAsia="MS PGothic"/>
        </w:rPr>
        <w:t>コードに終わったすべての</w:t>
      </w:r>
      <w:r w:rsidRPr="00B74BEA">
        <w:rPr>
          <w:rFonts w:eastAsia="MS PGothic"/>
        </w:rPr>
        <w:t xml:space="preserve"> API </w:t>
      </w:r>
      <w:r w:rsidRPr="00B74BEA">
        <w:rPr>
          <w:rFonts w:eastAsia="MS PGothic"/>
        </w:rPr>
        <w:t>要求のセットです。</w:t>
      </w:r>
    </w:p>
    <w:p w14:paraId="67659A4F" w14:textId="77777777" w:rsidR="007B7A97" w:rsidRPr="00B74BEA" w:rsidRDefault="007B7A97" w:rsidP="005E7AC5">
      <w:pPr>
        <w:pStyle w:val="ProductList-Body"/>
        <w:rPr>
          <w:rFonts w:eastAsia="MS PGothic"/>
        </w:rPr>
      </w:pPr>
    </w:p>
    <w:p w14:paraId="3FDDB652" w14:textId="340EF086" w:rsidR="007B7A97" w:rsidRPr="00B74BEA" w:rsidRDefault="00AC48A7" w:rsidP="005E7AC5">
      <w:pPr>
        <w:pStyle w:val="ProductList-Body"/>
        <w:rPr>
          <w:rFonts w:eastAsia="MS PGothic"/>
        </w:rPr>
      </w:pPr>
      <w:r w:rsidRPr="00B74BEA">
        <w:rPr>
          <w:rFonts w:eastAsia="MS PGothic"/>
        </w:rPr>
        <w:t>稼働率</w:t>
      </w:r>
      <w:r w:rsidRPr="00B74BEA">
        <w:rPr>
          <w:rFonts w:eastAsia="MS PGothic"/>
        </w:rPr>
        <w:t xml:space="preserve">: </w:t>
      </w:r>
      <w:r w:rsidRPr="00B74BEA">
        <w:rPr>
          <w:rFonts w:eastAsia="MS PGothic"/>
        </w:rPr>
        <w:t>稼働率は次の式を使用して計算されます。</w:t>
      </w:r>
    </w:p>
    <w:p w14:paraId="4B6C405C" w14:textId="58D0836B" w:rsidR="007B7A97" w:rsidRPr="001A06EC" w:rsidRDefault="00000000" w:rsidP="004F5898">
      <w:pPr>
        <w:pStyle w:val="ListParagraph"/>
        <w:spacing w:after="0" w:line="240" w:lineRule="auto"/>
        <w:contextualSpacing w:val="0"/>
        <w:rPr>
          <w:rFonts w:ascii="Cambria Math" w:eastAsia="MS PGothic" w:hAnsi="Cambria Math" w:cs="Tahoma"/>
          <w:i/>
          <w:sz w:val="18"/>
          <w:szCs w:val="18"/>
        </w:rPr>
      </w:pPr>
      <m:oMathPara>
        <m:oMath>
          <m:f>
            <m:fPr>
              <m:ctrlPr>
                <w:rPr>
                  <w:rFonts w:ascii="Cambria Math" w:eastAsia="MS PGothic" w:hAnsi="Cambria Math" w:cs="Tahoma"/>
                  <w:i/>
                  <w:sz w:val="18"/>
                  <w:szCs w:val="18"/>
                </w:rPr>
              </m:ctrlPr>
            </m:fPr>
            <m:num>
              <m:r>
                <w:rPr>
                  <w:rFonts w:ascii="Cambria Math" w:eastAsia="MS PGothic" w:hAnsi="Cambria Math" w:cs="Cambria Math" w:hint="eastAsia"/>
                  <w:sz w:val="18"/>
                  <w:szCs w:val="18"/>
                </w:rPr>
                <m:t xml:space="preserve">API </m:t>
              </m:r>
              <m:r>
                <w:rPr>
                  <w:rFonts w:ascii="Cambria Math" w:eastAsia="MS PGothic" w:hAnsi="Cambria Math" w:cs="Cambria Math" w:hint="eastAsia"/>
                  <w:sz w:val="18"/>
                  <w:szCs w:val="18"/>
                </w:rPr>
                <m:t>要求総数</m:t>
              </m:r>
              <m:r>
                <w:rPr>
                  <w:rFonts w:ascii="Cambria Math" w:eastAsia="MS PGothic" w:hAnsi="Cambria Math" w:cs="Cambria Math" w:hint="eastAsia"/>
                  <w:sz w:val="18"/>
                  <w:szCs w:val="18"/>
                </w:rPr>
                <m:t xml:space="preserve"> </m:t>
              </m:r>
              <m:r>
                <w:rPr>
                  <w:rFonts w:ascii="Cambria Math" w:eastAsia="MS PGothic" w:hAnsi="Cambria Math" w:cs="Cambria Math" w:hint="eastAsia"/>
                  <w:sz w:val="18"/>
                  <w:szCs w:val="18"/>
                </w:rPr>
                <m:t>-</m:t>
              </m:r>
              <m:r>
                <w:rPr>
                  <w:rFonts w:ascii="Cambria Math" w:eastAsia="MS PGothic" w:hAnsi="Cambria Math" w:cs="Cambria Math" w:hint="eastAsia"/>
                  <w:sz w:val="18"/>
                  <w:szCs w:val="18"/>
                </w:rPr>
                <m:t xml:space="preserve"> </m:t>
              </m:r>
              <m:r>
                <w:rPr>
                  <w:rFonts w:ascii="Cambria Math" w:eastAsia="MS PGothic" w:hAnsi="Cambria Math" w:cs="Cambria Math" w:hint="eastAsia"/>
                  <w:sz w:val="18"/>
                  <w:szCs w:val="18"/>
                </w:rPr>
                <m:t>失敗した</m:t>
              </m:r>
              <m:r>
                <w:rPr>
                  <w:rFonts w:ascii="Cambria Math" w:eastAsia="MS PGothic" w:hAnsi="Cambria Math" w:cs="Cambria Math" w:hint="eastAsia"/>
                  <w:sz w:val="18"/>
                  <w:szCs w:val="18"/>
                </w:rPr>
                <m:t xml:space="preserve"> API </m:t>
              </m:r>
              <m:r>
                <w:rPr>
                  <w:rFonts w:ascii="Cambria Math" w:eastAsia="MS PGothic" w:hAnsi="Cambria Math" w:cs="Cambria Math" w:hint="eastAsia"/>
                  <w:sz w:val="18"/>
                  <w:szCs w:val="18"/>
                </w:rPr>
                <m:t>要求数</m:t>
              </m:r>
            </m:num>
            <m:den>
              <m:r>
                <w:rPr>
                  <w:rFonts w:ascii="Cambria Math" w:eastAsia="MS PGothic" w:hAnsi="Cambria Math" w:cs="Cambria Math" w:hint="eastAsia"/>
                  <w:sz w:val="18"/>
                  <w:szCs w:val="18"/>
                </w:rPr>
                <m:t xml:space="preserve">API </m:t>
              </m:r>
              <m:r>
                <w:rPr>
                  <w:rFonts w:ascii="Cambria Math" w:eastAsia="MS PGothic" w:hAnsi="Cambria Math" w:cs="Cambria Math" w:hint="eastAsia"/>
                  <w:sz w:val="18"/>
                  <w:szCs w:val="18"/>
                </w:rPr>
                <m:t>要求総数</m:t>
              </m:r>
            </m:den>
          </m:f>
          <m:r>
            <w:rPr>
              <w:rFonts w:ascii="Cambria Math" w:eastAsia="MS PGothic" w:hAnsi="Cambria Math" w:cs="Tahoma"/>
              <w:sz w:val="18"/>
              <w:szCs w:val="18"/>
            </w:rPr>
            <m:t xml:space="preserve"> </m:t>
          </m:r>
          <m:r>
            <w:rPr>
              <w:rFonts w:ascii="Cambria Math" w:eastAsia="MS PGothic" w:hAnsi="Cambria Math" w:cs="Cambria Math"/>
              <w:sz w:val="18"/>
              <w:szCs w:val="18"/>
            </w:rPr>
            <m:t>X</m:t>
          </m:r>
          <m:r>
            <w:rPr>
              <w:rFonts w:ascii="Cambria Math" w:eastAsia="MS PGothic" w:hAnsi="Cambria Math" w:cs="Tahoma"/>
              <w:sz w:val="18"/>
              <w:szCs w:val="18"/>
            </w:rPr>
            <m:t xml:space="preserve"> 100</m:t>
          </m:r>
        </m:oMath>
      </m:oMathPara>
    </w:p>
    <w:p w14:paraId="12EDEDD4" w14:textId="77777777" w:rsidR="007B7A97" w:rsidRPr="00C410A9" w:rsidRDefault="007B7A97" w:rsidP="007B7A97">
      <w:pPr>
        <w:spacing w:after="0"/>
        <w:rPr>
          <w:rFonts w:eastAsia="MS PGothic"/>
          <w:b/>
          <w:bCs/>
          <w:color w:val="2E74B5"/>
          <w:sz w:val="18"/>
          <w:szCs w:val="18"/>
        </w:rPr>
      </w:pPr>
      <w:r w:rsidRPr="00C410A9">
        <w:rPr>
          <w:rFonts w:eastAsia="MS PGothic"/>
          <w:b/>
          <w:bCs/>
          <w:color w:val="2E74B5"/>
          <w:sz w:val="18"/>
          <w:szCs w:val="18"/>
        </w:rPr>
        <w:t>サービス</w:t>
      </w:r>
      <w:r w:rsidRPr="00C410A9">
        <w:rPr>
          <w:rFonts w:eastAsia="MS PGothic"/>
          <w:b/>
          <w:bCs/>
          <w:color w:val="2E74B5"/>
          <w:sz w:val="18"/>
          <w:szCs w:val="18"/>
        </w:rPr>
        <w:t xml:space="preserve"> </w:t>
      </w:r>
      <w:r w:rsidRPr="00C410A9">
        <w:rPr>
          <w:rFonts w:eastAsia="MS PGothic"/>
          <w:b/>
          <w:bCs/>
          <w:color w:val="2E74B5"/>
          <w:sz w:val="18"/>
          <w:szCs w:val="18"/>
        </w:rPr>
        <w:t>クレジット</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7"/>
        <w:gridCol w:w="5553"/>
      </w:tblGrid>
      <w:tr w:rsidR="005E7AC5" w:rsidRPr="00C410A9" w14:paraId="2D248A1A" w14:textId="77777777" w:rsidTr="00EF0550">
        <w:tc>
          <w:tcPr>
            <w:tcW w:w="2427" w:type="pct"/>
            <w:tcBorders>
              <w:top w:val="single" w:sz="4" w:space="0" w:color="auto"/>
              <w:left w:val="single" w:sz="4" w:space="0" w:color="auto"/>
              <w:bottom w:val="single" w:sz="4" w:space="0" w:color="auto"/>
              <w:right w:val="single" w:sz="4" w:space="0" w:color="auto"/>
            </w:tcBorders>
            <w:shd w:val="clear" w:color="auto" w:fill="0072C6"/>
            <w:hideMark/>
          </w:tcPr>
          <w:p w14:paraId="4CC9A0C7" w14:textId="3C2E1B39" w:rsidR="007B7A97" w:rsidRPr="00C410A9" w:rsidRDefault="00AC48A7" w:rsidP="00C410A9">
            <w:pPr>
              <w:pStyle w:val="ProductList-OfferingBody"/>
              <w:jc w:val="center"/>
              <w:rPr>
                <w:rFonts w:eastAsia="MS PGothic"/>
                <w:color w:val="FFFFFF"/>
              </w:rPr>
            </w:pPr>
            <w:r w:rsidRPr="00C410A9">
              <w:rPr>
                <w:rFonts w:eastAsia="MS PGothic"/>
                <w:color w:val="FFFFFF"/>
              </w:rPr>
              <w:t>稼働率</w:t>
            </w:r>
          </w:p>
        </w:tc>
        <w:tc>
          <w:tcPr>
            <w:tcW w:w="2573" w:type="pct"/>
            <w:tcBorders>
              <w:top w:val="single" w:sz="4" w:space="0" w:color="auto"/>
              <w:left w:val="single" w:sz="4" w:space="0" w:color="auto"/>
              <w:bottom w:val="single" w:sz="4" w:space="0" w:color="auto"/>
              <w:right w:val="single" w:sz="4" w:space="0" w:color="auto"/>
            </w:tcBorders>
            <w:shd w:val="clear" w:color="auto" w:fill="0072C6"/>
            <w:hideMark/>
          </w:tcPr>
          <w:p w14:paraId="6E29C60F" w14:textId="77777777" w:rsidR="007B7A97" w:rsidRPr="00C410A9" w:rsidRDefault="007B7A97" w:rsidP="00C410A9">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7B7A97" w:rsidRPr="00C410A9" w14:paraId="7C37E974" w14:textId="77777777" w:rsidTr="00C410A9">
        <w:trPr>
          <w:trHeight w:val="39"/>
        </w:trPr>
        <w:tc>
          <w:tcPr>
            <w:tcW w:w="2427" w:type="pct"/>
            <w:tcBorders>
              <w:top w:val="single" w:sz="4" w:space="0" w:color="auto"/>
              <w:left w:val="single" w:sz="4" w:space="0" w:color="auto"/>
              <w:bottom w:val="single" w:sz="4" w:space="0" w:color="auto"/>
              <w:right w:val="single" w:sz="4" w:space="0" w:color="auto"/>
            </w:tcBorders>
            <w:hideMark/>
          </w:tcPr>
          <w:p w14:paraId="43716C80" w14:textId="77777777" w:rsidR="007B7A97" w:rsidRPr="00C410A9" w:rsidRDefault="007B7A97" w:rsidP="00C410A9">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2573" w:type="pct"/>
            <w:tcBorders>
              <w:top w:val="single" w:sz="4" w:space="0" w:color="auto"/>
              <w:left w:val="single" w:sz="4" w:space="0" w:color="auto"/>
              <w:bottom w:val="single" w:sz="4" w:space="0" w:color="auto"/>
              <w:right w:val="single" w:sz="4" w:space="0" w:color="auto"/>
            </w:tcBorders>
            <w:hideMark/>
          </w:tcPr>
          <w:p w14:paraId="715C47B5" w14:textId="77777777" w:rsidR="007B7A97" w:rsidRPr="00C410A9" w:rsidRDefault="007B7A97" w:rsidP="00C410A9">
            <w:pPr>
              <w:pStyle w:val="ProductList-OfferingBody"/>
              <w:jc w:val="center"/>
              <w:rPr>
                <w:rFonts w:eastAsia="MS PGothic"/>
              </w:rPr>
            </w:pPr>
            <w:r w:rsidRPr="00C410A9">
              <w:rPr>
                <w:rFonts w:eastAsia="MS PGothic"/>
              </w:rPr>
              <w:t>10%</w:t>
            </w:r>
          </w:p>
        </w:tc>
      </w:tr>
      <w:tr w:rsidR="007B7A97" w:rsidRPr="00C410A9" w14:paraId="43164017" w14:textId="77777777" w:rsidTr="00C410A9">
        <w:tc>
          <w:tcPr>
            <w:tcW w:w="2427" w:type="pct"/>
            <w:tcBorders>
              <w:top w:val="single" w:sz="4" w:space="0" w:color="auto"/>
              <w:left w:val="single" w:sz="4" w:space="0" w:color="auto"/>
              <w:bottom w:val="single" w:sz="4" w:space="0" w:color="auto"/>
              <w:right w:val="single" w:sz="4" w:space="0" w:color="auto"/>
            </w:tcBorders>
            <w:hideMark/>
          </w:tcPr>
          <w:p w14:paraId="08040D57" w14:textId="77777777" w:rsidR="007B7A97" w:rsidRPr="00C410A9" w:rsidRDefault="007B7A97" w:rsidP="00C410A9">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2573" w:type="pct"/>
            <w:tcBorders>
              <w:top w:val="single" w:sz="4" w:space="0" w:color="auto"/>
              <w:left w:val="single" w:sz="4" w:space="0" w:color="auto"/>
              <w:bottom w:val="single" w:sz="4" w:space="0" w:color="auto"/>
              <w:right w:val="single" w:sz="4" w:space="0" w:color="auto"/>
            </w:tcBorders>
            <w:hideMark/>
          </w:tcPr>
          <w:p w14:paraId="1E80825F" w14:textId="77777777" w:rsidR="007B7A97" w:rsidRPr="00C410A9" w:rsidRDefault="007B7A97" w:rsidP="00C410A9">
            <w:pPr>
              <w:pStyle w:val="ProductList-OfferingBody"/>
              <w:jc w:val="center"/>
              <w:rPr>
                <w:rFonts w:eastAsia="MS PGothic"/>
              </w:rPr>
            </w:pPr>
            <w:r w:rsidRPr="00C410A9">
              <w:rPr>
                <w:rFonts w:eastAsia="MS PGothic"/>
              </w:rPr>
              <w:t>25%</w:t>
            </w:r>
          </w:p>
        </w:tc>
      </w:tr>
    </w:tbl>
    <w:p w14:paraId="47A59A6E" w14:textId="77777777" w:rsidR="007B7A97" w:rsidRPr="00B74BEA" w:rsidRDefault="007B7A97" w:rsidP="007B7A97">
      <w:pPr>
        <w:spacing w:after="0"/>
        <w:rPr>
          <w:rFonts w:ascii="Segoe UI" w:eastAsia="MS PGothic" w:hAnsi="Segoe UI" w:cs="Segoe UI"/>
          <w:sz w:val="18"/>
          <w:szCs w:val="18"/>
        </w:rPr>
      </w:pPr>
    </w:p>
    <w:p w14:paraId="37225344" w14:textId="77777777" w:rsidR="007B7A97" w:rsidRPr="00B74BEA" w:rsidRDefault="007B7A97" w:rsidP="005E7AC5">
      <w:pPr>
        <w:pStyle w:val="ProductList-Body"/>
        <w:rPr>
          <w:rFonts w:eastAsia="MS PGothic"/>
        </w:rPr>
      </w:pP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レベルの例外</w:t>
      </w:r>
      <w:r w:rsidRPr="003874A5">
        <w:rPr>
          <w:rFonts w:eastAsia="MS PGothic"/>
          <w:b/>
          <w:color w:val="00188F"/>
        </w:rPr>
        <w:t>:</w:t>
      </w:r>
      <w:r w:rsidRPr="00B74BEA">
        <w:rPr>
          <w:rFonts w:eastAsia="MS PGothic"/>
        </w:rPr>
        <w:t>サービス</w:t>
      </w:r>
      <w:r w:rsidRPr="00B74BEA">
        <w:rPr>
          <w:rFonts w:eastAsia="MS PGothic"/>
        </w:rPr>
        <w:t xml:space="preserve"> </w:t>
      </w:r>
      <w:r w:rsidRPr="00B74BEA">
        <w:rPr>
          <w:rFonts w:eastAsia="MS PGothic"/>
        </w:rPr>
        <w:t>レベルおよびサービス</w:t>
      </w:r>
      <w:r w:rsidRPr="00B74BEA">
        <w:rPr>
          <w:rFonts w:eastAsia="MS PGothic"/>
        </w:rPr>
        <w:t xml:space="preserve"> </w:t>
      </w:r>
      <w:r w:rsidRPr="00B74BEA">
        <w:rPr>
          <w:rFonts w:eastAsia="MS PGothic"/>
        </w:rPr>
        <w:t>クレジットは、お客様による</w:t>
      </w:r>
      <w:r w:rsidRPr="00B74BEA">
        <w:rPr>
          <w:rFonts w:eastAsia="MS PGothic"/>
        </w:rPr>
        <w:t xml:space="preserve"> Azure Data Manager for Energy </w:t>
      </w:r>
      <w:r w:rsidRPr="00B74BEA">
        <w:rPr>
          <w:rFonts w:eastAsia="MS PGothic"/>
        </w:rPr>
        <w:t>の</w:t>
      </w:r>
      <w:r w:rsidRPr="00B74BEA">
        <w:rPr>
          <w:rFonts w:eastAsia="MS PGothic"/>
        </w:rPr>
        <w:t xml:space="preserve"> Standard </w:t>
      </w:r>
      <w:r w:rsidRPr="00B74BEA">
        <w:rPr>
          <w:rFonts w:eastAsia="MS PGothic"/>
        </w:rPr>
        <w:t>レベルの使用に適用されます。</w:t>
      </w:r>
      <w:r w:rsidRPr="00B74BEA">
        <w:rPr>
          <w:rFonts w:eastAsia="MS PGothic"/>
        </w:rPr>
        <w:t xml:space="preserve">Microsoft Azure Data Manager for Energy </w:t>
      </w:r>
      <w:r w:rsidRPr="00B74BEA">
        <w:rPr>
          <w:rFonts w:eastAsia="MS PGothic"/>
        </w:rPr>
        <w:t>の</w:t>
      </w:r>
      <w:r w:rsidRPr="00B74BEA">
        <w:rPr>
          <w:rFonts w:eastAsia="MS PGothic"/>
        </w:rPr>
        <w:t xml:space="preserve"> Developer </w:t>
      </w:r>
      <w:r w:rsidRPr="00B74BEA">
        <w:rPr>
          <w:rFonts w:eastAsia="MS PGothic"/>
        </w:rPr>
        <w:t>レベルは本</w:t>
      </w:r>
      <w:r w:rsidRPr="00B74BEA">
        <w:rPr>
          <w:rFonts w:eastAsia="MS PGothic"/>
        </w:rPr>
        <w:t xml:space="preserve"> SLA </w:t>
      </w:r>
      <w:r w:rsidRPr="00B74BEA">
        <w:rPr>
          <w:rFonts w:eastAsia="MS PGothic"/>
        </w:rPr>
        <w:t>の適用対象外です。</w:t>
      </w:r>
    </w:p>
    <w:p w14:paraId="2DDE5E4E" w14:textId="28F04D3F" w:rsidR="00233FBB" w:rsidRPr="00B74BEA" w:rsidRDefault="00656BD2"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7F28C626" w14:textId="0EB85250" w:rsidR="004005AF" w:rsidRPr="00B74BEA" w:rsidRDefault="004005AF" w:rsidP="0050088F">
      <w:pPr>
        <w:pStyle w:val="ProductList-Offering2Heading"/>
        <w:keepNext/>
        <w:tabs>
          <w:tab w:val="clear" w:pos="360"/>
          <w:tab w:val="clear" w:pos="720"/>
          <w:tab w:val="clear" w:pos="1080"/>
        </w:tabs>
        <w:outlineLvl w:val="2"/>
        <w:rPr>
          <w:rFonts w:eastAsia="MS PGothic"/>
        </w:rPr>
      </w:pPr>
      <w:bookmarkStart w:id="228" w:name="_Toc239170584"/>
      <w:r w:rsidRPr="00B74BEA">
        <w:rPr>
          <w:rFonts w:eastAsia="MS PGothic"/>
        </w:rPr>
        <w:t>Azure DDoS Protection</w:t>
      </w:r>
      <w:bookmarkEnd w:id="223"/>
      <w:bookmarkEnd w:id="225"/>
      <w:bookmarkEnd w:id="228"/>
    </w:p>
    <w:p w14:paraId="5A46A1CE" w14:textId="77777777" w:rsidR="004005AF" w:rsidRPr="00B74BEA" w:rsidRDefault="004005AF" w:rsidP="004005AF">
      <w:pPr>
        <w:pStyle w:val="ProductList-Body"/>
        <w:rPr>
          <w:rFonts w:eastAsia="MS PGothic"/>
        </w:rPr>
      </w:pPr>
      <w:r w:rsidRPr="00B74BEA">
        <w:rPr>
          <w:rFonts w:eastAsia="MS PGothic"/>
          <w:b/>
          <w:color w:val="00188F"/>
        </w:rPr>
        <w:t>用語の追加定義</w:t>
      </w:r>
    </w:p>
    <w:p w14:paraId="62BA3B5E" w14:textId="4FD72BAE" w:rsidR="004005AF" w:rsidRPr="00B74BEA" w:rsidRDefault="004005AF" w:rsidP="004005AF">
      <w:pPr>
        <w:spacing w:after="0" w:line="240" w:lineRule="auto"/>
        <w:rPr>
          <w:rFonts w:eastAsia="MS PGothic"/>
          <w:sz w:val="18"/>
        </w:rPr>
      </w:pPr>
      <w:r w:rsidRPr="00B74BEA">
        <w:rPr>
          <w:rFonts w:eastAsia="MS PGothic"/>
          <w:sz w:val="18"/>
        </w:rPr>
        <w:t>「</w:t>
      </w:r>
      <w:r w:rsidRPr="00B74BEA">
        <w:rPr>
          <w:rFonts w:eastAsia="MS PGothic"/>
          <w:b/>
          <w:color w:val="00188F"/>
          <w:sz w:val="18"/>
        </w:rPr>
        <w:t>最大利用時間</w:t>
      </w:r>
      <w:r w:rsidRPr="00B74BEA">
        <w:rPr>
          <w:rFonts w:eastAsia="MS PGothic"/>
          <w:b/>
          <w:color w:val="00188F"/>
          <w:sz w:val="18"/>
        </w:rPr>
        <w:t xml:space="preserve"> (</w:t>
      </w:r>
      <w:r w:rsidRPr="00B74BEA">
        <w:rPr>
          <w:rFonts w:eastAsia="MS PGothic"/>
          <w:b/>
          <w:color w:val="00188F"/>
          <w:sz w:val="18"/>
        </w:rPr>
        <w:t>分</w:t>
      </w:r>
      <w:r w:rsidRPr="00B74BEA">
        <w:rPr>
          <w:rFonts w:eastAsia="MS PGothic"/>
          <w:b/>
          <w:color w:val="00188F"/>
          <w:sz w:val="18"/>
        </w:rPr>
        <w:t>)</w:t>
      </w:r>
      <w:r w:rsidRPr="00B74BEA">
        <w:rPr>
          <w:rFonts w:eastAsia="MS PGothic"/>
          <w:sz w:val="18"/>
          <w:szCs w:val="18"/>
        </w:rPr>
        <w:t>」</w:t>
      </w:r>
      <w:r w:rsidRPr="00B74BEA">
        <w:rPr>
          <w:rFonts w:eastAsia="MS PGothic"/>
          <w:sz w:val="18"/>
        </w:rPr>
        <w:t>とは、当該期間に所定の</w:t>
      </w:r>
      <w:r w:rsidRPr="00B74BEA">
        <w:rPr>
          <w:rFonts w:eastAsia="MS PGothic"/>
          <w:sz w:val="18"/>
        </w:rPr>
        <w:t xml:space="preserve"> Microsoft Azure </w:t>
      </w:r>
      <w:r w:rsidRPr="00B74BEA">
        <w:rPr>
          <w:rFonts w:eastAsia="MS PGothic"/>
          <w:sz w:val="18"/>
        </w:rPr>
        <w:t>サブスクリプションにおいて</w:t>
      </w:r>
      <w:r w:rsidRPr="00B74BEA">
        <w:rPr>
          <w:rFonts w:eastAsia="MS PGothic"/>
          <w:sz w:val="18"/>
        </w:rPr>
        <w:t xml:space="preserve"> DDoS Protection </w:t>
      </w:r>
      <w:r w:rsidRPr="00B74BEA">
        <w:rPr>
          <w:rFonts w:eastAsia="MS PGothic"/>
          <w:sz w:val="18"/>
        </w:rPr>
        <w:t>サービスが使用可能になっていた総時間</w:t>
      </w:r>
      <w:r w:rsidRPr="00B74BEA">
        <w:rPr>
          <w:rFonts w:eastAsia="MS PGothic"/>
          <w:sz w:val="18"/>
        </w:rPr>
        <w:t xml:space="preserve"> (</w:t>
      </w:r>
      <w:r w:rsidRPr="00B74BEA">
        <w:rPr>
          <w:rFonts w:eastAsia="MS PGothic"/>
          <w:sz w:val="18"/>
        </w:rPr>
        <w:t>分</w:t>
      </w:r>
      <w:r w:rsidRPr="00B74BEA">
        <w:rPr>
          <w:rFonts w:eastAsia="MS PGothic"/>
          <w:sz w:val="18"/>
        </w:rPr>
        <w:t xml:space="preserve">) </w:t>
      </w:r>
      <w:r w:rsidRPr="00B74BEA">
        <w:rPr>
          <w:rFonts w:eastAsia="MS PGothic"/>
          <w:sz w:val="18"/>
        </w:rPr>
        <w:t>です。</w:t>
      </w:r>
    </w:p>
    <w:p w14:paraId="1D8475B1" w14:textId="77777777" w:rsidR="004005AF" w:rsidRPr="00C410A9" w:rsidRDefault="004005AF" w:rsidP="004005AF">
      <w:pPr>
        <w:spacing w:after="0" w:line="240" w:lineRule="auto"/>
        <w:rPr>
          <w:rFonts w:eastAsia="MS PGothic"/>
          <w:color w:val="000000"/>
          <w:sz w:val="18"/>
        </w:rPr>
      </w:pPr>
      <w:r w:rsidRPr="00B74BEA">
        <w:rPr>
          <w:rFonts w:eastAsia="MS PGothic"/>
          <w:sz w:val="18"/>
        </w:rPr>
        <w:t>「</w:t>
      </w:r>
      <w:r w:rsidRPr="00B74BEA">
        <w:rPr>
          <w:rFonts w:eastAsia="MS PGothic"/>
          <w:b/>
          <w:color w:val="00188F"/>
          <w:sz w:val="18"/>
        </w:rPr>
        <w:t>ダウンタイム</w:t>
      </w:r>
      <w:r w:rsidRPr="00B74BEA">
        <w:rPr>
          <w:rFonts w:eastAsia="MS PGothic"/>
          <w:sz w:val="18"/>
        </w:rPr>
        <w:t>」とは、最大利用時間</w:t>
      </w:r>
      <w:r w:rsidRPr="00B74BEA">
        <w:rPr>
          <w:rFonts w:eastAsia="MS PGothic"/>
          <w:sz w:val="18"/>
        </w:rPr>
        <w:t xml:space="preserve"> (</w:t>
      </w:r>
      <w:r w:rsidRPr="00B74BEA">
        <w:rPr>
          <w:rFonts w:eastAsia="MS PGothic"/>
          <w:sz w:val="18"/>
        </w:rPr>
        <w:t>分</w:t>
      </w:r>
      <w:r w:rsidRPr="00B74BEA">
        <w:rPr>
          <w:rFonts w:eastAsia="MS PGothic"/>
          <w:sz w:val="18"/>
        </w:rPr>
        <w:t xml:space="preserve">) </w:t>
      </w:r>
      <w:r w:rsidRPr="00B74BEA">
        <w:rPr>
          <w:rFonts w:eastAsia="MS PGothic"/>
          <w:sz w:val="18"/>
        </w:rPr>
        <w:t>のうち、保護対象の</w:t>
      </w:r>
      <w:r w:rsidRPr="00B74BEA">
        <w:rPr>
          <w:rFonts w:eastAsia="MS PGothic"/>
          <w:sz w:val="18"/>
        </w:rPr>
        <w:t xml:space="preserve"> Azure </w:t>
      </w:r>
      <w:r w:rsidRPr="00B74BEA">
        <w:rPr>
          <w:rFonts w:eastAsia="MS PGothic"/>
          <w:sz w:val="18"/>
        </w:rPr>
        <w:t>リソースを使用できなかった総時間</w:t>
      </w:r>
      <w:r w:rsidRPr="00B74BEA">
        <w:rPr>
          <w:rFonts w:eastAsia="MS PGothic"/>
          <w:sz w:val="18"/>
        </w:rPr>
        <w:t xml:space="preserve"> (</w:t>
      </w:r>
      <w:r w:rsidRPr="00B74BEA">
        <w:rPr>
          <w:rFonts w:eastAsia="MS PGothic"/>
          <w:sz w:val="18"/>
        </w:rPr>
        <w:t>分</w:t>
      </w:r>
      <w:r w:rsidRPr="00B74BEA">
        <w:rPr>
          <w:rFonts w:eastAsia="MS PGothic"/>
          <w:sz w:val="18"/>
        </w:rPr>
        <w:t xml:space="preserve">) </w:t>
      </w:r>
      <w:r w:rsidRPr="00B74BEA">
        <w:rPr>
          <w:rFonts w:eastAsia="MS PGothic"/>
          <w:sz w:val="18"/>
        </w:rPr>
        <w:t>です。</w:t>
      </w:r>
      <w:r w:rsidRPr="00B74BEA">
        <w:rPr>
          <w:rFonts w:eastAsia="MS PGothic"/>
          <w:sz w:val="18"/>
        </w:rPr>
        <w:t xml:space="preserve">DDoS Protection </w:t>
      </w:r>
      <w:r w:rsidRPr="00B74BEA">
        <w:rPr>
          <w:rFonts w:eastAsia="MS PGothic"/>
          <w:sz w:val="18"/>
        </w:rPr>
        <w:t>が攻撃を軽減せず、その直接の結果として基となる</w:t>
      </w:r>
      <w:r w:rsidRPr="00B74BEA">
        <w:rPr>
          <w:rFonts w:eastAsia="MS PGothic"/>
          <w:sz w:val="18"/>
        </w:rPr>
        <w:t xml:space="preserve"> Azure </w:t>
      </w:r>
      <w:r w:rsidRPr="00B74BEA">
        <w:rPr>
          <w:rFonts w:eastAsia="MS PGothic"/>
          <w:sz w:val="18"/>
        </w:rPr>
        <w:t>リソースが</w:t>
      </w:r>
      <w:r w:rsidRPr="00C410A9">
        <w:rPr>
          <w:rFonts w:eastAsia="MS PGothic"/>
          <w:color w:val="000000"/>
          <w:sz w:val="18"/>
        </w:rPr>
        <w:t>該当する</w:t>
      </w:r>
      <w:r w:rsidRPr="00C410A9">
        <w:rPr>
          <w:rFonts w:eastAsia="MS PGothic"/>
          <w:color w:val="000000"/>
          <w:sz w:val="18"/>
        </w:rPr>
        <w:t xml:space="preserve"> SLA</w:t>
      </w:r>
      <w:r w:rsidRPr="00C410A9">
        <w:rPr>
          <w:rFonts w:eastAsia="MS PGothic"/>
          <w:color w:val="000000"/>
          <w:sz w:val="18"/>
          <w:szCs w:val="18"/>
        </w:rPr>
        <w:t xml:space="preserve"> </w:t>
      </w:r>
      <w:r w:rsidRPr="00C410A9">
        <w:rPr>
          <w:rFonts w:eastAsia="MS PGothic"/>
          <w:color w:val="000000"/>
          <w:sz w:val="18"/>
          <w:szCs w:val="18"/>
        </w:rPr>
        <w:t>を満たせなかった場合、</w:t>
      </w:r>
      <w:r w:rsidRPr="00C410A9">
        <w:rPr>
          <w:rFonts w:eastAsia="MS PGothic"/>
          <w:color w:val="000000"/>
          <w:sz w:val="18"/>
          <w:szCs w:val="18"/>
        </w:rPr>
        <w:t xml:space="preserve">1 </w:t>
      </w:r>
      <w:r w:rsidRPr="00C410A9">
        <w:rPr>
          <w:rFonts w:eastAsia="MS PGothic"/>
          <w:color w:val="000000"/>
          <w:sz w:val="18"/>
          <w:szCs w:val="18"/>
        </w:rPr>
        <w:t>分間使用できなかったと見なされます。</w:t>
      </w:r>
    </w:p>
    <w:p w14:paraId="7DA3DA65" w14:textId="0CB3811D" w:rsidR="004005AF" w:rsidRPr="00C410A9" w:rsidRDefault="004005AF" w:rsidP="004005AF">
      <w:pPr>
        <w:pStyle w:val="ProductList-Body"/>
        <w:rPr>
          <w:rFonts w:eastAsia="MS PGothic"/>
          <w:bCs/>
          <w:color w:val="000000"/>
        </w:rPr>
      </w:pPr>
      <w:r w:rsidRPr="00B74BEA">
        <w:rPr>
          <w:rFonts w:eastAsia="MS PGothic"/>
        </w:rPr>
        <w:t>「</w:t>
      </w:r>
      <w:r w:rsidRPr="00B74BEA">
        <w:rPr>
          <w:rFonts w:eastAsia="MS PGothic"/>
          <w:b/>
          <w:color w:val="00188F"/>
        </w:rPr>
        <w:t>稼働率</w:t>
      </w:r>
      <w:r w:rsidRPr="00C410A9">
        <w:rPr>
          <w:rFonts w:eastAsia="MS PGothic"/>
          <w:bCs/>
          <w:color w:val="000000"/>
        </w:rPr>
        <w:t>」とは、最大利用時間</w:t>
      </w:r>
      <w:r w:rsidRPr="00C410A9">
        <w:rPr>
          <w:rFonts w:eastAsia="MS PGothic"/>
          <w:bCs/>
          <w:color w:val="000000"/>
        </w:rPr>
        <w:t xml:space="preserve"> (</w:t>
      </w:r>
      <w:r w:rsidRPr="00C410A9">
        <w:rPr>
          <w:rFonts w:eastAsia="MS PGothic"/>
          <w:bCs/>
          <w:color w:val="000000"/>
        </w:rPr>
        <w:t>分</w:t>
      </w:r>
      <w:r w:rsidRPr="00C410A9">
        <w:rPr>
          <w:rFonts w:eastAsia="MS PGothic"/>
          <w:bCs/>
          <w:color w:val="000000"/>
        </w:rPr>
        <w:t xml:space="preserve">) </w:t>
      </w:r>
      <w:r w:rsidRPr="00C410A9">
        <w:rPr>
          <w:rFonts w:eastAsia="MS PGothic"/>
          <w:bCs/>
          <w:color w:val="000000"/>
        </w:rPr>
        <w:t>からダウンタイムを差し引き、最大利用時間</w:t>
      </w:r>
      <w:r w:rsidRPr="00C410A9">
        <w:rPr>
          <w:rFonts w:eastAsia="MS PGothic"/>
          <w:bCs/>
          <w:color w:val="000000"/>
        </w:rPr>
        <w:t xml:space="preserve"> (</w:t>
      </w:r>
      <w:r w:rsidRPr="00C410A9">
        <w:rPr>
          <w:rFonts w:eastAsia="MS PGothic"/>
          <w:bCs/>
          <w:color w:val="000000"/>
        </w:rPr>
        <w:t>分</w:t>
      </w:r>
      <w:r w:rsidRPr="00C410A9">
        <w:rPr>
          <w:rFonts w:eastAsia="MS PGothic"/>
          <w:bCs/>
          <w:color w:val="000000"/>
        </w:rPr>
        <w:t xml:space="preserve">) </w:t>
      </w:r>
      <w:r w:rsidRPr="00C410A9">
        <w:rPr>
          <w:rFonts w:eastAsia="MS PGothic"/>
          <w:bCs/>
          <w:color w:val="000000"/>
        </w:rPr>
        <w:t>で割って</w:t>
      </w:r>
      <w:r w:rsidRPr="00C410A9">
        <w:rPr>
          <w:rFonts w:eastAsia="MS PGothic"/>
          <w:bCs/>
          <w:color w:val="000000"/>
        </w:rPr>
        <w:t xml:space="preserve"> 100 </w:t>
      </w:r>
      <w:r w:rsidRPr="00C410A9">
        <w:rPr>
          <w:rFonts w:eastAsia="MS PGothic"/>
          <w:bCs/>
          <w:color w:val="000000"/>
        </w:rPr>
        <w:t>を乗じた値です。</w:t>
      </w:r>
    </w:p>
    <w:p w14:paraId="11FE3F64" w14:textId="5D6CF346" w:rsidR="004005AF" w:rsidRPr="00B74BEA" w:rsidRDefault="004005AF" w:rsidP="004005AF">
      <w:pPr>
        <w:pStyle w:val="ProductList-Body"/>
        <w:rPr>
          <w:rFonts w:eastAsia="MS PGothic"/>
        </w:rPr>
      </w:pPr>
      <w:r w:rsidRPr="00B74BEA">
        <w:rPr>
          <w:rFonts w:eastAsia="MS PGothic"/>
        </w:rPr>
        <w:t>稼働率は次の式を使用して計算されます。</w:t>
      </w:r>
    </w:p>
    <w:p w14:paraId="013058C7" w14:textId="77777777" w:rsidR="00055C61" w:rsidRPr="001A06EC" w:rsidRDefault="00000000" w:rsidP="00055C61">
      <w:pPr>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64A8E1E0" w14:textId="77777777" w:rsidR="004005AF" w:rsidRPr="00B74BEA" w:rsidRDefault="004005AF" w:rsidP="004005AF">
      <w:pPr>
        <w:pStyle w:val="ProductList-Body"/>
        <w:keepNext/>
        <w:rPr>
          <w:rFonts w:eastAsia="MS PGothic"/>
        </w:rPr>
      </w:pPr>
      <w:r w:rsidRPr="00B74BEA">
        <w:rPr>
          <w:rFonts w:eastAsia="MS PGothic"/>
          <w:b/>
          <w:color w:val="00188F"/>
        </w:rPr>
        <w:t>お客様による</w:t>
      </w:r>
      <w:r w:rsidRPr="00B74BEA">
        <w:rPr>
          <w:rFonts w:eastAsia="MS PGothic"/>
          <w:b/>
          <w:color w:val="00188F"/>
        </w:rPr>
        <w:t xml:space="preserve"> Azure DDoS Protection </w:t>
      </w:r>
      <w:r w:rsidRPr="00B74BEA">
        <w:rPr>
          <w:rFonts w:eastAsia="MS PGothic"/>
          <w:b/>
          <w:color w:val="00188F"/>
        </w:rPr>
        <w:t>の使用には、以下のサービス</w:t>
      </w:r>
      <w:r w:rsidRPr="00B74BEA">
        <w:rPr>
          <w:rFonts w:eastAsia="MS PGothic"/>
          <w:b/>
          <w:color w:val="00188F"/>
        </w:rPr>
        <w:t xml:space="preserve"> </w:t>
      </w:r>
      <w:r w:rsidRPr="00B74BEA">
        <w:rPr>
          <w:rFonts w:eastAsia="MS PGothic"/>
          <w:b/>
          <w:color w:val="00188F"/>
        </w:rPr>
        <w:t>レベルおよびサービス</w:t>
      </w:r>
      <w:r w:rsidRPr="00B74BEA">
        <w:rPr>
          <w:rFonts w:eastAsia="MS PGothic"/>
          <w:b/>
          <w:color w:val="00188F"/>
        </w:rPr>
        <w:t xml:space="preserve"> </w:t>
      </w:r>
      <w:r w:rsidRPr="00B74BEA">
        <w:rPr>
          <w:rFonts w:eastAsia="MS PGothic"/>
          <w:b/>
          <w:color w:val="00188F"/>
        </w:rPr>
        <w:t>クレジットが適用されます。</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4005AF" w:rsidRPr="00C410A9" w14:paraId="2D58F648" w14:textId="77777777" w:rsidTr="00C410A9">
        <w:trPr>
          <w:tblHeader/>
        </w:trPr>
        <w:tc>
          <w:tcPr>
            <w:tcW w:w="5400" w:type="dxa"/>
            <w:shd w:val="clear" w:color="auto" w:fill="0072C6"/>
          </w:tcPr>
          <w:p w14:paraId="3DEE4DC1" w14:textId="37BDB80B" w:rsidR="004005AF"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7A29B6DB" w14:textId="77777777" w:rsidR="004005AF" w:rsidRPr="00C410A9" w:rsidRDefault="004005AF"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4005AF" w:rsidRPr="00C410A9" w14:paraId="716F57D4" w14:textId="77777777" w:rsidTr="00C410A9">
        <w:tc>
          <w:tcPr>
            <w:tcW w:w="5400" w:type="dxa"/>
          </w:tcPr>
          <w:p w14:paraId="48ECF269" w14:textId="77777777" w:rsidR="004005AF" w:rsidRPr="00C410A9" w:rsidRDefault="004005AF" w:rsidP="000F31B4">
            <w:pPr>
              <w:pStyle w:val="ProductList-OfferingBody"/>
              <w:jc w:val="center"/>
              <w:rPr>
                <w:rFonts w:eastAsia="MS PGothic"/>
              </w:rPr>
            </w:pPr>
            <w:r w:rsidRPr="00C410A9">
              <w:rPr>
                <w:rFonts w:eastAsia="MS PGothic"/>
              </w:rPr>
              <w:t xml:space="preserve">99.99% </w:t>
            </w:r>
            <w:r w:rsidRPr="00C410A9">
              <w:rPr>
                <w:rFonts w:eastAsia="MS PGothic"/>
              </w:rPr>
              <w:t>未満</w:t>
            </w:r>
          </w:p>
        </w:tc>
        <w:tc>
          <w:tcPr>
            <w:tcW w:w="5400" w:type="dxa"/>
          </w:tcPr>
          <w:p w14:paraId="451C8035" w14:textId="77777777" w:rsidR="004005AF" w:rsidRPr="00C410A9" w:rsidRDefault="004005AF" w:rsidP="000F31B4">
            <w:pPr>
              <w:pStyle w:val="ProductList-OfferingBody"/>
              <w:jc w:val="center"/>
              <w:rPr>
                <w:rFonts w:eastAsia="MS PGothic"/>
              </w:rPr>
            </w:pPr>
            <w:r w:rsidRPr="00C410A9">
              <w:rPr>
                <w:rFonts w:eastAsia="MS PGothic"/>
              </w:rPr>
              <w:t>10%</w:t>
            </w:r>
          </w:p>
        </w:tc>
      </w:tr>
      <w:tr w:rsidR="004005AF" w:rsidRPr="00C410A9" w14:paraId="3579B58A" w14:textId="77777777" w:rsidTr="00C410A9">
        <w:tc>
          <w:tcPr>
            <w:tcW w:w="5400" w:type="dxa"/>
          </w:tcPr>
          <w:p w14:paraId="57895367" w14:textId="77777777" w:rsidR="004005AF" w:rsidRPr="00C410A9" w:rsidRDefault="004005AF" w:rsidP="000F31B4">
            <w:pPr>
              <w:pStyle w:val="ProductList-OfferingBody"/>
              <w:jc w:val="center"/>
              <w:rPr>
                <w:rFonts w:eastAsia="MS PGothic"/>
              </w:rPr>
            </w:pPr>
            <w:r w:rsidRPr="00C410A9">
              <w:rPr>
                <w:rFonts w:eastAsia="MS PGothic"/>
              </w:rPr>
              <w:t xml:space="preserve">99.95% </w:t>
            </w:r>
            <w:r w:rsidRPr="00C410A9">
              <w:rPr>
                <w:rFonts w:eastAsia="MS PGothic"/>
              </w:rPr>
              <w:t>未満</w:t>
            </w:r>
          </w:p>
        </w:tc>
        <w:tc>
          <w:tcPr>
            <w:tcW w:w="5400" w:type="dxa"/>
          </w:tcPr>
          <w:p w14:paraId="4A518C21" w14:textId="77777777" w:rsidR="004005AF" w:rsidRPr="00C410A9" w:rsidRDefault="004005AF" w:rsidP="000F31B4">
            <w:pPr>
              <w:pStyle w:val="ProductList-OfferingBody"/>
              <w:jc w:val="center"/>
              <w:rPr>
                <w:rFonts w:eastAsia="MS PGothic"/>
              </w:rPr>
            </w:pPr>
            <w:r w:rsidRPr="00C410A9">
              <w:rPr>
                <w:rFonts w:eastAsia="MS PGothic"/>
              </w:rPr>
              <w:t>25%</w:t>
            </w:r>
          </w:p>
        </w:tc>
      </w:tr>
    </w:tbl>
    <w:bookmarkStart w:id="229" w:name="_Toc526859657"/>
    <w:bookmarkEnd w:id="203"/>
    <w:p w14:paraId="19364A06" w14:textId="3E958CD7" w:rsidR="004005AF" w:rsidRPr="00B74BEA" w:rsidRDefault="00656BD2"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r>
        <w:fldChar w:fldCharType="begin"/>
      </w:r>
      <w:r>
        <w:instrText>HYPERLINK \l "TOC"</w:instrText>
      </w:r>
      <w:r>
        <w:fldChar w:fldCharType="separate"/>
      </w:r>
      <w:r w:rsidRPr="001A0303">
        <w:rPr>
          <w:rStyle w:val="Hyperlink"/>
          <w:rFonts w:eastAsia="MS PGothic"/>
          <w:sz w:val="16"/>
          <w:szCs w:val="16"/>
        </w:rPr>
        <w:t>目次</w:t>
      </w:r>
      <w:r>
        <w:rPr>
          <w:rStyle w:val="Hyperlink"/>
          <w:rFonts w:eastAsia="MS PGothic"/>
          <w:sz w:val="16"/>
          <w:szCs w:val="16"/>
        </w:rPr>
        <w:fldChar w:fldCharType="end"/>
      </w:r>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55CDE261" w14:textId="77777777" w:rsidR="00DE24F0" w:rsidRPr="00B74BEA" w:rsidRDefault="00DE24F0" w:rsidP="00DE24F0">
      <w:pPr>
        <w:pStyle w:val="ProductList-Offering2Heading"/>
        <w:keepNext/>
        <w:tabs>
          <w:tab w:val="clear" w:pos="360"/>
          <w:tab w:val="clear" w:pos="720"/>
          <w:tab w:val="clear" w:pos="1080"/>
        </w:tabs>
        <w:outlineLvl w:val="2"/>
        <w:rPr>
          <w:rFonts w:eastAsia="MS PGothic"/>
        </w:rPr>
      </w:pPr>
      <w:bookmarkStart w:id="230" w:name="_Toc52348939"/>
      <w:bookmarkStart w:id="231" w:name="_Toc239170585"/>
      <w:bookmarkStart w:id="232" w:name="_Toc52348930"/>
      <w:r w:rsidRPr="00B74BEA">
        <w:rPr>
          <w:rFonts w:eastAsia="MS PGothic"/>
        </w:rPr>
        <w:t xml:space="preserve">Azure </w:t>
      </w:r>
      <w:bookmarkEnd w:id="230"/>
      <w:r w:rsidRPr="00B74BEA">
        <w:rPr>
          <w:rFonts w:eastAsia="MS PGothic"/>
        </w:rPr>
        <w:t>Defender</w:t>
      </w:r>
      <w:bookmarkEnd w:id="231"/>
    </w:p>
    <w:p w14:paraId="56727881" w14:textId="77777777" w:rsidR="00DE24F0" w:rsidRPr="00B74BEA" w:rsidRDefault="00DE24F0" w:rsidP="00DE24F0">
      <w:pPr>
        <w:pStyle w:val="ProductList-Body"/>
        <w:rPr>
          <w:rFonts w:eastAsia="MS PGothic"/>
        </w:rPr>
      </w:pPr>
      <w:r w:rsidRPr="00B74BEA">
        <w:rPr>
          <w:rFonts w:eastAsia="MS PGothic"/>
          <w:b/>
          <w:color w:val="00188F"/>
        </w:rPr>
        <w:t>用語の追加定義</w:t>
      </w:r>
    </w:p>
    <w:p w14:paraId="0085E1D5" w14:textId="77777777" w:rsidR="00DE24F0" w:rsidRPr="00B74BEA" w:rsidRDefault="00DE24F0" w:rsidP="00DE24F0">
      <w:pPr>
        <w:pStyle w:val="ProductList-Body"/>
        <w:spacing w:after="40"/>
        <w:rPr>
          <w:rFonts w:eastAsia="MS PGothic"/>
        </w:rPr>
      </w:pPr>
      <w:r w:rsidRPr="00B74BEA">
        <w:rPr>
          <w:rFonts w:eastAsia="MS PGothic"/>
        </w:rPr>
        <w:t>「</w:t>
      </w:r>
      <w:r w:rsidRPr="00B74BEA">
        <w:rPr>
          <w:rFonts w:eastAsia="MS PGothic"/>
          <w:b/>
          <w:color w:val="00188F"/>
        </w:rPr>
        <w:t>保護対象ノード</w:t>
      </w:r>
      <w:r w:rsidRPr="00B74BEA">
        <w:rPr>
          <w:rFonts w:eastAsia="MS PGothic"/>
        </w:rPr>
        <w:t>」とは、課金目的でノードとしてカウントされる</w:t>
      </w:r>
      <w:r w:rsidRPr="00B74BEA">
        <w:rPr>
          <w:rFonts w:eastAsia="MS PGothic"/>
        </w:rPr>
        <w:t xml:space="preserve"> Microsoft Azure </w:t>
      </w:r>
      <w:r w:rsidRPr="00B74BEA">
        <w:rPr>
          <w:rFonts w:eastAsia="MS PGothic"/>
        </w:rPr>
        <w:t>リソースを意味し、</w:t>
      </w:r>
      <w:r w:rsidRPr="00B74BEA">
        <w:rPr>
          <w:rFonts w:eastAsia="MS PGothic"/>
        </w:rPr>
        <w:t xml:space="preserve">Azure Defender </w:t>
      </w:r>
      <w:r w:rsidRPr="00B74BEA">
        <w:rPr>
          <w:rFonts w:eastAsia="MS PGothic"/>
        </w:rPr>
        <w:t>用に構成されます。</w:t>
      </w:r>
    </w:p>
    <w:p w14:paraId="2B354A40" w14:textId="77777777" w:rsidR="00DE24F0" w:rsidRPr="00B74BEA" w:rsidRDefault="00DE24F0" w:rsidP="00DE24F0">
      <w:pPr>
        <w:pStyle w:val="ProductList-Body"/>
        <w:spacing w:after="40"/>
        <w:rPr>
          <w:rFonts w:eastAsia="MS PGothic"/>
        </w:rPr>
      </w:pPr>
      <w:r w:rsidRPr="00B74BEA">
        <w:rPr>
          <w:rFonts w:eastAsia="MS PGothic"/>
        </w:rPr>
        <w:t>「</w:t>
      </w:r>
      <w:r w:rsidRPr="00B74BEA">
        <w:rPr>
          <w:rFonts w:eastAsia="MS PGothic"/>
          <w:b/>
          <w:color w:val="00188F"/>
        </w:rPr>
        <w:t>セキュリティ監視</w:t>
      </w:r>
      <w:r w:rsidRPr="00B74BEA">
        <w:rPr>
          <w:rFonts w:eastAsia="MS PGothic"/>
        </w:rPr>
        <w:t>」とは、保護対象ノードの評価を意味し、これによりセキュリティ</w:t>
      </w:r>
      <w:r w:rsidRPr="00B74BEA">
        <w:rPr>
          <w:rFonts w:eastAsia="MS PGothic"/>
        </w:rPr>
        <w:t xml:space="preserve"> </w:t>
      </w:r>
      <w:r w:rsidRPr="00B74BEA">
        <w:rPr>
          <w:rFonts w:eastAsia="MS PGothic"/>
        </w:rPr>
        <w:t>ヘルスの状態、推奨事項およびセキュリティの警告などの結果が</w:t>
      </w:r>
      <w:r w:rsidRPr="00B74BEA">
        <w:rPr>
          <w:rFonts w:eastAsia="MS PGothic"/>
        </w:rPr>
        <w:t xml:space="preserve"> Azure Defender </w:t>
      </w:r>
      <w:r w:rsidRPr="00B74BEA">
        <w:rPr>
          <w:rFonts w:eastAsia="MS PGothic"/>
        </w:rPr>
        <w:t>に表示される可能性があります。</w:t>
      </w:r>
    </w:p>
    <w:p w14:paraId="366E30A0" w14:textId="044A6241" w:rsidR="00DE24F0" w:rsidRPr="00B74BEA" w:rsidRDefault="00DE24F0" w:rsidP="00DE24F0">
      <w:pPr>
        <w:pStyle w:val="ProductList-Body"/>
        <w:spacing w:after="40"/>
        <w:rPr>
          <w:rFonts w:eastAsia="MS PGothic"/>
        </w:rPr>
      </w:pPr>
      <w:r w:rsidRPr="00B74BEA">
        <w:rPr>
          <w:rFonts w:eastAsia="MS PGothic"/>
        </w:rPr>
        <w:t>「</w:t>
      </w:r>
      <w:r w:rsidRPr="00B74BEA">
        <w:rPr>
          <w:rFonts w:eastAsia="MS PGothic"/>
          <w:b/>
          <w:color w:val="00188F"/>
        </w:rPr>
        <w:t>最大利用時間</w:t>
      </w:r>
      <w:r w:rsidRPr="00B74BEA">
        <w:rPr>
          <w:rFonts w:eastAsia="MS PGothic"/>
          <w:b/>
          <w:color w:val="00188F"/>
        </w:rPr>
        <w:t xml:space="preserve"> (</w:t>
      </w:r>
      <w:r w:rsidRPr="00B74BEA">
        <w:rPr>
          <w:rFonts w:eastAsia="MS PGothic"/>
          <w:b/>
          <w:color w:val="00188F"/>
        </w:rPr>
        <w:t>分</w:t>
      </w:r>
      <w:r w:rsidRPr="00B74BEA">
        <w:rPr>
          <w:rFonts w:eastAsia="MS PGothic"/>
          <w:b/>
          <w:color w:val="00188F"/>
        </w:rPr>
        <w:t>)</w:t>
      </w:r>
      <w:r w:rsidRPr="00B74BEA">
        <w:rPr>
          <w:rFonts w:eastAsia="MS PGothic"/>
        </w:rPr>
        <w:t>」とは、当該期間に所定の保護対象ノードがセキュリティ監視用にデプロイされ構成されていた総時間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です。</w:t>
      </w:r>
    </w:p>
    <w:p w14:paraId="3C4C3205" w14:textId="34A80C70" w:rsidR="00DE24F0" w:rsidRPr="00B74BEA" w:rsidRDefault="00DE24F0" w:rsidP="00DE24F0">
      <w:pPr>
        <w:spacing w:after="0"/>
        <w:rPr>
          <w:rFonts w:eastAsia="MS PGothic"/>
          <w:sz w:val="18"/>
          <w:szCs w:val="18"/>
        </w:rPr>
      </w:pPr>
      <w:r w:rsidRPr="00B74BEA">
        <w:rPr>
          <w:rFonts w:eastAsia="MS PGothic"/>
          <w:sz w:val="18"/>
          <w:szCs w:val="18"/>
        </w:rPr>
        <w:t>「</w:t>
      </w:r>
      <w:r w:rsidRPr="00B74BEA">
        <w:rPr>
          <w:rFonts w:eastAsia="MS PGothic"/>
          <w:b/>
          <w:color w:val="00188F"/>
          <w:sz w:val="18"/>
        </w:rPr>
        <w:t>ダウンタイム</w:t>
      </w:r>
      <w:r w:rsidRPr="00B74BEA">
        <w:rPr>
          <w:rFonts w:eastAsia="MS PGothic"/>
          <w:sz w:val="18"/>
          <w:szCs w:val="18"/>
        </w:rPr>
        <w:t>」</w:t>
      </w:r>
      <w:r w:rsidRPr="00B74BEA">
        <w:rPr>
          <w:rFonts w:eastAsia="MS PGothic"/>
          <w:sz w:val="18"/>
        </w:rPr>
        <w:t>とは、当該期間に所定の保護対象ノードのセキュリティ監視情報を使用できなかった合計累積時間</w:t>
      </w:r>
      <w:r w:rsidRPr="00B74BEA">
        <w:rPr>
          <w:rFonts w:eastAsia="MS PGothic"/>
          <w:sz w:val="18"/>
        </w:rPr>
        <w:t xml:space="preserve"> (</w:t>
      </w:r>
      <w:r w:rsidRPr="00B74BEA">
        <w:rPr>
          <w:rFonts w:eastAsia="MS PGothic"/>
          <w:sz w:val="18"/>
        </w:rPr>
        <w:t>分</w:t>
      </w:r>
      <w:r w:rsidRPr="00B74BEA">
        <w:rPr>
          <w:rFonts w:eastAsia="MS PGothic"/>
          <w:sz w:val="18"/>
        </w:rPr>
        <w:t xml:space="preserve">) </w:t>
      </w:r>
      <w:r w:rsidRPr="00B74BEA">
        <w:rPr>
          <w:rFonts w:eastAsia="MS PGothic"/>
          <w:sz w:val="18"/>
        </w:rPr>
        <w:t>です。セキュリティ監視情報を取得しようとする試みが</w:t>
      </w:r>
      <w:r w:rsidRPr="00B74BEA">
        <w:rPr>
          <w:rFonts w:eastAsia="MS PGothic"/>
          <w:sz w:val="18"/>
        </w:rPr>
        <w:t xml:space="preserve"> 1 </w:t>
      </w:r>
      <w:r w:rsidRPr="00B74BEA">
        <w:rPr>
          <w:rFonts w:eastAsia="MS PGothic"/>
          <w:sz w:val="18"/>
        </w:rPr>
        <w:t>分間連続してエラー</w:t>
      </w:r>
      <w:r w:rsidRPr="00B74BEA">
        <w:rPr>
          <w:rFonts w:eastAsia="MS PGothic"/>
          <w:sz w:val="18"/>
        </w:rPr>
        <w:t xml:space="preserve"> </w:t>
      </w:r>
      <w:r w:rsidRPr="00B74BEA">
        <w:rPr>
          <w:rFonts w:eastAsia="MS PGothic"/>
          <w:sz w:val="18"/>
        </w:rPr>
        <w:t>コードに終わるか、または</w:t>
      </w:r>
      <w:r w:rsidRPr="00B74BEA">
        <w:rPr>
          <w:rFonts w:eastAsia="MS PGothic"/>
          <w:sz w:val="18"/>
        </w:rPr>
        <w:t xml:space="preserve"> 2 </w:t>
      </w:r>
      <w:r w:rsidRPr="00B74BEA">
        <w:rPr>
          <w:rFonts w:eastAsia="MS PGothic"/>
          <w:sz w:val="18"/>
        </w:rPr>
        <w:t>分以内に成功コードが返されなかった場合に、その保護対象ノードは</w:t>
      </w:r>
      <w:r w:rsidRPr="00B74BEA">
        <w:rPr>
          <w:rFonts w:eastAsia="MS PGothic"/>
          <w:sz w:val="18"/>
        </w:rPr>
        <w:t xml:space="preserve"> 1 </w:t>
      </w:r>
      <w:r w:rsidRPr="00B74BEA">
        <w:rPr>
          <w:rFonts w:eastAsia="MS PGothic"/>
          <w:sz w:val="18"/>
        </w:rPr>
        <w:t>分間使用できなかったと見なされます。</w:t>
      </w:r>
    </w:p>
    <w:p w14:paraId="5227BB56" w14:textId="3811AEF7" w:rsidR="00DE24F0" w:rsidRPr="00C410A9" w:rsidRDefault="00DE24F0" w:rsidP="00DE24F0">
      <w:pPr>
        <w:pStyle w:val="ProductList-Body"/>
        <w:rPr>
          <w:rFonts w:eastAsia="MS PGothic"/>
          <w:color w:val="000000"/>
        </w:rPr>
      </w:pPr>
      <w:r w:rsidRPr="00B74BEA">
        <w:rPr>
          <w:rFonts w:eastAsia="MS PGothic"/>
        </w:rPr>
        <w:lastRenderedPageBreak/>
        <w:t>所定の当該期間の所定の保護対象ノードに対する</w:t>
      </w:r>
      <w:r w:rsidRPr="00B74BEA">
        <w:rPr>
          <w:rFonts w:eastAsia="MS PGothic"/>
        </w:rPr>
        <w:t xml:space="preserve"> Azure Defender </w:t>
      </w:r>
      <w:r w:rsidRPr="00B74BEA">
        <w:rPr>
          <w:rFonts w:eastAsia="MS PGothic"/>
        </w:rPr>
        <w:t>の「</w:t>
      </w:r>
      <w:r w:rsidRPr="00B74BEA">
        <w:rPr>
          <w:rFonts w:eastAsia="MS PGothic"/>
          <w:b/>
          <w:color w:val="00188F"/>
        </w:rPr>
        <w:t>稼働率</w:t>
      </w:r>
      <w:r w:rsidRPr="00C410A9">
        <w:rPr>
          <w:rFonts w:eastAsia="MS PGothic"/>
          <w:color w:val="000000"/>
        </w:rPr>
        <w:t>」とは、最大利用時間</w:t>
      </w:r>
      <w:r w:rsidRPr="00C410A9">
        <w:rPr>
          <w:rFonts w:eastAsia="MS PGothic"/>
          <w:color w:val="000000"/>
        </w:rPr>
        <w:t xml:space="preserve"> (</w:t>
      </w:r>
      <w:r w:rsidRPr="00C410A9">
        <w:rPr>
          <w:rFonts w:eastAsia="MS PGothic"/>
          <w:color w:val="000000"/>
        </w:rPr>
        <w:t>分</w:t>
      </w:r>
      <w:r w:rsidRPr="00C410A9">
        <w:rPr>
          <w:rFonts w:eastAsia="MS PGothic"/>
          <w:color w:val="000000"/>
        </w:rPr>
        <w:t xml:space="preserve">) </w:t>
      </w:r>
      <w:r w:rsidRPr="00C410A9">
        <w:rPr>
          <w:rFonts w:eastAsia="MS PGothic"/>
          <w:color w:val="000000"/>
        </w:rPr>
        <w:t>からダウンタイムを差し引き、最大利用時間</w:t>
      </w:r>
      <w:r w:rsidRPr="00C410A9">
        <w:rPr>
          <w:rFonts w:eastAsia="MS PGothic"/>
          <w:color w:val="000000"/>
        </w:rPr>
        <w:t xml:space="preserve"> (</w:t>
      </w:r>
      <w:r w:rsidRPr="00C410A9">
        <w:rPr>
          <w:rFonts w:eastAsia="MS PGothic"/>
          <w:color w:val="000000"/>
        </w:rPr>
        <w:t>分</w:t>
      </w:r>
      <w:r w:rsidRPr="00C410A9">
        <w:rPr>
          <w:rFonts w:eastAsia="MS PGothic"/>
          <w:color w:val="000000"/>
        </w:rPr>
        <w:t xml:space="preserve">) </w:t>
      </w:r>
      <w:r w:rsidRPr="00C410A9">
        <w:rPr>
          <w:rFonts w:eastAsia="MS PGothic"/>
          <w:color w:val="000000"/>
        </w:rPr>
        <w:t>で割った値です。</w:t>
      </w:r>
    </w:p>
    <w:p w14:paraId="594AC40F" w14:textId="19720EB4" w:rsidR="00DE24F0" w:rsidRPr="00B74BEA" w:rsidRDefault="00DE24F0" w:rsidP="00DE24F0">
      <w:pPr>
        <w:pStyle w:val="ProductList-Body"/>
        <w:rPr>
          <w:rFonts w:eastAsia="MS PGothic"/>
        </w:rPr>
      </w:pPr>
      <w:r w:rsidRPr="00B74BEA">
        <w:rPr>
          <w:rFonts w:eastAsia="MS PGothic"/>
        </w:rPr>
        <w:t>稼働率は次の式を使用して計算されます。</w:t>
      </w:r>
    </w:p>
    <w:p w14:paraId="36CA888F" w14:textId="77777777" w:rsidR="00055C61" w:rsidRPr="001A06EC" w:rsidRDefault="00000000" w:rsidP="00055C61">
      <w:pPr>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5BC640E5" w14:textId="77777777" w:rsidR="00DE24F0" w:rsidRPr="00B74BEA" w:rsidRDefault="00DE24F0" w:rsidP="00DE24F0">
      <w:pPr>
        <w:pStyle w:val="ProductList-Body"/>
        <w:rPr>
          <w:rFonts w:eastAsia="MS PGothic"/>
          <w:b/>
          <w:color w:val="00188F"/>
        </w:rPr>
      </w:pPr>
      <w:r w:rsidRPr="00B74BEA">
        <w:rPr>
          <w:rFonts w:eastAsia="MS PGothic"/>
          <w:b/>
          <w:color w:val="00188F"/>
        </w:rPr>
        <w:t>お客様による各保護対象ノードの使用には、以下のサービス</w:t>
      </w:r>
      <w:r w:rsidRPr="00B74BEA">
        <w:rPr>
          <w:rFonts w:eastAsia="MS PGothic"/>
          <w:b/>
          <w:color w:val="00188F"/>
        </w:rPr>
        <w:t xml:space="preserve"> </w:t>
      </w:r>
      <w:r w:rsidRPr="00B74BEA">
        <w:rPr>
          <w:rFonts w:eastAsia="MS PGothic"/>
          <w:b/>
          <w:color w:val="00188F"/>
        </w:rPr>
        <w:t>レベルおよびサービス</w:t>
      </w:r>
      <w:r w:rsidRPr="00B74BEA">
        <w:rPr>
          <w:rFonts w:eastAsia="MS PGothic"/>
          <w:b/>
          <w:color w:val="00188F"/>
        </w:rPr>
        <w:t xml:space="preserve"> </w:t>
      </w:r>
      <w:r w:rsidRPr="00B74BEA">
        <w:rPr>
          <w:rFonts w:eastAsia="MS PGothic"/>
          <w:b/>
          <w:color w:val="00188F"/>
        </w:rPr>
        <w:t>クレジットが適用されます。</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DE24F0" w:rsidRPr="00C410A9" w14:paraId="0CC817BA" w14:textId="77777777" w:rsidTr="00C410A9">
        <w:trPr>
          <w:tblHeader/>
        </w:trPr>
        <w:tc>
          <w:tcPr>
            <w:tcW w:w="5400" w:type="dxa"/>
            <w:shd w:val="clear" w:color="auto" w:fill="0072C6"/>
          </w:tcPr>
          <w:p w14:paraId="5FB474EB" w14:textId="47AAC21E" w:rsidR="00DE24F0" w:rsidRPr="00C410A9" w:rsidRDefault="00AC48A7" w:rsidP="00781010">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28F65282" w14:textId="77777777" w:rsidR="00DE24F0" w:rsidRPr="00C410A9" w:rsidRDefault="00DE24F0" w:rsidP="00781010">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DE24F0" w:rsidRPr="00C410A9" w14:paraId="12276B24" w14:textId="77777777" w:rsidTr="00C410A9">
        <w:tc>
          <w:tcPr>
            <w:tcW w:w="5400" w:type="dxa"/>
          </w:tcPr>
          <w:p w14:paraId="7342ED85" w14:textId="77777777" w:rsidR="00DE24F0" w:rsidRPr="00C410A9" w:rsidRDefault="00DE24F0" w:rsidP="000F31B4">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699EF4EF" w14:textId="77777777" w:rsidR="00DE24F0" w:rsidRPr="00C410A9" w:rsidRDefault="00DE24F0" w:rsidP="000F31B4">
            <w:pPr>
              <w:pStyle w:val="ProductList-OfferingBody"/>
              <w:jc w:val="center"/>
              <w:rPr>
                <w:rFonts w:eastAsia="MS PGothic"/>
              </w:rPr>
            </w:pPr>
            <w:r w:rsidRPr="00C410A9">
              <w:rPr>
                <w:rFonts w:eastAsia="MS PGothic"/>
              </w:rPr>
              <w:t>10%</w:t>
            </w:r>
          </w:p>
        </w:tc>
      </w:tr>
      <w:tr w:rsidR="00DE24F0" w:rsidRPr="00C410A9" w14:paraId="19CBA1F9" w14:textId="77777777" w:rsidTr="00C410A9">
        <w:tc>
          <w:tcPr>
            <w:tcW w:w="5400" w:type="dxa"/>
          </w:tcPr>
          <w:p w14:paraId="0D45F04A" w14:textId="77777777" w:rsidR="00DE24F0" w:rsidRPr="00C410A9" w:rsidRDefault="00DE24F0"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4F2000CD" w14:textId="77777777" w:rsidR="00DE24F0" w:rsidRPr="00C410A9" w:rsidRDefault="00DE24F0" w:rsidP="000F31B4">
            <w:pPr>
              <w:pStyle w:val="ProductList-OfferingBody"/>
              <w:jc w:val="center"/>
              <w:rPr>
                <w:rFonts w:eastAsia="MS PGothic"/>
              </w:rPr>
            </w:pPr>
            <w:r w:rsidRPr="00C410A9">
              <w:rPr>
                <w:rFonts w:eastAsia="MS PGothic"/>
              </w:rPr>
              <w:t>25%</w:t>
            </w:r>
          </w:p>
        </w:tc>
      </w:tr>
    </w:tbl>
    <w:p w14:paraId="22DBF0D6" w14:textId="2D1934DA" w:rsidR="00DE24F0" w:rsidRPr="00B74BEA" w:rsidRDefault="00656BD2"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341EE902" w14:textId="77777777" w:rsidR="00781010" w:rsidRPr="00B74BEA" w:rsidRDefault="00781010" w:rsidP="00781010">
      <w:pPr>
        <w:pStyle w:val="ProductList-Offering2Heading"/>
        <w:keepNext/>
        <w:tabs>
          <w:tab w:val="clear" w:pos="360"/>
          <w:tab w:val="clear" w:pos="720"/>
          <w:tab w:val="clear" w:pos="1080"/>
        </w:tabs>
        <w:outlineLvl w:val="2"/>
        <w:rPr>
          <w:rFonts w:eastAsia="MS PGothic"/>
        </w:rPr>
      </w:pPr>
      <w:bookmarkStart w:id="233" w:name="_Toc239170586"/>
      <w:r w:rsidRPr="00B74BEA">
        <w:rPr>
          <w:rFonts w:eastAsia="MS PGothic"/>
        </w:rPr>
        <w:t>Defender External Attack Surface Management</w:t>
      </w:r>
      <w:bookmarkEnd w:id="233"/>
    </w:p>
    <w:p w14:paraId="20DDC606" w14:textId="77777777" w:rsidR="00781010" w:rsidRPr="00B74BEA" w:rsidRDefault="00781010" w:rsidP="00781010">
      <w:pPr>
        <w:pStyle w:val="ProductList-Body"/>
        <w:rPr>
          <w:rFonts w:eastAsia="MS PGothic"/>
          <w:b/>
          <w:bCs/>
          <w:color w:val="00188F"/>
        </w:rPr>
      </w:pPr>
      <w:r w:rsidRPr="00B74BEA">
        <w:rPr>
          <w:rFonts w:eastAsia="MS PGothic"/>
          <w:b/>
          <w:bCs/>
          <w:color w:val="00188F"/>
        </w:rPr>
        <w:t>用語の追加定義</w:t>
      </w:r>
    </w:p>
    <w:p w14:paraId="770294EA" w14:textId="7CE5D19C" w:rsidR="00781010" w:rsidRPr="00B74BEA" w:rsidRDefault="00781010" w:rsidP="00781010">
      <w:pPr>
        <w:pStyle w:val="ProductList-Body"/>
        <w:rPr>
          <w:rFonts w:eastAsia="MS PGothic"/>
        </w:rPr>
      </w:pPr>
      <w:r w:rsidRPr="00B74BEA">
        <w:rPr>
          <w:rFonts w:eastAsia="MS PGothic"/>
        </w:rPr>
        <w:t>「</w:t>
      </w:r>
      <w:r w:rsidRPr="00B74BEA">
        <w:rPr>
          <w:rFonts w:eastAsia="MS PGothic"/>
          <w:b/>
          <w:bCs/>
          <w:color w:val="00188F"/>
        </w:rPr>
        <w:t>最大利用時間</w:t>
      </w:r>
      <w:r w:rsidRPr="00B74BEA">
        <w:rPr>
          <w:rFonts w:eastAsia="MS PGothic"/>
          <w:b/>
          <w:bCs/>
          <w:color w:val="00188F"/>
        </w:rPr>
        <w:t xml:space="preserve"> (</w:t>
      </w:r>
      <w:r w:rsidRPr="00B74BEA">
        <w:rPr>
          <w:rFonts w:eastAsia="MS PGothic"/>
          <w:b/>
          <w:bCs/>
          <w:color w:val="00188F"/>
        </w:rPr>
        <w:t>分</w:t>
      </w:r>
      <w:r w:rsidRPr="00B74BEA">
        <w:rPr>
          <w:rFonts w:eastAsia="MS PGothic"/>
          <w:b/>
          <w:bCs/>
          <w:color w:val="00188F"/>
        </w:rPr>
        <w:t>)</w:t>
      </w:r>
      <w:r w:rsidRPr="00B74BEA">
        <w:rPr>
          <w:rFonts w:eastAsia="MS PGothic"/>
        </w:rPr>
        <w:t>」とは、当該期間に</w:t>
      </w:r>
      <w:r w:rsidRPr="00B74BEA">
        <w:rPr>
          <w:rFonts w:eastAsia="MS PGothic"/>
        </w:rPr>
        <w:t xml:space="preserve"> Microsoft Azure </w:t>
      </w:r>
      <w:r w:rsidRPr="00B74BEA">
        <w:rPr>
          <w:rFonts w:eastAsia="MS PGothic"/>
        </w:rPr>
        <w:t>サブスクリプションにおいてお客様が所定の</w:t>
      </w:r>
      <w:r w:rsidRPr="00B74BEA">
        <w:rPr>
          <w:rFonts w:eastAsia="MS PGothic"/>
        </w:rPr>
        <w:t xml:space="preserve"> Defender EASM </w:t>
      </w:r>
      <w:r w:rsidRPr="00B74BEA">
        <w:rPr>
          <w:rFonts w:eastAsia="MS PGothic"/>
        </w:rPr>
        <w:t>リソースをデプロイしていた合計時間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です。</w:t>
      </w:r>
    </w:p>
    <w:p w14:paraId="61FF4E80" w14:textId="77777777" w:rsidR="00781010" w:rsidRPr="00B74BEA" w:rsidRDefault="00781010" w:rsidP="00781010">
      <w:pPr>
        <w:pStyle w:val="ProductList-Body"/>
        <w:rPr>
          <w:rFonts w:eastAsia="MS PGothic"/>
        </w:rPr>
      </w:pPr>
      <w:r w:rsidRPr="00B74BEA">
        <w:rPr>
          <w:rFonts w:eastAsia="MS PGothic"/>
        </w:rPr>
        <w:t>「</w:t>
      </w:r>
      <w:r w:rsidRPr="00B74BEA">
        <w:rPr>
          <w:rFonts w:eastAsia="MS PGothic"/>
          <w:b/>
          <w:bCs/>
          <w:color w:val="00188F"/>
        </w:rPr>
        <w:t>ダウンタイム</w:t>
      </w:r>
      <w:r w:rsidRPr="00B74BEA">
        <w:rPr>
          <w:rFonts w:eastAsia="MS PGothic"/>
        </w:rPr>
        <w:t>」とは、最大利用時間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のうち、</w:t>
      </w:r>
      <w:r w:rsidRPr="00B74BEA">
        <w:rPr>
          <w:rFonts w:eastAsia="MS PGothic"/>
        </w:rPr>
        <w:t xml:space="preserve">Defender EASM </w:t>
      </w:r>
      <w:r w:rsidRPr="00B74BEA">
        <w:rPr>
          <w:rFonts w:eastAsia="MS PGothic"/>
        </w:rPr>
        <w:t>リソースのデータを利用できなかった総時間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です。</w:t>
      </w:r>
      <w:r w:rsidRPr="00B74BEA">
        <w:rPr>
          <w:rFonts w:eastAsia="MS PGothic"/>
        </w:rPr>
        <w:t xml:space="preserve">HTTP </w:t>
      </w:r>
      <w:r w:rsidRPr="00B74BEA">
        <w:rPr>
          <w:rFonts w:eastAsia="MS PGothic"/>
        </w:rPr>
        <w:t>操作で成功コードが</w:t>
      </w:r>
      <w:r w:rsidRPr="00B74BEA">
        <w:rPr>
          <w:rFonts w:eastAsia="MS PGothic"/>
        </w:rPr>
        <w:t xml:space="preserve"> 1 </w:t>
      </w:r>
      <w:r w:rsidRPr="00B74BEA">
        <w:rPr>
          <w:rFonts w:eastAsia="MS PGothic"/>
        </w:rPr>
        <w:t>分間返されなかった場合、所定の</w:t>
      </w:r>
      <w:r w:rsidRPr="00B74BEA">
        <w:rPr>
          <w:rFonts w:eastAsia="MS PGothic"/>
        </w:rPr>
        <w:t xml:space="preserve"> Defender EASM </w:t>
      </w:r>
      <w:r w:rsidRPr="00B74BEA">
        <w:rPr>
          <w:rFonts w:eastAsia="MS PGothic"/>
        </w:rPr>
        <w:t>リソースを</w:t>
      </w:r>
      <w:r w:rsidRPr="00B74BEA">
        <w:rPr>
          <w:rFonts w:eastAsia="MS PGothic"/>
        </w:rPr>
        <w:t xml:space="preserve"> 1 </w:t>
      </w:r>
      <w:r w:rsidRPr="00B74BEA">
        <w:rPr>
          <w:rFonts w:eastAsia="MS PGothic"/>
        </w:rPr>
        <w:t>分間利用できなかったと見なされます。</w:t>
      </w:r>
    </w:p>
    <w:p w14:paraId="5A74F90E" w14:textId="17A75046" w:rsidR="00781010" w:rsidRPr="002273D6" w:rsidRDefault="00781010" w:rsidP="00781010">
      <w:pPr>
        <w:pStyle w:val="ProductList-Body"/>
        <w:rPr>
          <w:rFonts w:eastAsia="MS PGothic"/>
        </w:rPr>
      </w:pPr>
      <w:r w:rsidRPr="002273D6">
        <w:rPr>
          <w:rFonts w:eastAsia="MS PGothic"/>
        </w:rPr>
        <w:t>所定の</w:t>
      </w:r>
      <w:r w:rsidRPr="002273D6">
        <w:rPr>
          <w:rFonts w:eastAsia="MS PGothic"/>
        </w:rPr>
        <w:t xml:space="preserve"> Defender EASM </w:t>
      </w:r>
      <w:r w:rsidRPr="002273D6">
        <w:rPr>
          <w:rFonts w:eastAsia="MS PGothic"/>
        </w:rPr>
        <w:t>リソースの「</w:t>
      </w:r>
      <w:r w:rsidRPr="002273D6">
        <w:rPr>
          <w:rFonts w:eastAsia="MS PGothic"/>
          <w:b/>
          <w:bCs/>
          <w:color w:val="00188F"/>
        </w:rPr>
        <w:t>クエリ稼働率</w:t>
      </w:r>
      <w:r w:rsidRPr="002273D6">
        <w:rPr>
          <w:rFonts w:eastAsia="MS PGothic"/>
        </w:rPr>
        <w:t>」とは、最大利用時間</w:t>
      </w:r>
      <w:r w:rsidRPr="002273D6">
        <w:rPr>
          <w:rFonts w:eastAsia="MS PGothic"/>
        </w:rPr>
        <w:t xml:space="preserve"> (</w:t>
      </w:r>
      <w:r w:rsidRPr="002273D6">
        <w:rPr>
          <w:rFonts w:eastAsia="MS PGothic"/>
        </w:rPr>
        <w:t>分</w:t>
      </w:r>
      <w:r w:rsidRPr="002273D6">
        <w:rPr>
          <w:rFonts w:eastAsia="MS PGothic"/>
        </w:rPr>
        <w:t xml:space="preserve">) </w:t>
      </w:r>
      <w:r w:rsidRPr="002273D6">
        <w:rPr>
          <w:rFonts w:eastAsia="MS PGothic"/>
        </w:rPr>
        <w:t>からダウンタイムを差し引き、最大利用時間</w:t>
      </w:r>
      <w:r w:rsidRPr="002273D6">
        <w:rPr>
          <w:rFonts w:eastAsia="MS PGothic"/>
        </w:rPr>
        <w:t xml:space="preserve"> (</w:t>
      </w:r>
      <w:r w:rsidRPr="002273D6">
        <w:rPr>
          <w:rFonts w:eastAsia="MS PGothic"/>
        </w:rPr>
        <w:t>分</w:t>
      </w:r>
      <w:r w:rsidRPr="002273D6">
        <w:rPr>
          <w:rFonts w:eastAsia="MS PGothic"/>
        </w:rPr>
        <w:t xml:space="preserve">) </w:t>
      </w:r>
      <w:r w:rsidRPr="002273D6">
        <w:rPr>
          <w:rFonts w:eastAsia="MS PGothic"/>
        </w:rPr>
        <w:t>で割って</w:t>
      </w:r>
      <w:r w:rsidRPr="002273D6">
        <w:rPr>
          <w:rFonts w:eastAsia="MS PGothic"/>
        </w:rPr>
        <w:t xml:space="preserve"> 100 </w:t>
      </w:r>
      <w:r w:rsidRPr="002273D6">
        <w:rPr>
          <w:rFonts w:eastAsia="MS PGothic"/>
        </w:rPr>
        <w:t>を乗じた値です。</w:t>
      </w:r>
    </w:p>
    <w:p w14:paraId="538C7A5C" w14:textId="08BF57FD" w:rsidR="00781010" w:rsidRPr="00B74BEA" w:rsidRDefault="00781010" w:rsidP="00781010">
      <w:pPr>
        <w:pStyle w:val="ProductList-Body"/>
        <w:rPr>
          <w:rFonts w:eastAsia="MS PGothic"/>
        </w:rPr>
      </w:pPr>
      <w:r w:rsidRPr="00B74BEA">
        <w:rPr>
          <w:rFonts w:eastAsia="MS PGothic"/>
        </w:rPr>
        <w:t>クエリ稼働率は次の式を使用して計算されます。</w:t>
      </w:r>
    </w:p>
    <w:p w14:paraId="12E5AD9F" w14:textId="77777777" w:rsidR="00055C61" w:rsidRPr="001A06EC" w:rsidRDefault="00000000" w:rsidP="00055C61">
      <w:pPr>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6A0ED6A0" w14:textId="77777777" w:rsidR="00781010" w:rsidRPr="00627D0F" w:rsidRDefault="00781010" w:rsidP="00781010">
      <w:pPr>
        <w:pStyle w:val="ProductList-Body"/>
        <w:rPr>
          <w:rFonts w:eastAsia="MS PGothic"/>
          <w:b/>
          <w:color w:val="00188F"/>
        </w:rPr>
      </w:pPr>
      <w:r w:rsidRPr="00627D0F">
        <w:rPr>
          <w:rFonts w:eastAsia="MS PGothic"/>
          <w:b/>
          <w:color w:val="00188F"/>
        </w:rPr>
        <w:t>お客様による</w:t>
      </w:r>
      <w:r w:rsidRPr="00627D0F">
        <w:rPr>
          <w:rFonts w:eastAsia="MS PGothic"/>
          <w:b/>
          <w:color w:val="00188F"/>
        </w:rPr>
        <w:t xml:space="preserve"> Defender External Attack Surface Management </w:t>
      </w:r>
      <w:r w:rsidRPr="00627D0F">
        <w:rPr>
          <w:rFonts w:eastAsia="MS PGothic"/>
          <w:b/>
          <w:color w:val="00188F"/>
        </w:rPr>
        <w:t>の使用には、以下のサービス</w:t>
      </w:r>
      <w:r w:rsidRPr="00627D0F">
        <w:rPr>
          <w:rFonts w:eastAsia="MS PGothic"/>
          <w:b/>
          <w:color w:val="00188F"/>
        </w:rPr>
        <w:t xml:space="preserve"> </w:t>
      </w:r>
      <w:r w:rsidRPr="00627D0F">
        <w:rPr>
          <w:rFonts w:eastAsia="MS PGothic"/>
          <w:b/>
          <w:color w:val="00188F"/>
        </w:rPr>
        <w:t>レベルおよびサービス</w:t>
      </w:r>
      <w:r w:rsidRPr="00627D0F">
        <w:rPr>
          <w:rFonts w:eastAsia="MS PGothic"/>
          <w:b/>
          <w:color w:val="00188F"/>
        </w:rPr>
        <w:t xml:space="preserve"> </w:t>
      </w:r>
      <w:r w:rsidRPr="00627D0F">
        <w:rPr>
          <w:rFonts w:eastAsia="MS PGothic"/>
          <w:b/>
          <w:color w:val="00188F"/>
        </w:rPr>
        <w:t>クレジットが適用されます。</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781010" w:rsidRPr="00C410A9" w14:paraId="3139CA86" w14:textId="77777777" w:rsidTr="00C410A9">
        <w:trPr>
          <w:tblHeader/>
        </w:trPr>
        <w:tc>
          <w:tcPr>
            <w:tcW w:w="5400" w:type="dxa"/>
            <w:shd w:val="clear" w:color="auto" w:fill="0072C6"/>
          </w:tcPr>
          <w:p w14:paraId="06FC5161" w14:textId="2F9F2E1F" w:rsidR="00781010" w:rsidRPr="00C410A9" w:rsidRDefault="00781010" w:rsidP="000F31B4">
            <w:pPr>
              <w:pStyle w:val="ProductList-OfferingBody"/>
              <w:jc w:val="center"/>
              <w:rPr>
                <w:rFonts w:eastAsia="MS PGothic"/>
                <w:color w:val="FFFFFF"/>
              </w:rPr>
            </w:pPr>
            <w:r w:rsidRPr="00C410A9">
              <w:rPr>
                <w:rFonts w:eastAsia="MS PGothic"/>
                <w:color w:val="FFFFFF"/>
              </w:rPr>
              <w:t>クエリ稼働率</w:t>
            </w:r>
          </w:p>
        </w:tc>
        <w:tc>
          <w:tcPr>
            <w:tcW w:w="5400" w:type="dxa"/>
            <w:shd w:val="clear" w:color="auto" w:fill="0072C6"/>
          </w:tcPr>
          <w:p w14:paraId="18CAA572" w14:textId="77777777" w:rsidR="00781010" w:rsidRPr="00C410A9" w:rsidRDefault="00781010"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781010" w:rsidRPr="00C410A9" w14:paraId="28A18A12" w14:textId="77777777" w:rsidTr="00C410A9">
        <w:tc>
          <w:tcPr>
            <w:tcW w:w="5400" w:type="dxa"/>
          </w:tcPr>
          <w:p w14:paraId="111B54CB" w14:textId="77777777" w:rsidR="00781010" w:rsidRPr="00C410A9" w:rsidRDefault="00781010" w:rsidP="000F31B4">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6090A89D" w14:textId="77777777" w:rsidR="00781010" w:rsidRPr="00C410A9" w:rsidRDefault="00781010" w:rsidP="000F31B4">
            <w:pPr>
              <w:pStyle w:val="ProductList-OfferingBody"/>
              <w:jc w:val="center"/>
              <w:rPr>
                <w:rFonts w:eastAsia="MS PGothic"/>
              </w:rPr>
            </w:pPr>
            <w:r w:rsidRPr="00C410A9">
              <w:rPr>
                <w:rFonts w:eastAsia="MS PGothic"/>
              </w:rPr>
              <w:t>10%</w:t>
            </w:r>
          </w:p>
        </w:tc>
      </w:tr>
      <w:tr w:rsidR="00781010" w:rsidRPr="00C410A9" w14:paraId="60F211CD" w14:textId="77777777" w:rsidTr="00C410A9">
        <w:tc>
          <w:tcPr>
            <w:tcW w:w="5400" w:type="dxa"/>
          </w:tcPr>
          <w:p w14:paraId="583A91C1" w14:textId="77777777" w:rsidR="00781010" w:rsidRPr="00C410A9" w:rsidRDefault="00781010" w:rsidP="002273D6">
            <w:pPr>
              <w:pStyle w:val="ProductList-OfferingBody"/>
              <w:keepNext/>
              <w:jc w:val="center"/>
              <w:rPr>
                <w:rFonts w:eastAsia="MS PGothic"/>
              </w:rPr>
            </w:pPr>
            <w:r w:rsidRPr="00C410A9">
              <w:rPr>
                <w:rFonts w:eastAsia="MS PGothic"/>
              </w:rPr>
              <w:t xml:space="preserve">99% </w:t>
            </w:r>
            <w:r w:rsidRPr="00C410A9">
              <w:rPr>
                <w:rFonts w:eastAsia="MS PGothic"/>
              </w:rPr>
              <w:t>未満</w:t>
            </w:r>
          </w:p>
        </w:tc>
        <w:tc>
          <w:tcPr>
            <w:tcW w:w="5400" w:type="dxa"/>
          </w:tcPr>
          <w:p w14:paraId="59F68250" w14:textId="77777777" w:rsidR="00781010" w:rsidRPr="00C410A9" w:rsidRDefault="00781010" w:rsidP="002273D6">
            <w:pPr>
              <w:pStyle w:val="ProductList-OfferingBody"/>
              <w:keepNext/>
              <w:jc w:val="center"/>
              <w:rPr>
                <w:rFonts w:eastAsia="MS PGothic"/>
              </w:rPr>
            </w:pPr>
            <w:r w:rsidRPr="00C410A9">
              <w:rPr>
                <w:rFonts w:eastAsia="MS PGothic"/>
              </w:rPr>
              <w:t>25%</w:t>
            </w:r>
          </w:p>
        </w:tc>
      </w:tr>
    </w:tbl>
    <w:p w14:paraId="32A15540" w14:textId="0A4749AE" w:rsidR="00781010" w:rsidRPr="00B74BEA" w:rsidRDefault="00656BD2"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43EC33DC" w14:textId="77777777" w:rsidR="00C66B25" w:rsidRPr="00B74BEA" w:rsidRDefault="00C66B25" w:rsidP="00C66B25">
      <w:pPr>
        <w:pStyle w:val="ProductList-Offering2Heading"/>
        <w:keepNext/>
        <w:tabs>
          <w:tab w:val="clear" w:pos="360"/>
          <w:tab w:val="clear" w:pos="720"/>
          <w:tab w:val="clear" w:pos="1080"/>
        </w:tabs>
        <w:outlineLvl w:val="2"/>
        <w:rPr>
          <w:rFonts w:eastAsia="MS PGothic"/>
          <w:lang w:val="fr-FR"/>
        </w:rPr>
      </w:pPr>
      <w:bookmarkStart w:id="234" w:name="_Toc524384537"/>
      <w:bookmarkStart w:id="235" w:name="_Toc52348999"/>
      <w:bookmarkStart w:id="236" w:name="_Toc239170587"/>
      <w:r w:rsidRPr="00B74BEA">
        <w:rPr>
          <w:rFonts w:eastAsia="MS PGothic"/>
        </w:rPr>
        <w:t>Azure Dev Ops</w:t>
      </w:r>
      <w:bookmarkEnd w:id="234"/>
      <w:bookmarkEnd w:id="235"/>
      <w:bookmarkEnd w:id="236"/>
    </w:p>
    <w:p w14:paraId="578E5FA7" w14:textId="77777777" w:rsidR="00C66B25" w:rsidRPr="00B74BEA" w:rsidRDefault="00C66B25" w:rsidP="00C66B25">
      <w:pPr>
        <w:pStyle w:val="ProductList-Body"/>
        <w:rPr>
          <w:rFonts w:eastAsia="MS PGothic"/>
          <w:b/>
          <w:color w:val="00188F"/>
        </w:rPr>
      </w:pPr>
      <w:r w:rsidRPr="00B74BEA">
        <w:rPr>
          <w:rFonts w:eastAsia="MS PGothic"/>
          <w:b/>
          <w:color w:val="00188F"/>
        </w:rPr>
        <w:t>用語の追加定義</w:t>
      </w:r>
    </w:p>
    <w:p w14:paraId="0BF8769E" w14:textId="77777777" w:rsidR="00C66B25" w:rsidRPr="00B74BEA" w:rsidRDefault="00C66B25" w:rsidP="00C66B25">
      <w:pPr>
        <w:pStyle w:val="ProductList-Body"/>
        <w:spacing w:after="40"/>
        <w:rPr>
          <w:rFonts w:eastAsia="MS PGothic"/>
        </w:rPr>
      </w:pPr>
      <w:r w:rsidRPr="00B74BEA">
        <w:rPr>
          <w:rFonts w:eastAsia="MS PGothic"/>
        </w:rPr>
        <w:t>「</w:t>
      </w:r>
      <w:r w:rsidRPr="00B74BEA">
        <w:rPr>
          <w:rFonts w:eastAsia="MS PGothic"/>
          <w:b/>
          <w:color w:val="00188F"/>
        </w:rPr>
        <w:t>Azure Pipeline</w:t>
      </w:r>
      <w:r w:rsidRPr="00B74BEA">
        <w:rPr>
          <w:rFonts w:eastAsia="MS PGothic"/>
        </w:rPr>
        <w:t>」とは、</w:t>
      </w:r>
      <w:r w:rsidRPr="00B74BEA">
        <w:rPr>
          <w:rFonts w:eastAsia="MS PGothic"/>
        </w:rPr>
        <w:t xml:space="preserve">Azure DevOps Services </w:t>
      </w:r>
      <w:r w:rsidRPr="00B74BEA">
        <w:rPr>
          <w:rFonts w:eastAsia="MS PGothic"/>
        </w:rPr>
        <w:t>におけるアプリケーションのビルドおよび展開をお客様に許可する機能を意味します。</w:t>
      </w:r>
    </w:p>
    <w:p w14:paraId="55EB42EB" w14:textId="77777777" w:rsidR="00C66B25" w:rsidRPr="00B74BEA" w:rsidRDefault="00C66B25" w:rsidP="00C66B25">
      <w:pPr>
        <w:pStyle w:val="ProductList-Body"/>
        <w:rPr>
          <w:rFonts w:eastAsia="MS PGothic"/>
        </w:rPr>
      </w:pPr>
      <w:r w:rsidRPr="00B74BEA">
        <w:rPr>
          <w:rFonts w:eastAsia="MS PGothic"/>
        </w:rPr>
        <w:t>「</w:t>
      </w:r>
      <w:r w:rsidRPr="00B74BEA">
        <w:rPr>
          <w:rFonts w:eastAsia="MS PGothic"/>
          <w:b/>
          <w:color w:val="00188F"/>
        </w:rPr>
        <w:t>ユーザー</w:t>
      </w:r>
      <w:r w:rsidRPr="00B74BEA">
        <w:rPr>
          <w:rFonts w:eastAsia="MS PGothic"/>
          <w:b/>
          <w:color w:val="00188F"/>
        </w:rPr>
        <w:t xml:space="preserve"> </w:t>
      </w:r>
      <w:r w:rsidRPr="00B74BEA">
        <w:rPr>
          <w:rFonts w:eastAsia="MS PGothic"/>
          <w:b/>
          <w:color w:val="00188F"/>
        </w:rPr>
        <w:t>ベース拡張機能</w:t>
      </w:r>
      <w:r w:rsidRPr="00B74BEA">
        <w:rPr>
          <w:rFonts w:eastAsia="MS PGothic"/>
        </w:rPr>
        <w:t>」とは、</w:t>
      </w:r>
      <w:r w:rsidRPr="00B74BEA">
        <w:rPr>
          <w:rFonts w:eastAsia="MS PGothic"/>
        </w:rPr>
        <w:t xml:space="preserve">Azure DevOps Marketplace </w:t>
      </w:r>
      <w:r w:rsidRPr="00B74BEA">
        <w:rPr>
          <w:rFonts w:eastAsia="MS PGothic"/>
        </w:rPr>
        <w:t>を介してユーザー単位で販売される、マイクロソフトが公開している</w:t>
      </w:r>
      <w:r w:rsidRPr="00B74BEA">
        <w:rPr>
          <w:rFonts w:eastAsia="MS PGothic"/>
        </w:rPr>
        <w:t xml:space="preserve"> Azure DevOps Services </w:t>
      </w:r>
      <w:r w:rsidRPr="00B74BEA">
        <w:rPr>
          <w:rFonts w:eastAsia="MS PGothic"/>
        </w:rPr>
        <w:t>の拡張機能セットを意味します。</w:t>
      </w:r>
    </w:p>
    <w:p w14:paraId="592FB1AA" w14:textId="77777777" w:rsidR="007724AC" w:rsidRPr="00CC2D19" w:rsidRDefault="007724AC" w:rsidP="007724AC">
      <w:pPr>
        <w:pStyle w:val="ProductList-Body"/>
        <w:rPr>
          <w:rFonts w:ascii="MS PGothic" w:eastAsia="MS PGothic" w:hAnsi="MS PGothic" w:cs="Calibri"/>
        </w:rPr>
      </w:pPr>
      <w:r w:rsidRPr="009918E3">
        <w:rPr>
          <w:rFonts w:ascii="MS PGothic" w:eastAsia="MS PGothic" w:hAnsi="MS PGothic" w:cs="Calibri"/>
          <w:b/>
          <w:color w:val="00188F"/>
        </w:rPr>
        <w:t>「</w:t>
      </w:r>
      <w:r>
        <w:rPr>
          <w:rFonts w:cs="Calibri"/>
          <w:b/>
          <w:color w:val="00188F"/>
        </w:rPr>
        <w:t>Azure</w:t>
      </w:r>
      <w:r w:rsidRPr="00CC2D19">
        <w:rPr>
          <w:rFonts w:ascii="MS PGothic" w:eastAsia="MS PGothic" w:hAnsi="MS PGothic" w:cs="Calibri"/>
          <w:b/>
          <w:color w:val="00188F"/>
        </w:rPr>
        <w:t xml:space="preserve"> </w:t>
      </w:r>
      <w:r>
        <w:rPr>
          <w:rFonts w:cs="Calibri"/>
          <w:b/>
          <w:color w:val="00188F"/>
        </w:rPr>
        <w:t>DevOps</w:t>
      </w:r>
      <w:r w:rsidRPr="00CC2D19">
        <w:rPr>
          <w:rFonts w:ascii="MS PGothic" w:eastAsia="MS PGothic" w:hAnsi="MS PGothic" w:cs="Calibri"/>
          <w:b/>
          <w:color w:val="00188F"/>
        </w:rPr>
        <w:t xml:space="preserve"> </w:t>
      </w:r>
      <w:r>
        <w:rPr>
          <w:rFonts w:cs="Calibri"/>
          <w:b/>
          <w:color w:val="00188F"/>
        </w:rPr>
        <w:t>Services</w:t>
      </w:r>
      <w:r w:rsidRPr="00CC2D19">
        <w:rPr>
          <w:rFonts w:ascii="MS PGothic" w:eastAsia="MS PGothic" w:hAnsi="MS PGothic" w:cs="Calibri"/>
          <w:b/>
          <w:color w:val="00188F"/>
        </w:rPr>
        <w:t xml:space="preserve"> ユーザー</w:t>
      </w:r>
      <w:r w:rsidRPr="009918E3">
        <w:rPr>
          <w:rFonts w:ascii="MS PGothic" w:eastAsia="MS PGothic" w:hAnsi="MS PGothic" w:cs="Calibri"/>
          <w:b/>
          <w:color w:val="00188F"/>
        </w:rPr>
        <w:t>」</w:t>
      </w:r>
      <w:r w:rsidRPr="00CC2D19">
        <w:rPr>
          <w:rFonts w:ascii="MS PGothic" w:eastAsia="MS PGothic" w:hAnsi="MS PGothic" w:cs="Calibri"/>
        </w:rPr>
        <w:t xml:space="preserve">とは、お客様のサブスクリプションの </w:t>
      </w:r>
      <w:r>
        <w:rPr>
          <w:rFonts w:cs="Calibri"/>
        </w:rPr>
        <w:t>Azure</w:t>
      </w:r>
      <w:r w:rsidRPr="00CC2D19">
        <w:rPr>
          <w:rFonts w:ascii="MS PGothic" w:eastAsia="MS PGothic" w:hAnsi="MS PGothic" w:cs="Calibri"/>
        </w:rPr>
        <w:t xml:space="preserve"> </w:t>
      </w:r>
      <w:r>
        <w:rPr>
          <w:rFonts w:cs="Calibri"/>
        </w:rPr>
        <w:t>DevOps</w:t>
      </w:r>
      <w:r w:rsidRPr="00CC2D19">
        <w:rPr>
          <w:rFonts w:ascii="MS PGothic" w:eastAsia="MS PGothic" w:hAnsi="MS PGothic" w:cs="Calibri"/>
        </w:rPr>
        <w:t xml:space="preserve"> </w:t>
      </w:r>
      <w:r>
        <w:rPr>
          <w:rFonts w:cs="Calibri"/>
        </w:rPr>
        <w:t>Services</w:t>
      </w:r>
      <w:r w:rsidRPr="00CC2D19">
        <w:rPr>
          <w:rFonts w:ascii="MS PGothic" w:eastAsia="MS PGothic" w:hAnsi="MS PGothic" w:cs="Calibri"/>
        </w:rPr>
        <w:t xml:space="preserve"> アカウント内でユーザーが使用できる機能のセットを意味します。提供される機能については、</w:t>
      </w:r>
      <w:r>
        <w:rPr>
          <w:rStyle w:val="Hyperlink"/>
          <w:rFonts w:cs="Calibri"/>
        </w:rPr>
        <w:t>Azure</w:t>
      </w:r>
      <w:r w:rsidRPr="00CC2D19">
        <w:rPr>
          <w:rStyle w:val="Hyperlink"/>
          <w:rFonts w:ascii="MS PGothic" w:eastAsia="MS PGothic" w:hAnsi="MS PGothic" w:cs="Calibri"/>
        </w:rPr>
        <w:t xml:space="preserve"> </w:t>
      </w:r>
      <w:r>
        <w:rPr>
          <w:rStyle w:val="Hyperlink"/>
          <w:rFonts w:cs="Calibri"/>
        </w:rPr>
        <w:t>DevOps</w:t>
      </w:r>
      <w:r w:rsidRPr="00CC2D19">
        <w:rPr>
          <w:rFonts w:ascii="MS PGothic" w:eastAsia="MS PGothic" w:hAnsi="MS PGothic" w:cs="Calibri"/>
        </w:rPr>
        <w:t xml:space="preserve"> </w:t>
      </w:r>
      <w:r>
        <w:rPr>
          <w:rFonts w:cs="Calibri"/>
        </w:rPr>
        <w:t>Web</w:t>
      </w:r>
      <w:r w:rsidRPr="00CC2D19">
        <w:rPr>
          <w:rFonts w:ascii="MS PGothic" w:eastAsia="MS PGothic" w:hAnsi="MS PGothic" w:cs="Calibri"/>
        </w:rPr>
        <w:t xml:space="preserve"> サイトを参照してください。</w:t>
      </w:r>
    </w:p>
    <w:p w14:paraId="04EEA0D9" w14:textId="08B9315C" w:rsidR="00C66B25" w:rsidRPr="00B74BEA" w:rsidRDefault="00EE6E3C" w:rsidP="007A2FD1">
      <w:pPr>
        <w:pStyle w:val="ProductList-Body"/>
        <w:keepNext/>
        <w:spacing w:before="120"/>
        <w:rPr>
          <w:rFonts w:eastAsia="MS PGothic"/>
          <w:b/>
          <w:bCs/>
          <w:color w:val="00188F"/>
        </w:rPr>
      </w:pPr>
      <w:r w:rsidRPr="00B74BEA">
        <w:rPr>
          <w:rFonts w:eastAsia="MS PGothic"/>
          <w:b/>
          <w:bCs/>
          <w:color w:val="00188F"/>
        </w:rPr>
        <w:t xml:space="preserve">Azure DevOps </w:t>
      </w:r>
      <w:r w:rsidRPr="00B74BEA">
        <w:rPr>
          <w:rFonts w:eastAsia="MS PGothic"/>
          <w:b/>
          <w:bCs/>
          <w:color w:val="00188F"/>
        </w:rPr>
        <w:t>サービス</w:t>
      </w:r>
      <w:r w:rsidRPr="00B74BEA">
        <w:rPr>
          <w:rFonts w:eastAsia="MS PGothic"/>
          <w:b/>
          <w:bCs/>
          <w:color w:val="00188F"/>
        </w:rPr>
        <w:t xml:space="preserve"> </w:t>
      </w:r>
      <w:r w:rsidRPr="00B74BEA">
        <w:rPr>
          <w:rFonts w:eastAsia="MS PGothic"/>
          <w:b/>
          <w:bCs/>
          <w:color w:val="00188F"/>
        </w:rPr>
        <w:t>ユーザーとユーザーベース拡張機能の稼働率の計算およびサービス</w:t>
      </w:r>
      <w:r w:rsidRPr="00B74BEA">
        <w:rPr>
          <w:rFonts w:eastAsia="MS PGothic"/>
          <w:b/>
          <w:bCs/>
          <w:color w:val="00188F"/>
        </w:rPr>
        <w:t xml:space="preserve"> </w:t>
      </w:r>
      <w:r w:rsidRPr="00B74BEA">
        <w:rPr>
          <w:rFonts w:eastAsia="MS PGothic"/>
          <w:b/>
          <w:bCs/>
          <w:color w:val="00188F"/>
        </w:rPr>
        <w:t>レベル</w:t>
      </w:r>
    </w:p>
    <w:p w14:paraId="519D60EC" w14:textId="0218C1C2" w:rsidR="00C66B25" w:rsidRPr="00B74BEA" w:rsidRDefault="00C66B25" w:rsidP="00C66B25">
      <w:pPr>
        <w:pStyle w:val="ProductList-Body"/>
        <w:rPr>
          <w:rFonts w:eastAsia="MS PGothic"/>
        </w:rPr>
      </w:pPr>
      <w:r w:rsidRPr="00B74BEA">
        <w:rPr>
          <w:rFonts w:eastAsia="MS PGothic"/>
        </w:rPr>
        <w:t>「</w:t>
      </w:r>
      <w:r w:rsidRPr="00B74BEA">
        <w:rPr>
          <w:rFonts w:eastAsia="MS PGothic"/>
          <w:b/>
          <w:color w:val="00188F"/>
        </w:rPr>
        <w:t>デプロイ時間</w:t>
      </w:r>
      <w:r w:rsidRPr="00B74BEA">
        <w:rPr>
          <w:rFonts w:eastAsia="MS PGothic"/>
          <w:b/>
          <w:color w:val="00188F"/>
        </w:rPr>
        <w:t xml:space="preserve"> (</w:t>
      </w:r>
      <w:r w:rsidRPr="00B74BEA">
        <w:rPr>
          <w:rFonts w:eastAsia="MS PGothic"/>
          <w:b/>
          <w:color w:val="00188F"/>
        </w:rPr>
        <w:t>分</w:t>
      </w:r>
      <w:r w:rsidRPr="00B74BEA">
        <w:rPr>
          <w:rFonts w:eastAsia="MS PGothic"/>
          <w:b/>
          <w:color w:val="00188F"/>
        </w:rPr>
        <w:t>)</w:t>
      </w:r>
      <w:r w:rsidRPr="00B74BEA">
        <w:rPr>
          <w:rFonts w:eastAsia="MS PGothic"/>
        </w:rPr>
        <w:t>」とは、当該期間に購入されたユーザーまたはユーザーベース拡張機能の総時間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です。</w:t>
      </w:r>
    </w:p>
    <w:p w14:paraId="1D9C3180" w14:textId="0ACDEAF9" w:rsidR="00C66B25" w:rsidRPr="00B74BEA" w:rsidRDefault="00C66B25" w:rsidP="00C66B25">
      <w:pPr>
        <w:pStyle w:val="ProductList-Body"/>
        <w:rPr>
          <w:rFonts w:eastAsia="MS PGothic"/>
        </w:rPr>
      </w:pPr>
      <w:r w:rsidRPr="00B74BEA">
        <w:rPr>
          <w:rFonts w:eastAsia="MS PGothic"/>
        </w:rPr>
        <w:t>「</w:t>
      </w:r>
      <w:r w:rsidRPr="00B74BEA">
        <w:rPr>
          <w:rFonts w:eastAsia="MS PGothic"/>
          <w:b/>
          <w:color w:val="00188F"/>
        </w:rPr>
        <w:t>最大利用時間</w:t>
      </w:r>
      <w:r w:rsidRPr="00B74BEA">
        <w:rPr>
          <w:rFonts w:eastAsia="MS PGothic"/>
          <w:b/>
          <w:color w:val="00188F"/>
        </w:rPr>
        <w:t xml:space="preserve"> (</w:t>
      </w:r>
      <w:r w:rsidRPr="00B74BEA">
        <w:rPr>
          <w:rFonts w:eastAsia="MS PGothic"/>
          <w:b/>
          <w:color w:val="00188F"/>
        </w:rPr>
        <w:t>分</w:t>
      </w:r>
      <w:r w:rsidRPr="00B74BEA">
        <w:rPr>
          <w:rFonts w:eastAsia="MS PGothic"/>
          <w:b/>
          <w:color w:val="00188F"/>
        </w:rPr>
        <w:t>)</w:t>
      </w:r>
      <w:r w:rsidRPr="00B74BEA">
        <w:rPr>
          <w:rFonts w:eastAsia="MS PGothic"/>
        </w:rPr>
        <w:t>」とは、所定の</w:t>
      </w:r>
      <w:r w:rsidRPr="00B74BEA">
        <w:rPr>
          <w:rFonts w:eastAsia="MS PGothic"/>
        </w:rPr>
        <w:t xml:space="preserve"> Microsoft Azure </w:t>
      </w:r>
      <w:r w:rsidRPr="00B74BEA">
        <w:rPr>
          <w:rFonts w:eastAsia="MS PGothic"/>
        </w:rPr>
        <w:t>サブスクリプションについて、当該期間におけるすべてのユーザーおよびユーザーベース拡張機能のデプロイ時間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を合計した時間です。</w:t>
      </w:r>
    </w:p>
    <w:p w14:paraId="0C23C755" w14:textId="77777777" w:rsidR="00C66B25" w:rsidRPr="00B74BEA" w:rsidRDefault="00C66B25" w:rsidP="00C66B25">
      <w:pPr>
        <w:pStyle w:val="ProductList-Body"/>
        <w:rPr>
          <w:rFonts w:eastAsia="MS PGothic"/>
        </w:rPr>
      </w:pPr>
      <w:r w:rsidRPr="00B74BEA">
        <w:rPr>
          <w:rFonts w:eastAsia="MS PGothic"/>
        </w:rPr>
        <w:t>「</w:t>
      </w:r>
      <w:r w:rsidRPr="00B74BEA">
        <w:rPr>
          <w:rFonts w:eastAsia="MS PGothic"/>
          <w:b/>
          <w:color w:val="00188F"/>
        </w:rPr>
        <w:t>ダウンタイム</w:t>
      </w:r>
      <w:r w:rsidRPr="00B74BEA">
        <w:rPr>
          <w:rFonts w:eastAsia="MS PGothic"/>
        </w:rPr>
        <w:t>」とは、所定の</w:t>
      </w:r>
      <w:r w:rsidRPr="00B74BEA">
        <w:rPr>
          <w:rFonts w:eastAsia="MS PGothic"/>
        </w:rPr>
        <w:t xml:space="preserve"> Microsoft Azure </w:t>
      </w:r>
      <w:r w:rsidRPr="00B74BEA">
        <w:rPr>
          <w:rFonts w:eastAsia="MS PGothic"/>
        </w:rPr>
        <w:t>サブスクリプションに関するすべてのユーザーおよびユーザーベース拡張機能にわたるデプロイ時間のうち、サービスを使用できなかった合計時間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です。所定のユーザーまたはユーザーベース拡張機能について、</w:t>
      </w:r>
      <w:r w:rsidRPr="00B74BEA">
        <w:rPr>
          <w:rFonts w:eastAsia="MS PGothic"/>
        </w:rPr>
        <w:t xml:space="preserve">Azure Pipelines </w:t>
      </w:r>
      <w:r w:rsidRPr="00B74BEA">
        <w:rPr>
          <w:rFonts w:eastAsia="MS PGothic"/>
        </w:rPr>
        <w:t>サービスに関する操作以外の操作の実行を求めるすべての</w:t>
      </w:r>
      <w:r w:rsidRPr="00B74BEA">
        <w:rPr>
          <w:rFonts w:eastAsia="MS PGothic"/>
        </w:rPr>
        <w:t xml:space="preserve"> HTTP </w:t>
      </w:r>
      <w:r w:rsidRPr="00B74BEA">
        <w:rPr>
          <w:rFonts w:eastAsia="MS PGothic"/>
        </w:rPr>
        <w:t>要求が</w:t>
      </w:r>
      <w:r w:rsidRPr="00B74BEA">
        <w:rPr>
          <w:rFonts w:eastAsia="MS PGothic"/>
        </w:rPr>
        <w:t xml:space="preserve"> 1 </w:t>
      </w:r>
      <w:r w:rsidRPr="00B74BEA">
        <w:rPr>
          <w:rFonts w:eastAsia="MS PGothic"/>
        </w:rPr>
        <w:t>分間連続してエラー</w:t>
      </w:r>
      <w:r w:rsidRPr="00B74BEA">
        <w:rPr>
          <w:rFonts w:eastAsia="MS PGothic"/>
        </w:rPr>
        <w:t xml:space="preserve"> </w:t>
      </w:r>
      <w:r w:rsidRPr="00B74BEA">
        <w:rPr>
          <w:rFonts w:eastAsia="MS PGothic"/>
        </w:rPr>
        <w:t>コードに終わるか、応答が返されなかった場合に、そのユーザーまたはユーザーベース拡張機能は</w:t>
      </w:r>
      <w:r w:rsidRPr="00B74BEA">
        <w:rPr>
          <w:rFonts w:eastAsia="MS PGothic"/>
        </w:rPr>
        <w:t xml:space="preserve"> 1 </w:t>
      </w:r>
      <w:r w:rsidRPr="00B74BEA">
        <w:rPr>
          <w:rFonts w:eastAsia="MS PGothic"/>
        </w:rPr>
        <w:t>分間使用できなかったと見なされます。</w:t>
      </w:r>
    </w:p>
    <w:p w14:paraId="53A2B476" w14:textId="01843BC0" w:rsidR="00C66B25" w:rsidRPr="00B74BEA" w:rsidRDefault="00AC48A7" w:rsidP="00C66B25">
      <w:pPr>
        <w:pStyle w:val="ProductList-Body"/>
        <w:rPr>
          <w:rFonts w:eastAsia="MS PGothic"/>
        </w:rPr>
      </w:pPr>
      <w:r w:rsidRPr="00B74BEA">
        <w:rPr>
          <w:rFonts w:eastAsia="MS PGothic"/>
          <w:b/>
          <w:color w:val="00188F"/>
        </w:rPr>
        <w:t>稼働率</w:t>
      </w:r>
      <w:r w:rsidRPr="003874A5">
        <w:rPr>
          <w:rFonts w:eastAsia="MS PGothic"/>
          <w:b/>
          <w:color w:val="00188F"/>
        </w:rPr>
        <w:t>:</w:t>
      </w:r>
      <w:r w:rsidRPr="00B74BEA">
        <w:rPr>
          <w:rFonts w:eastAsia="MS PGothic"/>
        </w:rPr>
        <w:t xml:space="preserve"> </w:t>
      </w:r>
      <w:r w:rsidRPr="00B74BEA">
        <w:rPr>
          <w:rFonts w:eastAsia="MS PGothic"/>
        </w:rPr>
        <w:t>とは、</w:t>
      </w:r>
      <w:r w:rsidRPr="00B74BEA">
        <w:rPr>
          <w:rFonts w:eastAsia="MS PGothic"/>
        </w:rPr>
        <w:t xml:space="preserve">Azure DevOps </w:t>
      </w:r>
      <w:r w:rsidRPr="00B74BEA">
        <w:rPr>
          <w:rFonts w:eastAsia="MS PGothic"/>
        </w:rPr>
        <w:t>サービス</w:t>
      </w:r>
      <w:r w:rsidRPr="00B74BEA">
        <w:rPr>
          <w:rFonts w:eastAsia="MS PGothic"/>
        </w:rPr>
        <w:t xml:space="preserve"> </w:t>
      </w:r>
      <w:r w:rsidRPr="00B74BEA">
        <w:rPr>
          <w:rFonts w:eastAsia="MS PGothic"/>
        </w:rPr>
        <w:t>ユーザーおよびユーザーベース拡張機能の場合、所定の</w:t>
      </w:r>
      <w:r w:rsidRPr="00B74BEA">
        <w:rPr>
          <w:rFonts w:eastAsia="MS PGothic"/>
        </w:rPr>
        <w:t xml:space="preserve"> Microsoft Azure </w:t>
      </w:r>
      <w:r w:rsidRPr="00B74BEA">
        <w:rPr>
          <w:rFonts w:eastAsia="MS PGothic"/>
        </w:rPr>
        <w:t>サブスクリプションにおける当該期間の最大利用時間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からダウンタイムを差し引き、最大利用時間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で割った値です。</w:t>
      </w:r>
    </w:p>
    <w:p w14:paraId="23F1EFA1" w14:textId="48F4EC62" w:rsidR="00C66B25" w:rsidRPr="00B74BEA" w:rsidRDefault="00AC48A7" w:rsidP="00C66B25">
      <w:pPr>
        <w:pStyle w:val="ProductList-Body"/>
        <w:rPr>
          <w:rFonts w:eastAsia="MS PGothic"/>
        </w:rPr>
      </w:pPr>
      <w:r w:rsidRPr="00B74BEA">
        <w:rPr>
          <w:rFonts w:eastAsia="MS PGothic"/>
        </w:rPr>
        <w:t>稼働率を数式で表すと、次のようになります。</w:t>
      </w:r>
    </w:p>
    <w:p w14:paraId="10425946" w14:textId="77777777" w:rsidR="00055C61" w:rsidRPr="001A06EC" w:rsidRDefault="00000000" w:rsidP="00055C61">
      <w:pPr>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20A37B0C" w14:textId="77777777" w:rsidR="00C66B25" w:rsidRPr="00B74BEA" w:rsidRDefault="00C66B25" w:rsidP="00C66B25">
      <w:pPr>
        <w:pStyle w:val="ProductList-Body"/>
        <w:rPr>
          <w:rFonts w:eastAsia="MS PGothic"/>
          <w:szCs w:val="18"/>
          <w:lang w:eastAsia="zh-TW"/>
        </w:rPr>
      </w:pPr>
      <w:r w:rsidRPr="00B74BEA">
        <w:rPr>
          <w:rFonts w:eastAsia="MS PGothic"/>
          <w:szCs w:val="18"/>
        </w:rPr>
        <w:lastRenderedPageBreak/>
        <w:t xml:space="preserve">Azure DevOps Services </w:t>
      </w:r>
      <w:r w:rsidRPr="00B74BEA">
        <w:rPr>
          <w:rFonts w:eastAsia="MS PGothic"/>
          <w:szCs w:val="18"/>
        </w:rPr>
        <w:t>が使用できなかった場合、</w:t>
      </w:r>
      <w:r w:rsidRPr="00B74BEA">
        <w:rPr>
          <w:rFonts w:eastAsia="MS PGothic"/>
          <w:szCs w:val="18"/>
        </w:rPr>
        <w:t xml:space="preserve">Azure DevOps Services </w:t>
      </w:r>
      <w:r w:rsidRPr="00B74BEA">
        <w:rPr>
          <w:rFonts w:eastAsia="MS PGothic"/>
          <w:szCs w:val="18"/>
        </w:rPr>
        <w:t>ユーザーおよびユーザー</w:t>
      </w:r>
      <w:r w:rsidRPr="00B74BEA">
        <w:rPr>
          <w:rFonts w:eastAsia="MS PGothic"/>
          <w:szCs w:val="18"/>
        </w:rPr>
        <w:t xml:space="preserve"> </w:t>
      </w:r>
      <w:r w:rsidRPr="00B74BEA">
        <w:rPr>
          <w:rFonts w:eastAsia="MS PGothic"/>
          <w:szCs w:val="18"/>
        </w:rPr>
        <w:t>ベース拡張機能にサービス</w:t>
      </w:r>
      <w:r w:rsidRPr="00B74BEA">
        <w:rPr>
          <w:rFonts w:eastAsia="MS PGothic"/>
          <w:szCs w:val="18"/>
        </w:rPr>
        <w:t xml:space="preserve"> </w:t>
      </w:r>
      <w:r w:rsidRPr="00B74BEA">
        <w:rPr>
          <w:rFonts w:eastAsia="MS PGothic"/>
          <w:szCs w:val="18"/>
        </w:rPr>
        <w:t>クレジットが適用されます。お客様による</w:t>
      </w:r>
      <w:r w:rsidRPr="00B74BEA">
        <w:rPr>
          <w:rFonts w:eastAsia="MS PGothic"/>
          <w:szCs w:val="18"/>
        </w:rPr>
        <w:t xml:space="preserve"> Azure Pipelines </w:t>
      </w:r>
      <w:r w:rsidRPr="00B74BEA">
        <w:rPr>
          <w:rFonts w:eastAsia="MS PGothic"/>
          <w:szCs w:val="18"/>
        </w:rPr>
        <w:t>サービスの使用には、以下のサービス</w:t>
      </w:r>
      <w:r w:rsidRPr="00B74BEA">
        <w:rPr>
          <w:rFonts w:eastAsia="MS PGothic"/>
          <w:szCs w:val="18"/>
        </w:rPr>
        <w:t xml:space="preserve"> </w:t>
      </w:r>
      <w:r w:rsidRPr="00B74BEA">
        <w:rPr>
          <w:rFonts w:eastAsia="MS PGothic"/>
          <w:szCs w:val="18"/>
        </w:rPr>
        <w:t>レベルおよびサービス</w:t>
      </w:r>
      <w:r w:rsidRPr="00B74BEA">
        <w:rPr>
          <w:rFonts w:eastAsia="MS PGothic"/>
          <w:szCs w:val="18"/>
        </w:rPr>
        <w:t xml:space="preserve"> </w:t>
      </w:r>
      <w:r w:rsidRPr="00B74BEA">
        <w:rPr>
          <w:rFonts w:eastAsia="MS PGothic"/>
          <w:szCs w:val="18"/>
        </w:rPr>
        <w:t>クレジットが適用されます。</w:t>
      </w:r>
    </w:p>
    <w:p w14:paraId="3AB430DC" w14:textId="77777777" w:rsidR="00C66B25" w:rsidRPr="00B74BEA" w:rsidRDefault="00C66B25" w:rsidP="00C66B25">
      <w:pPr>
        <w:pStyle w:val="ProductList-Body"/>
        <w:rPr>
          <w:rFonts w:eastAsia="MS PGothic"/>
          <w:b/>
          <w:color w:val="00188F"/>
        </w:rPr>
      </w:pPr>
    </w:p>
    <w:p w14:paraId="2DC335EC" w14:textId="77777777" w:rsidR="00C66B25" w:rsidRPr="00B74BEA" w:rsidRDefault="00C66B25" w:rsidP="00C66B25">
      <w:pPr>
        <w:pStyle w:val="ProductList-Body"/>
        <w:rPr>
          <w:rFonts w:eastAsia="MS PGothic"/>
        </w:rPr>
      </w:pP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クレジット</w:t>
      </w:r>
      <w:r w:rsidRPr="003874A5">
        <w:rPr>
          <w:rFonts w:eastAsia="MS PGothic"/>
          <w:b/>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C66B25" w:rsidRPr="00C410A9" w14:paraId="14FD5C60" w14:textId="77777777" w:rsidTr="00C410A9">
        <w:trPr>
          <w:tblHeader/>
        </w:trPr>
        <w:tc>
          <w:tcPr>
            <w:tcW w:w="5400" w:type="dxa"/>
            <w:tcBorders>
              <w:bottom w:val="single" w:sz="4" w:space="0" w:color="auto"/>
            </w:tcBorders>
            <w:shd w:val="clear" w:color="auto" w:fill="0072C6"/>
          </w:tcPr>
          <w:p w14:paraId="34F87BF2" w14:textId="771D5390" w:rsidR="00C66B25"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tcBorders>
              <w:bottom w:val="single" w:sz="4" w:space="0" w:color="auto"/>
            </w:tcBorders>
            <w:shd w:val="clear" w:color="auto" w:fill="0072C6"/>
          </w:tcPr>
          <w:p w14:paraId="3BB7CB41" w14:textId="77777777" w:rsidR="00C66B25" w:rsidRPr="00C410A9" w:rsidRDefault="00C66B25"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C66B25" w:rsidRPr="00C410A9" w14:paraId="60D34BE2" w14:textId="77777777" w:rsidTr="00C410A9">
        <w:tc>
          <w:tcPr>
            <w:tcW w:w="5400" w:type="dxa"/>
            <w:tcBorders>
              <w:top w:val="single" w:sz="4" w:space="0" w:color="auto"/>
              <w:left w:val="single" w:sz="4" w:space="0" w:color="auto"/>
              <w:bottom w:val="single" w:sz="4" w:space="0" w:color="auto"/>
              <w:right w:val="single" w:sz="4" w:space="0" w:color="auto"/>
            </w:tcBorders>
          </w:tcPr>
          <w:p w14:paraId="56CD8798" w14:textId="77777777" w:rsidR="00C66B25" w:rsidRPr="00C410A9" w:rsidRDefault="00C66B25" w:rsidP="000F31B4">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Borders>
              <w:top w:val="single" w:sz="4" w:space="0" w:color="auto"/>
              <w:left w:val="single" w:sz="4" w:space="0" w:color="auto"/>
              <w:bottom w:val="single" w:sz="4" w:space="0" w:color="auto"/>
              <w:right w:val="single" w:sz="4" w:space="0" w:color="auto"/>
            </w:tcBorders>
          </w:tcPr>
          <w:p w14:paraId="25D7BF51" w14:textId="77777777" w:rsidR="00C66B25" w:rsidRPr="00C410A9" w:rsidRDefault="00C66B25" w:rsidP="000F31B4">
            <w:pPr>
              <w:pStyle w:val="ProductList-OfferingBody"/>
              <w:jc w:val="center"/>
              <w:rPr>
                <w:rFonts w:eastAsia="MS PGothic"/>
              </w:rPr>
            </w:pPr>
            <w:r w:rsidRPr="00C410A9">
              <w:rPr>
                <w:rFonts w:eastAsia="MS PGothic"/>
              </w:rPr>
              <w:t>10%</w:t>
            </w:r>
          </w:p>
        </w:tc>
      </w:tr>
      <w:tr w:rsidR="00C66B25" w:rsidRPr="00C410A9" w14:paraId="647A05C6" w14:textId="77777777" w:rsidTr="00C410A9">
        <w:tc>
          <w:tcPr>
            <w:tcW w:w="5400" w:type="dxa"/>
            <w:tcBorders>
              <w:top w:val="single" w:sz="4" w:space="0" w:color="auto"/>
              <w:left w:val="single" w:sz="4" w:space="0" w:color="auto"/>
              <w:bottom w:val="single" w:sz="4" w:space="0" w:color="auto"/>
              <w:right w:val="single" w:sz="4" w:space="0" w:color="auto"/>
            </w:tcBorders>
          </w:tcPr>
          <w:p w14:paraId="2513058E" w14:textId="77777777" w:rsidR="00C66B25" w:rsidRPr="00C410A9" w:rsidRDefault="00C66B25"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Borders>
              <w:top w:val="single" w:sz="4" w:space="0" w:color="auto"/>
              <w:left w:val="single" w:sz="4" w:space="0" w:color="auto"/>
              <w:bottom w:val="single" w:sz="4" w:space="0" w:color="auto"/>
              <w:right w:val="single" w:sz="4" w:space="0" w:color="auto"/>
            </w:tcBorders>
          </w:tcPr>
          <w:p w14:paraId="65C8D401" w14:textId="77777777" w:rsidR="00C66B25" w:rsidRPr="00C410A9" w:rsidRDefault="00C66B25" w:rsidP="000F31B4">
            <w:pPr>
              <w:pStyle w:val="ProductList-OfferingBody"/>
              <w:keepNext/>
              <w:jc w:val="center"/>
              <w:rPr>
                <w:rFonts w:eastAsia="MS PGothic"/>
              </w:rPr>
            </w:pPr>
            <w:r w:rsidRPr="00C410A9">
              <w:rPr>
                <w:rFonts w:eastAsia="MS PGothic"/>
              </w:rPr>
              <w:t>25%</w:t>
            </w:r>
          </w:p>
        </w:tc>
      </w:tr>
    </w:tbl>
    <w:p w14:paraId="383C6DD9" w14:textId="3B1BB4D9" w:rsidR="00C66B25" w:rsidRPr="00B74BEA" w:rsidRDefault="00EE6E3C" w:rsidP="0098488C">
      <w:pPr>
        <w:pStyle w:val="ProductList-Body"/>
        <w:tabs>
          <w:tab w:val="clear" w:pos="360"/>
          <w:tab w:val="clear" w:pos="720"/>
          <w:tab w:val="clear" w:pos="1080"/>
        </w:tabs>
        <w:spacing w:before="120"/>
        <w:rPr>
          <w:rFonts w:eastAsia="MS PGothic"/>
          <w:b/>
          <w:bCs/>
          <w:color w:val="00188F"/>
        </w:rPr>
      </w:pPr>
      <w:bookmarkStart w:id="237" w:name="_Toc457821589"/>
      <w:bookmarkStart w:id="238" w:name="_Toc526859726"/>
      <w:bookmarkStart w:id="239" w:name="_Toc524384538"/>
      <w:bookmarkStart w:id="240" w:name="VisualStudioTeamServices_LoadTestService"/>
      <w:r w:rsidRPr="00B74BEA">
        <w:rPr>
          <w:rFonts w:eastAsia="MS PGothic"/>
          <w:b/>
          <w:bCs/>
          <w:color w:val="00188F"/>
        </w:rPr>
        <w:t xml:space="preserve">Azure Pipelines </w:t>
      </w:r>
      <w:r w:rsidRPr="00B74BEA">
        <w:rPr>
          <w:rFonts w:eastAsia="MS PGothic"/>
          <w:b/>
          <w:bCs/>
          <w:color w:val="00188F"/>
        </w:rPr>
        <w:t>の稼働率の計算およびサービス</w:t>
      </w:r>
      <w:r w:rsidRPr="00B74BEA">
        <w:rPr>
          <w:rFonts w:eastAsia="MS PGothic"/>
          <w:b/>
          <w:bCs/>
          <w:color w:val="00188F"/>
        </w:rPr>
        <w:t xml:space="preserve"> </w:t>
      </w:r>
      <w:r w:rsidRPr="00B74BEA">
        <w:rPr>
          <w:rFonts w:eastAsia="MS PGothic"/>
          <w:b/>
          <w:bCs/>
          <w:color w:val="00188F"/>
        </w:rPr>
        <w:t>レベル</w:t>
      </w:r>
    </w:p>
    <w:p w14:paraId="014EED69" w14:textId="30F5B449" w:rsidR="00C66B25" w:rsidRPr="00C410A9" w:rsidRDefault="00C66B25" w:rsidP="00C66B25">
      <w:pPr>
        <w:pStyle w:val="ProductList-Body"/>
        <w:rPr>
          <w:rFonts w:eastAsia="MS PGothic"/>
          <w:color w:val="000000"/>
        </w:rPr>
      </w:pPr>
      <w:r w:rsidRPr="00C410A9">
        <w:rPr>
          <w:rFonts w:eastAsia="MS PGothic"/>
          <w:color w:val="000000"/>
        </w:rPr>
        <w:t>「</w:t>
      </w:r>
      <w:r w:rsidRPr="00B74BEA">
        <w:rPr>
          <w:rFonts w:eastAsia="MS PGothic"/>
          <w:b/>
          <w:bCs/>
          <w:color w:val="00188F"/>
        </w:rPr>
        <w:t>最大利用時間</w:t>
      </w:r>
      <w:r w:rsidRPr="00B74BEA">
        <w:rPr>
          <w:rFonts w:eastAsia="MS PGothic"/>
          <w:b/>
          <w:bCs/>
          <w:color w:val="00188F"/>
        </w:rPr>
        <w:t xml:space="preserve"> (</w:t>
      </w:r>
      <w:r w:rsidRPr="00B74BEA">
        <w:rPr>
          <w:rFonts w:eastAsia="MS PGothic"/>
          <w:b/>
          <w:bCs/>
          <w:color w:val="00188F"/>
        </w:rPr>
        <w:t>分</w:t>
      </w:r>
      <w:r w:rsidRPr="00B74BEA">
        <w:rPr>
          <w:rFonts w:eastAsia="MS PGothic"/>
          <w:b/>
          <w:bCs/>
          <w:color w:val="00188F"/>
        </w:rPr>
        <w:t>)</w:t>
      </w:r>
      <w:r w:rsidRPr="00C410A9">
        <w:rPr>
          <w:rFonts w:eastAsia="MS PGothic"/>
          <w:color w:val="000000"/>
        </w:rPr>
        <w:t>」とは、当該期間に所定の</w:t>
      </w:r>
      <w:r w:rsidRPr="00C410A9">
        <w:rPr>
          <w:rFonts w:eastAsia="MS PGothic"/>
          <w:color w:val="000000"/>
        </w:rPr>
        <w:t xml:space="preserve"> Microsoft Azure </w:t>
      </w:r>
      <w:r w:rsidRPr="00C410A9">
        <w:rPr>
          <w:rFonts w:eastAsia="MS PGothic"/>
          <w:color w:val="000000"/>
        </w:rPr>
        <w:t>サブスクリプションにおいて有償の</w:t>
      </w:r>
      <w:r w:rsidRPr="00C410A9">
        <w:rPr>
          <w:rFonts w:eastAsia="MS PGothic"/>
          <w:color w:val="000000"/>
        </w:rPr>
        <w:t xml:space="preserve"> Azure Pipelines </w:t>
      </w:r>
      <w:r w:rsidRPr="00C410A9">
        <w:rPr>
          <w:rFonts w:eastAsia="MS PGothic"/>
          <w:color w:val="000000"/>
        </w:rPr>
        <w:t>サービスが使用可能になっていた総時間</w:t>
      </w:r>
      <w:r w:rsidRPr="00C410A9">
        <w:rPr>
          <w:rFonts w:eastAsia="MS PGothic"/>
          <w:color w:val="000000"/>
        </w:rPr>
        <w:t xml:space="preserve"> (</w:t>
      </w:r>
      <w:r w:rsidRPr="00C410A9">
        <w:rPr>
          <w:rFonts w:eastAsia="MS PGothic"/>
          <w:color w:val="000000"/>
        </w:rPr>
        <w:t>分</w:t>
      </w:r>
      <w:r w:rsidRPr="00C410A9">
        <w:rPr>
          <w:rFonts w:eastAsia="MS PGothic"/>
          <w:color w:val="000000"/>
        </w:rPr>
        <w:t xml:space="preserve">) </w:t>
      </w:r>
      <w:r w:rsidRPr="00C410A9">
        <w:rPr>
          <w:rFonts w:eastAsia="MS PGothic"/>
          <w:color w:val="000000"/>
        </w:rPr>
        <w:t>です。</w:t>
      </w:r>
    </w:p>
    <w:p w14:paraId="4BF684E0" w14:textId="77777777" w:rsidR="00C66B25" w:rsidRPr="00C410A9" w:rsidRDefault="00C66B25" w:rsidP="00C66B25">
      <w:pPr>
        <w:pStyle w:val="ProductList-Body"/>
        <w:rPr>
          <w:rFonts w:eastAsia="MS PGothic"/>
          <w:color w:val="000000"/>
        </w:rPr>
      </w:pPr>
      <w:r w:rsidRPr="00C410A9">
        <w:rPr>
          <w:rFonts w:eastAsia="MS PGothic"/>
          <w:color w:val="000000"/>
        </w:rPr>
        <w:t>「</w:t>
      </w:r>
      <w:r w:rsidRPr="00B74BEA">
        <w:rPr>
          <w:rFonts w:eastAsia="MS PGothic"/>
          <w:b/>
          <w:bCs/>
          <w:color w:val="00188F"/>
        </w:rPr>
        <w:t>ダウンタイム</w:t>
      </w:r>
      <w:r w:rsidRPr="00C410A9">
        <w:rPr>
          <w:rFonts w:eastAsia="MS PGothic"/>
          <w:color w:val="000000"/>
        </w:rPr>
        <w:t>」とは、所定の</w:t>
      </w:r>
      <w:r w:rsidRPr="00C410A9">
        <w:rPr>
          <w:rFonts w:eastAsia="MS PGothic"/>
          <w:color w:val="000000"/>
        </w:rPr>
        <w:t xml:space="preserve"> Microsoft Azure </w:t>
      </w:r>
      <w:r w:rsidRPr="00C410A9">
        <w:rPr>
          <w:rFonts w:eastAsia="MS PGothic"/>
          <w:color w:val="000000"/>
        </w:rPr>
        <w:t>サブスクリプションにおいて</w:t>
      </w:r>
      <w:r w:rsidRPr="00C410A9">
        <w:rPr>
          <w:rFonts w:eastAsia="MS PGothic"/>
          <w:color w:val="000000"/>
        </w:rPr>
        <w:t xml:space="preserve"> Azure Pipelines </w:t>
      </w:r>
      <w:r w:rsidRPr="00C410A9">
        <w:rPr>
          <w:rFonts w:eastAsia="MS PGothic"/>
          <w:color w:val="000000"/>
        </w:rPr>
        <w:t>サービスを使用できなかった時間の合計累積時間</w:t>
      </w:r>
      <w:r w:rsidRPr="00C410A9">
        <w:rPr>
          <w:rFonts w:eastAsia="MS PGothic"/>
          <w:color w:val="000000"/>
        </w:rPr>
        <w:t xml:space="preserve"> (</w:t>
      </w:r>
      <w:r w:rsidRPr="00C410A9">
        <w:rPr>
          <w:rFonts w:eastAsia="MS PGothic"/>
          <w:color w:val="000000"/>
        </w:rPr>
        <w:t>分</w:t>
      </w:r>
      <w:r w:rsidRPr="00C410A9">
        <w:rPr>
          <w:rFonts w:eastAsia="MS PGothic"/>
          <w:color w:val="000000"/>
        </w:rPr>
        <w:t xml:space="preserve">) </w:t>
      </w:r>
      <w:r w:rsidRPr="00C410A9">
        <w:rPr>
          <w:rFonts w:eastAsia="MS PGothic"/>
          <w:color w:val="000000"/>
        </w:rPr>
        <w:t>です。お客様が開始した操作の実行を求める</w:t>
      </w:r>
      <w:r w:rsidRPr="00C410A9">
        <w:rPr>
          <w:rFonts w:eastAsia="MS PGothic"/>
          <w:color w:val="000000"/>
        </w:rPr>
        <w:t xml:space="preserve"> Azure Pipelines </w:t>
      </w:r>
      <w:r w:rsidRPr="00C410A9">
        <w:rPr>
          <w:rFonts w:eastAsia="MS PGothic"/>
          <w:color w:val="000000"/>
        </w:rPr>
        <w:t>サービスに対するすべての</w:t>
      </w:r>
      <w:r w:rsidRPr="00C410A9">
        <w:rPr>
          <w:rFonts w:eastAsia="MS PGothic"/>
          <w:color w:val="000000"/>
        </w:rPr>
        <w:t xml:space="preserve"> HTTP </w:t>
      </w:r>
      <w:r w:rsidRPr="00C410A9">
        <w:rPr>
          <w:rFonts w:eastAsia="MS PGothic"/>
          <w:color w:val="000000"/>
        </w:rPr>
        <w:t>要求が</w:t>
      </w:r>
      <w:r w:rsidRPr="00C410A9">
        <w:rPr>
          <w:rFonts w:eastAsia="MS PGothic"/>
          <w:color w:val="000000"/>
        </w:rPr>
        <w:t xml:space="preserve"> 1 </w:t>
      </w:r>
      <w:r w:rsidRPr="00C410A9">
        <w:rPr>
          <w:rFonts w:eastAsia="MS PGothic"/>
          <w:color w:val="000000"/>
        </w:rPr>
        <w:t>分間連続してエラー</w:t>
      </w:r>
      <w:r w:rsidRPr="00C410A9">
        <w:rPr>
          <w:rFonts w:eastAsia="MS PGothic"/>
          <w:color w:val="000000"/>
        </w:rPr>
        <w:t xml:space="preserve"> </w:t>
      </w:r>
      <w:r w:rsidRPr="00C410A9">
        <w:rPr>
          <w:rFonts w:eastAsia="MS PGothic"/>
          <w:color w:val="000000"/>
        </w:rPr>
        <w:t>コードに終わるか、応答が返されなかった場合に、</w:t>
      </w:r>
      <w:r w:rsidRPr="00C410A9">
        <w:rPr>
          <w:rFonts w:eastAsia="MS PGothic"/>
          <w:color w:val="000000"/>
        </w:rPr>
        <w:t xml:space="preserve">Azure Pipelines </w:t>
      </w:r>
      <w:r w:rsidRPr="00C410A9">
        <w:rPr>
          <w:rFonts w:eastAsia="MS PGothic"/>
          <w:color w:val="000000"/>
        </w:rPr>
        <w:t>サービスは</w:t>
      </w:r>
      <w:r w:rsidRPr="00C410A9">
        <w:rPr>
          <w:rFonts w:eastAsia="MS PGothic"/>
          <w:color w:val="000000"/>
        </w:rPr>
        <w:t xml:space="preserve"> 1 </w:t>
      </w:r>
      <w:r w:rsidRPr="00C410A9">
        <w:rPr>
          <w:rFonts w:eastAsia="MS PGothic"/>
          <w:color w:val="000000"/>
        </w:rPr>
        <w:t>分間使用できなかったと見なされます。</w:t>
      </w:r>
    </w:p>
    <w:p w14:paraId="4B5453E7" w14:textId="1D07F6EA" w:rsidR="00C66B25" w:rsidRPr="00C410A9" w:rsidRDefault="00C66B25" w:rsidP="00C66B25">
      <w:pPr>
        <w:pStyle w:val="ProductList-Body"/>
        <w:tabs>
          <w:tab w:val="clear" w:pos="360"/>
          <w:tab w:val="clear" w:pos="720"/>
          <w:tab w:val="clear" w:pos="1080"/>
        </w:tabs>
        <w:rPr>
          <w:rFonts w:eastAsia="MS PGothic"/>
          <w:color w:val="000000"/>
        </w:rPr>
      </w:pPr>
      <w:r w:rsidRPr="00B74BEA">
        <w:rPr>
          <w:rFonts w:eastAsia="MS PGothic"/>
        </w:rPr>
        <w:t xml:space="preserve">Azure Pipelines </w:t>
      </w:r>
      <w:r w:rsidRPr="00B74BEA">
        <w:rPr>
          <w:rFonts w:eastAsia="MS PGothic"/>
        </w:rPr>
        <w:t>サービスの</w:t>
      </w:r>
      <w:r w:rsidRPr="00C410A9">
        <w:rPr>
          <w:rFonts w:eastAsia="MS PGothic"/>
          <w:color w:val="000000"/>
        </w:rPr>
        <w:t>「</w:t>
      </w:r>
      <w:r w:rsidRPr="00B74BEA">
        <w:rPr>
          <w:rFonts w:eastAsia="MS PGothic"/>
          <w:b/>
          <w:bCs/>
          <w:color w:val="00188F"/>
        </w:rPr>
        <w:t>稼働率</w:t>
      </w:r>
      <w:r w:rsidRPr="00C410A9">
        <w:rPr>
          <w:rFonts w:eastAsia="MS PGothic"/>
          <w:color w:val="000000"/>
        </w:rPr>
        <w:t>」とは、所定の</w:t>
      </w:r>
      <w:r w:rsidRPr="00C410A9">
        <w:rPr>
          <w:rFonts w:eastAsia="MS PGothic"/>
          <w:color w:val="000000"/>
        </w:rPr>
        <w:t xml:space="preserve"> Microsoft Azure </w:t>
      </w:r>
      <w:r w:rsidRPr="00C410A9">
        <w:rPr>
          <w:rFonts w:eastAsia="MS PGothic"/>
          <w:color w:val="000000"/>
        </w:rPr>
        <w:t>サブスクリプションにおける当該期間の最大利用時間</w:t>
      </w:r>
      <w:r w:rsidRPr="00C410A9">
        <w:rPr>
          <w:rFonts w:eastAsia="MS PGothic"/>
          <w:color w:val="000000"/>
        </w:rPr>
        <w:t xml:space="preserve"> (</w:t>
      </w:r>
      <w:r w:rsidRPr="00C410A9">
        <w:rPr>
          <w:rFonts w:eastAsia="MS PGothic"/>
          <w:color w:val="000000"/>
        </w:rPr>
        <w:t>分</w:t>
      </w:r>
      <w:r w:rsidRPr="00C410A9">
        <w:rPr>
          <w:rFonts w:eastAsia="MS PGothic"/>
          <w:color w:val="000000"/>
        </w:rPr>
        <w:t xml:space="preserve">) </w:t>
      </w:r>
      <w:r w:rsidRPr="00C410A9">
        <w:rPr>
          <w:rFonts w:eastAsia="MS PGothic"/>
          <w:color w:val="000000"/>
        </w:rPr>
        <w:t>からダウンタイムを差し引き、最大利用時間</w:t>
      </w:r>
      <w:r w:rsidRPr="00C410A9">
        <w:rPr>
          <w:rFonts w:eastAsia="MS PGothic"/>
          <w:color w:val="000000"/>
        </w:rPr>
        <w:t xml:space="preserve"> (</w:t>
      </w:r>
      <w:r w:rsidRPr="00C410A9">
        <w:rPr>
          <w:rFonts w:eastAsia="MS PGothic"/>
          <w:color w:val="000000"/>
        </w:rPr>
        <w:t>分</w:t>
      </w:r>
      <w:r w:rsidRPr="00C410A9">
        <w:rPr>
          <w:rFonts w:eastAsia="MS PGothic"/>
          <w:color w:val="000000"/>
        </w:rPr>
        <w:t xml:space="preserve">) </w:t>
      </w:r>
      <w:r w:rsidRPr="00C410A9">
        <w:rPr>
          <w:rFonts w:eastAsia="MS PGothic"/>
          <w:color w:val="000000"/>
        </w:rPr>
        <w:t>で割った値です。</w:t>
      </w:r>
    </w:p>
    <w:p w14:paraId="7D2391A4" w14:textId="55984207" w:rsidR="00C66B25" w:rsidRPr="00C410A9" w:rsidRDefault="00AC48A7" w:rsidP="00C66B25">
      <w:pPr>
        <w:pStyle w:val="ProductList-Body"/>
        <w:tabs>
          <w:tab w:val="clear" w:pos="360"/>
          <w:tab w:val="clear" w:pos="720"/>
          <w:tab w:val="clear" w:pos="1080"/>
        </w:tabs>
        <w:rPr>
          <w:rFonts w:eastAsia="MS PGothic"/>
          <w:color w:val="000000"/>
        </w:rPr>
      </w:pPr>
      <w:r w:rsidRPr="00C410A9">
        <w:rPr>
          <w:rFonts w:eastAsia="MS PGothic"/>
          <w:color w:val="000000"/>
        </w:rPr>
        <w:t>稼働率を数式で表すと、次のようになります。</w:t>
      </w:r>
    </w:p>
    <w:p w14:paraId="5C6781DC" w14:textId="77777777" w:rsidR="00055C61" w:rsidRPr="001A06EC" w:rsidRDefault="00000000" w:rsidP="00055C61">
      <w:pPr>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4CA4F1C6" w14:textId="77777777" w:rsidR="00C66B25" w:rsidRPr="00B74BEA" w:rsidRDefault="00C66B25" w:rsidP="00C66B25">
      <w:pPr>
        <w:pStyle w:val="ProductList-Body"/>
        <w:rPr>
          <w:rFonts w:eastAsia="MS PGothic"/>
        </w:rPr>
      </w:pPr>
      <w:r w:rsidRPr="00B74BEA">
        <w:rPr>
          <w:rFonts w:eastAsia="MS PGothic"/>
          <w:b/>
          <w:color w:val="00188F"/>
        </w:rPr>
        <w:t>お客様による</w:t>
      </w:r>
      <w:r w:rsidRPr="00B74BEA">
        <w:rPr>
          <w:rFonts w:eastAsia="MS PGothic"/>
          <w:b/>
          <w:color w:val="00188F"/>
        </w:rPr>
        <w:t xml:space="preserve"> Azure Pipelines </w:t>
      </w:r>
      <w:r w:rsidRPr="00B74BEA">
        <w:rPr>
          <w:rFonts w:eastAsia="MS PGothic"/>
          <w:b/>
          <w:color w:val="00188F"/>
        </w:rPr>
        <w:t>サービスの使用には、以下のサービス</w:t>
      </w:r>
      <w:r w:rsidRPr="00B74BEA">
        <w:rPr>
          <w:rFonts w:eastAsia="MS PGothic"/>
          <w:b/>
          <w:color w:val="00188F"/>
        </w:rPr>
        <w:t xml:space="preserve"> </w:t>
      </w:r>
      <w:r w:rsidRPr="00B74BEA">
        <w:rPr>
          <w:rFonts w:eastAsia="MS PGothic"/>
          <w:b/>
          <w:color w:val="00188F"/>
        </w:rPr>
        <w:t>レベルおよびサービス</w:t>
      </w:r>
      <w:r w:rsidRPr="00B74BEA">
        <w:rPr>
          <w:rFonts w:eastAsia="MS PGothic"/>
          <w:b/>
          <w:color w:val="00188F"/>
        </w:rPr>
        <w:t xml:space="preserve"> </w:t>
      </w:r>
      <w:r w:rsidRPr="00B74BEA">
        <w:rPr>
          <w:rFonts w:eastAsia="MS PGothic"/>
          <w:b/>
          <w:color w:val="00188F"/>
        </w:rPr>
        <w:t>クレジットが適用されます。</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C66B25" w:rsidRPr="00C410A9" w14:paraId="4B86A588" w14:textId="77777777" w:rsidTr="00C410A9">
        <w:trPr>
          <w:tblHeader/>
        </w:trPr>
        <w:tc>
          <w:tcPr>
            <w:tcW w:w="5400" w:type="dxa"/>
            <w:shd w:val="clear" w:color="auto" w:fill="0072C6"/>
          </w:tcPr>
          <w:p w14:paraId="6EDC2965" w14:textId="4D29EA46" w:rsidR="00C66B25"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0F2CFA2F" w14:textId="77777777" w:rsidR="00C66B25" w:rsidRPr="00C410A9" w:rsidRDefault="00C66B25"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C66B25" w:rsidRPr="00C410A9" w14:paraId="4C6AEF21" w14:textId="77777777" w:rsidTr="00C410A9">
        <w:tc>
          <w:tcPr>
            <w:tcW w:w="5400" w:type="dxa"/>
          </w:tcPr>
          <w:p w14:paraId="07891EB0" w14:textId="77777777" w:rsidR="00C66B25" w:rsidRPr="00C410A9" w:rsidRDefault="00C66B25" w:rsidP="000F31B4">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326AF5F8" w14:textId="77777777" w:rsidR="00C66B25" w:rsidRPr="00C410A9" w:rsidRDefault="00C66B25" w:rsidP="000F31B4">
            <w:pPr>
              <w:pStyle w:val="ProductList-OfferingBody"/>
              <w:jc w:val="center"/>
              <w:rPr>
                <w:rFonts w:eastAsia="MS PGothic"/>
              </w:rPr>
            </w:pPr>
            <w:r w:rsidRPr="00C410A9">
              <w:rPr>
                <w:rFonts w:eastAsia="MS PGothic"/>
              </w:rPr>
              <w:t>10%</w:t>
            </w:r>
          </w:p>
        </w:tc>
      </w:tr>
      <w:tr w:rsidR="00C66B25" w:rsidRPr="00C410A9" w14:paraId="755CE143" w14:textId="77777777" w:rsidTr="00C410A9">
        <w:tc>
          <w:tcPr>
            <w:tcW w:w="5400" w:type="dxa"/>
          </w:tcPr>
          <w:p w14:paraId="3D649C21" w14:textId="77777777" w:rsidR="00C66B25" w:rsidRPr="00C410A9" w:rsidRDefault="00C66B25"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57C68158" w14:textId="77777777" w:rsidR="00C66B25" w:rsidRPr="00C410A9" w:rsidRDefault="00C66B25" w:rsidP="000F31B4">
            <w:pPr>
              <w:pStyle w:val="ProductList-OfferingBody"/>
              <w:jc w:val="center"/>
              <w:rPr>
                <w:rFonts w:eastAsia="MS PGothic"/>
              </w:rPr>
            </w:pPr>
            <w:r w:rsidRPr="00C410A9">
              <w:rPr>
                <w:rFonts w:eastAsia="MS PGothic"/>
              </w:rPr>
              <w:t>25%</w:t>
            </w:r>
          </w:p>
        </w:tc>
      </w:tr>
    </w:tbl>
    <w:p w14:paraId="073AAE72" w14:textId="6597F86C" w:rsidR="00C66B25" w:rsidRPr="00B74BEA" w:rsidRDefault="00656BD2"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68C1E041" w14:textId="1FD25458" w:rsidR="00DD29AD" w:rsidRPr="00B74BEA" w:rsidRDefault="000E3C0B" w:rsidP="00DD29AD">
      <w:pPr>
        <w:pStyle w:val="ProductList-Offering2Heading"/>
        <w:keepNext/>
        <w:tabs>
          <w:tab w:val="clear" w:pos="360"/>
          <w:tab w:val="clear" w:pos="720"/>
          <w:tab w:val="clear" w:pos="1080"/>
        </w:tabs>
        <w:outlineLvl w:val="2"/>
        <w:rPr>
          <w:rFonts w:eastAsia="MS PGothic"/>
          <w:lang w:val="fr-FR"/>
        </w:rPr>
      </w:pPr>
      <w:bookmarkStart w:id="241" w:name="_Toc239170588"/>
      <w:bookmarkEnd w:id="237"/>
      <w:bookmarkEnd w:id="238"/>
      <w:bookmarkEnd w:id="239"/>
      <w:bookmarkEnd w:id="240"/>
      <w:r w:rsidRPr="00B74BEA">
        <w:rPr>
          <w:rFonts w:eastAsia="MS PGothic"/>
        </w:rPr>
        <w:t>Microsoft Dev Box</w:t>
      </w:r>
      <w:bookmarkEnd w:id="241"/>
    </w:p>
    <w:p w14:paraId="70C5163F" w14:textId="77777777" w:rsidR="00DD29AD" w:rsidRPr="00B74BEA" w:rsidRDefault="00DD29AD" w:rsidP="00DD29AD">
      <w:pPr>
        <w:pStyle w:val="ProductList-Body"/>
        <w:rPr>
          <w:rFonts w:eastAsia="MS PGothic"/>
        </w:rPr>
      </w:pPr>
      <w:r w:rsidRPr="00B74BEA">
        <w:rPr>
          <w:rFonts w:eastAsia="MS PGothic"/>
          <w:b/>
          <w:color w:val="00188F"/>
        </w:rPr>
        <w:t>用語の追加定義</w:t>
      </w:r>
    </w:p>
    <w:p w14:paraId="26431222" w14:textId="77777777" w:rsidR="009D7DA3" w:rsidRPr="00B74BEA" w:rsidRDefault="009D7DA3" w:rsidP="009D7DA3">
      <w:pPr>
        <w:pStyle w:val="ProductList-Body"/>
        <w:rPr>
          <w:rFonts w:eastAsia="MS PGothic"/>
        </w:rPr>
      </w:pPr>
      <w:r w:rsidRPr="00B74BEA">
        <w:rPr>
          <w:rFonts w:eastAsia="MS PGothic"/>
          <w:b/>
          <w:bCs/>
          <w:color w:val="00188F"/>
        </w:rPr>
        <w:t>「</w:t>
      </w:r>
      <w:r w:rsidRPr="00B74BEA">
        <w:rPr>
          <w:rFonts w:eastAsia="MS PGothic"/>
          <w:b/>
          <w:bCs/>
          <w:color w:val="00188F"/>
        </w:rPr>
        <w:t>Dev Box</w:t>
      </w:r>
      <w:r w:rsidRPr="00B74BEA">
        <w:rPr>
          <w:rFonts w:eastAsia="MS PGothic"/>
          <w:b/>
          <w:bCs/>
          <w:color w:val="00188F"/>
        </w:rPr>
        <w:t>」</w:t>
      </w:r>
      <w:r w:rsidRPr="00B74BEA">
        <w:rPr>
          <w:rFonts w:eastAsia="MS PGothic"/>
          <w:color w:val="00188F"/>
        </w:rPr>
        <w:t>とは、</w:t>
      </w:r>
      <w:r w:rsidRPr="00B74BEA">
        <w:rPr>
          <w:rFonts w:eastAsia="MS PGothic"/>
        </w:rPr>
        <w:t xml:space="preserve">Microsoft Dev Box </w:t>
      </w:r>
      <w:r w:rsidRPr="00B74BEA">
        <w:rPr>
          <w:rFonts w:eastAsia="MS PGothic"/>
        </w:rPr>
        <w:t>の特定のインスタンスを意味します。</w:t>
      </w:r>
    </w:p>
    <w:p w14:paraId="5E7314A0" w14:textId="4B6A8847" w:rsidR="00AB71EC" w:rsidRPr="00B74BEA" w:rsidRDefault="00AB71EC" w:rsidP="00AB71EC">
      <w:pPr>
        <w:pStyle w:val="ProductList-Body"/>
        <w:rPr>
          <w:rFonts w:eastAsia="MS PGothic"/>
        </w:rPr>
      </w:pPr>
      <w:r w:rsidRPr="00B74BEA">
        <w:rPr>
          <w:rFonts w:eastAsia="MS PGothic"/>
          <w:color w:val="00188F"/>
        </w:rPr>
        <w:t>「当該期間中の時間</w:t>
      </w:r>
      <w:r w:rsidRPr="00B74BEA">
        <w:rPr>
          <w:rFonts w:eastAsia="MS PGothic"/>
          <w:color w:val="00188F"/>
        </w:rPr>
        <w:t xml:space="preserve"> (</w:t>
      </w:r>
      <w:r w:rsidRPr="00B74BEA">
        <w:rPr>
          <w:rFonts w:eastAsia="MS PGothic"/>
          <w:color w:val="00188F"/>
        </w:rPr>
        <w:t>分</w:t>
      </w:r>
      <w:r w:rsidRPr="00B74BEA">
        <w:rPr>
          <w:rFonts w:eastAsia="MS PGothic"/>
          <w:color w:val="00188F"/>
        </w:rPr>
        <w:t>)</w:t>
      </w:r>
      <w:r w:rsidRPr="00B74BEA">
        <w:rPr>
          <w:rFonts w:eastAsia="MS PGothic"/>
          <w:color w:val="00188F"/>
        </w:rPr>
        <w:t>」</w:t>
      </w:r>
      <w:r w:rsidRPr="00B74BEA">
        <w:rPr>
          <w:rFonts w:eastAsia="MS PGothic"/>
        </w:rPr>
        <w:t>とは、所定の当該期間における総時間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です。</w:t>
      </w:r>
    </w:p>
    <w:p w14:paraId="7DB28583" w14:textId="2F3F7C45" w:rsidR="005923D3" w:rsidRPr="00B74BEA" w:rsidRDefault="005923D3" w:rsidP="005923D3">
      <w:pPr>
        <w:pStyle w:val="ProductList-Body"/>
        <w:rPr>
          <w:rFonts w:eastAsia="MS PGothic"/>
        </w:rPr>
      </w:pPr>
      <w:r w:rsidRPr="00B74BEA">
        <w:rPr>
          <w:rFonts w:eastAsia="MS PGothic"/>
          <w:b/>
          <w:bCs/>
          <w:color w:val="00188F"/>
        </w:rPr>
        <w:t>「ダウンタイム」とは</w:t>
      </w:r>
      <w:r w:rsidRPr="00B74BEA">
        <w:rPr>
          <w:rFonts w:eastAsia="MS PGothic"/>
        </w:rPr>
        <w:t>、特定のユーザーが特定の</w:t>
      </w:r>
      <w:r w:rsidRPr="00B74BEA">
        <w:rPr>
          <w:rFonts w:eastAsia="MS PGothic"/>
        </w:rPr>
        <w:t xml:space="preserve"> Dev Box </w:t>
      </w:r>
      <w:r w:rsidRPr="00B74BEA">
        <w:rPr>
          <w:rFonts w:eastAsia="MS PGothic"/>
        </w:rPr>
        <w:t>に接続しようとして、すべて失敗に終わった時間であり、分単位で測定されます。</w:t>
      </w:r>
      <w:r w:rsidR="00D360F4">
        <w:rPr>
          <w:rFonts w:eastAsia="MS PGothic"/>
        </w:rPr>
        <w:br/>
      </w:r>
      <w:r w:rsidRPr="00B74BEA">
        <w:rPr>
          <w:rFonts w:eastAsia="MS PGothic"/>
        </w:rPr>
        <w:t>ただし、次のような失敗は除きます。</w:t>
      </w:r>
    </w:p>
    <w:p w14:paraId="44B8E501" w14:textId="77777777" w:rsidR="005923D3" w:rsidRPr="00B74BEA" w:rsidRDefault="005923D3">
      <w:pPr>
        <w:pStyle w:val="ProductList-Body"/>
        <w:numPr>
          <w:ilvl w:val="0"/>
          <w:numId w:val="22"/>
        </w:numPr>
        <w:rPr>
          <w:rFonts w:eastAsia="MS PGothic"/>
        </w:rPr>
      </w:pPr>
      <w:r w:rsidRPr="00B74BEA">
        <w:rPr>
          <w:rFonts w:eastAsia="MS PGothic"/>
        </w:rPr>
        <w:t>基となる</w:t>
      </w:r>
      <w:r w:rsidRPr="00B74BEA">
        <w:rPr>
          <w:rFonts w:eastAsia="MS PGothic"/>
        </w:rPr>
        <w:t xml:space="preserve"> Azure </w:t>
      </w:r>
      <w:r w:rsidRPr="00B74BEA">
        <w:rPr>
          <w:rFonts w:eastAsia="MS PGothic"/>
        </w:rPr>
        <w:t>インフラストラクチャとは関係なく</w:t>
      </w:r>
      <w:r w:rsidRPr="00B74BEA">
        <w:rPr>
          <w:rFonts w:eastAsia="MS PGothic"/>
        </w:rPr>
        <w:t xml:space="preserve"> Dev Box </w:t>
      </w:r>
      <w:r w:rsidRPr="00B74BEA">
        <w:rPr>
          <w:rFonts w:eastAsia="MS PGothic"/>
        </w:rPr>
        <w:t>が動作不能状態にあることによって生じた失敗</w:t>
      </w:r>
      <w:r w:rsidRPr="00B74BEA">
        <w:rPr>
          <w:rFonts w:eastAsia="MS PGothic"/>
        </w:rPr>
        <w:t xml:space="preserve"> (</w:t>
      </w:r>
      <w:r w:rsidRPr="00B74BEA">
        <w:rPr>
          <w:rFonts w:eastAsia="MS PGothic"/>
        </w:rPr>
        <w:t>損傷または破損したオペレーティング</w:t>
      </w:r>
      <w:r w:rsidRPr="00B74BEA">
        <w:rPr>
          <w:rFonts w:eastAsia="MS PGothic"/>
        </w:rPr>
        <w:t xml:space="preserve"> </w:t>
      </w:r>
      <w:r w:rsidRPr="00B74BEA">
        <w:rPr>
          <w:rFonts w:eastAsia="MS PGothic"/>
        </w:rPr>
        <w:t>システム、オペレーティング</w:t>
      </w:r>
      <w:r w:rsidRPr="00B74BEA">
        <w:rPr>
          <w:rFonts w:eastAsia="MS PGothic"/>
        </w:rPr>
        <w:t xml:space="preserve"> </w:t>
      </w:r>
      <w:r w:rsidRPr="00B74BEA">
        <w:rPr>
          <w:rFonts w:eastAsia="MS PGothic"/>
        </w:rPr>
        <w:t>システムの構成、あるいは誤構成など</w:t>
      </w:r>
      <w:r w:rsidRPr="00B74BEA">
        <w:rPr>
          <w:rFonts w:eastAsia="MS PGothic"/>
        </w:rPr>
        <w:t>)</w:t>
      </w:r>
      <w:r w:rsidRPr="00B74BEA">
        <w:rPr>
          <w:rFonts w:eastAsia="MS PGothic"/>
        </w:rPr>
        <w:t>。</w:t>
      </w:r>
    </w:p>
    <w:p w14:paraId="04363F4B" w14:textId="77777777" w:rsidR="005923D3" w:rsidRPr="00B74BEA" w:rsidRDefault="005923D3">
      <w:pPr>
        <w:pStyle w:val="ProductList-Body"/>
        <w:numPr>
          <w:ilvl w:val="0"/>
          <w:numId w:val="22"/>
        </w:numPr>
        <w:rPr>
          <w:rFonts w:eastAsia="MS PGothic"/>
        </w:rPr>
      </w:pPr>
      <w:r w:rsidRPr="00B74BEA">
        <w:rPr>
          <w:rFonts w:eastAsia="MS PGothic"/>
        </w:rPr>
        <w:t xml:space="preserve">Dev Box </w:t>
      </w:r>
      <w:r w:rsidRPr="00B74BEA">
        <w:rPr>
          <w:rFonts w:eastAsia="MS PGothic"/>
        </w:rPr>
        <w:t>にインストールされているアプリケーションまたはその他のソフトウェアによって生じた失敗。</w:t>
      </w:r>
    </w:p>
    <w:p w14:paraId="30377E18" w14:textId="473F2762" w:rsidR="005273EB" w:rsidRPr="00B74BEA" w:rsidRDefault="005273EB" w:rsidP="005273EB">
      <w:pPr>
        <w:pStyle w:val="ProductList-Body"/>
        <w:rPr>
          <w:rFonts w:eastAsia="MS PGothic"/>
        </w:rPr>
      </w:pPr>
      <w:r w:rsidRPr="00B74BEA">
        <w:rPr>
          <w:rFonts w:eastAsia="MS PGothic"/>
        </w:rPr>
        <w:t>「</w:t>
      </w:r>
      <w:r w:rsidRPr="00B74BEA">
        <w:rPr>
          <w:rFonts w:eastAsia="MS PGothic"/>
          <w:b/>
          <w:bCs/>
          <w:color w:val="00188F"/>
        </w:rPr>
        <w:t xml:space="preserve">Dev Box </w:t>
      </w:r>
      <w:r w:rsidRPr="00B74BEA">
        <w:rPr>
          <w:rFonts w:eastAsia="MS PGothic"/>
          <w:b/>
          <w:bCs/>
          <w:color w:val="00188F"/>
        </w:rPr>
        <w:t>ごとの稼働率</w:t>
      </w:r>
      <w:r w:rsidRPr="00B74BEA">
        <w:rPr>
          <w:rFonts w:eastAsia="MS PGothic"/>
        </w:rPr>
        <w:t>」は、当該期間に</w:t>
      </w:r>
      <w:r w:rsidRPr="00B74BEA">
        <w:rPr>
          <w:rFonts w:eastAsia="MS PGothic"/>
        </w:rPr>
        <w:t xml:space="preserve"> Dev Box </w:t>
      </w:r>
      <w:r w:rsidRPr="00B74BEA">
        <w:rPr>
          <w:rFonts w:eastAsia="MS PGothic"/>
        </w:rPr>
        <w:t>でダウンタイムが発生した時間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の割合を、</w:t>
      </w:r>
      <w:r w:rsidRPr="00B74BEA">
        <w:rPr>
          <w:rFonts w:eastAsia="MS PGothic"/>
        </w:rPr>
        <w:t xml:space="preserve">100% </w:t>
      </w:r>
      <w:r w:rsidRPr="00B74BEA">
        <w:rPr>
          <w:rFonts w:eastAsia="MS PGothic"/>
        </w:rPr>
        <w:t>から差し引いて算出されます。</w:t>
      </w:r>
    </w:p>
    <w:p w14:paraId="57443AFA" w14:textId="5CD6A634" w:rsidR="005149F7" w:rsidRPr="00B74BEA" w:rsidRDefault="005149F7" w:rsidP="005149F7">
      <w:pPr>
        <w:pStyle w:val="ProductList-Body"/>
        <w:rPr>
          <w:rFonts w:eastAsia="MS PGothic"/>
        </w:rPr>
      </w:pPr>
      <w:r w:rsidRPr="00B74BEA">
        <w:rPr>
          <w:rFonts w:eastAsia="MS PGothic"/>
        </w:rPr>
        <w:t xml:space="preserve">Dev Box </w:t>
      </w:r>
      <w:r w:rsidRPr="00B74BEA">
        <w:rPr>
          <w:rFonts w:eastAsia="MS PGothic"/>
        </w:rPr>
        <w:t>ごとの稼働率は次の式を使用して計算されます。</w:t>
      </w:r>
    </w:p>
    <w:p w14:paraId="7B069CB1" w14:textId="47692205" w:rsidR="00C91F92" w:rsidRPr="00B55EC0" w:rsidRDefault="002D23C9" w:rsidP="00C91F92">
      <w:pPr>
        <w:jc w:val="both"/>
        <w:rPr>
          <w:rFonts w:ascii="Cambria Math" w:eastAsia="MS PGothic" w:hAnsi="Cambria Math"/>
          <w:sz w:val="18"/>
          <w:szCs w:val="18"/>
        </w:rPr>
      </w:pPr>
      <m:oMathPara>
        <m:oMath>
          <m:r>
            <w:rPr>
              <w:rFonts w:ascii="Cambria Math" w:eastAsia="MS PGothic" w:hAnsi="Cambria Math" w:cs="Cambria Math"/>
              <w:sz w:val="18"/>
              <w:szCs w:val="18"/>
            </w:rPr>
            <m:t xml:space="preserve">Dev Box </m:t>
          </m:r>
          <m:r>
            <w:rPr>
              <w:rFonts w:ascii="Cambria Math" w:eastAsia="MS PGothic" w:hAnsi="Cambria Math" w:cs="Cambria Math"/>
              <w:sz w:val="18"/>
              <w:szCs w:val="18"/>
            </w:rPr>
            <m:t>ごとの稼働率</m:t>
          </m:r>
          <m:r>
            <w:rPr>
              <w:rFonts w:ascii="Cambria Math" w:eastAsia="MS PGothic" w:hAnsi="Cambria Math"/>
              <w:sz w:val="18"/>
              <w:szCs w:val="18"/>
            </w:rPr>
            <m:t> =</m:t>
          </m:r>
          <m:f>
            <m:fPr>
              <m:ctrlPr>
                <w:rPr>
                  <w:rFonts w:ascii="Cambria Math" w:eastAsia="MS PGothic" w:hAnsi="Cambria Math"/>
                  <w:sz w:val="18"/>
                  <w:szCs w:val="18"/>
                </w:rPr>
              </m:ctrlPr>
            </m:fPr>
            <m:num>
              <m:r>
                <w:rPr>
                  <w:rFonts w:ascii="Cambria Math" w:eastAsia="MS PGothic" w:hAnsi="Cambria Math"/>
                  <w:sz w:val="18"/>
                  <w:szCs w:val="18"/>
                </w:rPr>
                <m:t>(</m:t>
              </m:r>
              <m:r>
                <w:rPr>
                  <w:rFonts w:ascii="Cambria Math" w:eastAsia="MS PGothic" w:hAnsi="Cambria Math"/>
                  <w:sz w:val="18"/>
                  <w:szCs w:val="18"/>
                </w:rPr>
                <m:t>当該期間中の時間</m:t>
              </m:r>
              <m:r>
                <w:rPr>
                  <w:rFonts w:ascii="Cambria Math" w:eastAsia="MS PGothic" w:hAnsi="Cambria Math"/>
                  <w:sz w:val="18"/>
                  <w:szCs w:val="18"/>
                </w:rPr>
                <m:t xml:space="preserve"> (</m:t>
              </m:r>
              <m:r>
                <w:rPr>
                  <w:rFonts w:ascii="Cambria Math" w:eastAsia="MS PGothic" w:hAnsi="Cambria Math"/>
                  <w:sz w:val="18"/>
                  <w:szCs w:val="18"/>
                </w:rPr>
                <m:t>分</m:t>
              </m:r>
              <m:r>
                <w:rPr>
                  <w:rFonts w:ascii="Cambria Math" w:eastAsia="MS PGothic" w:hAnsi="Cambria Math"/>
                  <w:sz w:val="18"/>
                  <w:szCs w:val="18"/>
                </w:rPr>
                <m:t xml:space="preserve">) - </m:t>
              </m:r>
              <m:r>
                <w:rPr>
                  <w:rFonts w:ascii="Cambria Math" w:eastAsia="MS PGothic" w:hAnsi="Cambria Math"/>
                  <w:sz w:val="18"/>
                  <w:szCs w:val="18"/>
                </w:rPr>
                <m:t>ダウンタイム</m:t>
              </m:r>
              <m:r>
                <w:rPr>
                  <w:rFonts w:ascii="Cambria Math" w:eastAsia="MS PGothic" w:hAnsi="Cambria Math"/>
                  <w:sz w:val="18"/>
                  <w:szCs w:val="18"/>
                </w:rPr>
                <m:t>)</m:t>
              </m:r>
            </m:num>
            <m:den>
              <m:r>
                <w:rPr>
                  <w:rFonts w:ascii="Cambria Math" w:eastAsia="MS PGothic" w:hAnsi="Cambria Math" w:cs="Cambria Math"/>
                  <w:sz w:val="18"/>
                  <w:szCs w:val="18"/>
                </w:rPr>
                <m:t>当該期間中の時間</m:t>
              </m:r>
              <m:r>
                <w:rPr>
                  <w:rFonts w:ascii="Cambria Math" w:eastAsia="MS PGothic" w:hAnsi="Cambria Math" w:cs="Cambria Math"/>
                  <w:sz w:val="18"/>
                  <w:szCs w:val="18"/>
                </w:rPr>
                <m:t xml:space="preserve"> (</m:t>
              </m:r>
              <m:r>
                <w:rPr>
                  <w:rFonts w:ascii="Cambria Math" w:eastAsia="MS PGothic" w:hAnsi="Cambria Math" w:cs="Cambria Math"/>
                  <w:sz w:val="18"/>
                  <w:szCs w:val="18"/>
                </w:rPr>
                <m:t>分</m:t>
              </m:r>
              <m:r>
                <w:rPr>
                  <w:rFonts w:ascii="Cambria Math" w:eastAsia="MS PGothic" w:hAnsi="Cambria Math" w:cs="Cambria Math"/>
                  <w:sz w:val="18"/>
                  <w:szCs w:val="18"/>
                </w:rPr>
                <m:t>)</m:t>
              </m:r>
            </m:den>
          </m:f>
          <m:r>
            <w:rPr>
              <w:rFonts w:ascii="Cambria Math" w:eastAsia="MS PGothic" w:hAnsi="Cambria Math"/>
              <w:sz w:val="18"/>
              <w:szCs w:val="18"/>
            </w:rPr>
            <m:t> </m:t>
          </m:r>
          <m:r>
            <w:rPr>
              <w:rFonts w:ascii="Cambria Math" w:eastAsia="MS PGothic" w:hAnsi="Cambria Math" w:cs="Cambria Math"/>
              <w:sz w:val="18"/>
              <w:szCs w:val="18"/>
            </w:rPr>
            <m:t>x</m:t>
          </m:r>
          <m:r>
            <w:rPr>
              <w:rFonts w:ascii="Cambria Math" w:eastAsia="MS PGothic" w:hAnsi="Cambria Math"/>
              <w:sz w:val="18"/>
              <w:szCs w:val="18"/>
            </w:rPr>
            <m:t> 100</m:t>
          </m:r>
        </m:oMath>
      </m:oMathPara>
    </w:p>
    <w:p w14:paraId="1EC2860B" w14:textId="318F265A" w:rsidR="00EE4264" w:rsidRPr="00B74BEA" w:rsidRDefault="00EE4264" w:rsidP="00EE4264">
      <w:pPr>
        <w:pStyle w:val="ProductList-Body"/>
        <w:tabs>
          <w:tab w:val="clear" w:pos="360"/>
        </w:tabs>
        <w:rPr>
          <w:rFonts w:eastAsia="MS PGothic"/>
        </w:rPr>
      </w:pPr>
      <w:r w:rsidRPr="00B74BEA">
        <w:rPr>
          <w:rFonts w:eastAsia="MS PGothic"/>
          <w:b/>
          <w:bCs/>
          <w:color w:val="00188F"/>
        </w:rPr>
        <w:t xml:space="preserve">Dev Box </w:t>
      </w:r>
      <w:r w:rsidRPr="00B74BEA">
        <w:rPr>
          <w:rFonts w:eastAsia="MS PGothic"/>
          <w:b/>
          <w:bCs/>
          <w:color w:val="00188F"/>
        </w:rPr>
        <w:t>ごとのサービス</w:t>
      </w:r>
      <w:r w:rsidRPr="00B74BEA">
        <w:rPr>
          <w:rFonts w:eastAsia="MS PGothic"/>
          <w:b/>
          <w:bCs/>
          <w:color w:val="00188F"/>
        </w:rPr>
        <w:t xml:space="preserve"> </w:t>
      </w:r>
      <w:r w:rsidRPr="00B74BEA">
        <w:rPr>
          <w:rFonts w:eastAsia="MS PGothic"/>
          <w:b/>
          <w:bCs/>
          <w:color w:val="00188F"/>
        </w:rPr>
        <w:t>クレジット</w:t>
      </w:r>
      <w:r w:rsidRPr="003874A5">
        <w:rPr>
          <w:rFonts w:eastAsia="MS PGothic"/>
          <w:b/>
          <w:bCs/>
          <w:color w:val="00188F"/>
        </w:rPr>
        <w:t>:</w:t>
      </w:r>
      <w:r w:rsidRPr="00B74BEA">
        <w:rPr>
          <w:rFonts w:eastAsia="MS PGothic"/>
        </w:rPr>
        <w:t xml:space="preserve"> </w:t>
      </w:r>
      <w:r w:rsidRPr="00B74BEA">
        <w:rPr>
          <w:rFonts w:eastAsia="MS PGothic"/>
        </w:rPr>
        <w:t>お客様による</w:t>
      </w:r>
      <w:r w:rsidRPr="00B74BEA">
        <w:rPr>
          <w:rFonts w:eastAsia="MS PGothic"/>
        </w:rPr>
        <w:t xml:space="preserve"> Microsoft Dev Box </w:t>
      </w:r>
      <w:r w:rsidRPr="00B74BEA">
        <w:rPr>
          <w:rFonts w:eastAsia="MS PGothic"/>
        </w:rPr>
        <w:t>の使用には、以下のサービス</w:t>
      </w:r>
      <w:r w:rsidRPr="00B74BEA">
        <w:rPr>
          <w:rFonts w:eastAsia="MS PGothic"/>
        </w:rPr>
        <w:t xml:space="preserve"> </w:t>
      </w:r>
      <w:r w:rsidRPr="00B74BEA">
        <w:rPr>
          <w:rFonts w:eastAsia="MS PGothic"/>
        </w:rPr>
        <w:t>レベルおよびサービス</w:t>
      </w:r>
      <w:r w:rsidRPr="00B74BEA">
        <w:rPr>
          <w:rFonts w:eastAsia="MS PGothic"/>
        </w:rPr>
        <w:t xml:space="preserve"> </w:t>
      </w:r>
      <w:r w:rsidRPr="00B74BEA">
        <w:rPr>
          <w:rFonts w:eastAsia="MS PGothic"/>
        </w:rPr>
        <w:t>クレジットが</w:t>
      </w:r>
      <w:r w:rsidR="00D360F4">
        <w:rPr>
          <w:rFonts w:eastAsia="MS PGothic"/>
        </w:rPr>
        <w:br/>
      </w:r>
      <w:r w:rsidRPr="00B74BEA">
        <w:rPr>
          <w:rFonts w:eastAsia="MS PGothic"/>
        </w:rPr>
        <w:t>適用されます。</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CF7A47" w:rsidRPr="00C410A9" w14:paraId="7A1D67AE" w14:textId="77777777" w:rsidTr="005F10D8">
        <w:trPr>
          <w:trHeight w:val="270"/>
          <w:tblHeader/>
        </w:trPr>
        <w:tc>
          <w:tcPr>
            <w:tcW w:w="5400" w:type="dxa"/>
            <w:tcBorders>
              <w:top w:val="single" w:sz="4" w:space="0" w:color="000000"/>
              <w:left w:val="single" w:sz="4" w:space="0" w:color="000000"/>
              <w:bottom w:val="single" w:sz="4" w:space="0" w:color="000000"/>
              <w:right w:val="single" w:sz="4" w:space="0" w:color="000000"/>
            </w:tcBorders>
            <w:shd w:val="clear" w:color="auto" w:fill="0072C6"/>
            <w:hideMark/>
          </w:tcPr>
          <w:p w14:paraId="2956CCDA" w14:textId="26319CE5" w:rsidR="00CF7A47" w:rsidRPr="00C410A9" w:rsidRDefault="00CF7A47" w:rsidP="000F31B4">
            <w:pPr>
              <w:pStyle w:val="ProductList-OfferingBody"/>
              <w:spacing w:line="256" w:lineRule="auto"/>
              <w:jc w:val="center"/>
              <w:rPr>
                <w:rFonts w:eastAsia="MS PGothic"/>
                <w:color w:val="FFFFFF"/>
              </w:rPr>
            </w:pPr>
            <w:r w:rsidRPr="00C410A9">
              <w:rPr>
                <w:rFonts w:eastAsia="MS PGothic"/>
                <w:color w:val="FFFFFF"/>
              </w:rPr>
              <w:t xml:space="preserve">Dev Box </w:t>
            </w:r>
            <w:r w:rsidRPr="00C410A9">
              <w:rPr>
                <w:rFonts w:eastAsia="MS PGothic"/>
                <w:color w:val="FFFFFF"/>
              </w:rPr>
              <w:t>ごとの稼働率</w:t>
            </w:r>
          </w:p>
        </w:tc>
        <w:tc>
          <w:tcPr>
            <w:tcW w:w="5400" w:type="dxa"/>
            <w:tcBorders>
              <w:top w:val="single" w:sz="4" w:space="0" w:color="000000"/>
              <w:left w:val="single" w:sz="4" w:space="0" w:color="000000"/>
              <w:bottom w:val="single" w:sz="4" w:space="0" w:color="000000"/>
              <w:right w:val="single" w:sz="4" w:space="0" w:color="000000"/>
            </w:tcBorders>
            <w:shd w:val="clear" w:color="auto" w:fill="0072C6"/>
            <w:hideMark/>
          </w:tcPr>
          <w:p w14:paraId="01FDA130" w14:textId="77777777" w:rsidR="00CF7A47" w:rsidRPr="00C410A9" w:rsidRDefault="00CF7A47" w:rsidP="000F31B4">
            <w:pPr>
              <w:pStyle w:val="ProductList-OfferingBody"/>
              <w:spacing w:line="256" w:lineRule="auto"/>
              <w:jc w:val="center"/>
              <w:rPr>
                <w:rFonts w:eastAsia="MS PGothic"/>
                <w:color w:val="FFFFFF"/>
              </w:rPr>
            </w:pPr>
            <w:r w:rsidRPr="00C410A9">
              <w:rPr>
                <w:rFonts w:eastAsia="MS PGothic"/>
                <w:color w:val="FFFFFF"/>
              </w:rPr>
              <w:t xml:space="preserve">Dev Box </w:t>
            </w:r>
            <w:r w:rsidRPr="00C410A9">
              <w:rPr>
                <w:rFonts w:eastAsia="MS PGothic"/>
                <w:color w:val="FFFFFF"/>
              </w:rPr>
              <w:t>ごとのサービス</w:t>
            </w:r>
            <w:r w:rsidRPr="00C410A9">
              <w:rPr>
                <w:rFonts w:eastAsia="MS PGothic"/>
                <w:color w:val="FFFFFF"/>
              </w:rPr>
              <w:t xml:space="preserve"> </w:t>
            </w:r>
            <w:r w:rsidRPr="00C410A9">
              <w:rPr>
                <w:rFonts w:eastAsia="MS PGothic"/>
                <w:color w:val="FFFFFF"/>
              </w:rPr>
              <w:t>クレジット</w:t>
            </w:r>
          </w:p>
        </w:tc>
      </w:tr>
      <w:tr w:rsidR="00CF7A47" w:rsidRPr="00C410A9" w14:paraId="5A838D14" w14:textId="77777777" w:rsidTr="005F10D8">
        <w:trPr>
          <w:trHeight w:val="270"/>
        </w:trPr>
        <w:tc>
          <w:tcPr>
            <w:tcW w:w="5400" w:type="dxa"/>
            <w:tcBorders>
              <w:top w:val="single" w:sz="4" w:space="0" w:color="000000"/>
              <w:left w:val="single" w:sz="4" w:space="0" w:color="000000"/>
              <w:bottom w:val="single" w:sz="4" w:space="0" w:color="000000"/>
              <w:right w:val="single" w:sz="4" w:space="0" w:color="000000"/>
            </w:tcBorders>
            <w:hideMark/>
          </w:tcPr>
          <w:p w14:paraId="551F75B9" w14:textId="77777777" w:rsidR="00CF7A47" w:rsidRPr="005F10D8" w:rsidRDefault="00CF7A47" w:rsidP="005F10D8">
            <w:pPr>
              <w:pStyle w:val="ProductList-OfferingBody"/>
              <w:jc w:val="center"/>
              <w:rPr>
                <w:rFonts w:asciiTheme="minorHAnsi" w:eastAsia="MS PGothic" w:hAnsiTheme="minorHAnsi" w:cstheme="minorHAnsi"/>
              </w:rPr>
            </w:pPr>
            <w:r w:rsidRPr="005F10D8">
              <w:rPr>
                <w:rFonts w:asciiTheme="minorHAnsi" w:eastAsia="MS PGothic" w:hAnsiTheme="minorHAnsi" w:cstheme="minorHAnsi"/>
              </w:rPr>
              <w:t xml:space="preserve">99.9% </w:t>
            </w:r>
            <w:r w:rsidRPr="005F10D8">
              <w:rPr>
                <w:rFonts w:asciiTheme="minorHAnsi" w:eastAsia="MS PGothic" w:hAnsiTheme="minorHAnsi" w:cstheme="minorHAnsi"/>
              </w:rPr>
              <w:t>未満</w:t>
            </w:r>
          </w:p>
        </w:tc>
        <w:tc>
          <w:tcPr>
            <w:tcW w:w="5400" w:type="dxa"/>
            <w:tcBorders>
              <w:top w:val="single" w:sz="4" w:space="0" w:color="000000"/>
              <w:left w:val="single" w:sz="4" w:space="0" w:color="000000"/>
              <w:bottom w:val="single" w:sz="4" w:space="0" w:color="000000"/>
              <w:right w:val="single" w:sz="4" w:space="0" w:color="000000"/>
            </w:tcBorders>
            <w:hideMark/>
          </w:tcPr>
          <w:p w14:paraId="32F42030" w14:textId="77777777" w:rsidR="00CF7A47" w:rsidRPr="005F10D8" w:rsidRDefault="00CF7A47" w:rsidP="005F10D8">
            <w:pPr>
              <w:pStyle w:val="ProductList-OfferingBody"/>
              <w:jc w:val="center"/>
              <w:rPr>
                <w:rFonts w:asciiTheme="minorHAnsi" w:eastAsia="MS PGothic" w:hAnsiTheme="minorHAnsi" w:cstheme="minorHAnsi"/>
              </w:rPr>
            </w:pPr>
            <w:r w:rsidRPr="005F10D8">
              <w:rPr>
                <w:rFonts w:asciiTheme="minorHAnsi" w:eastAsia="MS PGothic" w:hAnsiTheme="minorHAnsi" w:cstheme="minorHAnsi"/>
              </w:rPr>
              <w:t>10%</w:t>
            </w:r>
          </w:p>
        </w:tc>
      </w:tr>
      <w:tr w:rsidR="00CF7A47" w:rsidRPr="00C410A9" w14:paraId="46F1CA46" w14:textId="77777777" w:rsidTr="005F10D8">
        <w:trPr>
          <w:trHeight w:val="263"/>
        </w:trPr>
        <w:tc>
          <w:tcPr>
            <w:tcW w:w="5400" w:type="dxa"/>
            <w:tcBorders>
              <w:top w:val="single" w:sz="4" w:space="0" w:color="000000"/>
              <w:left w:val="single" w:sz="4" w:space="0" w:color="000000"/>
              <w:bottom w:val="single" w:sz="4" w:space="0" w:color="000000"/>
              <w:right w:val="single" w:sz="4" w:space="0" w:color="000000"/>
            </w:tcBorders>
            <w:hideMark/>
          </w:tcPr>
          <w:p w14:paraId="03C82896" w14:textId="77777777" w:rsidR="00CF7A47" w:rsidRPr="005F10D8" w:rsidRDefault="00CF7A47" w:rsidP="005F10D8">
            <w:pPr>
              <w:pStyle w:val="ProductList-OfferingBody"/>
              <w:jc w:val="center"/>
              <w:rPr>
                <w:rFonts w:asciiTheme="minorHAnsi" w:eastAsia="MS PGothic" w:hAnsiTheme="minorHAnsi" w:cstheme="minorHAnsi"/>
              </w:rPr>
            </w:pPr>
            <w:r w:rsidRPr="005F10D8">
              <w:rPr>
                <w:rFonts w:asciiTheme="minorHAnsi" w:eastAsia="MS PGothic" w:hAnsiTheme="minorHAnsi" w:cstheme="minorHAnsi"/>
              </w:rPr>
              <w:t xml:space="preserve">99% </w:t>
            </w:r>
            <w:r w:rsidRPr="005F10D8">
              <w:rPr>
                <w:rFonts w:asciiTheme="minorHAnsi" w:eastAsia="MS PGothic" w:hAnsiTheme="minorHAnsi" w:cstheme="minorHAnsi"/>
              </w:rPr>
              <w:t>未満</w:t>
            </w:r>
          </w:p>
        </w:tc>
        <w:tc>
          <w:tcPr>
            <w:tcW w:w="5400" w:type="dxa"/>
            <w:tcBorders>
              <w:top w:val="single" w:sz="4" w:space="0" w:color="000000"/>
              <w:left w:val="single" w:sz="4" w:space="0" w:color="000000"/>
              <w:bottom w:val="single" w:sz="4" w:space="0" w:color="000000"/>
              <w:right w:val="single" w:sz="4" w:space="0" w:color="000000"/>
            </w:tcBorders>
            <w:hideMark/>
          </w:tcPr>
          <w:p w14:paraId="30C9C0AF" w14:textId="77777777" w:rsidR="00CF7A47" w:rsidRPr="005F10D8" w:rsidRDefault="00CF7A47" w:rsidP="005F10D8">
            <w:pPr>
              <w:pStyle w:val="ProductList-OfferingBody"/>
              <w:keepNext/>
              <w:jc w:val="center"/>
              <w:rPr>
                <w:rFonts w:asciiTheme="minorHAnsi" w:eastAsia="MS PGothic" w:hAnsiTheme="minorHAnsi" w:cstheme="minorHAnsi"/>
              </w:rPr>
            </w:pPr>
            <w:r w:rsidRPr="005F10D8">
              <w:rPr>
                <w:rFonts w:asciiTheme="minorHAnsi" w:eastAsia="MS PGothic" w:hAnsiTheme="minorHAnsi" w:cstheme="minorHAnsi"/>
              </w:rPr>
              <w:t>25%</w:t>
            </w:r>
          </w:p>
        </w:tc>
      </w:tr>
      <w:tr w:rsidR="00CF7A47" w:rsidRPr="00C410A9" w14:paraId="4C10F3EF" w14:textId="77777777" w:rsidTr="005F10D8">
        <w:trPr>
          <w:trHeight w:val="270"/>
        </w:trPr>
        <w:tc>
          <w:tcPr>
            <w:tcW w:w="5400" w:type="dxa"/>
            <w:tcBorders>
              <w:top w:val="single" w:sz="4" w:space="0" w:color="000000"/>
              <w:left w:val="single" w:sz="4" w:space="0" w:color="000000"/>
              <w:bottom w:val="single" w:sz="4" w:space="0" w:color="000000"/>
              <w:right w:val="single" w:sz="4" w:space="0" w:color="000000"/>
            </w:tcBorders>
            <w:hideMark/>
          </w:tcPr>
          <w:p w14:paraId="44E9AAF5" w14:textId="77777777" w:rsidR="00CF7A47" w:rsidRPr="005F10D8" w:rsidRDefault="00CF7A47" w:rsidP="005F10D8">
            <w:pPr>
              <w:pStyle w:val="ProductList-OfferingBody"/>
              <w:jc w:val="center"/>
              <w:rPr>
                <w:rFonts w:asciiTheme="minorHAnsi" w:eastAsia="MS PGothic" w:hAnsiTheme="minorHAnsi" w:cstheme="minorHAnsi"/>
              </w:rPr>
            </w:pPr>
            <w:r w:rsidRPr="005F10D8">
              <w:rPr>
                <w:rFonts w:asciiTheme="minorHAnsi" w:eastAsia="MS PGothic" w:hAnsiTheme="minorHAnsi" w:cstheme="minorHAnsi"/>
              </w:rPr>
              <w:t xml:space="preserve">95% </w:t>
            </w:r>
            <w:r w:rsidRPr="005F10D8">
              <w:rPr>
                <w:rFonts w:asciiTheme="minorHAnsi" w:eastAsia="MS PGothic" w:hAnsiTheme="minorHAnsi" w:cstheme="minorHAnsi"/>
              </w:rPr>
              <w:t>未満</w:t>
            </w:r>
          </w:p>
        </w:tc>
        <w:tc>
          <w:tcPr>
            <w:tcW w:w="5400" w:type="dxa"/>
            <w:tcBorders>
              <w:top w:val="single" w:sz="4" w:space="0" w:color="000000"/>
              <w:left w:val="single" w:sz="4" w:space="0" w:color="000000"/>
              <w:bottom w:val="single" w:sz="4" w:space="0" w:color="000000"/>
              <w:right w:val="single" w:sz="4" w:space="0" w:color="000000"/>
            </w:tcBorders>
            <w:hideMark/>
          </w:tcPr>
          <w:p w14:paraId="53505670" w14:textId="77777777" w:rsidR="00CF7A47" w:rsidRPr="005F10D8" w:rsidRDefault="00CF7A47" w:rsidP="005F10D8">
            <w:pPr>
              <w:pStyle w:val="ProductList-OfferingBody"/>
              <w:keepNext/>
              <w:jc w:val="center"/>
              <w:rPr>
                <w:rFonts w:asciiTheme="minorHAnsi" w:eastAsia="MS PGothic" w:hAnsiTheme="minorHAnsi" w:cstheme="minorHAnsi"/>
              </w:rPr>
            </w:pPr>
            <w:r w:rsidRPr="005F10D8">
              <w:rPr>
                <w:rFonts w:asciiTheme="minorHAnsi" w:eastAsia="MS PGothic" w:hAnsiTheme="minorHAnsi" w:cstheme="minorHAnsi"/>
              </w:rPr>
              <w:t>100%</w:t>
            </w:r>
          </w:p>
        </w:tc>
      </w:tr>
    </w:tbl>
    <w:p w14:paraId="7CCD7C5E" w14:textId="478BABD3" w:rsidR="005273EB" w:rsidRPr="00B74BEA" w:rsidRDefault="00656BD2"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5DF4D031" w14:textId="66F1CBB4" w:rsidR="005C061C" w:rsidRPr="00B74BEA" w:rsidRDefault="005C061C" w:rsidP="00D950B7">
      <w:pPr>
        <w:pStyle w:val="ProductList-Offering2Heading"/>
        <w:keepNext/>
        <w:pageBreakBefore/>
        <w:tabs>
          <w:tab w:val="clear" w:pos="360"/>
          <w:tab w:val="clear" w:pos="720"/>
          <w:tab w:val="clear" w:pos="1080"/>
        </w:tabs>
        <w:outlineLvl w:val="2"/>
        <w:rPr>
          <w:rFonts w:eastAsia="MS PGothic"/>
          <w:lang w:val="fr-FR"/>
        </w:rPr>
      </w:pPr>
      <w:bookmarkStart w:id="242" w:name="_Toc239170589"/>
      <w:r w:rsidRPr="00B74BEA">
        <w:rPr>
          <w:rFonts w:eastAsia="MS PGothic"/>
        </w:rPr>
        <w:lastRenderedPageBreak/>
        <w:t>Azure Digital Twins</w:t>
      </w:r>
      <w:bookmarkEnd w:id="242"/>
    </w:p>
    <w:p w14:paraId="13E3D280" w14:textId="77777777" w:rsidR="005C061C" w:rsidRPr="00B74BEA" w:rsidRDefault="005C061C" w:rsidP="005C061C">
      <w:pPr>
        <w:pStyle w:val="ProductList-Body"/>
        <w:rPr>
          <w:rFonts w:eastAsia="MS PGothic"/>
          <w:b/>
          <w:bCs/>
          <w:color w:val="00188F"/>
        </w:rPr>
      </w:pPr>
      <w:r w:rsidRPr="00B74BEA">
        <w:rPr>
          <w:rFonts w:eastAsia="MS PGothic"/>
          <w:b/>
          <w:bCs/>
          <w:color w:val="00188F"/>
        </w:rPr>
        <w:t>用語の追加定義</w:t>
      </w:r>
    </w:p>
    <w:p w14:paraId="260F4527" w14:textId="77777777" w:rsidR="005C061C" w:rsidRPr="00B74BEA" w:rsidRDefault="005C061C" w:rsidP="005C061C">
      <w:pPr>
        <w:pStyle w:val="ProductList-Body"/>
        <w:rPr>
          <w:rFonts w:eastAsia="MS PGothic"/>
        </w:rPr>
      </w:pPr>
      <w:r w:rsidRPr="00B74BEA">
        <w:rPr>
          <w:rFonts w:eastAsia="MS PGothic"/>
        </w:rPr>
        <w:t>「</w:t>
      </w:r>
      <w:r w:rsidRPr="00B74BEA">
        <w:rPr>
          <w:rFonts w:eastAsia="MS PGothic"/>
          <w:b/>
          <w:bCs/>
          <w:color w:val="00188F"/>
        </w:rPr>
        <w:t>メッセージ</w:t>
      </w:r>
      <w:r w:rsidRPr="00B74BEA">
        <w:rPr>
          <w:rFonts w:eastAsia="MS PGothic"/>
        </w:rPr>
        <w:t>」とは、デプロイされた</w:t>
      </w:r>
      <w:r w:rsidRPr="00B74BEA">
        <w:rPr>
          <w:rFonts w:eastAsia="MS PGothic"/>
        </w:rPr>
        <w:t xml:space="preserve"> Azure Digital Twins </w:t>
      </w:r>
      <w:r w:rsidRPr="00B74BEA">
        <w:rPr>
          <w:rFonts w:eastAsia="MS PGothic"/>
        </w:rPr>
        <w:t>インスタンスにより、</w:t>
      </w:r>
      <w:r w:rsidRPr="00B74BEA">
        <w:rPr>
          <w:rFonts w:eastAsia="MS PGothic"/>
        </w:rPr>
        <w:t>Event Hub</w:t>
      </w:r>
      <w:r w:rsidRPr="00B74BEA">
        <w:rPr>
          <w:rFonts w:eastAsia="MS PGothic"/>
        </w:rPr>
        <w:t>、</w:t>
      </w:r>
      <w:r w:rsidRPr="00B74BEA">
        <w:rPr>
          <w:rFonts w:eastAsia="MS PGothic"/>
        </w:rPr>
        <w:t>Event Grid</w:t>
      </w:r>
      <w:r w:rsidRPr="00B74BEA">
        <w:rPr>
          <w:rFonts w:eastAsia="MS PGothic"/>
        </w:rPr>
        <w:t>、</w:t>
      </w:r>
      <w:r w:rsidRPr="00B74BEA">
        <w:rPr>
          <w:rFonts w:eastAsia="MS PGothic"/>
        </w:rPr>
        <w:t xml:space="preserve">Service Bus </w:t>
      </w:r>
      <w:r w:rsidRPr="00B74BEA">
        <w:rPr>
          <w:rFonts w:eastAsia="MS PGothic"/>
        </w:rPr>
        <w:t>などのエンドポイント</w:t>
      </w:r>
      <w:r w:rsidRPr="00B74BEA">
        <w:rPr>
          <w:rFonts w:eastAsia="MS PGothic"/>
        </w:rPr>
        <w:t xml:space="preserve"> </w:t>
      </w:r>
      <w:r w:rsidRPr="00B74BEA">
        <w:rPr>
          <w:rFonts w:eastAsia="MS PGothic"/>
        </w:rPr>
        <w:t>サービスに送信されるイベントを意味します。</w:t>
      </w:r>
    </w:p>
    <w:p w14:paraId="5926A16D" w14:textId="77777777" w:rsidR="005C061C" w:rsidRPr="00B74BEA" w:rsidRDefault="005C061C" w:rsidP="005C061C">
      <w:pPr>
        <w:pStyle w:val="ProductList-Body"/>
        <w:rPr>
          <w:rFonts w:eastAsia="MS PGothic"/>
        </w:rPr>
      </w:pPr>
      <w:r w:rsidRPr="00B74BEA">
        <w:rPr>
          <w:rFonts w:eastAsia="MS PGothic"/>
        </w:rPr>
        <w:t>「</w:t>
      </w:r>
      <w:r w:rsidRPr="00B74BEA">
        <w:rPr>
          <w:rFonts w:eastAsia="MS PGothic"/>
          <w:b/>
          <w:bCs/>
          <w:color w:val="00188F"/>
        </w:rPr>
        <w:t xml:space="preserve">API </w:t>
      </w:r>
      <w:r w:rsidRPr="00B74BEA">
        <w:rPr>
          <w:rFonts w:eastAsia="MS PGothic"/>
          <w:b/>
          <w:bCs/>
          <w:color w:val="00188F"/>
        </w:rPr>
        <w:t>操作</w:t>
      </w:r>
      <w:r w:rsidRPr="00B74BEA">
        <w:rPr>
          <w:rFonts w:eastAsia="MS PGothic"/>
        </w:rPr>
        <w:t>」とは、モデルおよび</w:t>
      </w:r>
      <w:r w:rsidRPr="00B74BEA">
        <w:rPr>
          <w:rFonts w:eastAsia="MS PGothic"/>
        </w:rPr>
        <w:t xml:space="preserve"> Digital Twins </w:t>
      </w:r>
      <w:r w:rsidRPr="00B74BEA">
        <w:rPr>
          <w:rFonts w:eastAsia="MS PGothic"/>
        </w:rPr>
        <w:t>で実行される、クエリを含む、読み取り、書き込み、更新、削除、およびその他の操作を意味します。</w:t>
      </w:r>
    </w:p>
    <w:p w14:paraId="6CC377C8" w14:textId="585CC3EC" w:rsidR="005C061C" w:rsidRPr="00B74BEA" w:rsidRDefault="00EE6E3C" w:rsidP="00CE22E8">
      <w:pPr>
        <w:pStyle w:val="ProductList-Body"/>
        <w:rPr>
          <w:rFonts w:eastAsia="MS PGothic"/>
          <w:b/>
          <w:bCs/>
          <w:color w:val="00188F"/>
        </w:rPr>
      </w:pPr>
      <w:r w:rsidRPr="00B74BEA">
        <w:rPr>
          <w:rFonts w:eastAsia="MS PGothic"/>
          <w:b/>
          <w:bCs/>
          <w:color w:val="00188F"/>
        </w:rPr>
        <w:t>稼働率の計算およびサービス</w:t>
      </w:r>
      <w:r w:rsidRPr="00B74BEA">
        <w:rPr>
          <w:rFonts w:eastAsia="MS PGothic"/>
          <w:b/>
          <w:bCs/>
          <w:color w:val="00188F"/>
        </w:rPr>
        <w:t xml:space="preserve"> </w:t>
      </w:r>
      <w:r w:rsidRPr="00B74BEA">
        <w:rPr>
          <w:rFonts w:eastAsia="MS PGothic"/>
          <w:b/>
          <w:bCs/>
          <w:color w:val="00188F"/>
        </w:rPr>
        <w:t>レベル</w:t>
      </w:r>
    </w:p>
    <w:p w14:paraId="21D71404" w14:textId="79D5208E" w:rsidR="005C061C" w:rsidRPr="00B74BEA" w:rsidRDefault="005C061C" w:rsidP="005C061C">
      <w:pPr>
        <w:pStyle w:val="ProductList-Body"/>
        <w:rPr>
          <w:rFonts w:eastAsia="MS PGothic"/>
        </w:rPr>
      </w:pPr>
      <w:r w:rsidRPr="00B74BEA">
        <w:rPr>
          <w:rFonts w:eastAsia="MS PGothic"/>
        </w:rPr>
        <w:t>「</w:t>
      </w:r>
      <w:r w:rsidRPr="00B74BEA">
        <w:rPr>
          <w:rFonts w:eastAsia="MS PGothic"/>
          <w:b/>
          <w:bCs/>
          <w:color w:val="00188F"/>
        </w:rPr>
        <w:t>デプロイ時間</w:t>
      </w:r>
      <w:r w:rsidRPr="00B74BEA">
        <w:rPr>
          <w:rFonts w:eastAsia="MS PGothic"/>
          <w:b/>
          <w:bCs/>
          <w:color w:val="00188F"/>
        </w:rPr>
        <w:t xml:space="preserve"> (</w:t>
      </w:r>
      <w:r w:rsidRPr="00B74BEA">
        <w:rPr>
          <w:rFonts w:eastAsia="MS PGothic"/>
          <w:b/>
          <w:bCs/>
          <w:color w:val="00188F"/>
        </w:rPr>
        <w:t>分</w:t>
      </w:r>
      <w:r w:rsidRPr="00B74BEA">
        <w:rPr>
          <w:rFonts w:eastAsia="MS PGothic"/>
          <w:b/>
          <w:bCs/>
          <w:color w:val="00188F"/>
        </w:rPr>
        <w:t>)</w:t>
      </w:r>
      <w:r w:rsidRPr="00B74BEA">
        <w:rPr>
          <w:rFonts w:eastAsia="MS PGothic"/>
        </w:rPr>
        <w:t>」とは、当該期間において所定の</w:t>
      </w:r>
      <w:r w:rsidRPr="00B74BEA">
        <w:rPr>
          <w:rFonts w:eastAsia="MS PGothic"/>
        </w:rPr>
        <w:t xml:space="preserve"> Azure Digital Twins </w:t>
      </w:r>
      <w:r w:rsidRPr="00B74BEA">
        <w:rPr>
          <w:rFonts w:eastAsia="MS PGothic"/>
        </w:rPr>
        <w:t>インスタンスが</w:t>
      </w:r>
      <w:r w:rsidRPr="00B74BEA">
        <w:rPr>
          <w:rFonts w:eastAsia="MS PGothic"/>
        </w:rPr>
        <w:t xml:space="preserve"> Azure </w:t>
      </w:r>
      <w:r w:rsidRPr="00B74BEA">
        <w:rPr>
          <w:rFonts w:eastAsia="MS PGothic"/>
        </w:rPr>
        <w:t>にデプロイされていた総時間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です。</w:t>
      </w:r>
    </w:p>
    <w:p w14:paraId="3359A4D2" w14:textId="004ED00A" w:rsidR="005C061C" w:rsidRPr="00B74BEA" w:rsidRDefault="005C061C" w:rsidP="005C061C">
      <w:pPr>
        <w:pStyle w:val="ProductList-Body"/>
        <w:rPr>
          <w:rFonts w:eastAsia="MS PGothic"/>
        </w:rPr>
      </w:pPr>
      <w:r w:rsidRPr="00B74BEA">
        <w:rPr>
          <w:rFonts w:eastAsia="MS PGothic"/>
        </w:rPr>
        <w:t>「</w:t>
      </w:r>
      <w:r w:rsidRPr="00B74BEA">
        <w:rPr>
          <w:rFonts w:eastAsia="MS PGothic"/>
          <w:b/>
          <w:bCs/>
          <w:color w:val="00188F"/>
        </w:rPr>
        <w:t>最大利用時間</w:t>
      </w:r>
      <w:r w:rsidRPr="00B74BEA">
        <w:rPr>
          <w:rFonts w:eastAsia="MS PGothic"/>
          <w:b/>
          <w:bCs/>
          <w:color w:val="00188F"/>
        </w:rPr>
        <w:t xml:space="preserve"> (</w:t>
      </w:r>
      <w:r w:rsidRPr="00B74BEA">
        <w:rPr>
          <w:rFonts w:eastAsia="MS PGothic"/>
          <w:b/>
          <w:bCs/>
          <w:color w:val="00188F"/>
        </w:rPr>
        <w:t>分</w:t>
      </w:r>
      <w:r w:rsidRPr="00B74BEA">
        <w:rPr>
          <w:rFonts w:eastAsia="MS PGothic"/>
          <w:b/>
          <w:bCs/>
          <w:color w:val="00188F"/>
        </w:rPr>
        <w:t>)</w:t>
      </w:r>
      <w:r w:rsidRPr="00B74BEA">
        <w:rPr>
          <w:rFonts w:eastAsia="MS PGothic"/>
        </w:rPr>
        <w:t>」とは、当該期間において所定の</w:t>
      </w:r>
      <w:r w:rsidRPr="00B74BEA">
        <w:rPr>
          <w:rFonts w:eastAsia="MS PGothic"/>
        </w:rPr>
        <w:t xml:space="preserve"> Azure </w:t>
      </w:r>
      <w:r w:rsidRPr="00B74BEA">
        <w:rPr>
          <w:rFonts w:eastAsia="MS PGothic"/>
        </w:rPr>
        <w:t>サブスクリプションにデプロイされたすべての</w:t>
      </w:r>
      <w:r w:rsidRPr="00B74BEA">
        <w:rPr>
          <w:rFonts w:eastAsia="MS PGothic"/>
        </w:rPr>
        <w:t xml:space="preserve"> Azure Digital Twins </w:t>
      </w:r>
      <w:r w:rsidRPr="00B74BEA">
        <w:rPr>
          <w:rFonts w:eastAsia="MS PGothic"/>
        </w:rPr>
        <w:t>インスタンスにわたるデプロイ時間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の合計です。</w:t>
      </w:r>
    </w:p>
    <w:p w14:paraId="65F63DE3" w14:textId="77777777" w:rsidR="005C061C" w:rsidRPr="00B74BEA" w:rsidRDefault="005C061C" w:rsidP="005C061C">
      <w:pPr>
        <w:pStyle w:val="ProductList-Body"/>
        <w:rPr>
          <w:rFonts w:eastAsia="MS PGothic"/>
        </w:rPr>
      </w:pPr>
      <w:r w:rsidRPr="00B74BEA">
        <w:rPr>
          <w:rFonts w:eastAsia="MS PGothic"/>
          <w:b/>
          <w:bCs/>
          <w:color w:val="00188F"/>
        </w:rPr>
        <w:t>「ダウンタイム」</w:t>
      </w:r>
      <w:r w:rsidRPr="00B74BEA">
        <w:rPr>
          <w:rFonts w:eastAsia="MS PGothic"/>
        </w:rPr>
        <w:t>とは、所定の</w:t>
      </w:r>
      <w:r w:rsidRPr="00B74BEA">
        <w:rPr>
          <w:rFonts w:eastAsia="MS PGothic"/>
        </w:rPr>
        <w:t xml:space="preserve"> Azure </w:t>
      </w:r>
      <w:r w:rsidRPr="00B74BEA">
        <w:rPr>
          <w:rFonts w:eastAsia="MS PGothic"/>
        </w:rPr>
        <w:t>サブスクリプションにデプロイされたすべての</w:t>
      </w:r>
      <w:r w:rsidRPr="00B74BEA">
        <w:rPr>
          <w:rFonts w:eastAsia="MS PGothic"/>
        </w:rPr>
        <w:t xml:space="preserve"> Azure Digital Twins </w:t>
      </w:r>
      <w:r w:rsidRPr="00B74BEA">
        <w:rPr>
          <w:rFonts w:eastAsia="MS PGothic"/>
        </w:rPr>
        <w:t>にわたるデプロイ時間の合計累積時間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のうち、その</w:t>
      </w:r>
      <w:r w:rsidRPr="00B74BEA">
        <w:rPr>
          <w:rFonts w:eastAsia="MS PGothic"/>
        </w:rPr>
        <w:t xml:space="preserve"> Azure Digital Twins </w:t>
      </w:r>
      <w:r w:rsidRPr="00B74BEA">
        <w:rPr>
          <w:rFonts w:eastAsia="MS PGothic"/>
        </w:rPr>
        <w:t>インスタンスを使用できなかった時間です。</w:t>
      </w:r>
      <w:r w:rsidRPr="00B74BEA">
        <w:rPr>
          <w:rFonts w:eastAsia="MS PGothic"/>
        </w:rPr>
        <w:t xml:space="preserve">Azure Digital Twins </w:t>
      </w:r>
      <w:r w:rsidRPr="00B74BEA">
        <w:rPr>
          <w:rFonts w:eastAsia="MS PGothic"/>
        </w:rPr>
        <w:t>インスタンスでメッセージの送信または</w:t>
      </w:r>
      <w:r w:rsidRPr="00B74BEA">
        <w:rPr>
          <w:rFonts w:eastAsia="MS PGothic"/>
        </w:rPr>
        <w:t xml:space="preserve"> API </w:t>
      </w:r>
      <w:r w:rsidRPr="00B74BEA">
        <w:rPr>
          <w:rFonts w:eastAsia="MS PGothic"/>
        </w:rPr>
        <w:t>操作を行おうとする試みが</w:t>
      </w:r>
      <w:r w:rsidRPr="00B74BEA">
        <w:rPr>
          <w:rFonts w:eastAsia="MS PGothic"/>
        </w:rPr>
        <w:t xml:space="preserve"> 1 </w:t>
      </w:r>
      <w:r w:rsidRPr="00B74BEA">
        <w:rPr>
          <w:rFonts w:eastAsia="MS PGothic"/>
        </w:rPr>
        <w:t>分間連続してエラー</w:t>
      </w:r>
      <w:r w:rsidRPr="00B74BEA">
        <w:rPr>
          <w:rFonts w:eastAsia="MS PGothic"/>
        </w:rPr>
        <w:t xml:space="preserve"> </w:t>
      </w:r>
      <w:r w:rsidRPr="00B74BEA">
        <w:rPr>
          <w:rFonts w:eastAsia="MS PGothic"/>
        </w:rPr>
        <w:t>コードを返すか、または</w:t>
      </w:r>
      <w:r w:rsidRPr="00B74BEA">
        <w:rPr>
          <w:rFonts w:eastAsia="MS PGothic"/>
        </w:rPr>
        <w:t xml:space="preserve"> 5 </w:t>
      </w:r>
      <w:r w:rsidRPr="00B74BEA">
        <w:rPr>
          <w:rFonts w:eastAsia="MS PGothic"/>
        </w:rPr>
        <w:t>分以内に成功コードにならなかった場合に、その</w:t>
      </w:r>
      <w:r w:rsidRPr="00B74BEA">
        <w:rPr>
          <w:rFonts w:eastAsia="MS PGothic"/>
        </w:rPr>
        <w:t xml:space="preserve"> Azure Digital Twins </w:t>
      </w:r>
      <w:r w:rsidRPr="00B74BEA">
        <w:rPr>
          <w:rFonts w:eastAsia="MS PGothic"/>
        </w:rPr>
        <w:t>インスタンスは</w:t>
      </w:r>
      <w:r w:rsidRPr="00B74BEA">
        <w:rPr>
          <w:rFonts w:eastAsia="MS PGothic"/>
        </w:rPr>
        <w:t xml:space="preserve"> 1 </w:t>
      </w:r>
      <w:r w:rsidRPr="00B74BEA">
        <w:rPr>
          <w:rFonts w:eastAsia="MS PGothic"/>
        </w:rPr>
        <w:t>分間使用できなかったと見なされます。</w:t>
      </w:r>
    </w:p>
    <w:p w14:paraId="509F5CE6" w14:textId="29734CE1" w:rsidR="005C061C" w:rsidRPr="00B74BEA" w:rsidRDefault="00AC48A7" w:rsidP="005C061C">
      <w:pPr>
        <w:pStyle w:val="ProductList-Body"/>
        <w:rPr>
          <w:rFonts w:eastAsia="MS PGothic"/>
        </w:rPr>
      </w:pPr>
      <w:r w:rsidRPr="00B74BEA">
        <w:rPr>
          <w:rFonts w:eastAsia="MS PGothic"/>
          <w:b/>
          <w:bCs/>
          <w:color w:val="00188F"/>
        </w:rPr>
        <w:t>稼働率</w:t>
      </w:r>
      <w:r w:rsidRPr="00B74BEA">
        <w:rPr>
          <w:rFonts w:eastAsia="MS PGothic"/>
          <w:b/>
          <w:bCs/>
          <w:color w:val="00188F"/>
        </w:rPr>
        <w:t xml:space="preserve">: </w:t>
      </w:r>
      <w:r w:rsidRPr="00B74BEA">
        <w:rPr>
          <w:rFonts w:eastAsia="MS PGothic"/>
        </w:rPr>
        <w:t>稼働率は次の式を使用して計算されます。</w:t>
      </w:r>
    </w:p>
    <w:p w14:paraId="09EDADF1" w14:textId="77777777" w:rsidR="00055C61" w:rsidRPr="001A06EC" w:rsidRDefault="00000000" w:rsidP="008014C0">
      <w:pPr>
        <w:spacing w:before="120"/>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463A3969" w14:textId="77777777" w:rsidR="005C061C" w:rsidRPr="00B74BEA" w:rsidRDefault="005C061C" w:rsidP="005C061C">
      <w:pPr>
        <w:pStyle w:val="ProductList-Body"/>
        <w:rPr>
          <w:rFonts w:eastAsia="MS PGothic"/>
          <w:b/>
          <w:bCs/>
          <w:color w:val="00188F"/>
        </w:rPr>
      </w:pPr>
      <w:r w:rsidRPr="00B74BEA">
        <w:rPr>
          <w:rFonts w:eastAsia="MS PGothic"/>
          <w:b/>
          <w:bCs/>
          <w:color w:val="00188F"/>
        </w:rPr>
        <w:t>お客様による</w:t>
      </w:r>
      <w:r w:rsidRPr="00B74BEA">
        <w:rPr>
          <w:rFonts w:eastAsia="MS PGothic"/>
          <w:b/>
          <w:bCs/>
          <w:color w:val="00188F"/>
        </w:rPr>
        <w:t xml:space="preserve"> Azure Digital Twins </w:t>
      </w:r>
      <w:r w:rsidRPr="00B74BEA">
        <w:rPr>
          <w:rFonts w:eastAsia="MS PGothic"/>
          <w:b/>
          <w:bCs/>
          <w:color w:val="00188F"/>
        </w:rPr>
        <w:t>の使用には、以下のサービス</w:t>
      </w:r>
      <w:r w:rsidRPr="00B74BEA">
        <w:rPr>
          <w:rFonts w:eastAsia="MS PGothic"/>
          <w:b/>
          <w:bCs/>
          <w:color w:val="00188F"/>
        </w:rPr>
        <w:t xml:space="preserve"> </w:t>
      </w:r>
      <w:r w:rsidRPr="00B74BEA">
        <w:rPr>
          <w:rFonts w:eastAsia="MS PGothic"/>
          <w:b/>
          <w:bCs/>
          <w:color w:val="00188F"/>
        </w:rPr>
        <w:t>レベルおよびサービス</w:t>
      </w:r>
      <w:r w:rsidRPr="00B74BEA">
        <w:rPr>
          <w:rFonts w:eastAsia="MS PGothic"/>
          <w:b/>
          <w:bCs/>
          <w:color w:val="00188F"/>
        </w:rPr>
        <w:t xml:space="preserve"> </w:t>
      </w:r>
      <w:r w:rsidRPr="00B74BEA">
        <w:rPr>
          <w:rFonts w:eastAsia="MS PGothic"/>
          <w:b/>
          <w:bCs/>
          <w:color w:val="00188F"/>
        </w:rPr>
        <w:t>クレジットが適用されます。</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5C061C" w:rsidRPr="00C410A9" w14:paraId="7FC8C299" w14:textId="77777777" w:rsidTr="00C410A9">
        <w:trPr>
          <w:tblHeader/>
        </w:trPr>
        <w:tc>
          <w:tcPr>
            <w:tcW w:w="5400" w:type="dxa"/>
            <w:shd w:val="clear" w:color="auto" w:fill="0072C6"/>
          </w:tcPr>
          <w:p w14:paraId="0357ED67" w14:textId="47592470" w:rsidR="005C061C"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5F3B44BC" w14:textId="77777777" w:rsidR="005C061C" w:rsidRPr="00C410A9" w:rsidRDefault="005C061C"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5C061C" w:rsidRPr="00C410A9" w14:paraId="2A0F7D12" w14:textId="77777777" w:rsidTr="00C410A9">
        <w:tc>
          <w:tcPr>
            <w:tcW w:w="5400" w:type="dxa"/>
          </w:tcPr>
          <w:p w14:paraId="53DE73C6" w14:textId="77777777" w:rsidR="005C061C" w:rsidRPr="00C410A9" w:rsidRDefault="005C061C" w:rsidP="000F31B4">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180C4714" w14:textId="77777777" w:rsidR="005C061C" w:rsidRPr="00C410A9" w:rsidRDefault="005C061C" w:rsidP="000F31B4">
            <w:pPr>
              <w:pStyle w:val="ProductList-OfferingBody"/>
              <w:jc w:val="center"/>
              <w:rPr>
                <w:rFonts w:eastAsia="MS PGothic"/>
              </w:rPr>
            </w:pPr>
            <w:r w:rsidRPr="00C410A9">
              <w:rPr>
                <w:rFonts w:eastAsia="MS PGothic"/>
              </w:rPr>
              <w:t>10%</w:t>
            </w:r>
          </w:p>
        </w:tc>
      </w:tr>
      <w:tr w:rsidR="005C061C" w:rsidRPr="00C410A9" w14:paraId="30A24E7D" w14:textId="77777777" w:rsidTr="00C410A9">
        <w:tc>
          <w:tcPr>
            <w:tcW w:w="5400" w:type="dxa"/>
          </w:tcPr>
          <w:p w14:paraId="2F3DD4DC" w14:textId="77777777" w:rsidR="005C061C" w:rsidRPr="00C410A9" w:rsidRDefault="005C061C"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721BD409" w14:textId="77777777" w:rsidR="005C061C" w:rsidRPr="00C410A9" w:rsidRDefault="005C061C" w:rsidP="000F31B4">
            <w:pPr>
              <w:pStyle w:val="ProductList-OfferingBody"/>
              <w:jc w:val="center"/>
              <w:rPr>
                <w:rFonts w:eastAsia="MS PGothic"/>
              </w:rPr>
            </w:pPr>
            <w:r w:rsidRPr="00C410A9">
              <w:rPr>
                <w:rFonts w:eastAsia="MS PGothic"/>
              </w:rPr>
              <w:t>25%</w:t>
            </w:r>
          </w:p>
        </w:tc>
      </w:tr>
    </w:tbl>
    <w:p w14:paraId="57996B9D" w14:textId="751076A5" w:rsidR="005C061C" w:rsidRPr="00B74BEA" w:rsidRDefault="00656BD2"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52C28851" w14:textId="3B7F915D" w:rsidR="004005AF" w:rsidRPr="00B74BEA" w:rsidRDefault="004005AF" w:rsidP="00272E37">
      <w:pPr>
        <w:pStyle w:val="ProductList-Offering2Heading"/>
        <w:keepNext/>
        <w:tabs>
          <w:tab w:val="clear" w:pos="360"/>
          <w:tab w:val="clear" w:pos="720"/>
          <w:tab w:val="clear" w:pos="1080"/>
        </w:tabs>
        <w:outlineLvl w:val="2"/>
        <w:rPr>
          <w:rFonts w:eastAsia="MS PGothic"/>
        </w:rPr>
      </w:pPr>
      <w:bookmarkStart w:id="243" w:name="_Toc239170590"/>
      <w:r w:rsidRPr="00B74BEA">
        <w:rPr>
          <w:rFonts w:eastAsia="MS PGothic"/>
        </w:rPr>
        <w:t>Azure DNS</w:t>
      </w:r>
      <w:bookmarkEnd w:id="229"/>
      <w:bookmarkEnd w:id="232"/>
      <w:bookmarkEnd w:id="243"/>
    </w:p>
    <w:p w14:paraId="0BF477DA" w14:textId="77777777" w:rsidR="004005AF" w:rsidRPr="00B74BEA" w:rsidRDefault="004005AF" w:rsidP="004005AF">
      <w:pPr>
        <w:pStyle w:val="ProductList-Body"/>
        <w:rPr>
          <w:rFonts w:eastAsia="MS PGothic"/>
        </w:rPr>
      </w:pPr>
      <w:r w:rsidRPr="00B74BEA">
        <w:rPr>
          <w:rFonts w:eastAsia="MS PGothic"/>
          <w:b/>
          <w:color w:val="00188F"/>
        </w:rPr>
        <w:t>用語の追加定義</w:t>
      </w:r>
    </w:p>
    <w:p w14:paraId="3CA6934D" w14:textId="77777777" w:rsidR="004005AF" w:rsidRPr="00B74BEA" w:rsidRDefault="004005AF" w:rsidP="004005AF">
      <w:pPr>
        <w:pStyle w:val="ProductList-Body"/>
        <w:rPr>
          <w:rFonts w:eastAsia="MS PGothic"/>
        </w:rPr>
      </w:pPr>
      <w:r w:rsidRPr="00B74BEA">
        <w:rPr>
          <w:rFonts w:eastAsia="MS PGothic"/>
        </w:rPr>
        <w:t>「</w:t>
      </w:r>
      <w:r w:rsidRPr="00B74BEA">
        <w:rPr>
          <w:rFonts w:eastAsia="MS PGothic"/>
          <w:b/>
          <w:color w:val="00188F"/>
        </w:rPr>
        <w:t xml:space="preserve">DNS </w:t>
      </w:r>
      <w:r w:rsidRPr="00B74BEA">
        <w:rPr>
          <w:rFonts w:eastAsia="MS PGothic"/>
          <w:b/>
          <w:color w:val="00188F"/>
        </w:rPr>
        <w:t>ゾーン</w:t>
      </w:r>
      <w:r w:rsidRPr="00B74BEA">
        <w:rPr>
          <w:rFonts w:eastAsia="MS PGothic"/>
        </w:rPr>
        <w:t>」とは、</w:t>
      </w:r>
      <w:r w:rsidRPr="00B74BEA">
        <w:rPr>
          <w:rFonts w:eastAsia="MS PGothic"/>
        </w:rPr>
        <w:t xml:space="preserve">DNS </w:t>
      </w:r>
      <w:r w:rsidRPr="00B74BEA">
        <w:rPr>
          <w:rFonts w:eastAsia="MS PGothic"/>
        </w:rPr>
        <w:t>ゾーンおよびレコード</w:t>
      </w:r>
      <w:r w:rsidRPr="00B74BEA">
        <w:rPr>
          <w:rFonts w:eastAsia="MS PGothic"/>
        </w:rPr>
        <w:t xml:space="preserve"> </w:t>
      </w:r>
      <w:r w:rsidRPr="00B74BEA">
        <w:rPr>
          <w:rFonts w:eastAsia="MS PGothic"/>
        </w:rPr>
        <w:t>セットを含む</w:t>
      </w:r>
      <w:r w:rsidRPr="00B74BEA">
        <w:rPr>
          <w:rFonts w:eastAsia="MS PGothic"/>
        </w:rPr>
        <w:t xml:space="preserve"> Azure DNS </w:t>
      </w:r>
      <w:r w:rsidRPr="00B74BEA">
        <w:rPr>
          <w:rFonts w:eastAsia="MS PGothic"/>
        </w:rPr>
        <w:t>サービスのデプロイを意味します。</w:t>
      </w:r>
    </w:p>
    <w:p w14:paraId="5D6DD826" w14:textId="41D7A837" w:rsidR="004005AF" w:rsidRPr="00B74BEA" w:rsidRDefault="004005AF" w:rsidP="004005AF">
      <w:pPr>
        <w:pStyle w:val="ProductList-Body"/>
        <w:rPr>
          <w:rFonts w:eastAsia="MS PGothic"/>
        </w:rPr>
      </w:pPr>
      <w:r w:rsidRPr="00B74BEA">
        <w:rPr>
          <w:rFonts w:eastAsia="MS PGothic"/>
        </w:rPr>
        <w:t>「</w:t>
      </w:r>
      <w:r w:rsidRPr="00B74BEA">
        <w:rPr>
          <w:rFonts w:eastAsia="MS PGothic"/>
          <w:b/>
          <w:color w:val="00188F"/>
        </w:rPr>
        <w:t>デプロイ時間</w:t>
      </w:r>
      <w:r w:rsidRPr="00B74BEA">
        <w:rPr>
          <w:rFonts w:eastAsia="MS PGothic"/>
          <w:b/>
          <w:color w:val="00188F"/>
        </w:rPr>
        <w:t xml:space="preserve"> (</w:t>
      </w:r>
      <w:r w:rsidRPr="00B74BEA">
        <w:rPr>
          <w:rFonts w:eastAsia="MS PGothic"/>
          <w:b/>
          <w:color w:val="00188F"/>
        </w:rPr>
        <w:t>分</w:t>
      </w:r>
      <w:r w:rsidRPr="00B74BEA">
        <w:rPr>
          <w:rFonts w:eastAsia="MS PGothic"/>
          <w:b/>
          <w:color w:val="00188F"/>
        </w:rPr>
        <w:t>)</w:t>
      </w:r>
      <w:r w:rsidRPr="00B74BEA">
        <w:rPr>
          <w:rFonts w:eastAsia="MS PGothic"/>
        </w:rPr>
        <w:t>」とは、当該期間に所定の</w:t>
      </w:r>
      <w:r w:rsidRPr="00B74BEA">
        <w:rPr>
          <w:rFonts w:eastAsia="MS PGothic"/>
        </w:rPr>
        <w:t xml:space="preserve"> DNS </w:t>
      </w:r>
      <w:r w:rsidRPr="00B74BEA">
        <w:rPr>
          <w:rFonts w:eastAsia="MS PGothic"/>
        </w:rPr>
        <w:t>ゾーンが</w:t>
      </w:r>
      <w:r w:rsidRPr="00B74BEA">
        <w:rPr>
          <w:rFonts w:eastAsia="MS PGothic"/>
        </w:rPr>
        <w:t xml:space="preserve"> Microsoft Azure </w:t>
      </w:r>
      <w:r w:rsidRPr="00B74BEA">
        <w:rPr>
          <w:rFonts w:eastAsia="MS PGothic"/>
        </w:rPr>
        <w:t>にデプロイされていた総時間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です。</w:t>
      </w:r>
    </w:p>
    <w:p w14:paraId="5A0A0837" w14:textId="095D236B" w:rsidR="004005AF" w:rsidRPr="00B74BEA" w:rsidRDefault="004005AF" w:rsidP="004005AF">
      <w:pPr>
        <w:pStyle w:val="ProductList-Body"/>
        <w:rPr>
          <w:rFonts w:eastAsia="MS PGothic"/>
        </w:rPr>
      </w:pPr>
      <w:r w:rsidRPr="00B74BEA">
        <w:rPr>
          <w:rFonts w:eastAsia="MS PGothic"/>
        </w:rPr>
        <w:t>「</w:t>
      </w:r>
      <w:r w:rsidRPr="00B74BEA">
        <w:rPr>
          <w:rFonts w:eastAsia="MS PGothic"/>
          <w:b/>
          <w:color w:val="00188F"/>
        </w:rPr>
        <w:t>最大利用時間</w:t>
      </w:r>
      <w:r w:rsidRPr="00B74BEA">
        <w:rPr>
          <w:rFonts w:eastAsia="MS PGothic"/>
          <w:b/>
          <w:color w:val="00188F"/>
        </w:rPr>
        <w:t xml:space="preserve"> (</w:t>
      </w:r>
      <w:r w:rsidRPr="00B74BEA">
        <w:rPr>
          <w:rFonts w:eastAsia="MS PGothic"/>
          <w:b/>
          <w:color w:val="00188F"/>
        </w:rPr>
        <w:t>分</w:t>
      </w:r>
      <w:r w:rsidRPr="00B74BEA">
        <w:rPr>
          <w:rFonts w:eastAsia="MS PGothic"/>
          <w:b/>
          <w:color w:val="00188F"/>
        </w:rPr>
        <w:t>)</w:t>
      </w:r>
      <w:r w:rsidRPr="00B74BEA">
        <w:rPr>
          <w:rFonts w:eastAsia="MS PGothic"/>
        </w:rPr>
        <w:t>」とは、当該期間に所定の</w:t>
      </w:r>
      <w:r w:rsidRPr="00B74BEA">
        <w:rPr>
          <w:rFonts w:eastAsia="MS PGothic"/>
        </w:rPr>
        <w:t xml:space="preserve"> Microsoft Azure </w:t>
      </w:r>
      <w:r w:rsidRPr="00B74BEA">
        <w:rPr>
          <w:rFonts w:eastAsia="MS PGothic"/>
        </w:rPr>
        <w:t>サブスクリプションにおいてデプロイされたすべての</w:t>
      </w:r>
      <w:r w:rsidRPr="00B74BEA">
        <w:rPr>
          <w:rFonts w:eastAsia="MS PGothic"/>
        </w:rPr>
        <w:t xml:space="preserve"> DNS </w:t>
      </w:r>
      <w:r w:rsidRPr="00B74BEA">
        <w:rPr>
          <w:rFonts w:eastAsia="MS PGothic"/>
        </w:rPr>
        <w:t>ゾーンにわたるデプロイ時間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の合計です。</w:t>
      </w:r>
    </w:p>
    <w:p w14:paraId="4DE9FAB9" w14:textId="77777777" w:rsidR="004005AF" w:rsidRPr="00B74BEA" w:rsidRDefault="004005AF" w:rsidP="004005AF">
      <w:pPr>
        <w:pStyle w:val="ProductList-Body"/>
        <w:rPr>
          <w:rFonts w:eastAsia="MS PGothic"/>
        </w:rPr>
      </w:pPr>
      <w:r w:rsidRPr="00B74BEA">
        <w:rPr>
          <w:rFonts w:eastAsia="MS PGothic"/>
        </w:rPr>
        <w:t>「</w:t>
      </w:r>
      <w:r w:rsidRPr="00B74BEA">
        <w:rPr>
          <w:rFonts w:eastAsia="MS PGothic"/>
          <w:b/>
          <w:color w:val="00188F"/>
        </w:rPr>
        <w:t>有効な</w:t>
      </w:r>
      <w:r w:rsidRPr="00B74BEA">
        <w:rPr>
          <w:rFonts w:eastAsia="MS PGothic"/>
          <w:b/>
          <w:color w:val="00188F"/>
        </w:rPr>
        <w:t xml:space="preserve"> DNS </w:t>
      </w:r>
      <w:r w:rsidRPr="00B74BEA">
        <w:rPr>
          <w:rFonts w:eastAsia="MS PGothic"/>
          <w:b/>
          <w:color w:val="00188F"/>
        </w:rPr>
        <w:t>要求」</w:t>
      </w:r>
      <w:r w:rsidRPr="00B74BEA">
        <w:rPr>
          <w:rFonts w:eastAsia="MS PGothic"/>
        </w:rPr>
        <w:t>とは、</w:t>
      </w:r>
      <w:r w:rsidRPr="00B74BEA">
        <w:rPr>
          <w:rFonts w:eastAsia="MS PGothic"/>
        </w:rPr>
        <w:t xml:space="preserve">DNS </w:t>
      </w:r>
      <w:r w:rsidRPr="00B74BEA">
        <w:rPr>
          <w:rFonts w:eastAsia="MS PGothic"/>
        </w:rPr>
        <w:t>ゾーン内の一致するレコード</w:t>
      </w:r>
      <w:r w:rsidRPr="00B74BEA">
        <w:rPr>
          <w:rFonts w:eastAsia="MS PGothic"/>
        </w:rPr>
        <w:t xml:space="preserve"> </w:t>
      </w:r>
      <w:r w:rsidRPr="00B74BEA">
        <w:rPr>
          <w:rFonts w:eastAsia="MS PGothic"/>
        </w:rPr>
        <w:t>セットについての、</w:t>
      </w:r>
      <w:r w:rsidRPr="00B74BEA">
        <w:rPr>
          <w:rFonts w:eastAsia="MS PGothic"/>
        </w:rPr>
        <w:t xml:space="preserve">DNS </w:t>
      </w:r>
      <w:r w:rsidRPr="00B74BEA">
        <w:rPr>
          <w:rFonts w:eastAsia="MS PGothic"/>
        </w:rPr>
        <w:t>ゾーンに関連付けられた</w:t>
      </w:r>
      <w:r w:rsidRPr="00B74BEA">
        <w:rPr>
          <w:rFonts w:eastAsia="MS PGothic"/>
        </w:rPr>
        <w:t xml:space="preserve"> Azure DNS </w:t>
      </w:r>
      <w:r w:rsidRPr="00B74BEA">
        <w:rPr>
          <w:rFonts w:eastAsia="MS PGothic"/>
        </w:rPr>
        <w:t>サービスのネーム</w:t>
      </w:r>
      <w:r w:rsidRPr="00B74BEA">
        <w:rPr>
          <w:rFonts w:eastAsia="MS PGothic"/>
        </w:rPr>
        <w:t xml:space="preserve"> </w:t>
      </w:r>
      <w:r w:rsidRPr="00B74BEA">
        <w:rPr>
          <w:rFonts w:eastAsia="MS PGothic"/>
        </w:rPr>
        <w:t>サーバーに対する</w:t>
      </w:r>
      <w:r w:rsidRPr="00B74BEA">
        <w:rPr>
          <w:rFonts w:eastAsia="MS PGothic"/>
        </w:rPr>
        <w:t xml:space="preserve"> DNS </w:t>
      </w:r>
      <w:r w:rsidRPr="00B74BEA">
        <w:rPr>
          <w:rFonts w:eastAsia="MS PGothic"/>
        </w:rPr>
        <w:t>要求を意味します。</w:t>
      </w:r>
    </w:p>
    <w:p w14:paraId="244475C2" w14:textId="77777777" w:rsidR="004005AF" w:rsidRPr="00B74BEA" w:rsidRDefault="004005AF" w:rsidP="004005AF">
      <w:pPr>
        <w:pStyle w:val="ProductList-Body"/>
        <w:rPr>
          <w:rFonts w:eastAsia="MS PGothic"/>
        </w:rPr>
      </w:pPr>
      <w:r w:rsidRPr="00B74BEA">
        <w:rPr>
          <w:rFonts w:eastAsia="MS PGothic"/>
        </w:rPr>
        <w:t>「</w:t>
      </w:r>
      <w:r w:rsidRPr="00B74BEA">
        <w:rPr>
          <w:rFonts w:eastAsia="MS PGothic"/>
          <w:b/>
          <w:color w:val="00188F"/>
        </w:rPr>
        <w:t>ダウンタイム</w:t>
      </w:r>
      <w:r w:rsidRPr="00B74BEA">
        <w:rPr>
          <w:rFonts w:eastAsia="MS PGothic"/>
        </w:rPr>
        <w:t>」とは、最大利用時間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のうち、</w:t>
      </w:r>
      <w:r w:rsidRPr="00B74BEA">
        <w:rPr>
          <w:rFonts w:eastAsia="MS PGothic"/>
        </w:rPr>
        <w:t xml:space="preserve">DNS </w:t>
      </w:r>
      <w:r w:rsidRPr="00B74BEA">
        <w:rPr>
          <w:rFonts w:eastAsia="MS PGothic"/>
        </w:rPr>
        <w:t>ゾーンを使用できなかった合計累積時間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です。</w:t>
      </w:r>
      <w:r w:rsidRPr="00B74BEA">
        <w:rPr>
          <w:rFonts w:eastAsia="MS PGothic"/>
        </w:rPr>
        <w:t xml:space="preserve">DNS </w:t>
      </w:r>
      <w:r w:rsidRPr="00B74BEA">
        <w:rPr>
          <w:rFonts w:eastAsia="MS PGothic"/>
        </w:rPr>
        <w:t>ゾーンが有効な</w:t>
      </w:r>
      <w:r w:rsidRPr="00B74BEA">
        <w:rPr>
          <w:rFonts w:eastAsia="MS PGothic"/>
        </w:rPr>
        <w:t xml:space="preserve"> DNS </w:t>
      </w:r>
      <w:r w:rsidRPr="00B74BEA">
        <w:rPr>
          <w:rFonts w:eastAsia="MS PGothic"/>
        </w:rPr>
        <w:t>要求に対して</w:t>
      </w:r>
      <w:r w:rsidRPr="00B74BEA">
        <w:rPr>
          <w:rFonts w:eastAsia="MS PGothic"/>
        </w:rPr>
        <w:t xml:space="preserve"> 2 </w:t>
      </w:r>
      <w:r w:rsidRPr="00B74BEA">
        <w:rPr>
          <w:rFonts w:eastAsia="MS PGothic"/>
        </w:rPr>
        <w:t>秒以内に</w:t>
      </w:r>
      <w:r w:rsidRPr="00B74BEA">
        <w:rPr>
          <w:rFonts w:eastAsia="MS PGothic"/>
        </w:rPr>
        <w:t xml:space="preserve"> DNS </w:t>
      </w:r>
      <w:r w:rsidRPr="00B74BEA">
        <w:rPr>
          <w:rFonts w:eastAsia="MS PGothic"/>
        </w:rPr>
        <w:t>応答を返さなかった場合に、その</w:t>
      </w:r>
      <w:r w:rsidRPr="00B74BEA">
        <w:rPr>
          <w:rFonts w:eastAsia="MS PGothic"/>
        </w:rPr>
        <w:t xml:space="preserve"> DNS </w:t>
      </w:r>
      <w:r w:rsidRPr="00B74BEA">
        <w:rPr>
          <w:rFonts w:eastAsia="MS PGothic"/>
        </w:rPr>
        <w:t>ゾーンは</w:t>
      </w:r>
      <w:r w:rsidRPr="00B74BEA">
        <w:rPr>
          <w:rFonts w:eastAsia="MS PGothic"/>
        </w:rPr>
        <w:t xml:space="preserve"> 1 </w:t>
      </w:r>
      <w:r w:rsidRPr="00B74BEA">
        <w:rPr>
          <w:rFonts w:eastAsia="MS PGothic"/>
        </w:rPr>
        <w:t>分間使用できなかったと見なされます。ただし、有効な</w:t>
      </w:r>
      <w:r w:rsidRPr="00B74BEA">
        <w:rPr>
          <w:rFonts w:eastAsia="MS PGothic"/>
        </w:rPr>
        <w:t xml:space="preserve"> DNS </w:t>
      </w:r>
      <w:r w:rsidRPr="00B74BEA">
        <w:rPr>
          <w:rFonts w:eastAsia="MS PGothic"/>
        </w:rPr>
        <w:t>要求が</w:t>
      </w:r>
      <w:r w:rsidRPr="00B74BEA">
        <w:rPr>
          <w:rFonts w:eastAsia="MS PGothic"/>
        </w:rPr>
        <w:t xml:space="preserve"> DNS </w:t>
      </w:r>
      <w:r w:rsidRPr="00B74BEA">
        <w:rPr>
          <w:rFonts w:eastAsia="MS PGothic"/>
        </w:rPr>
        <w:t>ゾーンに関連付けられたすべてのネーム</w:t>
      </w:r>
      <w:r w:rsidRPr="00B74BEA">
        <w:rPr>
          <w:rFonts w:eastAsia="MS PGothic"/>
        </w:rPr>
        <w:t xml:space="preserve"> </w:t>
      </w:r>
      <w:r w:rsidRPr="00B74BEA">
        <w:rPr>
          <w:rFonts w:eastAsia="MS PGothic"/>
        </w:rPr>
        <w:t>サーバーに対して行われ、少なくとも</w:t>
      </w:r>
      <w:r w:rsidRPr="00B74BEA">
        <w:rPr>
          <w:rFonts w:eastAsia="MS PGothic"/>
        </w:rPr>
        <w:t xml:space="preserve"> 60 </w:t>
      </w:r>
      <w:r w:rsidRPr="00B74BEA">
        <w:rPr>
          <w:rFonts w:eastAsia="MS PGothic"/>
        </w:rPr>
        <w:t>秒間連続して再試行されることを条件とします。</w:t>
      </w:r>
    </w:p>
    <w:p w14:paraId="7D6BFCE9" w14:textId="763FF46E" w:rsidR="004005AF" w:rsidRPr="00B74BEA" w:rsidRDefault="00AC48A7" w:rsidP="004005AF">
      <w:pPr>
        <w:pStyle w:val="ProductList-Body"/>
        <w:rPr>
          <w:rFonts w:eastAsia="MS PGothic"/>
        </w:rPr>
      </w:pPr>
      <w:r w:rsidRPr="00B74BEA">
        <w:rPr>
          <w:rFonts w:eastAsia="MS PGothic"/>
          <w:b/>
          <w:color w:val="00188F"/>
        </w:rPr>
        <w:t>稼働率</w:t>
      </w:r>
      <w:r w:rsidRPr="003874A5">
        <w:rPr>
          <w:rFonts w:eastAsia="MS PGothic"/>
          <w:b/>
          <w:color w:val="00188F"/>
        </w:rPr>
        <w:t>:</w:t>
      </w:r>
      <w:r w:rsidRPr="00B74BEA">
        <w:rPr>
          <w:rFonts w:eastAsia="MS PGothic"/>
        </w:rPr>
        <w:t xml:space="preserve"> </w:t>
      </w:r>
      <w:r w:rsidRPr="00B74BEA">
        <w:rPr>
          <w:rFonts w:eastAsia="MS PGothic"/>
        </w:rPr>
        <w:t>稼働率は次の式を使用して計算されます。</w:t>
      </w:r>
    </w:p>
    <w:p w14:paraId="7E36A1EE" w14:textId="77777777" w:rsidR="00055C61" w:rsidRPr="001A06EC" w:rsidRDefault="00000000" w:rsidP="008014C0">
      <w:pPr>
        <w:spacing w:before="120" w:after="0" w:line="240" w:lineRule="auto"/>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7621791E" w14:textId="77777777" w:rsidR="004005AF" w:rsidRPr="00B74BEA" w:rsidRDefault="004005AF" w:rsidP="00272E37">
      <w:pPr>
        <w:pStyle w:val="ProductList-Body"/>
        <w:keepNext/>
        <w:rPr>
          <w:rFonts w:eastAsia="MS PGothic"/>
        </w:rPr>
      </w:pP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クレジット</w:t>
      </w:r>
      <w:r w:rsidRPr="003874A5">
        <w:rPr>
          <w:rFonts w:eastAsia="MS PGothic"/>
          <w:b/>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4005AF" w:rsidRPr="00C410A9" w14:paraId="470C5534" w14:textId="77777777" w:rsidTr="00C410A9">
        <w:trPr>
          <w:tblHeader/>
        </w:trPr>
        <w:tc>
          <w:tcPr>
            <w:tcW w:w="5400" w:type="dxa"/>
            <w:shd w:val="clear" w:color="auto" w:fill="0072C6"/>
          </w:tcPr>
          <w:p w14:paraId="7D3072C0" w14:textId="0E9128DC" w:rsidR="004005AF"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46AF1D85" w14:textId="77777777" w:rsidR="004005AF" w:rsidRPr="00C410A9" w:rsidRDefault="004005AF"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4005AF" w:rsidRPr="00C410A9" w14:paraId="4EE2FC55" w14:textId="77777777" w:rsidTr="00C410A9">
        <w:tc>
          <w:tcPr>
            <w:tcW w:w="5400" w:type="dxa"/>
          </w:tcPr>
          <w:p w14:paraId="3F2D7638" w14:textId="77777777" w:rsidR="004005AF" w:rsidRPr="00C410A9" w:rsidRDefault="004005AF" w:rsidP="000F31B4">
            <w:pPr>
              <w:pStyle w:val="ProductList-OfferingBody"/>
              <w:jc w:val="center"/>
              <w:rPr>
                <w:rFonts w:eastAsia="MS PGothic"/>
              </w:rPr>
            </w:pPr>
            <w:r w:rsidRPr="00C410A9">
              <w:rPr>
                <w:rFonts w:eastAsia="MS PGothic"/>
              </w:rPr>
              <w:t xml:space="preserve">100 </w:t>
            </w:r>
            <w:r w:rsidRPr="00C410A9">
              <w:rPr>
                <w:rFonts w:eastAsia="MS PGothic"/>
              </w:rPr>
              <w:t>未満</w:t>
            </w:r>
          </w:p>
        </w:tc>
        <w:tc>
          <w:tcPr>
            <w:tcW w:w="5400" w:type="dxa"/>
          </w:tcPr>
          <w:p w14:paraId="4E1D2360" w14:textId="77777777" w:rsidR="004005AF" w:rsidRPr="00C410A9" w:rsidRDefault="004005AF" w:rsidP="000F31B4">
            <w:pPr>
              <w:pStyle w:val="ProductList-OfferingBody"/>
              <w:jc w:val="center"/>
              <w:rPr>
                <w:rFonts w:eastAsia="MS PGothic"/>
              </w:rPr>
            </w:pPr>
            <w:r w:rsidRPr="00C410A9">
              <w:rPr>
                <w:rFonts w:eastAsia="MS PGothic"/>
              </w:rPr>
              <w:t>10%</w:t>
            </w:r>
          </w:p>
        </w:tc>
      </w:tr>
      <w:tr w:rsidR="004005AF" w:rsidRPr="00C410A9" w14:paraId="1E1FFD7F" w14:textId="77777777" w:rsidTr="00C410A9">
        <w:tc>
          <w:tcPr>
            <w:tcW w:w="5400" w:type="dxa"/>
          </w:tcPr>
          <w:p w14:paraId="74F71647" w14:textId="77777777" w:rsidR="004005AF" w:rsidRPr="00C410A9" w:rsidRDefault="004005AF" w:rsidP="000F31B4">
            <w:pPr>
              <w:pStyle w:val="ProductList-OfferingBody"/>
              <w:jc w:val="center"/>
              <w:rPr>
                <w:rFonts w:eastAsia="MS PGothic"/>
              </w:rPr>
            </w:pPr>
            <w:r w:rsidRPr="00C410A9">
              <w:rPr>
                <w:rFonts w:eastAsia="MS PGothic"/>
              </w:rPr>
              <w:t xml:space="preserve">99.99% </w:t>
            </w:r>
            <w:r w:rsidRPr="00C410A9">
              <w:rPr>
                <w:rFonts w:eastAsia="MS PGothic"/>
              </w:rPr>
              <w:t>未満</w:t>
            </w:r>
          </w:p>
        </w:tc>
        <w:tc>
          <w:tcPr>
            <w:tcW w:w="5400" w:type="dxa"/>
          </w:tcPr>
          <w:p w14:paraId="461E93FC" w14:textId="77777777" w:rsidR="004005AF" w:rsidRPr="00C410A9" w:rsidRDefault="004005AF" w:rsidP="000F31B4">
            <w:pPr>
              <w:pStyle w:val="ProductList-OfferingBody"/>
              <w:jc w:val="center"/>
              <w:rPr>
                <w:rFonts w:eastAsia="MS PGothic"/>
              </w:rPr>
            </w:pPr>
            <w:r w:rsidRPr="00C410A9">
              <w:rPr>
                <w:rFonts w:eastAsia="MS PGothic"/>
              </w:rPr>
              <w:t>25%</w:t>
            </w:r>
          </w:p>
        </w:tc>
      </w:tr>
      <w:tr w:rsidR="004005AF" w:rsidRPr="00C410A9" w14:paraId="0266D6E2" w14:textId="77777777" w:rsidTr="00C410A9">
        <w:tc>
          <w:tcPr>
            <w:tcW w:w="5400" w:type="dxa"/>
          </w:tcPr>
          <w:p w14:paraId="4C4CA789" w14:textId="77777777" w:rsidR="004005AF" w:rsidRPr="00C410A9" w:rsidRDefault="004005AF" w:rsidP="000F31B4">
            <w:pPr>
              <w:pStyle w:val="ProductList-OfferingBody"/>
              <w:jc w:val="center"/>
              <w:rPr>
                <w:rFonts w:eastAsia="MS PGothic"/>
              </w:rPr>
            </w:pPr>
            <w:r w:rsidRPr="00C410A9">
              <w:rPr>
                <w:rFonts w:eastAsia="MS PGothic"/>
              </w:rPr>
              <w:t xml:space="preserve">99.5% </w:t>
            </w:r>
            <w:r w:rsidRPr="00C410A9">
              <w:rPr>
                <w:rFonts w:eastAsia="MS PGothic"/>
              </w:rPr>
              <w:t>未満</w:t>
            </w:r>
          </w:p>
        </w:tc>
        <w:tc>
          <w:tcPr>
            <w:tcW w:w="5400" w:type="dxa"/>
          </w:tcPr>
          <w:p w14:paraId="33C407AA" w14:textId="77777777" w:rsidR="004005AF" w:rsidRPr="00C410A9" w:rsidRDefault="004005AF" w:rsidP="000F31B4">
            <w:pPr>
              <w:pStyle w:val="ProductList-OfferingBody"/>
              <w:jc w:val="center"/>
              <w:rPr>
                <w:rFonts w:eastAsia="MS PGothic"/>
              </w:rPr>
            </w:pPr>
            <w:r w:rsidRPr="00C410A9">
              <w:rPr>
                <w:rFonts w:eastAsia="MS PGothic"/>
              </w:rPr>
              <w:t>100%</w:t>
            </w:r>
          </w:p>
        </w:tc>
      </w:tr>
    </w:tbl>
    <w:bookmarkStart w:id="244" w:name="_Toc526859658"/>
    <w:p w14:paraId="3E4E5293" w14:textId="2DB54672" w:rsidR="004005AF" w:rsidRPr="00B74BEA" w:rsidRDefault="00656BD2"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r>
        <w:fldChar w:fldCharType="begin"/>
      </w:r>
      <w:r>
        <w:instrText>HYPERLINK \l "TOC"</w:instrText>
      </w:r>
      <w:r>
        <w:fldChar w:fldCharType="separate"/>
      </w:r>
      <w:r w:rsidRPr="001A0303">
        <w:rPr>
          <w:rStyle w:val="Hyperlink"/>
          <w:rFonts w:eastAsia="MS PGothic"/>
          <w:sz w:val="16"/>
          <w:szCs w:val="16"/>
        </w:rPr>
        <w:t>目次</w:t>
      </w:r>
      <w:r>
        <w:rPr>
          <w:rStyle w:val="Hyperlink"/>
          <w:rFonts w:eastAsia="MS PGothic"/>
          <w:sz w:val="16"/>
          <w:szCs w:val="16"/>
        </w:rPr>
        <w:fldChar w:fldCharType="end"/>
      </w:r>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0E0A8B38" w14:textId="700AAE16" w:rsidR="00430FF3" w:rsidRPr="00430FF3" w:rsidRDefault="00430FF3" w:rsidP="007C0E5C">
      <w:pPr>
        <w:pStyle w:val="ProductList-Offering2Heading"/>
        <w:keepNext/>
        <w:tabs>
          <w:tab w:val="clear" w:pos="360"/>
          <w:tab w:val="clear" w:pos="720"/>
          <w:tab w:val="clear" w:pos="1080"/>
        </w:tabs>
        <w:outlineLvl w:val="2"/>
        <w:rPr>
          <w:rFonts w:eastAsia="MS PGothic"/>
          <w:lang w:val="en-US"/>
        </w:rPr>
      </w:pPr>
      <w:bookmarkStart w:id="245" w:name="_Toc239170591"/>
      <w:bookmarkStart w:id="246" w:name="_Toc505679756"/>
      <w:bookmarkStart w:id="247" w:name="_Toc52348953"/>
      <w:bookmarkStart w:id="248" w:name="_Toc52348931"/>
      <w:r w:rsidRPr="00B74BEA">
        <w:rPr>
          <w:rFonts w:eastAsia="MS PGothic"/>
        </w:rPr>
        <w:t>Azure DNS</w:t>
      </w:r>
      <w:r>
        <w:rPr>
          <w:rFonts w:eastAsia="MS PGothic"/>
          <w:lang w:val="en-US"/>
        </w:rPr>
        <w:t xml:space="preserve"> Private Resolver</w:t>
      </w:r>
      <w:bookmarkEnd w:id="245"/>
    </w:p>
    <w:p w14:paraId="458BAD13" w14:textId="77777777" w:rsidR="00430FF3" w:rsidRDefault="00430FF3" w:rsidP="00430FF3">
      <w:pPr>
        <w:pStyle w:val="ProductList-Body"/>
        <w:rPr>
          <w:rFonts w:eastAsia="MS PGothic"/>
          <w:b/>
          <w:color w:val="00188F"/>
        </w:rPr>
      </w:pPr>
      <w:r w:rsidRPr="00B74BEA">
        <w:rPr>
          <w:rFonts w:eastAsia="MS PGothic"/>
          <w:b/>
          <w:color w:val="00188F"/>
        </w:rPr>
        <w:t>用語の追加定義</w:t>
      </w:r>
    </w:p>
    <w:p w14:paraId="2BA89162" w14:textId="77777777" w:rsidR="000A0F3A" w:rsidRPr="00FD6E3A" w:rsidRDefault="000A0F3A" w:rsidP="000A0F3A">
      <w:pPr>
        <w:pStyle w:val="ProductList-Body"/>
        <w:rPr>
          <w:rFonts w:asciiTheme="majorHAnsi" w:eastAsia="MS PGothic" w:hAnsiTheme="majorHAnsi" w:cstheme="majorHAnsi"/>
        </w:rPr>
      </w:pPr>
      <w:r w:rsidRPr="00FD6E3A">
        <w:rPr>
          <w:rFonts w:asciiTheme="majorHAnsi" w:eastAsia="MS PGothic" w:hAnsiTheme="majorHAnsi" w:cstheme="majorHAnsi"/>
        </w:rPr>
        <w:t>「</w:t>
      </w:r>
      <w:r w:rsidRPr="00FD6E3A">
        <w:rPr>
          <w:rFonts w:asciiTheme="majorHAnsi" w:eastAsia="MS PGothic" w:hAnsiTheme="majorHAnsi" w:cstheme="majorHAnsi"/>
          <w:b/>
          <w:color w:val="00188F"/>
        </w:rPr>
        <w:t xml:space="preserve">Azure DNS Private Resolver </w:t>
      </w:r>
      <w:r w:rsidRPr="00FD6E3A">
        <w:rPr>
          <w:rFonts w:asciiTheme="majorHAnsi" w:eastAsia="MS PGothic" w:hAnsiTheme="majorHAnsi" w:cstheme="majorHAnsi"/>
          <w:b/>
          <w:color w:val="00188F"/>
        </w:rPr>
        <w:t>エンドポイント</w:t>
      </w:r>
      <w:r w:rsidRPr="00FD6E3A">
        <w:rPr>
          <w:rFonts w:asciiTheme="majorHAnsi" w:eastAsia="MS PGothic" w:hAnsiTheme="majorHAnsi" w:cstheme="majorHAnsi"/>
        </w:rPr>
        <w:t>」とは、受け取った</w:t>
      </w:r>
      <w:r w:rsidRPr="00FD6E3A">
        <w:rPr>
          <w:rFonts w:asciiTheme="majorHAnsi" w:eastAsia="MS PGothic" w:hAnsiTheme="majorHAnsi" w:cstheme="majorHAnsi"/>
        </w:rPr>
        <w:t xml:space="preserve"> DNS </w:t>
      </w:r>
      <w:r w:rsidRPr="00FD6E3A">
        <w:rPr>
          <w:rFonts w:asciiTheme="majorHAnsi" w:eastAsia="MS PGothic" w:hAnsiTheme="majorHAnsi" w:cstheme="majorHAnsi"/>
        </w:rPr>
        <w:t>クエリの名前解決を行う</w:t>
      </w:r>
      <w:r w:rsidRPr="00FD6E3A">
        <w:rPr>
          <w:rFonts w:asciiTheme="majorHAnsi" w:eastAsia="MS PGothic" w:hAnsiTheme="majorHAnsi" w:cstheme="majorHAnsi"/>
        </w:rPr>
        <w:t xml:space="preserve"> Azure DNS Private Resolver </w:t>
      </w:r>
      <w:r w:rsidRPr="00FD6E3A">
        <w:rPr>
          <w:rFonts w:asciiTheme="majorHAnsi" w:eastAsia="MS PGothic" w:hAnsiTheme="majorHAnsi" w:cstheme="majorHAnsi"/>
        </w:rPr>
        <w:t>エンドポイントのデプロイを意味します。</w:t>
      </w:r>
    </w:p>
    <w:p w14:paraId="7CDE2A73" w14:textId="77777777" w:rsidR="000A0F3A" w:rsidRPr="00FD6E3A" w:rsidRDefault="000A0F3A" w:rsidP="000A0F3A">
      <w:pPr>
        <w:pStyle w:val="ProductList-Body"/>
        <w:rPr>
          <w:rFonts w:asciiTheme="majorHAnsi" w:eastAsia="MS PGothic" w:hAnsiTheme="majorHAnsi" w:cstheme="majorHAnsi"/>
        </w:rPr>
      </w:pPr>
      <w:r w:rsidRPr="00FD6E3A">
        <w:rPr>
          <w:rFonts w:asciiTheme="majorHAnsi" w:eastAsia="MS PGothic" w:hAnsiTheme="majorHAnsi" w:cstheme="majorHAnsi"/>
        </w:rPr>
        <w:t>「</w:t>
      </w:r>
      <w:r w:rsidRPr="00FD6E3A">
        <w:rPr>
          <w:rFonts w:asciiTheme="majorHAnsi" w:eastAsia="MS PGothic" w:hAnsiTheme="majorHAnsi" w:cstheme="majorHAnsi"/>
          <w:b/>
          <w:color w:val="00188F"/>
        </w:rPr>
        <w:t>デプロイ時間</w:t>
      </w:r>
      <w:r w:rsidRPr="00FD6E3A">
        <w:rPr>
          <w:rFonts w:asciiTheme="majorHAnsi" w:eastAsia="MS PGothic" w:hAnsiTheme="majorHAnsi" w:cstheme="majorHAnsi"/>
          <w:b/>
          <w:color w:val="00188F"/>
        </w:rPr>
        <w:t xml:space="preserve"> (</w:t>
      </w:r>
      <w:r w:rsidRPr="00FD6E3A">
        <w:rPr>
          <w:rFonts w:asciiTheme="majorHAnsi" w:eastAsia="MS PGothic" w:hAnsiTheme="majorHAnsi" w:cstheme="majorHAnsi"/>
          <w:b/>
          <w:color w:val="00188F"/>
        </w:rPr>
        <w:t>分</w:t>
      </w:r>
      <w:r w:rsidRPr="00FD6E3A">
        <w:rPr>
          <w:rFonts w:asciiTheme="majorHAnsi" w:eastAsia="MS PGothic" w:hAnsiTheme="majorHAnsi" w:cstheme="majorHAnsi"/>
          <w:b/>
          <w:color w:val="00188F"/>
        </w:rPr>
        <w:t>)</w:t>
      </w:r>
      <w:r w:rsidRPr="00FD6E3A">
        <w:rPr>
          <w:rFonts w:asciiTheme="majorHAnsi" w:eastAsia="MS PGothic" w:hAnsiTheme="majorHAnsi" w:cstheme="majorHAnsi"/>
        </w:rPr>
        <w:t>」とは、当該期間に所定のエンドポイントが</w:t>
      </w:r>
      <w:r w:rsidRPr="00FD6E3A">
        <w:rPr>
          <w:rFonts w:asciiTheme="majorHAnsi" w:eastAsia="MS PGothic" w:hAnsiTheme="majorHAnsi" w:cstheme="majorHAnsi"/>
        </w:rPr>
        <w:t xml:space="preserve"> Microsoft Azure </w:t>
      </w:r>
      <w:r w:rsidRPr="00FD6E3A">
        <w:rPr>
          <w:rFonts w:asciiTheme="majorHAnsi" w:eastAsia="MS PGothic" w:hAnsiTheme="majorHAnsi" w:cstheme="majorHAnsi"/>
        </w:rPr>
        <w:t>にデプロイされていた総時間</w:t>
      </w:r>
      <w:r w:rsidRPr="00FD6E3A">
        <w:rPr>
          <w:rFonts w:asciiTheme="majorHAnsi" w:eastAsia="MS PGothic" w:hAnsiTheme="majorHAnsi" w:cstheme="majorHAnsi"/>
        </w:rPr>
        <w:t xml:space="preserve"> (</w:t>
      </w:r>
      <w:r w:rsidRPr="00FD6E3A">
        <w:rPr>
          <w:rFonts w:asciiTheme="majorHAnsi" w:eastAsia="MS PGothic" w:hAnsiTheme="majorHAnsi" w:cstheme="majorHAnsi"/>
        </w:rPr>
        <w:t>分</w:t>
      </w:r>
      <w:r w:rsidRPr="00FD6E3A">
        <w:rPr>
          <w:rFonts w:asciiTheme="majorHAnsi" w:eastAsia="MS PGothic" w:hAnsiTheme="majorHAnsi" w:cstheme="majorHAnsi"/>
        </w:rPr>
        <w:t xml:space="preserve">) </w:t>
      </w:r>
      <w:r w:rsidRPr="00FD6E3A">
        <w:rPr>
          <w:rFonts w:asciiTheme="majorHAnsi" w:eastAsia="MS PGothic" w:hAnsiTheme="majorHAnsi" w:cstheme="majorHAnsi"/>
        </w:rPr>
        <w:t>です。</w:t>
      </w:r>
    </w:p>
    <w:p w14:paraId="720F7369" w14:textId="77777777" w:rsidR="000A0F3A" w:rsidRPr="00FD6E3A" w:rsidRDefault="000A0F3A" w:rsidP="000A0F3A">
      <w:pPr>
        <w:pStyle w:val="ProductList-Body"/>
        <w:rPr>
          <w:rFonts w:asciiTheme="majorHAnsi" w:eastAsia="MS PGothic" w:hAnsiTheme="majorHAnsi" w:cstheme="majorHAnsi"/>
        </w:rPr>
      </w:pPr>
      <w:r w:rsidRPr="00FD6E3A">
        <w:rPr>
          <w:rFonts w:asciiTheme="majorHAnsi" w:eastAsia="MS PGothic" w:hAnsiTheme="majorHAnsi" w:cstheme="majorHAnsi"/>
        </w:rPr>
        <w:lastRenderedPageBreak/>
        <w:t>「</w:t>
      </w:r>
      <w:r w:rsidRPr="00FD6E3A">
        <w:rPr>
          <w:rFonts w:asciiTheme="majorHAnsi" w:eastAsia="MS PGothic" w:hAnsiTheme="majorHAnsi" w:cstheme="majorHAnsi"/>
          <w:b/>
          <w:color w:val="00188F"/>
        </w:rPr>
        <w:t>最大利用時間</w:t>
      </w:r>
      <w:r w:rsidRPr="00FD6E3A">
        <w:rPr>
          <w:rFonts w:asciiTheme="majorHAnsi" w:eastAsia="MS PGothic" w:hAnsiTheme="majorHAnsi" w:cstheme="majorHAnsi"/>
          <w:b/>
          <w:color w:val="00188F"/>
        </w:rPr>
        <w:t xml:space="preserve"> (</w:t>
      </w:r>
      <w:r w:rsidRPr="00FD6E3A">
        <w:rPr>
          <w:rFonts w:asciiTheme="majorHAnsi" w:eastAsia="MS PGothic" w:hAnsiTheme="majorHAnsi" w:cstheme="majorHAnsi"/>
          <w:b/>
          <w:color w:val="00188F"/>
        </w:rPr>
        <w:t>分</w:t>
      </w:r>
      <w:r w:rsidRPr="00FD6E3A">
        <w:rPr>
          <w:rFonts w:asciiTheme="majorHAnsi" w:eastAsia="MS PGothic" w:hAnsiTheme="majorHAnsi" w:cstheme="majorHAnsi"/>
          <w:b/>
          <w:color w:val="00188F"/>
        </w:rPr>
        <w:t>)</w:t>
      </w:r>
      <w:r w:rsidRPr="00FD6E3A">
        <w:rPr>
          <w:rFonts w:asciiTheme="majorHAnsi" w:eastAsia="MS PGothic" w:hAnsiTheme="majorHAnsi" w:cstheme="majorHAnsi"/>
        </w:rPr>
        <w:t>」とは、当該期間に所定の</w:t>
      </w:r>
      <w:r w:rsidRPr="00FD6E3A">
        <w:rPr>
          <w:rFonts w:asciiTheme="majorHAnsi" w:eastAsia="MS PGothic" w:hAnsiTheme="majorHAnsi" w:cstheme="majorHAnsi"/>
        </w:rPr>
        <w:t xml:space="preserve"> Microsoft Azure </w:t>
      </w:r>
      <w:r w:rsidRPr="00FD6E3A">
        <w:rPr>
          <w:rFonts w:asciiTheme="majorHAnsi" w:eastAsia="MS PGothic" w:hAnsiTheme="majorHAnsi" w:cstheme="majorHAnsi"/>
        </w:rPr>
        <w:t>サブスクリプションにおいてお客様がデプロイしたすべてのエンドポイントにわたるデプロイ時間</w:t>
      </w:r>
      <w:r w:rsidRPr="00FD6E3A">
        <w:rPr>
          <w:rFonts w:asciiTheme="majorHAnsi" w:eastAsia="MS PGothic" w:hAnsiTheme="majorHAnsi" w:cstheme="majorHAnsi"/>
        </w:rPr>
        <w:t xml:space="preserve"> (</w:t>
      </w:r>
      <w:r w:rsidRPr="00FD6E3A">
        <w:rPr>
          <w:rFonts w:asciiTheme="majorHAnsi" w:eastAsia="MS PGothic" w:hAnsiTheme="majorHAnsi" w:cstheme="majorHAnsi"/>
        </w:rPr>
        <w:t>分</w:t>
      </w:r>
      <w:r w:rsidRPr="00FD6E3A">
        <w:rPr>
          <w:rFonts w:asciiTheme="majorHAnsi" w:eastAsia="MS PGothic" w:hAnsiTheme="majorHAnsi" w:cstheme="majorHAnsi"/>
        </w:rPr>
        <w:t xml:space="preserve">) </w:t>
      </w:r>
      <w:r w:rsidRPr="00FD6E3A">
        <w:rPr>
          <w:rFonts w:asciiTheme="majorHAnsi" w:eastAsia="MS PGothic" w:hAnsiTheme="majorHAnsi" w:cstheme="majorHAnsi"/>
        </w:rPr>
        <w:t>の合計です。</w:t>
      </w:r>
    </w:p>
    <w:p w14:paraId="55CB8A3D" w14:textId="77777777" w:rsidR="000A0F3A" w:rsidRPr="00FD6E3A" w:rsidRDefault="000A0F3A" w:rsidP="000A0F3A">
      <w:pPr>
        <w:pStyle w:val="ProductList-Body"/>
        <w:rPr>
          <w:rFonts w:asciiTheme="majorHAnsi" w:eastAsia="MS PGothic" w:hAnsiTheme="majorHAnsi" w:cstheme="majorHAnsi"/>
        </w:rPr>
      </w:pPr>
      <w:r w:rsidRPr="00FD6E3A">
        <w:rPr>
          <w:rFonts w:asciiTheme="majorHAnsi" w:eastAsia="MS PGothic" w:hAnsiTheme="majorHAnsi" w:cstheme="majorHAnsi"/>
        </w:rPr>
        <w:t>「</w:t>
      </w:r>
      <w:r w:rsidRPr="00FD6E3A">
        <w:rPr>
          <w:rFonts w:asciiTheme="majorHAnsi" w:eastAsia="MS PGothic" w:hAnsiTheme="majorHAnsi" w:cstheme="majorHAnsi"/>
          <w:b/>
          <w:color w:val="00188F"/>
        </w:rPr>
        <w:t>有効な</w:t>
      </w:r>
      <w:r w:rsidRPr="00FD6E3A">
        <w:rPr>
          <w:rFonts w:asciiTheme="majorHAnsi" w:eastAsia="MS PGothic" w:hAnsiTheme="majorHAnsi" w:cstheme="majorHAnsi"/>
          <w:b/>
          <w:color w:val="00188F"/>
        </w:rPr>
        <w:t xml:space="preserve"> DNS </w:t>
      </w:r>
      <w:r w:rsidRPr="00FD6E3A">
        <w:rPr>
          <w:rFonts w:asciiTheme="majorHAnsi" w:eastAsia="MS PGothic" w:hAnsiTheme="majorHAnsi" w:cstheme="majorHAnsi"/>
          <w:b/>
          <w:color w:val="00188F"/>
        </w:rPr>
        <w:t>要求</w:t>
      </w:r>
      <w:r w:rsidRPr="00FD6E3A">
        <w:rPr>
          <w:rFonts w:asciiTheme="majorHAnsi" w:eastAsia="MS PGothic" w:hAnsiTheme="majorHAnsi" w:cstheme="majorHAnsi"/>
        </w:rPr>
        <w:t>」とは、</w:t>
      </w:r>
      <w:r w:rsidRPr="00FD6E3A">
        <w:rPr>
          <w:rFonts w:asciiTheme="majorHAnsi" w:eastAsia="MS PGothic" w:hAnsiTheme="majorHAnsi" w:cstheme="majorHAnsi"/>
        </w:rPr>
        <w:t xml:space="preserve">DNS </w:t>
      </w:r>
      <w:r w:rsidRPr="00FD6E3A">
        <w:rPr>
          <w:rFonts w:asciiTheme="majorHAnsi" w:eastAsia="MS PGothic" w:hAnsiTheme="majorHAnsi" w:cstheme="majorHAnsi"/>
        </w:rPr>
        <w:t>ゾーン内の一致するレコード</w:t>
      </w:r>
      <w:r w:rsidRPr="00FD6E3A">
        <w:rPr>
          <w:rFonts w:asciiTheme="majorHAnsi" w:eastAsia="MS PGothic" w:hAnsiTheme="majorHAnsi" w:cstheme="majorHAnsi"/>
        </w:rPr>
        <w:t xml:space="preserve"> </w:t>
      </w:r>
      <w:r w:rsidRPr="00FD6E3A">
        <w:rPr>
          <w:rFonts w:asciiTheme="majorHAnsi" w:eastAsia="MS PGothic" w:hAnsiTheme="majorHAnsi" w:cstheme="majorHAnsi"/>
        </w:rPr>
        <w:t>セットについての、</w:t>
      </w:r>
      <w:r w:rsidRPr="00FD6E3A">
        <w:rPr>
          <w:rFonts w:asciiTheme="majorHAnsi" w:eastAsia="MS PGothic" w:hAnsiTheme="majorHAnsi" w:cstheme="majorHAnsi"/>
        </w:rPr>
        <w:t xml:space="preserve">DNS </w:t>
      </w:r>
      <w:r w:rsidRPr="00FD6E3A">
        <w:rPr>
          <w:rFonts w:asciiTheme="majorHAnsi" w:eastAsia="MS PGothic" w:hAnsiTheme="majorHAnsi" w:cstheme="majorHAnsi"/>
        </w:rPr>
        <w:t>ゾーンに関連付けられた</w:t>
      </w:r>
      <w:r w:rsidRPr="00FD6E3A">
        <w:rPr>
          <w:rFonts w:asciiTheme="majorHAnsi" w:eastAsia="MS PGothic" w:hAnsiTheme="majorHAnsi" w:cstheme="majorHAnsi"/>
        </w:rPr>
        <w:t xml:space="preserve"> Azure DNS </w:t>
      </w:r>
      <w:r w:rsidRPr="00FD6E3A">
        <w:rPr>
          <w:rFonts w:asciiTheme="majorHAnsi" w:eastAsia="MS PGothic" w:hAnsiTheme="majorHAnsi" w:cstheme="majorHAnsi"/>
        </w:rPr>
        <w:t>サービスのネーム</w:t>
      </w:r>
      <w:r w:rsidRPr="00FD6E3A">
        <w:rPr>
          <w:rFonts w:asciiTheme="majorHAnsi" w:eastAsia="MS PGothic" w:hAnsiTheme="majorHAnsi" w:cstheme="majorHAnsi"/>
        </w:rPr>
        <w:t xml:space="preserve"> </w:t>
      </w:r>
      <w:r w:rsidRPr="00FD6E3A">
        <w:rPr>
          <w:rFonts w:asciiTheme="majorHAnsi" w:eastAsia="MS PGothic" w:hAnsiTheme="majorHAnsi" w:cstheme="majorHAnsi"/>
        </w:rPr>
        <w:t>サーバーに対する</w:t>
      </w:r>
      <w:r w:rsidRPr="00FD6E3A">
        <w:rPr>
          <w:rFonts w:asciiTheme="majorHAnsi" w:eastAsia="MS PGothic" w:hAnsiTheme="majorHAnsi" w:cstheme="majorHAnsi"/>
        </w:rPr>
        <w:t xml:space="preserve"> DNS </w:t>
      </w:r>
      <w:r w:rsidRPr="00FD6E3A">
        <w:rPr>
          <w:rFonts w:asciiTheme="majorHAnsi" w:eastAsia="MS PGothic" w:hAnsiTheme="majorHAnsi" w:cstheme="majorHAnsi"/>
        </w:rPr>
        <w:t>要求を意味します。</w:t>
      </w:r>
    </w:p>
    <w:p w14:paraId="7C83332D" w14:textId="77777777" w:rsidR="000A0F3A" w:rsidRPr="00FD6E3A" w:rsidRDefault="000A0F3A" w:rsidP="000A0F3A">
      <w:pPr>
        <w:pStyle w:val="ProductList-Body"/>
        <w:rPr>
          <w:rFonts w:asciiTheme="majorHAnsi" w:eastAsia="MS PGothic" w:hAnsiTheme="majorHAnsi" w:cstheme="majorHAnsi"/>
        </w:rPr>
      </w:pPr>
      <w:r w:rsidRPr="00FD6E3A">
        <w:rPr>
          <w:rFonts w:asciiTheme="majorHAnsi" w:eastAsia="MS PGothic" w:hAnsiTheme="majorHAnsi" w:cstheme="majorHAnsi"/>
        </w:rPr>
        <w:t>「</w:t>
      </w:r>
      <w:r w:rsidRPr="00FD6E3A">
        <w:rPr>
          <w:rFonts w:asciiTheme="majorHAnsi" w:eastAsia="MS PGothic" w:hAnsiTheme="majorHAnsi" w:cstheme="majorHAnsi"/>
          <w:b/>
          <w:color w:val="00188F"/>
        </w:rPr>
        <w:t>ダウンタイム</w:t>
      </w:r>
      <w:r w:rsidRPr="00FD6E3A">
        <w:rPr>
          <w:rFonts w:asciiTheme="majorHAnsi" w:eastAsia="MS PGothic" w:hAnsiTheme="majorHAnsi" w:cstheme="majorHAnsi"/>
        </w:rPr>
        <w:t>」とは、最大利用時間</w:t>
      </w:r>
      <w:r w:rsidRPr="00FD6E3A">
        <w:rPr>
          <w:rFonts w:asciiTheme="majorHAnsi" w:eastAsia="MS PGothic" w:hAnsiTheme="majorHAnsi" w:cstheme="majorHAnsi"/>
        </w:rPr>
        <w:t xml:space="preserve"> (</w:t>
      </w:r>
      <w:r w:rsidRPr="00FD6E3A">
        <w:rPr>
          <w:rFonts w:asciiTheme="majorHAnsi" w:eastAsia="MS PGothic" w:hAnsiTheme="majorHAnsi" w:cstheme="majorHAnsi"/>
        </w:rPr>
        <w:t>分</w:t>
      </w:r>
      <w:r w:rsidRPr="00FD6E3A">
        <w:rPr>
          <w:rFonts w:asciiTheme="majorHAnsi" w:eastAsia="MS PGothic" w:hAnsiTheme="majorHAnsi" w:cstheme="majorHAnsi"/>
        </w:rPr>
        <w:t xml:space="preserve">) </w:t>
      </w:r>
      <w:r w:rsidRPr="00FD6E3A">
        <w:rPr>
          <w:rFonts w:asciiTheme="majorHAnsi" w:eastAsia="MS PGothic" w:hAnsiTheme="majorHAnsi" w:cstheme="majorHAnsi"/>
        </w:rPr>
        <w:t>のうち、</w:t>
      </w:r>
      <w:r w:rsidRPr="00FD6E3A">
        <w:rPr>
          <w:rFonts w:asciiTheme="majorHAnsi" w:eastAsia="MS PGothic" w:hAnsiTheme="majorHAnsi" w:cstheme="majorHAnsi"/>
        </w:rPr>
        <w:t xml:space="preserve">Azure DNS Private Resolver </w:t>
      </w:r>
      <w:r w:rsidRPr="00FD6E3A">
        <w:rPr>
          <w:rFonts w:asciiTheme="majorHAnsi" w:eastAsia="MS PGothic" w:hAnsiTheme="majorHAnsi" w:cstheme="majorHAnsi"/>
        </w:rPr>
        <w:t>エンドポイントを使用できなかった合計累積時間</w:t>
      </w:r>
      <w:r w:rsidRPr="00FD6E3A">
        <w:rPr>
          <w:rFonts w:asciiTheme="majorHAnsi" w:eastAsia="MS PGothic" w:hAnsiTheme="majorHAnsi" w:cstheme="majorHAnsi"/>
        </w:rPr>
        <w:t xml:space="preserve"> (</w:t>
      </w:r>
      <w:r w:rsidRPr="00FD6E3A">
        <w:rPr>
          <w:rFonts w:asciiTheme="majorHAnsi" w:eastAsia="MS PGothic" w:hAnsiTheme="majorHAnsi" w:cstheme="majorHAnsi"/>
        </w:rPr>
        <w:t>分</w:t>
      </w:r>
      <w:r w:rsidRPr="00FD6E3A">
        <w:rPr>
          <w:rFonts w:asciiTheme="majorHAnsi" w:eastAsia="MS PGothic" w:hAnsiTheme="majorHAnsi" w:cstheme="majorHAnsi"/>
        </w:rPr>
        <w:t xml:space="preserve">) </w:t>
      </w:r>
      <w:r w:rsidRPr="00FD6E3A">
        <w:rPr>
          <w:rFonts w:asciiTheme="majorHAnsi" w:eastAsia="MS PGothic" w:hAnsiTheme="majorHAnsi" w:cstheme="majorHAnsi"/>
        </w:rPr>
        <w:t>です。エンドポイントが有効な</w:t>
      </w:r>
      <w:r w:rsidRPr="00FD6E3A">
        <w:rPr>
          <w:rFonts w:asciiTheme="majorHAnsi" w:eastAsia="MS PGothic" w:hAnsiTheme="majorHAnsi" w:cstheme="majorHAnsi"/>
        </w:rPr>
        <w:t xml:space="preserve"> DNS </w:t>
      </w:r>
      <w:r w:rsidRPr="00FD6E3A">
        <w:rPr>
          <w:rFonts w:asciiTheme="majorHAnsi" w:eastAsia="MS PGothic" w:hAnsiTheme="majorHAnsi" w:cstheme="majorHAnsi"/>
        </w:rPr>
        <w:t>要求に対して</w:t>
      </w:r>
      <w:r w:rsidRPr="00FD6E3A">
        <w:rPr>
          <w:rFonts w:asciiTheme="majorHAnsi" w:eastAsia="MS PGothic" w:hAnsiTheme="majorHAnsi" w:cstheme="majorHAnsi"/>
        </w:rPr>
        <w:t xml:space="preserve"> 2 </w:t>
      </w:r>
      <w:r w:rsidRPr="00FD6E3A">
        <w:rPr>
          <w:rFonts w:asciiTheme="majorHAnsi" w:eastAsia="MS PGothic" w:hAnsiTheme="majorHAnsi" w:cstheme="majorHAnsi"/>
        </w:rPr>
        <w:t>秒以内に</w:t>
      </w:r>
      <w:r w:rsidRPr="00FD6E3A">
        <w:rPr>
          <w:rFonts w:asciiTheme="majorHAnsi" w:eastAsia="MS PGothic" w:hAnsiTheme="majorHAnsi" w:cstheme="majorHAnsi"/>
        </w:rPr>
        <w:t xml:space="preserve"> DNS </w:t>
      </w:r>
      <w:r w:rsidRPr="00FD6E3A">
        <w:rPr>
          <w:rFonts w:asciiTheme="majorHAnsi" w:eastAsia="MS PGothic" w:hAnsiTheme="majorHAnsi" w:cstheme="majorHAnsi"/>
        </w:rPr>
        <w:t>応答を返さなかった場合に、そのエンドポイントは</w:t>
      </w:r>
      <w:r w:rsidRPr="00FD6E3A">
        <w:rPr>
          <w:rFonts w:asciiTheme="majorHAnsi" w:eastAsia="MS PGothic" w:hAnsiTheme="majorHAnsi" w:cstheme="majorHAnsi"/>
        </w:rPr>
        <w:t xml:space="preserve"> 1 </w:t>
      </w:r>
      <w:r w:rsidRPr="00FD6E3A">
        <w:rPr>
          <w:rFonts w:asciiTheme="majorHAnsi" w:eastAsia="MS PGothic" w:hAnsiTheme="majorHAnsi" w:cstheme="majorHAnsi"/>
        </w:rPr>
        <w:t>分間使用できなかったと見なされます。ただし、有効な</w:t>
      </w:r>
      <w:r w:rsidRPr="00FD6E3A">
        <w:rPr>
          <w:rFonts w:asciiTheme="majorHAnsi" w:eastAsia="MS PGothic" w:hAnsiTheme="majorHAnsi" w:cstheme="majorHAnsi"/>
        </w:rPr>
        <w:t xml:space="preserve"> DNS </w:t>
      </w:r>
      <w:r w:rsidRPr="00FD6E3A">
        <w:rPr>
          <w:rFonts w:asciiTheme="majorHAnsi" w:eastAsia="MS PGothic" w:hAnsiTheme="majorHAnsi" w:cstheme="majorHAnsi"/>
        </w:rPr>
        <w:t>要求がエンドポイントに関連付けられたすべてのネーム</w:t>
      </w:r>
      <w:r w:rsidRPr="00FD6E3A">
        <w:rPr>
          <w:rFonts w:asciiTheme="majorHAnsi" w:eastAsia="MS PGothic" w:hAnsiTheme="majorHAnsi" w:cstheme="majorHAnsi"/>
        </w:rPr>
        <w:t xml:space="preserve"> </w:t>
      </w:r>
      <w:r w:rsidRPr="00FD6E3A">
        <w:rPr>
          <w:rFonts w:asciiTheme="majorHAnsi" w:eastAsia="MS PGothic" w:hAnsiTheme="majorHAnsi" w:cstheme="majorHAnsi"/>
        </w:rPr>
        <w:t>サーバーに対して行われ、少なくとも</w:t>
      </w:r>
      <w:r w:rsidRPr="00FD6E3A">
        <w:rPr>
          <w:rFonts w:asciiTheme="majorHAnsi" w:eastAsia="MS PGothic" w:hAnsiTheme="majorHAnsi" w:cstheme="majorHAnsi"/>
        </w:rPr>
        <w:t xml:space="preserve"> 60 </w:t>
      </w:r>
      <w:r w:rsidRPr="00FD6E3A">
        <w:rPr>
          <w:rFonts w:asciiTheme="majorHAnsi" w:eastAsia="MS PGothic" w:hAnsiTheme="majorHAnsi" w:cstheme="majorHAnsi"/>
        </w:rPr>
        <w:t>秒間連続して再試行されることを条件とします。</w:t>
      </w:r>
    </w:p>
    <w:p w14:paraId="504F5090" w14:textId="77777777" w:rsidR="000A0F3A" w:rsidRPr="00FD6E3A" w:rsidRDefault="000A0F3A" w:rsidP="000A0F3A">
      <w:pPr>
        <w:pStyle w:val="ProductList-Body"/>
        <w:rPr>
          <w:rFonts w:asciiTheme="majorHAnsi" w:eastAsia="MS PGothic" w:hAnsiTheme="majorHAnsi" w:cstheme="majorHAnsi"/>
        </w:rPr>
      </w:pPr>
    </w:p>
    <w:p w14:paraId="0DD29109" w14:textId="77777777" w:rsidR="000A0F3A" w:rsidRPr="00FD6E3A" w:rsidRDefault="000A0F3A" w:rsidP="000A0F3A">
      <w:pPr>
        <w:pStyle w:val="ProductList-Body"/>
        <w:rPr>
          <w:rFonts w:asciiTheme="majorHAnsi" w:eastAsia="MS PGothic" w:hAnsiTheme="majorHAnsi" w:cstheme="majorHAnsi"/>
        </w:rPr>
      </w:pPr>
      <w:r w:rsidRPr="00FD6E3A">
        <w:rPr>
          <w:rFonts w:asciiTheme="majorHAnsi" w:eastAsia="MS PGothic" w:hAnsiTheme="majorHAnsi" w:cstheme="majorHAnsi"/>
          <w:b/>
          <w:color w:val="00188F"/>
        </w:rPr>
        <w:t>稼働率</w:t>
      </w:r>
      <w:r w:rsidRPr="00FD6E3A">
        <w:rPr>
          <w:rFonts w:asciiTheme="majorHAnsi" w:eastAsia="MS PGothic" w:hAnsiTheme="majorHAnsi" w:cstheme="majorHAnsi"/>
        </w:rPr>
        <w:t>:</w:t>
      </w:r>
      <w:r w:rsidRPr="00FD6E3A">
        <w:rPr>
          <w:rFonts w:asciiTheme="majorHAnsi" w:eastAsia="MS PGothic" w:hAnsiTheme="majorHAnsi" w:cstheme="majorHAnsi"/>
        </w:rPr>
        <w:t>稼働率は次の式を使用して計算されます。</w:t>
      </w:r>
    </w:p>
    <w:p w14:paraId="06A5A0F2" w14:textId="77777777" w:rsidR="000A0F3A" w:rsidRPr="00FD6E3A" w:rsidRDefault="00000000" w:rsidP="008014C0">
      <w:pPr>
        <w:spacing w:before="120" w:after="0" w:line="240" w:lineRule="auto"/>
        <w:rPr>
          <w:rFonts w:asciiTheme="majorHAnsi" w:eastAsia="MS PGothic" w:hAnsiTheme="majorHAnsi" w:cstheme="majorHAnsi"/>
          <w:i/>
          <w:color w:val="000000" w:themeColor="text1"/>
          <w:sz w:val="18"/>
          <w:szCs w:val="18"/>
        </w:rPr>
      </w:pPr>
      <m:oMathPara>
        <m:oMath>
          <m:f>
            <m:fPr>
              <m:ctrlPr>
                <w:rPr>
                  <w:rFonts w:ascii="Cambria Math" w:eastAsia="MS PGothic" w:hAnsi="Cambria Math" w:cstheme="majorHAnsi"/>
                  <w:color w:val="000000" w:themeColor="text1"/>
                  <w:sz w:val="18"/>
                  <w:szCs w:val="18"/>
                </w:rPr>
              </m:ctrlPr>
            </m:fPr>
            <m:num>
              <m:r>
                <w:rPr>
                  <w:rFonts w:ascii="Cambria Math" w:eastAsia="MS PGothic" w:hAnsi="Cambria Math" w:cs="Cambria Math" w:hint="eastAsia"/>
                  <w:color w:val="000000" w:themeColor="text1"/>
                  <w:sz w:val="18"/>
                  <w:szCs w:val="18"/>
                </w:rPr>
                <m:t>最大利用時間</m:t>
              </m:r>
              <m:r>
                <w:rPr>
                  <w:rFonts w:ascii="Cambria Math" w:eastAsia="MS PGothic" w:hAnsi="Cambria Math" w:cs="Cambria Math"/>
                  <w:color w:val="000000" w:themeColor="text1"/>
                  <w:sz w:val="18"/>
                  <w:szCs w:val="18"/>
                </w:rPr>
                <m:t xml:space="preserve"> (</m:t>
              </m:r>
              <m:r>
                <w:rPr>
                  <w:rFonts w:ascii="Cambria Math" w:eastAsia="MS PGothic" w:hAnsi="Cambria Math" w:cs="Cambria Math" w:hint="eastAsia"/>
                  <w:color w:val="000000" w:themeColor="text1"/>
                  <w:sz w:val="18"/>
                  <w:szCs w:val="18"/>
                </w:rPr>
                <m:t>分</m:t>
              </m:r>
              <m:r>
                <w:rPr>
                  <w:rFonts w:ascii="Cambria Math" w:eastAsia="MS PGothic" w:hAnsi="Cambria Math" w:cs="Cambria Math"/>
                  <w:color w:val="000000" w:themeColor="text1"/>
                  <w:sz w:val="18"/>
                  <w:szCs w:val="18"/>
                </w:rPr>
                <m:t xml:space="preserve">) - </m:t>
              </m:r>
              <m:r>
                <w:rPr>
                  <w:rFonts w:ascii="Cambria Math" w:eastAsia="MS PGothic" w:hAnsi="Cambria Math" w:cs="Cambria Math" w:hint="eastAsia"/>
                  <w:color w:val="000000" w:themeColor="text1"/>
                  <w:sz w:val="18"/>
                  <w:szCs w:val="18"/>
                </w:rPr>
                <m:t>ダウンタイム</m:t>
              </m:r>
            </m:num>
            <m:den>
              <m:r>
                <w:rPr>
                  <w:rFonts w:ascii="Cambria Math" w:eastAsia="MS PGothic" w:hAnsi="Cambria Math" w:cs="Cambria Math" w:hint="eastAsia"/>
                  <w:color w:val="000000" w:themeColor="text1"/>
                  <w:sz w:val="18"/>
                  <w:szCs w:val="18"/>
                </w:rPr>
                <m:t>最大利用時間</m:t>
              </m:r>
              <m:r>
                <w:rPr>
                  <w:rFonts w:ascii="Cambria Math" w:eastAsia="MS PGothic" w:hAnsi="Cambria Math" w:cs="Cambria Math"/>
                  <w:color w:val="000000" w:themeColor="text1"/>
                  <w:sz w:val="18"/>
                  <w:szCs w:val="18"/>
                </w:rPr>
                <m:t xml:space="preserve"> (</m:t>
              </m:r>
              <m:r>
                <w:rPr>
                  <w:rFonts w:ascii="Cambria Math" w:eastAsia="MS PGothic" w:hAnsi="Cambria Math" w:cs="Cambria Math" w:hint="eastAsia"/>
                  <w:color w:val="000000" w:themeColor="text1"/>
                  <w:sz w:val="18"/>
                  <w:szCs w:val="18"/>
                </w:rPr>
                <m:t>分</m:t>
              </m:r>
              <m:r>
                <w:rPr>
                  <w:rFonts w:ascii="Cambria Math" w:eastAsia="MS PGothic" w:hAnsi="Cambria Math" w:cs="Cambria Math"/>
                  <w:color w:val="000000" w:themeColor="text1"/>
                  <w:sz w:val="18"/>
                  <w:szCs w:val="18"/>
                </w:rPr>
                <m:t>)</m:t>
              </m:r>
            </m:den>
          </m:f>
          <m:r>
            <w:rPr>
              <w:rFonts w:ascii="Cambria Math" w:eastAsia="MS PGothic" w:hAnsi="Cambria Math" w:cstheme="majorHAnsi"/>
              <w:color w:val="000000" w:themeColor="text1"/>
              <w:sz w:val="18"/>
              <w:szCs w:val="18"/>
            </w:rPr>
            <m:t xml:space="preserve"> </m:t>
          </m:r>
          <m:r>
            <w:rPr>
              <w:rFonts w:ascii="Cambria Math" w:eastAsia="MS PGothic" w:hAnsi="Cambria Math" w:cs="Cambria Math"/>
              <w:color w:val="000000" w:themeColor="text1"/>
              <w:sz w:val="18"/>
              <w:szCs w:val="18"/>
            </w:rPr>
            <m:t>x</m:t>
          </m:r>
          <m:r>
            <w:rPr>
              <w:rFonts w:ascii="Cambria Math" w:eastAsia="MS PGothic" w:hAnsi="Cambria Math" w:cstheme="majorHAnsi"/>
              <w:color w:val="000000" w:themeColor="text1"/>
              <w:sz w:val="18"/>
              <w:szCs w:val="18"/>
            </w:rPr>
            <m:t xml:space="preserve"> 100</m:t>
          </m:r>
        </m:oMath>
      </m:oMathPara>
    </w:p>
    <w:p w14:paraId="1B1C1D76" w14:textId="77777777" w:rsidR="000A0F3A" w:rsidRPr="00FD6E3A" w:rsidRDefault="000A0F3A" w:rsidP="000A0F3A">
      <w:pPr>
        <w:pStyle w:val="ProductList-Body"/>
        <w:keepNext/>
        <w:rPr>
          <w:rFonts w:asciiTheme="majorHAnsi" w:eastAsia="MS PGothic" w:hAnsiTheme="majorHAnsi" w:cstheme="majorHAnsi"/>
        </w:rPr>
      </w:pPr>
      <w:r w:rsidRPr="00FD6E3A">
        <w:rPr>
          <w:rFonts w:asciiTheme="majorHAnsi" w:eastAsia="MS PGothic" w:hAnsiTheme="majorHAnsi" w:cstheme="majorHAnsi"/>
          <w:b/>
          <w:color w:val="00188F"/>
        </w:rPr>
        <w:t>サービス</w:t>
      </w:r>
      <w:r w:rsidRPr="00FD6E3A">
        <w:rPr>
          <w:rFonts w:asciiTheme="majorHAnsi" w:eastAsia="MS PGothic" w:hAnsiTheme="majorHAnsi" w:cstheme="majorHAnsi"/>
          <w:b/>
          <w:color w:val="00188F"/>
        </w:rPr>
        <w:t xml:space="preserve"> </w:t>
      </w:r>
      <w:r w:rsidRPr="00FD6E3A">
        <w:rPr>
          <w:rFonts w:asciiTheme="majorHAnsi" w:eastAsia="MS PGothic" w:hAnsiTheme="majorHAnsi" w:cstheme="majorHAnsi"/>
          <w:b/>
          <w:color w:val="00188F"/>
        </w:rPr>
        <w:t>クレジット</w:t>
      </w:r>
      <w:r w:rsidRPr="007B6C4A">
        <w:rPr>
          <w:rFonts w:asciiTheme="majorHAnsi" w:eastAsia="MS PGothic" w:hAnsiTheme="majorHAnsi" w:cstheme="maj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32085" w:rsidRPr="00FD6E3A" w14:paraId="29FF15F9" w14:textId="77777777" w:rsidTr="00EA2F1A">
        <w:trPr>
          <w:tblHeader/>
        </w:trPr>
        <w:tc>
          <w:tcPr>
            <w:tcW w:w="5400" w:type="dxa"/>
            <w:shd w:val="clear" w:color="auto" w:fill="0072C6"/>
          </w:tcPr>
          <w:p w14:paraId="41247B42" w14:textId="77777777" w:rsidR="00532085" w:rsidRPr="00532085" w:rsidRDefault="00532085" w:rsidP="00EA2F1A">
            <w:pPr>
              <w:pStyle w:val="ProductList-OfferingBody"/>
              <w:jc w:val="center"/>
              <w:rPr>
                <w:rFonts w:asciiTheme="minorHAnsi" w:eastAsia="MS PGothic" w:hAnsiTheme="minorHAnsi" w:cstheme="minorHAnsi"/>
                <w:color w:val="FFFFFF" w:themeColor="background1"/>
              </w:rPr>
            </w:pPr>
            <w:r w:rsidRPr="00532085">
              <w:rPr>
                <w:rFonts w:asciiTheme="minorHAnsi" w:eastAsia="MS PGothic" w:hAnsiTheme="minorHAnsi" w:cstheme="minorHAnsi"/>
                <w:color w:val="FFFFFF" w:themeColor="background1"/>
              </w:rPr>
              <w:t>稼働率</w:t>
            </w:r>
          </w:p>
        </w:tc>
        <w:tc>
          <w:tcPr>
            <w:tcW w:w="5400" w:type="dxa"/>
            <w:shd w:val="clear" w:color="auto" w:fill="0072C6"/>
          </w:tcPr>
          <w:p w14:paraId="2F995FDB" w14:textId="77777777" w:rsidR="00532085" w:rsidRPr="00532085" w:rsidRDefault="00532085" w:rsidP="00EA2F1A">
            <w:pPr>
              <w:pStyle w:val="ProductList-OfferingBody"/>
              <w:jc w:val="center"/>
              <w:rPr>
                <w:rFonts w:asciiTheme="minorHAnsi" w:eastAsia="MS PGothic" w:hAnsiTheme="minorHAnsi" w:cstheme="minorHAnsi"/>
                <w:color w:val="FFFFFF" w:themeColor="background1"/>
              </w:rPr>
            </w:pPr>
            <w:r w:rsidRPr="00532085">
              <w:rPr>
                <w:rFonts w:asciiTheme="minorHAnsi" w:eastAsia="MS PGothic" w:hAnsiTheme="minorHAnsi" w:cstheme="minorHAnsi"/>
                <w:color w:val="FFFFFF" w:themeColor="background1"/>
              </w:rPr>
              <w:t>サービス</w:t>
            </w:r>
            <w:r w:rsidRPr="00532085">
              <w:rPr>
                <w:rFonts w:asciiTheme="minorHAnsi" w:eastAsia="MS PGothic" w:hAnsiTheme="minorHAnsi" w:cstheme="minorHAnsi"/>
                <w:color w:val="FFFFFF" w:themeColor="background1"/>
              </w:rPr>
              <w:t xml:space="preserve"> </w:t>
            </w:r>
            <w:r w:rsidRPr="00532085">
              <w:rPr>
                <w:rFonts w:asciiTheme="minorHAnsi" w:eastAsia="MS PGothic" w:hAnsiTheme="minorHAnsi" w:cstheme="minorHAnsi"/>
                <w:color w:val="FFFFFF" w:themeColor="background1"/>
              </w:rPr>
              <w:t>クレジット</w:t>
            </w:r>
          </w:p>
        </w:tc>
      </w:tr>
      <w:tr w:rsidR="00532085" w:rsidRPr="00FD6E3A" w14:paraId="574CB17D" w14:textId="77777777" w:rsidTr="00EA2F1A">
        <w:tc>
          <w:tcPr>
            <w:tcW w:w="5400" w:type="dxa"/>
          </w:tcPr>
          <w:p w14:paraId="39FABAE3" w14:textId="77777777" w:rsidR="00532085" w:rsidRPr="00532085" w:rsidRDefault="00532085" w:rsidP="00EA2F1A">
            <w:pPr>
              <w:pStyle w:val="ProductList-OfferingBody"/>
              <w:jc w:val="center"/>
              <w:rPr>
                <w:rFonts w:asciiTheme="minorHAnsi" w:eastAsia="MS PGothic" w:hAnsiTheme="minorHAnsi" w:cstheme="minorHAnsi"/>
              </w:rPr>
            </w:pPr>
            <w:r w:rsidRPr="00532085">
              <w:rPr>
                <w:rFonts w:asciiTheme="minorHAnsi" w:eastAsia="MS PGothic" w:hAnsiTheme="minorHAnsi" w:cstheme="minorHAnsi"/>
              </w:rPr>
              <w:t xml:space="preserve">99.99% </w:t>
            </w:r>
            <w:r w:rsidRPr="00532085">
              <w:rPr>
                <w:rFonts w:asciiTheme="minorHAnsi" w:eastAsia="MS PGothic" w:hAnsiTheme="minorHAnsi" w:cstheme="minorHAnsi"/>
              </w:rPr>
              <w:t>未満</w:t>
            </w:r>
          </w:p>
        </w:tc>
        <w:tc>
          <w:tcPr>
            <w:tcW w:w="5400" w:type="dxa"/>
          </w:tcPr>
          <w:p w14:paraId="62E0709A" w14:textId="77777777" w:rsidR="00532085" w:rsidRPr="00532085" w:rsidRDefault="00532085" w:rsidP="00EA2F1A">
            <w:pPr>
              <w:pStyle w:val="ProductList-OfferingBody"/>
              <w:jc w:val="center"/>
              <w:rPr>
                <w:rFonts w:asciiTheme="minorHAnsi" w:eastAsia="MS PGothic" w:hAnsiTheme="minorHAnsi" w:cstheme="minorHAnsi"/>
              </w:rPr>
            </w:pPr>
            <w:r w:rsidRPr="00532085">
              <w:rPr>
                <w:rFonts w:asciiTheme="minorHAnsi" w:eastAsia="MS PGothic" w:hAnsiTheme="minorHAnsi" w:cstheme="minorHAnsi"/>
              </w:rPr>
              <w:t>10%</w:t>
            </w:r>
          </w:p>
        </w:tc>
      </w:tr>
      <w:tr w:rsidR="00532085" w:rsidRPr="00FD6E3A" w14:paraId="4202BDDB" w14:textId="77777777" w:rsidTr="00EA2F1A">
        <w:tc>
          <w:tcPr>
            <w:tcW w:w="5400" w:type="dxa"/>
          </w:tcPr>
          <w:p w14:paraId="3441F7AE" w14:textId="77777777" w:rsidR="00532085" w:rsidRPr="00532085" w:rsidRDefault="00532085" w:rsidP="00EA2F1A">
            <w:pPr>
              <w:pStyle w:val="ProductList-OfferingBody"/>
              <w:jc w:val="center"/>
              <w:rPr>
                <w:rFonts w:asciiTheme="minorHAnsi" w:eastAsia="MS PGothic" w:hAnsiTheme="minorHAnsi" w:cstheme="minorHAnsi"/>
              </w:rPr>
            </w:pPr>
            <w:r w:rsidRPr="00532085">
              <w:rPr>
                <w:rFonts w:asciiTheme="minorHAnsi" w:eastAsia="MS PGothic" w:hAnsiTheme="minorHAnsi" w:cstheme="minorHAnsi"/>
              </w:rPr>
              <w:t xml:space="preserve">99.9% </w:t>
            </w:r>
            <w:r w:rsidRPr="00532085">
              <w:rPr>
                <w:rFonts w:asciiTheme="minorHAnsi" w:eastAsia="MS PGothic" w:hAnsiTheme="minorHAnsi" w:cstheme="minorHAnsi"/>
              </w:rPr>
              <w:t>未満</w:t>
            </w:r>
          </w:p>
        </w:tc>
        <w:tc>
          <w:tcPr>
            <w:tcW w:w="5400" w:type="dxa"/>
          </w:tcPr>
          <w:p w14:paraId="61C79DEF" w14:textId="77777777" w:rsidR="00532085" w:rsidRPr="00532085" w:rsidRDefault="00532085" w:rsidP="00EA2F1A">
            <w:pPr>
              <w:pStyle w:val="ProductList-OfferingBody"/>
              <w:jc w:val="center"/>
              <w:rPr>
                <w:rFonts w:asciiTheme="minorHAnsi" w:eastAsia="MS PGothic" w:hAnsiTheme="minorHAnsi" w:cstheme="minorHAnsi"/>
              </w:rPr>
            </w:pPr>
            <w:r w:rsidRPr="00532085">
              <w:rPr>
                <w:rFonts w:asciiTheme="minorHAnsi" w:eastAsia="MS PGothic" w:hAnsiTheme="minorHAnsi" w:cstheme="minorHAnsi"/>
              </w:rPr>
              <w:t>25%</w:t>
            </w:r>
          </w:p>
        </w:tc>
      </w:tr>
      <w:tr w:rsidR="00532085" w:rsidRPr="00FD6E3A" w14:paraId="0A402993" w14:textId="77777777" w:rsidTr="00EA2F1A">
        <w:tc>
          <w:tcPr>
            <w:tcW w:w="5400" w:type="dxa"/>
          </w:tcPr>
          <w:p w14:paraId="7E3A40D6" w14:textId="77777777" w:rsidR="00532085" w:rsidRPr="00532085" w:rsidRDefault="00532085" w:rsidP="00EA2F1A">
            <w:pPr>
              <w:pStyle w:val="ProductList-OfferingBody"/>
              <w:jc w:val="center"/>
              <w:rPr>
                <w:rFonts w:asciiTheme="minorHAnsi" w:eastAsia="MS PGothic" w:hAnsiTheme="minorHAnsi" w:cstheme="minorHAnsi"/>
              </w:rPr>
            </w:pPr>
            <w:r w:rsidRPr="00532085">
              <w:rPr>
                <w:rFonts w:asciiTheme="minorHAnsi" w:eastAsia="MS PGothic" w:hAnsiTheme="minorHAnsi" w:cstheme="minorHAnsi"/>
              </w:rPr>
              <w:t xml:space="preserve">99.5% </w:t>
            </w:r>
            <w:r w:rsidRPr="00532085">
              <w:rPr>
                <w:rFonts w:asciiTheme="minorHAnsi" w:eastAsia="MS PGothic" w:hAnsiTheme="minorHAnsi" w:cstheme="minorHAnsi"/>
              </w:rPr>
              <w:t>未満</w:t>
            </w:r>
          </w:p>
        </w:tc>
        <w:tc>
          <w:tcPr>
            <w:tcW w:w="5400" w:type="dxa"/>
          </w:tcPr>
          <w:p w14:paraId="1BD6607C" w14:textId="77777777" w:rsidR="00532085" w:rsidRPr="00532085" w:rsidRDefault="00532085" w:rsidP="00EA2F1A">
            <w:pPr>
              <w:pStyle w:val="ProductList-OfferingBody"/>
              <w:jc w:val="center"/>
              <w:rPr>
                <w:rFonts w:asciiTheme="minorHAnsi" w:eastAsia="MS PGothic" w:hAnsiTheme="minorHAnsi" w:cstheme="minorHAnsi"/>
              </w:rPr>
            </w:pPr>
            <w:r w:rsidRPr="00532085">
              <w:rPr>
                <w:rFonts w:asciiTheme="minorHAnsi" w:eastAsia="MS PGothic" w:hAnsiTheme="minorHAnsi" w:cstheme="minorHAnsi"/>
              </w:rPr>
              <w:t>100%</w:t>
            </w:r>
          </w:p>
        </w:tc>
      </w:tr>
    </w:tbl>
    <w:p w14:paraId="0922ED8E" w14:textId="77777777" w:rsidR="00532085" w:rsidRPr="00B74BEA" w:rsidRDefault="00532085" w:rsidP="00532085">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4EE638DA" w14:textId="766A9E82" w:rsidR="008014C0" w:rsidRPr="008014C0" w:rsidRDefault="008014C0" w:rsidP="008014C0">
      <w:pPr>
        <w:pStyle w:val="ProductList-Offering2Heading"/>
        <w:keepNext/>
        <w:tabs>
          <w:tab w:val="clear" w:pos="360"/>
          <w:tab w:val="clear" w:pos="720"/>
          <w:tab w:val="clear" w:pos="1080"/>
        </w:tabs>
        <w:outlineLvl w:val="2"/>
        <w:rPr>
          <w:rFonts w:eastAsia="MS PGothic"/>
        </w:rPr>
      </w:pPr>
      <w:bookmarkStart w:id="249" w:name="_Toc210228314"/>
      <w:bookmarkStart w:id="250" w:name="_Toc239170592"/>
      <w:r w:rsidRPr="008014C0">
        <w:rPr>
          <w:rFonts w:eastAsia="MS PGothic"/>
        </w:rPr>
        <w:t xml:space="preserve">Azure DocumentDB (MongoDB </w:t>
      </w:r>
      <w:r w:rsidRPr="008014C0">
        <w:rPr>
          <w:rFonts w:eastAsia="MS PGothic"/>
        </w:rPr>
        <w:t>対応</w:t>
      </w:r>
      <w:r w:rsidRPr="008014C0">
        <w:rPr>
          <w:rFonts w:eastAsia="MS PGothic"/>
        </w:rPr>
        <w:t>)</w:t>
      </w:r>
      <w:bookmarkEnd w:id="249"/>
      <w:bookmarkEnd w:id="250"/>
    </w:p>
    <w:p w14:paraId="711FED97" w14:textId="77777777" w:rsidR="008014C0" w:rsidRPr="00894772" w:rsidRDefault="008014C0" w:rsidP="008014C0">
      <w:pPr>
        <w:spacing w:after="0" w:line="240" w:lineRule="auto"/>
        <w:rPr>
          <w:rFonts w:eastAsia="MS PGothic" w:cs="Calibri"/>
          <w:b/>
          <w:bCs/>
          <w:color w:val="00188F"/>
          <w:sz w:val="18"/>
          <w:szCs w:val="18"/>
        </w:rPr>
      </w:pPr>
      <w:r w:rsidRPr="00894772">
        <w:rPr>
          <w:rFonts w:eastAsia="MS PGothic" w:cs="Calibri"/>
          <w:b/>
          <w:bCs/>
          <w:color w:val="00188F"/>
          <w:sz w:val="18"/>
          <w:szCs w:val="18"/>
        </w:rPr>
        <w:t>用語の追加定義</w:t>
      </w:r>
      <w:r w:rsidRPr="00894772">
        <w:rPr>
          <w:rFonts w:eastAsia="MS PGothic" w:cs="Calibri"/>
          <w:b/>
          <w:bCs/>
          <w:color w:val="00188F"/>
          <w:sz w:val="18"/>
          <w:szCs w:val="18"/>
        </w:rPr>
        <w:t>:</w:t>
      </w:r>
    </w:p>
    <w:p w14:paraId="70EAB75C" w14:textId="77777777" w:rsidR="008014C0" w:rsidRPr="00894772" w:rsidRDefault="008014C0" w:rsidP="008014C0">
      <w:pPr>
        <w:spacing w:after="0" w:line="240" w:lineRule="auto"/>
        <w:rPr>
          <w:rFonts w:eastAsia="MS PGothic" w:cs="Calibri"/>
          <w:sz w:val="18"/>
          <w:szCs w:val="18"/>
        </w:rPr>
      </w:pPr>
      <w:r w:rsidRPr="00894772">
        <w:rPr>
          <w:rFonts w:eastAsia="MS PGothic" w:cs="Calibri"/>
          <w:b/>
          <w:bCs/>
          <w:color w:val="00188F"/>
          <w:sz w:val="18"/>
          <w:szCs w:val="18"/>
        </w:rPr>
        <w:t>「サーバー」</w:t>
      </w:r>
      <w:r w:rsidRPr="00894772">
        <w:rPr>
          <w:rFonts w:eastAsia="MS PGothic" w:cs="Calibri"/>
          <w:sz w:val="18"/>
          <w:szCs w:val="18"/>
        </w:rPr>
        <w:t>とは、任意の</w:t>
      </w:r>
      <w:r w:rsidRPr="00894772">
        <w:rPr>
          <w:rFonts w:eastAsia="MS PGothic" w:cs="Calibri"/>
          <w:sz w:val="18"/>
          <w:szCs w:val="18"/>
        </w:rPr>
        <w:t xml:space="preserve"> Azure DocumentDB </w:t>
      </w:r>
      <w:r w:rsidRPr="00894772">
        <w:rPr>
          <w:rFonts w:eastAsia="MS PGothic" w:cs="Calibri"/>
          <w:sz w:val="18"/>
          <w:szCs w:val="18"/>
        </w:rPr>
        <w:t>サーバーです。</w:t>
      </w:r>
    </w:p>
    <w:p w14:paraId="778927D9" w14:textId="77777777" w:rsidR="008014C0" w:rsidRPr="00894772" w:rsidRDefault="008014C0" w:rsidP="008014C0">
      <w:pPr>
        <w:spacing w:after="0" w:line="240" w:lineRule="auto"/>
        <w:rPr>
          <w:rFonts w:eastAsia="MS PGothic" w:cs="Calibri"/>
          <w:sz w:val="18"/>
          <w:szCs w:val="18"/>
        </w:rPr>
      </w:pPr>
      <w:r w:rsidRPr="00894772">
        <w:rPr>
          <w:rFonts w:eastAsia="MS PGothic" w:cs="Calibri"/>
          <w:b/>
          <w:bCs/>
          <w:color w:val="00188F"/>
          <w:sz w:val="18"/>
          <w:szCs w:val="18"/>
        </w:rPr>
        <w:t>「高可用性クラスター」</w:t>
      </w:r>
      <w:r w:rsidRPr="00894772">
        <w:rPr>
          <w:rFonts w:eastAsia="MS PGothic" w:cs="Calibri"/>
          <w:sz w:val="18"/>
          <w:szCs w:val="18"/>
        </w:rPr>
        <w:t>とは高可用性ノードのセットを意味します。</w:t>
      </w:r>
    </w:p>
    <w:p w14:paraId="63CAB188" w14:textId="77777777" w:rsidR="008014C0" w:rsidRPr="00894772" w:rsidRDefault="008014C0" w:rsidP="008014C0">
      <w:pPr>
        <w:spacing w:after="0" w:line="240" w:lineRule="auto"/>
        <w:rPr>
          <w:rFonts w:eastAsia="MS PGothic" w:cs="Calibri"/>
          <w:sz w:val="18"/>
          <w:szCs w:val="18"/>
        </w:rPr>
      </w:pPr>
      <w:r w:rsidRPr="00894772">
        <w:rPr>
          <w:rFonts w:eastAsia="MS PGothic" w:cs="Calibri"/>
          <w:b/>
          <w:bCs/>
          <w:color w:val="00188F"/>
          <w:sz w:val="18"/>
          <w:szCs w:val="18"/>
        </w:rPr>
        <w:t>「高可用性ノード」</w:t>
      </w:r>
      <w:r w:rsidRPr="00894772">
        <w:rPr>
          <w:rFonts w:eastAsia="MS PGothic" w:cs="Calibri"/>
          <w:color w:val="00188F"/>
          <w:sz w:val="18"/>
          <w:szCs w:val="18"/>
        </w:rPr>
        <w:t xml:space="preserve"> </w:t>
      </w:r>
      <w:r w:rsidRPr="00894772">
        <w:rPr>
          <w:rFonts w:eastAsia="MS PGothic" w:cs="Calibri"/>
          <w:sz w:val="18"/>
          <w:szCs w:val="18"/>
        </w:rPr>
        <w:t>とは、高可用性が有効になっているクラスター内のノードを意味します。</w:t>
      </w:r>
    </w:p>
    <w:p w14:paraId="7209986D" w14:textId="77777777" w:rsidR="008014C0" w:rsidRPr="00894772" w:rsidRDefault="008014C0" w:rsidP="008014C0">
      <w:pPr>
        <w:spacing w:after="0" w:line="240" w:lineRule="auto"/>
        <w:rPr>
          <w:rFonts w:eastAsia="MS PGothic" w:cs="Calibri"/>
          <w:b/>
          <w:bCs/>
          <w:color w:val="00188F"/>
          <w:sz w:val="18"/>
          <w:szCs w:val="18"/>
        </w:rPr>
      </w:pPr>
      <w:r w:rsidRPr="00894772">
        <w:rPr>
          <w:rFonts w:eastAsia="MS PGothic" w:cs="Calibri"/>
          <w:b/>
          <w:bCs/>
          <w:color w:val="00188F"/>
          <w:sz w:val="18"/>
          <w:szCs w:val="18"/>
        </w:rPr>
        <w:t xml:space="preserve">Microsoft Azure DocumentDB – </w:t>
      </w:r>
      <w:r w:rsidRPr="00894772">
        <w:rPr>
          <w:rFonts w:eastAsia="MS PGothic" w:cs="Calibri"/>
          <w:b/>
          <w:bCs/>
          <w:color w:val="00188F"/>
          <w:sz w:val="18"/>
          <w:szCs w:val="18"/>
        </w:rPr>
        <w:t>高可用性ノードの稼働率の計算およびサービス</w:t>
      </w:r>
      <w:r w:rsidRPr="00894772">
        <w:rPr>
          <w:rFonts w:eastAsia="MS PGothic" w:cs="Calibri"/>
          <w:b/>
          <w:bCs/>
          <w:color w:val="00188F"/>
          <w:sz w:val="18"/>
          <w:szCs w:val="18"/>
        </w:rPr>
        <w:t xml:space="preserve"> </w:t>
      </w:r>
      <w:r w:rsidRPr="00894772">
        <w:rPr>
          <w:rFonts w:eastAsia="MS PGothic" w:cs="Calibri"/>
          <w:b/>
          <w:bCs/>
          <w:color w:val="00188F"/>
          <w:sz w:val="18"/>
          <w:szCs w:val="18"/>
        </w:rPr>
        <w:t>レベル</w:t>
      </w:r>
    </w:p>
    <w:p w14:paraId="75298E9F" w14:textId="77777777" w:rsidR="008014C0" w:rsidRPr="00894772" w:rsidRDefault="008014C0" w:rsidP="008014C0">
      <w:pPr>
        <w:spacing w:after="0" w:line="240" w:lineRule="auto"/>
        <w:rPr>
          <w:rFonts w:eastAsia="MS PGothic" w:cs="Calibri"/>
          <w:sz w:val="18"/>
          <w:szCs w:val="18"/>
        </w:rPr>
      </w:pPr>
      <w:r w:rsidRPr="00894772">
        <w:rPr>
          <w:rFonts w:eastAsia="MS PGothic" w:cs="Calibri"/>
          <w:b/>
          <w:bCs/>
          <w:color w:val="00188F"/>
          <w:sz w:val="18"/>
          <w:szCs w:val="18"/>
        </w:rPr>
        <w:t>「最大利用時間</w:t>
      </w:r>
      <w:r w:rsidRPr="00894772">
        <w:rPr>
          <w:rFonts w:eastAsia="MS PGothic" w:cs="Calibri"/>
          <w:b/>
          <w:bCs/>
          <w:color w:val="00188F"/>
          <w:sz w:val="18"/>
          <w:szCs w:val="18"/>
        </w:rPr>
        <w:t xml:space="preserve"> (</w:t>
      </w:r>
      <w:r w:rsidRPr="00894772">
        <w:rPr>
          <w:rFonts w:eastAsia="MS PGothic" w:cs="Calibri"/>
          <w:b/>
          <w:bCs/>
          <w:color w:val="00188F"/>
          <w:sz w:val="18"/>
          <w:szCs w:val="18"/>
        </w:rPr>
        <w:t>分</w:t>
      </w:r>
      <w:r w:rsidRPr="00894772">
        <w:rPr>
          <w:rFonts w:eastAsia="MS PGothic" w:cs="Calibri"/>
          <w:b/>
          <w:bCs/>
          <w:color w:val="00188F"/>
          <w:sz w:val="18"/>
          <w:szCs w:val="18"/>
        </w:rPr>
        <w:t>)</w:t>
      </w:r>
      <w:r w:rsidRPr="00894772">
        <w:rPr>
          <w:rFonts w:eastAsia="MS PGothic" w:cs="Calibri"/>
          <w:b/>
          <w:bCs/>
          <w:color w:val="00188F"/>
          <w:sz w:val="18"/>
          <w:szCs w:val="18"/>
        </w:rPr>
        <w:t>」</w:t>
      </w:r>
      <w:r w:rsidRPr="00894772">
        <w:rPr>
          <w:rFonts w:eastAsia="MS PGothic" w:cs="Calibri"/>
          <w:sz w:val="18"/>
          <w:szCs w:val="18"/>
        </w:rPr>
        <w:t>とは、当該期間に</w:t>
      </w:r>
      <w:r w:rsidRPr="00894772">
        <w:rPr>
          <w:rFonts w:eastAsia="MS PGothic" w:cs="Calibri"/>
          <w:sz w:val="18"/>
          <w:szCs w:val="18"/>
        </w:rPr>
        <w:t xml:space="preserve"> Microsoft Azure </w:t>
      </w:r>
      <w:r w:rsidRPr="00894772">
        <w:rPr>
          <w:rFonts w:eastAsia="MS PGothic" w:cs="Calibri"/>
          <w:sz w:val="18"/>
          <w:szCs w:val="18"/>
        </w:rPr>
        <w:t>サブスクリプションにおいてお客様が所定の高可用性ノードをデプロイしていた総時間</w:t>
      </w:r>
      <w:r w:rsidRPr="00894772">
        <w:rPr>
          <w:rFonts w:eastAsia="MS PGothic" w:cs="Calibri"/>
          <w:sz w:val="18"/>
          <w:szCs w:val="18"/>
        </w:rPr>
        <w:t xml:space="preserve"> (</w:t>
      </w:r>
      <w:r w:rsidRPr="00894772">
        <w:rPr>
          <w:rFonts w:eastAsia="MS PGothic" w:cs="Calibri"/>
          <w:sz w:val="18"/>
          <w:szCs w:val="18"/>
        </w:rPr>
        <w:t>分</w:t>
      </w:r>
      <w:r w:rsidRPr="00894772">
        <w:rPr>
          <w:rFonts w:eastAsia="MS PGothic" w:cs="Calibri"/>
          <w:sz w:val="18"/>
          <w:szCs w:val="18"/>
        </w:rPr>
        <w:t xml:space="preserve">) </w:t>
      </w:r>
      <w:r w:rsidRPr="00894772">
        <w:rPr>
          <w:rFonts w:eastAsia="MS PGothic" w:cs="Calibri"/>
          <w:sz w:val="18"/>
          <w:szCs w:val="18"/>
        </w:rPr>
        <w:t>です。</w:t>
      </w:r>
    </w:p>
    <w:p w14:paraId="565161DF" w14:textId="77777777" w:rsidR="008014C0" w:rsidRPr="00894772" w:rsidRDefault="008014C0" w:rsidP="008014C0">
      <w:pPr>
        <w:spacing w:after="0" w:line="240" w:lineRule="auto"/>
        <w:rPr>
          <w:rFonts w:eastAsia="MS PGothic" w:cs="Calibri"/>
          <w:sz w:val="18"/>
          <w:szCs w:val="18"/>
        </w:rPr>
      </w:pPr>
      <w:r w:rsidRPr="00894772">
        <w:rPr>
          <w:rFonts w:eastAsia="MS PGothic" w:cs="Calibri"/>
          <w:b/>
          <w:bCs/>
          <w:color w:val="00188F"/>
          <w:sz w:val="18"/>
          <w:szCs w:val="18"/>
        </w:rPr>
        <w:t>「ダウンタイム」</w:t>
      </w:r>
      <w:r w:rsidRPr="00894772">
        <w:rPr>
          <w:rFonts w:eastAsia="MS PGothic" w:cs="Calibri"/>
          <w:color w:val="00188F"/>
          <w:sz w:val="18"/>
          <w:szCs w:val="18"/>
        </w:rPr>
        <w:t xml:space="preserve"> </w:t>
      </w:r>
      <w:r w:rsidRPr="00894772">
        <w:rPr>
          <w:rFonts w:eastAsia="MS PGothic" w:cs="Calibri"/>
          <w:sz w:val="18"/>
          <w:szCs w:val="18"/>
        </w:rPr>
        <w:t>とは、最大利用時間</w:t>
      </w:r>
      <w:r w:rsidRPr="00894772">
        <w:rPr>
          <w:rFonts w:eastAsia="MS PGothic" w:cs="Calibri"/>
          <w:sz w:val="18"/>
          <w:szCs w:val="18"/>
        </w:rPr>
        <w:t xml:space="preserve"> (</w:t>
      </w:r>
      <w:r w:rsidRPr="00894772">
        <w:rPr>
          <w:rFonts w:eastAsia="MS PGothic" w:cs="Calibri"/>
          <w:sz w:val="18"/>
          <w:szCs w:val="18"/>
        </w:rPr>
        <w:t>分</w:t>
      </w:r>
      <w:r w:rsidRPr="00894772">
        <w:rPr>
          <w:rFonts w:eastAsia="MS PGothic" w:cs="Calibri"/>
          <w:sz w:val="18"/>
          <w:szCs w:val="18"/>
        </w:rPr>
        <w:t xml:space="preserve">) </w:t>
      </w:r>
      <w:r w:rsidRPr="00894772">
        <w:rPr>
          <w:rFonts w:eastAsia="MS PGothic" w:cs="Calibri"/>
          <w:sz w:val="18"/>
          <w:szCs w:val="18"/>
        </w:rPr>
        <w:t>のうち、ノードを使用できなかった総時間</w:t>
      </w:r>
      <w:r w:rsidRPr="00894772">
        <w:rPr>
          <w:rFonts w:eastAsia="MS PGothic" w:cs="Calibri"/>
          <w:sz w:val="18"/>
          <w:szCs w:val="18"/>
        </w:rPr>
        <w:t xml:space="preserve"> (</w:t>
      </w:r>
      <w:r w:rsidRPr="00894772">
        <w:rPr>
          <w:rFonts w:eastAsia="MS PGothic" w:cs="Calibri"/>
          <w:sz w:val="18"/>
          <w:szCs w:val="18"/>
        </w:rPr>
        <w:t>分</w:t>
      </w:r>
      <w:r w:rsidRPr="00894772">
        <w:rPr>
          <w:rFonts w:eastAsia="MS PGothic" w:cs="Calibri"/>
          <w:sz w:val="18"/>
          <w:szCs w:val="18"/>
        </w:rPr>
        <w:t xml:space="preserve">) </w:t>
      </w:r>
      <w:r w:rsidRPr="00894772">
        <w:rPr>
          <w:rFonts w:eastAsia="MS PGothic" w:cs="Calibri"/>
          <w:sz w:val="18"/>
          <w:szCs w:val="18"/>
        </w:rPr>
        <w:t>です。ノードへの接続の確立を</w:t>
      </w:r>
      <w:r w:rsidRPr="00894772">
        <w:rPr>
          <w:rFonts w:eastAsia="MS PGothic" w:cs="Calibri"/>
          <w:sz w:val="18"/>
          <w:szCs w:val="18"/>
        </w:rPr>
        <w:t xml:space="preserve"> 1 </w:t>
      </w:r>
      <w:r w:rsidRPr="00894772">
        <w:rPr>
          <w:rFonts w:eastAsia="MS PGothic" w:cs="Calibri"/>
          <w:sz w:val="18"/>
          <w:szCs w:val="18"/>
        </w:rPr>
        <w:t>分間連続して試行し、エラーコードが返された場合または応答がなかった場合、そのノードは</w:t>
      </w:r>
      <w:r w:rsidRPr="00894772">
        <w:rPr>
          <w:rFonts w:eastAsia="MS PGothic" w:cs="Calibri"/>
          <w:sz w:val="18"/>
          <w:szCs w:val="18"/>
        </w:rPr>
        <w:t xml:space="preserve"> 1 </w:t>
      </w:r>
      <w:r w:rsidRPr="00894772">
        <w:rPr>
          <w:rFonts w:eastAsia="MS PGothic" w:cs="Calibri"/>
          <w:sz w:val="18"/>
          <w:szCs w:val="18"/>
        </w:rPr>
        <w:t>分間使用できなかったとみなされます。</w:t>
      </w:r>
    </w:p>
    <w:p w14:paraId="0B248873" w14:textId="77777777" w:rsidR="008014C0" w:rsidRPr="00894772" w:rsidRDefault="008014C0" w:rsidP="008014C0">
      <w:pPr>
        <w:spacing w:after="0" w:line="240" w:lineRule="auto"/>
        <w:rPr>
          <w:rFonts w:eastAsia="MS PGothic" w:cs="Calibri"/>
          <w:sz w:val="18"/>
          <w:szCs w:val="18"/>
        </w:rPr>
      </w:pPr>
      <w:r w:rsidRPr="00894772">
        <w:rPr>
          <w:rFonts w:eastAsia="MS PGothic" w:cs="Calibri"/>
        </w:rPr>
        <w:t xml:space="preserve">Azure DocumentDB </w:t>
      </w:r>
      <w:r w:rsidRPr="00894772">
        <w:rPr>
          <w:rFonts w:eastAsia="MS PGothic" w:cs="Calibri"/>
        </w:rPr>
        <w:t>高可用性ノードの</w:t>
      </w:r>
      <w:r w:rsidRPr="00894772">
        <w:rPr>
          <w:rFonts w:eastAsia="MS PGothic" w:cs="Calibri"/>
          <w:b/>
          <w:bCs/>
          <w:color w:val="00188F"/>
          <w:sz w:val="18"/>
          <w:szCs w:val="18"/>
        </w:rPr>
        <w:t>「稼働率」</w:t>
      </w:r>
      <w:r w:rsidRPr="00894772">
        <w:rPr>
          <w:rFonts w:eastAsia="MS PGothic" w:cs="Calibri"/>
          <w:sz w:val="18"/>
          <w:szCs w:val="18"/>
        </w:rPr>
        <w:t>とは、最大利用時間</w:t>
      </w:r>
      <w:r w:rsidRPr="00894772">
        <w:rPr>
          <w:rFonts w:eastAsia="MS PGothic" w:cs="Calibri"/>
          <w:sz w:val="18"/>
          <w:szCs w:val="18"/>
        </w:rPr>
        <w:t xml:space="preserve"> (</w:t>
      </w:r>
      <w:r w:rsidRPr="00894772">
        <w:rPr>
          <w:rFonts w:eastAsia="MS PGothic" w:cs="Calibri"/>
          <w:sz w:val="18"/>
          <w:szCs w:val="18"/>
        </w:rPr>
        <w:t>分</w:t>
      </w:r>
      <w:r w:rsidRPr="00894772">
        <w:rPr>
          <w:rFonts w:eastAsia="MS PGothic" w:cs="Calibri"/>
          <w:sz w:val="18"/>
          <w:szCs w:val="18"/>
        </w:rPr>
        <w:t xml:space="preserve">) </w:t>
      </w:r>
      <w:r w:rsidRPr="00894772">
        <w:rPr>
          <w:rFonts w:eastAsia="MS PGothic" w:cs="Calibri"/>
          <w:sz w:val="18"/>
          <w:szCs w:val="18"/>
        </w:rPr>
        <w:t>からダウンタイムを差し引き、最大利用時間</w:t>
      </w:r>
      <w:r w:rsidRPr="00894772">
        <w:rPr>
          <w:rFonts w:eastAsia="MS PGothic" w:cs="Calibri"/>
          <w:sz w:val="18"/>
          <w:szCs w:val="18"/>
        </w:rPr>
        <w:t xml:space="preserve"> (</w:t>
      </w:r>
      <w:r w:rsidRPr="00894772">
        <w:rPr>
          <w:rFonts w:eastAsia="MS PGothic" w:cs="Calibri"/>
          <w:sz w:val="18"/>
          <w:szCs w:val="18"/>
        </w:rPr>
        <w:t>分</w:t>
      </w:r>
      <w:r w:rsidRPr="00894772">
        <w:rPr>
          <w:rFonts w:eastAsia="MS PGothic" w:cs="Calibri"/>
          <w:sz w:val="18"/>
          <w:szCs w:val="18"/>
        </w:rPr>
        <w:t xml:space="preserve">) </w:t>
      </w:r>
      <w:r w:rsidRPr="00894772">
        <w:rPr>
          <w:rFonts w:eastAsia="MS PGothic" w:cs="Calibri"/>
          <w:sz w:val="18"/>
          <w:szCs w:val="18"/>
        </w:rPr>
        <w:t>で割った値です。</w:t>
      </w:r>
    </w:p>
    <w:p w14:paraId="13934E7D" w14:textId="77777777" w:rsidR="008014C0" w:rsidRPr="00894772" w:rsidRDefault="008014C0" w:rsidP="008014C0">
      <w:pPr>
        <w:spacing w:after="0" w:line="240" w:lineRule="auto"/>
        <w:rPr>
          <w:rFonts w:eastAsia="MS PGothic" w:cs="Calibri"/>
          <w:sz w:val="18"/>
          <w:szCs w:val="18"/>
        </w:rPr>
      </w:pPr>
      <w:r w:rsidRPr="00894772">
        <w:rPr>
          <w:rFonts w:eastAsia="MS PGothic" w:cs="Calibri"/>
          <w:sz w:val="18"/>
          <w:szCs w:val="18"/>
        </w:rPr>
        <w:t>稼働率は次の式を使用して計算されます。</w:t>
      </w:r>
    </w:p>
    <w:p w14:paraId="1536D96B" w14:textId="77777777" w:rsidR="008014C0" w:rsidRPr="00894772" w:rsidRDefault="00000000" w:rsidP="008014C0">
      <w:pPr>
        <w:tabs>
          <w:tab w:val="left" w:pos="360"/>
          <w:tab w:val="left" w:pos="720"/>
          <w:tab w:val="left" w:pos="1080"/>
        </w:tabs>
        <w:spacing w:before="120" w:after="120" w:line="240" w:lineRule="auto"/>
        <w:rPr>
          <w:rFonts w:eastAsia="MS PGothic" w:cs="Calibri"/>
          <w:sz w:val="18"/>
          <w:szCs w:val="18"/>
        </w:rPr>
      </w:pPr>
      <m:oMathPara>
        <m:oMath>
          <m:f>
            <m:fPr>
              <m:ctrlPr>
                <w:rPr>
                  <w:rFonts w:ascii="Cambria Math" w:eastAsia="MS PGothic" w:hAnsi="Cambria Math" w:cs="Calibri"/>
                  <w:i/>
                  <w:sz w:val="18"/>
                  <w:szCs w:val="18"/>
                </w:rPr>
              </m:ctrlPr>
            </m:fPr>
            <m:num>
              <m:r>
                <m:rPr>
                  <m:nor/>
                </m:rPr>
                <w:rPr>
                  <w:rFonts w:ascii="Cambria Math" w:eastAsia="MS PGothic" w:hAnsi="Cambria Math" w:cs="Calibri"/>
                  <w:i/>
                  <w:sz w:val="18"/>
                  <w:szCs w:val="18"/>
                </w:rPr>
                <m:t>最大利用時間</m:t>
              </m:r>
              <m:r>
                <m:rPr>
                  <m:nor/>
                </m:rPr>
                <w:rPr>
                  <w:rFonts w:ascii="Cambria Math" w:eastAsia="MS PGothic" w:hAnsi="Cambria Math" w:cs="Calibri"/>
                  <w:i/>
                  <w:sz w:val="18"/>
                  <w:szCs w:val="18"/>
                </w:rPr>
                <m:t xml:space="preserve"> (</m:t>
              </m:r>
              <m:r>
                <m:rPr>
                  <m:nor/>
                </m:rPr>
                <w:rPr>
                  <w:rFonts w:ascii="Cambria Math" w:eastAsia="MS PGothic" w:hAnsi="Cambria Math" w:cs="Calibri"/>
                  <w:i/>
                  <w:sz w:val="18"/>
                  <w:szCs w:val="18"/>
                </w:rPr>
                <m:t>分</m:t>
              </m:r>
              <m:r>
                <m:rPr>
                  <m:nor/>
                </m:rPr>
                <w:rPr>
                  <w:rFonts w:ascii="Cambria Math" w:eastAsia="MS PGothic" w:hAnsi="Cambria Math" w:cs="Calibri"/>
                  <w:i/>
                  <w:sz w:val="18"/>
                  <w:szCs w:val="18"/>
                </w:rPr>
                <m:t xml:space="preserve">) - </m:t>
              </m:r>
              <m:r>
                <m:rPr>
                  <m:nor/>
                </m:rPr>
                <w:rPr>
                  <w:rFonts w:ascii="Cambria Math" w:eastAsia="MS PGothic" w:hAnsi="Cambria Math" w:cs="Calibri"/>
                  <w:i/>
                  <w:sz w:val="18"/>
                  <w:szCs w:val="18"/>
                </w:rPr>
                <m:t>ダウンタイム</m:t>
              </m:r>
            </m:num>
            <m:den>
              <m:r>
                <m:rPr>
                  <m:nor/>
                </m:rPr>
                <w:rPr>
                  <w:rFonts w:ascii="Cambria Math" w:eastAsia="MS PGothic" w:hAnsi="Cambria Math" w:cs="Calibri"/>
                  <w:i/>
                  <w:sz w:val="18"/>
                  <w:szCs w:val="18"/>
                </w:rPr>
                <m:t>最大利用時間</m:t>
              </m:r>
              <m:r>
                <m:rPr>
                  <m:nor/>
                </m:rPr>
                <w:rPr>
                  <w:rFonts w:ascii="Cambria Math" w:eastAsia="MS PGothic" w:hAnsi="Cambria Math" w:cs="Calibri"/>
                  <w:i/>
                  <w:sz w:val="18"/>
                  <w:szCs w:val="18"/>
                </w:rPr>
                <m:t xml:space="preserve"> (</m:t>
              </m:r>
              <m:r>
                <m:rPr>
                  <m:nor/>
                </m:rPr>
                <w:rPr>
                  <w:rFonts w:ascii="Cambria Math" w:eastAsia="MS PGothic" w:hAnsi="Cambria Math" w:cs="Calibri"/>
                  <w:i/>
                  <w:sz w:val="18"/>
                  <w:szCs w:val="18"/>
                </w:rPr>
                <m:t>分</m:t>
              </m:r>
              <w:bookmarkStart w:id="251" w:name="_Hlk212224914"/>
              <m:r>
                <m:rPr>
                  <m:nor/>
                </m:rPr>
                <w:rPr>
                  <w:rFonts w:ascii="Cambria Math" w:eastAsia="MS PGothic" w:hAnsi="Cambria Math" w:cs="Calibri"/>
                  <w:i/>
                  <w:sz w:val="18"/>
                  <w:szCs w:val="18"/>
                </w:rPr>
                <m:t>)</m:t>
              </m:r>
              <w:bookmarkEnd w:id="251"/>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m:t>
          </m:r>
          <w:bookmarkStart w:id="252" w:name="_Hlk212225024"/>
          <m:r>
            <w:rPr>
              <w:rFonts w:ascii="Cambria Math" w:eastAsia="MS PGothic" w:hAnsi="Cambria Math" w:cs="Calibri"/>
              <w:sz w:val="18"/>
              <w:szCs w:val="18"/>
            </w:rPr>
            <m:t>100</m:t>
          </m:r>
        </m:oMath>
      </m:oMathPara>
      <w:bookmarkEnd w:id="252"/>
    </w:p>
    <w:p w14:paraId="743FA6B3" w14:textId="77777777" w:rsidR="008014C0" w:rsidRPr="00894772" w:rsidRDefault="008014C0" w:rsidP="008014C0">
      <w:pPr>
        <w:spacing w:after="0" w:line="240" w:lineRule="auto"/>
        <w:rPr>
          <w:rFonts w:eastAsia="MS PGothic" w:cs="Calibri"/>
          <w:b/>
          <w:bCs/>
          <w:color w:val="00188F"/>
          <w:sz w:val="18"/>
          <w:szCs w:val="18"/>
        </w:rPr>
      </w:pPr>
      <w:r w:rsidRPr="00894772">
        <w:rPr>
          <w:rFonts w:eastAsia="MS PGothic" w:cs="Calibri"/>
          <w:b/>
          <w:bCs/>
          <w:color w:val="00188F"/>
          <w:sz w:val="18"/>
          <w:szCs w:val="18"/>
        </w:rPr>
        <w:t xml:space="preserve">2 </w:t>
      </w:r>
      <w:r w:rsidRPr="00894772">
        <w:rPr>
          <w:rFonts w:eastAsia="MS PGothic" w:cs="Calibri"/>
          <w:b/>
          <w:bCs/>
          <w:color w:val="00188F"/>
          <w:sz w:val="18"/>
          <w:szCs w:val="18"/>
        </w:rPr>
        <w:t>つ以上の</w:t>
      </w:r>
      <w:r w:rsidRPr="00894772">
        <w:rPr>
          <w:rFonts w:eastAsia="MS PGothic" w:cs="Calibri"/>
          <w:b/>
          <w:bCs/>
          <w:color w:val="00188F"/>
          <w:sz w:val="18"/>
          <w:szCs w:val="18"/>
        </w:rPr>
        <w:t xml:space="preserve"> Azure </w:t>
      </w:r>
      <w:r w:rsidRPr="00894772">
        <w:rPr>
          <w:rFonts w:eastAsia="MS PGothic" w:cs="Calibri"/>
          <w:b/>
          <w:bCs/>
          <w:color w:val="00188F"/>
          <w:sz w:val="18"/>
          <w:szCs w:val="18"/>
        </w:rPr>
        <w:t>リージョンにまたがるように構成された</w:t>
      </w:r>
      <w:r w:rsidRPr="00894772">
        <w:rPr>
          <w:rFonts w:eastAsia="MS PGothic" w:cs="Calibri"/>
          <w:b/>
          <w:bCs/>
          <w:color w:val="00188F"/>
          <w:sz w:val="18"/>
          <w:szCs w:val="18"/>
        </w:rPr>
        <w:t xml:space="preserve"> Microsoft Azure DocumentDB </w:t>
      </w:r>
      <w:r w:rsidRPr="00894772">
        <w:rPr>
          <w:rFonts w:eastAsia="MS PGothic" w:cs="Calibri"/>
          <w:b/>
          <w:bCs/>
          <w:color w:val="00188F"/>
          <w:sz w:val="18"/>
          <w:szCs w:val="18"/>
        </w:rPr>
        <w:t>高可用性ノードの使用には、以下のサービス</w:t>
      </w:r>
      <w:r w:rsidRPr="00894772">
        <w:rPr>
          <w:rFonts w:eastAsia="MS PGothic" w:cs="Calibri"/>
          <w:b/>
          <w:bCs/>
          <w:color w:val="00188F"/>
          <w:sz w:val="18"/>
          <w:szCs w:val="18"/>
        </w:rPr>
        <w:t xml:space="preserve"> </w:t>
      </w:r>
      <w:r w:rsidRPr="00894772">
        <w:rPr>
          <w:rFonts w:eastAsia="MS PGothic" w:cs="Calibri"/>
          <w:b/>
          <w:bCs/>
          <w:color w:val="00188F"/>
          <w:sz w:val="18"/>
          <w:szCs w:val="18"/>
        </w:rPr>
        <w:t>レベルおよびサービス</w:t>
      </w:r>
      <w:r w:rsidRPr="00894772">
        <w:rPr>
          <w:rFonts w:eastAsia="MS PGothic" w:cs="Calibri"/>
          <w:b/>
          <w:bCs/>
          <w:color w:val="00188F"/>
          <w:sz w:val="18"/>
          <w:szCs w:val="18"/>
        </w:rPr>
        <w:t xml:space="preserve"> </w:t>
      </w:r>
      <w:r w:rsidRPr="00894772">
        <w:rPr>
          <w:rFonts w:eastAsia="MS PGothic" w:cs="Calibri"/>
          <w:b/>
          <w:bCs/>
          <w:color w:val="00188F"/>
          <w:sz w:val="18"/>
          <w:szCs w:val="18"/>
        </w:rPr>
        <w:t>クレジットが適用されます。</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8014C0" w:rsidRPr="00894772" w14:paraId="694BC3FF" w14:textId="77777777" w:rsidTr="00954FA1">
        <w:trPr>
          <w:trHeight w:val="245"/>
          <w:tblHeader/>
        </w:trPr>
        <w:tc>
          <w:tcPr>
            <w:tcW w:w="5400" w:type="dxa"/>
            <w:shd w:val="clear" w:color="auto" w:fill="0072C6"/>
          </w:tcPr>
          <w:p w14:paraId="48EB1025" w14:textId="77777777" w:rsidR="008014C0" w:rsidRPr="00894772" w:rsidRDefault="008014C0" w:rsidP="00954FA1">
            <w:pPr>
              <w:tabs>
                <w:tab w:val="left" w:pos="360"/>
                <w:tab w:val="left" w:pos="720"/>
                <w:tab w:val="left" w:pos="1080"/>
              </w:tabs>
              <w:spacing w:before="20" w:after="20" w:line="240" w:lineRule="auto"/>
              <w:ind w:left="-14" w:right="-101"/>
              <w:jc w:val="center"/>
              <w:rPr>
                <w:rFonts w:eastAsia="MS PGothic" w:cs="Calibri"/>
                <w:color w:val="FFFFFF"/>
                <w:sz w:val="16"/>
              </w:rPr>
            </w:pPr>
            <w:r w:rsidRPr="00894772">
              <w:rPr>
                <w:rFonts w:eastAsia="MS PGothic" w:cs="Calibri"/>
                <w:color w:val="FFFFFF"/>
                <w:sz w:val="16"/>
              </w:rPr>
              <w:t>稼働率</w:t>
            </w:r>
          </w:p>
        </w:tc>
        <w:tc>
          <w:tcPr>
            <w:tcW w:w="5400" w:type="dxa"/>
            <w:shd w:val="clear" w:color="auto" w:fill="0072C6"/>
          </w:tcPr>
          <w:p w14:paraId="7CD743AA" w14:textId="77777777" w:rsidR="008014C0" w:rsidRPr="00894772" w:rsidRDefault="008014C0" w:rsidP="00954FA1">
            <w:pPr>
              <w:tabs>
                <w:tab w:val="left" w:pos="360"/>
                <w:tab w:val="left" w:pos="720"/>
                <w:tab w:val="left" w:pos="1080"/>
              </w:tabs>
              <w:spacing w:before="20" w:after="20" w:line="240" w:lineRule="auto"/>
              <w:ind w:left="-14" w:right="-101"/>
              <w:jc w:val="center"/>
              <w:rPr>
                <w:rFonts w:eastAsia="MS PGothic" w:cs="Calibri"/>
                <w:color w:val="FFFFFF"/>
                <w:sz w:val="16"/>
              </w:rPr>
            </w:pPr>
            <w:r w:rsidRPr="00894772">
              <w:rPr>
                <w:rFonts w:eastAsia="MS PGothic" w:cs="Calibri"/>
                <w:color w:val="FFFFFF"/>
                <w:sz w:val="16"/>
              </w:rPr>
              <w:t>サービス</w:t>
            </w:r>
            <w:r w:rsidRPr="00894772">
              <w:rPr>
                <w:rFonts w:eastAsia="MS PGothic" w:cs="Calibri"/>
                <w:color w:val="FFFFFF"/>
                <w:sz w:val="16"/>
              </w:rPr>
              <w:t xml:space="preserve"> </w:t>
            </w:r>
            <w:r w:rsidRPr="00894772">
              <w:rPr>
                <w:rFonts w:eastAsia="MS PGothic" w:cs="Calibri"/>
                <w:color w:val="FFFFFF"/>
                <w:sz w:val="16"/>
              </w:rPr>
              <w:t>クレジット</w:t>
            </w:r>
          </w:p>
        </w:tc>
      </w:tr>
      <w:tr w:rsidR="008014C0" w:rsidRPr="00894772" w14:paraId="04A5211D" w14:textId="77777777" w:rsidTr="00954FA1">
        <w:trPr>
          <w:trHeight w:val="245"/>
        </w:trPr>
        <w:tc>
          <w:tcPr>
            <w:tcW w:w="5400" w:type="dxa"/>
          </w:tcPr>
          <w:p w14:paraId="1AAAF591" w14:textId="77777777" w:rsidR="008014C0" w:rsidRPr="00894772" w:rsidRDefault="008014C0" w:rsidP="00954FA1">
            <w:pPr>
              <w:tabs>
                <w:tab w:val="left" w:pos="360"/>
                <w:tab w:val="left" w:pos="720"/>
                <w:tab w:val="left" w:pos="1080"/>
              </w:tabs>
              <w:spacing w:before="20" w:after="20" w:line="240" w:lineRule="auto"/>
              <w:ind w:left="-14" w:right="-101"/>
              <w:jc w:val="center"/>
              <w:rPr>
                <w:rFonts w:eastAsia="MS PGothic" w:cs="Calibri"/>
                <w:sz w:val="16"/>
              </w:rPr>
            </w:pPr>
            <w:r w:rsidRPr="00894772">
              <w:rPr>
                <w:rFonts w:eastAsia="MS PGothic" w:cs="Calibri"/>
                <w:sz w:val="16"/>
              </w:rPr>
              <w:t xml:space="preserve">99.995% </w:t>
            </w:r>
            <w:r w:rsidRPr="00894772">
              <w:rPr>
                <w:rFonts w:eastAsia="MS PGothic" w:cs="Calibri"/>
                <w:sz w:val="16"/>
              </w:rPr>
              <w:t>未満</w:t>
            </w:r>
          </w:p>
        </w:tc>
        <w:tc>
          <w:tcPr>
            <w:tcW w:w="5400" w:type="dxa"/>
          </w:tcPr>
          <w:p w14:paraId="2B9B6CAE" w14:textId="77777777" w:rsidR="008014C0" w:rsidRPr="00894772" w:rsidRDefault="008014C0" w:rsidP="00954FA1">
            <w:pPr>
              <w:tabs>
                <w:tab w:val="left" w:pos="360"/>
                <w:tab w:val="left" w:pos="720"/>
                <w:tab w:val="left" w:pos="905"/>
                <w:tab w:val="left" w:pos="1080"/>
                <w:tab w:val="center" w:pos="2635"/>
              </w:tabs>
              <w:spacing w:before="20" w:after="20" w:line="240" w:lineRule="auto"/>
              <w:ind w:left="-14" w:right="-101"/>
              <w:jc w:val="center"/>
              <w:rPr>
                <w:rFonts w:eastAsia="MS PGothic" w:cs="Calibri"/>
                <w:sz w:val="16"/>
              </w:rPr>
            </w:pPr>
            <w:r w:rsidRPr="00894772">
              <w:rPr>
                <w:rFonts w:eastAsia="MS PGothic" w:cs="Calibri"/>
                <w:sz w:val="16"/>
              </w:rPr>
              <w:t>10%</w:t>
            </w:r>
          </w:p>
        </w:tc>
      </w:tr>
      <w:tr w:rsidR="008014C0" w:rsidRPr="00894772" w14:paraId="0996FB5D" w14:textId="77777777" w:rsidTr="00954FA1">
        <w:trPr>
          <w:trHeight w:val="245"/>
        </w:trPr>
        <w:tc>
          <w:tcPr>
            <w:tcW w:w="5400" w:type="dxa"/>
          </w:tcPr>
          <w:p w14:paraId="4DF3F71A" w14:textId="77777777" w:rsidR="008014C0" w:rsidRPr="00894772" w:rsidRDefault="008014C0" w:rsidP="00954FA1">
            <w:pPr>
              <w:tabs>
                <w:tab w:val="left" w:pos="360"/>
                <w:tab w:val="left" w:pos="720"/>
                <w:tab w:val="left" w:pos="1080"/>
              </w:tabs>
              <w:spacing w:before="20" w:after="20" w:line="240" w:lineRule="auto"/>
              <w:ind w:left="-14" w:right="-101"/>
              <w:jc w:val="center"/>
              <w:rPr>
                <w:rFonts w:eastAsia="MS PGothic" w:cs="Calibri"/>
                <w:sz w:val="16"/>
              </w:rPr>
            </w:pPr>
            <w:r w:rsidRPr="00894772">
              <w:rPr>
                <w:rFonts w:eastAsia="MS PGothic" w:cs="Calibri"/>
                <w:sz w:val="16"/>
              </w:rPr>
              <w:t xml:space="preserve">99% </w:t>
            </w:r>
            <w:r w:rsidRPr="00894772">
              <w:rPr>
                <w:rFonts w:eastAsia="MS PGothic" w:cs="Calibri"/>
                <w:sz w:val="16"/>
              </w:rPr>
              <w:t>未満</w:t>
            </w:r>
          </w:p>
        </w:tc>
        <w:tc>
          <w:tcPr>
            <w:tcW w:w="5400" w:type="dxa"/>
          </w:tcPr>
          <w:p w14:paraId="235B88AC" w14:textId="77777777" w:rsidR="008014C0" w:rsidRPr="00894772" w:rsidRDefault="008014C0" w:rsidP="00954FA1">
            <w:pPr>
              <w:tabs>
                <w:tab w:val="left" w:pos="360"/>
                <w:tab w:val="left" w:pos="720"/>
                <w:tab w:val="left" w:pos="1080"/>
              </w:tabs>
              <w:spacing w:before="20" w:after="20" w:line="240" w:lineRule="auto"/>
              <w:ind w:left="-14" w:right="-101"/>
              <w:jc w:val="center"/>
              <w:rPr>
                <w:rFonts w:eastAsia="MS PGothic" w:cs="Calibri"/>
                <w:sz w:val="16"/>
              </w:rPr>
            </w:pPr>
            <w:r w:rsidRPr="00894772">
              <w:rPr>
                <w:rFonts w:eastAsia="MS PGothic" w:cs="Calibri"/>
                <w:sz w:val="16"/>
              </w:rPr>
              <w:t>25%</w:t>
            </w:r>
          </w:p>
        </w:tc>
      </w:tr>
    </w:tbl>
    <w:p w14:paraId="0035E034" w14:textId="77777777" w:rsidR="008014C0" w:rsidRPr="00894772" w:rsidRDefault="008014C0" w:rsidP="008014C0">
      <w:pPr>
        <w:spacing w:before="120" w:after="0" w:line="240" w:lineRule="auto"/>
        <w:rPr>
          <w:rFonts w:eastAsia="MS PGothic" w:cs="Calibri"/>
          <w:b/>
          <w:bCs/>
          <w:color w:val="00188F"/>
          <w:sz w:val="18"/>
          <w:szCs w:val="18"/>
        </w:rPr>
      </w:pPr>
      <w:r w:rsidRPr="00894772">
        <w:rPr>
          <w:rFonts w:eastAsia="MS PGothic" w:cs="Calibri"/>
          <w:b/>
          <w:bCs/>
          <w:color w:val="00188F"/>
          <w:sz w:val="18"/>
          <w:szCs w:val="18"/>
        </w:rPr>
        <w:t>単一</w:t>
      </w:r>
      <w:r w:rsidRPr="00894772">
        <w:rPr>
          <w:rFonts w:eastAsia="MS PGothic" w:cs="Calibri"/>
          <w:b/>
          <w:bCs/>
          <w:color w:val="00188F"/>
          <w:sz w:val="18"/>
          <w:szCs w:val="18"/>
        </w:rPr>
        <w:t xml:space="preserve"> Azure </w:t>
      </w:r>
      <w:r w:rsidRPr="00894772">
        <w:rPr>
          <w:rFonts w:eastAsia="MS PGothic" w:cs="Calibri"/>
          <w:b/>
          <w:bCs/>
          <w:color w:val="00188F"/>
          <w:sz w:val="18"/>
          <w:szCs w:val="18"/>
        </w:rPr>
        <w:t>リージョンにスコープされている</w:t>
      </w:r>
      <w:r w:rsidRPr="00894772">
        <w:rPr>
          <w:rFonts w:eastAsia="MS PGothic" w:cs="Calibri"/>
          <w:b/>
          <w:bCs/>
          <w:color w:val="00188F"/>
          <w:sz w:val="18"/>
          <w:szCs w:val="18"/>
        </w:rPr>
        <w:t xml:space="preserve"> Microsoft Azure DocumentDB </w:t>
      </w:r>
      <w:r w:rsidRPr="00894772">
        <w:rPr>
          <w:rFonts w:eastAsia="MS PGothic" w:cs="Calibri"/>
          <w:b/>
          <w:bCs/>
          <w:color w:val="00188F"/>
          <w:sz w:val="18"/>
          <w:szCs w:val="18"/>
        </w:rPr>
        <w:t>高可用性ノードの使用には、以下のサービス</w:t>
      </w:r>
      <w:r w:rsidRPr="00894772">
        <w:rPr>
          <w:rFonts w:eastAsia="MS PGothic" w:cs="Calibri"/>
          <w:b/>
          <w:bCs/>
          <w:color w:val="00188F"/>
          <w:sz w:val="18"/>
          <w:szCs w:val="18"/>
        </w:rPr>
        <w:t xml:space="preserve"> </w:t>
      </w:r>
      <w:r w:rsidRPr="00894772">
        <w:rPr>
          <w:rFonts w:eastAsia="MS PGothic" w:cs="Calibri"/>
          <w:b/>
          <w:bCs/>
          <w:color w:val="00188F"/>
          <w:sz w:val="18"/>
          <w:szCs w:val="18"/>
        </w:rPr>
        <w:t>レベルおよびサービス</w:t>
      </w:r>
      <w:r w:rsidRPr="00894772">
        <w:rPr>
          <w:rFonts w:eastAsia="MS PGothic" w:cs="Calibri"/>
          <w:b/>
          <w:bCs/>
          <w:color w:val="00188F"/>
          <w:sz w:val="18"/>
          <w:szCs w:val="18"/>
        </w:rPr>
        <w:t xml:space="preserve"> </w:t>
      </w:r>
      <w:r w:rsidRPr="00894772">
        <w:rPr>
          <w:rFonts w:eastAsia="MS PGothic" w:cs="Calibri"/>
          <w:b/>
          <w:bCs/>
          <w:color w:val="00188F"/>
          <w:sz w:val="18"/>
          <w:szCs w:val="18"/>
        </w:rPr>
        <w:t>クレジットが適用されます。</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8014C0" w:rsidRPr="00894772" w14:paraId="3A2A0303" w14:textId="77777777" w:rsidTr="00954FA1">
        <w:trPr>
          <w:trHeight w:val="245"/>
          <w:tblHeader/>
        </w:trPr>
        <w:tc>
          <w:tcPr>
            <w:tcW w:w="5400" w:type="dxa"/>
            <w:shd w:val="clear" w:color="auto" w:fill="0072C6"/>
          </w:tcPr>
          <w:p w14:paraId="2DE6CDF5" w14:textId="77777777" w:rsidR="008014C0" w:rsidRPr="00894772" w:rsidRDefault="008014C0" w:rsidP="00954FA1">
            <w:pPr>
              <w:tabs>
                <w:tab w:val="left" w:pos="360"/>
                <w:tab w:val="left" w:pos="720"/>
                <w:tab w:val="left" w:pos="1080"/>
              </w:tabs>
              <w:spacing w:before="20" w:after="20" w:line="240" w:lineRule="auto"/>
              <w:ind w:left="-14" w:right="-101"/>
              <w:jc w:val="center"/>
              <w:rPr>
                <w:rFonts w:eastAsia="MS PGothic" w:cs="Calibri"/>
                <w:color w:val="FFFFFF"/>
                <w:sz w:val="16"/>
              </w:rPr>
            </w:pPr>
            <w:r w:rsidRPr="00894772">
              <w:rPr>
                <w:rFonts w:eastAsia="MS PGothic" w:cs="Calibri"/>
                <w:color w:val="FFFFFF"/>
                <w:sz w:val="16"/>
              </w:rPr>
              <w:t>稼働率</w:t>
            </w:r>
          </w:p>
        </w:tc>
        <w:tc>
          <w:tcPr>
            <w:tcW w:w="5400" w:type="dxa"/>
            <w:shd w:val="clear" w:color="auto" w:fill="0072C6"/>
          </w:tcPr>
          <w:p w14:paraId="0A780A26" w14:textId="77777777" w:rsidR="008014C0" w:rsidRPr="00894772" w:rsidRDefault="008014C0" w:rsidP="00954FA1">
            <w:pPr>
              <w:tabs>
                <w:tab w:val="left" w:pos="360"/>
                <w:tab w:val="left" w:pos="720"/>
                <w:tab w:val="left" w:pos="1080"/>
              </w:tabs>
              <w:spacing w:before="20" w:after="20" w:line="240" w:lineRule="auto"/>
              <w:ind w:left="-14" w:right="-101"/>
              <w:jc w:val="center"/>
              <w:rPr>
                <w:rFonts w:eastAsia="MS PGothic" w:cs="Calibri"/>
                <w:color w:val="FFFFFF"/>
                <w:sz w:val="16"/>
              </w:rPr>
            </w:pPr>
            <w:r w:rsidRPr="00894772">
              <w:rPr>
                <w:rFonts w:eastAsia="MS PGothic" w:cs="Calibri"/>
                <w:color w:val="FFFFFF"/>
                <w:sz w:val="16"/>
              </w:rPr>
              <w:t>サービス</w:t>
            </w:r>
            <w:r w:rsidRPr="00894772">
              <w:rPr>
                <w:rFonts w:eastAsia="MS PGothic" w:cs="Calibri"/>
                <w:color w:val="FFFFFF"/>
                <w:sz w:val="16"/>
              </w:rPr>
              <w:t xml:space="preserve"> </w:t>
            </w:r>
            <w:r w:rsidRPr="00894772">
              <w:rPr>
                <w:rFonts w:eastAsia="MS PGothic" w:cs="Calibri"/>
                <w:color w:val="FFFFFF"/>
                <w:sz w:val="16"/>
              </w:rPr>
              <w:t>クレジット</w:t>
            </w:r>
          </w:p>
        </w:tc>
      </w:tr>
      <w:tr w:rsidR="008014C0" w:rsidRPr="00894772" w14:paraId="7309C472" w14:textId="77777777" w:rsidTr="00954FA1">
        <w:trPr>
          <w:trHeight w:val="245"/>
        </w:trPr>
        <w:tc>
          <w:tcPr>
            <w:tcW w:w="5400" w:type="dxa"/>
          </w:tcPr>
          <w:p w14:paraId="78C24E32" w14:textId="77777777" w:rsidR="008014C0" w:rsidRPr="00894772" w:rsidRDefault="008014C0" w:rsidP="00954FA1">
            <w:pPr>
              <w:tabs>
                <w:tab w:val="left" w:pos="360"/>
                <w:tab w:val="left" w:pos="720"/>
                <w:tab w:val="left" w:pos="1080"/>
              </w:tabs>
              <w:spacing w:before="20" w:after="20" w:line="240" w:lineRule="auto"/>
              <w:ind w:left="-14" w:right="-101"/>
              <w:jc w:val="center"/>
              <w:rPr>
                <w:rFonts w:eastAsia="MS PGothic" w:cs="Calibri"/>
                <w:sz w:val="16"/>
              </w:rPr>
            </w:pPr>
            <w:r w:rsidRPr="00894772">
              <w:rPr>
                <w:rFonts w:eastAsia="MS PGothic" w:cs="Calibri"/>
                <w:sz w:val="16"/>
              </w:rPr>
              <w:t xml:space="preserve">99.99% </w:t>
            </w:r>
            <w:r w:rsidRPr="00894772">
              <w:rPr>
                <w:rFonts w:eastAsia="MS PGothic" w:cs="Calibri"/>
                <w:sz w:val="16"/>
              </w:rPr>
              <w:t>未満</w:t>
            </w:r>
          </w:p>
        </w:tc>
        <w:tc>
          <w:tcPr>
            <w:tcW w:w="5400" w:type="dxa"/>
          </w:tcPr>
          <w:p w14:paraId="513ED8A3" w14:textId="77777777" w:rsidR="008014C0" w:rsidRPr="00894772" w:rsidRDefault="008014C0" w:rsidP="00954FA1">
            <w:pPr>
              <w:tabs>
                <w:tab w:val="left" w:pos="360"/>
                <w:tab w:val="left" w:pos="720"/>
                <w:tab w:val="left" w:pos="905"/>
                <w:tab w:val="left" w:pos="1080"/>
                <w:tab w:val="center" w:pos="2635"/>
              </w:tabs>
              <w:spacing w:before="20" w:after="20" w:line="240" w:lineRule="auto"/>
              <w:ind w:left="-14" w:right="-101"/>
              <w:jc w:val="center"/>
              <w:rPr>
                <w:rFonts w:eastAsia="MS PGothic" w:cs="Calibri"/>
                <w:sz w:val="16"/>
              </w:rPr>
            </w:pPr>
            <w:r w:rsidRPr="00894772">
              <w:rPr>
                <w:rFonts w:eastAsia="MS PGothic" w:cs="Calibri"/>
                <w:sz w:val="16"/>
              </w:rPr>
              <w:t>10%</w:t>
            </w:r>
          </w:p>
        </w:tc>
      </w:tr>
      <w:tr w:rsidR="008014C0" w:rsidRPr="00894772" w14:paraId="40A73537" w14:textId="77777777" w:rsidTr="00954FA1">
        <w:trPr>
          <w:trHeight w:val="245"/>
        </w:trPr>
        <w:tc>
          <w:tcPr>
            <w:tcW w:w="5400" w:type="dxa"/>
          </w:tcPr>
          <w:p w14:paraId="58C24472" w14:textId="77777777" w:rsidR="008014C0" w:rsidRPr="00894772" w:rsidRDefault="008014C0" w:rsidP="00954FA1">
            <w:pPr>
              <w:tabs>
                <w:tab w:val="left" w:pos="360"/>
                <w:tab w:val="left" w:pos="720"/>
                <w:tab w:val="left" w:pos="1080"/>
              </w:tabs>
              <w:spacing w:before="20" w:after="20" w:line="240" w:lineRule="auto"/>
              <w:ind w:left="-14" w:right="-101"/>
              <w:jc w:val="center"/>
              <w:rPr>
                <w:rFonts w:eastAsia="MS PGothic" w:cs="Calibri"/>
                <w:sz w:val="16"/>
              </w:rPr>
            </w:pPr>
            <w:r w:rsidRPr="00894772">
              <w:rPr>
                <w:rFonts w:eastAsia="MS PGothic" w:cs="Calibri"/>
                <w:sz w:val="16"/>
              </w:rPr>
              <w:t xml:space="preserve">99% </w:t>
            </w:r>
            <w:r w:rsidRPr="00894772">
              <w:rPr>
                <w:rFonts w:eastAsia="MS PGothic" w:cs="Calibri"/>
                <w:sz w:val="16"/>
              </w:rPr>
              <w:t>未満</w:t>
            </w:r>
          </w:p>
        </w:tc>
        <w:tc>
          <w:tcPr>
            <w:tcW w:w="5400" w:type="dxa"/>
          </w:tcPr>
          <w:p w14:paraId="2FC8AD25" w14:textId="77777777" w:rsidR="008014C0" w:rsidRPr="00894772" w:rsidRDefault="008014C0" w:rsidP="00954FA1">
            <w:pPr>
              <w:tabs>
                <w:tab w:val="left" w:pos="360"/>
                <w:tab w:val="left" w:pos="720"/>
                <w:tab w:val="left" w:pos="1080"/>
              </w:tabs>
              <w:spacing w:before="20" w:after="20" w:line="240" w:lineRule="auto"/>
              <w:ind w:left="-14" w:right="-101"/>
              <w:jc w:val="center"/>
              <w:rPr>
                <w:rFonts w:eastAsia="MS PGothic" w:cs="Calibri"/>
                <w:sz w:val="16"/>
              </w:rPr>
            </w:pPr>
            <w:r w:rsidRPr="00894772">
              <w:rPr>
                <w:rFonts w:eastAsia="MS PGothic" w:cs="Calibri"/>
                <w:sz w:val="16"/>
              </w:rPr>
              <w:t>25%</w:t>
            </w:r>
          </w:p>
        </w:tc>
      </w:tr>
    </w:tbl>
    <w:p w14:paraId="2BBBF50B" w14:textId="77777777" w:rsidR="008014C0" w:rsidRPr="00B74BEA" w:rsidRDefault="008014C0" w:rsidP="008014C0">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4037D22D" w14:textId="233F2A31" w:rsidR="00282858" w:rsidRDefault="00282858" w:rsidP="00DF1FA1">
      <w:pPr>
        <w:pStyle w:val="ProductList-Offering2Heading"/>
        <w:keepNext/>
        <w:pageBreakBefore/>
        <w:tabs>
          <w:tab w:val="clear" w:pos="360"/>
          <w:tab w:val="clear" w:pos="720"/>
          <w:tab w:val="clear" w:pos="1080"/>
        </w:tabs>
        <w:outlineLvl w:val="2"/>
        <w:rPr>
          <w:rFonts w:eastAsia="MS PGothic"/>
          <w:lang w:val="en-US"/>
        </w:rPr>
      </w:pPr>
      <w:bookmarkStart w:id="253" w:name="_Toc239170593"/>
      <w:r>
        <w:rPr>
          <w:rFonts w:eastAsia="MS PGothic"/>
          <w:lang w:val="en-US"/>
        </w:rPr>
        <w:lastRenderedPageBreak/>
        <w:t>Elastic</w:t>
      </w:r>
      <w:r w:rsidR="00A208FC">
        <w:rPr>
          <w:rFonts w:eastAsia="MS PGothic"/>
          <w:lang w:val="en-US"/>
        </w:rPr>
        <w:t xml:space="preserve"> San SLA</w:t>
      </w:r>
      <w:bookmarkEnd w:id="253"/>
    </w:p>
    <w:p w14:paraId="110576AC" w14:textId="77777777" w:rsidR="00F702B6" w:rsidRPr="003C18CD" w:rsidRDefault="00F702B6" w:rsidP="00F702B6">
      <w:pPr>
        <w:pStyle w:val="ProductList-Body"/>
        <w:rPr>
          <w:rFonts w:eastAsia="MS PGothic" w:cs="Calibri"/>
        </w:rPr>
      </w:pPr>
      <w:r w:rsidRPr="003C18CD">
        <w:rPr>
          <w:rFonts w:eastAsia="MS PGothic" w:cs="Calibri"/>
          <w:b/>
          <w:color w:val="00188F"/>
        </w:rPr>
        <w:t>用語の追加定義</w:t>
      </w:r>
    </w:p>
    <w:p w14:paraId="19A64DD9" w14:textId="77777777" w:rsidR="00F702B6" w:rsidRPr="003C18CD" w:rsidRDefault="00F702B6" w:rsidP="00F702B6">
      <w:pPr>
        <w:pStyle w:val="ProductList-Body"/>
        <w:rPr>
          <w:rFonts w:eastAsia="MS PGothic" w:cs="Calibri"/>
          <w:color w:val="1A1A1A"/>
        </w:rPr>
      </w:pPr>
      <w:r w:rsidRPr="003C18CD">
        <w:rPr>
          <w:rFonts w:eastAsia="MS PGothic" w:cs="Calibri"/>
          <w:b/>
          <w:color w:val="00188F"/>
        </w:rPr>
        <w:t>「ストレージ</w:t>
      </w:r>
      <w:r w:rsidRPr="003C18CD">
        <w:rPr>
          <w:rFonts w:eastAsia="MS PGothic" w:cs="Calibri"/>
          <w:b/>
          <w:color w:val="00188F"/>
        </w:rPr>
        <w:t xml:space="preserve"> </w:t>
      </w:r>
      <w:r w:rsidRPr="003C18CD">
        <w:rPr>
          <w:rFonts w:eastAsia="MS PGothic" w:cs="Calibri"/>
          <w:b/>
          <w:color w:val="00188F"/>
        </w:rPr>
        <w:t>トランザクション総数」</w:t>
      </w:r>
      <w:r w:rsidRPr="003C18CD">
        <w:rPr>
          <w:rFonts w:eastAsia="MS PGothic" w:cs="Calibri"/>
          <w:color w:val="1A1A1A"/>
        </w:rPr>
        <w:t>とは、トランザクション総数が</w:t>
      </w:r>
      <w:r w:rsidRPr="003C18CD">
        <w:rPr>
          <w:rFonts w:eastAsia="MS PGothic" w:cs="Calibri"/>
          <w:color w:val="1A1A1A"/>
        </w:rPr>
        <w:t xml:space="preserve"> 10,000 </w:t>
      </w:r>
      <w:r w:rsidRPr="003C18CD">
        <w:rPr>
          <w:rFonts w:eastAsia="MS PGothic" w:cs="Calibri"/>
          <w:color w:val="1A1A1A"/>
        </w:rPr>
        <w:t>を超える単一の</w:t>
      </w:r>
      <w:r w:rsidRPr="003C18CD">
        <w:rPr>
          <w:rFonts w:eastAsia="MS PGothic" w:cs="Calibri"/>
          <w:color w:val="1A1A1A"/>
        </w:rPr>
        <w:t xml:space="preserve"> Elastic SAN </w:t>
      </w:r>
      <w:r w:rsidRPr="003C18CD">
        <w:rPr>
          <w:rFonts w:eastAsia="MS PGothic" w:cs="Calibri"/>
          <w:color w:val="1A1A1A"/>
        </w:rPr>
        <w:t>ボリュームで</w:t>
      </w:r>
      <w:r w:rsidRPr="003C18CD">
        <w:rPr>
          <w:rFonts w:eastAsia="MS PGothic" w:cs="Calibri"/>
          <w:color w:val="1A1A1A"/>
        </w:rPr>
        <w:t xml:space="preserve"> 1 </w:t>
      </w:r>
      <w:r w:rsidRPr="003C18CD">
        <w:rPr>
          <w:rFonts w:eastAsia="MS PGothic" w:cs="Calibri"/>
          <w:color w:val="1A1A1A"/>
        </w:rPr>
        <w:t>時間以内に試行されたすべてのストレージ</w:t>
      </w:r>
      <w:r w:rsidRPr="003C18CD">
        <w:rPr>
          <w:rFonts w:eastAsia="MS PGothic" w:cs="Calibri"/>
          <w:color w:val="1A1A1A"/>
        </w:rPr>
        <w:t xml:space="preserve"> </w:t>
      </w:r>
      <w:r w:rsidRPr="003C18CD">
        <w:rPr>
          <w:rFonts w:eastAsia="MS PGothic" w:cs="Calibri"/>
          <w:color w:val="1A1A1A"/>
        </w:rPr>
        <w:t>トランザクションのセットです。</w:t>
      </w:r>
      <w:r w:rsidRPr="003C18CD">
        <w:rPr>
          <w:rFonts w:eastAsia="MS PGothic" w:cs="Calibri"/>
          <w:color w:val="1A1A1A"/>
        </w:rPr>
        <w:t xml:space="preserve">Elastic SAN </w:t>
      </w:r>
      <w:r w:rsidRPr="003C18CD">
        <w:rPr>
          <w:rFonts w:eastAsia="MS PGothic" w:cs="Calibri"/>
          <w:color w:val="1A1A1A"/>
        </w:rPr>
        <w:t>が対応しているストレージ</w:t>
      </w:r>
      <w:r w:rsidRPr="003C18CD">
        <w:rPr>
          <w:rFonts w:eastAsia="MS PGothic" w:cs="Calibri"/>
          <w:color w:val="1A1A1A"/>
        </w:rPr>
        <w:t xml:space="preserve"> </w:t>
      </w:r>
      <w:r w:rsidRPr="003C18CD">
        <w:rPr>
          <w:rFonts w:eastAsia="MS PGothic" w:cs="Calibri"/>
          <w:color w:val="1A1A1A"/>
        </w:rPr>
        <w:t>トランザクションのタイプは</w:t>
      </w:r>
      <w:r w:rsidRPr="003C18CD">
        <w:rPr>
          <w:rFonts w:eastAsia="MS PGothic" w:cs="Calibri"/>
          <w:color w:val="1A1A1A"/>
        </w:rPr>
        <w:t xml:space="preserve"> iSCSI </w:t>
      </w:r>
      <w:r w:rsidRPr="003C18CD">
        <w:rPr>
          <w:rFonts w:eastAsia="MS PGothic" w:cs="Calibri"/>
          <w:color w:val="1A1A1A"/>
        </w:rPr>
        <w:t>操作に限られます。</w:t>
      </w:r>
    </w:p>
    <w:p w14:paraId="1C053B80" w14:textId="77777777" w:rsidR="00F702B6" w:rsidRPr="003C18CD" w:rsidRDefault="00F702B6" w:rsidP="00F702B6">
      <w:pPr>
        <w:pStyle w:val="ProductList-Body"/>
        <w:rPr>
          <w:rFonts w:eastAsia="MS PGothic" w:cs="Calibri"/>
          <w:color w:val="1A1A1A"/>
        </w:rPr>
      </w:pPr>
      <w:r w:rsidRPr="003C18CD">
        <w:rPr>
          <w:rFonts w:eastAsia="MS PGothic" w:cs="Calibri"/>
          <w:b/>
          <w:color w:val="00188F"/>
        </w:rPr>
        <w:t>「失敗したストレージ</w:t>
      </w:r>
      <w:r w:rsidRPr="003C18CD">
        <w:rPr>
          <w:rFonts w:eastAsia="MS PGothic" w:cs="Calibri"/>
          <w:b/>
          <w:color w:val="00188F"/>
        </w:rPr>
        <w:t xml:space="preserve"> </w:t>
      </w:r>
      <w:r w:rsidRPr="003C18CD">
        <w:rPr>
          <w:rFonts w:eastAsia="MS PGothic" w:cs="Calibri"/>
          <w:b/>
          <w:color w:val="00188F"/>
        </w:rPr>
        <w:t>トランザクション数」</w:t>
      </w:r>
      <w:r w:rsidRPr="003C18CD">
        <w:rPr>
          <w:rFonts w:eastAsia="MS PGothic" w:cs="Calibri"/>
          <w:color w:val="1A1A1A"/>
        </w:rPr>
        <w:t>とは、クライアント側エラーおよびサーバー調整エラーを除くサービス側のエラーにより成功した応答を得て完了しなかったストレージ</w:t>
      </w:r>
      <w:r w:rsidRPr="003C18CD">
        <w:rPr>
          <w:rFonts w:eastAsia="MS PGothic" w:cs="Calibri"/>
          <w:color w:val="1A1A1A"/>
        </w:rPr>
        <w:t xml:space="preserve"> </w:t>
      </w:r>
      <w:r w:rsidRPr="003C18CD">
        <w:rPr>
          <w:rFonts w:eastAsia="MS PGothic" w:cs="Calibri"/>
          <w:color w:val="1A1A1A"/>
        </w:rPr>
        <w:t>トランザクション総数のうち、すべての読み取りおよび書き込みストレージ</w:t>
      </w:r>
      <w:r w:rsidRPr="003C18CD">
        <w:rPr>
          <w:rFonts w:eastAsia="MS PGothic" w:cs="Calibri"/>
          <w:color w:val="1A1A1A"/>
        </w:rPr>
        <w:t xml:space="preserve"> </w:t>
      </w:r>
      <w:r w:rsidRPr="003C18CD">
        <w:rPr>
          <w:rFonts w:eastAsia="MS PGothic" w:cs="Calibri"/>
          <w:color w:val="1A1A1A"/>
        </w:rPr>
        <w:t>トランザクションのセットです。</w:t>
      </w:r>
    </w:p>
    <w:p w14:paraId="0FC863C9" w14:textId="77777777" w:rsidR="00F702B6" w:rsidRPr="003C18CD" w:rsidRDefault="00F702B6" w:rsidP="00F702B6">
      <w:pPr>
        <w:pStyle w:val="ProductList-Body"/>
        <w:rPr>
          <w:rFonts w:eastAsia="MS PGothic" w:cs="Calibri"/>
          <w:color w:val="1A1A1A"/>
        </w:rPr>
      </w:pPr>
      <w:r w:rsidRPr="003C18CD">
        <w:rPr>
          <w:rFonts w:eastAsia="MS PGothic" w:cs="Calibri"/>
          <w:b/>
          <w:color w:val="00188F"/>
        </w:rPr>
        <w:t>「月間稼働率」</w:t>
      </w:r>
      <w:r w:rsidRPr="003C18CD">
        <w:rPr>
          <w:rStyle w:val="Strong"/>
          <w:rFonts w:eastAsia="MS PGothic" w:cs="Calibri"/>
          <w:shd w:val="clear" w:color="auto" w:fill="FFFFFF"/>
        </w:rPr>
        <w:t>:</w:t>
      </w:r>
      <w:r w:rsidRPr="003C18CD">
        <w:rPr>
          <w:rFonts w:eastAsia="MS PGothic" w:cs="Calibri"/>
          <w:shd w:val="clear" w:color="auto" w:fill="FFFFFF"/>
        </w:rPr>
        <w:t> </w:t>
      </w:r>
      <w:r w:rsidRPr="003C18CD">
        <w:rPr>
          <w:rFonts w:eastAsia="MS PGothic" w:cs="Calibri"/>
          <w:shd w:val="clear" w:color="auto" w:fill="FFFFFF"/>
        </w:rPr>
        <w:t>単一ボリュームの</w:t>
      </w:r>
      <w:r w:rsidRPr="003C18CD">
        <w:rPr>
          <w:rFonts w:eastAsia="MS PGothic" w:cs="Calibri"/>
          <w:shd w:val="clear" w:color="auto" w:fill="FFFFFF"/>
        </w:rPr>
        <w:t xml:space="preserve"> Azure Elastic SAN </w:t>
      </w:r>
      <w:r w:rsidRPr="003C18CD">
        <w:rPr>
          <w:rFonts w:eastAsia="MS PGothic" w:cs="Calibri"/>
          <w:shd w:val="clear" w:color="auto" w:fill="FFFFFF"/>
        </w:rPr>
        <w:t>の月間稼働率は、以下の式を使用して計算されるすべての</w:t>
      </w:r>
      <w:r w:rsidRPr="003C18CD">
        <w:rPr>
          <w:rFonts w:eastAsia="MS PGothic" w:cs="Calibri"/>
          <w:shd w:val="clear" w:color="auto" w:fill="FFFFFF"/>
        </w:rPr>
        <w:t xml:space="preserve"> 1 </w:t>
      </w:r>
      <w:r w:rsidRPr="003C18CD">
        <w:rPr>
          <w:rFonts w:eastAsia="MS PGothic" w:cs="Calibri"/>
          <w:shd w:val="clear" w:color="auto" w:fill="FFFFFF"/>
        </w:rPr>
        <w:t>時間間隔の稼働率の平均として計算されます。</w:t>
      </w:r>
    </w:p>
    <w:p w14:paraId="097485B9" w14:textId="77777777" w:rsidR="00F702B6" w:rsidRPr="003C18CD" w:rsidRDefault="00000000" w:rsidP="008014C0">
      <w:pPr>
        <w:pStyle w:val="ProductList-Body"/>
        <w:spacing w:after="120"/>
        <w:rPr>
          <w:rFonts w:eastAsia="MS PGothic" w:cs="Calibri"/>
          <w:color w:val="1A1A1A"/>
        </w:rPr>
      </w:pPr>
      <m:oMathPara>
        <m:oMath>
          <m:f>
            <m:fPr>
              <m:ctrlPr>
                <w:rPr>
                  <w:rFonts w:ascii="Cambria Math" w:eastAsia="MS PGothic" w:hAnsi="Cambria Math" w:cs="Calibri"/>
                </w:rPr>
              </m:ctrlPr>
            </m:fPr>
            <m:num>
              <m:r>
                <w:rPr>
                  <w:rFonts w:ascii="Cambria Math" w:eastAsia="MS PGothic" w:hAnsi="Cambria Math" w:cs="Calibri" w:hint="eastAsia"/>
                </w:rPr>
                <m:t>ストレージ</m:t>
              </m:r>
              <m:r>
                <w:rPr>
                  <w:rFonts w:ascii="Cambria Math" w:eastAsia="MS PGothic" w:hAnsi="Cambria Math" w:cs="Calibri"/>
                </w:rPr>
                <m:t xml:space="preserve"> </m:t>
              </m:r>
              <m:r>
                <w:rPr>
                  <w:rFonts w:ascii="Cambria Math" w:eastAsia="MS PGothic" w:hAnsi="Cambria Math" w:cs="Calibri" w:hint="eastAsia"/>
                </w:rPr>
                <m:t>トランザクション総数</m:t>
              </m:r>
              <m:r>
                <w:rPr>
                  <w:rFonts w:ascii="Cambria Math" w:eastAsia="MS PGothic" w:hAnsi="Cambria Math" w:cs="Calibri"/>
                </w:rPr>
                <m:t>-</m:t>
              </m:r>
              <m:r>
                <w:rPr>
                  <w:rFonts w:ascii="Cambria Math" w:eastAsia="MS PGothic" w:hAnsi="Cambria Math" w:cs="Calibri" w:hint="eastAsia"/>
                </w:rPr>
                <m:t>失敗したストレージ</m:t>
              </m:r>
              <m:r>
                <w:rPr>
                  <w:rFonts w:ascii="Cambria Math" w:eastAsia="MS PGothic" w:hAnsi="Cambria Math" w:cs="Calibri"/>
                </w:rPr>
                <m:t xml:space="preserve"> </m:t>
              </m:r>
              <m:r>
                <w:rPr>
                  <w:rFonts w:ascii="Cambria Math" w:eastAsia="MS PGothic" w:hAnsi="Cambria Math" w:cs="Calibri" w:hint="eastAsia"/>
                </w:rPr>
                <m:t>トランザクション</m:t>
              </m:r>
            </m:num>
            <m:den>
              <m:r>
                <w:rPr>
                  <w:rFonts w:ascii="Cambria Math" w:eastAsia="MS PGothic" w:hAnsi="Cambria Math" w:cs="Calibri" w:hint="eastAsia"/>
                </w:rPr>
                <m:t>ストレージ</m:t>
              </m:r>
              <m:r>
                <w:rPr>
                  <w:rFonts w:ascii="Cambria Math" w:eastAsia="MS PGothic" w:hAnsi="Cambria Math" w:cs="Calibri"/>
                </w:rPr>
                <m:t xml:space="preserve"> </m:t>
              </m:r>
              <m:r>
                <w:rPr>
                  <w:rFonts w:ascii="Cambria Math" w:eastAsia="MS PGothic" w:hAnsi="Cambria Math" w:cs="Calibri" w:hint="eastAsia"/>
                </w:rPr>
                <m:t>トランザクション総数</m:t>
              </m:r>
            </m:den>
          </m:f>
          <m:r>
            <w:rPr>
              <w:rFonts w:ascii="Cambria Math" w:eastAsia="MS PGothic" w:hAnsi="Cambria Math" w:cs="Calibri"/>
            </w:rPr>
            <m:t>×100</m:t>
          </m:r>
        </m:oMath>
      </m:oMathPara>
    </w:p>
    <w:p w14:paraId="27662A6B" w14:textId="77777777" w:rsidR="00F702B6" w:rsidRPr="003C18CD" w:rsidRDefault="00F702B6" w:rsidP="003B6BE7">
      <w:pPr>
        <w:pStyle w:val="ProductList-Body"/>
      </w:pPr>
      <w:r w:rsidRPr="003C18CD">
        <w:rPr>
          <w:b/>
          <w:color w:val="00188F"/>
        </w:rPr>
        <w:t>サービス</w:t>
      </w:r>
      <w:r w:rsidRPr="003C18CD">
        <w:rPr>
          <w:b/>
          <w:color w:val="00188F"/>
        </w:rPr>
        <w:t xml:space="preserve"> </w:t>
      </w:r>
      <w:r w:rsidRPr="003C18CD">
        <w:rPr>
          <w:b/>
          <w:color w:val="00188F"/>
        </w:rPr>
        <w:t>クレジット</w:t>
      </w:r>
      <w:r w:rsidRPr="003C18CD">
        <w:rPr>
          <w:b/>
          <w:color w:val="00188F"/>
        </w:rPr>
        <w:t>:</w:t>
      </w:r>
      <w:r w:rsidRPr="003C18CD">
        <w:t xml:space="preserve">Elastic SAN </w:t>
      </w:r>
      <w:r w:rsidRPr="003C18CD">
        <w:t>ボリュームの総数が</w:t>
      </w:r>
      <w:r w:rsidRPr="003C18CD">
        <w:t xml:space="preserve"> 10 </w:t>
      </w:r>
      <w:r w:rsidRPr="003C18CD">
        <w:t>を超えており、その</w:t>
      </w:r>
      <w:r w:rsidRPr="003C18CD">
        <w:t xml:space="preserve"> Elastic SAN </w:t>
      </w:r>
      <w:r w:rsidRPr="003C18CD">
        <w:t>デプロイ内のボリュームの</w:t>
      </w:r>
      <w:r w:rsidRPr="003C18CD">
        <w:t xml:space="preserve"> 10% </w:t>
      </w:r>
      <w:r w:rsidRPr="003C18CD">
        <w:t>超が</w:t>
      </w:r>
      <w:r w:rsidRPr="003C18CD">
        <w:t xml:space="preserve"> SLA </w:t>
      </w:r>
      <w:r w:rsidRPr="003C18CD">
        <w:t>を満たしていない</w:t>
      </w:r>
      <w:r w:rsidRPr="003C18CD">
        <w:t xml:space="preserve"> LRS</w:t>
      </w:r>
      <w:r w:rsidRPr="003C18CD">
        <w:t>、</w:t>
      </w:r>
      <w:r w:rsidRPr="003C18CD">
        <w:t>ZRS (</w:t>
      </w:r>
      <w:r w:rsidRPr="003C18CD">
        <w:t>読み取りおよび書き込み要求</w:t>
      </w:r>
      <w:r w:rsidRPr="003C18CD">
        <w:t xml:space="preserve">) </w:t>
      </w:r>
      <w:r w:rsidRPr="003C18CD">
        <w:t>内の</w:t>
      </w:r>
      <w:r w:rsidRPr="003C18CD">
        <w:t xml:space="preserve"> Elastic SAN:</w:t>
      </w:r>
    </w:p>
    <w:tbl>
      <w:tblPr>
        <w:tblStyle w:val="TableGrid"/>
        <w:tblW w:w="0" w:type="auto"/>
        <w:tblLook w:val="04A0" w:firstRow="1" w:lastRow="0" w:firstColumn="1" w:lastColumn="0" w:noHBand="0" w:noVBand="1"/>
      </w:tblPr>
      <w:tblGrid>
        <w:gridCol w:w="5395"/>
        <w:gridCol w:w="5395"/>
      </w:tblGrid>
      <w:tr w:rsidR="00F702B6" w:rsidRPr="003C18CD" w14:paraId="15BA839E" w14:textId="77777777" w:rsidTr="00215B1F">
        <w:trPr>
          <w:trHeight w:val="170"/>
        </w:trPr>
        <w:tc>
          <w:tcPr>
            <w:tcW w:w="5395" w:type="dxa"/>
            <w:shd w:val="clear" w:color="auto" w:fill="0072C6"/>
            <w:vAlign w:val="center"/>
          </w:tcPr>
          <w:p w14:paraId="15761DF8" w14:textId="77777777" w:rsidR="00F702B6" w:rsidRPr="003B6BE7" w:rsidRDefault="00F702B6" w:rsidP="003B6BE7">
            <w:pPr>
              <w:pStyle w:val="ProductList-OfferingBody"/>
              <w:jc w:val="center"/>
              <w:rPr>
                <w:rFonts w:asciiTheme="minorHAnsi" w:eastAsia="MS PGothic" w:hAnsiTheme="minorHAnsi" w:cstheme="minorHAnsi"/>
                <w:color w:val="FFFFFF" w:themeColor="background1"/>
              </w:rPr>
            </w:pPr>
            <w:bookmarkStart w:id="254" w:name="_Toc178173435"/>
            <w:r w:rsidRPr="003B6BE7">
              <w:rPr>
                <w:rFonts w:asciiTheme="minorHAnsi" w:eastAsia="MS PGothic" w:hAnsiTheme="minorHAnsi" w:cstheme="minorHAnsi"/>
                <w:color w:val="FFFFFF" w:themeColor="background1"/>
              </w:rPr>
              <w:t>月間稼働率</w:t>
            </w:r>
            <w:r w:rsidRPr="003B6BE7">
              <w:rPr>
                <w:rFonts w:asciiTheme="minorHAnsi" w:eastAsia="MS PGothic" w:hAnsiTheme="minorHAnsi" w:cstheme="minorHAnsi"/>
                <w:color w:val="FFFFFF" w:themeColor="background1"/>
              </w:rPr>
              <w:t xml:space="preserve"> (</w:t>
            </w:r>
            <w:r w:rsidRPr="003B6BE7">
              <w:rPr>
                <w:rFonts w:asciiTheme="minorHAnsi" w:eastAsia="MS PGothic" w:hAnsiTheme="minorHAnsi" w:cstheme="minorHAnsi"/>
                <w:color w:val="FFFFFF" w:themeColor="background1"/>
              </w:rPr>
              <w:t>ボリュームごと</w:t>
            </w:r>
            <w:r w:rsidRPr="003B6BE7">
              <w:rPr>
                <w:rFonts w:asciiTheme="minorHAnsi" w:eastAsia="MS PGothic" w:hAnsiTheme="minorHAnsi" w:cstheme="minorHAnsi"/>
                <w:color w:val="FFFFFF" w:themeColor="background1"/>
              </w:rPr>
              <w:t>)</w:t>
            </w:r>
            <w:bookmarkEnd w:id="254"/>
          </w:p>
        </w:tc>
        <w:tc>
          <w:tcPr>
            <w:tcW w:w="5395" w:type="dxa"/>
            <w:shd w:val="clear" w:color="auto" w:fill="0072C6"/>
            <w:vAlign w:val="center"/>
          </w:tcPr>
          <w:p w14:paraId="6F68776D" w14:textId="77777777" w:rsidR="00F702B6" w:rsidRPr="003B6BE7" w:rsidRDefault="00F702B6" w:rsidP="003B6BE7">
            <w:pPr>
              <w:pStyle w:val="ProductList-OfferingBody"/>
              <w:jc w:val="center"/>
              <w:rPr>
                <w:rFonts w:asciiTheme="minorHAnsi" w:eastAsia="MS PGothic" w:hAnsiTheme="minorHAnsi" w:cstheme="minorHAnsi"/>
                <w:color w:val="FFFFFF" w:themeColor="background1"/>
              </w:rPr>
            </w:pPr>
            <w:bookmarkStart w:id="255" w:name="_Toc178173436"/>
            <w:r w:rsidRPr="003B6BE7">
              <w:rPr>
                <w:rFonts w:asciiTheme="minorHAnsi" w:eastAsia="MS PGothic" w:hAnsiTheme="minorHAnsi" w:cstheme="minorHAnsi"/>
                <w:color w:val="FFFFFF" w:themeColor="background1"/>
              </w:rPr>
              <w:t>サービス</w:t>
            </w:r>
            <w:r w:rsidRPr="003B6BE7">
              <w:rPr>
                <w:rFonts w:asciiTheme="minorHAnsi" w:eastAsia="MS PGothic" w:hAnsiTheme="minorHAnsi" w:cstheme="minorHAnsi"/>
                <w:color w:val="FFFFFF" w:themeColor="background1"/>
              </w:rPr>
              <w:t xml:space="preserve"> </w:t>
            </w:r>
            <w:r w:rsidRPr="003B6BE7">
              <w:rPr>
                <w:rFonts w:asciiTheme="minorHAnsi" w:eastAsia="MS PGothic" w:hAnsiTheme="minorHAnsi" w:cstheme="minorHAnsi"/>
                <w:color w:val="FFFFFF" w:themeColor="background1"/>
              </w:rPr>
              <w:t>クレジット</w:t>
            </w:r>
            <w:r w:rsidRPr="003B6BE7">
              <w:rPr>
                <w:rFonts w:asciiTheme="minorHAnsi" w:eastAsia="MS PGothic" w:hAnsiTheme="minorHAnsi" w:cstheme="minorHAnsi"/>
                <w:color w:val="FFFFFF" w:themeColor="background1"/>
              </w:rPr>
              <w:t xml:space="preserve"> (Elastic SAN </w:t>
            </w:r>
            <w:r w:rsidRPr="003B6BE7">
              <w:rPr>
                <w:rFonts w:asciiTheme="minorHAnsi" w:eastAsia="MS PGothic" w:hAnsiTheme="minorHAnsi" w:cstheme="minorHAnsi"/>
                <w:color w:val="FFFFFF" w:themeColor="background1"/>
              </w:rPr>
              <w:t>の月間使用量に基づく</w:t>
            </w:r>
            <w:r w:rsidRPr="003B6BE7">
              <w:rPr>
                <w:rFonts w:asciiTheme="minorHAnsi" w:eastAsia="MS PGothic" w:hAnsiTheme="minorHAnsi" w:cstheme="minorHAnsi"/>
                <w:color w:val="FFFFFF" w:themeColor="background1"/>
              </w:rPr>
              <w:t>)</w:t>
            </w:r>
            <w:bookmarkEnd w:id="255"/>
          </w:p>
        </w:tc>
      </w:tr>
      <w:tr w:rsidR="00F702B6" w:rsidRPr="003C18CD" w14:paraId="22B87DCF" w14:textId="77777777" w:rsidTr="00215B1F">
        <w:tc>
          <w:tcPr>
            <w:tcW w:w="5395" w:type="dxa"/>
            <w:vAlign w:val="center"/>
          </w:tcPr>
          <w:p w14:paraId="2F57F0FB" w14:textId="77777777" w:rsidR="00F702B6" w:rsidRPr="003B6BE7" w:rsidRDefault="00F702B6" w:rsidP="003B6BE7">
            <w:pPr>
              <w:pStyle w:val="ProductList-OfferingBody"/>
              <w:jc w:val="center"/>
              <w:rPr>
                <w:rFonts w:asciiTheme="minorHAnsi" w:eastAsia="MS PGothic" w:hAnsiTheme="minorHAnsi" w:cstheme="minorHAnsi"/>
              </w:rPr>
            </w:pPr>
            <w:bookmarkStart w:id="256" w:name="_Toc178173437"/>
            <w:r w:rsidRPr="003B6BE7">
              <w:rPr>
                <w:rFonts w:asciiTheme="minorHAnsi" w:eastAsia="MS PGothic" w:hAnsiTheme="minorHAnsi" w:cstheme="minorHAnsi"/>
              </w:rPr>
              <w:t xml:space="preserve">99.99% </w:t>
            </w:r>
            <w:r w:rsidRPr="003B6BE7">
              <w:rPr>
                <w:rFonts w:asciiTheme="minorHAnsi" w:eastAsia="MS PGothic" w:hAnsiTheme="minorHAnsi" w:cstheme="minorHAnsi"/>
              </w:rPr>
              <w:t>未満</w:t>
            </w:r>
            <w:bookmarkEnd w:id="256"/>
          </w:p>
        </w:tc>
        <w:tc>
          <w:tcPr>
            <w:tcW w:w="5395" w:type="dxa"/>
            <w:vAlign w:val="center"/>
          </w:tcPr>
          <w:p w14:paraId="5BC4A9F2" w14:textId="77777777" w:rsidR="00F702B6" w:rsidRPr="003B6BE7" w:rsidRDefault="00F702B6" w:rsidP="003B6BE7">
            <w:pPr>
              <w:pStyle w:val="ProductList-OfferingBody"/>
              <w:jc w:val="center"/>
              <w:rPr>
                <w:rFonts w:asciiTheme="minorHAnsi" w:eastAsia="MS PGothic" w:hAnsiTheme="minorHAnsi" w:cstheme="minorHAnsi"/>
              </w:rPr>
            </w:pPr>
            <w:bookmarkStart w:id="257" w:name="_Toc178173438"/>
            <w:r w:rsidRPr="003B6BE7">
              <w:rPr>
                <w:rFonts w:asciiTheme="minorHAnsi" w:eastAsia="MS PGothic" w:hAnsiTheme="minorHAnsi" w:cstheme="minorHAnsi"/>
              </w:rPr>
              <w:t>5%</w:t>
            </w:r>
            <w:bookmarkEnd w:id="257"/>
          </w:p>
        </w:tc>
      </w:tr>
      <w:tr w:rsidR="00F702B6" w:rsidRPr="003C18CD" w14:paraId="2154E3FD" w14:textId="77777777" w:rsidTr="00215B1F">
        <w:tc>
          <w:tcPr>
            <w:tcW w:w="5395" w:type="dxa"/>
            <w:vAlign w:val="center"/>
          </w:tcPr>
          <w:p w14:paraId="1ABF4053" w14:textId="77777777" w:rsidR="00F702B6" w:rsidRPr="003B6BE7" w:rsidRDefault="00F702B6" w:rsidP="003B6BE7">
            <w:pPr>
              <w:pStyle w:val="ProductList-OfferingBody"/>
              <w:jc w:val="center"/>
              <w:rPr>
                <w:rFonts w:asciiTheme="minorHAnsi" w:eastAsia="MS PGothic" w:hAnsiTheme="minorHAnsi" w:cstheme="minorHAnsi"/>
              </w:rPr>
            </w:pPr>
            <w:bookmarkStart w:id="258" w:name="_Toc178173439"/>
            <w:r w:rsidRPr="003B6BE7">
              <w:rPr>
                <w:rFonts w:asciiTheme="minorHAnsi" w:eastAsia="MS PGothic" w:hAnsiTheme="minorHAnsi" w:cstheme="minorHAnsi"/>
              </w:rPr>
              <w:t xml:space="preserve">99% </w:t>
            </w:r>
            <w:r w:rsidRPr="003B6BE7">
              <w:rPr>
                <w:rFonts w:asciiTheme="minorHAnsi" w:eastAsia="MS PGothic" w:hAnsiTheme="minorHAnsi" w:cstheme="minorHAnsi"/>
              </w:rPr>
              <w:t>未満</w:t>
            </w:r>
            <w:bookmarkEnd w:id="258"/>
          </w:p>
        </w:tc>
        <w:tc>
          <w:tcPr>
            <w:tcW w:w="5395" w:type="dxa"/>
            <w:vAlign w:val="center"/>
          </w:tcPr>
          <w:p w14:paraId="361366A0" w14:textId="77777777" w:rsidR="00F702B6" w:rsidRPr="003B6BE7" w:rsidRDefault="00F702B6" w:rsidP="003B6BE7">
            <w:pPr>
              <w:pStyle w:val="ProductList-OfferingBody"/>
              <w:jc w:val="center"/>
              <w:rPr>
                <w:rFonts w:asciiTheme="minorHAnsi" w:eastAsia="MS PGothic" w:hAnsiTheme="minorHAnsi" w:cstheme="minorHAnsi"/>
              </w:rPr>
            </w:pPr>
            <w:bookmarkStart w:id="259" w:name="_Toc178173440"/>
            <w:r w:rsidRPr="003B6BE7">
              <w:rPr>
                <w:rFonts w:asciiTheme="minorHAnsi" w:eastAsia="MS PGothic" w:hAnsiTheme="minorHAnsi" w:cstheme="minorHAnsi"/>
              </w:rPr>
              <w:t>10%</w:t>
            </w:r>
            <w:bookmarkEnd w:id="259"/>
          </w:p>
        </w:tc>
      </w:tr>
    </w:tbl>
    <w:p w14:paraId="38037DDB" w14:textId="77777777" w:rsidR="00F702B6" w:rsidRPr="003C18CD" w:rsidRDefault="00F702B6" w:rsidP="008014C0">
      <w:pPr>
        <w:pStyle w:val="ProductList-Body"/>
        <w:spacing w:before="120"/>
      </w:pPr>
      <w:r w:rsidRPr="003C18CD">
        <w:rPr>
          <w:b/>
          <w:color w:val="00188F"/>
        </w:rPr>
        <w:t>サービス</w:t>
      </w:r>
      <w:r w:rsidRPr="003C18CD">
        <w:rPr>
          <w:b/>
          <w:color w:val="00188F"/>
        </w:rPr>
        <w:t xml:space="preserve"> </w:t>
      </w:r>
      <w:r w:rsidRPr="003C18CD">
        <w:rPr>
          <w:b/>
          <w:color w:val="00188F"/>
        </w:rPr>
        <w:t>クレジット</w:t>
      </w:r>
      <w:r w:rsidRPr="003C18CD">
        <w:rPr>
          <w:b/>
          <w:color w:val="00188F"/>
        </w:rPr>
        <w:t>:</w:t>
      </w:r>
      <w:r w:rsidRPr="003C18CD">
        <w:t xml:space="preserve">Elastic SAN </w:t>
      </w:r>
      <w:r w:rsidRPr="003C18CD">
        <w:t>ボリュームの総数が</w:t>
      </w:r>
      <w:r w:rsidRPr="003C18CD">
        <w:t xml:space="preserve"> 10 </w:t>
      </w:r>
      <w:r w:rsidRPr="003C18CD">
        <w:t>を超えており、その</w:t>
      </w:r>
      <w:r w:rsidRPr="003C18CD">
        <w:t xml:space="preserve"> Elastic SAN </w:t>
      </w:r>
      <w:r w:rsidRPr="003C18CD">
        <w:t>デプロイ内のボリュームの</w:t>
      </w:r>
      <w:r w:rsidRPr="003C18CD">
        <w:t xml:space="preserve"> 30% </w:t>
      </w:r>
      <w:r w:rsidRPr="003C18CD">
        <w:t>超が</w:t>
      </w:r>
      <w:r w:rsidRPr="003C18CD">
        <w:t xml:space="preserve"> SLA </w:t>
      </w:r>
      <w:r w:rsidRPr="003C18CD">
        <w:t>を満たしていない</w:t>
      </w:r>
      <w:r w:rsidRPr="003C18CD">
        <w:t xml:space="preserve"> LRS</w:t>
      </w:r>
      <w:r w:rsidRPr="003C18CD">
        <w:t>、</w:t>
      </w:r>
      <w:r w:rsidRPr="003C18CD">
        <w:t>ZRS (</w:t>
      </w:r>
      <w:r w:rsidRPr="003C18CD">
        <w:t>読み取りおよび書き込み要求</w:t>
      </w:r>
      <w:r w:rsidRPr="003C18CD">
        <w:t xml:space="preserve">) </w:t>
      </w:r>
      <w:r w:rsidRPr="003C18CD">
        <w:t>内の</w:t>
      </w:r>
      <w:r w:rsidRPr="003C18CD">
        <w:t xml:space="preserve"> Elastic SAN:</w:t>
      </w:r>
    </w:p>
    <w:tbl>
      <w:tblPr>
        <w:tblStyle w:val="TableGrid"/>
        <w:tblW w:w="0" w:type="auto"/>
        <w:tblLook w:val="04A0" w:firstRow="1" w:lastRow="0" w:firstColumn="1" w:lastColumn="0" w:noHBand="0" w:noVBand="1"/>
      </w:tblPr>
      <w:tblGrid>
        <w:gridCol w:w="5395"/>
        <w:gridCol w:w="5395"/>
      </w:tblGrid>
      <w:tr w:rsidR="00F702B6" w:rsidRPr="003C18CD" w14:paraId="7E8D994B" w14:textId="77777777" w:rsidTr="00215B1F">
        <w:trPr>
          <w:trHeight w:val="170"/>
        </w:trPr>
        <w:tc>
          <w:tcPr>
            <w:tcW w:w="5395" w:type="dxa"/>
            <w:shd w:val="clear" w:color="auto" w:fill="0072C6"/>
            <w:vAlign w:val="center"/>
          </w:tcPr>
          <w:p w14:paraId="790012E5" w14:textId="77777777" w:rsidR="00F702B6" w:rsidRPr="003B6BE7" w:rsidRDefault="00F702B6" w:rsidP="003B6BE7">
            <w:pPr>
              <w:pStyle w:val="ProductList-OfferingBody"/>
              <w:jc w:val="center"/>
              <w:rPr>
                <w:rFonts w:asciiTheme="minorHAnsi" w:eastAsia="MS PGothic" w:hAnsiTheme="minorHAnsi" w:cstheme="minorHAnsi"/>
                <w:color w:val="FFFFFF" w:themeColor="background1"/>
              </w:rPr>
            </w:pPr>
            <w:bookmarkStart w:id="260" w:name="_Toc178173441"/>
            <w:r w:rsidRPr="003B6BE7">
              <w:rPr>
                <w:rFonts w:asciiTheme="minorHAnsi" w:eastAsia="MS PGothic" w:hAnsiTheme="minorHAnsi" w:cstheme="minorHAnsi"/>
                <w:color w:val="FFFFFF" w:themeColor="background1"/>
              </w:rPr>
              <w:t>月間稼働率</w:t>
            </w:r>
            <w:r w:rsidRPr="003B6BE7">
              <w:rPr>
                <w:rFonts w:asciiTheme="minorHAnsi" w:eastAsia="MS PGothic" w:hAnsiTheme="minorHAnsi" w:cstheme="minorHAnsi"/>
                <w:color w:val="FFFFFF" w:themeColor="background1"/>
              </w:rPr>
              <w:t xml:space="preserve"> (</w:t>
            </w:r>
            <w:r w:rsidRPr="003B6BE7">
              <w:rPr>
                <w:rFonts w:asciiTheme="minorHAnsi" w:eastAsia="MS PGothic" w:hAnsiTheme="minorHAnsi" w:cstheme="minorHAnsi"/>
                <w:color w:val="FFFFFF" w:themeColor="background1"/>
              </w:rPr>
              <w:t>ボリュームごと</w:t>
            </w:r>
            <w:r w:rsidRPr="003B6BE7">
              <w:rPr>
                <w:rFonts w:asciiTheme="minorHAnsi" w:eastAsia="MS PGothic" w:hAnsiTheme="minorHAnsi" w:cstheme="minorHAnsi"/>
                <w:color w:val="FFFFFF" w:themeColor="background1"/>
              </w:rPr>
              <w:t>)</w:t>
            </w:r>
            <w:bookmarkEnd w:id="260"/>
          </w:p>
        </w:tc>
        <w:tc>
          <w:tcPr>
            <w:tcW w:w="5395" w:type="dxa"/>
            <w:shd w:val="clear" w:color="auto" w:fill="0072C6"/>
            <w:vAlign w:val="center"/>
          </w:tcPr>
          <w:p w14:paraId="12E1E151" w14:textId="77777777" w:rsidR="00F702B6" w:rsidRPr="003B6BE7" w:rsidRDefault="00F702B6" w:rsidP="003B6BE7">
            <w:pPr>
              <w:pStyle w:val="ProductList-OfferingBody"/>
              <w:jc w:val="center"/>
              <w:rPr>
                <w:rFonts w:asciiTheme="minorHAnsi" w:eastAsia="MS PGothic" w:hAnsiTheme="minorHAnsi" w:cstheme="minorHAnsi"/>
                <w:color w:val="FFFFFF" w:themeColor="background1"/>
              </w:rPr>
            </w:pPr>
            <w:bookmarkStart w:id="261" w:name="_Toc178173442"/>
            <w:r w:rsidRPr="003B6BE7">
              <w:rPr>
                <w:rFonts w:asciiTheme="minorHAnsi" w:eastAsia="MS PGothic" w:hAnsiTheme="minorHAnsi" w:cstheme="minorHAnsi"/>
                <w:color w:val="FFFFFF" w:themeColor="background1"/>
              </w:rPr>
              <w:t>サービス</w:t>
            </w:r>
            <w:r w:rsidRPr="003B6BE7">
              <w:rPr>
                <w:rFonts w:asciiTheme="minorHAnsi" w:eastAsia="MS PGothic" w:hAnsiTheme="minorHAnsi" w:cstheme="minorHAnsi"/>
                <w:color w:val="FFFFFF" w:themeColor="background1"/>
              </w:rPr>
              <w:t xml:space="preserve"> </w:t>
            </w:r>
            <w:r w:rsidRPr="003B6BE7">
              <w:rPr>
                <w:rFonts w:asciiTheme="minorHAnsi" w:eastAsia="MS PGothic" w:hAnsiTheme="minorHAnsi" w:cstheme="minorHAnsi"/>
                <w:color w:val="FFFFFF" w:themeColor="background1"/>
              </w:rPr>
              <w:t>クレジット</w:t>
            </w:r>
            <w:bookmarkEnd w:id="261"/>
          </w:p>
        </w:tc>
      </w:tr>
      <w:tr w:rsidR="00F702B6" w:rsidRPr="003C18CD" w14:paraId="135EE575" w14:textId="77777777" w:rsidTr="00215B1F">
        <w:tc>
          <w:tcPr>
            <w:tcW w:w="5395" w:type="dxa"/>
            <w:vAlign w:val="center"/>
          </w:tcPr>
          <w:p w14:paraId="193ECD48" w14:textId="77777777" w:rsidR="00F702B6" w:rsidRPr="003B6BE7" w:rsidRDefault="00F702B6" w:rsidP="003B6BE7">
            <w:pPr>
              <w:pStyle w:val="ProductList-OfferingBody"/>
              <w:jc w:val="center"/>
              <w:rPr>
                <w:rFonts w:asciiTheme="minorHAnsi" w:eastAsia="MS PGothic" w:hAnsiTheme="minorHAnsi" w:cstheme="minorHAnsi"/>
              </w:rPr>
            </w:pPr>
            <w:bookmarkStart w:id="262" w:name="_Toc178173443"/>
            <w:r w:rsidRPr="003B6BE7">
              <w:rPr>
                <w:rFonts w:asciiTheme="minorHAnsi" w:eastAsia="MS PGothic" w:hAnsiTheme="minorHAnsi" w:cstheme="minorHAnsi"/>
              </w:rPr>
              <w:t xml:space="preserve">99.99% </w:t>
            </w:r>
            <w:r w:rsidRPr="003B6BE7">
              <w:rPr>
                <w:rFonts w:asciiTheme="minorHAnsi" w:eastAsia="MS PGothic" w:hAnsiTheme="minorHAnsi" w:cstheme="minorHAnsi"/>
              </w:rPr>
              <w:t>未満</w:t>
            </w:r>
            <w:bookmarkEnd w:id="262"/>
          </w:p>
        </w:tc>
        <w:tc>
          <w:tcPr>
            <w:tcW w:w="5395" w:type="dxa"/>
            <w:vAlign w:val="center"/>
          </w:tcPr>
          <w:p w14:paraId="19560086" w14:textId="77777777" w:rsidR="00F702B6" w:rsidRPr="003B6BE7" w:rsidRDefault="00F702B6" w:rsidP="003B6BE7">
            <w:pPr>
              <w:pStyle w:val="ProductList-OfferingBody"/>
              <w:jc w:val="center"/>
              <w:rPr>
                <w:rFonts w:asciiTheme="minorHAnsi" w:eastAsia="MS PGothic" w:hAnsiTheme="minorHAnsi" w:cstheme="minorHAnsi"/>
              </w:rPr>
            </w:pPr>
            <w:bookmarkStart w:id="263" w:name="_Toc178173444"/>
            <w:r w:rsidRPr="003B6BE7">
              <w:rPr>
                <w:rFonts w:asciiTheme="minorHAnsi" w:eastAsia="MS PGothic" w:hAnsiTheme="minorHAnsi" w:cstheme="minorHAnsi"/>
              </w:rPr>
              <w:t>10%</w:t>
            </w:r>
            <w:bookmarkEnd w:id="263"/>
          </w:p>
        </w:tc>
      </w:tr>
      <w:tr w:rsidR="00F702B6" w:rsidRPr="003C18CD" w14:paraId="25ECE3AA" w14:textId="77777777" w:rsidTr="00215B1F">
        <w:tc>
          <w:tcPr>
            <w:tcW w:w="5395" w:type="dxa"/>
            <w:vAlign w:val="center"/>
          </w:tcPr>
          <w:p w14:paraId="3A9565A3" w14:textId="77777777" w:rsidR="00F702B6" w:rsidRPr="003B6BE7" w:rsidRDefault="00F702B6" w:rsidP="003B6BE7">
            <w:pPr>
              <w:pStyle w:val="ProductList-OfferingBody"/>
              <w:jc w:val="center"/>
              <w:rPr>
                <w:rFonts w:asciiTheme="minorHAnsi" w:eastAsia="MS PGothic" w:hAnsiTheme="minorHAnsi" w:cstheme="minorHAnsi"/>
              </w:rPr>
            </w:pPr>
            <w:bookmarkStart w:id="264" w:name="_Toc178173445"/>
            <w:r w:rsidRPr="003B6BE7">
              <w:rPr>
                <w:rFonts w:asciiTheme="minorHAnsi" w:eastAsia="MS PGothic" w:hAnsiTheme="minorHAnsi" w:cstheme="minorHAnsi"/>
              </w:rPr>
              <w:t xml:space="preserve">99% </w:t>
            </w:r>
            <w:r w:rsidRPr="003B6BE7">
              <w:rPr>
                <w:rFonts w:asciiTheme="minorHAnsi" w:eastAsia="MS PGothic" w:hAnsiTheme="minorHAnsi" w:cstheme="minorHAnsi"/>
              </w:rPr>
              <w:t>未満</w:t>
            </w:r>
            <w:bookmarkEnd w:id="264"/>
          </w:p>
        </w:tc>
        <w:tc>
          <w:tcPr>
            <w:tcW w:w="5395" w:type="dxa"/>
            <w:vAlign w:val="center"/>
          </w:tcPr>
          <w:p w14:paraId="1068F788" w14:textId="77777777" w:rsidR="00F702B6" w:rsidRPr="003B6BE7" w:rsidRDefault="00F702B6" w:rsidP="003B6BE7">
            <w:pPr>
              <w:pStyle w:val="ProductList-OfferingBody"/>
              <w:jc w:val="center"/>
              <w:rPr>
                <w:rFonts w:asciiTheme="minorHAnsi" w:eastAsia="MS PGothic" w:hAnsiTheme="minorHAnsi" w:cstheme="minorHAnsi"/>
              </w:rPr>
            </w:pPr>
            <w:bookmarkStart w:id="265" w:name="_Toc178173446"/>
            <w:r w:rsidRPr="003B6BE7">
              <w:rPr>
                <w:rFonts w:asciiTheme="minorHAnsi" w:eastAsia="MS PGothic" w:hAnsiTheme="minorHAnsi" w:cstheme="minorHAnsi"/>
              </w:rPr>
              <w:t>30%</w:t>
            </w:r>
            <w:bookmarkEnd w:id="265"/>
          </w:p>
        </w:tc>
      </w:tr>
    </w:tbl>
    <w:p w14:paraId="2E78D275" w14:textId="77777777" w:rsidR="00F702B6" w:rsidRPr="003C18CD" w:rsidRDefault="00F702B6" w:rsidP="008014C0">
      <w:pPr>
        <w:pStyle w:val="ProductList-Body"/>
        <w:spacing w:before="120"/>
      </w:pPr>
      <w:r w:rsidRPr="003C18CD">
        <w:rPr>
          <w:b/>
          <w:color w:val="00188F"/>
        </w:rPr>
        <w:t>サービス</w:t>
      </w:r>
      <w:r w:rsidRPr="003C18CD">
        <w:rPr>
          <w:b/>
          <w:color w:val="00188F"/>
        </w:rPr>
        <w:t xml:space="preserve"> </w:t>
      </w:r>
      <w:r w:rsidRPr="003C18CD">
        <w:rPr>
          <w:b/>
          <w:color w:val="00188F"/>
        </w:rPr>
        <w:t>クレジット</w:t>
      </w:r>
      <w:r w:rsidRPr="003C18CD">
        <w:rPr>
          <w:b/>
          <w:color w:val="00188F"/>
        </w:rPr>
        <w:t>:</w:t>
      </w:r>
      <w:r w:rsidRPr="003C18CD">
        <w:t xml:space="preserve">Elastic SAN </w:t>
      </w:r>
      <w:r w:rsidRPr="003C18CD">
        <w:t>ボリュームの総数が</w:t>
      </w:r>
      <w:r w:rsidRPr="003C18CD">
        <w:t xml:space="preserve"> 10 </w:t>
      </w:r>
      <w:r w:rsidRPr="003C18CD">
        <w:t>以下であり、その</w:t>
      </w:r>
      <w:r w:rsidRPr="003C18CD">
        <w:t xml:space="preserve"> Elastic SAN </w:t>
      </w:r>
      <w:r w:rsidRPr="003C18CD">
        <w:t>デプロイ内のいずれかのボリュームが</w:t>
      </w:r>
      <w:r w:rsidRPr="003C18CD">
        <w:t xml:space="preserve"> SLA </w:t>
      </w:r>
      <w:r w:rsidRPr="003C18CD">
        <w:t>を満たしていない</w:t>
      </w:r>
      <w:r w:rsidRPr="003C18CD">
        <w:t xml:space="preserve"> LRS</w:t>
      </w:r>
      <w:r w:rsidRPr="003C18CD">
        <w:t>、</w:t>
      </w:r>
      <w:r w:rsidRPr="003C18CD">
        <w:t>ZRS (</w:t>
      </w:r>
      <w:r w:rsidRPr="003C18CD">
        <w:t>読み取りおよび書き込み要求</w:t>
      </w:r>
      <w:r w:rsidRPr="003C18CD">
        <w:t xml:space="preserve">) </w:t>
      </w:r>
      <w:r w:rsidRPr="003C18CD">
        <w:t>内の</w:t>
      </w:r>
      <w:r w:rsidRPr="003C18CD">
        <w:t xml:space="preserve"> Elastic SAN:</w:t>
      </w:r>
    </w:p>
    <w:tbl>
      <w:tblPr>
        <w:tblStyle w:val="TableGrid"/>
        <w:tblW w:w="0" w:type="auto"/>
        <w:tblLook w:val="04A0" w:firstRow="1" w:lastRow="0" w:firstColumn="1" w:lastColumn="0" w:noHBand="0" w:noVBand="1"/>
      </w:tblPr>
      <w:tblGrid>
        <w:gridCol w:w="5395"/>
        <w:gridCol w:w="5395"/>
      </w:tblGrid>
      <w:tr w:rsidR="00F702B6" w:rsidRPr="003C18CD" w14:paraId="3953609B" w14:textId="77777777" w:rsidTr="00215B1F">
        <w:trPr>
          <w:trHeight w:val="170"/>
        </w:trPr>
        <w:tc>
          <w:tcPr>
            <w:tcW w:w="5395" w:type="dxa"/>
            <w:shd w:val="clear" w:color="auto" w:fill="0072C6"/>
            <w:vAlign w:val="center"/>
          </w:tcPr>
          <w:p w14:paraId="6C2E908B" w14:textId="77777777" w:rsidR="00F702B6" w:rsidRPr="003B6BE7" w:rsidRDefault="00F702B6" w:rsidP="003B6BE7">
            <w:pPr>
              <w:pStyle w:val="ProductList-OfferingBody"/>
              <w:jc w:val="center"/>
              <w:rPr>
                <w:rFonts w:asciiTheme="minorHAnsi" w:eastAsia="MS PGothic" w:hAnsiTheme="minorHAnsi" w:cstheme="minorHAnsi"/>
                <w:color w:val="FFFFFF" w:themeColor="background1"/>
              </w:rPr>
            </w:pPr>
            <w:bookmarkStart w:id="266" w:name="_Toc178173447"/>
            <w:r w:rsidRPr="003B6BE7">
              <w:rPr>
                <w:rFonts w:asciiTheme="minorHAnsi" w:eastAsia="MS PGothic" w:hAnsiTheme="minorHAnsi" w:cstheme="minorHAnsi"/>
                <w:color w:val="FFFFFF" w:themeColor="background1"/>
              </w:rPr>
              <w:t>月間稼働率</w:t>
            </w:r>
            <w:r w:rsidRPr="003B6BE7">
              <w:rPr>
                <w:rFonts w:asciiTheme="minorHAnsi" w:eastAsia="MS PGothic" w:hAnsiTheme="minorHAnsi" w:cstheme="minorHAnsi"/>
                <w:color w:val="FFFFFF" w:themeColor="background1"/>
              </w:rPr>
              <w:t xml:space="preserve"> (</w:t>
            </w:r>
            <w:r w:rsidRPr="003B6BE7">
              <w:rPr>
                <w:rFonts w:asciiTheme="minorHAnsi" w:eastAsia="MS PGothic" w:hAnsiTheme="minorHAnsi" w:cstheme="minorHAnsi"/>
                <w:color w:val="FFFFFF" w:themeColor="background1"/>
              </w:rPr>
              <w:t>ボリュームごと</w:t>
            </w:r>
            <w:r w:rsidRPr="003B6BE7">
              <w:rPr>
                <w:rFonts w:asciiTheme="minorHAnsi" w:eastAsia="MS PGothic" w:hAnsiTheme="minorHAnsi" w:cstheme="minorHAnsi"/>
                <w:color w:val="FFFFFF" w:themeColor="background1"/>
              </w:rPr>
              <w:t>)</w:t>
            </w:r>
            <w:bookmarkEnd w:id="266"/>
          </w:p>
        </w:tc>
        <w:tc>
          <w:tcPr>
            <w:tcW w:w="5395" w:type="dxa"/>
            <w:shd w:val="clear" w:color="auto" w:fill="0072C6"/>
            <w:vAlign w:val="center"/>
          </w:tcPr>
          <w:p w14:paraId="516C0D9F" w14:textId="77777777" w:rsidR="00F702B6" w:rsidRPr="003B6BE7" w:rsidRDefault="00F702B6" w:rsidP="003B6BE7">
            <w:pPr>
              <w:pStyle w:val="ProductList-OfferingBody"/>
              <w:jc w:val="center"/>
              <w:rPr>
                <w:rFonts w:asciiTheme="minorHAnsi" w:eastAsia="MS PGothic" w:hAnsiTheme="minorHAnsi" w:cstheme="minorHAnsi"/>
                <w:color w:val="FFFFFF" w:themeColor="background1"/>
              </w:rPr>
            </w:pPr>
            <w:bookmarkStart w:id="267" w:name="_Toc178173448"/>
            <w:r w:rsidRPr="003B6BE7">
              <w:rPr>
                <w:rFonts w:asciiTheme="minorHAnsi" w:eastAsia="MS PGothic" w:hAnsiTheme="minorHAnsi" w:cstheme="minorHAnsi"/>
                <w:color w:val="FFFFFF" w:themeColor="background1"/>
              </w:rPr>
              <w:t>サービス</w:t>
            </w:r>
            <w:r w:rsidRPr="003B6BE7">
              <w:rPr>
                <w:rFonts w:asciiTheme="minorHAnsi" w:eastAsia="MS PGothic" w:hAnsiTheme="minorHAnsi" w:cstheme="minorHAnsi"/>
                <w:color w:val="FFFFFF" w:themeColor="background1"/>
              </w:rPr>
              <w:t xml:space="preserve"> </w:t>
            </w:r>
            <w:r w:rsidRPr="003B6BE7">
              <w:rPr>
                <w:rFonts w:asciiTheme="minorHAnsi" w:eastAsia="MS PGothic" w:hAnsiTheme="minorHAnsi" w:cstheme="minorHAnsi"/>
                <w:color w:val="FFFFFF" w:themeColor="background1"/>
              </w:rPr>
              <w:t>クレジット</w:t>
            </w:r>
            <w:bookmarkEnd w:id="267"/>
          </w:p>
        </w:tc>
      </w:tr>
      <w:tr w:rsidR="00F702B6" w:rsidRPr="003C18CD" w14:paraId="5E0B7C63" w14:textId="77777777" w:rsidTr="00215B1F">
        <w:tc>
          <w:tcPr>
            <w:tcW w:w="5395" w:type="dxa"/>
            <w:vAlign w:val="center"/>
          </w:tcPr>
          <w:p w14:paraId="4EADFDF6" w14:textId="77777777" w:rsidR="00F702B6" w:rsidRPr="003B6BE7" w:rsidRDefault="00F702B6" w:rsidP="003B6BE7">
            <w:pPr>
              <w:pStyle w:val="ProductList-OfferingBody"/>
              <w:jc w:val="center"/>
              <w:rPr>
                <w:rFonts w:asciiTheme="minorHAnsi" w:eastAsia="MS PGothic" w:hAnsiTheme="minorHAnsi" w:cstheme="minorHAnsi"/>
              </w:rPr>
            </w:pPr>
            <w:bookmarkStart w:id="268" w:name="_Toc178173449"/>
            <w:r w:rsidRPr="003B6BE7">
              <w:rPr>
                <w:rFonts w:asciiTheme="minorHAnsi" w:eastAsia="MS PGothic" w:hAnsiTheme="minorHAnsi" w:cstheme="minorHAnsi"/>
              </w:rPr>
              <w:t xml:space="preserve">95% </w:t>
            </w:r>
            <w:r w:rsidRPr="003B6BE7">
              <w:rPr>
                <w:rFonts w:asciiTheme="minorHAnsi" w:eastAsia="MS PGothic" w:hAnsiTheme="minorHAnsi" w:cstheme="minorHAnsi"/>
              </w:rPr>
              <w:t>未満</w:t>
            </w:r>
            <w:bookmarkEnd w:id="268"/>
          </w:p>
        </w:tc>
        <w:tc>
          <w:tcPr>
            <w:tcW w:w="5395" w:type="dxa"/>
            <w:vAlign w:val="center"/>
          </w:tcPr>
          <w:p w14:paraId="03F4B68A" w14:textId="77777777" w:rsidR="00F702B6" w:rsidRPr="003B6BE7" w:rsidRDefault="00F702B6" w:rsidP="003B6BE7">
            <w:pPr>
              <w:pStyle w:val="ProductList-OfferingBody"/>
              <w:jc w:val="center"/>
              <w:rPr>
                <w:rFonts w:asciiTheme="minorHAnsi" w:eastAsia="MS PGothic" w:hAnsiTheme="minorHAnsi" w:cstheme="minorHAnsi"/>
              </w:rPr>
            </w:pPr>
            <w:bookmarkStart w:id="269" w:name="_Toc178173450"/>
            <w:r w:rsidRPr="003B6BE7">
              <w:rPr>
                <w:rFonts w:asciiTheme="minorHAnsi" w:eastAsia="MS PGothic" w:hAnsiTheme="minorHAnsi" w:cstheme="minorHAnsi"/>
              </w:rPr>
              <w:t>10%</w:t>
            </w:r>
            <w:bookmarkEnd w:id="269"/>
          </w:p>
        </w:tc>
      </w:tr>
      <w:tr w:rsidR="00F702B6" w:rsidRPr="003C18CD" w14:paraId="17DB2115" w14:textId="77777777" w:rsidTr="00215B1F">
        <w:tc>
          <w:tcPr>
            <w:tcW w:w="5395" w:type="dxa"/>
            <w:vAlign w:val="center"/>
          </w:tcPr>
          <w:p w14:paraId="79AFBAE7" w14:textId="77777777" w:rsidR="00F702B6" w:rsidRPr="003B6BE7" w:rsidRDefault="00F702B6" w:rsidP="003B6BE7">
            <w:pPr>
              <w:pStyle w:val="ProductList-OfferingBody"/>
              <w:jc w:val="center"/>
              <w:rPr>
                <w:rFonts w:asciiTheme="minorHAnsi" w:eastAsia="MS PGothic" w:hAnsiTheme="minorHAnsi" w:cstheme="minorHAnsi"/>
              </w:rPr>
            </w:pPr>
            <w:bookmarkStart w:id="270" w:name="_Toc178173451"/>
            <w:r w:rsidRPr="003B6BE7">
              <w:rPr>
                <w:rFonts w:asciiTheme="minorHAnsi" w:eastAsia="MS PGothic" w:hAnsiTheme="minorHAnsi" w:cstheme="minorHAnsi"/>
              </w:rPr>
              <w:t xml:space="preserve">90% </w:t>
            </w:r>
            <w:r w:rsidRPr="003B6BE7">
              <w:rPr>
                <w:rFonts w:asciiTheme="minorHAnsi" w:eastAsia="MS PGothic" w:hAnsiTheme="minorHAnsi" w:cstheme="minorHAnsi"/>
              </w:rPr>
              <w:t>未満</w:t>
            </w:r>
            <w:bookmarkEnd w:id="270"/>
          </w:p>
        </w:tc>
        <w:tc>
          <w:tcPr>
            <w:tcW w:w="5395" w:type="dxa"/>
            <w:vAlign w:val="center"/>
          </w:tcPr>
          <w:p w14:paraId="65A2210F" w14:textId="77777777" w:rsidR="00F702B6" w:rsidRPr="003B6BE7" w:rsidRDefault="00F702B6" w:rsidP="003B6BE7">
            <w:pPr>
              <w:pStyle w:val="ProductList-OfferingBody"/>
              <w:jc w:val="center"/>
              <w:rPr>
                <w:rFonts w:asciiTheme="minorHAnsi" w:eastAsia="MS PGothic" w:hAnsiTheme="minorHAnsi" w:cstheme="minorHAnsi"/>
              </w:rPr>
            </w:pPr>
            <w:bookmarkStart w:id="271" w:name="_Toc178173452"/>
            <w:r w:rsidRPr="003B6BE7">
              <w:rPr>
                <w:rFonts w:asciiTheme="minorHAnsi" w:eastAsia="MS PGothic" w:hAnsiTheme="minorHAnsi" w:cstheme="minorHAnsi"/>
              </w:rPr>
              <w:t>30%</w:t>
            </w:r>
            <w:bookmarkEnd w:id="271"/>
          </w:p>
        </w:tc>
      </w:tr>
    </w:tbl>
    <w:p w14:paraId="6CF1B48B" w14:textId="77777777" w:rsidR="00F702B6" w:rsidRPr="00B74BEA" w:rsidRDefault="00F702B6" w:rsidP="00F702B6">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577520E5" w14:textId="67AF03F6" w:rsidR="00CE29C1" w:rsidRPr="00B74BEA" w:rsidRDefault="00CE29C1" w:rsidP="00CE29C1">
      <w:pPr>
        <w:pStyle w:val="ProductList-Offering2Heading"/>
        <w:keepNext/>
        <w:tabs>
          <w:tab w:val="clear" w:pos="360"/>
          <w:tab w:val="clear" w:pos="720"/>
          <w:tab w:val="clear" w:pos="1080"/>
        </w:tabs>
        <w:outlineLvl w:val="2"/>
        <w:rPr>
          <w:rFonts w:eastAsia="MS PGothic"/>
        </w:rPr>
      </w:pPr>
      <w:bookmarkStart w:id="272" w:name="_Toc239170594"/>
      <w:r w:rsidRPr="00B74BEA">
        <w:rPr>
          <w:rFonts w:eastAsia="MS PGothic"/>
        </w:rPr>
        <w:t>Event Grid</w:t>
      </w:r>
      <w:bookmarkEnd w:id="246"/>
      <w:bookmarkEnd w:id="247"/>
      <w:bookmarkEnd w:id="272"/>
    </w:p>
    <w:p w14:paraId="437BE5B4" w14:textId="77777777" w:rsidR="00CE29C1" w:rsidRPr="00B74BEA" w:rsidRDefault="00CE29C1" w:rsidP="00CE29C1">
      <w:pPr>
        <w:pStyle w:val="ProductList-Body"/>
        <w:rPr>
          <w:rFonts w:eastAsia="MS PGothic"/>
        </w:rPr>
      </w:pPr>
      <w:r w:rsidRPr="00B74BEA">
        <w:rPr>
          <w:rFonts w:eastAsia="MS PGothic"/>
          <w:b/>
          <w:color w:val="00188F"/>
        </w:rPr>
        <w:t>用語の追加定義</w:t>
      </w:r>
    </w:p>
    <w:p w14:paraId="0328158B" w14:textId="71D92E00" w:rsidR="00CE29C1" w:rsidRPr="00B74BEA" w:rsidRDefault="00CE29C1" w:rsidP="00CE29C1">
      <w:pPr>
        <w:spacing w:after="0"/>
        <w:rPr>
          <w:rFonts w:eastAsia="MS PGothic"/>
          <w:sz w:val="18"/>
          <w:szCs w:val="18"/>
          <w:lang w:eastAsia="zh-TW"/>
        </w:rPr>
      </w:pPr>
      <w:r w:rsidRPr="00B74BEA">
        <w:rPr>
          <w:rFonts w:eastAsia="MS PGothic"/>
          <w:sz w:val="18"/>
          <w:szCs w:val="18"/>
        </w:rPr>
        <w:t>「</w:t>
      </w:r>
      <w:r w:rsidRPr="00B74BEA">
        <w:rPr>
          <w:rFonts w:eastAsia="MS PGothic"/>
          <w:b/>
          <w:color w:val="00188F"/>
          <w:sz w:val="18"/>
          <w:szCs w:val="18"/>
        </w:rPr>
        <w:t>最大利用時間</w:t>
      </w:r>
      <w:r w:rsidRPr="00B74BEA">
        <w:rPr>
          <w:rFonts w:eastAsia="MS PGothic"/>
          <w:b/>
          <w:color w:val="00188F"/>
          <w:sz w:val="18"/>
          <w:szCs w:val="18"/>
        </w:rPr>
        <w:t xml:space="preserve"> (</w:t>
      </w:r>
      <w:r w:rsidRPr="00B74BEA">
        <w:rPr>
          <w:rFonts w:eastAsia="MS PGothic"/>
          <w:b/>
          <w:color w:val="00188F"/>
          <w:sz w:val="18"/>
          <w:szCs w:val="18"/>
        </w:rPr>
        <w:t>分</w:t>
      </w:r>
      <w:r w:rsidRPr="00B74BEA">
        <w:rPr>
          <w:rFonts w:eastAsia="MS PGothic"/>
          <w:b/>
          <w:color w:val="00188F"/>
          <w:sz w:val="18"/>
          <w:szCs w:val="18"/>
        </w:rPr>
        <w:t>)</w:t>
      </w:r>
      <w:r w:rsidRPr="00B74BEA">
        <w:rPr>
          <w:rFonts w:eastAsia="MS PGothic"/>
          <w:sz w:val="18"/>
          <w:szCs w:val="18"/>
        </w:rPr>
        <w:t>」とは、当該期間に</w:t>
      </w:r>
      <w:r w:rsidRPr="00B74BEA">
        <w:rPr>
          <w:rFonts w:eastAsia="MS PGothic"/>
          <w:sz w:val="18"/>
          <w:szCs w:val="18"/>
        </w:rPr>
        <w:t xml:space="preserve"> Microsoft Azure </w:t>
      </w:r>
      <w:r w:rsidRPr="00B74BEA">
        <w:rPr>
          <w:rFonts w:eastAsia="MS PGothic"/>
          <w:sz w:val="18"/>
          <w:szCs w:val="18"/>
        </w:rPr>
        <w:t>サブスクリプションにおいて、お客様が</w:t>
      </w:r>
      <w:r w:rsidRPr="00B74BEA">
        <w:rPr>
          <w:rFonts w:eastAsia="MS PGothic"/>
          <w:sz w:val="18"/>
          <w:szCs w:val="18"/>
        </w:rPr>
        <w:t xml:space="preserve"> Event Grid </w:t>
      </w:r>
      <w:r w:rsidRPr="00B74BEA">
        <w:rPr>
          <w:rFonts w:eastAsia="MS PGothic"/>
          <w:sz w:val="18"/>
          <w:szCs w:val="18"/>
        </w:rPr>
        <w:t>をデプロイしていた総時間</w:t>
      </w:r>
      <w:r w:rsidRPr="00B74BEA">
        <w:rPr>
          <w:rFonts w:eastAsia="MS PGothic"/>
          <w:sz w:val="18"/>
          <w:szCs w:val="18"/>
        </w:rPr>
        <w:t xml:space="preserve"> (</w:t>
      </w:r>
      <w:r w:rsidRPr="00B74BEA">
        <w:rPr>
          <w:rFonts w:eastAsia="MS PGothic"/>
          <w:sz w:val="18"/>
          <w:szCs w:val="18"/>
        </w:rPr>
        <w:t>分</w:t>
      </w:r>
      <w:r w:rsidRPr="00B74BEA">
        <w:rPr>
          <w:rFonts w:eastAsia="MS PGothic"/>
          <w:sz w:val="18"/>
          <w:szCs w:val="18"/>
        </w:rPr>
        <w:t xml:space="preserve">) </w:t>
      </w:r>
      <w:r w:rsidRPr="00B74BEA">
        <w:rPr>
          <w:rFonts w:eastAsia="MS PGothic"/>
          <w:sz w:val="18"/>
          <w:szCs w:val="18"/>
        </w:rPr>
        <w:t>です。</w:t>
      </w:r>
    </w:p>
    <w:p w14:paraId="33CF1F3B" w14:textId="77777777" w:rsidR="00CE29C1" w:rsidRPr="00B74BEA" w:rsidRDefault="00CE29C1" w:rsidP="00CE29C1">
      <w:pPr>
        <w:spacing w:after="0"/>
        <w:rPr>
          <w:rFonts w:eastAsia="MS PGothic"/>
          <w:sz w:val="18"/>
          <w:szCs w:val="18"/>
          <w:lang w:eastAsia="zh-TW"/>
        </w:rPr>
      </w:pPr>
      <w:r w:rsidRPr="00B74BEA">
        <w:rPr>
          <w:rFonts w:eastAsia="MS PGothic"/>
          <w:sz w:val="18"/>
          <w:szCs w:val="18"/>
        </w:rPr>
        <w:t>「</w:t>
      </w:r>
      <w:r w:rsidRPr="00B74BEA">
        <w:rPr>
          <w:rFonts w:eastAsia="MS PGothic"/>
          <w:b/>
          <w:color w:val="00188F"/>
          <w:sz w:val="18"/>
          <w:szCs w:val="18"/>
        </w:rPr>
        <w:t>ダウンタイム</w:t>
      </w:r>
      <w:r w:rsidRPr="00B74BEA">
        <w:rPr>
          <w:rFonts w:eastAsia="MS PGothic"/>
          <w:sz w:val="18"/>
          <w:szCs w:val="18"/>
        </w:rPr>
        <w:t>」とは、所定の</w:t>
      </w:r>
      <w:r w:rsidRPr="00B74BEA">
        <w:rPr>
          <w:rFonts w:eastAsia="MS PGothic"/>
          <w:sz w:val="18"/>
          <w:szCs w:val="18"/>
        </w:rPr>
        <w:t xml:space="preserve"> Microsoft Azure </w:t>
      </w:r>
      <w:r w:rsidRPr="00B74BEA">
        <w:rPr>
          <w:rFonts w:eastAsia="MS PGothic"/>
          <w:sz w:val="18"/>
          <w:szCs w:val="18"/>
        </w:rPr>
        <w:t>サブスクリプションにおいて、お客様がデプロイしたすべての</w:t>
      </w:r>
      <w:r w:rsidRPr="00B74BEA">
        <w:rPr>
          <w:rFonts w:eastAsia="MS PGothic"/>
          <w:sz w:val="18"/>
          <w:szCs w:val="18"/>
        </w:rPr>
        <w:t xml:space="preserve"> Event Grid </w:t>
      </w:r>
      <w:r w:rsidRPr="00B74BEA">
        <w:rPr>
          <w:rFonts w:eastAsia="MS PGothic"/>
          <w:sz w:val="18"/>
          <w:szCs w:val="18"/>
        </w:rPr>
        <w:t>にわたる最大利用時間</w:t>
      </w:r>
      <w:r w:rsidRPr="00B74BEA">
        <w:rPr>
          <w:rFonts w:eastAsia="MS PGothic"/>
          <w:sz w:val="18"/>
          <w:szCs w:val="18"/>
        </w:rPr>
        <w:t xml:space="preserve"> (</w:t>
      </w:r>
      <w:r w:rsidRPr="00B74BEA">
        <w:rPr>
          <w:rFonts w:eastAsia="MS PGothic"/>
          <w:sz w:val="18"/>
          <w:szCs w:val="18"/>
        </w:rPr>
        <w:t>分</w:t>
      </w:r>
      <w:r w:rsidRPr="00B74BEA">
        <w:rPr>
          <w:rFonts w:eastAsia="MS PGothic"/>
          <w:sz w:val="18"/>
          <w:szCs w:val="18"/>
        </w:rPr>
        <w:t xml:space="preserve">) </w:t>
      </w:r>
      <w:r w:rsidRPr="00B74BEA">
        <w:rPr>
          <w:rFonts w:eastAsia="MS PGothic"/>
          <w:sz w:val="18"/>
          <w:szCs w:val="18"/>
        </w:rPr>
        <w:t>のうち、</w:t>
      </w:r>
      <w:r w:rsidRPr="00B74BEA">
        <w:rPr>
          <w:rFonts w:eastAsia="MS PGothic"/>
          <w:sz w:val="18"/>
          <w:szCs w:val="18"/>
        </w:rPr>
        <w:t xml:space="preserve">Event Grid </w:t>
      </w:r>
      <w:r w:rsidRPr="00B74BEA">
        <w:rPr>
          <w:rFonts w:eastAsia="MS PGothic"/>
          <w:sz w:val="18"/>
          <w:szCs w:val="18"/>
        </w:rPr>
        <w:t>を使用できなかった総時間</w:t>
      </w:r>
      <w:r w:rsidRPr="00B74BEA">
        <w:rPr>
          <w:rFonts w:eastAsia="MS PGothic"/>
          <w:sz w:val="18"/>
          <w:szCs w:val="18"/>
        </w:rPr>
        <w:t xml:space="preserve"> (</w:t>
      </w:r>
      <w:r w:rsidRPr="00B74BEA">
        <w:rPr>
          <w:rFonts w:eastAsia="MS PGothic"/>
          <w:sz w:val="18"/>
          <w:szCs w:val="18"/>
        </w:rPr>
        <w:t>分</w:t>
      </w:r>
      <w:r w:rsidRPr="00B74BEA">
        <w:rPr>
          <w:rFonts w:eastAsia="MS PGothic"/>
          <w:sz w:val="18"/>
          <w:szCs w:val="18"/>
        </w:rPr>
        <w:t xml:space="preserve">) </w:t>
      </w:r>
      <w:r w:rsidRPr="00B74BEA">
        <w:rPr>
          <w:rFonts w:eastAsia="MS PGothic"/>
          <w:sz w:val="18"/>
          <w:szCs w:val="18"/>
        </w:rPr>
        <w:t>です。すべてのメッセージ公開要求でエラー</w:t>
      </w:r>
      <w:r w:rsidRPr="00B74BEA">
        <w:rPr>
          <w:rFonts w:eastAsia="MS PGothic"/>
          <w:sz w:val="18"/>
          <w:szCs w:val="18"/>
        </w:rPr>
        <w:t xml:space="preserve"> </w:t>
      </w:r>
      <w:r w:rsidRPr="00B74BEA">
        <w:rPr>
          <w:rFonts w:eastAsia="MS PGothic"/>
          <w:sz w:val="18"/>
          <w:szCs w:val="18"/>
        </w:rPr>
        <w:t>コードが返されるか、または</w:t>
      </w:r>
      <w:r w:rsidRPr="00B74BEA">
        <w:rPr>
          <w:rFonts w:eastAsia="MS PGothic"/>
          <w:sz w:val="18"/>
          <w:szCs w:val="18"/>
        </w:rPr>
        <w:t xml:space="preserve"> 1 </w:t>
      </w:r>
      <w:r w:rsidRPr="00B74BEA">
        <w:rPr>
          <w:rFonts w:eastAsia="MS PGothic"/>
          <w:sz w:val="18"/>
          <w:szCs w:val="18"/>
        </w:rPr>
        <w:t>分以内に成功コードにならなかった場合に、その</w:t>
      </w:r>
      <w:r w:rsidRPr="00B74BEA">
        <w:rPr>
          <w:rFonts w:eastAsia="MS PGothic"/>
          <w:sz w:val="18"/>
          <w:szCs w:val="18"/>
        </w:rPr>
        <w:t xml:space="preserve"> Event Grid </w:t>
      </w:r>
      <w:r w:rsidRPr="00B74BEA">
        <w:rPr>
          <w:rFonts w:eastAsia="MS PGothic"/>
          <w:sz w:val="18"/>
          <w:szCs w:val="18"/>
        </w:rPr>
        <w:t>は</w:t>
      </w:r>
      <w:r w:rsidRPr="00B74BEA">
        <w:rPr>
          <w:rFonts w:eastAsia="MS PGothic"/>
          <w:sz w:val="18"/>
          <w:szCs w:val="18"/>
        </w:rPr>
        <w:t xml:space="preserve"> 1 </w:t>
      </w:r>
      <w:r w:rsidRPr="00B74BEA">
        <w:rPr>
          <w:rFonts w:eastAsia="MS PGothic"/>
          <w:sz w:val="18"/>
          <w:szCs w:val="18"/>
        </w:rPr>
        <w:t>分間使用できなかったと見なされます。</w:t>
      </w:r>
    </w:p>
    <w:p w14:paraId="2BEDFAF2" w14:textId="25659030" w:rsidR="00CE29C1" w:rsidRPr="00B74BEA" w:rsidRDefault="00CE29C1" w:rsidP="00CE29C1">
      <w:pPr>
        <w:pStyle w:val="ProductList-Body"/>
        <w:rPr>
          <w:rFonts w:eastAsia="MS PGothic"/>
        </w:rPr>
      </w:pPr>
      <w:r w:rsidRPr="00B74BEA">
        <w:rPr>
          <w:rFonts w:eastAsia="MS PGothic"/>
        </w:rPr>
        <w:t>「</w:t>
      </w:r>
      <w:r w:rsidRPr="00B74BEA">
        <w:rPr>
          <w:rFonts w:eastAsia="MS PGothic"/>
          <w:b/>
          <w:color w:val="00188F"/>
        </w:rPr>
        <w:t>稼働率</w:t>
      </w:r>
      <w:r w:rsidRPr="00B74BEA">
        <w:rPr>
          <w:rFonts w:eastAsia="MS PGothic"/>
        </w:rPr>
        <w:t>」</w:t>
      </w:r>
      <w:r w:rsidRPr="00B74BEA">
        <w:rPr>
          <w:rFonts w:eastAsia="MS PGothic"/>
        </w:rPr>
        <w:t xml:space="preserve">: </w:t>
      </w:r>
      <w:r w:rsidRPr="00B74BEA">
        <w:rPr>
          <w:rFonts w:eastAsia="MS PGothic"/>
        </w:rPr>
        <w:t>稼働率は次の式を使用して計算されます。</w:t>
      </w:r>
    </w:p>
    <w:p w14:paraId="10EF2E2F" w14:textId="77777777" w:rsidR="00055C61" w:rsidRPr="001A06EC" w:rsidRDefault="00000000" w:rsidP="008014C0">
      <w:pPr>
        <w:spacing w:before="120" w:after="0" w:line="240" w:lineRule="auto"/>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1A548F73" w14:textId="77777777" w:rsidR="00CE29C1" w:rsidRPr="00B74BEA" w:rsidRDefault="00CE29C1" w:rsidP="00FD5737">
      <w:pPr>
        <w:pStyle w:val="ProductList-Body"/>
        <w:keepNext/>
        <w:rPr>
          <w:rFonts w:eastAsia="MS PGothic"/>
        </w:rPr>
      </w:pP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クレジット</w:t>
      </w:r>
      <w:r w:rsidRPr="003874A5">
        <w:rPr>
          <w:rFonts w:eastAsia="MS PGothic"/>
          <w:b/>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CE29C1" w:rsidRPr="00C410A9" w14:paraId="19BFCD1C" w14:textId="77777777" w:rsidTr="00C410A9">
        <w:trPr>
          <w:tblHeader/>
        </w:trPr>
        <w:tc>
          <w:tcPr>
            <w:tcW w:w="5400" w:type="dxa"/>
            <w:shd w:val="clear" w:color="auto" w:fill="0072C6"/>
          </w:tcPr>
          <w:p w14:paraId="390FF3F0" w14:textId="445941A7" w:rsidR="00CE29C1"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340E0AC4" w14:textId="77777777" w:rsidR="00CE29C1" w:rsidRPr="00C410A9" w:rsidRDefault="00CE29C1"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CE29C1" w:rsidRPr="00C410A9" w14:paraId="62ABD52C" w14:textId="77777777" w:rsidTr="00C410A9">
        <w:trPr>
          <w:trHeight w:val="175"/>
        </w:trPr>
        <w:tc>
          <w:tcPr>
            <w:tcW w:w="5400" w:type="dxa"/>
          </w:tcPr>
          <w:p w14:paraId="6E2C5EB8" w14:textId="77777777" w:rsidR="00CE29C1" w:rsidRPr="00C410A9" w:rsidRDefault="00CE29C1" w:rsidP="000F31B4">
            <w:pPr>
              <w:pStyle w:val="ProductList-OfferingBody"/>
              <w:jc w:val="center"/>
              <w:rPr>
                <w:rFonts w:eastAsia="MS PGothic"/>
              </w:rPr>
            </w:pPr>
            <w:r w:rsidRPr="00C410A9">
              <w:rPr>
                <w:rFonts w:eastAsia="MS PGothic"/>
              </w:rPr>
              <w:t xml:space="preserve">99.99% </w:t>
            </w:r>
            <w:r w:rsidRPr="00C410A9">
              <w:rPr>
                <w:rFonts w:eastAsia="MS PGothic"/>
              </w:rPr>
              <w:t>未満</w:t>
            </w:r>
          </w:p>
        </w:tc>
        <w:tc>
          <w:tcPr>
            <w:tcW w:w="5400" w:type="dxa"/>
          </w:tcPr>
          <w:p w14:paraId="373AB7D9" w14:textId="77777777" w:rsidR="00CE29C1" w:rsidRPr="00C410A9" w:rsidRDefault="00CE29C1" w:rsidP="000F31B4">
            <w:pPr>
              <w:pStyle w:val="ProductList-OfferingBody"/>
              <w:tabs>
                <w:tab w:val="left" w:pos="905"/>
                <w:tab w:val="center" w:pos="2635"/>
              </w:tabs>
              <w:jc w:val="center"/>
              <w:rPr>
                <w:rFonts w:eastAsia="MS PGothic"/>
              </w:rPr>
            </w:pPr>
            <w:r w:rsidRPr="00C410A9">
              <w:rPr>
                <w:rFonts w:eastAsia="MS PGothic"/>
              </w:rPr>
              <w:t>10%</w:t>
            </w:r>
          </w:p>
        </w:tc>
      </w:tr>
      <w:tr w:rsidR="00CE29C1" w:rsidRPr="00C410A9" w14:paraId="38780FDF" w14:textId="77777777" w:rsidTr="00C410A9">
        <w:trPr>
          <w:trHeight w:val="174"/>
        </w:trPr>
        <w:tc>
          <w:tcPr>
            <w:tcW w:w="5400" w:type="dxa"/>
          </w:tcPr>
          <w:p w14:paraId="751DF4EA" w14:textId="77777777" w:rsidR="00CE29C1" w:rsidRPr="00C410A9" w:rsidRDefault="00CE29C1"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19499F7C" w14:textId="77777777" w:rsidR="00CE29C1" w:rsidRPr="00C410A9" w:rsidRDefault="00CE29C1" w:rsidP="000F31B4">
            <w:pPr>
              <w:pStyle w:val="ProductList-OfferingBody"/>
              <w:jc w:val="center"/>
              <w:rPr>
                <w:rFonts w:eastAsia="MS PGothic"/>
              </w:rPr>
            </w:pPr>
            <w:r w:rsidRPr="00C410A9">
              <w:rPr>
                <w:rFonts w:eastAsia="MS PGothic"/>
              </w:rPr>
              <w:t>25%</w:t>
            </w:r>
          </w:p>
        </w:tc>
      </w:tr>
    </w:tbl>
    <w:p w14:paraId="71059DD9" w14:textId="58023D54" w:rsidR="00CE29C1" w:rsidRPr="00B74BEA" w:rsidRDefault="00656BD2"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131540E6" w14:textId="14A33488" w:rsidR="00BC1C99" w:rsidRPr="00BC1C99" w:rsidRDefault="00BC1C99" w:rsidP="00DF1FA1">
      <w:pPr>
        <w:pStyle w:val="ProductList-Offering2Heading"/>
        <w:keepNext/>
        <w:pageBreakBefore/>
        <w:tabs>
          <w:tab w:val="clear" w:pos="360"/>
          <w:tab w:val="clear" w:pos="720"/>
          <w:tab w:val="clear" w:pos="1080"/>
        </w:tabs>
        <w:outlineLvl w:val="2"/>
        <w:rPr>
          <w:rFonts w:eastAsia="MS PGothic"/>
        </w:rPr>
      </w:pPr>
      <w:bookmarkStart w:id="273" w:name="_Toc239170595"/>
      <w:bookmarkStart w:id="274" w:name="_Toc457821571"/>
      <w:bookmarkStart w:id="275" w:name="_Toc52348981"/>
      <w:r w:rsidRPr="00BC1C99">
        <w:rPr>
          <w:rFonts w:eastAsia="MS PGothic"/>
        </w:rPr>
        <w:lastRenderedPageBreak/>
        <w:t>地理冗長ストレージ</w:t>
      </w:r>
      <w:r w:rsidRPr="00BC1C99">
        <w:rPr>
          <w:rFonts w:eastAsia="MS PGothic"/>
        </w:rPr>
        <w:t xml:space="preserve"> (GRS) - </w:t>
      </w:r>
      <w:r w:rsidRPr="00BC1C99">
        <w:rPr>
          <w:rFonts w:eastAsia="MS PGothic"/>
        </w:rPr>
        <w:t>優先レプリケーション</w:t>
      </w:r>
      <w:bookmarkEnd w:id="273"/>
    </w:p>
    <w:p w14:paraId="31677A8B" w14:textId="77777777" w:rsidR="00BC1C99" w:rsidRPr="00894772" w:rsidRDefault="00BC1C99" w:rsidP="00BC1C99">
      <w:pPr>
        <w:spacing w:after="0" w:line="240" w:lineRule="auto"/>
        <w:textAlignment w:val="baseline"/>
        <w:rPr>
          <w:rFonts w:eastAsia="MS PGothic" w:cs="Calibri"/>
          <w:sz w:val="18"/>
          <w:szCs w:val="18"/>
        </w:rPr>
      </w:pPr>
      <w:r w:rsidRPr="00894772">
        <w:rPr>
          <w:rFonts w:eastAsia="MS PGothic" w:cs="Calibri"/>
          <w:color w:val="000000"/>
          <w:sz w:val="18"/>
          <w:szCs w:val="18"/>
        </w:rPr>
        <w:t>この</w:t>
      </w:r>
      <w:r w:rsidRPr="00894772">
        <w:rPr>
          <w:rFonts w:eastAsia="MS PGothic" w:cs="Calibri"/>
          <w:color w:val="000000"/>
          <w:sz w:val="18"/>
          <w:szCs w:val="18"/>
        </w:rPr>
        <w:t xml:space="preserve"> SLA </w:t>
      </w:r>
      <w:r w:rsidRPr="00894772">
        <w:rPr>
          <w:rFonts w:eastAsia="MS PGothic" w:cs="Calibri"/>
          <w:color w:val="000000"/>
          <w:sz w:val="18"/>
          <w:szCs w:val="18"/>
        </w:rPr>
        <w:t>は、地理的優先レプリケーションが有効化されている地理冗長ストレージ</w:t>
      </w:r>
      <w:r w:rsidRPr="00894772">
        <w:rPr>
          <w:rFonts w:eastAsia="MS PGothic" w:cs="Calibri"/>
          <w:color w:val="000000"/>
          <w:sz w:val="18"/>
          <w:szCs w:val="18"/>
        </w:rPr>
        <w:t xml:space="preserve"> </w:t>
      </w:r>
      <w:r w:rsidRPr="00894772">
        <w:rPr>
          <w:rFonts w:eastAsia="MS PGothic" w:cs="Calibri"/>
          <w:color w:val="000000"/>
          <w:sz w:val="18"/>
          <w:szCs w:val="18"/>
        </w:rPr>
        <w:t>アカウントまたは</w:t>
      </w:r>
      <w:r w:rsidRPr="00894772">
        <w:rPr>
          <w:rFonts w:eastAsia="MS PGothic" w:cs="Calibri"/>
          <w:color w:val="000000"/>
          <w:sz w:val="18"/>
          <w:szCs w:val="18"/>
        </w:rPr>
        <w:t xml:space="preserve"> geo </w:t>
      </w:r>
      <w:r w:rsidRPr="00894772">
        <w:rPr>
          <w:rFonts w:eastAsia="MS PGothic" w:cs="Calibri"/>
          <w:color w:val="000000"/>
          <w:sz w:val="18"/>
          <w:szCs w:val="18"/>
        </w:rPr>
        <w:t>ゾーン冗長ストレージ</w:t>
      </w:r>
      <w:r w:rsidRPr="00894772">
        <w:rPr>
          <w:rFonts w:eastAsia="MS PGothic" w:cs="Calibri"/>
          <w:color w:val="000000"/>
          <w:sz w:val="18"/>
          <w:szCs w:val="18"/>
        </w:rPr>
        <w:t xml:space="preserve"> </w:t>
      </w:r>
      <w:r w:rsidRPr="00894772">
        <w:rPr>
          <w:rFonts w:eastAsia="MS PGothic" w:cs="Calibri"/>
          <w:color w:val="000000"/>
          <w:sz w:val="18"/>
          <w:szCs w:val="18"/>
        </w:rPr>
        <w:t>アカウントに適用されます。</w:t>
      </w:r>
    </w:p>
    <w:p w14:paraId="69D4E8CE" w14:textId="77777777" w:rsidR="00BC1C99" w:rsidRPr="00894772" w:rsidRDefault="00BC1C99" w:rsidP="00BC1C99">
      <w:pPr>
        <w:spacing w:after="0" w:line="240" w:lineRule="auto"/>
        <w:rPr>
          <w:rFonts w:eastAsia="MS PGothic" w:cs="Calibri"/>
          <w:b/>
          <w:bCs/>
          <w:color w:val="00188F"/>
          <w:sz w:val="18"/>
          <w:szCs w:val="18"/>
        </w:rPr>
      </w:pPr>
    </w:p>
    <w:p w14:paraId="27F41D86" w14:textId="77777777" w:rsidR="00BC1C99" w:rsidRPr="00894772" w:rsidRDefault="00BC1C99" w:rsidP="00BC1C99">
      <w:pPr>
        <w:spacing w:after="0" w:line="240" w:lineRule="auto"/>
        <w:rPr>
          <w:rFonts w:eastAsia="MS PGothic" w:cs="Calibri"/>
          <w:b/>
          <w:bCs/>
          <w:color w:val="00188F"/>
          <w:sz w:val="18"/>
          <w:szCs w:val="18"/>
        </w:rPr>
      </w:pPr>
      <w:r w:rsidRPr="00894772">
        <w:rPr>
          <w:rFonts w:eastAsia="MS PGothic" w:cs="Calibri"/>
          <w:b/>
          <w:bCs/>
          <w:color w:val="00188F"/>
          <w:sz w:val="18"/>
          <w:szCs w:val="18"/>
        </w:rPr>
        <w:t>用語の追加定義</w:t>
      </w:r>
      <w:r w:rsidRPr="00894772">
        <w:rPr>
          <w:rFonts w:eastAsia="MS PGothic" w:cs="Calibri"/>
          <w:b/>
          <w:bCs/>
          <w:color w:val="00188F"/>
          <w:sz w:val="18"/>
          <w:szCs w:val="18"/>
        </w:rPr>
        <w:t>:</w:t>
      </w:r>
    </w:p>
    <w:p w14:paraId="5B1D6CBA" w14:textId="77777777" w:rsidR="00BC1C99" w:rsidRPr="00894772" w:rsidRDefault="00BC1C99" w:rsidP="00BC1C99">
      <w:pPr>
        <w:spacing w:after="0" w:line="240" w:lineRule="auto"/>
        <w:textAlignment w:val="baseline"/>
        <w:rPr>
          <w:rFonts w:eastAsia="MS PGothic" w:cs="Calibri"/>
          <w:sz w:val="18"/>
          <w:szCs w:val="18"/>
        </w:rPr>
      </w:pPr>
      <w:r w:rsidRPr="00894772">
        <w:rPr>
          <w:rFonts w:eastAsia="MS PGothic" w:cs="Calibri"/>
          <w:sz w:val="18"/>
          <w:szCs w:val="18"/>
        </w:rPr>
        <w:t>「</w:t>
      </w:r>
      <w:r w:rsidRPr="00894772">
        <w:rPr>
          <w:rFonts w:eastAsia="MS PGothic" w:cs="Calibri"/>
          <w:b/>
          <w:bCs/>
          <w:color w:val="00188F"/>
          <w:sz w:val="18"/>
          <w:szCs w:val="18"/>
        </w:rPr>
        <w:t>最終同期時刻</w:t>
      </w:r>
      <w:r w:rsidRPr="00894772">
        <w:rPr>
          <w:rFonts w:eastAsia="MS PGothic" w:cs="Calibri"/>
          <w:b/>
          <w:bCs/>
          <w:color w:val="00188F"/>
          <w:sz w:val="18"/>
          <w:szCs w:val="18"/>
        </w:rPr>
        <w:t xml:space="preserve"> (LST) </w:t>
      </w:r>
      <w:r w:rsidRPr="00894772">
        <w:rPr>
          <w:rFonts w:eastAsia="MS PGothic" w:cs="Calibri"/>
          <w:b/>
          <w:bCs/>
          <w:color w:val="00188F"/>
          <w:sz w:val="18"/>
          <w:szCs w:val="18"/>
        </w:rPr>
        <w:t>超過分の分数</w:t>
      </w:r>
      <w:r w:rsidRPr="00894772">
        <w:rPr>
          <w:rFonts w:eastAsia="MS PGothic" w:cs="Calibri"/>
          <w:sz w:val="18"/>
          <w:szCs w:val="18"/>
        </w:rPr>
        <w:t>」とは、課金対象月において、地理冗長ストレージ</w:t>
      </w:r>
      <w:r w:rsidRPr="00894772">
        <w:rPr>
          <w:rFonts w:eastAsia="MS PGothic" w:cs="Calibri"/>
          <w:sz w:val="18"/>
          <w:szCs w:val="18"/>
        </w:rPr>
        <w:t xml:space="preserve"> </w:t>
      </w:r>
      <w:r w:rsidRPr="00894772">
        <w:rPr>
          <w:rFonts w:eastAsia="MS PGothic" w:cs="Calibri"/>
          <w:sz w:val="18"/>
          <w:szCs w:val="18"/>
        </w:rPr>
        <w:t>アカウントまたは</w:t>
      </w:r>
      <w:r w:rsidRPr="00894772">
        <w:rPr>
          <w:rFonts w:eastAsia="MS PGothic" w:cs="Calibri"/>
          <w:sz w:val="18"/>
          <w:szCs w:val="18"/>
        </w:rPr>
        <w:t xml:space="preserve"> geo </w:t>
      </w:r>
      <w:r w:rsidRPr="00894772">
        <w:rPr>
          <w:rFonts w:eastAsia="MS PGothic" w:cs="Calibri"/>
          <w:sz w:val="18"/>
          <w:szCs w:val="18"/>
        </w:rPr>
        <w:t>ゾーン冗長ストレージ</w:t>
      </w:r>
      <w:r w:rsidRPr="00894772">
        <w:rPr>
          <w:rFonts w:eastAsia="MS PGothic" w:cs="Calibri"/>
          <w:sz w:val="18"/>
          <w:szCs w:val="18"/>
        </w:rPr>
        <w:t xml:space="preserve"> </w:t>
      </w:r>
      <w:r w:rsidRPr="00894772">
        <w:rPr>
          <w:rFonts w:eastAsia="MS PGothic" w:cs="Calibri"/>
          <w:sz w:val="18"/>
          <w:szCs w:val="18"/>
        </w:rPr>
        <w:t>アカウントにおけるブロック</w:t>
      </w:r>
      <w:r w:rsidRPr="00894772">
        <w:rPr>
          <w:rFonts w:eastAsia="MS PGothic" w:cs="Calibri"/>
          <w:sz w:val="18"/>
          <w:szCs w:val="18"/>
        </w:rPr>
        <w:t xml:space="preserve"> BLOB </w:t>
      </w:r>
      <w:r w:rsidRPr="00894772">
        <w:rPr>
          <w:rFonts w:eastAsia="MS PGothic" w:cs="Calibri"/>
          <w:sz w:val="18"/>
          <w:szCs w:val="18"/>
        </w:rPr>
        <w:t>データの最終同期時刻が</w:t>
      </w:r>
      <w:r w:rsidRPr="00894772">
        <w:rPr>
          <w:rFonts w:eastAsia="MS PGothic" w:cs="Calibri"/>
          <w:sz w:val="18"/>
          <w:szCs w:val="18"/>
        </w:rPr>
        <w:t xml:space="preserve"> 15 </w:t>
      </w:r>
      <w:r w:rsidRPr="00894772">
        <w:rPr>
          <w:rFonts w:eastAsia="MS PGothic" w:cs="Calibri"/>
          <w:sz w:val="18"/>
          <w:szCs w:val="18"/>
        </w:rPr>
        <w:t>分を超過した各分を指します。</w:t>
      </w:r>
    </w:p>
    <w:p w14:paraId="12E10D9D" w14:textId="77777777" w:rsidR="00BC1C99" w:rsidRPr="00894772" w:rsidRDefault="00BC1C99" w:rsidP="00BC1C99">
      <w:pPr>
        <w:spacing w:after="0" w:line="240" w:lineRule="auto"/>
        <w:textAlignment w:val="baseline"/>
        <w:rPr>
          <w:rFonts w:eastAsia="MS PGothic" w:cs="Calibri"/>
          <w:sz w:val="18"/>
          <w:szCs w:val="18"/>
        </w:rPr>
      </w:pPr>
      <w:r w:rsidRPr="00894772">
        <w:rPr>
          <w:rFonts w:eastAsia="MS PGothic" w:cs="Calibri"/>
          <w:sz w:val="18"/>
          <w:szCs w:val="18"/>
        </w:rPr>
        <w:t>「</w:t>
      </w:r>
      <w:r w:rsidRPr="00894772">
        <w:rPr>
          <w:rFonts w:eastAsia="MS PGothic" w:cs="Calibri"/>
          <w:b/>
          <w:bCs/>
          <w:color w:val="00188F"/>
          <w:sz w:val="18"/>
          <w:szCs w:val="18"/>
        </w:rPr>
        <w:t>地理冗長ストレージ</w:t>
      </w:r>
      <w:r w:rsidRPr="00894772">
        <w:rPr>
          <w:rFonts w:eastAsia="MS PGothic" w:cs="Calibri"/>
          <w:b/>
          <w:bCs/>
          <w:color w:val="00188F"/>
          <w:sz w:val="18"/>
          <w:szCs w:val="18"/>
        </w:rPr>
        <w:t xml:space="preserve"> (GRS) </w:t>
      </w:r>
      <w:r w:rsidRPr="00894772">
        <w:rPr>
          <w:rFonts w:eastAsia="MS PGothic" w:cs="Calibri"/>
          <w:b/>
          <w:bCs/>
          <w:color w:val="00188F"/>
          <w:sz w:val="18"/>
          <w:szCs w:val="18"/>
        </w:rPr>
        <w:t>アカウント</w:t>
      </w:r>
      <w:r w:rsidRPr="00894772">
        <w:rPr>
          <w:rFonts w:eastAsia="MS PGothic" w:cs="Calibri"/>
          <w:sz w:val="18"/>
          <w:szCs w:val="18"/>
        </w:rPr>
        <w:t>」とは、プライマリ</w:t>
      </w:r>
      <w:r w:rsidRPr="00894772">
        <w:rPr>
          <w:rFonts w:eastAsia="MS PGothic" w:cs="Calibri"/>
          <w:sz w:val="18"/>
          <w:szCs w:val="18"/>
        </w:rPr>
        <w:t xml:space="preserve"> </w:t>
      </w:r>
      <w:r w:rsidRPr="00894772">
        <w:rPr>
          <w:rFonts w:eastAsia="MS PGothic" w:cs="Calibri"/>
          <w:sz w:val="18"/>
          <w:szCs w:val="18"/>
        </w:rPr>
        <w:t>リージョン内でデータのレプリケーションを行った後、セカンダリ</w:t>
      </w:r>
      <w:r w:rsidRPr="00894772">
        <w:rPr>
          <w:rFonts w:eastAsia="MS PGothic" w:cs="Calibri"/>
          <w:sz w:val="18"/>
          <w:szCs w:val="18"/>
        </w:rPr>
        <w:t xml:space="preserve"> </w:t>
      </w:r>
      <w:r w:rsidRPr="00894772">
        <w:rPr>
          <w:rFonts w:eastAsia="MS PGothic" w:cs="Calibri"/>
          <w:sz w:val="18"/>
          <w:szCs w:val="18"/>
        </w:rPr>
        <w:t>リージョンに非同期にレプリケーションを行うストレージ</w:t>
      </w:r>
      <w:r w:rsidRPr="00894772">
        <w:rPr>
          <w:rFonts w:eastAsia="MS PGothic" w:cs="Calibri"/>
          <w:sz w:val="18"/>
          <w:szCs w:val="18"/>
        </w:rPr>
        <w:t xml:space="preserve"> </w:t>
      </w:r>
      <w:r w:rsidRPr="00894772">
        <w:rPr>
          <w:rFonts w:eastAsia="MS PGothic" w:cs="Calibri"/>
          <w:sz w:val="18"/>
          <w:szCs w:val="18"/>
        </w:rPr>
        <w:t>アカウントを意味します。お客様は、</w:t>
      </w:r>
      <w:r w:rsidRPr="00894772">
        <w:rPr>
          <w:rFonts w:eastAsia="MS PGothic" w:cs="Calibri"/>
          <w:sz w:val="18"/>
          <w:szCs w:val="18"/>
        </w:rPr>
        <w:t xml:space="preserve">GRS </w:t>
      </w:r>
      <w:r w:rsidRPr="00894772">
        <w:rPr>
          <w:rFonts w:eastAsia="MS PGothic" w:cs="Calibri"/>
          <w:sz w:val="18"/>
          <w:szCs w:val="18"/>
        </w:rPr>
        <w:t>アカウントに関連付けられたセカンダリ</w:t>
      </w:r>
      <w:r w:rsidRPr="00894772">
        <w:rPr>
          <w:rFonts w:eastAsia="MS PGothic" w:cs="Calibri"/>
          <w:sz w:val="18"/>
          <w:szCs w:val="18"/>
        </w:rPr>
        <w:t xml:space="preserve"> </w:t>
      </w:r>
      <w:r w:rsidRPr="00894772">
        <w:rPr>
          <w:rFonts w:eastAsia="MS PGothic" w:cs="Calibri"/>
          <w:sz w:val="18"/>
          <w:szCs w:val="18"/>
        </w:rPr>
        <w:t>リージョンに対し、データを直接読み書きすることはできません。</w:t>
      </w:r>
    </w:p>
    <w:p w14:paraId="5ED4050B" w14:textId="77777777" w:rsidR="00BC1C99" w:rsidRPr="00894772" w:rsidRDefault="00BC1C99" w:rsidP="00BC1C99">
      <w:pPr>
        <w:spacing w:after="0" w:line="240" w:lineRule="auto"/>
        <w:textAlignment w:val="baseline"/>
        <w:rPr>
          <w:rFonts w:eastAsia="MS PGothic" w:cs="Calibri"/>
          <w:sz w:val="18"/>
          <w:szCs w:val="18"/>
        </w:rPr>
      </w:pPr>
      <w:r w:rsidRPr="00894772">
        <w:rPr>
          <w:rFonts w:eastAsia="MS PGothic" w:cs="Calibri"/>
          <w:sz w:val="18"/>
          <w:szCs w:val="18"/>
        </w:rPr>
        <w:t>「</w:t>
      </w:r>
      <w:r w:rsidRPr="00894772">
        <w:rPr>
          <w:rFonts w:eastAsia="MS PGothic" w:cs="Calibri"/>
          <w:b/>
          <w:bCs/>
          <w:color w:val="00188F"/>
          <w:sz w:val="18"/>
          <w:szCs w:val="18"/>
        </w:rPr>
        <w:t xml:space="preserve">geo </w:t>
      </w:r>
      <w:r w:rsidRPr="00894772">
        <w:rPr>
          <w:rFonts w:eastAsia="MS PGothic" w:cs="Calibri"/>
          <w:b/>
          <w:bCs/>
          <w:color w:val="00188F"/>
          <w:sz w:val="18"/>
          <w:szCs w:val="18"/>
        </w:rPr>
        <w:t>ゾーン冗長ストレージ</w:t>
      </w:r>
      <w:r w:rsidRPr="00894772">
        <w:rPr>
          <w:rFonts w:eastAsia="MS PGothic" w:cs="Calibri"/>
          <w:b/>
          <w:bCs/>
          <w:color w:val="00188F"/>
          <w:sz w:val="18"/>
          <w:szCs w:val="18"/>
        </w:rPr>
        <w:t xml:space="preserve"> (GZRS) </w:t>
      </w:r>
      <w:r w:rsidRPr="00894772">
        <w:rPr>
          <w:rFonts w:eastAsia="MS PGothic" w:cs="Calibri"/>
          <w:b/>
          <w:bCs/>
          <w:color w:val="00188F"/>
          <w:sz w:val="18"/>
          <w:szCs w:val="18"/>
        </w:rPr>
        <w:t>アカウント</w:t>
      </w:r>
      <w:r w:rsidRPr="00894772">
        <w:rPr>
          <w:rFonts w:eastAsia="MS PGothic" w:cs="Calibri"/>
          <w:sz w:val="18"/>
          <w:szCs w:val="18"/>
        </w:rPr>
        <w:t>」とは、プライマリ</w:t>
      </w:r>
      <w:r w:rsidRPr="00894772">
        <w:rPr>
          <w:rFonts w:eastAsia="MS PGothic" w:cs="Calibri"/>
          <w:sz w:val="18"/>
          <w:szCs w:val="18"/>
        </w:rPr>
        <w:t xml:space="preserve"> </w:t>
      </w:r>
      <w:r w:rsidRPr="00894772">
        <w:rPr>
          <w:rFonts w:eastAsia="MS PGothic" w:cs="Calibri"/>
          <w:sz w:val="18"/>
          <w:szCs w:val="18"/>
        </w:rPr>
        <w:t>リージョン内でゾーン冗長ストレージを使って複数の施設全体でデータのレプリケーションを行った後、ローカル冗長ストレージを使ってセカンダリ</w:t>
      </w:r>
      <w:r w:rsidRPr="00894772">
        <w:rPr>
          <w:rFonts w:eastAsia="MS PGothic" w:cs="Calibri"/>
          <w:sz w:val="18"/>
          <w:szCs w:val="18"/>
        </w:rPr>
        <w:t xml:space="preserve"> </w:t>
      </w:r>
      <w:r w:rsidRPr="00894772">
        <w:rPr>
          <w:rFonts w:eastAsia="MS PGothic" w:cs="Calibri"/>
          <w:sz w:val="18"/>
          <w:szCs w:val="18"/>
        </w:rPr>
        <w:t>リージョンに非同期にレプリケーションを行うストレージ</w:t>
      </w:r>
      <w:r w:rsidRPr="00894772">
        <w:rPr>
          <w:rFonts w:eastAsia="MS PGothic" w:cs="Calibri"/>
          <w:sz w:val="18"/>
          <w:szCs w:val="18"/>
        </w:rPr>
        <w:t xml:space="preserve"> </w:t>
      </w:r>
      <w:r w:rsidRPr="00894772">
        <w:rPr>
          <w:rFonts w:eastAsia="MS PGothic" w:cs="Calibri"/>
          <w:sz w:val="18"/>
          <w:szCs w:val="18"/>
        </w:rPr>
        <w:t>アカウントを意味します。お客様は、</w:t>
      </w:r>
      <w:r w:rsidRPr="00894772">
        <w:rPr>
          <w:rFonts w:eastAsia="MS PGothic" w:cs="Calibri"/>
          <w:sz w:val="18"/>
          <w:szCs w:val="18"/>
        </w:rPr>
        <w:t xml:space="preserve">GZRS </w:t>
      </w:r>
      <w:r w:rsidRPr="00894772">
        <w:rPr>
          <w:rFonts w:eastAsia="MS PGothic" w:cs="Calibri"/>
          <w:sz w:val="18"/>
          <w:szCs w:val="18"/>
        </w:rPr>
        <w:t>アカウントに関連付けられたセカンダリ</w:t>
      </w:r>
      <w:r w:rsidRPr="00894772">
        <w:rPr>
          <w:rFonts w:eastAsia="MS PGothic" w:cs="Calibri"/>
          <w:sz w:val="18"/>
          <w:szCs w:val="18"/>
        </w:rPr>
        <w:t xml:space="preserve"> </w:t>
      </w:r>
      <w:r w:rsidRPr="00894772">
        <w:rPr>
          <w:rFonts w:eastAsia="MS PGothic" w:cs="Calibri"/>
          <w:sz w:val="18"/>
          <w:szCs w:val="18"/>
        </w:rPr>
        <w:t>リージョンに対し、データを直接読み書きすることはできません。</w:t>
      </w:r>
    </w:p>
    <w:p w14:paraId="06D25C01" w14:textId="77777777" w:rsidR="00BC1C99" w:rsidRPr="00894772" w:rsidRDefault="00BC1C99" w:rsidP="00BC1C99">
      <w:pPr>
        <w:spacing w:after="0" w:line="240" w:lineRule="auto"/>
        <w:textAlignment w:val="baseline"/>
        <w:rPr>
          <w:rFonts w:eastAsia="MS PGothic" w:cs="Calibri"/>
          <w:sz w:val="18"/>
          <w:szCs w:val="18"/>
        </w:rPr>
      </w:pPr>
      <w:r w:rsidRPr="00894772">
        <w:rPr>
          <w:rFonts w:eastAsia="MS PGothic" w:cs="Calibri"/>
          <w:sz w:val="18"/>
          <w:szCs w:val="18"/>
        </w:rPr>
        <w:t>「</w:t>
      </w:r>
      <w:r w:rsidRPr="00894772">
        <w:rPr>
          <w:rFonts w:eastAsia="MS PGothic" w:cs="Calibri"/>
          <w:b/>
          <w:bCs/>
          <w:color w:val="00188F"/>
          <w:sz w:val="18"/>
          <w:szCs w:val="18"/>
        </w:rPr>
        <w:t>最終同期時刻</w:t>
      </w:r>
      <w:r w:rsidRPr="00894772">
        <w:rPr>
          <w:rFonts w:eastAsia="MS PGothic" w:cs="Calibri"/>
          <w:sz w:val="18"/>
          <w:szCs w:val="18"/>
        </w:rPr>
        <w:t>」とは、プライマリ</w:t>
      </w:r>
      <w:r w:rsidRPr="00894772">
        <w:rPr>
          <w:rFonts w:eastAsia="MS PGothic" w:cs="Calibri"/>
          <w:sz w:val="18"/>
          <w:szCs w:val="18"/>
        </w:rPr>
        <w:t xml:space="preserve"> </w:t>
      </w:r>
      <w:r w:rsidRPr="00894772">
        <w:rPr>
          <w:rFonts w:eastAsia="MS PGothic" w:cs="Calibri"/>
          <w:sz w:val="18"/>
          <w:szCs w:val="18"/>
        </w:rPr>
        <w:t>リージョンからセカンダリ</w:t>
      </w:r>
      <w:r w:rsidRPr="00894772">
        <w:rPr>
          <w:rFonts w:eastAsia="MS PGothic" w:cs="Calibri"/>
          <w:sz w:val="18"/>
          <w:szCs w:val="18"/>
        </w:rPr>
        <w:t xml:space="preserve"> </w:t>
      </w:r>
      <w:r w:rsidRPr="00894772">
        <w:rPr>
          <w:rFonts w:eastAsia="MS PGothic" w:cs="Calibri"/>
          <w:sz w:val="18"/>
          <w:szCs w:val="18"/>
        </w:rPr>
        <w:t>リージョンへのすべての完全なデータ同期が正常にレプリケートされた最終時刻を指します。最終同期時刻以前にプライマリ</w:t>
      </w:r>
      <w:r w:rsidRPr="00894772">
        <w:rPr>
          <w:rFonts w:eastAsia="MS PGothic" w:cs="Calibri"/>
          <w:sz w:val="18"/>
          <w:szCs w:val="18"/>
        </w:rPr>
        <w:t xml:space="preserve"> </w:t>
      </w:r>
      <w:r w:rsidRPr="00894772">
        <w:rPr>
          <w:rFonts w:eastAsia="MS PGothic" w:cs="Calibri"/>
          <w:sz w:val="18"/>
          <w:szCs w:val="18"/>
        </w:rPr>
        <w:t>リージョンに行われたすべての書き込みは、セカンダリ</w:t>
      </w:r>
      <w:r w:rsidRPr="00894772">
        <w:rPr>
          <w:rFonts w:eastAsia="MS PGothic" w:cs="Calibri"/>
          <w:sz w:val="18"/>
          <w:szCs w:val="18"/>
        </w:rPr>
        <w:t xml:space="preserve"> </w:t>
      </w:r>
      <w:r w:rsidRPr="00894772">
        <w:rPr>
          <w:rFonts w:eastAsia="MS PGothic" w:cs="Calibri"/>
          <w:sz w:val="18"/>
          <w:szCs w:val="18"/>
        </w:rPr>
        <w:t>リージョンから読み取ることができます。</w:t>
      </w:r>
      <w:r w:rsidRPr="00894772">
        <w:rPr>
          <w:rFonts w:eastAsia="MS PGothic" w:cs="Calibri"/>
          <w:sz w:val="18"/>
          <w:szCs w:val="18"/>
        </w:rPr>
        <w:t>. </w:t>
      </w:r>
    </w:p>
    <w:p w14:paraId="4F204025" w14:textId="77777777" w:rsidR="00BC1C99" w:rsidRPr="00894772" w:rsidRDefault="00BC1C99" w:rsidP="00BC1C99">
      <w:pPr>
        <w:spacing w:after="0" w:line="240" w:lineRule="auto"/>
        <w:textAlignment w:val="baseline"/>
        <w:rPr>
          <w:rFonts w:eastAsia="MS PGothic" w:cs="Calibri"/>
          <w:sz w:val="18"/>
          <w:szCs w:val="18"/>
        </w:rPr>
      </w:pPr>
      <w:r w:rsidRPr="00894772">
        <w:rPr>
          <w:rFonts w:eastAsia="MS PGothic" w:cs="Calibri"/>
          <w:sz w:val="18"/>
          <w:szCs w:val="18"/>
        </w:rPr>
        <w:t>「</w:t>
      </w:r>
      <w:r w:rsidRPr="00894772">
        <w:rPr>
          <w:rFonts w:eastAsia="MS PGothic" w:cs="Calibri"/>
          <w:b/>
          <w:bCs/>
          <w:color w:val="00188F"/>
          <w:sz w:val="18"/>
          <w:szCs w:val="18"/>
        </w:rPr>
        <w:t>ローカル冗長ストレージ</w:t>
      </w:r>
      <w:r w:rsidRPr="00894772">
        <w:rPr>
          <w:rFonts w:eastAsia="MS PGothic" w:cs="Calibri"/>
          <w:b/>
          <w:bCs/>
          <w:color w:val="00188F"/>
          <w:sz w:val="18"/>
          <w:szCs w:val="18"/>
        </w:rPr>
        <w:t xml:space="preserve"> (LRS) </w:t>
      </w:r>
      <w:r w:rsidRPr="00894772">
        <w:rPr>
          <w:rFonts w:eastAsia="MS PGothic" w:cs="Calibri"/>
          <w:b/>
          <w:bCs/>
          <w:color w:val="00188F"/>
          <w:sz w:val="18"/>
          <w:szCs w:val="18"/>
        </w:rPr>
        <w:t>アカウント</w:t>
      </w:r>
      <w:r w:rsidRPr="00894772">
        <w:rPr>
          <w:rFonts w:eastAsia="MS PGothic" w:cs="Calibri"/>
          <w:sz w:val="18"/>
          <w:szCs w:val="18"/>
        </w:rPr>
        <w:t>」とは、プライマリ</w:t>
      </w:r>
      <w:r w:rsidRPr="00894772">
        <w:rPr>
          <w:rFonts w:eastAsia="MS PGothic" w:cs="Calibri"/>
          <w:sz w:val="18"/>
          <w:szCs w:val="18"/>
        </w:rPr>
        <w:t xml:space="preserve"> </w:t>
      </w:r>
      <w:r w:rsidRPr="00894772">
        <w:rPr>
          <w:rFonts w:eastAsia="MS PGothic" w:cs="Calibri"/>
          <w:sz w:val="18"/>
          <w:szCs w:val="18"/>
        </w:rPr>
        <w:t>リージョン内でのみデータのレプリケーションを行うストレージ</w:t>
      </w:r>
      <w:r w:rsidRPr="00894772">
        <w:rPr>
          <w:rFonts w:eastAsia="MS PGothic" w:cs="Calibri"/>
          <w:sz w:val="18"/>
          <w:szCs w:val="18"/>
        </w:rPr>
        <w:t xml:space="preserve"> </w:t>
      </w:r>
      <w:r w:rsidRPr="00894772">
        <w:rPr>
          <w:rFonts w:eastAsia="MS PGothic" w:cs="Calibri"/>
          <w:sz w:val="18"/>
          <w:szCs w:val="18"/>
        </w:rPr>
        <w:t>アカウントを意味します。</w:t>
      </w:r>
    </w:p>
    <w:p w14:paraId="2349A49C" w14:textId="77777777" w:rsidR="00BC1C99" w:rsidRPr="00894772" w:rsidRDefault="00BC1C99" w:rsidP="00BC1C99">
      <w:pPr>
        <w:spacing w:after="0" w:line="240" w:lineRule="auto"/>
        <w:textAlignment w:val="baseline"/>
        <w:rPr>
          <w:rFonts w:eastAsia="MS PGothic" w:cs="Calibri"/>
          <w:sz w:val="18"/>
          <w:szCs w:val="18"/>
        </w:rPr>
      </w:pPr>
      <w:r w:rsidRPr="00894772">
        <w:rPr>
          <w:rFonts w:eastAsia="MS PGothic" w:cs="Calibri"/>
          <w:sz w:val="18"/>
          <w:szCs w:val="18"/>
        </w:rPr>
        <w:t>「</w:t>
      </w:r>
      <w:r w:rsidRPr="00894772">
        <w:rPr>
          <w:rFonts w:eastAsia="MS PGothic" w:cs="Calibri"/>
          <w:b/>
          <w:bCs/>
          <w:color w:val="00188F"/>
          <w:sz w:val="18"/>
          <w:szCs w:val="18"/>
        </w:rPr>
        <w:t>最大利用時間</w:t>
      </w:r>
      <w:r w:rsidRPr="00894772">
        <w:rPr>
          <w:rFonts w:eastAsia="MS PGothic" w:cs="Calibri"/>
          <w:b/>
          <w:bCs/>
          <w:color w:val="00188F"/>
          <w:sz w:val="18"/>
          <w:szCs w:val="18"/>
        </w:rPr>
        <w:t xml:space="preserve"> (</w:t>
      </w:r>
      <w:r w:rsidRPr="00894772">
        <w:rPr>
          <w:rFonts w:eastAsia="MS PGothic" w:cs="Calibri"/>
          <w:b/>
          <w:bCs/>
          <w:color w:val="00188F"/>
          <w:sz w:val="18"/>
          <w:szCs w:val="18"/>
        </w:rPr>
        <w:t>分</w:t>
      </w:r>
      <w:r w:rsidRPr="00894772">
        <w:rPr>
          <w:rFonts w:eastAsia="MS PGothic" w:cs="Calibri"/>
          <w:b/>
          <w:bCs/>
          <w:color w:val="00188F"/>
          <w:sz w:val="18"/>
          <w:szCs w:val="18"/>
        </w:rPr>
        <w:t>)</w:t>
      </w:r>
      <w:r w:rsidRPr="00894772">
        <w:rPr>
          <w:rFonts w:eastAsia="MS PGothic" w:cs="Calibri"/>
          <w:sz w:val="18"/>
          <w:szCs w:val="18"/>
        </w:rPr>
        <w:t>」とは、</w:t>
      </w:r>
      <w:r w:rsidRPr="00894772">
        <w:rPr>
          <w:rFonts w:eastAsia="MS PGothic" w:cs="Calibri"/>
          <w:sz w:val="18"/>
          <w:szCs w:val="18"/>
        </w:rPr>
        <w:t xml:space="preserve">1 </w:t>
      </w:r>
      <w:r w:rsidRPr="00894772">
        <w:rPr>
          <w:rFonts w:eastAsia="MS PGothic" w:cs="Calibri"/>
          <w:sz w:val="18"/>
          <w:szCs w:val="18"/>
        </w:rPr>
        <w:t>請求月間に</w:t>
      </w:r>
      <w:r w:rsidRPr="00894772">
        <w:rPr>
          <w:rFonts w:eastAsia="MS PGothic" w:cs="Calibri"/>
          <w:sz w:val="18"/>
          <w:szCs w:val="18"/>
        </w:rPr>
        <w:t xml:space="preserve"> Microsoft Azure </w:t>
      </w:r>
      <w:r w:rsidRPr="00894772">
        <w:rPr>
          <w:rFonts w:eastAsia="MS PGothic" w:cs="Calibri"/>
          <w:sz w:val="18"/>
          <w:szCs w:val="18"/>
        </w:rPr>
        <w:t>サブスクリプションにおいて貴社が地理冗長ストレージ</w:t>
      </w:r>
      <w:r w:rsidRPr="00894772">
        <w:rPr>
          <w:rFonts w:eastAsia="MS PGothic" w:cs="Calibri"/>
          <w:sz w:val="18"/>
          <w:szCs w:val="18"/>
        </w:rPr>
        <w:t xml:space="preserve"> </w:t>
      </w:r>
      <w:r w:rsidRPr="00894772">
        <w:rPr>
          <w:rFonts w:eastAsia="MS PGothic" w:cs="Calibri"/>
          <w:sz w:val="18"/>
          <w:szCs w:val="18"/>
        </w:rPr>
        <w:t>アカウント、または</w:t>
      </w:r>
      <w:r w:rsidRPr="00894772">
        <w:rPr>
          <w:rFonts w:eastAsia="MS PGothic" w:cs="Calibri"/>
          <w:sz w:val="18"/>
          <w:szCs w:val="18"/>
        </w:rPr>
        <w:t xml:space="preserve"> geo </w:t>
      </w:r>
      <w:r w:rsidRPr="00894772">
        <w:rPr>
          <w:rFonts w:eastAsia="MS PGothic" w:cs="Calibri"/>
          <w:sz w:val="18"/>
          <w:szCs w:val="18"/>
        </w:rPr>
        <w:t>優先レプリケーションが有効化された</w:t>
      </w:r>
      <w:r w:rsidRPr="00894772">
        <w:rPr>
          <w:rFonts w:eastAsia="MS PGothic" w:cs="Calibri"/>
          <w:sz w:val="18"/>
          <w:szCs w:val="18"/>
        </w:rPr>
        <w:t xml:space="preserve"> geo </w:t>
      </w:r>
      <w:r w:rsidRPr="00894772">
        <w:rPr>
          <w:rFonts w:eastAsia="MS PGothic" w:cs="Calibri"/>
          <w:sz w:val="18"/>
          <w:szCs w:val="18"/>
        </w:rPr>
        <w:t>ゾーン冗長ストレージ</w:t>
      </w:r>
      <w:r w:rsidRPr="00894772">
        <w:rPr>
          <w:rFonts w:eastAsia="MS PGothic" w:cs="Calibri"/>
          <w:sz w:val="18"/>
          <w:szCs w:val="18"/>
        </w:rPr>
        <w:t xml:space="preserve"> </w:t>
      </w:r>
      <w:r w:rsidRPr="00894772">
        <w:rPr>
          <w:rFonts w:eastAsia="MS PGothic" w:cs="Calibri"/>
          <w:sz w:val="18"/>
          <w:szCs w:val="18"/>
        </w:rPr>
        <w:t>アカウントをデプロイしていた合計時間</w:t>
      </w:r>
      <w:r w:rsidRPr="00894772">
        <w:rPr>
          <w:rFonts w:eastAsia="MS PGothic" w:cs="Calibri"/>
          <w:sz w:val="18"/>
          <w:szCs w:val="18"/>
        </w:rPr>
        <w:t xml:space="preserve"> (</w:t>
      </w:r>
      <w:r w:rsidRPr="00894772">
        <w:rPr>
          <w:rFonts w:eastAsia="MS PGothic" w:cs="Calibri"/>
          <w:sz w:val="18"/>
          <w:szCs w:val="18"/>
        </w:rPr>
        <w:t>分</w:t>
      </w:r>
      <w:r w:rsidRPr="00894772">
        <w:rPr>
          <w:rFonts w:eastAsia="MS PGothic" w:cs="Calibri"/>
          <w:sz w:val="18"/>
          <w:szCs w:val="18"/>
        </w:rPr>
        <w:t xml:space="preserve">) </w:t>
      </w:r>
      <w:r w:rsidRPr="00894772">
        <w:rPr>
          <w:rFonts w:eastAsia="MS PGothic" w:cs="Calibri"/>
          <w:sz w:val="18"/>
          <w:szCs w:val="18"/>
        </w:rPr>
        <w:t>です。</w:t>
      </w:r>
    </w:p>
    <w:p w14:paraId="5B3CADFE" w14:textId="77777777" w:rsidR="00BC1C99" w:rsidRPr="00894772" w:rsidRDefault="00BC1C99" w:rsidP="00BC1C99">
      <w:pPr>
        <w:spacing w:after="0" w:line="240" w:lineRule="auto"/>
        <w:textAlignment w:val="baseline"/>
        <w:rPr>
          <w:rFonts w:eastAsia="MS PGothic" w:cs="Calibri"/>
          <w:sz w:val="18"/>
          <w:szCs w:val="18"/>
        </w:rPr>
      </w:pPr>
      <w:r w:rsidRPr="00894772">
        <w:rPr>
          <w:rFonts w:eastAsia="MS PGothic" w:cs="Calibri"/>
          <w:sz w:val="18"/>
          <w:szCs w:val="18"/>
        </w:rPr>
        <w:t>「</w:t>
      </w:r>
      <w:r w:rsidRPr="00894772">
        <w:rPr>
          <w:rFonts w:eastAsia="MS PGothic" w:cs="Calibri"/>
          <w:b/>
          <w:bCs/>
          <w:color w:val="00188F"/>
          <w:sz w:val="18"/>
          <w:szCs w:val="18"/>
        </w:rPr>
        <w:t>プライマリ</w:t>
      </w:r>
      <w:r w:rsidRPr="00894772">
        <w:rPr>
          <w:rFonts w:eastAsia="MS PGothic" w:cs="Calibri"/>
          <w:b/>
          <w:bCs/>
          <w:color w:val="00188F"/>
          <w:sz w:val="18"/>
          <w:szCs w:val="18"/>
        </w:rPr>
        <w:t xml:space="preserve"> </w:t>
      </w:r>
      <w:r w:rsidRPr="00894772">
        <w:rPr>
          <w:rFonts w:eastAsia="MS PGothic" w:cs="Calibri"/>
          <w:b/>
          <w:bCs/>
          <w:color w:val="00188F"/>
          <w:sz w:val="18"/>
          <w:szCs w:val="18"/>
        </w:rPr>
        <w:t>リージョン</w:t>
      </w:r>
      <w:r w:rsidRPr="00894772">
        <w:rPr>
          <w:rFonts w:eastAsia="MS PGothic" w:cs="Calibri"/>
          <w:sz w:val="18"/>
          <w:szCs w:val="18"/>
        </w:rPr>
        <w:t>」とは、お客様がストレージ</w:t>
      </w:r>
      <w:r w:rsidRPr="00894772">
        <w:rPr>
          <w:rFonts w:eastAsia="MS PGothic" w:cs="Calibri"/>
          <w:sz w:val="18"/>
          <w:szCs w:val="18"/>
        </w:rPr>
        <w:t xml:space="preserve"> </w:t>
      </w:r>
      <w:r w:rsidRPr="00894772">
        <w:rPr>
          <w:rFonts w:eastAsia="MS PGothic" w:cs="Calibri"/>
          <w:sz w:val="18"/>
          <w:szCs w:val="18"/>
        </w:rPr>
        <w:t>アカウントを作成するときに選択した、ストレージ</w:t>
      </w:r>
      <w:r w:rsidRPr="00894772">
        <w:rPr>
          <w:rFonts w:eastAsia="MS PGothic" w:cs="Calibri"/>
          <w:sz w:val="18"/>
          <w:szCs w:val="18"/>
        </w:rPr>
        <w:t xml:space="preserve"> </w:t>
      </w:r>
      <w:r w:rsidRPr="00894772">
        <w:rPr>
          <w:rFonts w:eastAsia="MS PGothic" w:cs="Calibri"/>
          <w:sz w:val="18"/>
          <w:szCs w:val="18"/>
        </w:rPr>
        <w:t>アカウント内のデータが存在する地理的なリージョンを意味します。お客様は、ストレージ</w:t>
      </w:r>
      <w:r w:rsidRPr="00894772">
        <w:rPr>
          <w:rFonts w:eastAsia="MS PGothic" w:cs="Calibri"/>
          <w:sz w:val="18"/>
          <w:szCs w:val="18"/>
        </w:rPr>
        <w:t xml:space="preserve"> </w:t>
      </w:r>
      <w:r w:rsidRPr="00894772">
        <w:rPr>
          <w:rFonts w:eastAsia="MS PGothic" w:cs="Calibri"/>
          <w:sz w:val="18"/>
          <w:szCs w:val="18"/>
        </w:rPr>
        <w:t>アカウントに関連付けられたプライマリ</w:t>
      </w:r>
      <w:r w:rsidRPr="00894772">
        <w:rPr>
          <w:rFonts w:eastAsia="MS PGothic" w:cs="Calibri"/>
          <w:sz w:val="18"/>
          <w:szCs w:val="18"/>
        </w:rPr>
        <w:t xml:space="preserve"> </w:t>
      </w:r>
      <w:r w:rsidRPr="00894772">
        <w:rPr>
          <w:rFonts w:eastAsia="MS PGothic" w:cs="Calibri"/>
          <w:sz w:val="18"/>
          <w:szCs w:val="18"/>
        </w:rPr>
        <w:t>リージョン内に保存されたデータに対してのみ、書き込み要求を行うことができます。</w:t>
      </w:r>
    </w:p>
    <w:p w14:paraId="41EBC164" w14:textId="77777777" w:rsidR="00BC1C99" w:rsidRPr="00894772" w:rsidRDefault="00BC1C99" w:rsidP="00BC1C99">
      <w:pPr>
        <w:spacing w:after="0" w:line="240" w:lineRule="auto"/>
        <w:textAlignment w:val="baseline"/>
        <w:rPr>
          <w:rFonts w:eastAsia="MS PGothic" w:cs="Calibri"/>
          <w:sz w:val="18"/>
          <w:szCs w:val="18"/>
        </w:rPr>
      </w:pPr>
      <w:r w:rsidRPr="00894772">
        <w:rPr>
          <w:rFonts w:eastAsia="MS PGothic" w:cs="Calibri"/>
          <w:sz w:val="18"/>
          <w:szCs w:val="18"/>
        </w:rPr>
        <w:t>「</w:t>
      </w:r>
      <w:r w:rsidRPr="00894772">
        <w:rPr>
          <w:rFonts w:eastAsia="MS PGothic" w:cs="Calibri"/>
          <w:b/>
          <w:bCs/>
          <w:color w:val="00188F"/>
          <w:sz w:val="18"/>
          <w:szCs w:val="18"/>
        </w:rPr>
        <w:t>読み取りアクセス地理冗長ストレージ</w:t>
      </w:r>
      <w:r w:rsidRPr="00894772">
        <w:rPr>
          <w:rFonts w:eastAsia="MS PGothic" w:cs="Calibri"/>
          <w:b/>
          <w:bCs/>
          <w:color w:val="00188F"/>
          <w:sz w:val="18"/>
          <w:szCs w:val="18"/>
        </w:rPr>
        <w:t xml:space="preserve"> (RA-GRS) </w:t>
      </w:r>
      <w:r w:rsidRPr="00894772">
        <w:rPr>
          <w:rFonts w:eastAsia="MS PGothic" w:cs="Calibri"/>
          <w:b/>
          <w:bCs/>
          <w:color w:val="00188F"/>
          <w:sz w:val="18"/>
          <w:szCs w:val="18"/>
        </w:rPr>
        <w:t>アカウント</w:t>
      </w:r>
      <w:r w:rsidRPr="00894772">
        <w:rPr>
          <w:rFonts w:eastAsia="MS PGothic" w:cs="Calibri"/>
          <w:sz w:val="18"/>
          <w:szCs w:val="18"/>
        </w:rPr>
        <w:t>」とは、プライマリ</w:t>
      </w:r>
      <w:r w:rsidRPr="00894772">
        <w:rPr>
          <w:rFonts w:eastAsia="MS PGothic" w:cs="Calibri"/>
          <w:sz w:val="18"/>
          <w:szCs w:val="18"/>
        </w:rPr>
        <w:t xml:space="preserve"> </w:t>
      </w:r>
      <w:r w:rsidRPr="00894772">
        <w:rPr>
          <w:rFonts w:eastAsia="MS PGothic" w:cs="Calibri"/>
          <w:sz w:val="18"/>
          <w:szCs w:val="18"/>
        </w:rPr>
        <w:t>リージョン内でデータのレプリケーションを行った後、セカンダリ</w:t>
      </w:r>
      <w:r w:rsidRPr="00894772">
        <w:rPr>
          <w:rFonts w:eastAsia="MS PGothic" w:cs="Calibri"/>
          <w:sz w:val="18"/>
          <w:szCs w:val="18"/>
        </w:rPr>
        <w:t xml:space="preserve"> </w:t>
      </w:r>
      <w:r w:rsidRPr="00894772">
        <w:rPr>
          <w:rFonts w:eastAsia="MS PGothic" w:cs="Calibri"/>
          <w:sz w:val="18"/>
          <w:szCs w:val="18"/>
        </w:rPr>
        <w:t>リージョンに非同期にレプリケーションを行うストレージ</w:t>
      </w:r>
      <w:r w:rsidRPr="00894772">
        <w:rPr>
          <w:rFonts w:eastAsia="MS PGothic" w:cs="Calibri"/>
          <w:sz w:val="18"/>
          <w:szCs w:val="18"/>
        </w:rPr>
        <w:t xml:space="preserve"> </w:t>
      </w:r>
      <w:r w:rsidRPr="00894772">
        <w:rPr>
          <w:rFonts w:eastAsia="MS PGothic" w:cs="Calibri"/>
          <w:sz w:val="18"/>
          <w:szCs w:val="18"/>
        </w:rPr>
        <w:t>アカウントを意味します。お客様は、</w:t>
      </w:r>
      <w:r w:rsidRPr="00894772">
        <w:rPr>
          <w:rFonts w:eastAsia="MS PGothic" w:cs="Calibri"/>
          <w:sz w:val="18"/>
          <w:szCs w:val="18"/>
        </w:rPr>
        <w:t xml:space="preserve">RA-GRS </w:t>
      </w:r>
      <w:r w:rsidRPr="00894772">
        <w:rPr>
          <w:rFonts w:eastAsia="MS PGothic" w:cs="Calibri"/>
          <w:sz w:val="18"/>
          <w:szCs w:val="18"/>
        </w:rPr>
        <w:t>アカウントに関連付けられたセカンダリ</w:t>
      </w:r>
      <w:r w:rsidRPr="00894772">
        <w:rPr>
          <w:rFonts w:eastAsia="MS PGothic" w:cs="Calibri"/>
          <w:sz w:val="18"/>
          <w:szCs w:val="18"/>
        </w:rPr>
        <w:t xml:space="preserve"> </w:t>
      </w:r>
      <w:r w:rsidRPr="00894772">
        <w:rPr>
          <w:rFonts w:eastAsia="MS PGothic" w:cs="Calibri"/>
          <w:sz w:val="18"/>
          <w:szCs w:val="18"/>
        </w:rPr>
        <w:t>リージョンについて、データを直接読み取ることはできますが、書き込むことはできません。</w:t>
      </w:r>
    </w:p>
    <w:p w14:paraId="0C66E42F" w14:textId="77777777" w:rsidR="00BC1C99" w:rsidRPr="00894772" w:rsidRDefault="00BC1C99" w:rsidP="00BC1C99">
      <w:pPr>
        <w:spacing w:after="0" w:line="240" w:lineRule="auto"/>
        <w:textAlignment w:val="baseline"/>
        <w:rPr>
          <w:rFonts w:eastAsia="MS PGothic" w:cs="Calibri"/>
          <w:sz w:val="18"/>
          <w:szCs w:val="18"/>
        </w:rPr>
      </w:pPr>
      <w:r w:rsidRPr="00894772">
        <w:rPr>
          <w:rFonts w:eastAsia="MS PGothic" w:cs="Calibri"/>
          <w:sz w:val="18"/>
          <w:szCs w:val="18"/>
        </w:rPr>
        <w:t>「</w:t>
      </w:r>
      <w:r w:rsidRPr="00894772">
        <w:rPr>
          <w:rFonts w:eastAsia="MS PGothic" w:cs="Calibri"/>
          <w:b/>
          <w:bCs/>
          <w:color w:val="00188F"/>
          <w:sz w:val="18"/>
          <w:szCs w:val="18"/>
        </w:rPr>
        <w:t>読み取りアクセス</w:t>
      </w:r>
      <w:r w:rsidRPr="00894772">
        <w:rPr>
          <w:rFonts w:eastAsia="MS PGothic" w:cs="Calibri"/>
          <w:b/>
          <w:bCs/>
          <w:color w:val="00188F"/>
          <w:sz w:val="18"/>
          <w:szCs w:val="18"/>
        </w:rPr>
        <w:t xml:space="preserve"> geo </w:t>
      </w:r>
      <w:r w:rsidRPr="00894772">
        <w:rPr>
          <w:rFonts w:eastAsia="MS PGothic" w:cs="Calibri"/>
          <w:b/>
          <w:bCs/>
          <w:color w:val="00188F"/>
          <w:sz w:val="18"/>
          <w:szCs w:val="18"/>
        </w:rPr>
        <w:t>ゾーン冗長ストレージ</w:t>
      </w:r>
      <w:r w:rsidRPr="00894772">
        <w:rPr>
          <w:rFonts w:eastAsia="MS PGothic" w:cs="Calibri"/>
          <w:b/>
          <w:bCs/>
          <w:color w:val="00188F"/>
          <w:sz w:val="18"/>
          <w:szCs w:val="18"/>
        </w:rPr>
        <w:t xml:space="preserve"> (RA-GZRS) </w:t>
      </w:r>
      <w:r w:rsidRPr="00894772">
        <w:rPr>
          <w:rFonts w:eastAsia="MS PGothic" w:cs="Calibri"/>
          <w:b/>
          <w:bCs/>
          <w:color w:val="00188F"/>
          <w:sz w:val="18"/>
          <w:szCs w:val="18"/>
        </w:rPr>
        <w:t>アカウント</w:t>
      </w:r>
      <w:r w:rsidRPr="00894772">
        <w:rPr>
          <w:rFonts w:eastAsia="MS PGothic" w:cs="Calibri"/>
          <w:sz w:val="18"/>
          <w:szCs w:val="18"/>
        </w:rPr>
        <w:t>」とは、プライマリ</w:t>
      </w:r>
      <w:r w:rsidRPr="00894772">
        <w:rPr>
          <w:rFonts w:eastAsia="MS PGothic" w:cs="Calibri"/>
          <w:sz w:val="18"/>
          <w:szCs w:val="18"/>
        </w:rPr>
        <w:t xml:space="preserve"> </w:t>
      </w:r>
      <w:r w:rsidRPr="00894772">
        <w:rPr>
          <w:rFonts w:eastAsia="MS PGothic" w:cs="Calibri"/>
          <w:sz w:val="18"/>
          <w:szCs w:val="18"/>
        </w:rPr>
        <w:t>リージョン内でゾーン冗長ストレージを使って複数の施設全体でデータのレプリケーションを行った後、ローカル冗長ストレージを使ってセカンダリ</w:t>
      </w:r>
      <w:r w:rsidRPr="00894772">
        <w:rPr>
          <w:rFonts w:eastAsia="MS PGothic" w:cs="Calibri"/>
          <w:sz w:val="18"/>
          <w:szCs w:val="18"/>
        </w:rPr>
        <w:t xml:space="preserve"> </w:t>
      </w:r>
      <w:r w:rsidRPr="00894772">
        <w:rPr>
          <w:rFonts w:eastAsia="MS PGothic" w:cs="Calibri"/>
          <w:sz w:val="18"/>
          <w:szCs w:val="18"/>
        </w:rPr>
        <w:t>リージョンに非同期にレプリケーションを行うストレージ</w:t>
      </w:r>
      <w:r w:rsidRPr="00894772">
        <w:rPr>
          <w:rFonts w:eastAsia="MS PGothic" w:cs="Calibri"/>
          <w:sz w:val="18"/>
          <w:szCs w:val="18"/>
        </w:rPr>
        <w:t xml:space="preserve"> </w:t>
      </w:r>
      <w:r w:rsidRPr="00894772">
        <w:rPr>
          <w:rFonts w:eastAsia="MS PGothic" w:cs="Calibri"/>
          <w:sz w:val="18"/>
          <w:szCs w:val="18"/>
        </w:rPr>
        <w:t>アカウントを意味します。お客様は、</w:t>
      </w:r>
      <w:r w:rsidRPr="00894772">
        <w:rPr>
          <w:rFonts w:eastAsia="MS PGothic" w:cs="Calibri"/>
          <w:sz w:val="18"/>
          <w:szCs w:val="18"/>
        </w:rPr>
        <w:t xml:space="preserve">RA-GZRS </w:t>
      </w:r>
      <w:r w:rsidRPr="00894772">
        <w:rPr>
          <w:rFonts w:eastAsia="MS PGothic" w:cs="Calibri"/>
          <w:sz w:val="18"/>
          <w:szCs w:val="18"/>
        </w:rPr>
        <w:t>アカウントに関連付けられたセカンダリ</w:t>
      </w:r>
      <w:r w:rsidRPr="00894772">
        <w:rPr>
          <w:rFonts w:eastAsia="MS PGothic" w:cs="Calibri"/>
          <w:sz w:val="18"/>
          <w:szCs w:val="18"/>
        </w:rPr>
        <w:t xml:space="preserve"> </w:t>
      </w:r>
      <w:r w:rsidRPr="00894772">
        <w:rPr>
          <w:rFonts w:eastAsia="MS PGothic" w:cs="Calibri"/>
          <w:sz w:val="18"/>
          <w:szCs w:val="18"/>
        </w:rPr>
        <w:t>リージョンについて、データを直接読み取ることはできますが、書き込むことはできません。</w:t>
      </w:r>
    </w:p>
    <w:p w14:paraId="624CA428" w14:textId="77777777" w:rsidR="00BC1C99" w:rsidRPr="00894772" w:rsidRDefault="00BC1C99" w:rsidP="00BC1C99">
      <w:pPr>
        <w:spacing w:after="0" w:line="240" w:lineRule="auto"/>
        <w:textAlignment w:val="baseline"/>
        <w:rPr>
          <w:rFonts w:eastAsia="MS PGothic" w:cs="Calibri"/>
          <w:sz w:val="18"/>
          <w:szCs w:val="18"/>
        </w:rPr>
      </w:pPr>
      <w:r w:rsidRPr="00894772">
        <w:rPr>
          <w:rFonts w:eastAsia="MS PGothic" w:cs="Calibri"/>
          <w:sz w:val="18"/>
          <w:szCs w:val="18"/>
        </w:rPr>
        <w:t>「</w:t>
      </w:r>
      <w:r w:rsidRPr="00894772">
        <w:rPr>
          <w:rFonts w:eastAsia="MS PGothic" w:cs="Calibri"/>
          <w:b/>
          <w:bCs/>
          <w:color w:val="00188F"/>
          <w:sz w:val="18"/>
          <w:szCs w:val="18"/>
        </w:rPr>
        <w:t>セカンダリ</w:t>
      </w:r>
      <w:r w:rsidRPr="00894772">
        <w:rPr>
          <w:rFonts w:eastAsia="MS PGothic" w:cs="Calibri"/>
          <w:b/>
          <w:bCs/>
          <w:color w:val="00188F"/>
          <w:sz w:val="18"/>
          <w:szCs w:val="18"/>
        </w:rPr>
        <w:t xml:space="preserve"> </w:t>
      </w:r>
      <w:r w:rsidRPr="00894772">
        <w:rPr>
          <w:rFonts w:eastAsia="MS PGothic" w:cs="Calibri"/>
          <w:b/>
          <w:bCs/>
          <w:color w:val="00188F"/>
          <w:sz w:val="18"/>
          <w:szCs w:val="18"/>
        </w:rPr>
        <w:t>リージョン</w:t>
      </w:r>
      <w:r w:rsidRPr="00894772">
        <w:rPr>
          <w:rFonts w:eastAsia="MS PGothic" w:cs="Calibri"/>
          <w:sz w:val="18"/>
          <w:szCs w:val="18"/>
        </w:rPr>
        <w:t>」とは、ストレージ</w:t>
      </w:r>
      <w:r w:rsidRPr="00894772">
        <w:rPr>
          <w:rFonts w:eastAsia="MS PGothic" w:cs="Calibri"/>
          <w:sz w:val="18"/>
          <w:szCs w:val="18"/>
        </w:rPr>
        <w:t xml:space="preserve"> </w:t>
      </w:r>
      <w:r w:rsidRPr="00894772">
        <w:rPr>
          <w:rFonts w:eastAsia="MS PGothic" w:cs="Calibri"/>
          <w:sz w:val="18"/>
          <w:szCs w:val="18"/>
        </w:rPr>
        <w:t>アカウントに関連付けられたプライマリ</w:t>
      </w:r>
      <w:r w:rsidRPr="00894772">
        <w:rPr>
          <w:rFonts w:eastAsia="MS PGothic" w:cs="Calibri"/>
          <w:sz w:val="18"/>
          <w:szCs w:val="18"/>
        </w:rPr>
        <w:t xml:space="preserve"> </w:t>
      </w:r>
      <w:r w:rsidRPr="00894772">
        <w:rPr>
          <w:rFonts w:eastAsia="MS PGothic" w:cs="Calibri"/>
          <w:sz w:val="18"/>
          <w:szCs w:val="18"/>
        </w:rPr>
        <w:t>リージョンに基づき</w:t>
      </w:r>
      <w:r w:rsidRPr="00894772">
        <w:rPr>
          <w:rFonts w:eastAsia="MS PGothic" w:cs="Calibri"/>
          <w:sz w:val="18"/>
          <w:szCs w:val="18"/>
        </w:rPr>
        <w:t xml:space="preserve"> Microsoft Azure </w:t>
      </w:r>
      <w:r w:rsidRPr="00894772">
        <w:rPr>
          <w:rFonts w:eastAsia="MS PGothic" w:cs="Calibri"/>
          <w:sz w:val="18"/>
          <w:szCs w:val="18"/>
        </w:rPr>
        <w:t>が割り当てた地理的リージョンであって、</w:t>
      </w:r>
      <w:r w:rsidRPr="00894772">
        <w:rPr>
          <w:rFonts w:eastAsia="MS PGothic" w:cs="Calibri"/>
          <w:sz w:val="18"/>
          <w:szCs w:val="18"/>
        </w:rPr>
        <w:t xml:space="preserve">GRS </w:t>
      </w:r>
      <w:r w:rsidRPr="00894772">
        <w:rPr>
          <w:rFonts w:eastAsia="MS PGothic" w:cs="Calibri"/>
          <w:sz w:val="18"/>
          <w:szCs w:val="18"/>
        </w:rPr>
        <w:t>アカウントまたは</w:t>
      </w:r>
      <w:r w:rsidRPr="00894772">
        <w:rPr>
          <w:rFonts w:eastAsia="MS PGothic" w:cs="Calibri"/>
          <w:sz w:val="18"/>
          <w:szCs w:val="18"/>
        </w:rPr>
        <w:t xml:space="preserve"> GZRS </w:t>
      </w:r>
      <w:r w:rsidRPr="00894772">
        <w:rPr>
          <w:rFonts w:eastAsia="MS PGothic" w:cs="Calibri"/>
          <w:sz w:val="18"/>
          <w:szCs w:val="18"/>
        </w:rPr>
        <w:t>アカウント内のデータがレプリケートされ保存されるリージョンを意味します。お客様は、ストレージ</w:t>
      </w:r>
      <w:r w:rsidRPr="00894772">
        <w:rPr>
          <w:rFonts w:eastAsia="MS PGothic" w:cs="Calibri"/>
          <w:sz w:val="18"/>
          <w:szCs w:val="18"/>
        </w:rPr>
        <w:t xml:space="preserve"> </w:t>
      </w:r>
      <w:r w:rsidRPr="00894772">
        <w:rPr>
          <w:rFonts w:eastAsia="MS PGothic" w:cs="Calibri"/>
          <w:sz w:val="18"/>
          <w:szCs w:val="18"/>
        </w:rPr>
        <w:t>アカウントに関連付けられたセカンダリ</w:t>
      </w:r>
      <w:r w:rsidRPr="00894772">
        <w:rPr>
          <w:rFonts w:eastAsia="MS PGothic" w:cs="Calibri"/>
          <w:sz w:val="18"/>
          <w:szCs w:val="18"/>
        </w:rPr>
        <w:t xml:space="preserve"> </w:t>
      </w:r>
      <w:r w:rsidRPr="00894772">
        <w:rPr>
          <w:rFonts w:eastAsia="MS PGothic" w:cs="Calibri"/>
          <w:sz w:val="18"/>
          <w:szCs w:val="18"/>
        </w:rPr>
        <w:t>リージョンを指定することはできません。</w:t>
      </w:r>
    </w:p>
    <w:p w14:paraId="31427E81" w14:textId="77777777" w:rsidR="00BC1C99" w:rsidRPr="00894772" w:rsidRDefault="00BC1C99" w:rsidP="00BC1C99">
      <w:pPr>
        <w:spacing w:after="0" w:line="240" w:lineRule="auto"/>
        <w:textAlignment w:val="baseline"/>
        <w:rPr>
          <w:rFonts w:eastAsia="MS PGothic" w:cs="Calibri"/>
          <w:sz w:val="18"/>
          <w:szCs w:val="18"/>
        </w:rPr>
      </w:pPr>
      <w:r w:rsidRPr="00894772">
        <w:rPr>
          <w:rFonts w:eastAsia="MS PGothic" w:cs="Calibri"/>
          <w:sz w:val="18"/>
          <w:szCs w:val="18"/>
        </w:rPr>
        <w:t>「</w:t>
      </w:r>
      <w:r w:rsidRPr="00894772">
        <w:rPr>
          <w:rFonts w:eastAsia="MS PGothic" w:cs="Calibri"/>
          <w:b/>
          <w:bCs/>
          <w:color w:val="00188F"/>
          <w:sz w:val="18"/>
          <w:szCs w:val="18"/>
        </w:rPr>
        <w:t>ゾーン冗長ストレージ</w:t>
      </w:r>
      <w:r w:rsidRPr="00894772">
        <w:rPr>
          <w:rFonts w:eastAsia="MS PGothic" w:cs="Calibri"/>
          <w:b/>
          <w:bCs/>
          <w:color w:val="00188F"/>
          <w:sz w:val="18"/>
          <w:szCs w:val="18"/>
        </w:rPr>
        <w:t xml:space="preserve"> (ZRS) </w:t>
      </w:r>
      <w:r w:rsidRPr="00894772">
        <w:rPr>
          <w:rFonts w:eastAsia="MS PGothic" w:cs="Calibri"/>
          <w:b/>
          <w:bCs/>
          <w:color w:val="00188F"/>
          <w:sz w:val="18"/>
          <w:szCs w:val="18"/>
        </w:rPr>
        <w:t>アカウント</w:t>
      </w:r>
      <w:r w:rsidRPr="00894772">
        <w:rPr>
          <w:rFonts w:eastAsia="MS PGothic" w:cs="Calibri"/>
          <w:sz w:val="18"/>
          <w:szCs w:val="18"/>
        </w:rPr>
        <w:t>」とは、複数の施設でデータのレプリケーションを行うストレージ</w:t>
      </w:r>
      <w:r w:rsidRPr="00894772">
        <w:rPr>
          <w:rFonts w:eastAsia="MS PGothic" w:cs="Calibri"/>
          <w:sz w:val="18"/>
          <w:szCs w:val="18"/>
        </w:rPr>
        <w:t xml:space="preserve"> </w:t>
      </w:r>
      <w:r w:rsidRPr="00894772">
        <w:rPr>
          <w:rFonts w:eastAsia="MS PGothic" w:cs="Calibri"/>
          <w:sz w:val="18"/>
          <w:szCs w:val="18"/>
        </w:rPr>
        <w:t>アカウントを意味します。これらの施設は、同じ地理的リージョン内にある場合も、</w:t>
      </w:r>
      <w:r w:rsidRPr="00894772">
        <w:rPr>
          <w:rFonts w:eastAsia="MS PGothic" w:cs="Calibri"/>
          <w:sz w:val="18"/>
          <w:szCs w:val="18"/>
        </w:rPr>
        <w:t xml:space="preserve">2 </w:t>
      </w:r>
      <w:r w:rsidRPr="00894772">
        <w:rPr>
          <w:rFonts w:eastAsia="MS PGothic" w:cs="Calibri"/>
          <w:sz w:val="18"/>
          <w:szCs w:val="18"/>
        </w:rPr>
        <w:t>つの地理的リージョンにまたがっている場合もあります。</w:t>
      </w:r>
    </w:p>
    <w:p w14:paraId="5EFBEAE3" w14:textId="77777777" w:rsidR="00BC1C99" w:rsidRPr="00894772" w:rsidRDefault="00BC1C99" w:rsidP="00BC1C99">
      <w:pPr>
        <w:spacing w:after="0" w:line="240" w:lineRule="auto"/>
        <w:textAlignment w:val="baseline"/>
        <w:rPr>
          <w:rFonts w:eastAsia="MS PGothic" w:cs="Calibri"/>
          <w:sz w:val="18"/>
          <w:szCs w:val="18"/>
        </w:rPr>
      </w:pPr>
      <w:r w:rsidRPr="00894772">
        <w:rPr>
          <w:rFonts w:eastAsia="MS PGothic" w:cs="Calibri"/>
          <w:sz w:val="18"/>
          <w:szCs w:val="18"/>
        </w:rPr>
        <w:t>「月間</w:t>
      </w:r>
      <w:r w:rsidRPr="00894772">
        <w:rPr>
          <w:rFonts w:eastAsia="MS PGothic" w:cs="Calibri"/>
          <w:b/>
          <w:bCs/>
          <w:color w:val="00188F"/>
          <w:sz w:val="18"/>
          <w:szCs w:val="18"/>
        </w:rPr>
        <w:t>遵守率</w:t>
      </w:r>
      <w:r w:rsidRPr="00894772">
        <w:rPr>
          <w:rFonts w:eastAsia="MS PGothic" w:cs="Calibri"/>
          <w:sz w:val="18"/>
          <w:szCs w:val="18"/>
        </w:rPr>
        <w:t>」</w:t>
      </w:r>
      <w:r w:rsidRPr="00894772">
        <w:rPr>
          <w:rFonts w:eastAsia="MS PGothic" w:cs="Calibri"/>
          <w:sz w:val="18"/>
          <w:szCs w:val="18"/>
        </w:rPr>
        <w:t>:</w:t>
      </w:r>
      <w:r w:rsidRPr="00894772">
        <w:rPr>
          <w:rFonts w:eastAsia="MS PGothic" w:cs="Calibri"/>
          <w:sz w:val="18"/>
          <w:szCs w:val="18"/>
        </w:rPr>
        <w:t>月間遵守率は次の式を使用して計算されます。</w:t>
      </w:r>
    </w:p>
    <w:p w14:paraId="016EE002" w14:textId="77777777" w:rsidR="00BC1C99" w:rsidRPr="00894772" w:rsidRDefault="00000000" w:rsidP="00BC1C99">
      <w:pPr>
        <w:pStyle w:val="ListParagraph"/>
        <w:spacing w:before="120" w:after="120" w:line="240" w:lineRule="auto"/>
        <w:rPr>
          <w:rFonts w:ascii="Cambria Math" w:eastAsia="MS PGothic" w:hAnsi="Cambria Math" w:cs="Calibri"/>
          <w:i/>
          <w:sz w:val="12"/>
          <w:szCs w:val="12"/>
        </w:rPr>
      </w:pPr>
      <m:oMathPara>
        <m:oMath>
          <m:f>
            <m:fPr>
              <m:ctrlPr>
                <w:rPr>
                  <w:rFonts w:ascii="Cambria Math" w:eastAsia="MS PGothic" w:hAnsi="Cambria Math" w:cs="Calibri"/>
                  <w:i/>
                  <w:sz w:val="18"/>
                  <w:szCs w:val="18"/>
                </w:rPr>
              </m:ctrlPr>
            </m:fPr>
            <m:num>
              <m:r>
                <m:rPr>
                  <m:nor/>
                </m:rPr>
                <w:rPr>
                  <w:rFonts w:ascii="Cambria Math" w:eastAsia="MS PGothic" w:hAnsi="Cambria Math" w:cs="Calibri"/>
                  <w:i/>
                  <w:sz w:val="18"/>
                  <w:szCs w:val="18"/>
                </w:rPr>
                <m:t>最大利用時間</m:t>
              </m:r>
              <m:r>
                <m:rPr>
                  <m:nor/>
                </m:rPr>
                <w:rPr>
                  <w:rFonts w:ascii="Cambria Math" w:eastAsia="MS PGothic" w:hAnsi="Cambria Math" w:cs="Calibri"/>
                  <w:i/>
                  <w:sz w:val="18"/>
                  <w:szCs w:val="18"/>
                </w:rPr>
                <m:t xml:space="preserve"> (</m:t>
              </m:r>
              <m:r>
                <m:rPr>
                  <m:nor/>
                </m:rPr>
                <w:rPr>
                  <w:rFonts w:ascii="Cambria Math" w:eastAsia="MS PGothic" w:hAnsi="Cambria Math" w:cs="Calibri"/>
                  <w:i/>
                  <w:sz w:val="18"/>
                  <w:szCs w:val="18"/>
                </w:rPr>
                <m:t>分</m:t>
              </m:r>
              <m:r>
                <m:rPr>
                  <m:nor/>
                </m:rPr>
                <w:rPr>
                  <w:rFonts w:ascii="Cambria Math" w:eastAsia="MS PGothic" w:hAnsi="Cambria Math" w:cs="Calibri"/>
                  <w:i/>
                  <w:sz w:val="18"/>
                  <w:szCs w:val="18"/>
                </w:rPr>
                <m:t xml:space="preserve">) – </m:t>
              </m:r>
              <m:r>
                <m:rPr>
                  <m:nor/>
                </m:rPr>
                <w:rPr>
                  <w:rFonts w:ascii="Cambria Math" w:eastAsia="MS PGothic" w:hAnsi="Cambria Math" w:cs="Calibri"/>
                  <w:i/>
                  <w:sz w:val="18"/>
                  <w:szCs w:val="18"/>
                </w:rPr>
                <m:t>最終同期時刻超過分の分数</m:t>
              </m:r>
            </m:num>
            <m:den>
              <m:r>
                <m:rPr>
                  <m:nor/>
                </m:rPr>
                <w:rPr>
                  <w:rFonts w:ascii="Cambria Math" w:eastAsia="MS PGothic" w:hAnsi="Cambria Math" w:cs="Calibri"/>
                  <w:i/>
                  <w:sz w:val="18"/>
                  <w:szCs w:val="18"/>
                </w:rPr>
                <m:t>最大利用時間</m:t>
              </m:r>
              <m:r>
                <m:rPr>
                  <m:nor/>
                </m:rPr>
                <w:rPr>
                  <w:rFonts w:ascii="Cambria Math" w:eastAsia="MS PGothic" w:hAnsi="Cambria Math" w:cs="Calibri"/>
                  <w:i/>
                  <w:sz w:val="18"/>
                  <w:szCs w:val="18"/>
                </w:rPr>
                <m:t xml:space="preserve"> (</m:t>
              </m:r>
              <m:r>
                <m:rPr>
                  <m:nor/>
                </m:rPr>
                <w:rPr>
                  <w:rFonts w:ascii="Cambria Math" w:eastAsia="MS PGothic" w:hAnsi="Cambria Math" w:cs="Calibri"/>
                  <w:i/>
                  <w:sz w:val="18"/>
                  <w:szCs w:val="18"/>
                </w:rPr>
                <m:t>分</m:t>
              </m:r>
              <m:r>
                <m:rPr>
                  <m:nor/>
                </m:rPr>
                <w:rPr>
                  <w:rFonts w:ascii="Cambria Math" w:eastAsia="MS PGothic" w:hAnsi="Cambria Math" w:cs="Calibri"/>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15946287" w14:textId="77777777" w:rsidR="00BC1C99" w:rsidRPr="00894772" w:rsidRDefault="00BC1C99" w:rsidP="00BC1C99">
      <w:pPr>
        <w:pStyle w:val="ProductList-Body"/>
        <w:rPr>
          <w:rFonts w:eastAsia="MS PGothic" w:cs="Calibri"/>
        </w:rPr>
      </w:pPr>
      <w:r w:rsidRPr="00894772">
        <w:rPr>
          <w:rFonts w:eastAsia="MS PGothic" w:cs="Calibri"/>
          <w:b/>
          <w:color w:val="00188F"/>
        </w:rPr>
        <w:t>サービス</w:t>
      </w:r>
      <w:r w:rsidRPr="00894772">
        <w:rPr>
          <w:rFonts w:eastAsia="MS PGothic" w:cs="Calibri"/>
          <w:b/>
          <w:color w:val="00188F"/>
        </w:rPr>
        <w:t xml:space="preserve"> </w:t>
      </w:r>
      <w:r w:rsidRPr="00894772">
        <w:rPr>
          <w:rFonts w:eastAsia="MS PGothic" w:cs="Calibri"/>
          <w:b/>
          <w:color w:val="00188F"/>
        </w:rPr>
        <w:t>クレジット</w:t>
      </w:r>
      <w:r w:rsidRPr="00894772">
        <w:rPr>
          <w:rFonts w:eastAsia="MS PGothic" w:cs="Calibri"/>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C1C99" w:rsidRPr="00894772" w14:paraId="500EAF16" w14:textId="77777777" w:rsidTr="00954FA1">
        <w:trPr>
          <w:trHeight w:val="245"/>
          <w:tblHeader/>
        </w:trPr>
        <w:tc>
          <w:tcPr>
            <w:tcW w:w="5400" w:type="dxa"/>
            <w:shd w:val="clear" w:color="auto" w:fill="0072C6"/>
          </w:tcPr>
          <w:p w14:paraId="7894988D" w14:textId="77777777" w:rsidR="00BC1C99" w:rsidRPr="00894772" w:rsidRDefault="00BC1C99" w:rsidP="00954FA1">
            <w:pPr>
              <w:pStyle w:val="ProductList-OfferingBody"/>
              <w:jc w:val="center"/>
              <w:rPr>
                <w:rFonts w:eastAsia="MS PGothic" w:cs="Calibri"/>
                <w:color w:val="FFFFFF" w:themeColor="background1"/>
                <w:szCs w:val="16"/>
              </w:rPr>
            </w:pPr>
            <w:r w:rsidRPr="00894772">
              <w:rPr>
                <w:rFonts w:eastAsia="MS PGothic" w:cs="Calibri"/>
                <w:color w:val="FFFFFF" w:themeColor="background1"/>
                <w:szCs w:val="16"/>
              </w:rPr>
              <w:t>遵守率</w:t>
            </w:r>
          </w:p>
        </w:tc>
        <w:tc>
          <w:tcPr>
            <w:tcW w:w="5400" w:type="dxa"/>
            <w:shd w:val="clear" w:color="auto" w:fill="0072C6"/>
          </w:tcPr>
          <w:p w14:paraId="77AD57D0" w14:textId="77777777" w:rsidR="00BC1C99" w:rsidRPr="00894772" w:rsidRDefault="00BC1C99" w:rsidP="00954FA1">
            <w:pPr>
              <w:pStyle w:val="ProductList-OfferingBody"/>
              <w:jc w:val="center"/>
              <w:rPr>
                <w:rFonts w:eastAsia="MS PGothic" w:cs="Calibri"/>
                <w:color w:val="FFFFFF" w:themeColor="background1"/>
                <w:szCs w:val="16"/>
              </w:rPr>
            </w:pPr>
            <w:r w:rsidRPr="00894772">
              <w:rPr>
                <w:rFonts w:eastAsia="MS PGothic" w:cs="Calibri"/>
                <w:color w:val="FFFFFF" w:themeColor="background1"/>
                <w:szCs w:val="16"/>
              </w:rPr>
              <w:t>サービス</w:t>
            </w:r>
            <w:r w:rsidRPr="00894772">
              <w:rPr>
                <w:rFonts w:eastAsia="MS PGothic" w:cs="Calibri"/>
                <w:color w:val="FFFFFF" w:themeColor="background1"/>
                <w:szCs w:val="16"/>
              </w:rPr>
              <w:t xml:space="preserve"> </w:t>
            </w:r>
            <w:r w:rsidRPr="00894772">
              <w:rPr>
                <w:rFonts w:eastAsia="MS PGothic" w:cs="Calibri"/>
                <w:color w:val="FFFFFF" w:themeColor="background1"/>
                <w:szCs w:val="16"/>
              </w:rPr>
              <w:t>クレジット</w:t>
            </w:r>
          </w:p>
        </w:tc>
      </w:tr>
      <w:tr w:rsidR="00BC1C99" w:rsidRPr="00894772" w14:paraId="515FA73E" w14:textId="77777777" w:rsidTr="00954FA1">
        <w:trPr>
          <w:trHeight w:val="245"/>
        </w:trPr>
        <w:tc>
          <w:tcPr>
            <w:tcW w:w="5400" w:type="dxa"/>
          </w:tcPr>
          <w:p w14:paraId="5E5FC7D1" w14:textId="77777777" w:rsidR="00BC1C99" w:rsidRPr="00894772" w:rsidRDefault="00BC1C99" w:rsidP="00954FA1">
            <w:pPr>
              <w:pStyle w:val="ProductList-OfferingBody"/>
              <w:jc w:val="center"/>
              <w:rPr>
                <w:rFonts w:eastAsia="MS PGothic" w:cs="Calibri"/>
                <w:szCs w:val="16"/>
              </w:rPr>
            </w:pPr>
            <w:r w:rsidRPr="00894772">
              <w:rPr>
                <w:rFonts w:eastAsia="MS PGothic" w:cs="Calibri"/>
                <w:szCs w:val="16"/>
              </w:rPr>
              <w:t xml:space="preserve">95.00% </w:t>
            </w:r>
            <w:r w:rsidRPr="00894772">
              <w:rPr>
                <w:rFonts w:eastAsia="MS PGothic" w:cs="Calibri"/>
                <w:szCs w:val="16"/>
              </w:rPr>
              <w:t>以上</w:t>
            </w:r>
            <w:r w:rsidRPr="00894772">
              <w:rPr>
                <w:rFonts w:eastAsia="MS PGothic" w:cs="Calibri"/>
                <w:szCs w:val="16"/>
              </w:rPr>
              <w:t xml:space="preserve"> 99.00% </w:t>
            </w:r>
            <w:r w:rsidRPr="00894772">
              <w:rPr>
                <w:rFonts w:eastAsia="MS PGothic" w:cs="Calibri"/>
                <w:szCs w:val="16"/>
              </w:rPr>
              <w:t>未満</w:t>
            </w:r>
            <w:r w:rsidRPr="00894772">
              <w:rPr>
                <w:rFonts w:eastAsia="MS PGothic" w:cs="Calibri"/>
                <w:szCs w:val="16"/>
              </w:rPr>
              <w:t> </w:t>
            </w:r>
          </w:p>
        </w:tc>
        <w:tc>
          <w:tcPr>
            <w:tcW w:w="5400" w:type="dxa"/>
          </w:tcPr>
          <w:p w14:paraId="1B817B30" w14:textId="77777777" w:rsidR="00BC1C99" w:rsidRPr="00894772" w:rsidRDefault="00BC1C99" w:rsidP="00954FA1">
            <w:pPr>
              <w:pStyle w:val="ProductList-OfferingBody"/>
              <w:jc w:val="center"/>
              <w:rPr>
                <w:rFonts w:eastAsia="MS PGothic" w:cs="Calibri"/>
                <w:szCs w:val="16"/>
              </w:rPr>
            </w:pPr>
            <w:r w:rsidRPr="00894772">
              <w:rPr>
                <w:rFonts w:eastAsia="MS PGothic" w:cs="Calibri"/>
                <w:szCs w:val="16"/>
              </w:rPr>
              <w:t>10%</w:t>
            </w:r>
          </w:p>
        </w:tc>
      </w:tr>
      <w:tr w:rsidR="00BC1C99" w:rsidRPr="00894772" w14:paraId="4D60C37C" w14:textId="77777777" w:rsidTr="00954FA1">
        <w:trPr>
          <w:trHeight w:val="245"/>
        </w:trPr>
        <w:tc>
          <w:tcPr>
            <w:tcW w:w="5400" w:type="dxa"/>
          </w:tcPr>
          <w:p w14:paraId="5D9FE850" w14:textId="77777777" w:rsidR="00BC1C99" w:rsidRPr="00894772" w:rsidRDefault="00BC1C99" w:rsidP="00954FA1">
            <w:pPr>
              <w:pStyle w:val="ProductList-OfferingBody"/>
              <w:jc w:val="center"/>
              <w:rPr>
                <w:rFonts w:eastAsia="MS PGothic" w:cs="Calibri"/>
                <w:szCs w:val="16"/>
              </w:rPr>
            </w:pPr>
            <w:r w:rsidRPr="00894772">
              <w:rPr>
                <w:rFonts w:eastAsia="MS PGothic" w:cs="Calibri"/>
                <w:szCs w:val="16"/>
              </w:rPr>
              <w:t xml:space="preserve">90.00% </w:t>
            </w:r>
            <w:r w:rsidRPr="00894772">
              <w:rPr>
                <w:rFonts w:eastAsia="MS PGothic" w:cs="Calibri"/>
                <w:szCs w:val="16"/>
              </w:rPr>
              <w:t>以上</w:t>
            </w:r>
            <w:r w:rsidRPr="00894772">
              <w:rPr>
                <w:rFonts w:eastAsia="MS PGothic" w:cs="Calibri"/>
                <w:szCs w:val="16"/>
              </w:rPr>
              <w:t xml:space="preserve"> 95.00% </w:t>
            </w:r>
            <w:r w:rsidRPr="00894772">
              <w:rPr>
                <w:rFonts w:eastAsia="MS PGothic" w:cs="Calibri"/>
                <w:szCs w:val="16"/>
              </w:rPr>
              <w:t>未満</w:t>
            </w:r>
            <w:r w:rsidRPr="00894772">
              <w:rPr>
                <w:rFonts w:eastAsia="MS PGothic" w:cs="Calibri"/>
                <w:szCs w:val="16"/>
              </w:rPr>
              <w:t> </w:t>
            </w:r>
          </w:p>
        </w:tc>
        <w:tc>
          <w:tcPr>
            <w:tcW w:w="5400" w:type="dxa"/>
          </w:tcPr>
          <w:p w14:paraId="5AA02964" w14:textId="77777777" w:rsidR="00BC1C99" w:rsidRPr="00894772" w:rsidRDefault="00BC1C99" w:rsidP="00954FA1">
            <w:pPr>
              <w:pStyle w:val="ProductList-OfferingBody"/>
              <w:jc w:val="center"/>
              <w:rPr>
                <w:rFonts w:eastAsia="MS PGothic" w:cs="Calibri"/>
                <w:szCs w:val="16"/>
              </w:rPr>
            </w:pPr>
            <w:r w:rsidRPr="00894772">
              <w:rPr>
                <w:rFonts w:eastAsia="MS PGothic" w:cs="Calibri"/>
                <w:szCs w:val="16"/>
              </w:rPr>
              <w:t>25%</w:t>
            </w:r>
          </w:p>
        </w:tc>
      </w:tr>
      <w:tr w:rsidR="00BC1C99" w:rsidRPr="00894772" w14:paraId="21D241F3" w14:textId="77777777" w:rsidTr="00954FA1">
        <w:trPr>
          <w:trHeight w:val="245"/>
        </w:trPr>
        <w:tc>
          <w:tcPr>
            <w:tcW w:w="5400" w:type="dxa"/>
          </w:tcPr>
          <w:p w14:paraId="143843F1" w14:textId="77777777" w:rsidR="00BC1C99" w:rsidRPr="00894772" w:rsidRDefault="00BC1C99" w:rsidP="00954FA1">
            <w:pPr>
              <w:pStyle w:val="ProductList-OfferingBody"/>
              <w:jc w:val="center"/>
              <w:rPr>
                <w:rFonts w:eastAsia="MS PGothic" w:cs="Calibri"/>
                <w:szCs w:val="16"/>
              </w:rPr>
            </w:pPr>
            <w:r w:rsidRPr="00894772">
              <w:rPr>
                <w:rFonts w:eastAsia="MS PGothic" w:cs="Calibri"/>
                <w:szCs w:val="16"/>
              </w:rPr>
              <w:t xml:space="preserve">90.00% </w:t>
            </w:r>
            <w:r w:rsidRPr="00894772">
              <w:rPr>
                <w:rFonts w:eastAsia="MS PGothic" w:cs="Calibri"/>
                <w:szCs w:val="16"/>
              </w:rPr>
              <w:t>未満</w:t>
            </w:r>
            <w:r w:rsidRPr="00894772">
              <w:rPr>
                <w:rFonts w:eastAsia="MS PGothic" w:cs="Calibri"/>
                <w:szCs w:val="16"/>
              </w:rPr>
              <w:t> </w:t>
            </w:r>
          </w:p>
        </w:tc>
        <w:tc>
          <w:tcPr>
            <w:tcW w:w="5400" w:type="dxa"/>
          </w:tcPr>
          <w:p w14:paraId="4D932A80" w14:textId="77777777" w:rsidR="00BC1C99" w:rsidRPr="00894772" w:rsidRDefault="00BC1C99" w:rsidP="00954FA1">
            <w:pPr>
              <w:pStyle w:val="ProductList-OfferingBody"/>
              <w:jc w:val="center"/>
              <w:rPr>
                <w:rFonts w:eastAsia="MS PGothic" w:cs="Calibri"/>
                <w:szCs w:val="16"/>
              </w:rPr>
            </w:pPr>
            <w:r w:rsidRPr="00894772">
              <w:rPr>
                <w:rFonts w:eastAsia="MS PGothic" w:cs="Calibri"/>
                <w:szCs w:val="16"/>
              </w:rPr>
              <w:t>100%</w:t>
            </w:r>
          </w:p>
        </w:tc>
      </w:tr>
    </w:tbl>
    <w:p w14:paraId="1A38CBC4" w14:textId="77777777" w:rsidR="00BC1C99" w:rsidRPr="00894772" w:rsidRDefault="00BC1C99" w:rsidP="00BC1C99">
      <w:pPr>
        <w:spacing w:before="120" w:after="0" w:line="240" w:lineRule="auto"/>
        <w:textAlignment w:val="baseline"/>
        <w:rPr>
          <w:rFonts w:eastAsia="MS PGothic" w:cs="Calibri"/>
          <w:color w:val="000000"/>
          <w:sz w:val="18"/>
          <w:szCs w:val="18"/>
        </w:rPr>
      </w:pPr>
      <w:r w:rsidRPr="00894772">
        <w:rPr>
          <w:rFonts w:eastAsia="MS PGothic" w:cs="Calibri"/>
          <w:b/>
          <w:bCs/>
          <w:color w:val="00188F"/>
          <w:sz w:val="18"/>
          <w:szCs w:val="18"/>
        </w:rPr>
        <w:t>サービス</w:t>
      </w:r>
      <w:r w:rsidRPr="00894772">
        <w:rPr>
          <w:rFonts w:eastAsia="MS PGothic" w:cs="Calibri"/>
          <w:b/>
          <w:bCs/>
          <w:color w:val="00188F"/>
          <w:sz w:val="18"/>
          <w:szCs w:val="18"/>
        </w:rPr>
        <w:t xml:space="preserve"> </w:t>
      </w:r>
      <w:r w:rsidRPr="00894772">
        <w:rPr>
          <w:rFonts w:eastAsia="MS PGothic" w:cs="Calibri"/>
          <w:b/>
          <w:bCs/>
          <w:color w:val="00188F"/>
          <w:sz w:val="18"/>
          <w:szCs w:val="18"/>
        </w:rPr>
        <w:t>レベルの例外</w:t>
      </w:r>
      <w:r w:rsidRPr="00894772">
        <w:rPr>
          <w:rFonts w:eastAsia="MS PGothic" w:cs="Calibri"/>
          <w:b/>
          <w:bCs/>
          <w:color w:val="00188F"/>
          <w:sz w:val="18"/>
          <w:szCs w:val="18"/>
        </w:rPr>
        <w:t>:</w:t>
      </w:r>
      <w:r w:rsidRPr="00894772">
        <w:rPr>
          <w:rFonts w:eastAsia="MS PGothic" w:cs="Calibri"/>
          <w:color w:val="000000"/>
          <w:sz w:val="18"/>
          <w:szCs w:val="18"/>
        </w:rPr>
        <w:t>本</w:t>
      </w:r>
      <w:r w:rsidRPr="00894772">
        <w:rPr>
          <w:rFonts w:eastAsia="MS PGothic" w:cs="Calibri"/>
          <w:color w:val="000000"/>
          <w:sz w:val="18"/>
          <w:szCs w:val="18"/>
        </w:rPr>
        <w:t xml:space="preserve"> SLA </w:t>
      </w:r>
      <w:r w:rsidRPr="00894772">
        <w:rPr>
          <w:rFonts w:eastAsia="MS PGothic" w:cs="Calibri"/>
          <w:color w:val="000000"/>
          <w:sz w:val="18"/>
          <w:szCs w:val="18"/>
        </w:rPr>
        <w:t>は、以下の条件に該当するストレージ</w:t>
      </w:r>
      <w:r w:rsidRPr="00894772">
        <w:rPr>
          <w:rFonts w:eastAsia="MS PGothic" w:cs="Calibri"/>
          <w:color w:val="000000"/>
          <w:sz w:val="18"/>
          <w:szCs w:val="18"/>
        </w:rPr>
        <w:t xml:space="preserve"> </w:t>
      </w:r>
      <w:r w:rsidRPr="00894772">
        <w:rPr>
          <w:rFonts w:eastAsia="MS PGothic" w:cs="Calibri"/>
          <w:color w:val="000000"/>
          <w:sz w:val="18"/>
          <w:szCs w:val="18"/>
        </w:rPr>
        <w:t>アカウントまたは期間には適用されません</w:t>
      </w:r>
      <w:r w:rsidRPr="00894772">
        <w:rPr>
          <w:rFonts w:eastAsia="MS PGothic" w:cs="Calibri"/>
          <w:color w:val="000000"/>
          <w:sz w:val="18"/>
          <w:szCs w:val="18"/>
        </w:rPr>
        <w:t xml:space="preserve">: (i) geo </w:t>
      </w:r>
      <w:r w:rsidRPr="00894772">
        <w:rPr>
          <w:rFonts w:eastAsia="MS PGothic" w:cs="Calibri"/>
          <w:color w:val="000000"/>
          <w:sz w:val="18"/>
          <w:szCs w:val="18"/>
        </w:rPr>
        <w:t>優先レプリケーションが有効化されていないストレージ</w:t>
      </w:r>
      <w:r w:rsidRPr="00894772">
        <w:rPr>
          <w:rFonts w:eastAsia="MS PGothic" w:cs="Calibri"/>
          <w:color w:val="000000"/>
          <w:sz w:val="18"/>
          <w:szCs w:val="18"/>
        </w:rPr>
        <w:t xml:space="preserve"> </w:t>
      </w:r>
      <w:r w:rsidRPr="00894772">
        <w:rPr>
          <w:rFonts w:eastAsia="MS PGothic" w:cs="Calibri"/>
          <w:color w:val="000000"/>
          <w:sz w:val="18"/>
          <w:szCs w:val="18"/>
        </w:rPr>
        <w:t>アカウント、</w:t>
      </w:r>
      <w:r w:rsidRPr="00894772">
        <w:rPr>
          <w:rFonts w:eastAsia="MS PGothic" w:cs="Calibri"/>
          <w:color w:val="000000"/>
          <w:sz w:val="18"/>
          <w:szCs w:val="18"/>
        </w:rPr>
        <w:t xml:space="preserve">(ii) </w:t>
      </w:r>
      <w:r w:rsidRPr="00894772">
        <w:rPr>
          <w:rFonts w:eastAsia="MS PGothic" w:cs="Calibri"/>
          <w:color w:val="000000"/>
          <w:sz w:val="18"/>
          <w:szCs w:val="18"/>
        </w:rPr>
        <w:t>過去</w:t>
      </w:r>
      <w:r w:rsidRPr="00894772">
        <w:rPr>
          <w:rFonts w:eastAsia="MS PGothic" w:cs="Calibri"/>
          <w:color w:val="000000"/>
          <w:sz w:val="18"/>
          <w:szCs w:val="18"/>
        </w:rPr>
        <w:t xml:space="preserve"> 30 </w:t>
      </w:r>
      <w:r w:rsidRPr="00894772">
        <w:rPr>
          <w:rFonts w:eastAsia="MS PGothic" w:cs="Calibri"/>
          <w:color w:val="000000"/>
          <w:sz w:val="18"/>
          <w:szCs w:val="18"/>
        </w:rPr>
        <w:t>日以内に追加</w:t>
      </w:r>
      <w:r w:rsidRPr="00894772">
        <w:rPr>
          <w:rFonts w:eastAsia="MS PGothic" w:cs="Calibri"/>
          <w:color w:val="000000"/>
          <w:sz w:val="18"/>
          <w:szCs w:val="18"/>
        </w:rPr>
        <w:t xml:space="preserve"> BLOB </w:t>
      </w:r>
      <w:r w:rsidRPr="00894772">
        <w:rPr>
          <w:rFonts w:eastAsia="MS PGothic" w:cs="Calibri"/>
          <w:color w:val="000000"/>
          <w:sz w:val="18"/>
          <w:szCs w:val="18"/>
        </w:rPr>
        <w:t>またはページ</w:t>
      </w:r>
      <w:r w:rsidRPr="00894772">
        <w:rPr>
          <w:rFonts w:eastAsia="MS PGothic" w:cs="Calibri"/>
          <w:color w:val="000000"/>
          <w:sz w:val="18"/>
          <w:szCs w:val="18"/>
        </w:rPr>
        <w:t xml:space="preserve"> BLOB API </w:t>
      </w:r>
      <w:r w:rsidRPr="00894772">
        <w:rPr>
          <w:rFonts w:eastAsia="MS PGothic" w:cs="Calibri"/>
          <w:color w:val="000000"/>
          <w:sz w:val="18"/>
          <w:szCs w:val="18"/>
        </w:rPr>
        <w:t>呼び出しが行われたストレージ</w:t>
      </w:r>
      <w:r w:rsidRPr="00894772">
        <w:rPr>
          <w:rFonts w:eastAsia="MS PGothic" w:cs="Calibri"/>
          <w:color w:val="000000"/>
          <w:sz w:val="18"/>
          <w:szCs w:val="18"/>
        </w:rPr>
        <w:t xml:space="preserve"> </w:t>
      </w:r>
      <w:r w:rsidRPr="00894772">
        <w:rPr>
          <w:rFonts w:eastAsia="MS PGothic" w:cs="Calibri"/>
          <w:color w:val="000000"/>
          <w:sz w:val="18"/>
          <w:szCs w:val="18"/>
        </w:rPr>
        <w:t>アカウント、</w:t>
      </w:r>
      <w:r w:rsidRPr="00894772">
        <w:rPr>
          <w:rFonts w:eastAsia="MS PGothic" w:cs="Calibri"/>
          <w:color w:val="000000"/>
          <w:sz w:val="18"/>
          <w:szCs w:val="18"/>
        </w:rPr>
        <w:t xml:space="preserve">(iii) </w:t>
      </w:r>
      <w:r w:rsidRPr="00894772">
        <w:rPr>
          <w:rFonts w:eastAsia="MS PGothic" w:cs="Calibri"/>
          <w:color w:val="000000"/>
          <w:sz w:val="18"/>
          <w:szCs w:val="18"/>
        </w:rPr>
        <w:t>最終同期時刻が</w:t>
      </w:r>
      <w:r w:rsidRPr="00894772">
        <w:rPr>
          <w:rFonts w:eastAsia="MS PGothic" w:cs="Calibri"/>
          <w:color w:val="000000"/>
          <w:sz w:val="18"/>
          <w:szCs w:val="18"/>
        </w:rPr>
        <w:t xml:space="preserve"> 15 </w:t>
      </w:r>
      <w:r w:rsidRPr="00894772">
        <w:rPr>
          <w:rFonts w:eastAsia="MS PGothic" w:cs="Calibri"/>
          <w:color w:val="000000"/>
          <w:sz w:val="18"/>
          <w:szCs w:val="18"/>
        </w:rPr>
        <w:t>分を超えて遅延したストレージ</w:t>
      </w:r>
      <w:r w:rsidRPr="00894772">
        <w:rPr>
          <w:rFonts w:eastAsia="MS PGothic" w:cs="Calibri"/>
          <w:color w:val="000000"/>
          <w:sz w:val="18"/>
          <w:szCs w:val="18"/>
        </w:rPr>
        <w:t xml:space="preserve"> </w:t>
      </w:r>
      <w:r w:rsidRPr="00894772">
        <w:rPr>
          <w:rFonts w:eastAsia="MS PGothic" w:cs="Calibri"/>
          <w:color w:val="000000"/>
          <w:sz w:val="18"/>
          <w:szCs w:val="18"/>
        </w:rPr>
        <w:t>アカウント</w:t>
      </w:r>
      <w:r w:rsidRPr="00894772">
        <w:rPr>
          <w:rFonts w:eastAsia="MS PGothic" w:cs="Calibri"/>
          <w:color w:val="000000"/>
          <w:sz w:val="18"/>
          <w:szCs w:val="18"/>
        </w:rPr>
        <w:t xml:space="preserve"> (geo </w:t>
      </w:r>
      <w:r w:rsidRPr="00894772">
        <w:rPr>
          <w:rFonts w:eastAsia="MS PGothic" w:cs="Calibri"/>
          <w:color w:val="000000"/>
          <w:sz w:val="18"/>
          <w:szCs w:val="18"/>
        </w:rPr>
        <w:t>優先レプリケーションを有効にしても、アカウントの最終同期時刻の遅延が</w:t>
      </w:r>
      <w:r w:rsidRPr="00894772">
        <w:rPr>
          <w:rFonts w:eastAsia="MS PGothic" w:cs="Calibri"/>
          <w:color w:val="000000"/>
          <w:sz w:val="18"/>
          <w:szCs w:val="18"/>
        </w:rPr>
        <w:t xml:space="preserve"> 15 </w:t>
      </w:r>
      <w:r w:rsidRPr="00894772">
        <w:rPr>
          <w:rFonts w:eastAsia="MS PGothic" w:cs="Calibri"/>
          <w:color w:val="000000"/>
          <w:sz w:val="18"/>
          <w:szCs w:val="18"/>
        </w:rPr>
        <w:t>分以内にならない限り、本</w:t>
      </w:r>
      <w:r w:rsidRPr="00894772">
        <w:rPr>
          <w:rFonts w:eastAsia="MS PGothic" w:cs="Calibri"/>
          <w:color w:val="000000"/>
          <w:sz w:val="18"/>
          <w:szCs w:val="18"/>
        </w:rPr>
        <w:t xml:space="preserve"> SLA </w:t>
      </w:r>
      <w:r w:rsidRPr="00894772">
        <w:rPr>
          <w:rFonts w:eastAsia="MS PGothic" w:cs="Calibri"/>
          <w:color w:val="000000"/>
          <w:sz w:val="18"/>
          <w:szCs w:val="18"/>
        </w:rPr>
        <w:t>は適用されません</w:t>
      </w:r>
      <w:r w:rsidRPr="00894772">
        <w:rPr>
          <w:rFonts w:eastAsia="MS PGothic" w:cs="Calibri"/>
          <w:color w:val="000000"/>
          <w:sz w:val="18"/>
          <w:szCs w:val="18"/>
        </w:rPr>
        <w:t>)</w:t>
      </w:r>
      <w:r w:rsidRPr="00894772">
        <w:rPr>
          <w:rFonts w:eastAsia="MS PGothic" w:cs="Calibri"/>
          <w:color w:val="000000"/>
          <w:sz w:val="18"/>
          <w:szCs w:val="18"/>
        </w:rPr>
        <w:t>、</w:t>
      </w:r>
      <w:r w:rsidRPr="00894772">
        <w:rPr>
          <w:rFonts w:eastAsia="MS PGothic" w:cs="Calibri"/>
          <w:color w:val="000000"/>
          <w:sz w:val="18"/>
          <w:szCs w:val="18"/>
        </w:rPr>
        <w:t xml:space="preserve">(iv) </w:t>
      </w:r>
      <w:r w:rsidRPr="00894772">
        <w:rPr>
          <w:rFonts w:eastAsia="MS PGothic" w:cs="Calibri"/>
          <w:color w:val="000000"/>
          <w:sz w:val="18"/>
          <w:szCs w:val="18"/>
        </w:rPr>
        <w:t>以下のいずれかの期間</w:t>
      </w:r>
      <w:r w:rsidRPr="00894772">
        <w:rPr>
          <w:rFonts w:eastAsia="MS PGothic" w:cs="Calibri"/>
          <w:color w:val="000000"/>
          <w:sz w:val="18"/>
          <w:szCs w:val="18"/>
        </w:rPr>
        <w:t xml:space="preserve">: (a) </w:t>
      </w:r>
      <w:r w:rsidRPr="00894772">
        <w:rPr>
          <w:rFonts w:eastAsia="MS PGothic" w:cs="Calibri"/>
          <w:color w:val="000000"/>
          <w:sz w:val="18"/>
          <w:szCs w:val="18"/>
        </w:rPr>
        <w:t>データ転送速度が</w:t>
      </w:r>
      <w:r w:rsidRPr="00894772">
        <w:rPr>
          <w:rFonts w:eastAsia="MS PGothic" w:cs="Calibri"/>
          <w:color w:val="000000"/>
          <w:sz w:val="18"/>
          <w:szCs w:val="18"/>
        </w:rPr>
        <w:t xml:space="preserve"> 1 </w:t>
      </w:r>
      <w:r w:rsidRPr="00894772">
        <w:rPr>
          <w:rFonts w:eastAsia="MS PGothic" w:cs="Calibri"/>
          <w:color w:val="000000"/>
          <w:sz w:val="18"/>
          <w:szCs w:val="18"/>
        </w:rPr>
        <w:t>ギガビット</w:t>
      </w:r>
      <w:r w:rsidRPr="00894772">
        <w:rPr>
          <w:rFonts w:eastAsia="MS PGothic" w:cs="Calibri"/>
          <w:color w:val="000000"/>
          <w:sz w:val="18"/>
          <w:szCs w:val="18"/>
        </w:rPr>
        <w:t>/</w:t>
      </w:r>
      <w:r w:rsidRPr="00894772">
        <w:rPr>
          <w:rFonts w:eastAsia="MS PGothic" w:cs="Calibri"/>
          <w:color w:val="000000"/>
          <w:sz w:val="18"/>
          <w:szCs w:val="18"/>
        </w:rPr>
        <w:t>秒</w:t>
      </w:r>
      <w:r w:rsidRPr="00894772">
        <w:rPr>
          <w:rFonts w:eastAsia="MS PGothic" w:cs="Calibri"/>
          <w:color w:val="000000"/>
          <w:sz w:val="18"/>
          <w:szCs w:val="18"/>
        </w:rPr>
        <w:t xml:space="preserve"> (Gbps) </w:t>
      </w:r>
      <w:r w:rsidRPr="00894772">
        <w:rPr>
          <w:rFonts w:eastAsia="MS PGothic" w:cs="Calibri"/>
          <w:color w:val="000000"/>
          <w:sz w:val="18"/>
          <w:szCs w:val="18"/>
        </w:rPr>
        <w:t>を超え、その結果として発生した書き込みのバックログがレプリケートされている期間、</w:t>
      </w:r>
      <w:r w:rsidRPr="00894772">
        <w:rPr>
          <w:rFonts w:eastAsia="MS PGothic" w:cs="Calibri"/>
          <w:color w:val="000000"/>
          <w:sz w:val="18"/>
          <w:szCs w:val="18"/>
        </w:rPr>
        <w:t xml:space="preserve">(b) CopyBlob </w:t>
      </w:r>
      <w:r w:rsidRPr="00894772">
        <w:rPr>
          <w:rFonts w:eastAsia="MS PGothic" w:cs="Calibri"/>
          <w:color w:val="000000"/>
          <w:sz w:val="18"/>
          <w:szCs w:val="18"/>
        </w:rPr>
        <w:t>要求が</w:t>
      </w:r>
      <w:r w:rsidRPr="00894772">
        <w:rPr>
          <w:rFonts w:eastAsia="MS PGothic" w:cs="Calibri"/>
          <w:color w:val="000000"/>
          <w:sz w:val="18"/>
          <w:szCs w:val="18"/>
        </w:rPr>
        <w:t xml:space="preserve"> 1 </w:t>
      </w:r>
      <w:r w:rsidRPr="00894772">
        <w:rPr>
          <w:rFonts w:eastAsia="MS PGothic" w:cs="Calibri"/>
          <w:color w:val="000000"/>
          <w:sz w:val="18"/>
          <w:szCs w:val="18"/>
        </w:rPr>
        <w:t>秒あたり</w:t>
      </w:r>
      <w:r w:rsidRPr="00894772">
        <w:rPr>
          <w:rFonts w:eastAsia="MS PGothic" w:cs="Calibri"/>
          <w:color w:val="000000"/>
          <w:sz w:val="18"/>
          <w:szCs w:val="18"/>
        </w:rPr>
        <w:t xml:space="preserve"> 100 </w:t>
      </w:r>
      <w:r w:rsidRPr="00894772">
        <w:rPr>
          <w:rFonts w:eastAsia="MS PGothic" w:cs="Calibri"/>
          <w:color w:val="000000"/>
          <w:sz w:val="18"/>
          <w:szCs w:val="18"/>
        </w:rPr>
        <w:t>件を超え、その結果として発生した書き込みのバックログがレプリケートされている期間。</w:t>
      </w:r>
    </w:p>
    <w:p w14:paraId="7CBB3F6B" w14:textId="77777777" w:rsidR="00BC1C99" w:rsidRPr="00B74BEA" w:rsidRDefault="00BC1C99" w:rsidP="00BC1C9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4E361F15" w14:textId="244BB652" w:rsidR="00795604" w:rsidRPr="00B74BEA" w:rsidRDefault="00795604" w:rsidP="00795604">
      <w:pPr>
        <w:pStyle w:val="ProductList-Offering2Heading"/>
        <w:keepNext/>
        <w:tabs>
          <w:tab w:val="clear" w:pos="360"/>
          <w:tab w:val="clear" w:pos="720"/>
          <w:tab w:val="clear" w:pos="1080"/>
        </w:tabs>
        <w:outlineLvl w:val="2"/>
        <w:rPr>
          <w:rFonts w:eastAsia="MS PGothic"/>
        </w:rPr>
      </w:pPr>
      <w:bookmarkStart w:id="276" w:name="_Toc239170596"/>
      <w:r w:rsidRPr="00B74BEA">
        <w:rPr>
          <w:rFonts w:eastAsia="MS PGothic"/>
        </w:rPr>
        <w:lastRenderedPageBreak/>
        <w:t>Event Hubs</w:t>
      </w:r>
      <w:bookmarkEnd w:id="274"/>
      <w:bookmarkEnd w:id="275"/>
      <w:bookmarkEnd w:id="276"/>
    </w:p>
    <w:p w14:paraId="0D535102" w14:textId="77777777" w:rsidR="00795604" w:rsidRPr="00B74BEA" w:rsidRDefault="00795604" w:rsidP="00795604">
      <w:pPr>
        <w:pStyle w:val="ProductList-Body"/>
        <w:rPr>
          <w:rFonts w:eastAsia="MS PGothic"/>
        </w:rPr>
      </w:pPr>
      <w:r w:rsidRPr="00B74BEA">
        <w:rPr>
          <w:rFonts w:eastAsia="MS PGothic"/>
          <w:b/>
          <w:color w:val="00188F"/>
        </w:rPr>
        <w:t>用語の追加定義</w:t>
      </w:r>
    </w:p>
    <w:p w14:paraId="50576E2D" w14:textId="77777777" w:rsidR="00795604" w:rsidRPr="00B74BEA" w:rsidRDefault="00795604" w:rsidP="00795604">
      <w:pPr>
        <w:pStyle w:val="ProductList-Body"/>
        <w:rPr>
          <w:rFonts w:eastAsia="MS PGothic"/>
        </w:rPr>
      </w:pPr>
      <w:r w:rsidRPr="00B74BEA">
        <w:rPr>
          <w:rFonts w:eastAsia="MS PGothic"/>
        </w:rPr>
        <w:t>「</w:t>
      </w:r>
      <w:r w:rsidRPr="00B74BEA">
        <w:rPr>
          <w:rFonts w:eastAsia="MS PGothic"/>
          <w:b/>
          <w:color w:val="00188F"/>
        </w:rPr>
        <w:t>メッセージ</w:t>
      </w:r>
      <w:r w:rsidRPr="00B74BEA">
        <w:rPr>
          <w:rFonts w:eastAsia="MS PGothic"/>
        </w:rPr>
        <w:t>」とは、</w:t>
      </w:r>
      <w:r w:rsidRPr="00B74BEA">
        <w:rPr>
          <w:rFonts w:eastAsia="MS PGothic"/>
        </w:rPr>
        <w:t xml:space="preserve">Service Bus </w:t>
      </w:r>
      <w:r w:rsidRPr="00B74BEA">
        <w:rPr>
          <w:rFonts w:eastAsia="MS PGothic"/>
        </w:rPr>
        <w:t>がサポートするプロトコルを使用して、</w:t>
      </w:r>
      <w:r w:rsidRPr="00B74BEA">
        <w:rPr>
          <w:rFonts w:eastAsia="MS PGothic"/>
        </w:rPr>
        <w:t xml:space="preserve">Service Bus </w:t>
      </w:r>
      <w:r w:rsidRPr="00B74BEA">
        <w:rPr>
          <w:rFonts w:eastAsia="MS PGothic"/>
        </w:rPr>
        <w:t>のリレー、キュー、トピック、または通知ハブを通じて送受信される、ユーザーが定義したコンテンツを意味します。</w:t>
      </w:r>
    </w:p>
    <w:p w14:paraId="452A93E2" w14:textId="2F3870B2" w:rsidR="00795604" w:rsidRPr="00B74BEA" w:rsidRDefault="00EE6E3C" w:rsidP="00795604">
      <w:pPr>
        <w:pStyle w:val="ProductList-Body"/>
        <w:spacing w:before="120"/>
        <w:rPr>
          <w:rFonts w:eastAsia="MS PGothic"/>
          <w:b/>
          <w:bCs/>
          <w:color w:val="00188F"/>
        </w:rPr>
      </w:pPr>
      <w:r w:rsidRPr="00B74BEA">
        <w:rPr>
          <w:rFonts w:eastAsia="MS PGothic"/>
          <w:b/>
          <w:bCs/>
          <w:color w:val="00188F"/>
        </w:rPr>
        <w:t xml:space="preserve">Basic </w:t>
      </w:r>
      <w:r w:rsidRPr="00B74BEA">
        <w:rPr>
          <w:rFonts w:eastAsia="MS PGothic"/>
          <w:b/>
          <w:bCs/>
          <w:color w:val="00188F"/>
        </w:rPr>
        <w:t>および</w:t>
      </w:r>
      <w:r w:rsidRPr="00B74BEA">
        <w:rPr>
          <w:rFonts w:eastAsia="MS PGothic"/>
          <w:b/>
          <w:bCs/>
          <w:color w:val="00188F"/>
        </w:rPr>
        <w:t xml:space="preserve"> Standard </w:t>
      </w:r>
      <w:r w:rsidRPr="00B74BEA">
        <w:rPr>
          <w:rFonts w:eastAsia="MS PGothic"/>
          <w:b/>
          <w:bCs/>
          <w:color w:val="00188F"/>
        </w:rPr>
        <w:t>レベルにおける</w:t>
      </w:r>
      <w:r w:rsidRPr="00B74BEA">
        <w:rPr>
          <w:rFonts w:eastAsia="MS PGothic"/>
          <w:b/>
          <w:bCs/>
          <w:color w:val="00188F"/>
        </w:rPr>
        <w:t xml:space="preserve"> Event Hubs </w:t>
      </w:r>
      <w:r w:rsidRPr="00B74BEA">
        <w:rPr>
          <w:rFonts w:eastAsia="MS PGothic"/>
          <w:b/>
          <w:bCs/>
          <w:color w:val="00188F"/>
        </w:rPr>
        <w:t>の稼働率の計算およびサービス</w:t>
      </w:r>
      <w:r w:rsidRPr="00B74BEA">
        <w:rPr>
          <w:rFonts w:eastAsia="MS PGothic"/>
          <w:b/>
          <w:bCs/>
          <w:color w:val="00188F"/>
        </w:rPr>
        <w:t xml:space="preserve"> </w:t>
      </w:r>
      <w:r w:rsidRPr="00B74BEA">
        <w:rPr>
          <w:rFonts w:eastAsia="MS PGothic"/>
          <w:b/>
          <w:bCs/>
          <w:color w:val="00188F"/>
        </w:rPr>
        <w:t>レベル</w:t>
      </w:r>
    </w:p>
    <w:p w14:paraId="0D780F49" w14:textId="23482C04" w:rsidR="00795604" w:rsidRPr="00B74BEA" w:rsidRDefault="00795604" w:rsidP="00795604">
      <w:pPr>
        <w:pStyle w:val="ProductList-Body"/>
        <w:rPr>
          <w:rFonts w:eastAsia="MS PGothic"/>
        </w:rPr>
      </w:pPr>
      <w:r w:rsidRPr="00B74BEA">
        <w:rPr>
          <w:rFonts w:eastAsia="MS PGothic"/>
        </w:rPr>
        <w:t>「</w:t>
      </w:r>
      <w:r w:rsidRPr="00B74BEA">
        <w:rPr>
          <w:rFonts w:eastAsia="MS PGothic"/>
          <w:b/>
          <w:color w:val="00188F"/>
        </w:rPr>
        <w:t>デプロイ時間</w:t>
      </w:r>
      <w:r w:rsidRPr="00B74BEA">
        <w:rPr>
          <w:rFonts w:eastAsia="MS PGothic"/>
          <w:b/>
          <w:color w:val="00188F"/>
        </w:rPr>
        <w:t xml:space="preserve"> (</w:t>
      </w:r>
      <w:r w:rsidRPr="00B74BEA">
        <w:rPr>
          <w:rFonts w:eastAsia="MS PGothic"/>
          <w:b/>
          <w:color w:val="00188F"/>
        </w:rPr>
        <w:t>分</w:t>
      </w:r>
      <w:r w:rsidRPr="00B74BEA">
        <w:rPr>
          <w:rFonts w:eastAsia="MS PGothic"/>
          <w:b/>
          <w:color w:val="00188F"/>
        </w:rPr>
        <w:t>)</w:t>
      </w:r>
      <w:r w:rsidRPr="00B74BEA">
        <w:rPr>
          <w:rFonts w:eastAsia="MS PGothic"/>
        </w:rPr>
        <w:t>」とは、当該期間に所定の</w:t>
      </w:r>
      <w:r w:rsidRPr="00B74BEA">
        <w:rPr>
          <w:rFonts w:eastAsia="MS PGothic"/>
        </w:rPr>
        <w:t xml:space="preserve"> Event Hub </w:t>
      </w:r>
      <w:r w:rsidRPr="00B74BEA">
        <w:rPr>
          <w:rFonts w:eastAsia="MS PGothic"/>
        </w:rPr>
        <w:t>が</w:t>
      </w:r>
      <w:r w:rsidRPr="00B74BEA">
        <w:rPr>
          <w:rFonts w:eastAsia="MS PGothic"/>
        </w:rPr>
        <w:t xml:space="preserve"> Microsoft Azure </w:t>
      </w:r>
      <w:r w:rsidRPr="00B74BEA">
        <w:rPr>
          <w:rFonts w:eastAsia="MS PGothic"/>
        </w:rPr>
        <w:t>にデプロイされていた総時間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です。</w:t>
      </w:r>
    </w:p>
    <w:p w14:paraId="5B4F51F2" w14:textId="22CD56A5" w:rsidR="00795604" w:rsidRPr="00B74BEA" w:rsidRDefault="00795604" w:rsidP="00795604">
      <w:pPr>
        <w:pStyle w:val="ProductList-Body"/>
        <w:rPr>
          <w:rFonts w:eastAsia="MS PGothic"/>
        </w:rPr>
      </w:pPr>
      <w:r w:rsidRPr="00B74BEA">
        <w:rPr>
          <w:rFonts w:eastAsia="MS PGothic"/>
        </w:rPr>
        <w:t>「</w:t>
      </w:r>
      <w:r w:rsidRPr="00B74BEA">
        <w:rPr>
          <w:rFonts w:eastAsia="MS PGothic"/>
          <w:b/>
          <w:color w:val="00188F"/>
        </w:rPr>
        <w:t>最大利用時間</w:t>
      </w:r>
      <w:r w:rsidRPr="00B74BEA">
        <w:rPr>
          <w:rFonts w:eastAsia="MS PGothic"/>
          <w:b/>
          <w:color w:val="00188F"/>
        </w:rPr>
        <w:t xml:space="preserve"> (</w:t>
      </w:r>
      <w:r w:rsidRPr="00B74BEA">
        <w:rPr>
          <w:rFonts w:eastAsia="MS PGothic"/>
          <w:b/>
          <w:color w:val="00188F"/>
        </w:rPr>
        <w:t>分</w:t>
      </w:r>
      <w:r w:rsidRPr="00B74BEA">
        <w:rPr>
          <w:rFonts w:eastAsia="MS PGothic"/>
          <w:b/>
          <w:color w:val="00188F"/>
        </w:rPr>
        <w:t>)</w:t>
      </w:r>
      <w:r w:rsidRPr="00B74BEA">
        <w:rPr>
          <w:rFonts w:eastAsia="MS PGothic"/>
        </w:rPr>
        <w:t>」とは、当該期間に所定の</w:t>
      </w:r>
      <w:r w:rsidRPr="00B74BEA">
        <w:rPr>
          <w:rFonts w:eastAsia="MS PGothic"/>
        </w:rPr>
        <w:t xml:space="preserve"> Microsoft Azure </w:t>
      </w:r>
      <w:r w:rsidRPr="00B74BEA">
        <w:rPr>
          <w:rFonts w:eastAsia="MS PGothic"/>
        </w:rPr>
        <w:t>サブスクリプションにおいて、</w:t>
      </w:r>
      <w:r w:rsidRPr="00B74BEA">
        <w:rPr>
          <w:rFonts w:eastAsia="MS PGothic"/>
        </w:rPr>
        <w:t xml:space="preserve">Event Hubs </w:t>
      </w:r>
      <w:r w:rsidRPr="00B74BEA">
        <w:rPr>
          <w:rFonts w:eastAsia="MS PGothic"/>
        </w:rPr>
        <w:t>の</w:t>
      </w:r>
      <w:r w:rsidRPr="00B74BEA">
        <w:rPr>
          <w:rFonts w:eastAsia="MS PGothic"/>
        </w:rPr>
        <w:t xml:space="preserve"> Basic </w:t>
      </w:r>
      <w:r w:rsidRPr="00B74BEA">
        <w:rPr>
          <w:rFonts w:eastAsia="MS PGothic"/>
        </w:rPr>
        <w:t>または</w:t>
      </w:r>
      <w:r w:rsidRPr="00B74BEA">
        <w:rPr>
          <w:rFonts w:eastAsia="MS PGothic"/>
        </w:rPr>
        <w:t xml:space="preserve"> Standard </w:t>
      </w:r>
      <w:r w:rsidRPr="00B74BEA">
        <w:rPr>
          <w:rFonts w:eastAsia="MS PGothic"/>
        </w:rPr>
        <w:t>レベルに基づきお客様がデプロイしたすべての</w:t>
      </w:r>
      <w:r w:rsidRPr="00B74BEA">
        <w:rPr>
          <w:rFonts w:eastAsia="MS PGothic"/>
        </w:rPr>
        <w:t xml:space="preserve"> Event Hubs </w:t>
      </w:r>
      <w:r w:rsidRPr="00B74BEA">
        <w:rPr>
          <w:rFonts w:eastAsia="MS PGothic"/>
        </w:rPr>
        <w:t>にわたるデプロイ時間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の合計です。</w:t>
      </w:r>
    </w:p>
    <w:p w14:paraId="0D07A3EF" w14:textId="77777777" w:rsidR="00795604" w:rsidRPr="00B74BEA" w:rsidRDefault="00795604" w:rsidP="00795604">
      <w:pPr>
        <w:pStyle w:val="ProductList-Body"/>
        <w:rPr>
          <w:rFonts w:eastAsia="MS PGothic"/>
        </w:rPr>
      </w:pPr>
      <w:r w:rsidRPr="00B74BEA">
        <w:rPr>
          <w:rFonts w:eastAsia="MS PGothic"/>
          <w:b/>
          <w:color w:val="00188F"/>
        </w:rPr>
        <w:t>ダウンタイム</w:t>
      </w:r>
      <w:r w:rsidRPr="003874A5">
        <w:rPr>
          <w:rFonts w:eastAsia="MS PGothic"/>
          <w:b/>
          <w:color w:val="00188F"/>
        </w:rPr>
        <w:t>:</w:t>
      </w:r>
      <w:r w:rsidRPr="00B74BEA">
        <w:rPr>
          <w:rFonts w:eastAsia="MS PGothic"/>
        </w:rPr>
        <w:t xml:space="preserve"> </w:t>
      </w:r>
      <w:r w:rsidRPr="00B74BEA">
        <w:rPr>
          <w:rFonts w:eastAsia="MS PGothic"/>
        </w:rPr>
        <w:t>所定の</w:t>
      </w:r>
      <w:r w:rsidRPr="00B74BEA">
        <w:rPr>
          <w:rFonts w:eastAsia="MS PGothic"/>
        </w:rPr>
        <w:t xml:space="preserve"> Microsoft Azure </w:t>
      </w:r>
      <w:r w:rsidRPr="00B74BEA">
        <w:rPr>
          <w:rFonts w:eastAsia="MS PGothic"/>
        </w:rPr>
        <w:t>サブスクリプションにおいて、</w:t>
      </w:r>
      <w:r w:rsidRPr="00B74BEA">
        <w:rPr>
          <w:rFonts w:eastAsia="MS PGothic"/>
        </w:rPr>
        <w:t xml:space="preserve">Event Hubs </w:t>
      </w:r>
      <w:r w:rsidRPr="00B74BEA">
        <w:rPr>
          <w:rFonts w:eastAsia="MS PGothic"/>
        </w:rPr>
        <w:t>の</w:t>
      </w:r>
      <w:r w:rsidRPr="00B74BEA">
        <w:rPr>
          <w:rFonts w:eastAsia="MS PGothic"/>
        </w:rPr>
        <w:t xml:space="preserve"> Basic </w:t>
      </w:r>
      <w:r w:rsidRPr="00B74BEA">
        <w:rPr>
          <w:rFonts w:eastAsia="MS PGothic"/>
        </w:rPr>
        <w:t>または</w:t>
      </w:r>
      <w:r w:rsidRPr="00B74BEA">
        <w:rPr>
          <w:rFonts w:eastAsia="MS PGothic"/>
        </w:rPr>
        <w:t xml:space="preserve"> Standard </w:t>
      </w:r>
      <w:r w:rsidRPr="00B74BEA">
        <w:rPr>
          <w:rFonts w:eastAsia="MS PGothic"/>
        </w:rPr>
        <w:t>レベルに基づきお客様がデプロイしたすべての</w:t>
      </w:r>
      <w:r w:rsidRPr="00B74BEA">
        <w:rPr>
          <w:rFonts w:eastAsia="MS PGothic"/>
        </w:rPr>
        <w:t xml:space="preserve"> Event Hubs </w:t>
      </w:r>
      <w:r w:rsidRPr="00B74BEA">
        <w:rPr>
          <w:rFonts w:eastAsia="MS PGothic"/>
        </w:rPr>
        <w:t>にわたるデプロイ時間の合計累積時間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のうち、</w:t>
      </w:r>
      <w:r w:rsidRPr="00B74BEA">
        <w:rPr>
          <w:rFonts w:eastAsia="MS PGothic"/>
        </w:rPr>
        <w:t xml:space="preserve">Event Hubs </w:t>
      </w:r>
      <w:r w:rsidRPr="00B74BEA">
        <w:rPr>
          <w:rFonts w:eastAsia="MS PGothic"/>
        </w:rPr>
        <w:t>を使用できなかった時間です。</w:t>
      </w:r>
      <w:r w:rsidRPr="00B74BEA">
        <w:rPr>
          <w:rFonts w:eastAsia="MS PGothic" w:cs="Segoe UI"/>
        </w:rPr>
        <w:t>イベント</w:t>
      </w:r>
      <w:r w:rsidRPr="00B74BEA">
        <w:rPr>
          <w:rFonts w:eastAsia="MS PGothic"/>
        </w:rPr>
        <w:t xml:space="preserve"> </w:t>
      </w:r>
      <w:r w:rsidRPr="00B74BEA">
        <w:rPr>
          <w:rFonts w:eastAsia="MS PGothic"/>
        </w:rPr>
        <w:t>ハブでメッセージの送受信またはその他の操作を行おうとする試みが</w:t>
      </w:r>
      <w:r w:rsidRPr="00B74BEA">
        <w:rPr>
          <w:rFonts w:eastAsia="MS PGothic"/>
        </w:rPr>
        <w:t xml:space="preserve"> 1 </w:t>
      </w:r>
      <w:r w:rsidRPr="00B74BEA">
        <w:rPr>
          <w:rFonts w:eastAsia="MS PGothic"/>
        </w:rPr>
        <w:t>分間連続してエラー</w:t>
      </w:r>
      <w:r w:rsidRPr="00B74BEA">
        <w:rPr>
          <w:rFonts w:eastAsia="MS PGothic"/>
        </w:rPr>
        <w:t xml:space="preserve"> </w:t>
      </w:r>
      <w:r w:rsidRPr="00B74BEA">
        <w:rPr>
          <w:rFonts w:eastAsia="MS PGothic"/>
        </w:rPr>
        <w:t>コードに終わるか、または</w:t>
      </w:r>
      <w:r w:rsidRPr="00B74BEA">
        <w:rPr>
          <w:rFonts w:eastAsia="MS PGothic"/>
        </w:rPr>
        <w:t xml:space="preserve"> 5 </w:t>
      </w:r>
      <w:r w:rsidRPr="00B74BEA">
        <w:rPr>
          <w:rFonts w:eastAsia="MS PGothic"/>
        </w:rPr>
        <w:t>分以内に成功コードが返されなかった場合に、そのイベント</w:t>
      </w:r>
      <w:r w:rsidRPr="00B74BEA">
        <w:rPr>
          <w:rFonts w:eastAsia="MS PGothic"/>
        </w:rPr>
        <w:t xml:space="preserve"> </w:t>
      </w:r>
      <w:r w:rsidRPr="00B74BEA">
        <w:rPr>
          <w:rFonts w:eastAsia="MS PGothic"/>
        </w:rPr>
        <w:t>ハブは</w:t>
      </w:r>
      <w:r w:rsidRPr="00B74BEA">
        <w:rPr>
          <w:rFonts w:eastAsia="MS PGothic"/>
        </w:rPr>
        <w:t xml:space="preserve"> 1 </w:t>
      </w:r>
      <w:r w:rsidRPr="00B74BEA">
        <w:rPr>
          <w:rFonts w:eastAsia="MS PGothic"/>
        </w:rPr>
        <w:t>分間使用できなかったと見なされます。</w:t>
      </w:r>
    </w:p>
    <w:p w14:paraId="7928B454" w14:textId="1BC237BC" w:rsidR="00795604" w:rsidRPr="00B74BEA" w:rsidRDefault="00AC48A7" w:rsidP="00795604">
      <w:pPr>
        <w:pStyle w:val="ProductList-Body"/>
        <w:rPr>
          <w:rFonts w:eastAsia="MS PGothic"/>
        </w:rPr>
      </w:pPr>
      <w:r w:rsidRPr="00B74BEA">
        <w:rPr>
          <w:rFonts w:eastAsia="MS PGothic"/>
          <w:b/>
          <w:color w:val="00188F"/>
        </w:rPr>
        <w:t>稼働率</w:t>
      </w:r>
      <w:r w:rsidRPr="003874A5">
        <w:rPr>
          <w:rFonts w:eastAsia="MS PGothic"/>
          <w:b/>
          <w:color w:val="00188F"/>
        </w:rPr>
        <w:t>:</w:t>
      </w:r>
      <w:r w:rsidRPr="00B74BEA">
        <w:rPr>
          <w:rFonts w:eastAsia="MS PGothic"/>
        </w:rPr>
        <w:t xml:space="preserve"> </w:t>
      </w:r>
      <w:r w:rsidRPr="00B74BEA">
        <w:rPr>
          <w:rFonts w:eastAsia="MS PGothic"/>
        </w:rPr>
        <w:t>稼働率は次の式を使用して計算されます。</w:t>
      </w:r>
    </w:p>
    <w:p w14:paraId="42CB8B54" w14:textId="77777777" w:rsidR="00055C61" w:rsidRPr="001A06EC" w:rsidRDefault="00000000" w:rsidP="008014C0">
      <w:pPr>
        <w:spacing w:before="120" w:line="240" w:lineRule="auto"/>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500DC91E" w14:textId="77777777" w:rsidR="00795604" w:rsidRPr="00B74BEA" w:rsidRDefault="00795604" w:rsidP="00795604">
      <w:pPr>
        <w:pStyle w:val="ProductList-Body"/>
        <w:rPr>
          <w:rFonts w:eastAsia="MS PGothic"/>
        </w:rPr>
      </w:pPr>
      <w:r w:rsidRPr="00B74BEA">
        <w:rPr>
          <w:rFonts w:eastAsia="MS PGothic"/>
          <w:b/>
          <w:color w:val="00188F"/>
        </w:rPr>
        <w:t>お客様による</w:t>
      </w:r>
      <w:r w:rsidRPr="00B74BEA">
        <w:rPr>
          <w:rFonts w:eastAsia="MS PGothic"/>
          <w:b/>
          <w:color w:val="00188F"/>
        </w:rPr>
        <w:t xml:space="preserve"> Event Hubs </w:t>
      </w:r>
      <w:r w:rsidRPr="00B74BEA">
        <w:rPr>
          <w:rFonts w:eastAsia="MS PGothic"/>
          <w:b/>
          <w:color w:val="00188F"/>
        </w:rPr>
        <w:t>の</w:t>
      </w:r>
      <w:r w:rsidRPr="00B74BEA">
        <w:rPr>
          <w:rFonts w:eastAsia="MS PGothic"/>
          <w:b/>
          <w:color w:val="00188F"/>
        </w:rPr>
        <w:t xml:space="preserve"> Basic </w:t>
      </w:r>
      <w:r w:rsidRPr="00B74BEA">
        <w:rPr>
          <w:rFonts w:eastAsia="MS PGothic"/>
          <w:b/>
          <w:color w:val="00188F"/>
        </w:rPr>
        <w:t>および</w:t>
      </w:r>
      <w:r w:rsidRPr="00B74BEA">
        <w:rPr>
          <w:rFonts w:eastAsia="MS PGothic"/>
          <w:b/>
          <w:color w:val="00188F"/>
        </w:rPr>
        <w:t xml:space="preserve"> Standard </w:t>
      </w:r>
      <w:r w:rsidRPr="00B74BEA">
        <w:rPr>
          <w:rFonts w:eastAsia="MS PGothic"/>
          <w:b/>
          <w:color w:val="00188F"/>
        </w:rPr>
        <w:t>レベルの使用には、以下のサービス</w:t>
      </w:r>
      <w:r w:rsidRPr="00B74BEA">
        <w:rPr>
          <w:rFonts w:eastAsia="MS PGothic"/>
          <w:b/>
          <w:color w:val="00188F"/>
        </w:rPr>
        <w:t xml:space="preserve"> </w:t>
      </w:r>
      <w:r w:rsidRPr="00B74BEA">
        <w:rPr>
          <w:rFonts w:eastAsia="MS PGothic"/>
          <w:b/>
          <w:color w:val="00188F"/>
        </w:rPr>
        <w:t>レベルおよびサービス</w:t>
      </w:r>
      <w:r w:rsidRPr="00B74BEA">
        <w:rPr>
          <w:rFonts w:eastAsia="MS PGothic"/>
          <w:b/>
          <w:color w:val="00188F"/>
        </w:rPr>
        <w:t xml:space="preserve"> </w:t>
      </w:r>
      <w:r w:rsidRPr="00B74BEA">
        <w:rPr>
          <w:rFonts w:eastAsia="MS PGothic"/>
          <w:b/>
          <w:color w:val="00188F"/>
        </w:rPr>
        <w:t>クレジットが適用されます。</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795604" w:rsidRPr="00C410A9" w14:paraId="1413EBC6" w14:textId="77777777" w:rsidTr="00C410A9">
        <w:trPr>
          <w:tblHeader/>
        </w:trPr>
        <w:tc>
          <w:tcPr>
            <w:tcW w:w="5400" w:type="dxa"/>
            <w:shd w:val="clear" w:color="auto" w:fill="0072C6"/>
          </w:tcPr>
          <w:p w14:paraId="3BE96023" w14:textId="43FE8F87" w:rsidR="00795604"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0319E933" w14:textId="77777777" w:rsidR="00795604" w:rsidRPr="00C410A9" w:rsidRDefault="00795604"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795604" w:rsidRPr="00C410A9" w14:paraId="78EF5E47" w14:textId="77777777" w:rsidTr="00C410A9">
        <w:tc>
          <w:tcPr>
            <w:tcW w:w="5400" w:type="dxa"/>
          </w:tcPr>
          <w:p w14:paraId="5B48BEC8" w14:textId="77777777" w:rsidR="00795604" w:rsidRPr="00C410A9" w:rsidRDefault="00795604" w:rsidP="000F31B4">
            <w:pPr>
              <w:pStyle w:val="ProductList-OfferingBody"/>
              <w:jc w:val="center"/>
              <w:rPr>
                <w:rFonts w:eastAsia="MS PGothic"/>
              </w:rPr>
            </w:pPr>
            <w:r w:rsidRPr="00C410A9">
              <w:rPr>
                <w:rFonts w:eastAsia="MS PGothic"/>
              </w:rPr>
              <w:t xml:space="preserve">99.95% </w:t>
            </w:r>
            <w:r w:rsidRPr="00C410A9">
              <w:rPr>
                <w:rFonts w:eastAsia="MS PGothic"/>
              </w:rPr>
              <w:t>未満</w:t>
            </w:r>
          </w:p>
        </w:tc>
        <w:tc>
          <w:tcPr>
            <w:tcW w:w="5400" w:type="dxa"/>
          </w:tcPr>
          <w:p w14:paraId="10CBE3D0" w14:textId="77777777" w:rsidR="00795604" w:rsidRPr="00C410A9" w:rsidRDefault="00795604" w:rsidP="000F31B4">
            <w:pPr>
              <w:pStyle w:val="ProductList-OfferingBody"/>
              <w:jc w:val="center"/>
              <w:rPr>
                <w:rFonts w:eastAsia="MS PGothic"/>
              </w:rPr>
            </w:pPr>
            <w:r w:rsidRPr="00C410A9">
              <w:rPr>
                <w:rFonts w:eastAsia="MS PGothic"/>
              </w:rPr>
              <w:t>10%</w:t>
            </w:r>
          </w:p>
        </w:tc>
      </w:tr>
      <w:tr w:rsidR="00795604" w:rsidRPr="00C410A9" w14:paraId="7B1A3019" w14:textId="77777777" w:rsidTr="00C410A9">
        <w:tc>
          <w:tcPr>
            <w:tcW w:w="5400" w:type="dxa"/>
          </w:tcPr>
          <w:p w14:paraId="1200C115" w14:textId="77777777" w:rsidR="00795604" w:rsidRPr="00C410A9" w:rsidRDefault="00795604"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41FBFCB3" w14:textId="77777777" w:rsidR="00795604" w:rsidRPr="00C410A9" w:rsidRDefault="00795604" w:rsidP="000F31B4">
            <w:pPr>
              <w:pStyle w:val="ProductList-OfferingBody"/>
              <w:jc w:val="center"/>
              <w:rPr>
                <w:rFonts w:eastAsia="MS PGothic"/>
              </w:rPr>
            </w:pPr>
            <w:r w:rsidRPr="00C410A9">
              <w:rPr>
                <w:rFonts w:eastAsia="MS PGothic"/>
              </w:rPr>
              <w:t>25%</w:t>
            </w:r>
          </w:p>
        </w:tc>
      </w:tr>
    </w:tbl>
    <w:p w14:paraId="36DAB40C" w14:textId="17D51539" w:rsidR="00795604" w:rsidRPr="00B74BEA" w:rsidRDefault="00EE6E3C" w:rsidP="00D57B8B">
      <w:pPr>
        <w:pStyle w:val="ProductList-Body"/>
        <w:spacing w:before="120"/>
        <w:rPr>
          <w:rFonts w:eastAsia="MS PGothic"/>
          <w:b/>
          <w:bCs/>
          <w:color w:val="00188F"/>
        </w:rPr>
      </w:pPr>
      <w:r w:rsidRPr="00B74BEA">
        <w:rPr>
          <w:rFonts w:eastAsia="MS PGothic"/>
          <w:b/>
          <w:bCs/>
          <w:color w:val="00188F"/>
        </w:rPr>
        <w:t xml:space="preserve">Premium </w:t>
      </w:r>
      <w:r w:rsidRPr="00B74BEA">
        <w:rPr>
          <w:rFonts w:eastAsia="MS PGothic"/>
          <w:b/>
          <w:bCs/>
          <w:color w:val="00188F"/>
        </w:rPr>
        <w:t>および</w:t>
      </w:r>
      <w:r w:rsidRPr="00B74BEA">
        <w:rPr>
          <w:rFonts w:eastAsia="MS PGothic"/>
          <w:b/>
          <w:bCs/>
          <w:color w:val="00188F"/>
        </w:rPr>
        <w:t xml:space="preserve"> Dedicated </w:t>
      </w:r>
      <w:r w:rsidRPr="00B74BEA">
        <w:rPr>
          <w:rFonts w:eastAsia="MS PGothic"/>
          <w:b/>
          <w:bCs/>
          <w:color w:val="00188F"/>
        </w:rPr>
        <w:t>レベルにおける</w:t>
      </w:r>
      <w:r w:rsidRPr="00B74BEA">
        <w:rPr>
          <w:rFonts w:eastAsia="MS PGothic"/>
          <w:b/>
          <w:bCs/>
          <w:color w:val="00188F"/>
        </w:rPr>
        <w:t xml:space="preserve"> Event Hubs </w:t>
      </w:r>
      <w:r w:rsidRPr="00B74BEA">
        <w:rPr>
          <w:rFonts w:eastAsia="MS PGothic"/>
          <w:b/>
          <w:bCs/>
          <w:color w:val="00188F"/>
        </w:rPr>
        <w:t>の稼働率の計算およびサービス</w:t>
      </w:r>
      <w:r w:rsidRPr="00B74BEA">
        <w:rPr>
          <w:rFonts w:eastAsia="MS PGothic"/>
          <w:b/>
          <w:bCs/>
          <w:color w:val="00188F"/>
        </w:rPr>
        <w:t xml:space="preserve"> </w:t>
      </w:r>
      <w:r w:rsidRPr="00B74BEA">
        <w:rPr>
          <w:rFonts w:eastAsia="MS PGothic"/>
          <w:b/>
          <w:bCs/>
          <w:color w:val="00188F"/>
        </w:rPr>
        <w:t>レベル</w:t>
      </w:r>
    </w:p>
    <w:p w14:paraId="7F3A0014" w14:textId="649BE3C0" w:rsidR="00795604" w:rsidRPr="00C410A9" w:rsidRDefault="00795604" w:rsidP="00795604">
      <w:pPr>
        <w:pStyle w:val="ProductList-Body"/>
        <w:rPr>
          <w:rFonts w:eastAsia="MS PGothic"/>
          <w:color w:val="000000"/>
        </w:rPr>
      </w:pPr>
      <w:r w:rsidRPr="00C410A9">
        <w:rPr>
          <w:rFonts w:eastAsia="MS PGothic"/>
          <w:color w:val="000000"/>
        </w:rPr>
        <w:t>「</w:t>
      </w:r>
      <w:r w:rsidRPr="00B74BEA">
        <w:rPr>
          <w:rFonts w:eastAsia="MS PGothic"/>
          <w:b/>
          <w:bCs/>
          <w:color w:val="00188F"/>
        </w:rPr>
        <w:t>デプロイ時間</w:t>
      </w:r>
      <w:r w:rsidRPr="00B74BEA">
        <w:rPr>
          <w:rFonts w:eastAsia="MS PGothic"/>
          <w:b/>
          <w:bCs/>
          <w:color w:val="00188F"/>
        </w:rPr>
        <w:t xml:space="preserve"> (</w:t>
      </w:r>
      <w:r w:rsidRPr="00B74BEA">
        <w:rPr>
          <w:rFonts w:eastAsia="MS PGothic"/>
          <w:b/>
          <w:bCs/>
          <w:color w:val="00188F"/>
        </w:rPr>
        <w:t>分</w:t>
      </w:r>
      <w:r w:rsidRPr="00B74BEA">
        <w:rPr>
          <w:rFonts w:eastAsia="MS PGothic"/>
          <w:b/>
          <w:bCs/>
          <w:color w:val="00188F"/>
        </w:rPr>
        <w:t>)</w:t>
      </w:r>
      <w:r w:rsidRPr="00C410A9">
        <w:rPr>
          <w:rFonts w:eastAsia="MS PGothic"/>
          <w:color w:val="000000"/>
        </w:rPr>
        <w:t>」とは、当該期間に所定の</w:t>
      </w:r>
      <w:r w:rsidRPr="00C410A9">
        <w:rPr>
          <w:rFonts w:eastAsia="MS PGothic"/>
          <w:color w:val="000000"/>
        </w:rPr>
        <w:t xml:space="preserve"> Event Hub </w:t>
      </w:r>
      <w:r w:rsidRPr="00C410A9">
        <w:rPr>
          <w:rFonts w:eastAsia="MS PGothic"/>
          <w:color w:val="000000"/>
        </w:rPr>
        <w:t>が</w:t>
      </w:r>
      <w:r w:rsidRPr="00C410A9">
        <w:rPr>
          <w:rFonts w:eastAsia="MS PGothic"/>
          <w:color w:val="000000"/>
        </w:rPr>
        <w:t xml:space="preserve"> Microsoft Azure </w:t>
      </w:r>
      <w:r w:rsidRPr="00C410A9">
        <w:rPr>
          <w:rFonts w:eastAsia="MS PGothic"/>
          <w:color w:val="000000"/>
        </w:rPr>
        <w:t>にデプロイされていた総時間</w:t>
      </w:r>
      <w:r w:rsidRPr="00C410A9">
        <w:rPr>
          <w:rFonts w:eastAsia="MS PGothic"/>
          <w:color w:val="000000"/>
        </w:rPr>
        <w:t xml:space="preserve"> (</w:t>
      </w:r>
      <w:r w:rsidRPr="00C410A9">
        <w:rPr>
          <w:rFonts w:eastAsia="MS PGothic"/>
          <w:color w:val="000000"/>
        </w:rPr>
        <w:t>分</w:t>
      </w:r>
      <w:r w:rsidRPr="00C410A9">
        <w:rPr>
          <w:rFonts w:eastAsia="MS PGothic"/>
          <w:color w:val="000000"/>
        </w:rPr>
        <w:t xml:space="preserve">) </w:t>
      </w:r>
      <w:r w:rsidRPr="00C410A9">
        <w:rPr>
          <w:rFonts w:eastAsia="MS PGothic"/>
          <w:color w:val="000000"/>
        </w:rPr>
        <w:t>です。</w:t>
      </w:r>
    </w:p>
    <w:p w14:paraId="6F2209A8" w14:textId="4B7D37DB" w:rsidR="00795604" w:rsidRPr="00C410A9" w:rsidRDefault="00795604" w:rsidP="00795604">
      <w:pPr>
        <w:pStyle w:val="ProductList-Body"/>
        <w:rPr>
          <w:rFonts w:eastAsia="MS PGothic"/>
          <w:color w:val="000000"/>
        </w:rPr>
      </w:pPr>
      <w:r w:rsidRPr="00C410A9">
        <w:rPr>
          <w:rFonts w:eastAsia="MS PGothic"/>
          <w:color w:val="000000"/>
        </w:rPr>
        <w:t>「</w:t>
      </w:r>
      <w:r w:rsidRPr="00B74BEA">
        <w:rPr>
          <w:rFonts w:eastAsia="MS PGothic"/>
          <w:b/>
          <w:bCs/>
          <w:color w:val="00188F"/>
        </w:rPr>
        <w:t>最大利用時間</w:t>
      </w:r>
      <w:r w:rsidRPr="00B74BEA">
        <w:rPr>
          <w:rFonts w:eastAsia="MS PGothic"/>
          <w:b/>
          <w:bCs/>
          <w:color w:val="00188F"/>
        </w:rPr>
        <w:t xml:space="preserve"> (</w:t>
      </w:r>
      <w:r w:rsidRPr="00B74BEA">
        <w:rPr>
          <w:rFonts w:eastAsia="MS PGothic"/>
          <w:b/>
          <w:bCs/>
          <w:color w:val="00188F"/>
        </w:rPr>
        <w:t>分</w:t>
      </w:r>
      <w:r w:rsidRPr="00B74BEA">
        <w:rPr>
          <w:rFonts w:eastAsia="MS PGothic"/>
          <w:b/>
          <w:bCs/>
          <w:color w:val="00188F"/>
        </w:rPr>
        <w:t>)</w:t>
      </w:r>
      <w:r w:rsidRPr="00C410A9">
        <w:rPr>
          <w:rFonts w:eastAsia="MS PGothic"/>
          <w:color w:val="000000"/>
        </w:rPr>
        <w:t>」とは、当該期間の所定の</w:t>
      </w:r>
      <w:r w:rsidRPr="00C410A9">
        <w:rPr>
          <w:rFonts w:eastAsia="MS PGothic"/>
          <w:color w:val="000000"/>
        </w:rPr>
        <w:t xml:space="preserve"> Microsoft Azure </w:t>
      </w:r>
      <w:r w:rsidRPr="00C410A9">
        <w:rPr>
          <w:rFonts w:eastAsia="MS PGothic"/>
          <w:color w:val="000000"/>
        </w:rPr>
        <w:t>サブスクリプションにおいて、</w:t>
      </w:r>
      <w:r w:rsidRPr="00C410A9">
        <w:rPr>
          <w:rFonts w:eastAsia="MS PGothic"/>
          <w:color w:val="000000"/>
        </w:rPr>
        <w:t xml:space="preserve">Event Hubs </w:t>
      </w:r>
      <w:r w:rsidRPr="00C410A9">
        <w:rPr>
          <w:rFonts w:eastAsia="MS PGothic"/>
          <w:color w:val="000000"/>
        </w:rPr>
        <w:t>の</w:t>
      </w:r>
      <w:r w:rsidRPr="00C410A9">
        <w:rPr>
          <w:rFonts w:eastAsia="MS PGothic"/>
          <w:color w:val="000000"/>
        </w:rPr>
        <w:t xml:space="preserve"> Premium </w:t>
      </w:r>
      <w:r w:rsidRPr="00C410A9">
        <w:rPr>
          <w:rFonts w:eastAsia="MS PGothic"/>
          <w:color w:val="000000"/>
        </w:rPr>
        <w:t>レベルまたは</w:t>
      </w:r>
      <w:r w:rsidRPr="00C410A9">
        <w:rPr>
          <w:rFonts w:eastAsia="MS PGothic"/>
          <w:color w:val="000000"/>
        </w:rPr>
        <w:t xml:space="preserve"> Dedicated </w:t>
      </w:r>
      <w:r w:rsidRPr="00C410A9">
        <w:rPr>
          <w:rFonts w:eastAsia="MS PGothic"/>
          <w:color w:val="000000"/>
        </w:rPr>
        <w:t>レベルに基づきお客様がデプロイしたすべての</w:t>
      </w:r>
      <w:r w:rsidRPr="00C410A9">
        <w:rPr>
          <w:rFonts w:eastAsia="MS PGothic"/>
          <w:color w:val="000000"/>
        </w:rPr>
        <w:t xml:space="preserve"> Event Hubs </w:t>
      </w:r>
      <w:r w:rsidRPr="00C410A9">
        <w:rPr>
          <w:rFonts w:eastAsia="MS PGothic"/>
          <w:color w:val="000000"/>
        </w:rPr>
        <w:t>にわたるデプロイ時間</w:t>
      </w:r>
      <w:r w:rsidRPr="00C410A9">
        <w:rPr>
          <w:rFonts w:eastAsia="MS PGothic"/>
          <w:color w:val="000000"/>
        </w:rPr>
        <w:t xml:space="preserve"> (</w:t>
      </w:r>
      <w:r w:rsidRPr="00C410A9">
        <w:rPr>
          <w:rFonts w:eastAsia="MS PGothic"/>
          <w:color w:val="000000"/>
        </w:rPr>
        <w:t>分</w:t>
      </w:r>
      <w:r w:rsidRPr="00C410A9">
        <w:rPr>
          <w:rFonts w:eastAsia="MS PGothic"/>
          <w:color w:val="000000"/>
        </w:rPr>
        <w:t xml:space="preserve">) </w:t>
      </w:r>
      <w:r w:rsidRPr="00C410A9">
        <w:rPr>
          <w:rFonts w:eastAsia="MS PGothic"/>
          <w:color w:val="000000"/>
        </w:rPr>
        <w:t>の合計です。</w:t>
      </w:r>
    </w:p>
    <w:p w14:paraId="07D95EC2" w14:textId="77777777" w:rsidR="00795604" w:rsidRPr="00C410A9" w:rsidRDefault="00795604" w:rsidP="00795604">
      <w:pPr>
        <w:pStyle w:val="ProductList-Body"/>
        <w:rPr>
          <w:rFonts w:eastAsia="MS PGothic"/>
          <w:color w:val="000000"/>
        </w:rPr>
      </w:pPr>
      <w:r w:rsidRPr="00C410A9">
        <w:rPr>
          <w:rFonts w:eastAsia="MS PGothic"/>
          <w:color w:val="000000"/>
        </w:rPr>
        <w:t>「</w:t>
      </w:r>
      <w:r w:rsidRPr="00B74BEA">
        <w:rPr>
          <w:rFonts w:eastAsia="MS PGothic"/>
          <w:b/>
          <w:bCs/>
          <w:color w:val="00188F"/>
        </w:rPr>
        <w:t>ダウンタイム</w:t>
      </w:r>
      <w:r w:rsidRPr="00C410A9">
        <w:rPr>
          <w:rFonts w:eastAsia="MS PGothic"/>
          <w:color w:val="000000"/>
        </w:rPr>
        <w:t>」とは、所定の</w:t>
      </w:r>
      <w:r w:rsidRPr="00C410A9">
        <w:rPr>
          <w:rFonts w:eastAsia="MS PGothic"/>
          <w:color w:val="000000"/>
        </w:rPr>
        <w:t xml:space="preserve"> Microsoft Azure </w:t>
      </w:r>
      <w:r w:rsidRPr="00C410A9">
        <w:rPr>
          <w:rFonts w:eastAsia="MS PGothic"/>
          <w:color w:val="000000"/>
        </w:rPr>
        <w:t>サブスクリプションにおいて</w:t>
      </w:r>
      <w:r w:rsidRPr="00C410A9">
        <w:rPr>
          <w:rFonts w:eastAsia="MS PGothic"/>
          <w:color w:val="000000"/>
        </w:rPr>
        <w:t xml:space="preserve"> Event Hubs </w:t>
      </w:r>
      <w:r w:rsidRPr="00C410A9">
        <w:rPr>
          <w:rFonts w:eastAsia="MS PGothic"/>
          <w:color w:val="000000"/>
        </w:rPr>
        <w:t>の</w:t>
      </w:r>
      <w:r w:rsidRPr="00C410A9">
        <w:rPr>
          <w:rFonts w:eastAsia="MS PGothic"/>
          <w:color w:val="000000"/>
        </w:rPr>
        <w:t xml:space="preserve"> Premium </w:t>
      </w:r>
      <w:r w:rsidRPr="00C410A9">
        <w:rPr>
          <w:rFonts w:eastAsia="MS PGothic"/>
          <w:color w:val="000000"/>
        </w:rPr>
        <w:t>レベルまたは</w:t>
      </w:r>
      <w:r w:rsidRPr="00C410A9">
        <w:rPr>
          <w:rFonts w:eastAsia="MS PGothic"/>
          <w:color w:val="000000"/>
        </w:rPr>
        <w:t xml:space="preserve"> Dedicated </w:t>
      </w:r>
      <w:r w:rsidRPr="00C410A9">
        <w:rPr>
          <w:rFonts w:eastAsia="MS PGothic"/>
          <w:color w:val="000000"/>
        </w:rPr>
        <w:t>レベルに基づきお客様がデプロイしたすべての</w:t>
      </w:r>
      <w:r w:rsidRPr="00C410A9">
        <w:rPr>
          <w:rFonts w:eastAsia="MS PGothic"/>
          <w:color w:val="000000"/>
        </w:rPr>
        <w:t xml:space="preserve"> Event Hubs </w:t>
      </w:r>
      <w:r w:rsidRPr="00C410A9">
        <w:rPr>
          <w:rFonts w:eastAsia="MS PGothic"/>
          <w:color w:val="000000"/>
        </w:rPr>
        <w:t>にわたるデプロイ時間のうち、</w:t>
      </w:r>
      <w:r w:rsidRPr="00C410A9">
        <w:rPr>
          <w:rFonts w:eastAsia="MS PGothic"/>
          <w:color w:val="000000"/>
        </w:rPr>
        <w:t xml:space="preserve">Event Hubs </w:t>
      </w:r>
      <w:r w:rsidRPr="00C410A9">
        <w:rPr>
          <w:rFonts w:eastAsia="MS PGothic"/>
          <w:color w:val="000000"/>
        </w:rPr>
        <w:t>を使用できなかった合計累積時間</w:t>
      </w:r>
      <w:r w:rsidRPr="00C410A9">
        <w:rPr>
          <w:rFonts w:eastAsia="MS PGothic"/>
          <w:color w:val="000000"/>
        </w:rPr>
        <w:t xml:space="preserve"> (</w:t>
      </w:r>
      <w:r w:rsidRPr="00C410A9">
        <w:rPr>
          <w:rFonts w:eastAsia="MS PGothic"/>
          <w:color w:val="000000"/>
        </w:rPr>
        <w:t>分</w:t>
      </w:r>
      <w:r w:rsidRPr="00C410A9">
        <w:rPr>
          <w:rFonts w:eastAsia="MS PGothic"/>
          <w:color w:val="000000"/>
        </w:rPr>
        <w:t xml:space="preserve">) </w:t>
      </w:r>
      <w:r w:rsidRPr="00C410A9">
        <w:rPr>
          <w:rFonts w:eastAsia="MS PGothic"/>
          <w:color w:val="000000"/>
        </w:rPr>
        <w:t>です。</w:t>
      </w:r>
      <w:r w:rsidRPr="00C410A9">
        <w:rPr>
          <w:rFonts w:eastAsia="MS PGothic"/>
          <w:color w:val="000000"/>
        </w:rPr>
        <w:t xml:space="preserve">Event Hub </w:t>
      </w:r>
      <w:r w:rsidRPr="00C410A9">
        <w:rPr>
          <w:rFonts w:eastAsia="MS PGothic"/>
          <w:color w:val="000000"/>
        </w:rPr>
        <w:t>でメッセージの送受信またはその他の操作を行おうとする試みが</w:t>
      </w:r>
      <w:r w:rsidRPr="00C410A9">
        <w:rPr>
          <w:rFonts w:eastAsia="MS PGothic"/>
          <w:color w:val="000000"/>
        </w:rPr>
        <w:t xml:space="preserve"> 1 </w:t>
      </w:r>
      <w:r w:rsidRPr="00C410A9">
        <w:rPr>
          <w:rFonts w:eastAsia="MS PGothic"/>
          <w:color w:val="000000"/>
        </w:rPr>
        <w:t>分間連続してエラー</w:t>
      </w:r>
      <w:r w:rsidRPr="00C410A9">
        <w:rPr>
          <w:rFonts w:eastAsia="MS PGothic"/>
          <w:color w:val="000000"/>
        </w:rPr>
        <w:t xml:space="preserve"> </w:t>
      </w:r>
      <w:r w:rsidRPr="00C410A9">
        <w:rPr>
          <w:rFonts w:eastAsia="MS PGothic"/>
          <w:color w:val="000000"/>
        </w:rPr>
        <w:t>コードを返すか、または</w:t>
      </w:r>
      <w:r w:rsidRPr="00C410A9">
        <w:rPr>
          <w:rFonts w:eastAsia="MS PGothic"/>
          <w:color w:val="000000"/>
        </w:rPr>
        <w:t xml:space="preserve"> 5 </w:t>
      </w:r>
      <w:r w:rsidRPr="00C410A9">
        <w:rPr>
          <w:rFonts w:eastAsia="MS PGothic"/>
          <w:color w:val="000000"/>
        </w:rPr>
        <w:t>分以内に成功コードに終わらなかった場合に、その</w:t>
      </w:r>
      <w:r w:rsidRPr="00C410A9">
        <w:rPr>
          <w:rFonts w:eastAsia="MS PGothic"/>
          <w:color w:val="000000"/>
        </w:rPr>
        <w:t xml:space="preserve"> Event Hub </w:t>
      </w:r>
      <w:r w:rsidRPr="00C410A9">
        <w:rPr>
          <w:rFonts w:eastAsia="MS PGothic"/>
          <w:color w:val="000000"/>
        </w:rPr>
        <w:t>は</w:t>
      </w:r>
      <w:r w:rsidRPr="00C410A9">
        <w:rPr>
          <w:rFonts w:eastAsia="MS PGothic"/>
          <w:color w:val="000000"/>
        </w:rPr>
        <w:t xml:space="preserve"> 1 </w:t>
      </w:r>
      <w:r w:rsidRPr="00C410A9">
        <w:rPr>
          <w:rFonts w:eastAsia="MS PGothic"/>
          <w:color w:val="000000"/>
        </w:rPr>
        <w:t>分間使用できなかったと見なされます。</w:t>
      </w:r>
    </w:p>
    <w:p w14:paraId="3914DB2B" w14:textId="04816BE4" w:rsidR="00795604" w:rsidRPr="00C410A9" w:rsidRDefault="00795604" w:rsidP="00795604">
      <w:pPr>
        <w:pStyle w:val="ProductList-Body"/>
        <w:rPr>
          <w:rFonts w:eastAsia="MS PGothic"/>
          <w:color w:val="000000"/>
        </w:rPr>
      </w:pPr>
      <w:r w:rsidRPr="00B74BEA">
        <w:rPr>
          <w:rFonts w:eastAsia="MS PGothic"/>
        </w:rPr>
        <w:t xml:space="preserve">Event Hubs </w:t>
      </w:r>
      <w:r w:rsidRPr="00B74BEA">
        <w:rPr>
          <w:rFonts w:eastAsia="MS PGothic"/>
        </w:rPr>
        <w:t>の</w:t>
      </w:r>
      <w:r w:rsidRPr="00C410A9">
        <w:rPr>
          <w:rFonts w:eastAsia="MS PGothic"/>
          <w:color w:val="000000"/>
        </w:rPr>
        <w:t>「</w:t>
      </w:r>
      <w:r w:rsidRPr="00B74BEA">
        <w:rPr>
          <w:rFonts w:eastAsia="MS PGothic"/>
          <w:b/>
          <w:bCs/>
          <w:color w:val="00188F"/>
        </w:rPr>
        <w:t>稼働率</w:t>
      </w:r>
      <w:r w:rsidRPr="00C410A9">
        <w:rPr>
          <w:rFonts w:eastAsia="MS PGothic"/>
          <w:color w:val="000000"/>
        </w:rPr>
        <w:t>」とは、当該期間の所定の</w:t>
      </w:r>
      <w:r w:rsidRPr="00C410A9">
        <w:rPr>
          <w:rFonts w:eastAsia="MS PGothic"/>
          <w:color w:val="000000"/>
        </w:rPr>
        <w:t xml:space="preserve"> Microsoft Azure </w:t>
      </w:r>
      <w:r w:rsidRPr="00C410A9">
        <w:rPr>
          <w:rFonts w:eastAsia="MS PGothic"/>
          <w:color w:val="000000"/>
        </w:rPr>
        <w:t>サブスクリプションにおける最大利用時間</w:t>
      </w:r>
      <w:r w:rsidRPr="00C410A9">
        <w:rPr>
          <w:rFonts w:eastAsia="MS PGothic"/>
          <w:color w:val="000000"/>
        </w:rPr>
        <w:t xml:space="preserve"> (</w:t>
      </w:r>
      <w:r w:rsidRPr="00C410A9">
        <w:rPr>
          <w:rFonts w:eastAsia="MS PGothic"/>
          <w:color w:val="000000"/>
        </w:rPr>
        <w:t>分</w:t>
      </w:r>
      <w:r w:rsidRPr="00C410A9">
        <w:rPr>
          <w:rFonts w:eastAsia="MS PGothic"/>
          <w:color w:val="000000"/>
        </w:rPr>
        <w:t xml:space="preserve">) </w:t>
      </w:r>
      <w:r w:rsidRPr="00C410A9">
        <w:rPr>
          <w:rFonts w:eastAsia="MS PGothic"/>
          <w:color w:val="000000"/>
        </w:rPr>
        <w:t>からダウンタイムを差し引き、最大利用時間</w:t>
      </w:r>
      <w:r w:rsidRPr="00C410A9">
        <w:rPr>
          <w:rFonts w:eastAsia="MS PGothic"/>
          <w:color w:val="000000"/>
        </w:rPr>
        <w:t xml:space="preserve"> (</w:t>
      </w:r>
      <w:r w:rsidRPr="00C410A9">
        <w:rPr>
          <w:rFonts w:eastAsia="MS PGothic"/>
          <w:color w:val="000000"/>
        </w:rPr>
        <w:t>分</w:t>
      </w:r>
      <w:r w:rsidRPr="00C410A9">
        <w:rPr>
          <w:rFonts w:eastAsia="MS PGothic"/>
          <w:color w:val="000000"/>
        </w:rPr>
        <w:t xml:space="preserve">) </w:t>
      </w:r>
      <w:r w:rsidRPr="00C410A9">
        <w:rPr>
          <w:rFonts w:eastAsia="MS PGothic"/>
          <w:color w:val="000000"/>
        </w:rPr>
        <w:t>で割った値です。</w:t>
      </w:r>
    </w:p>
    <w:p w14:paraId="7028DE47" w14:textId="7414BE93" w:rsidR="00795604" w:rsidRPr="00C410A9" w:rsidRDefault="00AC48A7" w:rsidP="00795604">
      <w:pPr>
        <w:pStyle w:val="ProductList-Body"/>
        <w:rPr>
          <w:rFonts w:eastAsia="MS PGothic"/>
          <w:color w:val="000000"/>
        </w:rPr>
      </w:pPr>
      <w:r w:rsidRPr="00C410A9">
        <w:rPr>
          <w:rFonts w:eastAsia="MS PGothic"/>
          <w:color w:val="000000"/>
        </w:rPr>
        <w:t>稼働率を数式で表すと、次のようになります。</w:t>
      </w:r>
    </w:p>
    <w:p w14:paraId="15ACEF95" w14:textId="77777777" w:rsidR="00055C61" w:rsidRPr="001A06EC" w:rsidRDefault="00000000" w:rsidP="00055C61">
      <w:pPr>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311E8A31" w14:textId="77777777" w:rsidR="00795604" w:rsidRPr="00B74BEA" w:rsidRDefault="00795604" w:rsidP="00795604">
      <w:pPr>
        <w:pStyle w:val="ProductList-Body"/>
        <w:rPr>
          <w:rFonts w:eastAsia="MS PGothic"/>
        </w:rPr>
      </w:pPr>
      <w:r w:rsidRPr="00B74BEA">
        <w:rPr>
          <w:rFonts w:eastAsia="MS PGothic"/>
          <w:b/>
          <w:color w:val="00188F"/>
        </w:rPr>
        <w:t>お客様による</w:t>
      </w:r>
      <w:r w:rsidRPr="00B74BEA">
        <w:rPr>
          <w:rFonts w:eastAsia="MS PGothic"/>
          <w:b/>
          <w:color w:val="00188F"/>
        </w:rPr>
        <w:t xml:space="preserve"> Premium </w:t>
      </w:r>
      <w:r w:rsidRPr="00B74BEA">
        <w:rPr>
          <w:rFonts w:eastAsia="MS PGothic"/>
          <w:b/>
          <w:color w:val="00188F"/>
        </w:rPr>
        <w:t>レベルまたは</w:t>
      </w:r>
      <w:r w:rsidRPr="00B74BEA">
        <w:rPr>
          <w:rFonts w:eastAsia="MS PGothic"/>
          <w:b/>
          <w:color w:val="00188F"/>
        </w:rPr>
        <w:t xml:space="preserve"> Dedicated </w:t>
      </w:r>
      <w:r w:rsidRPr="00B74BEA">
        <w:rPr>
          <w:rFonts w:eastAsia="MS PGothic"/>
          <w:b/>
          <w:color w:val="00188F"/>
        </w:rPr>
        <w:t>レベルの使用には、以下のサービス</w:t>
      </w:r>
      <w:r w:rsidRPr="00B74BEA">
        <w:rPr>
          <w:rFonts w:eastAsia="MS PGothic"/>
          <w:b/>
          <w:color w:val="00188F"/>
        </w:rPr>
        <w:t xml:space="preserve"> </w:t>
      </w:r>
      <w:r w:rsidRPr="00B74BEA">
        <w:rPr>
          <w:rFonts w:eastAsia="MS PGothic"/>
          <w:b/>
          <w:color w:val="00188F"/>
        </w:rPr>
        <w:t>レベルおよびサービス</w:t>
      </w:r>
      <w:r w:rsidRPr="00B74BEA">
        <w:rPr>
          <w:rFonts w:eastAsia="MS PGothic"/>
          <w:b/>
          <w:color w:val="00188F"/>
        </w:rPr>
        <w:t xml:space="preserve"> </w:t>
      </w:r>
      <w:r w:rsidRPr="00B74BEA">
        <w:rPr>
          <w:rFonts w:eastAsia="MS PGothic"/>
          <w:b/>
          <w:color w:val="00188F"/>
        </w:rPr>
        <w:t>クレジットが適用されます。</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795604" w:rsidRPr="00C410A9" w14:paraId="67ADAD4A" w14:textId="77777777" w:rsidTr="00C410A9">
        <w:trPr>
          <w:tblHeader/>
        </w:trPr>
        <w:tc>
          <w:tcPr>
            <w:tcW w:w="5400" w:type="dxa"/>
            <w:shd w:val="clear" w:color="auto" w:fill="0072C6"/>
          </w:tcPr>
          <w:p w14:paraId="7BA8549C" w14:textId="5AE008CF" w:rsidR="00795604"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03C2EA93" w14:textId="77777777" w:rsidR="00795604" w:rsidRPr="00C410A9" w:rsidRDefault="00795604"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795604" w:rsidRPr="00C410A9" w14:paraId="239389D2" w14:textId="77777777" w:rsidTr="00C410A9">
        <w:tc>
          <w:tcPr>
            <w:tcW w:w="5400" w:type="dxa"/>
          </w:tcPr>
          <w:p w14:paraId="0CDDF050" w14:textId="77777777" w:rsidR="00795604" w:rsidRPr="00C410A9" w:rsidRDefault="00795604" w:rsidP="000F31B4">
            <w:pPr>
              <w:pStyle w:val="ProductList-OfferingBody"/>
              <w:jc w:val="center"/>
              <w:rPr>
                <w:rFonts w:eastAsia="MS PGothic"/>
              </w:rPr>
            </w:pPr>
            <w:r w:rsidRPr="00C410A9">
              <w:rPr>
                <w:rFonts w:eastAsia="MS PGothic"/>
              </w:rPr>
              <w:t xml:space="preserve">99.99% </w:t>
            </w:r>
            <w:r w:rsidRPr="00C410A9">
              <w:rPr>
                <w:rFonts w:eastAsia="MS PGothic"/>
              </w:rPr>
              <w:t>未満</w:t>
            </w:r>
          </w:p>
        </w:tc>
        <w:tc>
          <w:tcPr>
            <w:tcW w:w="5400" w:type="dxa"/>
          </w:tcPr>
          <w:p w14:paraId="3958ED47" w14:textId="77777777" w:rsidR="00795604" w:rsidRPr="00C410A9" w:rsidRDefault="00795604" w:rsidP="000F31B4">
            <w:pPr>
              <w:pStyle w:val="ProductList-OfferingBody"/>
              <w:jc w:val="center"/>
              <w:rPr>
                <w:rFonts w:eastAsia="MS PGothic"/>
              </w:rPr>
            </w:pPr>
            <w:r w:rsidRPr="00C410A9">
              <w:rPr>
                <w:rFonts w:eastAsia="MS PGothic"/>
              </w:rPr>
              <w:t>10%</w:t>
            </w:r>
          </w:p>
        </w:tc>
      </w:tr>
      <w:tr w:rsidR="00795604" w:rsidRPr="00C410A9" w14:paraId="614A2A3D" w14:textId="77777777" w:rsidTr="00C410A9">
        <w:tc>
          <w:tcPr>
            <w:tcW w:w="5400" w:type="dxa"/>
          </w:tcPr>
          <w:p w14:paraId="6E1B0CA3" w14:textId="77777777" w:rsidR="00795604" w:rsidRPr="00C410A9" w:rsidRDefault="00795604"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1EC0B0C5" w14:textId="77777777" w:rsidR="00795604" w:rsidRPr="00C410A9" w:rsidRDefault="00795604" w:rsidP="000F31B4">
            <w:pPr>
              <w:pStyle w:val="ProductList-OfferingBody"/>
              <w:jc w:val="center"/>
              <w:rPr>
                <w:rFonts w:eastAsia="MS PGothic"/>
              </w:rPr>
            </w:pPr>
            <w:r w:rsidRPr="00C410A9">
              <w:rPr>
                <w:rFonts w:eastAsia="MS PGothic"/>
              </w:rPr>
              <w:t>25%</w:t>
            </w:r>
          </w:p>
        </w:tc>
      </w:tr>
    </w:tbl>
    <w:p w14:paraId="75435A99" w14:textId="7EC89DF5" w:rsidR="00795604" w:rsidRPr="00B74BEA" w:rsidRDefault="00656BD2"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1F899C39" w14:textId="77777777" w:rsidR="000D47D0" w:rsidRPr="00B74BEA" w:rsidRDefault="000D47D0" w:rsidP="000D47D0">
      <w:pPr>
        <w:pStyle w:val="ProductList-Offering2Heading"/>
        <w:tabs>
          <w:tab w:val="clear" w:pos="360"/>
          <w:tab w:val="clear" w:pos="720"/>
          <w:tab w:val="clear" w:pos="1080"/>
        </w:tabs>
        <w:outlineLvl w:val="2"/>
        <w:rPr>
          <w:rFonts w:eastAsia="MS PGothic"/>
        </w:rPr>
      </w:pPr>
      <w:bookmarkStart w:id="277" w:name="_Toc457821550"/>
      <w:bookmarkStart w:id="278" w:name="_Toc52348954"/>
      <w:bookmarkStart w:id="279" w:name="_Toc239170597"/>
      <w:r w:rsidRPr="00B74BEA">
        <w:rPr>
          <w:rFonts w:eastAsia="MS PGothic"/>
        </w:rPr>
        <w:t xml:space="preserve">Azure </w:t>
      </w:r>
      <w:bookmarkStart w:id="280" w:name="_Hlk119927884"/>
      <w:r w:rsidRPr="00B74BEA">
        <w:rPr>
          <w:rFonts w:eastAsia="MS PGothic"/>
        </w:rPr>
        <w:t>ExpressRoute</w:t>
      </w:r>
      <w:bookmarkEnd w:id="277"/>
      <w:bookmarkEnd w:id="278"/>
      <w:bookmarkEnd w:id="279"/>
      <w:bookmarkEnd w:id="280"/>
    </w:p>
    <w:p w14:paraId="7D3B0AEC" w14:textId="77777777" w:rsidR="000D47D0" w:rsidRPr="00B74BEA" w:rsidRDefault="000D47D0" w:rsidP="000D47D0">
      <w:pPr>
        <w:pStyle w:val="ProductList-Body"/>
        <w:rPr>
          <w:rFonts w:eastAsia="MS PGothic"/>
          <w:b/>
          <w:color w:val="00188F"/>
        </w:rPr>
      </w:pPr>
      <w:r w:rsidRPr="00B74BEA">
        <w:rPr>
          <w:rFonts w:eastAsia="MS PGothic"/>
          <w:b/>
          <w:color w:val="00188F"/>
        </w:rPr>
        <w:t>用語の追加定義</w:t>
      </w:r>
    </w:p>
    <w:p w14:paraId="5AFC977E" w14:textId="77777777" w:rsidR="005A5FD8" w:rsidRPr="00B0714F" w:rsidRDefault="005A5FD8" w:rsidP="005A5FD8">
      <w:pPr>
        <w:tabs>
          <w:tab w:val="left" w:pos="360"/>
          <w:tab w:val="left" w:pos="720"/>
          <w:tab w:val="left" w:pos="1080"/>
        </w:tabs>
        <w:spacing w:after="40" w:line="240" w:lineRule="auto"/>
        <w:rPr>
          <w:rFonts w:eastAsia="MS PGothic" w:cstheme="minorHAnsi"/>
          <w:sz w:val="18"/>
          <w:lang w:val="en-IN"/>
        </w:rPr>
      </w:pPr>
      <w:r w:rsidRPr="00B0714F">
        <w:rPr>
          <w:rFonts w:eastAsia="MS PGothic" w:cstheme="minorHAnsi" w:hint="eastAsia"/>
          <w:sz w:val="18"/>
        </w:rPr>
        <w:t>「</w:t>
      </w:r>
      <w:r w:rsidRPr="00B0714F">
        <w:rPr>
          <w:rFonts w:eastAsia="MS PGothic" w:cstheme="minorHAnsi" w:hint="eastAsia"/>
          <w:b/>
          <w:color w:val="00188F"/>
          <w:sz w:val="18"/>
        </w:rPr>
        <w:t>接続</w:t>
      </w:r>
      <w:r w:rsidRPr="00B0714F">
        <w:rPr>
          <w:rFonts w:eastAsia="MS PGothic" w:cstheme="minorHAnsi" w:hint="eastAsia"/>
          <w:sz w:val="18"/>
        </w:rPr>
        <w:t>」とは、</w:t>
      </w:r>
      <w:r w:rsidRPr="00B0714F">
        <w:rPr>
          <w:rFonts w:eastAsia="MS PGothic" w:cstheme="minorHAnsi" w:hint="eastAsia"/>
          <w:sz w:val="18"/>
          <w:lang w:val="en-IN"/>
        </w:rPr>
        <w:t xml:space="preserve">ExpressRoute </w:t>
      </w:r>
      <w:r w:rsidRPr="00B0714F">
        <w:rPr>
          <w:rFonts w:eastAsia="MS PGothic" w:cstheme="minorHAnsi" w:hint="eastAsia"/>
          <w:sz w:val="18"/>
        </w:rPr>
        <w:t>ゲートウェイを専用回線にリンクさせる</w:t>
      </w:r>
      <w:r w:rsidRPr="00B0714F">
        <w:rPr>
          <w:rFonts w:eastAsia="MS PGothic" w:cstheme="minorHAnsi" w:hint="eastAsia"/>
          <w:sz w:val="18"/>
          <w:lang w:val="en-IN"/>
        </w:rPr>
        <w:t xml:space="preserve"> Azure </w:t>
      </w:r>
      <w:r w:rsidRPr="00B0714F">
        <w:rPr>
          <w:rFonts w:eastAsia="MS PGothic" w:cstheme="minorHAnsi" w:hint="eastAsia"/>
          <w:sz w:val="18"/>
        </w:rPr>
        <w:t>オブジェクトです。</w:t>
      </w:r>
      <w:r w:rsidRPr="00B0714F">
        <w:rPr>
          <w:rFonts w:eastAsia="MS PGothic" w:cstheme="minorHAnsi" w:hint="eastAsia"/>
          <w:sz w:val="18"/>
          <w:lang w:val="en-IN"/>
        </w:rPr>
        <w:t xml:space="preserve"> </w:t>
      </w:r>
      <w:r w:rsidRPr="00B0714F">
        <w:rPr>
          <w:rFonts w:eastAsia="MS PGothic" w:cstheme="minorHAnsi" w:hint="eastAsia"/>
          <w:sz w:val="18"/>
        </w:rPr>
        <w:t>本</w:t>
      </w:r>
      <w:r w:rsidRPr="00B0714F">
        <w:rPr>
          <w:rFonts w:eastAsia="MS PGothic" w:cstheme="minorHAnsi" w:hint="eastAsia"/>
          <w:sz w:val="18"/>
          <w:lang w:val="en-IN"/>
        </w:rPr>
        <w:t xml:space="preserve"> SLA </w:t>
      </w:r>
      <w:r w:rsidRPr="00B0714F">
        <w:rPr>
          <w:rFonts w:eastAsia="MS PGothic" w:cstheme="minorHAnsi" w:hint="eastAsia"/>
          <w:sz w:val="18"/>
        </w:rPr>
        <w:t>において、</w:t>
      </w:r>
      <w:r w:rsidRPr="00B0714F">
        <w:rPr>
          <w:rFonts w:eastAsia="MS PGothic" w:cstheme="minorHAnsi" w:hint="eastAsia"/>
          <w:sz w:val="18"/>
          <w:lang w:val="en-IN"/>
        </w:rPr>
        <w:t xml:space="preserve">1 </w:t>
      </w:r>
      <w:r w:rsidRPr="00B0714F">
        <w:rPr>
          <w:rFonts w:eastAsia="MS PGothic" w:cstheme="minorHAnsi" w:hint="eastAsia"/>
          <w:sz w:val="18"/>
        </w:rPr>
        <w:t>つの</w:t>
      </w:r>
      <w:r w:rsidRPr="00B0714F">
        <w:rPr>
          <w:rFonts w:eastAsia="MS PGothic" w:cstheme="minorHAnsi" w:hint="eastAsia"/>
          <w:sz w:val="18"/>
          <w:lang w:val="en-IN"/>
        </w:rPr>
        <w:t xml:space="preserve"> ExpressRoute </w:t>
      </w:r>
      <w:r w:rsidRPr="00B0714F">
        <w:rPr>
          <w:rFonts w:eastAsia="MS PGothic" w:cstheme="minorHAnsi" w:hint="eastAsia"/>
          <w:sz w:val="18"/>
        </w:rPr>
        <w:t>ゲートウェイが複数の専用回線への接続を有する場合があります。</w:t>
      </w:r>
    </w:p>
    <w:p w14:paraId="274CAB98" w14:textId="77777777" w:rsidR="005A5FD8" w:rsidRPr="00B0714F" w:rsidRDefault="005A5FD8" w:rsidP="005A5FD8">
      <w:pPr>
        <w:tabs>
          <w:tab w:val="left" w:pos="360"/>
          <w:tab w:val="left" w:pos="720"/>
          <w:tab w:val="left" w:pos="1080"/>
        </w:tabs>
        <w:spacing w:after="40" w:line="240" w:lineRule="auto"/>
        <w:rPr>
          <w:rFonts w:eastAsia="MS PGothic" w:cstheme="minorHAnsi"/>
          <w:sz w:val="18"/>
        </w:rPr>
      </w:pPr>
      <w:r w:rsidRPr="00B0714F">
        <w:rPr>
          <w:rFonts w:eastAsia="MS PGothic" w:cstheme="minorHAnsi" w:hint="eastAsia"/>
          <w:sz w:val="18"/>
        </w:rPr>
        <w:t>「</w:t>
      </w:r>
      <w:r w:rsidRPr="00B0714F">
        <w:rPr>
          <w:rFonts w:eastAsia="MS PGothic" w:cstheme="minorHAnsi" w:hint="eastAsia"/>
          <w:b/>
          <w:color w:val="00188F"/>
          <w:sz w:val="18"/>
        </w:rPr>
        <w:t>専用回線</w:t>
      </w:r>
      <w:r w:rsidRPr="00B0714F">
        <w:rPr>
          <w:rFonts w:eastAsia="MS PGothic" w:cstheme="minorHAnsi" w:hint="eastAsia"/>
          <w:sz w:val="18"/>
        </w:rPr>
        <w:t>」とは、</w:t>
      </w:r>
      <w:r w:rsidRPr="00B0714F">
        <w:rPr>
          <w:rFonts w:eastAsia="MS PGothic" w:cstheme="minorHAnsi" w:hint="eastAsia"/>
          <w:sz w:val="18"/>
          <w:lang w:val="en-IN"/>
        </w:rPr>
        <w:t xml:space="preserve">ExpressRoute </w:t>
      </w:r>
      <w:r w:rsidRPr="00B0714F">
        <w:rPr>
          <w:rFonts w:eastAsia="MS PGothic" w:cstheme="minorHAnsi" w:hint="eastAsia"/>
          <w:sz w:val="18"/>
        </w:rPr>
        <w:t>サービスで提供される、</w:t>
      </w:r>
      <w:r w:rsidRPr="00B0714F">
        <w:rPr>
          <w:rFonts w:eastAsia="MS PGothic" w:cstheme="minorHAnsi" w:hint="eastAsia"/>
          <w:sz w:val="18"/>
          <w:lang w:val="en-IN"/>
        </w:rPr>
        <w:t xml:space="preserve">ExpressRoute </w:t>
      </w:r>
      <w:r w:rsidRPr="00B0714F">
        <w:rPr>
          <w:rFonts w:eastAsia="MS PGothic" w:cstheme="minorHAnsi" w:hint="eastAsia"/>
          <w:sz w:val="18"/>
        </w:rPr>
        <w:t>接続プロバイダーを通じた、または</w:t>
      </w:r>
      <w:r w:rsidRPr="00B0714F">
        <w:rPr>
          <w:rFonts w:eastAsia="MS PGothic" w:cstheme="minorHAnsi" w:hint="eastAsia"/>
          <w:sz w:val="18"/>
          <w:lang w:val="en-IN"/>
        </w:rPr>
        <w:t xml:space="preserve"> ExpressRoute Direct Port </w:t>
      </w:r>
      <w:r w:rsidRPr="00B0714F">
        <w:rPr>
          <w:rFonts w:eastAsia="MS PGothic" w:cstheme="minorHAnsi" w:hint="eastAsia"/>
          <w:sz w:val="18"/>
        </w:rPr>
        <w:t>経由で直接行われるお客様の施設と</w:t>
      </w:r>
      <w:r w:rsidRPr="00B0714F">
        <w:rPr>
          <w:rFonts w:eastAsia="MS PGothic" w:cstheme="minorHAnsi" w:hint="eastAsia"/>
          <w:sz w:val="18"/>
          <w:lang w:val="en-IN"/>
        </w:rPr>
        <w:t xml:space="preserve"> Microsoft Azure </w:t>
      </w:r>
      <w:r w:rsidRPr="00B0714F">
        <w:rPr>
          <w:rFonts w:eastAsia="MS PGothic" w:cstheme="minorHAnsi" w:hint="eastAsia"/>
          <w:sz w:val="18"/>
        </w:rPr>
        <w:t>との間の接続の論理表記です。このような接続は、パブリック</w:t>
      </w:r>
      <w:r w:rsidRPr="00B0714F">
        <w:rPr>
          <w:rFonts w:eastAsia="MS PGothic" w:cstheme="minorHAnsi" w:hint="eastAsia"/>
          <w:sz w:val="18"/>
        </w:rPr>
        <w:t xml:space="preserve"> </w:t>
      </w:r>
      <w:r w:rsidRPr="00B0714F">
        <w:rPr>
          <w:rFonts w:eastAsia="MS PGothic" w:cstheme="minorHAnsi" w:hint="eastAsia"/>
          <w:sz w:val="18"/>
        </w:rPr>
        <w:t>インターネットを経由しません。</w:t>
      </w:r>
    </w:p>
    <w:p w14:paraId="435FB27F" w14:textId="77777777" w:rsidR="005A5FD8" w:rsidRPr="00B0714F" w:rsidRDefault="005A5FD8" w:rsidP="005A5FD8">
      <w:pPr>
        <w:tabs>
          <w:tab w:val="left" w:pos="360"/>
          <w:tab w:val="left" w:pos="720"/>
          <w:tab w:val="left" w:pos="1080"/>
        </w:tabs>
        <w:spacing w:after="40" w:line="240" w:lineRule="auto"/>
        <w:rPr>
          <w:rFonts w:eastAsia="MS PGothic" w:cstheme="minorHAnsi"/>
          <w:sz w:val="18"/>
        </w:rPr>
      </w:pPr>
      <w:r w:rsidRPr="00B0714F">
        <w:rPr>
          <w:rFonts w:eastAsia="MS PGothic" w:cstheme="minorHAnsi" w:hint="eastAsia"/>
          <w:sz w:val="18"/>
        </w:rPr>
        <w:t>「</w:t>
      </w:r>
      <w:r w:rsidRPr="00B0714F">
        <w:rPr>
          <w:rFonts w:eastAsia="MS PGothic" w:cstheme="minorHAnsi" w:hint="eastAsia"/>
          <w:b/>
          <w:color w:val="00188F"/>
          <w:sz w:val="18"/>
        </w:rPr>
        <w:t>ダウンタイム</w:t>
      </w:r>
      <w:r w:rsidRPr="00B0714F">
        <w:rPr>
          <w:rFonts w:eastAsia="MS PGothic" w:cstheme="minorHAnsi" w:hint="eastAsia"/>
          <w:sz w:val="18"/>
        </w:rPr>
        <w:t>」とは、当該期間に所定の</w:t>
      </w:r>
      <w:r w:rsidRPr="00B0714F">
        <w:rPr>
          <w:rFonts w:eastAsia="MS PGothic" w:cstheme="minorHAnsi" w:hint="eastAsia"/>
          <w:sz w:val="18"/>
        </w:rPr>
        <w:t xml:space="preserve"> Microsoft Azure </w:t>
      </w:r>
      <w:r w:rsidRPr="00B0714F">
        <w:rPr>
          <w:rFonts w:eastAsia="MS PGothic" w:cstheme="minorHAnsi" w:hint="eastAsia"/>
          <w:sz w:val="18"/>
        </w:rPr>
        <w:t>サブスクリプションにおいて専用回線を使用できなかった合計累積時間</w:t>
      </w:r>
      <w:r w:rsidRPr="00B0714F">
        <w:rPr>
          <w:rFonts w:eastAsia="MS PGothic" w:cstheme="minorHAnsi" w:hint="eastAsia"/>
          <w:sz w:val="18"/>
        </w:rPr>
        <w:t xml:space="preserve"> (</w:t>
      </w:r>
      <w:r w:rsidRPr="00B0714F">
        <w:rPr>
          <w:rFonts w:eastAsia="MS PGothic" w:cstheme="minorHAnsi" w:hint="eastAsia"/>
          <w:sz w:val="18"/>
        </w:rPr>
        <w:t>分</w:t>
      </w:r>
      <w:r w:rsidRPr="00B0714F">
        <w:rPr>
          <w:rFonts w:eastAsia="MS PGothic" w:cstheme="minorHAnsi" w:hint="eastAsia"/>
          <w:sz w:val="18"/>
        </w:rPr>
        <w:t xml:space="preserve">) </w:t>
      </w:r>
      <w:r w:rsidRPr="00B0714F">
        <w:rPr>
          <w:rFonts w:eastAsia="MS PGothic" w:cstheme="minorHAnsi" w:hint="eastAsia"/>
          <w:sz w:val="18"/>
        </w:rPr>
        <w:t>です。</w:t>
      </w:r>
      <w:r w:rsidRPr="00B0714F">
        <w:rPr>
          <w:rFonts w:eastAsia="MS PGothic" w:cstheme="minorHAnsi" w:hint="eastAsia"/>
          <w:sz w:val="18"/>
        </w:rPr>
        <w:t xml:space="preserve"> </w:t>
      </w:r>
      <w:r w:rsidRPr="00B0714F">
        <w:rPr>
          <w:rFonts w:eastAsia="MS PGothic" w:cstheme="minorHAnsi" w:hint="eastAsia"/>
          <w:sz w:val="18"/>
        </w:rPr>
        <w:t>お客様が、</w:t>
      </w:r>
      <w:r w:rsidRPr="00B0714F">
        <w:rPr>
          <w:rFonts w:eastAsia="MS PGothic" w:cstheme="minorHAnsi" w:hint="eastAsia"/>
          <w:sz w:val="18"/>
        </w:rPr>
        <w:t xml:space="preserve">Virtual Network </w:t>
      </w:r>
      <w:r w:rsidRPr="00B0714F">
        <w:rPr>
          <w:rFonts w:eastAsia="MS PGothic" w:cstheme="minorHAnsi" w:hint="eastAsia"/>
          <w:sz w:val="18"/>
        </w:rPr>
        <w:t>に関連付けられている</w:t>
      </w:r>
      <w:r w:rsidRPr="00B0714F">
        <w:rPr>
          <w:rFonts w:eastAsia="MS PGothic" w:cstheme="minorHAnsi" w:hint="eastAsia"/>
          <w:sz w:val="18"/>
        </w:rPr>
        <w:t xml:space="preserve"> Express Route </w:t>
      </w:r>
      <w:r w:rsidRPr="00B0714F">
        <w:rPr>
          <w:rFonts w:eastAsia="MS PGothic" w:cstheme="minorHAnsi" w:hint="eastAsia"/>
          <w:sz w:val="18"/>
        </w:rPr>
        <w:t>ゲートウェイへの</w:t>
      </w:r>
      <w:r w:rsidRPr="00B0714F">
        <w:rPr>
          <w:rFonts w:eastAsia="MS PGothic" w:cstheme="minorHAnsi" w:hint="eastAsia"/>
          <w:sz w:val="18"/>
        </w:rPr>
        <w:t xml:space="preserve"> IP </w:t>
      </w:r>
      <w:r w:rsidRPr="00B0714F">
        <w:rPr>
          <w:rFonts w:eastAsia="MS PGothic" w:cstheme="minorHAnsi" w:hint="eastAsia"/>
          <w:sz w:val="18"/>
        </w:rPr>
        <w:t>レベル接続の確立を</w:t>
      </w:r>
      <w:r w:rsidRPr="00B0714F">
        <w:rPr>
          <w:rFonts w:eastAsia="MS PGothic" w:cstheme="minorHAnsi" w:hint="eastAsia"/>
          <w:sz w:val="18"/>
        </w:rPr>
        <w:t xml:space="preserve"> 1 </w:t>
      </w:r>
      <w:r w:rsidRPr="00B0714F">
        <w:rPr>
          <w:rFonts w:eastAsia="MS PGothic" w:cstheme="minorHAnsi" w:hint="eastAsia"/>
          <w:sz w:val="18"/>
        </w:rPr>
        <w:t>分間試行し、すべての試行が</w:t>
      </w:r>
      <w:r w:rsidRPr="00B0714F">
        <w:rPr>
          <w:rFonts w:eastAsia="MS PGothic" w:cstheme="minorHAnsi" w:hint="eastAsia"/>
          <w:sz w:val="18"/>
        </w:rPr>
        <w:t xml:space="preserve"> 30 </w:t>
      </w:r>
      <w:r w:rsidRPr="00B0714F">
        <w:rPr>
          <w:rFonts w:eastAsia="MS PGothic" w:cstheme="minorHAnsi" w:hint="eastAsia"/>
          <w:sz w:val="18"/>
        </w:rPr>
        <w:t>秒以上失敗した場合に、その専用回線は</w:t>
      </w:r>
      <w:r w:rsidRPr="00B0714F">
        <w:rPr>
          <w:rFonts w:eastAsia="MS PGothic" w:cstheme="minorHAnsi" w:hint="eastAsia"/>
          <w:sz w:val="18"/>
        </w:rPr>
        <w:t xml:space="preserve"> 1 </w:t>
      </w:r>
      <w:r w:rsidRPr="00B0714F">
        <w:rPr>
          <w:rFonts w:eastAsia="MS PGothic" w:cstheme="minorHAnsi" w:hint="eastAsia"/>
          <w:sz w:val="18"/>
        </w:rPr>
        <w:t>分間使用できなかったとみなされます。</w:t>
      </w:r>
      <w:r w:rsidRPr="00B0714F">
        <w:rPr>
          <w:rFonts w:eastAsia="MS PGothic" w:cstheme="minorHAnsi" w:hint="eastAsia"/>
          <w:sz w:val="18"/>
        </w:rPr>
        <w:t xml:space="preserve"> 2 </w:t>
      </w:r>
      <w:r w:rsidRPr="00B0714F">
        <w:rPr>
          <w:rFonts w:eastAsia="MS PGothic" w:cstheme="minorHAnsi" w:hint="eastAsia"/>
          <w:sz w:val="18"/>
        </w:rPr>
        <w:t>以上のサイト構成の代替専用回線を流れるトラフィックは、この構成では、ダウンした専用回線のダウンタイムとはみなされません。</w:t>
      </w:r>
    </w:p>
    <w:p w14:paraId="494F8887" w14:textId="77777777" w:rsidR="005A5FD8" w:rsidRPr="00B0714F" w:rsidRDefault="005A5FD8" w:rsidP="005A5FD8">
      <w:pPr>
        <w:tabs>
          <w:tab w:val="left" w:pos="360"/>
          <w:tab w:val="left" w:pos="720"/>
          <w:tab w:val="left" w:pos="1080"/>
        </w:tabs>
        <w:spacing w:after="40" w:line="240" w:lineRule="auto"/>
        <w:rPr>
          <w:rFonts w:eastAsia="MS PGothic" w:cstheme="minorHAnsi"/>
          <w:sz w:val="18"/>
        </w:rPr>
      </w:pPr>
      <w:r w:rsidRPr="00B0714F">
        <w:rPr>
          <w:rFonts w:eastAsia="MS PGothic" w:cstheme="minorHAnsi" w:hint="eastAsia"/>
          <w:sz w:val="18"/>
        </w:rPr>
        <w:lastRenderedPageBreak/>
        <w:t>「</w:t>
      </w:r>
      <w:r w:rsidRPr="00B0714F">
        <w:rPr>
          <w:rFonts w:eastAsia="MS PGothic" w:cstheme="minorHAnsi" w:hint="eastAsia"/>
          <w:b/>
          <w:color w:val="00188F"/>
          <w:sz w:val="18"/>
        </w:rPr>
        <w:t xml:space="preserve">ER </w:t>
      </w:r>
      <w:r w:rsidRPr="00B0714F">
        <w:rPr>
          <w:rFonts w:eastAsia="MS PGothic" w:cstheme="minorHAnsi" w:hint="eastAsia"/>
          <w:b/>
          <w:color w:val="00188F"/>
          <w:sz w:val="18"/>
        </w:rPr>
        <w:t>ゲートウェイ</w:t>
      </w:r>
      <w:r w:rsidRPr="00B0714F">
        <w:rPr>
          <w:rFonts w:eastAsia="MS PGothic" w:cstheme="minorHAnsi" w:hint="eastAsia"/>
          <w:sz w:val="18"/>
        </w:rPr>
        <w:t>」とは、</w:t>
      </w:r>
      <w:r w:rsidRPr="00B0714F">
        <w:rPr>
          <w:rFonts w:eastAsia="MS PGothic" w:cstheme="minorHAnsi" w:hint="eastAsia"/>
          <w:sz w:val="18"/>
        </w:rPr>
        <w:t xml:space="preserve">Virtual Network </w:t>
      </w:r>
      <w:r w:rsidRPr="00B0714F">
        <w:rPr>
          <w:rFonts w:eastAsia="MS PGothic" w:cstheme="minorHAnsi" w:hint="eastAsia"/>
          <w:sz w:val="18"/>
        </w:rPr>
        <w:t>と専用回線との接続を容易にする</w:t>
      </w:r>
      <w:r w:rsidRPr="00B0714F">
        <w:rPr>
          <w:rFonts w:eastAsia="MS PGothic" w:cstheme="minorHAnsi" w:hint="eastAsia"/>
          <w:sz w:val="18"/>
        </w:rPr>
        <w:t xml:space="preserve"> Virtual Network </w:t>
      </w:r>
      <w:r w:rsidRPr="00B0714F">
        <w:rPr>
          <w:rFonts w:eastAsia="MS PGothic" w:cstheme="minorHAnsi" w:hint="eastAsia"/>
          <w:sz w:val="18"/>
        </w:rPr>
        <w:t>ゲートウェイを意味します。</w:t>
      </w:r>
    </w:p>
    <w:p w14:paraId="0B358D72" w14:textId="77777777" w:rsidR="005A5FD8" w:rsidRPr="00B0714F" w:rsidRDefault="005A5FD8" w:rsidP="005A5FD8">
      <w:pPr>
        <w:tabs>
          <w:tab w:val="left" w:pos="360"/>
          <w:tab w:val="left" w:pos="720"/>
          <w:tab w:val="left" w:pos="1080"/>
        </w:tabs>
        <w:spacing w:after="40" w:line="240" w:lineRule="auto"/>
        <w:rPr>
          <w:rFonts w:eastAsia="MS PGothic" w:cstheme="minorHAnsi"/>
          <w:sz w:val="18"/>
        </w:rPr>
      </w:pPr>
      <w:r w:rsidRPr="00B0714F">
        <w:rPr>
          <w:rFonts w:eastAsia="MS PGothic" w:cstheme="minorHAnsi" w:hint="eastAsia"/>
          <w:sz w:val="18"/>
        </w:rPr>
        <w:t>「</w:t>
      </w:r>
      <w:r w:rsidRPr="00B0714F">
        <w:rPr>
          <w:rFonts w:eastAsia="MS PGothic" w:cstheme="minorHAnsi" w:hint="eastAsia"/>
          <w:b/>
          <w:color w:val="00188F"/>
          <w:sz w:val="18"/>
        </w:rPr>
        <w:t xml:space="preserve">Metro </w:t>
      </w:r>
      <w:r w:rsidRPr="00B0714F">
        <w:rPr>
          <w:rFonts w:eastAsia="MS PGothic" w:cstheme="minorHAnsi" w:hint="eastAsia"/>
          <w:b/>
          <w:color w:val="00188F"/>
          <w:sz w:val="18"/>
        </w:rPr>
        <w:t>ピアリング場所</w:t>
      </w:r>
      <w:r w:rsidRPr="00B0714F">
        <w:rPr>
          <w:rFonts w:eastAsia="MS PGothic" w:cstheme="minorHAnsi" w:hint="eastAsia"/>
          <w:sz w:val="18"/>
        </w:rPr>
        <w:t>」とは、「</w:t>
      </w:r>
      <w:r w:rsidRPr="00B0714F">
        <w:rPr>
          <w:rFonts w:eastAsia="MS PGothic" w:cstheme="minorHAnsi" w:hint="eastAsia"/>
          <w:sz w:val="18"/>
        </w:rPr>
        <w:t>Metro</w:t>
      </w:r>
      <w:r w:rsidRPr="00B0714F">
        <w:rPr>
          <w:rFonts w:eastAsia="MS PGothic" w:cstheme="minorHAnsi" w:hint="eastAsia"/>
          <w:sz w:val="18"/>
        </w:rPr>
        <w:t>」</w:t>
      </w:r>
      <w:r w:rsidRPr="00B0714F">
        <w:rPr>
          <w:rFonts w:eastAsia="MS PGothic" w:cstheme="minorHAnsi" w:hint="eastAsia"/>
          <w:sz w:val="18"/>
        </w:rPr>
        <w:t>(</w:t>
      </w:r>
      <w:r w:rsidRPr="00B0714F">
        <w:rPr>
          <w:rFonts w:eastAsia="MS PGothic" w:cstheme="minorHAnsi" w:hint="eastAsia"/>
          <w:sz w:val="18"/>
        </w:rPr>
        <w:t>都市圏</w:t>
      </w:r>
      <w:r w:rsidRPr="00B0714F">
        <w:rPr>
          <w:rFonts w:eastAsia="MS PGothic" w:cstheme="minorHAnsi" w:hint="eastAsia"/>
          <w:sz w:val="18"/>
        </w:rPr>
        <w:t xml:space="preserve">) </w:t>
      </w:r>
      <w:r w:rsidRPr="00B0714F">
        <w:rPr>
          <w:rFonts w:eastAsia="MS PGothic" w:cstheme="minorHAnsi" w:hint="eastAsia"/>
          <w:sz w:val="18"/>
        </w:rPr>
        <w:t>というラベルを含む都市の名前です。この</w:t>
      </w:r>
      <w:r w:rsidRPr="00B0714F">
        <w:rPr>
          <w:rFonts w:eastAsia="MS PGothic" w:cstheme="minorHAnsi" w:hint="eastAsia"/>
          <w:sz w:val="18"/>
        </w:rPr>
        <w:t xml:space="preserve"> Metro </w:t>
      </w:r>
      <w:r w:rsidRPr="00B0714F">
        <w:rPr>
          <w:rFonts w:eastAsia="MS PGothic" w:cstheme="minorHAnsi" w:hint="eastAsia"/>
          <w:sz w:val="18"/>
        </w:rPr>
        <w:t>ピアリング場所を含む専用回線が、その都市内で</w:t>
      </w:r>
      <w:r w:rsidRPr="00B0714F">
        <w:rPr>
          <w:rFonts w:eastAsia="MS PGothic" w:cstheme="minorHAnsi" w:hint="eastAsia"/>
          <w:sz w:val="18"/>
        </w:rPr>
        <w:t xml:space="preserve"> 2 </w:t>
      </w:r>
      <w:r w:rsidRPr="00B0714F">
        <w:rPr>
          <w:rFonts w:eastAsia="MS PGothic" w:cstheme="minorHAnsi" w:hint="eastAsia"/>
          <w:sz w:val="18"/>
        </w:rPr>
        <w:t>か所のピアリング場所と接続していることを示します。</w:t>
      </w:r>
      <w:r w:rsidRPr="00B0714F">
        <w:rPr>
          <w:rFonts w:eastAsia="MS PGothic" w:cstheme="minorHAnsi" w:hint="eastAsia"/>
          <w:sz w:val="18"/>
        </w:rPr>
        <w:t xml:space="preserve"> </w:t>
      </w:r>
      <w:r w:rsidRPr="00B0714F">
        <w:rPr>
          <w:rFonts w:eastAsia="MS PGothic" w:cstheme="minorHAnsi" w:hint="eastAsia"/>
          <w:sz w:val="18"/>
        </w:rPr>
        <w:t>たとえば、ワシントン</w:t>
      </w:r>
      <w:r w:rsidRPr="00B0714F">
        <w:rPr>
          <w:rFonts w:eastAsia="MS PGothic" w:cstheme="minorHAnsi" w:hint="eastAsia"/>
          <w:sz w:val="18"/>
        </w:rPr>
        <w:t xml:space="preserve"> DC Metro </w:t>
      </w:r>
      <w:r w:rsidRPr="00B0714F">
        <w:rPr>
          <w:rFonts w:eastAsia="MS PGothic" w:cstheme="minorHAnsi" w:hint="eastAsia"/>
          <w:sz w:val="18"/>
        </w:rPr>
        <w:t>やシドニー</w:t>
      </w:r>
      <w:r w:rsidRPr="00B0714F">
        <w:rPr>
          <w:rFonts w:eastAsia="MS PGothic" w:cstheme="minorHAnsi" w:hint="eastAsia"/>
          <w:sz w:val="18"/>
        </w:rPr>
        <w:t xml:space="preserve"> Metro </w:t>
      </w:r>
      <w:r w:rsidRPr="00B0714F">
        <w:rPr>
          <w:rFonts w:eastAsia="MS PGothic" w:cstheme="minorHAnsi" w:hint="eastAsia"/>
          <w:sz w:val="18"/>
        </w:rPr>
        <w:t>は、それらの都市内で</w:t>
      </w:r>
      <w:r w:rsidRPr="00B0714F">
        <w:rPr>
          <w:rFonts w:eastAsia="MS PGothic" w:cstheme="minorHAnsi" w:hint="eastAsia"/>
          <w:sz w:val="18"/>
        </w:rPr>
        <w:t xml:space="preserve"> 2 </w:t>
      </w:r>
      <w:r w:rsidRPr="00B0714F">
        <w:rPr>
          <w:rFonts w:eastAsia="MS PGothic" w:cstheme="minorHAnsi" w:hint="eastAsia"/>
          <w:sz w:val="18"/>
        </w:rPr>
        <w:t>か所の</w:t>
      </w:r>
      <w:r w:rsidRPr="00B0714F">
        <w:rPr>
          <w:rFonts w:eastAsia="MS PGothic" w:cstheme="minorHAnsi" w:hint="eastAsia"/>
          <w:sz w:val="18"/>
        </w:rPr>
        <w:t xml:space="preserve"> Metro </w:t>
      </w:r>
      <w:r w:rsidRPr="00B0714F">
        <w:rPr>
          <w:rFonts w:eastAsia="MS PGothic" w:cstheme="minorHAnsi" w:hint="eastAsia"/>
          <w:sz w:val="18"/>
        </w:rPr>
        <w:t>ではないピアリング場所と接続しています。</w:t>
      </w:r>
    </w:p>
    <w:p w14:paraId="207FFF32" w14:textId="77777777" w:rsidR="005A5FD8" w:rsidRPr="00B0714F" w:rsidRDefault="005A5FD8" w:rsidP="005A5FD8">
      <w:pPr>
        <w:tabs>
          <w:tab w:val="left" w:pos="360"/>
          <w:tab w:val="left" w:pos="720"/>
          <w:tab w:val="left" w:pos="1080"/>
        </w:tabs>
        <w:spacing w:after="40" w:line="240" w:lineRule="auto"/>
        <w:rPr>
          <w:rFonts w:eastAsia="MS PGothic" w:cstheme="minorHAnsi"/>
          <w:sz w:val="18"/>
        </w:rPr>
      </w:pPr>
      <w:r w:rsidRPr="00B0714F">
        <w:rPr>
          <w:rFonts w:eastAsia="MS PGothic" w:cstheme="minorHAnsi" w:hint="eastAsia"/>
          <w:sz w:val="18"/>
        </w:rPr>
        <w:t>「</w:t>
      </w:r>
      <w:r w:rsidRPr="00B0714F">
        <w:rPr>
          <w:rFonts w:eastAsia="MS PGothic" w:cstheme="minorHAnsi" w:hint="eastAsia"/>
          <w:b/>
          <w:color w:val="00188F"/>
          <w:sz w:val="18"/>
        </w:rPr>
        <w:t>最大利用時間</w:t>
      </w:r>
      <w:r w:rsidRPr="00B0714F">
        <w:rPr>
          <w:rFonts w:eastAsia="MS PGothic" w:cstheme="minorHAnsi" w:hint="eastAsia"/>
          <w:b/>
          <w:color w:val="00188F"/>
          <w:sz w:val="18"/>
        </w:rPr>
        <w:t xml:space="preserve"> (</w:t>
      </w:r>
      <w:r w:rsidRPr="00B0714F">
        <w:rPr>
          <w:rFonts w:eastAsia="MS PGothic" w:cstheme="minorHAnsi" w:hint="eastAsia"/>
          <w:b/>
          <w:color w:val="00188F"/>
          <w:sz w:val="18"/>
        </w:rPr>
        <w:t>分</w:t>
      </w:r>
      <w:r w:rsidRPr="00B0714F">
        <w:rPr>
          <w:rFonts w:eastAsia="MS PGothic" w:cstheme="minorHAnsi" w:hint="eastAsia"/>
          <w:b/>
          <w:color w:val="00188F"/>
          <w:sz w:val="18"/>
        </w:rPr>
        <w:t>)</w:t>
      </w:r>
      <w:r w:rsidRPr="00B0714F">
        <w:rPr>
          <w:rFonts w:eastAsia="MS PGothic" w:cstheme="minorHAnsi" w:hint="eastAsia"/>
          <w:sz w:val="18"/>
        </w:rPr>
        <w:t>」とは、所定の</w:t>
      </w:r>
      <w:r w:rsidRPr="00B0714F">
        <w:rPr>
          <w:rFonts w:eastAsia="MS PGothic" w:cstheme="minorHAnsi" w:hint="eastAsia"/>
          <w:sz w:val="18"/>
        </w:rPr>
        <w:t xml:space="preserve"> Microsoft Azure </w:t>
      </w:r>
      <w:r w:rsidRPr="00B0714F">
        <w:rPr>
          <w:rFonts w:eastAsia="MS PGothic" w:cstheme="minorHAnsi" w:hint="eastAsia"/>
          <w:sz w:val="18"/>
        </w:rPr>
        <w:t>サブスクリプションにおいて、当該期間に所定の専用回線が</w:t>
      </w:r>
      <w:r w:rsidRPr="00B0714F">
        <w:rPr>
          <w:rFonts w:eastAsia="MS PGothic" w:cstheme="minorHAnsi" w:hint="eastAsia"/>
          <w:sz w:val="18"/>
        </w:rPr>
        <w:t xml:space="preserve"> Microsoft Azure </w:t>
      </w:r>
      <w:r w:rsidRPr="00B0714F">
        <w:rPr>
          <w:rFonts w:eastAsia="MS PGothic" w:cstheme="minorHAnsi" w:hint="eastAsia"/>
          <w:sz w:val="18"/>
        </w:rPr>
        <w:t>の</w:t>
      </w:r>
      <w:r w:rsidRPr="00B0714F">
        <w:rPr>
          <w:rFonts w:eastAsia="MS PGothic" w:cstheme="minorHAnsi" w:hint="eastAsia"/>
          <w:sz w:val="18"/>
        </w:rPr>
        <w:t xml:space="preserve"> 1 </w:t>
      </w:r>
      <w:r w:rsidRPr="00B0714F">
        <w:rPr>
          <w:rFonts w:eastAsia="MS PGothic" w:cstheme="minorHAnsi" w:hint="eastAsia"/>
          <w:sz w:val="18"/>
        </w:rPr>
        <w:t>つまたは複数の</w:t>
      </w:r>
      <w:r w:rsidRPr="00B0714F">
        <w:rPr>
          <w:rFonts w:eastAsia="MS PGothic" w:cstheme="minorHAnsi" w:hint="eastAsia"/>
          <w:sz w:val="18"/>
        </w:rPr>
        <w:t xml:space="preserve"> Virtual Network </w:t>
      </w:r>
      <w:r w:rsidRPr="00B0714F">
        <w:rPr>
          <w:rFonts w:eastAsia="MS PGothic" w:cstheme="minorHAnsi" w:hint="eastAsia"/>
          <w:sz w:val="18"/>
        </w:rPr>
        <w:t>にリンクされている総時間</w:t>
      </w:r>
      <w:r w:rsidRPr="00B0714F">
        <w:rPr>
          <w:rFonts w:eastAsia="MS PGothic" w:cstheme="minorHAnsi" w:hint="eastAsia"/>
          <w:sz w:val="18"/>
        </w:rPr>
        <w:t xml:space="preserve"> (</w:t>
      </w:r>
      <w:r w:rsidRPr="00B0714F">
        <w:rPr>
          <w:rFonts w:eastAsia="MS PGothic" w:cstheme="minorHAnsi" w:hint="eastAsia"/>
          <w:sz w:val="18"/>
        </w:rPr>
        <w:t>分</w:t>
      </w:r>
      <w:r w:rsidRPr="00B0714F">
        <w:rPr>
          <w:rFonts w:eastAsia="MS PGothic" w:cstheme="minorHAnsi" w:hint="eastAsia"/>
          <w:sz w:val="18"/>
        </w:rPr>
        <w:t xml:space="preserve">) </w:t>
      </w:r>
      <w:r w:rsidRPr="00B0714F">
        <w:rPr>
          <w:rFonts w:eastAsia="MS PGothic" w:cstheme="minorHAnsi" w:hint="eastAsia"/>
          <w:sz w:val="18"/>
        </w:rPr>
        <w:t>です。</w:t>
      </w:r>
    </w:p>
    <w:p w14:paraId="696DDE27" w14:textId="77777777" w:rsidR="005A5FD8" w:rsidRPr="00B0714F" w:rsidRDefault="005A5FD8" w:rsidP="005A5FD8">
      <w:pPr>
        <w:tabs>
          <w:tab w:val="left" w:pos="360"/>
          <w:tab w:val="left" w:pos="720"/>
          <w:tab w:val="left" w:pos="1080"/>
        </w:tabs>
        <w:spacing w:after="40" w:line="240" w:lineRule="auto"/>
        <w:rPr>
          <w:rFonts w:eastAsia="MS PGothic" w:cstheme="minorHAnsi"/>
          <w:sz w:val="18"/>
        </w:rPr>
      </w:pPr>
      <w:r w:rsidRPr="00B0714F">
        <w:rPr>
          <w:rFonts w:eastAsia="MS PGothic" w:cstheme="minorHAnsi" w:hint="eastAsia"/>
          <w:sz w:val="18"/>
        </w:rPr>
        <w:t>「</w:t>
      </w:r>
      <w:r w:rsidRPr="00B0714F">
        <w:rPr>
          <w:rFonts w:eastAsia="MS PGothic" w:cstheme="minorHAnsi" w:hint="eastAsia"/>
          <w:b/>
          <w:color w:val="00188F"/>
          <w:sz w:val="18"/>
        </w:rPr>
        <w:t>Virtual Network</w:t>
      </w:r>
      <w:r w:rsidRPr="00B0714F">
        <w:rPr>
          <w:rFonts w:eastAsia="MS PGothic" w:cstheme="minorHAnsi" w:hint="eastAsia"/>
          <w:sz w:val="18"/>
        </w:rPr>
        <w:t>」とは、</w:t>
      </w:r>
      <w:r w:rsidRPr="00B0714F">
        <w:rPr>
          <w:rFonts w:eastAsia="MS PGothic" w:cstheme="minorHAnsi" w:hint="eastAsia"/>
          <w:sz w:val="18"/>
        </w:rPr>
        <w:t xml:space="preserve">Microsoft Azure </w:t>
      </w:r>
      <w:r w:rsidRPr="00B0714F">
        <w:rPr>
          <w:rFonts w:eastAsia="MS PGothic" w:cstheme="minorHAnsi" w:hint="eastAsia"/>
          <w:sz w:val="18"/>
        </w:rPr>
        <w:t>内にネットワーク境界を形成する、ユーザーが定義した</w:t>
      </w:r>
      <w:r w:rsidRPr="00B0714F">
        <w:rPr>
          <w:rFonts w:eastAsia="MS PGothic" w:cstheme="minorHAnsi" w:hint="eastAsia"/>
          <w:sz w:val="18"/>
        </w:rPr>
        <w:t xml:space="preserve"> IP </w:t>
      </w:r>
      <w:r w:rsidRPr="00B0714F">
        <w:rPr>
          <w:rFonts w:eastAsia="MS PGothic" w:cstheme="minorHAnsi" w:hint="eastAsia"/>
          <w:sz w:val="18"/>
        </w:rPr>
        <w:t>アドレスおよびサブネットの集合を含む仮想プライベート</w:t>
      </w:r>
      <w:r w:rsidRPr="00B0714F">
        <w:rPr>
          <w:rFonts w:eastAsia="MS PGothic" w:cstheme="minorHAnsi" w:hint="eastAsia"/>
          <w:sz w:val="18"/>
        </w:rPr>
        <w:t xml:space="preserve"> </w:t>
      </w:r>
      <w:r w:rsidRPr="00B0714F">
        <w:rPr>
          <w:rFonts w:eastAsia="MS PGothic" w:cstheme="minorHAnsi" w:hint="eastAsia"/>
          <w:sz w:val="18"/>
        </w:rPr>
        <w:t>ネットワークを意味します。</w:t>
      </w:r>
    </w:p>
    <w:p w14:paraId="42581DC1" w14:textId="77777777" w:rsidR="005A5FD8" w:rsidRPr="00B0714F" w:rsidDel="00B90AF1" w:rsidRDefault="005A5FD8" w:rsidP="005A5FD8">
      <w:pPr>
        <w:tabs>
          <w:tab w:val="left" w:pos="360"/>
          <w:tab w:val="left" w:pos="720"/>
          <w:tab w:val="left" w:pos="1080"/>
        </w:tabs>
        <w:spacing w:after="0" w:line="240" w:lineRule="auto"/>
        <w:rPr>
          <w:rFonts w:eastAsia="MS PGothic" w:cstheme="minorHAnsi"/>
          <w:sz w:val="18"/>
        </w:rPr>
      </w:pPr>
      <w:r w:rsidRPr="00B0714F">
        <w:rPr>
          <w:rFonts w:eastAsia="MS PGothic" w:cstheme="minorHAnsi" w:hint="eastAsia"/>
          <w:sz w:val="18"/>
        </w:rPr>
        <w:t xml:space="preserve">ExpressRoute SLA </w:t>
      </w:r>
      <w:r w:rsidRPr="00B0714F">
        <w:rPr>
          <w:rFonts w:eastAsia="MS PGothic" w:cstheme="minorHAnsi" w:hint="eastAsia"/>
          <w:sz w:val="18"/>
        </w:rPr>
        <w:t>には</w:t>
      </w:r>
      <w:r w:rsidRPr="00B0714F">
        <w:rPr>
          <w:rFonts w:eastAsia="MS PGothic" w:cstheme="minorHAnsi" w:hint="eastAsia"/>
          <w:sz w:val="18"/>
        </w:rPr>
        <w:t xml:space="preserve"> 3 </w:t>
      </w:r>
      <w:r w:rsidRPr="00B0714F">
        <w:rPr>
          <w:rFonts w:eastAsia="MS PGothic" w:cstheme="minorHAnsi" w:hint="eastAsia"/>
          <w:sz w:val="18"/>
        </w:rPr>
        <w:t>つのカテゴリがあります。</w:t>
      </w:r>
    </w:p>
    <w:p w14:paraId="497A4C8E" w14:textId="77777777" w:rsidR="005A5FD8" w:rsidRPr="00B0714F" w:rsidRDefault="005A5FD8">
      <w:pPr>
        <w:numPr>
          <w:ilvl w:val="0"/>
          <w:numId w:val="28"/>
        </w:numPr>
        <w:tabs>
          <w:tab w:val="left" w:pos="360"/>
          <w:tab w:val="left" w:pos="720"/>
          <w:tab w:val="left" w:pos="1080"/>
        </w:tabs>
        <w:spacing w:after="0" w:line="240" w:lineRule="auto"/>
        <w:contextualSpacing/>
        <w:rPr>
          <w:rFonts w:eastAsia="MS PGothic" w:cstheme="minorHAnsi"/>
          <w:sz w:val="18"/>
          <w:szCs w:val="18"/>
        </w:rPr>
      </w:pPr>
      <w:r w:rsidRPr="00B0714F">
        <w:rPr>
          <w:rFonts w:eastAsia="MS PGothic" w:cstheme="minorHAnsi" w:hint="eastAsia"/>
          <w:sz w:val="18"/>
          <w:szCs w:val="18"/>
        </w:rPr>
        <w:t>「</w:t>
      </w:r>
      <w:r w:rsidRPr="00B0714F">
        <w:rPr>
          <w:rFonts w:eastAsia="MS PGothic" w:cstheme="minorHAnsi" w:hint="eastAsia"/>
          <w:b/>
          <w:bCs/>
          <w:color w:val="00188F"/>
          <w:sz w:val="18"/>
          <w:szCs w:val="18"/>
        </w:rPr>
        <w:t xml:space="preserve">2 </w:t>
      </w:r>
      <w:r w:rsidRPr="00B0714F">
        <w:rPr>
          <w:rFonts w:eastAsia="MS PGothic" w:cstheme="minorHAnsi" w:hint="eastAsia"/>
          <w:b/>
          <w:bCs/>
          <w:color w:val="00188F"/>
          <w:sz w:val="18"/>
          <w:szCs w:val="18"/>
        </w:rPr>
        <w:t>以上のサイト構成</w:t>
      </w:r>
      <w:r w:rsidRPr="00B0714F">
        <w:rPr>
          <w:rFonts w:eastAsia="MS PGothic" w:cstheme="minorHAnsi" w:hint="eastAsia"/>
          <w:sz w:val="18"/>
          <w:szCs w:val="18"/>
        </w:rPr>
        <w:t>」</w:t>
      </w:r>
      <w:r w:rsidRPr="00B0714F">
        <w:rPr>
          <w:rFonts w:eastAsia="MS PGothic" w:cstheme="minorHAnsi" w:hint="eastAsia"/>
          <w:sz w:val="18"/>
          <w:szCs w:val="18"/>
        </w:rPr>
        <w:t xml:space="preserve"> </w:t>
      </w:r>
      <w:r w:rsidRPr="00B0714F">
        <w:rPr>
          <w:rFonts w:eastAsia="MS PGothic" w:cstheme="minorHAnsi" w:hint="eastAsia"/>
          <w:sz w:val="18"/>
          <w:szCs w:val="18"/>
        </w:rPr>
        <w:t>–</w:t>
      </w:r>
      <w:r w:rsidRPr="00B0714F">
        <w:rPr>
          <w:rFonts w:eastAsia="MS PGothic" w:cstheme="minorHAnsi" w:hint="eastAsia"/>
          <w:sz w:val="18"/>
          <w:szCs w:val="18"/>
        </w:rPr>
        <w:t xml:space="preserve"> Metro </w:t>
      </w:r>
      <w:r w:rsidRPr="00B0714F">
        <w:rPr>
          <w:rFonts w:eastAsia="MS PGothic" w:cstheme="minorHAnsi" w:hint="eastAsia"/>
          <w:sz w:val="18"/>
          <w:szCs w:val="18"/>
        </w:rPr>
        <w:t>ではない専用回線で、</w:t>
      </w:r>
      <w:r w:rsidRPr="00B0714F">
        <w:rPr>
          <w:rFonts w:eastAsia="MS PGothic" w:cstheme="minorHAnsi" w:hint="eastAsia"/>
          <w:sz w:val="18"/>
          <w:szCs w:val="18"/>
        </w:rPr>
        <w:t xml:space="preserve">2 </w:t>
      </w:r>
      <w:r w:rsidRPr="00B0714F">
        <w:rPr>
          <w:rFonts w:eastAsia="MS PGothic" w:cstheme="minorHAnsi" w:hint="eastAsia"/>
          <w:sz w:val="18"/>
          <w:szCs w:val="18"/>
        </w:rPr>
        <w:t>つ以上のピアリング場所と接続している接続。</w:t>
      </w:r>
      <w:r w:rsidRPr="00B0714F">
        <w:rPr>
          <w:rFonts w:eastAsia="MS PGothic" w:cstheme="minorHAnsi" w:hint="eastAsia"/>
          <w:sz w:val="18"/>
          <w:szCs w:val="18"/>
        </w:rPr>
        <w:t xml:space="preserve"> 2 </w:t>
      </w:r>
      <w:r w:rsidRPr="00B0714F">
        <w:rPr>
          <w:rFonts w:eastAsia="MS PGothic" w:cstheme="minorHAnsi" w:hint="eastAsia"/>
          <w:sz w:val="18"/>
          <w:szCs w:val="18"/>
        </w:rPr>
        <w:t>以上のサイト構成に該当するサイトへの接続の例としては、ワシントン</w:t>
      </w:r>
      <w:r w:rsidRPr="00B0714F">
        <w:rPr>
          <w:rFonts w:eastAsia="MS PGothic" w:cstheme="minorHAnsi" w:hint="eastAsia"/>
          <w:sz w:val="18"/>
          <w:szCs w:val="18"/>
        </w:rPr>
        <w:t xml:space="preserve"> DC2 </w:t>
      </w:r>
      <w:r w:rsidRPr="00B0714F">
        <w:rPr>
          <w:rFonts w:eastAsia="MS PGothic" w:cstheme="minorHAnsi" w:hint="eastAsia"/>
          <w:sz w:val="18"/>
          <w:szCs w:val="18"/>
        </w:rPr>
        <w:t>およびシカゴ、またはシカゴおよびシカゴ</w:t>
      </w:r>
      <w:r w:rsidRPr="00B0714F">
        <w:rPr>
          <w:rFonts w:eastAsia="MS PGothic" w:cstheme="minorHAnsi" w:hint="eastAsia"/>
          <w:sz w:val="18"/>
          <w:szCs w:val="18"/>
        </w:rPr>
        <w:t xml:space="preserve"> 2 </w:t>
      </w:r>
      <w:r w:rsidRPr="00B0714F">
        <w:rPr>
          <w:rFonts w:eastAsia="MS PGothic" w:cstheme="minorHAnsi" w:hint="eastAsia"/>
          <w:sz w:val="18"/>
          <w:szCs w:val="18"/>
        </w:rPr>
        <w:t>などが挙げられます。この構成では、さらに第</w:t>
      </w:r>
      <w:r w:rsidRPr="00B0714F">
        <w:rPr>
          <w:rFonts w:eastAsia="MS PGothic" w:cstheme="minorHAnsi" w:hint="eastAsia"/>
          <w:sz w:val="18"/>
          <w:szCs w:val="18"/>
        </w:rPr>
        <w:t xml:space="preserve"> 3 </w:t>
      </w:r>
      <w:r w:rsidRPr="00B0714F">
        <w:rPr>
          <w:rFonts w:eastAsia="MS PGothic" w:cstheme="minorHAnsi" w:hint="eastAsia"/>
          <w:sz w:val="18"/>
          <w:szCs w:val="18"/>
        </w:rPr>
        <w:t>のサイトを追加することもできます。</w:t>
      </w:r>
      <w:r w:rsidRPr="00B0714F">
        <w:rPr>
          <w:rFonts w:eastAsia="MS PGothic" w:cstheme="minorHAnsi" w:hint="eastAsia"/>
          <w:sz w:val="18"/>
          <w:szCs w:val="18"/>
        </w:rPr>
        <w:t xml:space="preserve"> Metro </w:t>
      </w:r>
      <w:r w:rsidRPr="00B0714F">
        <w:rPr>
          <w:rFonts w:eastAsia="MS PGothic" w:cstheme="minorHAnsi" w:hint="eastAsia"/>
          <w:sz w:val="18"/>
          <w:szCs w:val="18"/>
        </w:rPr>
        <w:t>ではない場所および</w:t>
      </w:r>
      <w:r w:rsidRPr="00B0714F">
        <w:rPr>
          <w:rFonts w:eastAsia="MS PGothic" w:cstheme="minorHAnsi" w:hint="eastAsia"/>
          <w:sz w:val="18"/>
          <w:szCs w:val="18"/>
        </w:rPr>
        <w:t xml:space="preserve"> Metro </w:t>
      </w:r>
      <w:r w:rsidRPr="00B0714F">
        <w:rPr>
          <w:rFonts w:eastAsia="MS PGothic" w:cstheme="minorHAnsi" w:hint="eastAsia"/>
          <w:sz w:val="18"/>
          <w:szCs w:val="18"/>
        </w:rPr>
        <w:t>の場所への接続は「</w:t>
      </w:r>
      <w:r w:rsidRPr="00B0714F">
        <w:rPr>
          <w:rFonts w:eastAsia="MS PGothic" w:cstheme="minorHAnsi" w:hint="eastAsia"/>
          <w:sz w:val="18"/>
          <w:szCs w:val="18"/>
        </w:rPr>
        <w:t xml:space="preserve">Metro </w:t>
      </w:r>
      <w:r w:rsidRPr="00B0714F">
        <w:rPr>
          <w:rFonts w:eastAsia="MS PGothic" w:cstheme="minorHAnsi" w:hint="eastAsia"/>
          <w:sz w:val="18"/>
          <w:szCs w:val="18"/>
        </w:rPr>
        <w:t>サイト」構成とみなされ、</w:t>
      </w:r>
      <w:r w:rsidRPr="00B0714F">
        <w:rPr>
          <w:rFonts w:eastAsia="MS PGothic" w:cstheme="minorHAnsi" w:hint="eastAsia"/>
          <w:sz w:val="18"/>
          <w:szCs w:val="18"/>
        </w:rPr>
        <w:t xml:space="preserve">2 </w:t>
      </w:r>
      <w:r w:rsidRPr="00B0714F">
        <w:rPr>
          <w:rFonts w:eastAsia="MS PGothic" w:cstheme="minorHAnsi" w:hint="eastAsia"/>
          <w:sz w:val="18"/>
          <w:szCs w:val="18"/>
        </w:rPr>
        <w:t>以上のサイト構成とはみなされません。</w:t>
      </w:r>
    </w:p>
    <w:p w14:paraId="73D7BC73" w14:textId="77777777" w:rsidR="005A5FD8" w:rsidRPr="00B0714F" w:rsidRDefault="005A5FD8">
      <w:pPr>
        <w:numPr>
          <w:ilvl w:val="0"/>
          <w:numId w:val="28"/>
        </w:numPr>
        <w:tabs>
          <w:tab w:val="left" w:pos="360"/>
          <w:tab w:val="left" w:pos="720"/>
          <w:tab w:val="left" w:pos="1080"/>
        </w:tabs>
        <w:spacing w:after="0" w:line="240" w:lineRule="auto"/>
        <w:contextualSpacing/>
        <w:rPr>
          <w:rFonts w:eastAsia="MS PGothic" w:cstheme="minorHAnsi"/>
          <w:sz w:val="18"/>
        </w:rPr>
      </w:pPr>
      <w:r w:rsidRPr="00B0714F">
        <w:rPr>
          <w:rFonts w:eastAsia="MS PGothic" w:cstheme="minorHAnsi" w:hint="eastAsia"/>
          <w:sz w:val="18"/>
        </w:rPr>
        <w:t>「</w:t>
      </w:r>
      <w:r w:rsidRPr="00B0714F">
        <w:rPr>
          <w:rFonts w:eastAsia="MS PGothic" w:cstheme="minorHAnsi" w:hint="eastAsia"/>
          <w:b/>
          <w:color w:val="00188F"/>
          <w:sz w:val="18"/>
        </w:rPr>
        <w:t xml:space="preserve">Metro </w:t>
      </w:r>
      <w:r w:rsidRPr="00B0714F">
        <w:rPr>
          <w:rFonts w:eastAsia="MS PGothic" w:cstheme="minorHAnsi" w:hint="eastAsia"/>
          <w:b/>
          <w:color w:val="00188F"/>
          <w:sz w:val="18"/>
        </w:rPr>
        <w:t>サイト構成</w:t>
      </w:r>
      <w:r w:rsidRPr="00B0714F">
        <w:rPr>
          <w:rFonts w:eastAsia="MS PGothic" w:cstheme="minorHAnsi" w:hint="eastAsia"/>
          <w:sz w:val="18"/>
        </w:rPr>
        <w:t>」</w:t>
      </w:r>
      <w:r w:rsidRPr="00B0714F">
        <w:rPr>
          <w:rFonts w:eastAsia="MS PGothic" w:cstheme="minorHAnsi" w:hint="eastAsia"/>
          <w:sz w:val="18"/>
        </w:rPr>
        <w:t xml:space="preserve"> </w:t>
      </w:r>
      <w:r w:rsidRPr="00B0714F">
        <w:rPr>
          <w:rFonts w:eastAsia="MS PGothic" w:cstheme="minorHAnsi" w:hint="eastAsia"/>
          <w:sz w:val="18"/>
        </w:rPr>
        <w:t>–</w:t>
      </w:r>
      <w:r w:rsidRPr="00B0714F">
        <w:rPr>
          <w:rFonts w:eastAsia="MS PGothic" w:cstheme="minorHAnsi" w:hint="eastAsia"/>
          <w:sz w:val="18"/>
        </w:rPr>
        <w:t xml:space="preserve"> </w:t>
      </w:r>
      <w:r w:rsidRPr="00B0714F">
        <w:rPr>
          <w:rFonts w:eastAsia="MS PGothic" w:cstheme="minorHAnsi" w:hint="eastAsia"/>
          <w:sz w:val="18"/>
        </w:rPr>
        <w:t>単一の</w:t>
      </w:r>
      <w:r w:rsidRPr="00B0714F">
        <w:rPr>
          <w:rFonts w:eastAsia="MS PGothic" w:cstheme="minorHAnsi" w:hint="eastAsia"/>
          <w:sz w:val="18"/>
        </w:rPr>
        <w:t xml:space="preserve"> Metro </w:t>
      </w:r>
      <w:r w:rsidRPr="00B0714F">
        <w:rPr>
          <w:rFonts w:eastAsia="MS PGothic" w:cstheme="minorHAnsi" w:hint="eastAsia"/>
          <w:sz w:val="18"/>
        </w:rPr>
        <w:t>ピアリング場所における</w:t>
      </w:r>
      <w:r w:rsidRPr="00B0714F">
        <w:rPr>
          <w:rFonts w:eastAsia="MS PGothic" w:cstheme="minorHAnsi" w:hint="eastAsia"/>
          <w:sz w:val="18"/>
        </w:rPr>
        <w:t xml:space="preserve"> ER </w:t>
      </w:r>
      <w:r w:rsidRPr="00B0714F">
        <w:rPr>
          <w:rFonts w:eastAsia="MS PGothic" w:cstheme="minorHAnsi" w:hint="eastAsia"/>
          <w:sz w:val="18"/>
        </w:rPr>
        <w:t>ゲートウェイから</w:t>
      </w:r>
      <w:r w:rsidRPr="00B0714F">
        <w:rPr>
          <w:rFonts w:eastAsia="MS PGothic" w:cstheme="minorHAnsi" w:hint="eastAsia"/>
          <w:sz w:val="18"/>
        </w:rPr>
        <w:t xml:space="preserve"> ExpressRoute </w:t>
      </w:r>
      <w:r w:rsidRPr="00B0714F">
        <w:rPr>
          <w:rFonts w:eastAsia="MS PGothic" w:cstheme="minorHAnsi" w:hint="eastAsia"/>
          <w:sz w:val="18"/>
        </w:rPr>
        <w:t>回線への</w:t>
      </w:r>
      <w:r w:rsidRPr="00B0714F">
        <w:rPr>
          <w:rFonts w:eastAsia="MS PGothic" w:cstheme="minorHAnsi" w:hint="eastAsia"/>
          <w:sz w:val="18"/>
        </w:rPr>
        <w:t xml:space="preserve"> 1 </w:t>
      </w:r>
      <w:r w:rsidRPr="00B0714F">
        <w:rPr>
          <w:rFonts w:eastAsia="MS PGothic" w:cstheme="minorHAnsi" w:hint="eastAsia"/>
          <w:sz w:val="18"/>
        </w:rPr>
        <w:t>つまたは複数の接続。</w:t>
      </w:r>
    </w:p>
    <w:p w14:paraId="366571F4" w14:textId="77777777" w:rsidR="005A5FD8" w:rsidRPr="00B0714F" w:rsidRDefault="005A5FD8">
      <w:pPr>
        <w:numPr>
          <w:ilvl w:val="0"/>
          <w:numId w:val="28"/>
        </w:numPr>
        <w:tabs>
          <w:tab w:val="left" w:pos="360"/>
          <w:tab w:val="left" w:pos="720"/>
          <w:tab w:val="left" w:pos="1080"/>
        </w:tabs>
        <w:spacing w:after="0" w:line="240" w:lineRule="auto"/>
        <w:contextualSpacing/>
        <w:rPr>
          <w:rFonts w:eastAsia="MS PGothic" w:cstheme="minorHAnsi"/>
          <w:sz w:val="18"/>
        </w:rPr>
      </w:pPr>
      <w:r w:rsidRPr="00B0714F">
        <w:rPr>
          <w:rFonts w:eastAsia="MS PGothic" w:cstheme="minorHAnsi" w:hint="eastAsia"/>
          <w:sz w:val="18"/>
        </w:rPr>
        <w:t>「</w:t>
      </w:r>
      <w:r w:rsidRPr="00B0714F">
        <w:rPr>
          <w:rFonts w:eastAsia="MS PGothic" w:cstheme="minorHAnsi" w:hint="eastAsia"/>
          <w:b/>
          <w:color w:val="00188F"/>
          <w:sz w:val="18"/>
        </w:rPr>
        <w:t>単一サイト構成</w:t>
      </w:r>
      <w:r w:rsidRPr="00B0714F">
        <w:rPr>
          <w:rFonts w:eastAsia="MS PGothic" w:cstheme="minorHAnsi" w:hint="eastAsia"/>
          <w:sz w:val="18"/>
        </w:rPr>
        <w:t>」</w:t>
      </w:r>
      <w:r w:rsidRPr="00B0714F">
        <w:rPr>
          <w:rFonts w:eastAsia="MS PGothic" w:cstheme="minorHAnsi" w:hint="eastAsia"/>
          <w:sz w:val="18"/>
        </w:rPr>
        <w:t xml:space="preserve"> </w:t>
      </w:r>
      <w:r w:rsidRPr="00B0714F">
        <w:rPr>
          <w:rFonts w:eastAsia="MS PGothic" w:cstheme="minorHAnsi" w:hint="eastAsia"/>
          <w:sz w:val="18"/>
        </w:rPr>
        <w:t>–</w:t>
      </w:r>
      <w:r w:rsidRPr="00B0714F">
        <w:rPr>
          <w:rFonts w:eastAsia="MS PGothic" w:cstheme="minorHAnsi" w:hint="eastAsia"/>
          <w:sz w:val="18"/>
        </w:rPr>
        <w:t xml:space="preserve"> ER </w:t>
      </w:r>
      <w:r w:rsidRPr="00B0714F">
        <w:rPr>
          <w:rFonts w:eastAsia="MS PGothic" w:cstheme="minorHAnsi" w:hint="eastAsia"/>
          <w:sz w:val="18"/>
        </w:rPr>
        <w:t>ゲートウェイから</w:t>
      </w:r>
      <w:r w:rsidRPr="00B0714F">
        <w:rPr>
          <w:rFonts w:eastAsia="MS PGothic" w:cstheme="minorHAnsi" w:hint="eastAsia"/>
          <w:sz w:val="18"/>
        </w:rPr>
        <w:t xml:space="preserve"> ExpressRoute </w:t>
      </w:r>
      <w:r w:rsidRPr="00B0714F">
        <w:rPr>
          <w:rFonts w:eastAsia="MS PGothic" w:cstheme="minorHAnsi" w:hint="eastAsia"/>
          <w:sz w:val="18"/>
        </w:rPr>
        <w:t>回線への</w:t>
      </w:r>
      <w:r w:rsidRPr="00B0714F">
        <w:rPr>
          <w:rFonts w:eastAsia="MS PGothic" w:cstheme="minorHAnsi" w:hint="eastAsia"/>
          <w:sz w:val="18"/>
        </w:rPr>
        <w:t xml:space="preserve"> 1 </w:t>
      </w:r>
      <w:r w:rsidRPr="00B0714F">
        <w:rPr>
          <w:rFonts w:eastAsia="MS PGothic" w:cstheme="minorHAnsi" w:hint="eastAsia"/>
          <w:sz w:val="18"/>
        </w:rPr>
        <w:t>つまたは複数の接続が、単一の</w:t>
      </w:r>
      <w:r w:rsidRPr="00B0714F">
        <w:rPr>
          <w:rFonts w:eastAsia="MS PGothic" w:cstheme="minorHAnsi" w:hint="eastAsia"/>
          <w:sz w:val="18"/>
        </w:rPr>
        <w:t xml:space="preserve"> (Metro </w:t>
      </w:r>
      <w:r w:rsidRPr="00B0714F">
        <w:rPr>
          <w:rFonts w:eastAsia="MS PGothic" w:cstheme="minorHAnsi" w:hint="eastAsia"/>
          <w:sz w:val="18"/>
        </w:rPr>
        <w:t>ではない</w:t>
      </w:r>
      <w:r w:rsidRPr="00B0714F">
        <w:rPr>
          <w:rFonts w:eastAsia="MS PGothic" w:cstheme="minorHAnsi" w:hint="eastAsia"/>
          <w:sz w:val="18"/>
        </w:rPr>
        <w:t xml:space="preserve">) </w:t>
      </w:r>
      <w:r w:rsidRPr="00B0714F">
        <w:rPr>
          <w:rFonts w:eastAsia="MS PGothic" w:cstheme="minorHAnsi" w:hint="eastAsia"/>
          <w:sz w:val="18"/>
        </w:rPr>
        <w:t>ピアリング場所と接続している構成。</w:t>
      </w:r>
    </w:p>
    <w:p w14:paraId="6CD15FF3" w14:textId="77777777" w:rsidR="005A5FD8" w:rsidRPr="00B0714F" w:rsidRDefault="005A5FD8" w:rsidP="005A5FD8">
      <w:pPr>
        <w:tabs>
          <w:tab w:val="left" w:pos="360"/>
          <w:tab w:val="left" w:pos="720"/>
          <w:tab w:val="left" w:pos="1080"/>
        </w:tabs>
        <w:spacing w:after="0" w:line="240" w:lineRule="auto"/>
        <w:ind w:left="360"/>
        <w:contextualSpacing/>
        <w:rPr>
          <w:rFonts w:eastAsia="MS PGothic" w:cstheme="minorHAnsi"/>
          <w:sz w:val="18"/>
        </w:rPr>
      </w:pPr>
    </w:p>
    <w:p w14:paraId="375AE3F7" w14:textId="77777777" w:rsidR="005A5FD8" w:rsidRPr="00B0714F" w:rsidRDefault="005A5FD8" w:rsidP="005A5FD8">
      <w:pPr>
        <w:tabs>
          <w:tab w:val="left" w:pos="360"/>
          <w:tab w:val="left" w:pos="720"/>
          <w:tab w:val="left" w:pos="1080"/>
        </w:tabs>
        <w:spacing w:after="0" w:line="240" w:lineRule="auto"/>
        <w:rPr>
          <w:rFonts w:eastAsia="MS PGothic" w:cstheme="minorHAnsi"/>
          <w:sz w:val="18"/>
        </w:rPr>
      </w:pPr>
      <w:r w:rsidRPr="00B0714F">
        <w:rPr>
          <w:rFonts w:eastAsia="MS PGothic" w:cstheme="minorHAnsi" w:hint="eastAsia"/>
          <w:b/>
          <w:color w:val="00188F"/>
          <w:sz w:val="18"/>
        </w:rPr>
        <w:t>サービス</w:t>
      </w:r>
      <w:r w:rsidRPr="00B0714F">
        <w:rPr>
          <w:rFonts w:eastAsia="MS PGothic" w:cstheme="minorHAnsi" w:hint="eastAsia"/>
          <w:b/>
          <w:color w:val="00188F"/>
          <w:sz w:val="18"/>
        </w:rPr>
        <w:t xml:space="preserve"> </w:t>
      </w:r>
      <w:r w:rsidRPr="00B0714F">
        <w:rPr>
          <w:rFonts w:eastAsia="MS PGothic" w:cstheme="minorHAnsi" w:hint="eastAsia"/>
          <w:b/>
          <w:color w:val="00188F"/>
          <w:sz w:val="18"/>
        </w:rPr>
        <w:t>クレジット</w:t>
      </w:r>
      <w:r w:rsidRPr="00B0714F">
        <w:rPr>
          <w:rFonts w:eastAsia="MS PGothic" w:cstheme="minorHAnsi" w:hint="eastAsia"/>
          <w:sz w:val="18"/>
        </w:rPr>
        <w:t xml:space="preserve"> </w:t>
      </w:r>
      <w:r w:rsidRPr="00B0714F">
        <w:rPr>
          <w:rFonts w:eastAsia="MS PGothic" w:cstheme="minorHAnsi" w:hint="eastAsia"/>
          <w:sz w:val="18"/>
        </w:rPr>
        <w:t>お客様による</w:t>
      </w:r>
      <w:r w:rsidRPr="00B0714F">
        <w:rPr>
          <w:rFonts w:eastAsia="MS PGothic" w:cstheme="minorHAnsi" w:hint="eastAsia"/>
          <w:sz w:val="18"/>
        </w:rPr>
        <w:t xml:space="preserve"> ExpressRoute </w:t>
      </w:r>
      <w:r w:rsidRPr="00B0714F">
        <w:rPr>
          <w:rFonts w:eastAsia="MS PGothic" w:cstheme="minorHAnsi" w:hint="eastAsia"/>
          <w:sz w:val="18"/>
        </w:rPr>
        <w:t>サービス内の各専用回路の使用には、サイト構成に応じて以下のサービス</w:t>
      </w:r>
      <w:r w:rsidRPr="00B0714F">
        <w:rPr>
          <w:rFonts w:eastAsia="MS PGothic" w:cstheme="minorHAnsi" w:hint="eastAsia"/>
          <w:sz w:val="18"/>
        </w:rPr>
        <w:t xml:space="preserve"> </w:t>
      </w:r>
      <w:r w:rsidRPr="00B0714F">
        <w:rPr>
          <w:rFonts w:eastAsia="MS PGothic" w:cstheme="minorHAnsi" w:hint="eastAsia"/>
          <w:sz w:val="18"/>
        </w:rPr>
        <w:t>レベルおよびサービス</w:t>
      </w:r>
      <w:r w:rsidRPr="00B0714F">
        <w:rPr>
          <w:rFonts w:eastAsia="MS PGothic" w:cstheme="minorHAnsi" w:hint="eastAsia"/>
          <w:sz w:val="18"/>
        </w:rPr>
        <w:t xml:space="preserve"> </w:t>
      </w:r>
      <w:r w:rsidRPr="00B0714F">
        <w:rPr>
          <w:rFonts w:eastAsia="MS PGothic" w:cstheme="minorHAnsi" w:hint="eastAsia"/>
          <w:sz w:val="18"/>
        </w:rPr>
        <w:t>クレジットが適用されます。</w:t>
      </w:r>
      <w:r w:rsidRPr="00B0714F">
        <w:rPr>
          <w:rFonts w:eastAsia="MS PGothic" w:cstheme="minorHAnsi" w:hint="eastAsia"/>
          <w:sz w:val="18"/>
        </w:rPr>
        <w:t xml:space="preserve"> </w:t>
      </w:r>
      <w:r w:rsidRPr="00B0714F">
        <w:rPr>
          <w:rFonts w:eastAsia="MS PGothic" w:cstheme="minorHAnsi" w:hint="eastAsia"/>
          <w:sz w:val="18"/>
        </w:rPr>
        <w:t>サービス</w:t>
      </w:r>
      <w:r w:rsidRPr="00B0714F">
        <w:rPr>
          <w:rFonts w:eastAsia="MS PGothic" w:cstheme="minorHAnsi" w:hint="eastAsia"/>
          <w:sz w:val="18"/>
        </w:rPr>
        <w:t xml:space="preserve"> </w:t>
      </w:r>
      <w:r w:rsidRPr="00B0714F">
        <w:rPr>
          <w:rFonts w:eastAsia="MS PGothic" w:cstheme="minorHAnsi" w:hint="eastAsia"/>
          <w:sz w:val="18"/>
        </w:rPr>
        <w:t>クレジットは、マルチ回線またはサイト</w:t>
      </w:r>
      <w:r w:rsidRPr="00B0714F">
        <w:rPr>
          <w:rFonts w:eastAsia="MS PGothic" w:cstheme="minorHAnsi" w:hint="eastAsia"/>
          <w:sz w:val="18"/>
        </w:rPr>
        <w:t xml:space="preserve"> </w:t>
      </w:r>
      <w:r w:rsidRPr="00B0714F">
        <w:rPr>
          <w:rFonts w:eastAsia="MS PGothic" w:cstheme="minorHAnsi" w:hint="eastAsia"/>
          <w:sz w:val="18"/>
        </w:rPr>
        <w:t>アーキテクチャにおいて、回線および</w:t>
      </w:r>
      <w:r w:rsidRPr="00B0714F">
        <w:rPr>
          <w:rFonts w:eastAsia="MS PGothic" w:cstheme="minorHAnsi" w:hint="eastAsia"/>
          <w:sz w:val="18"/>
        </w:rPr>
        <w:t>/</w:t>
      </w:r>
      <w:r w:rsidRPr="00B0714F">
        <w:rPr>
          <w:rFonts w:eastAsia="MS PGothic" w:cstheme="minorHAnsi" w:hint="eastAsia"/>
          <w:sz w:val="18"/>
        </w:rPr>
        <w:t>またはサイトの両方が同時にダウンし、接続されているゲートウェイへの接続が完全に失われた場合にのみ適用されます。</w:t>
      </w:r>
    </w:p>
    <w:p w14:paraId="4E634955" w14:textId="77777777" w:rsidR="005A5FD8" w:rsidRPr="00B0714F" w:rsidRDefault="005A5FD8" w:rsidP="005A5FD8">
      <w:pPr>
        <w:tabs>
          <w:tab w:val="left" w:pos="360"/>
          <w:tab w:val="left" w:pos="720"/>
          <w:tab w:val="left" w:pos="1080"/>
        </w:tabs>
        <w:spacing w:after="0" w:line="240" w:lineRule="auto"/>
        <w:rPr>
          <w:rFonts w:eastAsia="MS PGothic" w:cstheme="minorHAnsi"/>
          <w:sz w:val="18"/>
          <w:szCs w:val="18"/>
        </w:rPr>
      </w:pPr>
      <w:r w:rsidRPr="00B0714F">
        <w:rPr>
          <w:rFonts w:eastAsia="MS PGothic" w:cstheme="minorHAnsi" w:hint="eastAsia"/>
          <w:b/>
          <w:bCs/>
          <w:color w:val="00188F"/>
          <w:sz w:val="18"/>
          <w:szCs w:val="18"/>
        </w:rPr>
        <w:t xml:space="preserve">2 </w:t>
      </w:r>
      <w:r w:rsidRPr="00B0714F">
        <w:rPr>
          <w:rFonts w:eastAsia="MS PGothic" w:cstheme="minorHAnsi" w:hint="eastAsia"/>
          <w:b/>
          <w:bCs/>
          <w:color w:val="00188F"/>
          <w:sz w:val="18"/>
          <w:szCs w:val="18"/>
        </w:rPr>
        <w:t>以上のサイト構成で、</w:t>
      </w:r>
      <w:r w:rsidRPr="00B0714F">
        <w:rPr>
          <w:rFonts w:eastAsia="MS PGothic" w:cstheme="minorHAnsi" w:hint="eastAsia"/>
          <w:b/>
          <w:bCs/>
          <w:color w:val="00188F"/>
          <w:sz w:val="18"/>
          <w:szCs w:val="18"/>
        </w:rPr>
        <w:t xml:space="preserve">ER </w:t>
      </w:r>
      <w:r w:rsidRPr="00B0714F">
        <w:rPr>
          <w:rFonts w:eastAsia="MS PGothic" w:cstheme="minorHAnsi" w:hint="eastAsia"/>
          <w:b/>
          <w:bCs/>
          <w:color w:val="00188F"/>
          <w:sz w:val="18"/>
          <w:szCs w:val="18"/>
        </w:rPr>
        <w:t>ゲートウェイへの最低</w:t>
      </w:r>
      <w:r w:rsidRPr="00B0714F">
        <w:rPr>
          <w:rFonts w:eastAsia="MS PGothic" w:cstheme="minorHAnsi" w:hint="eastAsia"/>
          <w:b/>
          <w:bCs/>
          <w:color w:val="00188F"/>
          <w:sz w:val="18"/>
          <w:szCs w:val="18"/>
        </w:rPr>
        <w:t xml:space="preserve"> 2 </w:t>
      </w:r>
      <w:r w:rsidRPr="00B0714F">
        <w:rPr>
          <w:rFonts w:eastAsia="MS PGothic" w:cstheme="minorHAnsi" w:hint="eastAsia"/>
          <w:b/>
          <w:bCs/>
          <w:color w:val="00188F"/>
          <w:sz w:val="18"/>
          <w:szCs w:val="18"/>
        </w:rPr>
        <w:t>つの専用回線</w:t>
      </w:r>
      <w:r w:rsidRPr="00B0714F">
        <w:rPr>
          <w:rFonts w:eastAsia="MS PGothic" w:cstheme="minorHAnsi" w:hint="eastAsia"/>
          <w:b/>
          <w:bCs/>
          <w:color w:val="00188F"/>
          <w:sz w:val="18"/>
          <w:szCs w:val="18"/>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5A5FD8" w:rsidRPr="00B0714F" w14:paraId="1CCEF2C3" w14:textId="77777777" w:rsidTr="003344AC">
        <w:trPr>
          <w:tblHeader/>
        </w:trPr>
        <w:tc>
          <w:tcPr>
            <w:tcW w:w="5400" w:type="dxa"/>
            <w:shd w:val="clear" w:color="auto" w:fill="0072C6"/>
          </w:tcPr>
          <w:p w14:paraId="52012D40" w14:textId="77777777" w:rsidR="005A5FD8" w:rsidRPr="00B0714F" w:rsidRDefault="005A5FD8" w:rsidP="003344AC">
            <w:pPr>
              <w:tabs>
                <w:tab w:val="left" w:pos="360"/>
                <w:tab w:val="left" w:pos="720"/>
                <w:tab w:val="left" w:pos="1080"/>
              </w:tabs>
              <w:spacing w:before="20" w:after="20" w:line="240" w:lineRule="auto"/>
              <w:ind w:left="-14" w:right="-101"/>
              <w:jc w:val="center"/>
              <w:rPr>
                <w:rFonts w:eastAsia="MS PGothic" w:cstheme="minorHAnsi"/>
                <w:color w:val="FFFFFF"/>
                <w:sz w:val="16"/>
              </w:rPr>
            </w:pPr>
            <w:r w:rsidRPr="00B0714F">
              <w:rPr>
                <w:rFonts w:eastAsia="MS PGothic" w:cstheme="minorHAnsi" w:hint="eastAsia"/>
                <w:color w:val="FFFFFF"/>
                <w:sz w:val="16"/>
              </w:rPr>
              <w:t>稼働率</w:t>
            </w:r>
          </w:p>
        </w:tc>
        <w:tc>
          <w:tcPr>
            <w:tcW w:w="5400" w:type="dxa"/>
            <w:shd w:val="clear" w:color="auto" w:fill="0072C6"/>
          </w:tcPr>
          <w:p w14:paraId="1231D542" w14:textId="77777777" w:rsidR="005A5FD8" w:rsidRPr="00B0714F" w:rsidRDefault="005A5FD8" w:rsidP="003344AC">
            <w:pPr>
              <w:tabs>
                <w:tab w:val="left" w:pos="360"/>
                <w:tab w:val="left" w:pos="720"/>
                <w:tab w:val="left" w:pos="1080"/>
              </w:tabs>
              <w:spacing w:before="20" w:after="20" w:line="240" w:lineRule="auto"/>
              <w:ind w:left="-14" w:right="-101"/>
              <w:jc w:val="center"/>
              <w:rPr>
                <w:rFonts w:eastAsia="MS PGothic" w:cstheme="minorHAnsi"/>
                <w:color w:val="FFFFFF"/>
                <w:sz w:val="16"/>
              </w:rPr>
            </w:pPr>
            <w:r w:rsidRPr="00B0714F">
              <w:rPr>
                <w:rFonts w:eastAsia="MS PGothic" w:cstheme="minorHAnsi" w:hint="eastAsia"/>
                <w:color w:val="FFFFFF"/>
                <w:sz w:val="16"/>
              </w:rPr>
              <w:t>サービス</w:t>
            </w:r>
            <w:r w:rsidRPr="00B0714F">
              <w:rPr>
                <w:rFonts w:eastAsia="MS PGothic" w:cstheme="minorHAnsi" w:hint="eastAsia"/>
                <w:color w:val="FFFFFF"/>
                <w:sz w:val="16"/>
              </w:rPr>
              <w:t xml:space="preserve"> </w:t>
            </w:r>
            <w:r w:rsidRPr="00B0714F">
              <w:rPr>
                <w:rFonts w:eastAsia="MS PGothic" w:cstheme="minorHAnsi" w:hint="eastAsia"/>
                <w:color w:val="FFFFFF"/>
                <w:sz w:val="16"/>
              </w:rPr>
              <w:t>クレジット</w:t>
            </w:r>
          </w:p>
        </w:tc>
      </w:tr>
      <w:tr w:rsidR="005A5FD8" w:rsidRPr="00B0714F" w14:paraId="5546E674" w14:textId="77777777" w:rsidTr="003344AC">
        <w:tc>
          <w:tcPr>
            <w:tcW w:w="5400" w:type="dxa"/>
          </w:tcPr>
          <w:p w14:paraId="4A43D5A4" w14:textId="77777777" w:rsidR="005A5FD8" w:rsidRPr="00B0714F" w:rsidRDefault="005A5FD8" w:rsidP="003344AC">
            <w:pPr>
              <w:tabs>
                <w:tab w:val="left" w:pos="360"/>
                <w:tab w:val="left" w:pos="720"/>
                <w:tab w:val="left" w:pos="1080"/>
              </w:tabs>
              <w:spacing w:before="20" w:after="20" w:line="240" w:lineRule="auto"/>
              <w:ind w:left="-14" w:right="-101"/>
              <w:jc w:val="center"/>
              <w:rPr>
                <w:rFonts w:eastAsia="MS PGothic" w:cstheme="minorHAnsi"/>
                <w:sz w:val="16"/>
              </w:rPr>
            </w:pPr>
            <w:r w:rsidRPr="00B0714F">
              <w:rPr>
                <w:rFonts w:eastAsia="MS PGothic" w:cstheme="minorHAnsi" w:hint="eastAsia"/>
                <w:sz w:val="16"/>
              </w:rPr>
              <w:t xml:space="preserve">99.95% </w:t>
            </w:r>
            <w:r w:rsidRPr="00B0714F">
              <w:rPr>
                <w:rFonts w:eastAsia="MS PGothic" w:cstheme="minorHAnsi" w:hint="eastAsia"/>
                <w:sz w:val="16"/>
              </w:rPr>
              <w:t>未満</w:t>
            </w:r>
          </w:p>
        </w:tc>
        <w:tc>
          <w:tcPr>
            <w:tcW w:w="5400" w:type="dxa"/>
          </w:tcPr>
          <w:p w14:paraId="2767D443" w14:textId="77777777" w:rsidR="005A5FD8" w:rsidRPr="00B0714F" w:rsidRDefault="005A5FD8" w:rsidP="003344AC">
            <w:pPr>
              <w:tabs>
                <w:tab w:val="left" w:pos="360"/>
                <w:tab w:val="left" w:pos="720"/>
                <w:tab w:val="left" w:pos="1080"/>
              </w:tabs>
              <w:spacing w:before="20" w:after="20" w:line="240" w:lineRule="auto"/>
              <w:ind w:left="-14" w:right="-101"/>
              <w:jc w:val="center"/>
              <w:rPr>
                <w:rFonts w:eastAsia="MS PGothic" w:cstheme="minorHAnsi"/>
                <w:sz w:val="16"/>
              </w:rPr>
            </w:pPr>
            <w:r w:rsidRPr="00B0714F">
              <w:rPr>
                <w:rFonts w:eastAsia="MS PGothic" w:cstheme="minorHAnsi" w:hint="eastAsia"/>
                <w:sz w:val="16"/>
              </w:rPr>
              <w:t>10%</w:t>
            </w:r>
          </w:p>
        </w:tc>
      </w:tr>
      <w:tr w:rsidR="005A5FD8" w:rsidRPr="00B0714F" w14:paraId="20027FD6" w14:textId="77777777" w:rsidTr="003344AC">
        <w:tc>
          <w:tcPr>
            <w:tcW w:w="5400" w:type="dxa"/>
          </w:tcPr>
          <w:p w14:paraId="1C03E15C" w14:textId="77777777" w:rsidR="005A5FD8" w:rsidRPr="00B0714F" w:rsidRDefault="005A5FD8" w:rsidP="003344AC">
            <w:pPr>
              <w:tabs>
                <w:tab w:val="left" w:pos="360"/>
                <w:tab w:val="left" w:pos="720"/>
                <w:tab w:val="left" w:pos="1080"/>
              </w:tabs>
              <w:spacing w:before="20" w:after="20" w:line="240" w:lineRule="auto"/>
              <w:ind w:left="-14" w:right="-101"/>
              <w:jc w:val="center"/>
              <w:rPr>
                <w:rFonts w:eastAsia="MS PGothic" w:cstheme="minorHAnsi"/>
                <w:sz w:val="16"/>
              </w:rPr>
            </w:pPr>
            <w:r w:rsidRPr="00B0714F">
              <w:rPr>
                <w:rFonts w:eastAsia="MS PGothic" w:cstheme="minorHAnsi" w:hint="eastAsia"/>
                <w:sz w:val="16"/>
              </w:rPr>
              <w:t xml:space="preserve">99.9% </w:t>
            </w:r>
            <w:r w:rsidRPr="00B0714F">
              <w:rPr>
                <w:rFonts w:eastAsia="MS PGothic" w:cstheme="minorHAnsi" w:hint="eastAsia"/>
                <w:sz w:val="16"/>
              </w:rPr>
              <w:t>未満</w:t>
            </w:r>
          </w:p>
        </w:tc>
        <w:tc>
          <w:tcPr>
            <w:tcW w:w="5400" w:type="dxa"/>
          </w:tcPr>
          <w:p w14:paraId="5BE94B81" w14:textId="77777777" w:rsidR="005A5FD8" w:rsidRPr="00B0714F" w:rsidRDefault="005A5FD8" w:rsidP="003344AC">
            <w:pPr>
              <w:tabs>
                <w:tab w:val="left" w:pos="360"/>
                <w:tab w:val="left" w:pos="720"/>
                <w:tab w:val="left" w:pos="1080"/>
              </w:tabs>
              <w:spacing w:before="20" w:after="20" w:line="240" w:lineRule="auto"/>
              <w:ind w:left="-14" w:right="-101"/>
              <w:jc w:val="center"/>
              <w:rPr>
                <w:rFonts w:eastAsia="MS PGothic" w:cstheme="minorHAnsi"/>
                <w:sz w:val="16"/>
              </w:rPr>
            </w:pPr>
            <w:r w:rsidRPr="00B0714F">
              <w:rPr>
                <w:rFonts w:eastAsia="MS PGothic" w:cstheme="minorHAnsi" w:hint="eastAsia"/>
                <w:sz w:val="16"/>
              </w:rPr>
              <w:t>25%</w:t>
            </w:r>
          </w:p>
        </w:tc>
      </w:tr>
    </w:tbl>
    <w:p w14:paraId="5E96ACBE" w14:textId="77777777" w:rsidR="005A5FD8" w:rsidRPr="00B0714F" w:rsidRDefault="005A5FD8" w:rsidP="00BC1C99">
      <w:pPr>
        <w:tabs>
          <w:tab w:val="left" w:pos="360"/>
          <w:tab w:val="left" w:pos="720"/>
          <w:tab w:val="left" w:pos="1080"/>
        </w:tabs>
        <w:spacing w:before="120" w:after="0" w:line="240" w:lineRule="auto"/>
        <w:rPr>
          <w:rFonts w:eastAsia="MS PGothic" w:cstheme="minorHAnsi"/>
          <w:sz w:val="18"/>
        </w:rPr>
      </w:pPr>
      <w:r w:rsidRPr="00B0714F">
        <w:rPr>
          <w:rFonts w:eastAsia="MS PGothic" w:cstheme="minorHAnsi" w:hint="eastAsia"/>
          <w:b/>
          <w:color w:val="00188F"/>
          <w:sz w:val="18"/>
        </w:rPr>
        <w:t xml:space="preserve">Metro </w:t>
      </w:r>
      <w:r w:rsidRPr="00B0714F">
        <w:rPr>
          <w:rFonts w:eastAsia="MS PGothic" w:cstheme="minorHAnsi" w:hint="eastAsia"/>
          <w:b/>
          <w:color w:val="00188F"/>
          <w:sz w:val="18"/>
        </w:rPr>
        <w:t>サイト構成で、</w:t>
      </w:r>
      <w:r w:rsidRPr="00B0714F">
        <w:rPr>
          <w:rFonts w:eastAsia="MS PGothic" w:cstheme="minorHAnsi" w:hint="eastAsia"/>
          <w:b/>
          <w:color w:val="00188F"/>
          <w:sz w:val="18"/>
        </w:rPr>
        <w:t xml:space="preserve">ER </w:t>
      </w:r>
      <w:r w:rsidRPr="00B0714F">
        <w:rPr>
          <w:rFonts w:eastAsia="MS PGothic" w:cstheme="minorHAnsi" w:hint="eastAsia"/>
          <w:b/>
          <w:color w:val="00188F"/>
          <w:sz w:val="18"/>
        </w:rPr>
        <w:t>ゲートウェイへの専用回線</w:t>
      </w:r>
      <w:r w:rsidRPr="00B0714F">
        <w:rPr>
          <w:rFonts w:eastAsia="MS PGothic" w:cstheme="minorHAnsi" w:hint="eastAsia"/>
          <w:b/>
          <w:color w:val="00188F"/>
          <w:sz w:val="18"/>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5A5FD8" w:rsidRPr="00B0714F" w14:paraId="7D2EF400" w14:textId="77777777" w:rsidTr="003344AC">
        <w:trPr>
          <w:tblHeader/>
        </w:trPr>
        <w:tc>
          <w:tcPr>
            <w:tcW w:w="5400" w:type="dxa"/>
            <w:shd w:val="clear" w:color="auto" w:fill="0072C6"/>
          </w:tcPr>
          <w:p w14:paraId="556DD12F" w14:textId="77777777" w:rsidR="005A5FD8" w:rsidRPr="00B0714F" w:rsidRDefault="005A5FD8" w:rsidP="003344AC">
            <w:pPr>
              <w:tabs>
                <w:tab w:val="left" w:pos="360"/>
                <w:tab w:val="left" w:pos="720"/>
                <w:tab w:val="left" w:pos="1080"/>
              </w:tabs>
              <w:spacing w:before="20" w:after="20" w:line="240" w:lineRule="auto"/>
              <w:ind w:left="-14" w:right="-101"/>
              <w:jc w:val="center"/>
              <w:rPr>
                <w:rFonts w:eastAsia="MS PGothic" w:cstheme="minorHAnsi"/>
                <w:color w:val="FFFFFF"/>
                <w:sz w:val="16"/>
              </w:rPr>
            </w:pPr>
            <w:r w:rsidRPr="00B0714F">
              <w:rPr>
                <w:rFonts w:eastAsia="MS PGothic" w:cstheme="minorHAnsi" w:hint="eastAsia"/>
                <w:color w:val="FFFFFF"/>
                <w:sz w:val="16"/>
              </w:rPr>
              <w:t>稼働率</w:t>
            </w:r>
          </w:p>
        </w:tc>
        <w:tc>
          <w:tcPr>
            <w:tcW w:w="5400" w:type="dxa"/>
            <w:shd w:val="clear" w:color="auto" w:fill="0072C6"/>
          </w:tcPr>
          <w:p w14:paraId="70FEE1F2" w14:textId="77777777" w:rsidR="005A5FD8" w:rsidRPr="00B0714F" w:rsidRDefault="005A5FD8" w:rsidP="003344AC">
            <w:pPr>
              <w:tabs>
                <w:tab w:val="left" w:pos="360"/>
                <w:tab w:val="left" w:pos="720"/>
                <w:tab w:val="left" w:pos="1080"/>
              </w:tabs>
              <w:spacing w:before="20" w:after="20" w:line="240" w:lineRule="auto"/>
              <w:ind w:left="-14" w:right="-101"/>
              <w:jc w:val="center"/>
              <w:rPr>
                <w:rFonts w:eastAsia="MS PGothic" w:cstheme="minorHAnsi"/>
                <w:color w:val="FFFFFF"/>
                <w:sz w:val="16"/>
              </w:rPr>
            </w:pPr>
            <w:r w:rsidRPr="00B0714F">
              <w:rPr>
                <w:rFonts w:eastAsia="MS PGothic" w:cstheme="minorHAnsi" w:hint="eastAsia"/>
                <w:color w:val="FFFFFF"/>
                <w:sz w:val="16"/>
              </w:rPr>
              <w:t>サービス</w:t>
            </w:r>
            <w:r w:rsidRPr="00B0714F">
              <w:rPr>
                <w:rFonts w:eastAsia="MS PGothic" w:cstheme="minorHAnsi" w:hint="eastAsia"/>
                <w:color w:val="FFFFFF"/>
                <w:sz w:val="16"/>
              </w:rPr>
              <w:t xml:space="preserve"> </w:t>
            </w:r>
            <w:r w:rsidRPr="00B0714F">
              <w:rPr>
                <w:rFonts w:eastAsia="MS PGothic" w:cstheme="minorHAnsi" w:hint="eastAsia"/>
                <w:color w:val="FFFFFF"/>
                <w:sz w:val="16"/>
              </w:rPr>
              <w:t>クレジット</w:t>
            </w:r>
          </w:p>
        </w:tc>
      </w:tr>
      <w:tr w:rsidR="005A5FD8" w:rsidRPr="00B0714F" w14:paraId="1389BD93" w14:textId="77777777" w:rsidTr="003344AC">
        <w:tc>
          <w:tcPr>
            <w:tcW w:w="5400" w:type="dxa"/>
          </w:tcPr>
          <w:p w14:paraId="0D53A435" w14:textId="77777777" w:rsidR="005A5FD8" w:rsidRPr="00B0714F" w:rsidRDefault="005A5FD8" w:rsidP="003344AC">
            <w:pPr>
              <w:tabs>
                <w:tab w:val="left" w:pos="360"/>
                <w:tab w:val="left" w:pos="720"/>
                <w:tab w:val="left" w:pos="1080"/>
              </w:tabs>
              <w:spacing w:before="20" w:after="20" w:line="240" w:lineRule="auto"/>
              <w:ind w:left="-14" w:right="-101"/>
              <w:jc w:val="center"/>
              <w:rPr>
                <w:rFonts w:eastAsia="MS PGothic" w:cstheme="minorHAnsi"/>
                <w:sz w:val="16"/>
              </w:rPr>
            </w:pPr>
            <w:r w:rsidRPr="00B0714F">
              <w:rPr>
                <w:rFonts w:eastAsia="MS PGothic" w:cstheme="minorHAnsi" w:hint="eastAsia"/>
                <w:sz w:val="16"/>
              </w:rPr>
              <w:t xml:space="preserve">99.9% </w:t>
            </w:r>
            <w:r w:rsidRPr="00B0714F">
              <w:rPr>
                <w:rFonts w:eastAsia="MS PGothic" w:cstheme="minorHAnsi" w:hint="eastAsia"/>
                <w:sz w:val="16"/>
              </w:rPr>
              <w:t>未満</w:t>
            </w:r>
          </w:p>
        </w:tc>
        <w:tc>
          <w:tcPr>
            <w:tcW w:w="5400" w:type="dxa"/>
          </w:tcPr>
          <w:p w14:paraId="5CCF30A3" w14:textId="77777777" w:rsidR="005A5FD8" w:rsidRPr="00B0714F" w:rsidRDefault="005A5FD8" w:rsidP="003344AC">
            <w:pPr>
              <w:tabs>
                <w:tab w:val="left" w:pos="360"/>
                <w:tab w:val="left" w:pos="720"/>
                <w:tab w:val="left" w:pos="1080"/>
              </w:tabs>
              <w:spacing w:before="20" w:after="20" w:line="240" w:lineRule="auto"/>
              <w:ind w:left="-14" w:right="-101"/>
              <w:jc w:val="center"/>
              <w:rPr>
                <w:rFonts w:eastAsia="MS PGothic" w:cstheme="minorHAnsi"/>
                <w:sz w:val="16"/>
              </w:rPr>
            </w:pPr>
            <w:r w:rsidRPr="00B0714F">
              <w:rPr>
                <w:rFonts w:eastAsia="MS PGothic" w:cstheme="minorHAnsi" w:hint="eastAsia"/>
                <w:sz w:val="16"/>
              </w:rPr>
              <w:t>10%</w:t>
            </w:r>
          </w:p>
        </w:tc>
      </w:tr>
      <w:tr w:rsidR="005A5FD8" w:rsidRPr="00B0714F" w14:paraId="765A0083" w14:textId="77777777" w:rsidTr="003344AC">
        <w:tc>
          <w:tcPr>
            <w:tcW w:w="5400" w:type="dxa"/>
          </w:tcPr>
          <w:p w14:paraId="263A7A82" w14:textId="77777777" w:rsidR="005A5FD8" w:rsidRPr="00B0714F" w:rsidRDefault="005A5FD8" w:rsidP="003344AC">
            <w:pPr>
              <w:tabs>
                <w:tab w:val="left" w:pos="360"/>
                <w:tab w:val="left" w:pos="720"/>
                <w:tab w:val="left" w:pos="1080"/>
              </w:tabs>
              <w:spacing w:before="20" w:after="20" w:line="240" w:lineRule="auto"/>
              <w:ind w:left="-14" w:right="-101"/>
              <w:jc w:val="center"/>
              <w:rPr>
                <w:rFonts w:eastAsia="MS PGothic" w:cstheme="minorHAnsi"/>
                <w:sz w:val="16"/>
              </w:rPr>
            </w:pPr>
            <w:r w:rsidRPr="00B0714F">
              <w:rPr>
                <w:rFonts w:eastAsia="MS PGothic" w:cstheme="minorHAnsi" w:hint="eastAsia"/>
                <w:sz w:val="16"/>
              </w:rPr>
              <w:t xml:space="preserve">99% </w:t>
            </w:r>
            <w:r w:rsidRPr="00B0714F">
              <w:rPr>
                <w:rFonts w:eastAsia="MS PGothic" w:cstheme="minorHAnsi" w:hint="eastAsia"/>
                <w:sz w:val="16"/>
              </w:rPr>
              <w:t>未満</w:t>
            </w:r>
          </w:p>
        </w:tc>
        <w:tc>
          <w:tcPr>
            <w:tcW w:w="5400" w:type="dxa"/>
          </w:tcPr>
          <w:p w14:paraId="2C7A995B" w14:textId="77777777" w:rsidR="005A5FD8" w:rsidRPr="00B0714F" w:rsidRDefault="005A5FD8" w:rsidP="003344AC">
            <w:pPr>
              <w:tabs>
                <w:tab w:val="left" w:pos="360"/>
                <w:tab w:val="left" w:pos="720"/>
                <w:tab w:val="left" w:pos="1080"/>
              </w:tabs>
              <w:spacing w:before="20" w:after="20" w:line="240" w:lineRule="auto"/>
              <w:ind w:left="-14" w:right="-101"/>
              <w:jc w:val="center"/>
              <w:rPr>
                <w:rFonts w:eastAsia="MS PGothic" w:cstheme="minorHAnsi"/>
                <w:sz w:val="16"/>
              </w:rPr>
            </w:pPr>
            <w:r w:rsidRPr="00B0714F">
              <w:rPr>
                <w:rFonts w:eastAsia="MS PGothic" w:cstheme="minorHAnsi" w:hint="eastAsia"/>
                <w:sz w:val="16"/>
              </w:rPr>
              <w:t>25%</w:t>
            </w:r>
          </w:p>
        </w:tc>
      </w:tr>
    </w:tbl>
    <w:p w14:paraId="2A8D71FA" w14:textId="77777777" w:rsidR="005A5FD8" w:rsidRPr="00B0714F" w:rsidRDefault="005A5FD8" w:rsidP="00BC1C99">
      <w:pPr>
        <w:keepNext/>
        <w:keepLines/>
        <w:tabs>
          <w:tab w:val="left" w:pos="360"/>
          <w:tab w:val="left" w:pos="720"/>
          <w:tab w:val="left" w:pos="1080"/>
        </w:tabs>
        <w:spacing w:before="120" w:after="0" w:line="240" w:lineRule="auto"/>
        <w:rPr>
          <w:rFonts w:eastAsia="MS PGothic" w:cstheme="minorHAnsi"/>
          <w:sz w:val="18"/>
        </w:rPr>
      </w:pPr>
      <w:r w:rsidRPr="00B0714F">
        <w:rPr>
          <w:rFonts w:eastAsia="MS PGothic" w:cstheme="minorHAnsi" w:hint="eastAsia"/>
          <w:b/>
          <w:color w:val="00188F"/>
          <w:sz w:val="18"/>
        </w:rPr>
        <w:t>単一サイト構成で、</w:t>
      </w:r>
      <w:r w:rsidRPr="00B0714F">
        <w:rPr>
          <w:rFonts w:eastAsia="MS PGothic" w:cstheme="minorHAnsi" w:hint="eastAsia"/>
          <w:b/>
          <w:color w:val="00188F"/>
          <w:sz w:val="18"/>
        </w:rPr>
        <w:t xml:space="preserve">ER </w:t>
      </w:r>
      <w:r w:rsidRPr="00B0714F">
        <w:rPr>
          <w:rFonts w:eastAsia="MS PGothic" w:cstheme="minorHAnsi" w:hint="eastAsia"/>
          <w:b/>
          <w:color w:val="00188F"/>
          <w:sz w:val="18"/>
        </w:rPr>
        <w:t>ゲートウェイへの専用回線</w:t>
      </w:r>
      <w:r w:rsidRPr="00B0714F">
        <w:rPr>
          <w:rFonts w:eastAsia="MS PGothic" w:cstheme="minorHAnsi" w:hint="eastAsia"/>
          <w:b/>
          <w:color w:val="00188F"/>
          <w:sz w:val="18"/>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5A5FD8" w:rsidRPr="00B0714F" w14:paraId="7C69D6EF" w14:textId="77777777" w:rsidTr="003344AC">
        <w:trPr>
          <w:tblHeader/>
        </w:trPr>
        <w:tc>
          <w:tcPr>
            <w:tcW w:w="5400" w:type="dxa"/>
            <w:shd w:val="clear" w:color="auto" w:fill="0072C6"/>
          </w:tcPr>
          <w:p w14:paraId="0F5A55DF" w14:textId="77777777" w:rsidR="005A5FD8" w:rsidRPr="00B0714F" w:rsidRDefault="005A5FD8" w:rsidP="003344AC">
            <w:pPr>
              <w:tabs>
                <w:tab w:val="left" w:pos="360"/>
                <w:tab w:val="left" w:pos="720"/>
                <w:tab w:val="left" w:pos="1080"/>
              </w:tabs>
              <w:spacing w:before="20" w:after="20" w:line="240" w:lineRule="auto"/>
              <w:ind w:left="-14" w:right="-101"/>
              <w:jc w:val="center"/>
              <w:rPr>
                <w:rFonts w:eastAsia="MS PGothic" w:cstheme="minorHAnsi"/>
                <w:color w:val="FFFFFF"/>
                <w:sz w:val="16"/>
              </w:rPr>
            </w:pPr>
            <w:r w:rsidRPr="00B0714F">
              <w:rPr>
                <w:rFonts w:eastAsia="MS PGothic" w:cstheme="minorHAnsi" w:hint="eastAsia"/>
                <w:color w:val="FFFFFF"/>
                <w:sz w:val="16"/>
              </w:rPr>
              <w:t>稼働率</w:t>
            </w:r>
          </w:p>
        </w:tc>
        <w:tc>
          <w:tcPr>
            <w:tcW w:w="5400" w:type="dxa"/>
            <w:shd w:val="clear" w:color="auto" w:fill="0072C6"/>
          </w:tcPr>
          <w:p w14:paraId="179CFB85" w14:textId="77777777" w:rsidR="005A5FD8" w:rsidRPr="00B0714F" w:rsidRDefault="005A5FD8" w:rsidP="003344AC">
            <w:pPr>
              <w:tabs>
                <w:tab w:val="left" w:pos="360"/>
                <w:tab w:val="left" w:pos="720"/>
                <w:tab w:val="left" w:pos="1080"/>
              </w:tabs>
              <w:spacing w:before="20" w:after="20" w:line="240" w:lineRule="auto"/>
              <w:ind w:left="-14" w:right="-101"/>
              <w:jc w:val="center"/>
              <w:rPr>
                <w:rFonts w:eastAsia="MS PGothic" w:cstheme="minorHAnsi"/>
                <w:color w:val="FFFFFF"/>
                <w:sz w:val="16"/>
              </w:rPr>
            </w:pPr>
            <w:r w:rsidRPr="00B0714F">
              <w:rPr>
                <w:rFonts w:eastAsia="MS PGothic" w:cstheme="minorHAnsi" w:hint="eastAsia"/>
                <w:color w:val="FFFFFF"/>
                <w:sz w:val="16"/>
              </w:rPr>
              <w:t>サービス</w:t>
            </w:r>
            <w:r w:rsidRPr="00B0714F">
              <w:rPr>
                <w:rFonts w:eastAsia="MS PGothic" w:cstheme="minorHAnsi" w:hint="eastAsia"/>
                <w:color w:val="FFFFFF"/>
                <w:sz w:val="16"/>
              </w:rPr>
              <w:t xml:space="preserve"> </w:t>
            </w:r>
            <w:r w:rsidRPr="00B0714F">
              <w:rPr>
                <w:rFonts w:eastAsia="MS PGothic" w:cstheme="minorHAnsi" w:hint="eastAsia"/>
                <w:color w:val="FFFFFF"/>
                <w:sz w:val="16"/>
              </w:rPr>
              <w:t>クレジット</w:t>
            </w:r>
          </w:p>
        </w:tc>
      </w:tr>
      <w:tr w:rsidR="005A5FD8" w:rsidRPr="00B0714F" w14:paraId="191F9832" w14:textId="77777777" w:rsidTr="003344AC">
        <w:tc>
          <w:tcPr>
            <w:tcW w:w="5400" w:type="dxa"/>
          </w:tcPr>
          <w:p w14:paraId="036782D1" w14:textId="77777777" w:rsidR="005A5FD8" w:rsidRPr="00B0714F" w:rsidRDefault="005A5FD8" w:rsidP="003344AC">
            <w:pPr>
              <w:tabs>
                <w:tab w:val="left" w:pos="360"/>
                <w:tab w:val="left" w:pos="720"/>
                <w:tab w:val="left" w:pos="1080"/>
              </w:tabs>
              <w:spacing w:before="20" w:after="20" w:line="240" w:lineRule="auto"/>
              <w:ind w:left="-14" w:right="-101"/>
              <w:jc w:val="center"/>
              <w:rPr>
                <w:rFonts w:eastAsia="MS PGothic" w:cstheme="minorHAnsi"/>
                <w:sz w:val="16"/>
              </w:rPr>
            </w:pPr>
            <w:r w:rsidRPr="00B0714F">
              <w:rPr>
                <w:rFonts w:eastAsia="MS PGothic" w:cstheme="minorHAnsi" w:hint="eastAsia"/>
                <w:sz w:val="16"/>
              </w:rPr>
              <w:t xml:space="preserve">99.0% </w:t>
            </w:r>
            <w:r w:rsidRPr="00B0714F">
              <w:rPr>
                <w:rFonts w:eastAsia="MS PGothic" w:cstheme="minorHAnsi" w:hint="eastAsia"/>
                <w:sz w:val="16"/>
              </w:rPr>
              <w:t>未満</w:t>
            </w:r>
          </w:p>
        </w:tc>
        <w:tc>
          <w:tcPr>
            <w:tcW w:w="5400" w:type="dxa"/>
          </w:tcPr>
          <w:p w14:paraId="3512464C" w14:textId="77777777" w:rsidR="005A5FD8" w:rsidRPr="00B0714F" w:rsidRDefault="005A5FD8" w:rsidP="003344AC">
            <w:pPr>
              <w:tabs>
                <w:tab w:val="left" w:pos="360"/>
                <w:tab w:val="left" w:pos="720"/>
                <w:tab w:val="left" w:pos="1080"/>
              </w:tabs>
              <w:spacing w:before="20" w:after="20" w:line="240" w:lineRule="auto"/>
              <w:ind w:left="-14" w:right="-101"/>
              <w:jc w:val="center"/>
              <w:rPr>
                <w:rFonts w:eastAsia="MS PGothic" w:cstheme="minorHAnsi"/>
                <w:sz w:val="16"/>
              </w:rPr>
            </w:pPr>
            <w:r w:rsidRPr="00B0714F">
              <w:rPr>
                <w:rFonts w:eastAsia="MS PGothic" w:cstheme="minorHAnsi" w:hint="eastAsia"/>
                <w:sz w:val="16"/>
              </w:rPr>
              <w:t>10%</w:t>
            </w:r>
          </w:p>
        </w:tc>
      </w:tr>
      <w:tr w:rsidR="005A5FD8" w:rsidRPr="00B0714F" w14:paraId="75E9E8BB" w14:textId="77777777" w:rsidTr="003344AC">
        <w:tc>
          <w:tcPr>
            <w:tcW w:w="5400" w:type="dxa"/>
          </w:tcPr>
          <w:p w14:paraId="6C1E6DAF" w14:textId="77777777" w:rsidR="005A5FD8" w:rsidRPr="00B0714F" w:rsidRDefault="005A5FD8" w:rsidP="003344AC">
            <w:pPr>
              <w:tabs>
                <w:tab w:val="left" w:pos="360"/>
                <w:tab w:val="left" w:pos="720"/>
                <w:tab w:val="left" w:pos="1080"/>
              </w:tabs>
              <w:spacing w:before="20" w:after="20" w:line="240" w:lineRule="auto"/>
              <w:ind w:left="-14" w:right="-101"/>
              <w:jc w:val="center"/>
              <w:rPr>
                <w:rFonts w:eastAsia="MS PGothic" w:cstheme="minorHAnsi"/>
                <w:sz w:val="16"/>
              </w:rPr>
            </w:pPr>
            <w:r w:rsidRPr="00B0714F">
              <w:rPr>
                <w:rFonts w:eastAsia="MS PGothic" w:cstheme="minorHAnsi" w:hint="eastAsia"/>
                <w:sz w:val="16"/>
              </w:rPr>
              <w:t xml:space="preserve">95% </w:t>
            </w:r>
            <w:r w:rsidRPr="00B0714F">
              <w:rPr>
                <w:rFonts w:eastAsia="MS PGothic" w:cstheme="minorHAnsi" w:hint="eastAsia"/>
                <w:sz w:val="16"/>
              </w:rPr>
              <w:t>未満</w:t>
            </w:r>
          </w:p>
        </w:tc>
        <w:tc>
          <w:tcPr>
            <w:tcW w:w="5400" w:type="dxa"/>
          </w:tcPr>
          <w:p w14:paraId="6662C344" w14:textId="77777777" w:rsidR="005A5FD8" w:rsidRPr="00B0714F" w:rsidRDefault="005A5FD8" w:rsidP="003344AC">
            <w:pPr>
              <w:tabs>
                <w:tab w:val="left" w:pos="360"/>
                <w:tab w:val="left" w:pos="720"/>
                <w:tab w:val="left" w:pos="1080"/>
              </w:tabs>
              <w:spacing w:before="20" w:after="20" w:line="240" w:lineRule="auto"/>
              <w:ind w:left="-14" w:right="-101"/>
              <w:jc w:val="center"/>
              <w:rPr>
                <w:rFonts w:eastAsia="MS PGothic" w:cstheme="minorHAnsi"/>
                <w:sz w:val="16"/>
              </w:rPr>
            </w:pPr>
            <w:r w:rsidRPr="00B0714F">
              <w:rPr>
                <w:rFonts w:eastAsia="MS PGothic" w:cstheme="minorHAnsi" w:hint="eastAsia"/>
                <w:sz w:val="16"/>
              </w:rPr>
              <w:t>25%</w:t>
            </w:r>
          </w:p>
        </w:tc>
      </w:tr>
    </w:tbl>
    <w:p w14:paraId="2A9D5A0D" w14:textId="28F3D4D5" w:rsidR="000D47D0" w:rsidRPr="00B74BEA" w:rsidRDefault="00656BD2"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021B6622" w14:textId="54695BF1" w:rsidR="005F10D8" w:rsidRDefault="005F10D8" w:rsidP="00CD05E2">
      <w:pPr>
        <w:pStyle w:val="ProductList-Offering2Heading"/>
        <w:tabs>
          <w:tab w:val="clear" w:pos="360"/>
          <w:tab w:val="clear" w:pos="720"/>
          <w:tab w:val="clear" w:pos="1080"/>
        </w:tabs>
        <w:outlineLvl w:val="2"/>
        <w:rPr>
          <w:rFonts w:eastAsia="MS PGothic"/>
          <w:lang w:val="en-US"/>
        </w:rPr>
      </w:pPr>
      <w:bookmarkStart w:id="281" w:name="_Toc239170598"/>
      <w:r w:rsidRPr="00B74BEA">
        <w:rPr>
          <w:rFonts w:eastAsia="MS PGothic"/>
        </w:rPr>
        <w:t>Azure ExpressRoute</w:t>
      </w:r>
      <w:r w:rsidR="00CE0A5F">
        <w:rPr>
          <w:rFonts w:eastAsia="MS PGothic"/>
          <w:lang w:val="en-US"/>
        </w:rPr>
        <w:t xml:space="preserve"> Traffic Collector</w:t>
      </w:r>
      <w:bookmarkEnd w:id="281"/>
    </w:p>
    <w:p w14:paraId="6F3D7EBA" w14:textId="77777777" w:rsidR="00235CA2" w:rsidRPr="00F65198" w:rsidRDefault="00235CA2" w:rsidP="00235CA2">
      <w:pPr>
        <w:pStyle w:val="ProductList-Body"/>
        <w:rPr>
          <w:rFonts w:eastAsia="MS PGothic" w:cs="Calibri"/>
          <w:b/>
          <w:color w:val="00188F"/>
        </w:rPr>
      </w:pPr>
      <w:r w:rsidRPr="00F65198">
        <w:rPr>
          <w:rFonts w:eastAsia="MS PGothic" w:cs="Calibri"/>
          <w:b/>
          <w:color w:val="00188F"/>
        </w:rPr>
        <w:t>用語の追加定義</w:t>
      </w:r>
    </w:p>
    <w:p w14:paraId="25339D4F" w14:textId="77777777" w:rsidR="00235CA2" w:rsidRPr="00F65198" w:rsidRDefault="00235CA2" w:rsidP="00826DF0">
      <w:pPr>
        <w:pStyle w:val="ProductList-Body"/>
        <w:rPr>
          <w:rFonts w:eastAsia="MS PGothic" w:cs="Calibri"/>
        </w:rPr>
      </w:pPr>
      <w:r w:rsidRPr="00F65198">
        <w:rPr>
          <w:rFonts w:eastAsia="MS PGothic" w:cs="Calibri"/>
        </w:rPr>
        <w:t>「</w:t>
      </w:r>
      <w:r w:rsidRPr="00F65198">
        <w:rPr>
          <w:rFonts w:eastAsia="MS PGothic" w:cs="Calibri"/>
          <w:b/>
          <w:color w:val="00188F"/>
        </w:rPr>
        <w:t>専用回線</w:t>
      </w:r>
      <w:r w:rsidRPr="00F65198">
        <w:rPr>
          <w:rFonts w:eastAsia="MS PGothic" w:cs="Calibri"/>
        </w:rPr>
        <w:t>」とは、</w:t>
      </w:r>
      <w:r w:rsidRPr="00F65198">
        <w:rPr>
          <w:rFonts w:eastAsia="MS PGothic" w:cs="Calibri"/>
        </w:rPr>
        <w:t xml:space="preserve">ExpressRoute </w:t>
      </w:r>
      <w:r w:rsidRPr="00F65198">
        <w:rPr>
          <w:rFonts w:eastAsia="MS PGothic" w:cs="Calibri"/>
        </w:rPr>
        <w:t>サービスで提供される、</w:t>
      </w:r>
      <w:r w:rsidRPr="00F65198">
        <w:rPr>
          <w:rFonts w:eastAsia="MS PGothic" w:cs="Calibri"/>
        </w:rPr>
        <w:t xml:space="preserve">ExpressRoute Direct </w:t>
      </w:r>
      <w:r w:rsidRPr="00F65198">
        <w:rPr>
          <w:rFonts w:eastAsia="MS PGothic" w:cs="Calibri"/>
        </w:rPr>
        <w:t>接続を通じたお客様の施設と</w:t>
      </w:r>
      <w:r w:rsidRPr="00F65198">
        <w:rPr>
          <w:rFonts w:eastAsia="MS PGothic" w:cs="Calibri"/>
        </w:rPr>
        <w:t xml:space="preserve"> Microsoft Azure </w:t>
      </w:r>
      <w:r w:rsidRPr="00F65198">
        <w:rPr>
          <w:rFonts w:eastAsia="MS PGothic" w:cs="Calibri"/>
        </w:rPr>
        <w:t>との間の接続の論理表記です。このような接続は、パブリック</w:t>
      </w:r>
      <w:r w:rsidRPr="00F65198">
        <w:rPr>
          <w:rFonts w:eastAsia="MS PGothic" w:cs="Calibri"/>
        </w:rPr>
        <w:t xml:space="preserve"> </w:t>
      </w:r>
      <w:r w:rsidRPr="00F65198">
        <w:rPr>
          <w:rFonts w:eastAsia="MS PGothic" w:cs="Calibri"/>
        </w:rPr>
        <w:t>インターネットを経由しません。</w:t>
      </w:r>
    </w:p>
    <w:p w14:paraId="48269D5D" w14:textId="77777777" w:rsidR="00235CA2" w:rsidRPr="00F65198" w:rsidRDefault="00235CA2" w:rsidP="00826DF0">
      <w:pPr>
        <w:pStyle w:val="ProductList-ClauseHeading"/>
        <w:rPr>
          <w:rFonts w:eastAsia="MS PGothic" w:cs="Calibri"/>
          <w:b w:val="0"/>
          <w:bCs/>
          <w:color w:val="auto"/>
        </w:rPr>
      </w:pPr>
      <w:r w:rsidRPr="00E25E52">
        <w:rPr>
          <w:rFonts w:eastAsia="MS PGothic" w:cs="Calibri"/>
          <w:b w:val="0"/>
          <w:bCs/>
        </w:rPr>
        <w:t>「</w:t>
      </w:r>
      <w:r w:rsidRPr="00F65198">
        <w:rPr>
          <w:rFonts w:eastAsia="MS PGothic" w:cs="Calibri"/>
        </w:rPr>
        <w:t>ExpressRoute Traffic Collector</w:t>
      </w:r>
      <w:r w:rsidRPr="00E25E52">
        <w:rPr>
          <w:rFonts w:eastAsia="MS PGothic" w:cs="Calibri"/>
          <w:b w:val="0"/>
          <w:bCs/>
        </w:rPr>
        <w:t>」</w:t>
      </w:r>
      <w:r w:rsidRPr="00F65198">
        <w:rPr>
          <w:rFonts w:eastAsia="MS PGothic" w:cs="Calibri"/>
          <w:b w:val="0"/>
          <w:bCs/>
          <w:color w:val="auto"/>
        </w:rPr>
        <w:t>とは、専用回線を移動する</w:t>
      </w:r>
      <w:r w:rsidRPr="00F65198">
        <w:rPr>
          <w:rFonts w:eastAsia="MS PGothic" w:cs="Calibri"/>
          <w:b w:val="0"/>
          <w:bCs/>
          <w:color w:val="auto"/>
        </w:rPr>
        <w:t xml:space="preserve"> IP </w:t>
      </w:r>
      <w:r w:rsidRPr="00F65198">
        <w:rPr>
          <w:rFonts w:eastAsia="MS PGothic" w:cs="Calibri"/>
          <w:b w:val="0"/>
          <w:bCs/>
          <w:color w:val="auto"/>
        </w:rPr>
        <w:t>トラフィックに関するフロー</w:t>
      </w:r>
      <w:r w:rsidRPr="00F65198">
        <w:rPr>
          <w:rFonts w:eastAsia="MS PGothic" w:cs="Calibri"/>
          <w:b w:val="0"/>
          <w:bCs/>
          <w:color w:val="auto"/>
        </w:rPr>
        <w:t xml:space="preserve"> </w:t>
      </w:r>
      <w:r w:rsidRPr="00F65198">
        <w:rPr>
          <w:rFonts w:eastAsia="MS PGothic" w:cs="Calibri"/>
          <w:b w:val="0"/>
          <w:bCs/>
          <w:color w:val="auto"/>
        </w:rPr>
        <w:t>ログの収集を容易にするトラフィック</w:t>
      </w:r>
      <w:r w:rsidRPr="00F65198">
        <w:rPr>
          <w:rFonts w:eastAsia="MS PGothic" w:cs="Calibri"/>
          <w:b w:val="0"/>
          <w:bCs/>
          <w:color w:val="auto"/>
        </w:rPr>
        <w:t xml:space="preserve"> </w:t>
      </w:r>
      <w:r w:rsidRPr="00F65198">
        <w:rPr>
          <w:rFonts w:eastAsia="MS PGothic" w:cs="Calibri"/>
          <w:b w:val="0"/>
          <w:bCs/>
          <w:color w:val="auto"/>
        </w:rPr>
        <w:t>コレクターを意味します。</w:t>
      </w:r>
    </w:p>
    <w:p w14:paraId="0C6FE56F" w14:textId="77777777" w:rsidR="00235CA2" w:rsidRPr="00F65198" w:rsidRDefault="00235CA2" w:rsidP="00826DF0">
      <w:pPr>
        <w:pStyle w:val="ProductList-Body"/>
        <w:rPr>
          <w:rFonts w:eastAsia="MS PGothic" w:cs="Calibri"/>
        </w:rPr>
      </w:pPr>
      <w:r w:rsidRPr="00F65198">
        <w:rPr>
          <w:rFonts w:eastAsia="MS PGothic" w:cs="Calibri"/>
        </w:rPr>
        <w:t>「</w:t>
      </w:r>
      <w:r w:rsidRPr="00F65198">
        <w:rPr>
          <w:rFonts w:eastAsia="MS PGothic" w:cs="Calibri"/>
          <w:b/>
          <w:color w:val="00188F"/>
        </w:rPr>
        <w:t>最大利用時間</w:t>
      </w:r>
      <w:r w:rsidRPr="00F65198">
        <w:rPr>
          <w:rFonts w:eastAsia="MS PGothic" w:cs="Calibri"/>
          <w:b/>
          <w:color w:val="00188F"/>
        </w:rPr>
        <w:t xml:space="preserve"> (</w:t>
      </w:r>
      <w:r w:rsidRPr="00F65198">
        <w:rPr>
          <w:rFonts w:eastAsia="MS PGothic" w:cs="Calibri"/>
          <w:b/>
          <w:color w:val="00188F"/>
        </w:rPr>
        <w:t>分</w:t>
      </w:r>
      <w:r w:rsidRPr="00F65198">
        <w:rPr>
          <w:rFonts w:eastAsia="MS PGothic" w:cs="Calibri"/>
          <w:b/>
          <w:color w:val="00188F"/>
        </w:rPr>
        <w:t>)</w:t>
      </w:r>
      <w:r w:rsidRPr="00F65198">
        <w:rPr>
          <w:rFonts w:eastAsia="MS PGothic" w:cs="Calibri"/>
        </w:rPr>
        <w:t>」とは、所定の</w:t>
      </w:r>
      <w:r w:rsidRPr="00F65198">
        <w:rPr>
          <w:rFonts w:eastAsia="MS PGothic" w:cs="Calibri"/>
        </w:rPr>
        <w:t xml:space="preserve"> Microsoft Azure </w:t>
      </w:r>
      <w:r w:rsidRPr="00F65198">
        <w:rPr>
          <w:rFonts w:eastAsia="MS PGothic" w:cs="Calibri"/>
        </w:rPr>
        <w:t>サブスクリプションにおいて、当該期間に所定の</w:t>
      </w:r>
      <w:r w:rsidRPr="00F65198">
        <w:rPr>
          <w:rFonts w:eastAsia="MS PGothic" w:cs="Calibri"/>
        </w:rPr>
        <w:t xml:space="preserve"> ExpressRoute Traffic Controller </w:t>
      </w:r>
      <w:r w:rsidRPr="00F65198">
        <w:rPr>
          <w:rFonts w:eastAsia="MS PGothic" w:cs="Calibri"/>
        </w:rPr>
        <w:t>回線が</w:t>
      </w:r>
      <w:r w:rsidRPr="00F65198">
        <w:rPr>
          <w:rFonts w:eastAsia="MS PGothic" w:cs="Calibri"/>
        </w:rPr>
        <w:t xml:space="preserve"> Microsoft Azure </w:t>
      </w:r>
      <w:r w:rsidRPr="00F65198">
        <w:rPr>
          <w:rFonts w:eastAsia="MS PGothic" w:cs="Calibri"/>
        </w:rPr>
        <w:t>の</w:t>
      </w:r>
      <w:r w:rsidRPr="00F65198">
        <w:rPr>
          <w:rFonts w:eastAsia="MS PGothic" w:cs="Calibri"/>
        </w:rPr>
        <w:t xml:space="preserve"> 1 </w:t>
      </w:r>
      <w:r w:rsidRPr="00F65198">
        <w:rPr>
          <w:rFonts w:eastAsia="MS PGothic" w:cs="Calibri"/>
        </w:rPr>
        <w:t>つまたは複数の専用回線にリンクされている総時間</w:t>
      </w:r>
      <w:r w:rsidRPr="00F65198">
        <w:rPr>
          <w:rFonts w:eastAsia="MS PGothic" w:cs="Calibri"/>
        </w:rPr>
        <w:t xml:space="preserve"> (</w:t>
      </w:r>
      <w:r w:rsidRPr="00F65198">
        <w:rPr>
          <w:rFonts w:eastAsia="MS PGothic" w:cs="Calibri"/>
        </w:rPr>
        <w:t>分</w:t>
      </w:r>
      <w:r w:rsidRPr="00F65198">
        <w:rPr>
          <w:rFonts w:eastAsia="MS PGothic" w:cs="Calibri"/>
        </w:rPr>
        <w:t xml:space="preserve">) </w:t>
      </w:r>
      <w:r w:rsidRPr="00F65198">
        <w:rPr>
          <w:rFonts w:eastAsia="MS PGothic" w:cs="Calibri"/>
        </w:rPr>
        <w:t>です。</w:t>
      </w:r>
    </w:p>
    <w:p w14:paraId="3BC19556" w14:textId="77777777" w:rsidR="00235CA2" w:rsidRPr="00F65198" w:rsidRDefault="00235CA2" w:rsidP="00235CA2">
      <w:pPr>
        <w:pStyle w:val="ProductList-Body"/>
        <w:rPr>
          <w:rFonts w:eastAsia="MS PGothic" w:cs="Calibri"/>
        </w:rPr>
      </w:pPr>
      <w:r w:rsidRPr="00F65198">
        <w:rPr>
          <w:rFonts w:eastAsia="MS PGothic" w:cs="Calibri"/>
        </w:rPr>
        <w:t>「</w:t>
      </w:r>
      <w:r w:rsidRPr="00F65198">
        <w:rPr>
          <w:rFonts w:eastAsia="MS PGothic" w:cs="Calibri"/>
          <w:b/>
          <w:color w:val="00188F"/>
        </w:rPr>
        <w:t>ダウンタイム</w:t>
      </w:r>
      <w:r w:rsidRPr="00F65198">
        <w:rPr>
          <w:rFonts w:eastAsia="MS PGothic" w:cs="Calibri"/>
        </w:rPr>
        <w:t>」とは、最大利用時間</w:t>
      </w:r>
      <w:r w:rsidRPr="00F65198">
        <w:rPr>
          <w:rFonts w:eastAsia="MS PGothic" w:cs="Calibri"/>
        </w:rPr>
        <w:t xml:space="preserve"> (</w:t>
      </w:r>
      <w:r w:rsidRPr="00F65198">
        <w:rPr>
          <w:rFonts w:eastAsia="MS PGothic" w:cs="Calibri"/>
        </w:rPr>
        <w:t>分</w:t>
      </w:r>
      <w:r w:rsidRPr="00F65198">
        <w:rPr>
          <w:rFonts w:eastAsia="MS PGothic" w:cs="Calibri"/>
        </w:rPr>
        <w:t xml:space="preserve">) </w:t>
      </w:r>
      <w:r w:rsidRPr="00F65198">
        <w:rPr>
          <w:rFonts w:eastAsia="MS PGothic" w:cs="Calibri"/>
        </w:rPr>
        <w:t>のうち、</w:t>
      </w:r>
      <w:r w:rsidRPr="00F65198">
        <w:rPr>
          <w:rFonts w:eastAsia="MS PGothic" w:cs="Calibri"/>
        </w:rPr>
        <w:t xml:space="preserve">ExpressRoute Traffic Collector </w:t>
      </w:r>
      <w:r w:rsidRPr="00F65198">
        <w:rPr>
          <w:rFonts w:eastAsia="MS PGothic" w:cs="Calibri"/>
        </w:rPr>
        <w:t>のデータが利用できず、収集したフロー</w:t>
      </w:r>
      <w:r w:rsidRPr="00F65198">
        <w:rPr>
          <w:rFonts w:eastAsia="MS PGothic" w:cs="Calibri"/>
        </w:rPr>
        <w:t xml:space="preserve"> </w:t>
      </w:r>
      <w:r w:rsidRPr="00F65198">
        <w:rPr>
          <w:rFonts w:eastAsia="MS PGothic" w:cs="Calibri"/>
        </w:rPr>
        <w:t>レコードを</w:t>
      </w:r>
      <w:r w:rsidRPr="00F65198">
        <w:rPr>
          <w:rFonts w:eastAsia="MS PGothic" w:cs="Calibri"/>
        </w:rPr>
        <w:t xml:space="preserve"> 5 </w:t>
      </w:r>
      <w:r w:rsidRPr="00F65198">
        <w:rPr>
          <w:rFonts w:eastAsia="MS PGothic" w:cs="Calibri"/>
        </w:rPr>
        <w:t>分間以上配信できなかった総時間</w:t>
      </w:r>
      <w:r w:rsidRPr="00F65198">
        <w:rPr>
          <w:rFonts w:eastAsia="MS PGothic" w:cs="Calibri"/>
        </w:rPr>
        <w:t xml:space="preserve"> (</w:t>
      </w:r>
      <w:r w:rsidRPr="00F65198">
        <w:rPr>
          <w:rFonts w:eastAsia="MS PGothic" w:cs="Calibri"/>
        </w:rPr>
        <w:t>分</w:t>
      </w:r>
      <w:r w:rsidRPr="00F65198">
        <w:rPr>
          <w:rFonts w:eastAsia="MS PGothic" w:cs="Calibri"/>
        </w:rPr>
        <w:t xml:space="preserve">) </w:t>
      </w:r>
      <w:r w:rsidRPr="00F65198">
        <w:rPr>
          <w:rFonts w:eastAsia="MS PGothic" w:cs="Calibri"/>
        </w:rPr>
        <w:t>です。</w:t>
      </w:r>
    </w:p>
    <w:p w14:paraId="0C8ADF0F" w14:textId="77777777" w:rsidR="00235CA2" w:rsidRPr="00F65198" w:rsidRDefault="00235CA2" w:rsidP="00235CA2">
      <w:pPr>
        <w:pStyle w:val="ProductList-Body"/>
        <w:rPr>
          <w:rFonts w:eastAsia="MS PGothic" w:cs="Calibri"/>
        </w:rPr>
      </w:pPr>
      <w:r w:rsidRPr="00F65198">
        <w:rPr>
          <w:rFonts w:eastAsia="MS PGothic" w:cs="Calibri"/>
        </w:rPr>
        <w:t>「</w:t>
      </w:r>
      <w:r w:rsidRPr="00F65198">
        <w:rPr>
          <w:rFonts w:eastAsia="MS PGothic" w:cs="Calibri"/>
          <w:b/>
          <w:color w:val="00188F"/>
        </w:rPr>
        <w:t>稼働率</w:t>
      </w:r>
      <w:r w:rsidRPr="00F65198">
        <w:rPr>
          <w:rFonts w:eastAsia="MS PGothic" w:cs="Calibri"/>
        </w:rPr>
        <w:t>」は次の式を使用して計算されます。</w:t>
      </w:r>
    </w:p>
    <w:p w14:paraId="6910CCF0" w14:textId="77777777" w:rsidR="00235CA2" w:rsidRPr="00F65198" w:rsidRDefault="00000000" w:rsidP="00235CA2">
      <w:pPr>
        <w:pStyle w:val="ListParagraph"/>
        <w:rPr>
          <w:rFonts w:eastAsia="MS PGothic" w:cs="Calibri"/>
          <w:i/>
          <w:sz w:val="12"/>
          <w:szCs w:val="12"/>
        </w:rPr>
      </w:pPr>
      <m:oMathPara>
        <m:oMath>
          <m:f>
            <m:fPr>
              <m:ctrlPr>
                <w:rPr>
                  <w:rFonts w:ascii="Cambria Math" w:eastAsia="MS PGothic" w:hAnsi="Cambria Math" w:cs="Calibri"/>
                  <w:i/>
                  <w:sz w:val="18"/>
                  <w:szCs w:val="18"/>
                </w:rPr>
              </m:ctrlPr>
            </m:fPr>
            <m:num>
              <m:r>
                <m:rPr>
                  <m:nor/>
                </m:rPr>
                <w:rPr>
                  <w:rFonts w:ascii="Cambria Math" w:eastAsia="MS PGothic" w:cs="Calibri" w:hint="eastAsia"/>
                  <w:i/>
                  <w:sz w:val="18"/>
                  <w:szCs w:val="18"/>
                </w:rPr>
                <m:t>最大利用時間</m:t>
              </m:r>
              <m:r>
                <m:rPr>
                  <m:nor/>
                </m:rPr>
                <w:rPr>
                  <w:rFonts w:ascii="Cambria Math" w:eastAsia="MS PGothic" w:cs="Calibri"/>
                  <w:i/>
                  <w:sz w:val="18"/>
                  <w:szCs w:val="18"/>
                </w:rPr>
                <m:t xml:space="preserve"> (</m:t>
              </m:r>
              <m:r>
                <m:rPr>
                  <m:nor/>
                </m:rPr>
                <w:rPr>
                  <w:rFonts w:ascii="Cambria Math" w:eastAsia="MS PGothic" w:cs="Calibri" w:hint="eastAsia"/>
                  <w:i/>
                  <w:sz w:val="18"/>
                  <w:szCs w:val="18"/>
                </w:rPr>
                <m:t>分</m:t>
              </m:r>
              <m:r>
                <m:rPr>
                  <m:nor/>
                </m:rPr>
                <w:rPr>
                  <w:rFonts w:ascii="Cambria Math" w:eastAsia="MS PGothic" w:cs="Calibri"/>
                  <w:i/>
                  <w:sz w:val="18"/>
                  <w:szCs w:val="18"/>
                </w:rPr>
                <m:t xml:space="preserve">) - </m:t>
              </m:r>
              <m:r>
                <m:rPr>
                  <m:nor/>
                </m:rPr>
                <w:rPr>
                  <w:rFonts w:ascii="Cambria Math" w:eastAsia="MS PGothic" w:cs="Calibri" w:hint="eastAsia"/>
                  <w:i/>
                  <w:sz w:val="18"/>
                  <w:szCs w:val="18"/>
                </w:rPr>
                <m:t>ダウンタイム</m:t>
              </m:r>
            </m:num>
            <m:den>
              <m:r>
                <m:rPr>
                  <m:nor/>
                </m:rPr>
                <w:rPr>
                  <w:rFonts w:ascii="Cambria Math" w:eastAsia="MS PGothic" w:cs="Calibri" w:hint="eastAsia"/>
                  <w:i/>
                  <w:sz w:val="18"/>
                  <w:szCs w:val="18"/>
                </w:rPr>
                <m:t>最大利用時間</m:t>
              </m:r>
              <m:r>
                <m:rPr>
                  <m:nor/>
                </m:rPr>
                <w:rPr>
                  <w:rFonts w:ascii="Cambria Math" w:eastAsia="MS PGothic" w:cs="Calibri"/>
                  <w:i/>
                  <w:sz w:val="18"/>
                  <w:szCs w:val="18"/>
                </w:rPr>
                <m:t xml:space="preserve"> (</m:t>
              </m:r>
              <m:r>
                <m:rPr>
                  <m:nor/>
                </m:rPr>
                <w:rPr>
                  <w:rFonts w:ascii="Cambria Math" w:eastAsia="MS PGothic" w:cs="Calibri" w:hint="eastAsia"/>
                  <w:i/>
                  <w:sz w:val="18"/>
                  <w:szCs w:val="18"/>
                </w:rPr>
                <m:t>分</m:t>
              </m:r>
              <m:r>
                <m:rPr>
                  <m:nor/>
                </m:rPr>
                <w:rPr>
                  <w:rFonts w:ascii="Cambria Math" w:eastAsia="MS PGothic" w:cs="Calibri"/>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44930CA5" w14:textId="77777777" w:rsidR="00235CA2" w:rsidRPr="00F65198" w:rsidRDefault="00235CA2" w:rsidP="00235CA2">
      <w:pPr>
        <w:pStyle w:val="ProductList-Body"/>
        <w:rPr>
          <w:rFonts w:eastAsia="MS PGothic" w:cs="Calibri"/>
        </w:rPr>
      </w:pPr>
      <w:r w:rsidRPr="00F65198">
        <w:rPr>
          <w:rFonts w:eastAsia="MS PGothic" w:cs="Calibri"/>
          <w:b/>
          <w:color w:val="00188F"/>
        </w:rPr>
        <w:t>サービス</w:t>
      </w:r>
      <w:r w:rsidRPr="00F65198">
        <w:rPr>
          <w:rFonts w:eastAsia="MS PGothic" w:cs="Calibri"/>
          <w:b/>
          <w:color w:val="00188F"/>
        </w:rPr>
        <w:t xml:space="preserve"> </w:t>
      </w:r>
      <w:r w:rsidRPr="00F65198">
        <w:rPr>
          <w:rFonts w:eastAsia="MS PGothic" w:cs="Calibri"/>
          <w:b/>
          <w:color w:val="00188F"/>
        </w:rPr>
        <w:t>クレジット</w:t>
      </w:r>
      <w:r w:rsidRPr="00F65198">
        <w:rPr>
          <w:rFonts w:eastAsia="MS PGothic" w:cs="Calibri"/>
        </w:rPr>
        <w:t xml:space="preserve"> </w:t>
      </w:r>
      <w:r w:rsidRPr="00F65198">
        <w:rPr>
          <w:rFonts w:eastAsia="MS PGothic" w:cs="Calibri"/>
        </w:rPr>
        <w:t>お客様による</w:t>
      </w:r>
      <w:r w:rsidRPr="00F65198">
        <w:rPr>
          <w:rFonts w:eastAsia="MS PGothic" w:cs="Calibri"/>
        </w:rPr>
        <w:t xml:space="preserve"> Azure ExpressRoute Traffic Collector </w:t>
      </w:r>
      <w:r w:rsidRPr="00F65198">
        <w:rPr>
          <w:rFonts w:eastAsia="MS PGothic" w:cs="Calibri"/>
        </w:rPr>
        <w:t>の使用には、以下のサービス</w:t>
      </w:r>
      <w:r w:rsidRPr="00F65198">
        <w:rPr>
          <w:rFonts w:eastAsia="MS PGothic" w:cs="Calibri"/>
        </w:rPr>
        <w:t xml:space="preserve"> </w:t>
      </w:r>
      <w:r w:rsidRPr="00F65198">
        <w:rPr>
          <w:rFonts w:eastAsia="MS PGothic" w:cs="Calibri"/>
        </w:rPr>
        <w:t>レベルおよびサービス</w:t>
      </w:r>
      <w:r w:rsidRPr="00F65198">
        <w:rPr>
          <w:rFonts w:eastAsia="MS PGothic" w:cs="Calibri"/>
        </w:rPr>
        <w:t xml:space="preserve"> </w:t>
      </w:r>
      <w:r w:rsidRPr="00F65198">
        <w:rPr>
          <w:rFonts w:eastAsia="MS PGothic" w:cs="Calibri"/>
        </w:rPr>
        <w:t>クレジットが適用されます。</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235CA2" w:rsidRPr="00C410A9" w14:paraId="3E2DA067" w14:textId="77777777" w:rsidTr="00E01A03">
        <w:trPr>
          <w:tblHeader/>
        </w:trPr>
        <w:tc>
          <w:tcPr>
            <w:tcW w:w="5400" w:type="dxa"/>
            <w:shd w:val="clear" w:color="auto" w:fill="0072C6"/>
          </w:tcPr>
          <w:p w14:paraId="72A5F093" w14:textId="77777777" w:rsidR="00235CA2" w:rsidRPr="00C410A9" w:rsidRDefault="00235CA2" w:rsidP="00E01A03">
            <w:pPr>
              <w:pStyle w:val="ProductList-OfferingBody"/>
              <w:jc w:val="center"/>
              <w:rPr>
                <w:rFonts w:eastAsia="MS PGothic"/>
                <w:color w:val="FFFFFF"/>
              </w:rPr>
            </w:pPr>
            <w:r w:rsidRPr="00C410A9">
              <w:rPr>
                <w:rFonts w:eastAsia="MS PGothic"/>
                <w:color w:val="FFFFFF"/>
              </w:rPr>
              <w:lastRenderedPageBreak/>
              <w:t>稼働率</w:t>
            </w:r>
          </w:p>
        </w:tc>
        <w:tc>
          <w:tcPr>
            <w:tcW w:w="5400" w:type="dxa"/>
            <w:shd w:val="clear" w:color="auto" w:fill="0072C6"/>
          </w:tcPr>
          <w:p w14:paraId="630B28EB" w14:textId="77777777" w:rsidR="00235CA2" w:rsidRPr="00C410A9" w:rsidRDefault="00235CA2" w:rsidP="00E01A03">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235CA2" w:rsidRPr="00C410A9" w14:paraId="38E37D32" w14:textId="77777777" w:rsidTr="00E01A03">
        <w:tc>
          <w:tcPr>
            <w:tcW w:w="5400" w:type="dxa"/>
          </w:tcPr>
          <w:p w14:paraId="776F71DF" w14:textId="6818E3D9" w:rsidR="00235CA2" w:rsidRPr="00C410A9" w:rsidRDefault="00235CA2" w:rsidP="00E01A03">
            <w:pPr>
              <w:pStyle w:val="ProductList-OfferingBody"/>
              <w:jc w:val="center"/>
              <w:rPr>
                <w:rFonts w:eastAsia="MS PGothic"/>
              </w:rPr>
            </w:pPr>
            <w:r w:rsidRPr="00C410A9">
              <w:rPr>
                <w:rFonts w:eastAsia="MS PGothic"/>
              </w:rPr>
              <w:t xml:space="preserve">99.5% </w:t>
            </w:r>
            <w:r w:rsidRPr="00C410A9">
              <w:rPr>
                <w:rFonts w:eastAsia="MS PGothic"/>
              </w:rPr>
              <w:t>未満</w:t>
            </w:r>
          </w:p>
        </w:tc>
        <w:tc>
          <w:tcPr>
            <w:tcW w:w="5400" w:type="dxa"/>
          </w:tcPr>
          <w:p w14:paraId="09706BC8" w14:textId="77777777" w:rsidR="00235CA2" w:rsidRPr="00C410A9" w:rsidRDefault="00235CA2" w:rsidP="00E01A03">
            <w:pPr>
              <w:pStyle w:val="ProductList-OfferingBody"/>
              <w:jc w:val="center"/>
              <w:rPr>
                <w:rFonts w:eastAsia="MS PGothic"/>
              </w:rPr>
            </w:pPr>
            <w:r w:rsidRPr="00C410A9">
              <w:rPr>
                <w:rFonts w:eastAsia="MS PGothic"/>
              </w:rPr>
              <w:t>10%</w:t>
            </w:r>
          </w:p>
        </w:tc>
      </w:tr>
      <w:tr w:rsidR="00235CA2" w:rsidRPr="00C410A9" w14:paraId="16E53D8D" w14:textId="77777777" w:rsidTr="00E01A03">
        <w:tc>
          <w:tcPr>
            <w:tcW w:w="5400" w:type="dxa"/>
          </w:tcPr>
          <w:p w14:paraId="0A46C115" w14:textId="77777777" w:rsidR="00235CA2" w:rsidRPr="00C410A9" w:rsidRDefault="00235CA2" w:rsidP="00E01A03">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5769F4E8" w14:textId="77777777" w:rsidR="00235CA2" w:rsidRPr="00C410A9" w:rsidRDefault="00235CA2" w:rsidP="00E01A03">
            <w:pPr>
              <w:pStyle w:val="ProductList-OfferingBody"/>
              <w:jc w:val="center"/>
              <w:rPr>
                <w:rFonts w:eastAsia="MS PGothic"/>
              </w:rPr>
            </w:pPr>
            <w:r w:rsidRPr="00C410A9">
              <w:rPr>
                <w:rFonts w:eastAsia="MS PGothic"/>
              </w:rPr>
              <w:t>25%</w:t>
            </w:r>
          </w:p>
        </w:tc>
      </w:tr>
    </w:tbl>
    <w:p w14:paraId="737718D2" w14:textId="77777777" w:rsidR="00235CA2" w:rsidRPr="00B74BEA" w:rsidRDefault="00235CA2" w:rsidP="00235CA2">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06852467" w14:textId="5208D5AD" w:rsidR="000152A1" w:rsidRDefault="000152A1" w:rsidP="005A5FD8">
      <w:pPr>
        <w:pStyle w:val="ProductList-Offering2Heading"/>
        <w:keepNext/>
        <w:tabs>
          <w:tab w:val="clear" w:pos="360"/>
          <w:tab w:val="clear" w:pos="720"/>
          <w:tab w:val="clear" w:pos="1080"/>
        </w:tabs>
        <w:outlineLvl w:val="2"/>
        <w:rPr>
          <w:rFonts w:eastAsia="MS PGothic"/>
          <w:bdr w:val="none" w:sz="0" w:space="0" w:color="auto" w:frame="1"/>
        </w:rPr>
      </w:pPr>
      <w:bookmarkStart w:id="282" w:name="_Toc239170599"/>
      <w:r>
        <w:rPr>
          <w:rFonts w:eastAsia="MS PGothic"/>
          <w:lang w:val="en-US"/>
        </w:rPr>
        <w:t xml:space="preserve">Azure Files </w:t>
      </w:r>
      <w:r w:rsidRPr="00B74BEA">
        <w:rPr>
          <w:rFonts w:eastAsia="MS PGothic"/>
          <w:bdr w:val="none" w:sz="0" w:space="0" w:color="auto" w:frame="1"/>
        </w:rPr>
        <w:t xml:space="preserve">Premium </w:t>
      </w:r>
      <w:r w:rsidRPr="00B74BEA">
        <w:rPr>
          <w:rFonts w:eastAsia="MS PGothic"/>
          <w:bdr w:val="none" w:sz="0" w:space="0" w:color="auto" w:frame="1"/>
        </w:rPr>
        <w:t>レベル</w:t>
      </w:r>
      <w:bookmarkEnd w:id="282"/>
    </w:p>
    <w:p w14:paraId="4704FAC7" w14:textId="77777777" w:rsidR="000152A1" w:rsidRPr="00B74BEA" w:rsidRDefault="000152A1" w:rsidP="000152A1">
      <w:pPr>
        <w:shd w:val="clear" w:color="auto" w:fill="FFFFFF"/>
        <w:spacing w:after="0" w:line="240" w:lineRule="auto"/>
        <w:rPr>
          <w:rFonts w:eastAsia="MS PGothic" w:cs="Calibri"/>
          <w:color w:val="242424"/>
          <w:sz w:val="18"/>
          <w:szCs w:val="18"/>
        </w:rPr>
      </w:pPr>
      <w:r w:rsidRPr="00B74BEA">
        <w:rPr>
          <w:rFonts w:eastAsia="MS PGothic" w:cs="Calibri"/>
          <w:b/>
          <w:bCs/>
          <w:color w:val="00188F"/>
          <w:sz w:val="18"/>
          <w:szCs w:val="18"/>
          <w:bdr w:val="none" w:sz="0" w:space="0" w:color="auto" w:frame="1"/>
        </w:rPr>
        <w:t>用語の追加定義</w:t>
      </w:r>
    </w:p>
    <w:p w14:paraId="4743B11D" w14:textId="5C9E21E7" w:rsidR="000152A1" w:rsidRPr="00B74BEA" w:rsidRDefault="000152A1" w:rsidP="000152A1">
      <w:pPr>
        <w:shd w:val="clear" w:color="auto" w:fill="FFFFFF"/>
        <w:spacing w:after="0" w:line="240" w:lineRule="auto"/>
        <w:rPr>
          <w:rFonts w:eastAsia="MS PGothic" w:cs="Calibri"/>
          <w:color w:val="242424"/>
          <w:sz w:val="18"/>
          <w:szCs w:val="18"/>
        </w:rPr>
      </w:pPr>
      <w:r w:rsidRPr="00B74BEA">
        <w:rPr>
          <w:rFonts w:eastAsia="MS PGothic" w:cs="Calibri"/>
          <w:b/>
          <w:bCs/>
          <w:color w:val="00188F"/>
          <w:sz w:val="18"/>
          <w:szCs w:val="18"/>
          <w:bdr w:val="none" w:sz="0" w:space="0" w:color="auto" w:frame="1"/>
        </w:rPr>
        <w:t> </w:t>
      </w:r>
      <w:r w:rsidRPr="00B74BEA">
        <w:rPr>
          <w:rFonts w:eastAsia="MS PGothic" w:cs="Calibri"/>
          <w:b/>
          <w:bCs/>
          <w:color w:val="00188F"/>
          <w:sz w:val="18"/>
          <w:szCs w:val="18"/>
          <w:bdr w:val="none" w:sz="0" w:space="0" w:color="auto" w:frame="1"/>
        </w:rPr>
        <w:t>「ファイル共有」</w:t>
      </w:r>
      <w:r w:rsidRPr="00B74BEA">
        <w:rPr>
          <w:rFonts w:eastAsia="MS PGothic" w:cs="Calibri"/>
          <w:color w:val="242424"/>
          <w:sz w:val="18"/>
          <w:szCs w:val="18"/>
        </w:rPr>
        <w:t>とは、ファイル</w:t>
      </w:r>
      <w:r w:rsidRPr="00B74BEA">
        <w:rPr>
          <w:rFonts w:eastAsia="MS PGothic" w:cs="Calibri"/>
          <w:color w:val="242424"/>
          <w:sz w:val="18"/>
          <w:szCs w:val="18"/>
        </w:rPr>
        <w:t xml:space="preserve"> </w:t>
      </w:r>
      <w:r w:rsidRPr="00B74BEA">
        <w:rPr>
          <w:rFonts w:eastAsia="MS PGothic" w:cs="Calibri"/>
          <w:color w:val="242424"/>
          <w:sz w:val="18"/>
          <w:szCs w:val="18"/>
        </w:rPr>
        <w:t>システムを備えた</w:t>
      </w:r>
      <w:r w:rsidRPr="00B74BEA">
        <w:rPr>
          <w:rFonts w:eastAsia="MS PGothic" w:cs="Calibri"/>
          <w:color w:val="242424"/>
          <w:sz w:val="18"/>
          <w:szCs w:val="18"/>
        </w:rPr>
        <w:t xml:space="preserve"> Azure Files </w:t>
      </w:r>
      <w:r w:rsidRPr="00B74BEA">
        <w:rPr>
          <w:rFonts w:eastAsia="MS PGothic" w:cs="Calibri"/>
          <w:color w:val="242424"/>
          <w:sz w:val="18"/>
          <w:szCs w:val="18"/>
        </w:rPr>
        <w:t>内の論理ストレージ</w:t>
      </w:r>
      <w:r w:rsidRPr="00B74BEA">
        <w:rPr>
          <w:rFonts w:eastAsia="MS PGothic" w:cs="Calibri"/>
          <w:color w:val="242424"/>
          <w:sz w:val="18"/>
          <w:szCs w:val="18"/>
        </w:rPr>
        <w:t xml:space="preserve"> </w:t>
      </w:r>
      <w:r w:rsidRPr="00B74BEA">
        <w:rPr>
          <w:rFonts w:eastAsia="MS PGothic" w:cs="Calibri"/>
          <w:color w:val="242424"/>
          <w:sz w:val="18"/>
          <w:szCs w:val="18"/>
        </w:rPr>
        <w:t>リソースであり、データを保存するために使用されます。</w:t>
      </w:r>
    </w:p>
    <w:p w14:paraId="0AEE8B71" w14:textId="77777777" w:rsidR="000152A1" w:rsidRPr="00B74BEA" w:rsidRDefault="000152A1" w:rsidP="000152A1">
      <w:pPr>
        <w:shd w:val="clear" w:color="auto" w:fill="FFFFFF"/>
        <w:spacing w:after="0" w:line="240" w:lineRule="auto"/>
        <w:rPr>
          <w:rFonts w:eastAsia="MS PGothic" w:cs="Calibri"/>
          <w:color w:val="242424"/>
          <w:sz w:val="18"/>
          <w:szCs w:val="18"/>
        </w:rPr>
      </w:pPr>
      <w:r w:rsidRPr="00B74BEA">
        <w:rPr>
          <w:rFonts w:eastAsia="MS PGothic" w:cs="Calibri"/>
          <w:color w:val="242424"/>
          <w:sz w:val="18"/>
          <w:szCs w:val="18"/>
        </w:rPr>
        <w:t>「</w:t>
      </w:r>
      <w:r w:rsidRPr="00B74BEA">
        <w:rPr>
          <w:rFonts w:eastAsia="MS PGothic" w:cs="Calibri"/>
          <w:b/>
          <w:bCs/>
          <w:color w:val="00188F"/>
          <w:sz w:val="18"/>
          <w:szCs w:val="18"/>
          <w:bdr w:val="none" w:sz="0" w:space="0" w:color="auto" w:frame="1"/>
        </w:rPr>
        <w:t>ローカル冗長ストレージ</w:t>
      </w:r>
      <w:r w:rsidRPr="00B74BEA">
        <w:rPr>
          <w:rFonts w:eastAsia="MS PGothic" w:cs="Calibri"/>
          <w:b/>
          <w:bCs/>
          <w:color w:val="00188F"/>
          <w:sz w:val="18"/>
          <w:szCs w:val="18"/>
          <w:bdr w:val="none" w:sz="0" w:space="0" w:color="auto" w:frame="1"/>
        </w:rPr>
        <w:t xml:space="preserve"> (LRS)</w:t>
      </w:r>
      <w:r w:rsidRPr="00B74BEA">
        <w:rPr>
          <w:rFonts w:eastAsia="MS PGothic" w:cs="Calibri"/>
          <w:color w:val="242424"/>
          <w:sz w:val="18"/>
          <w:szCs w:val="18"/>
        </w:rPr>
        <w:t>」とは、プライマリ</w:t>
      </w:r>
      <w:r w:rsidRPr="00B74BEA">
        <w:rPr>
          <w:rFonts w:eastAsia="MS PGothic" w:cs="Calibri"/>
          <w:color w:val="242424"/>
          <w:sz w:val="18"/>
          <w:szCs w:val="18"/>
        </w:rPr>
        <w:t xml:space="preserve"> </w:t>
      </w:r>
      <w:r w:rsidRPr="00B74BEA">
        <w:rPr>
          <w:rFonts w:eastAsia="MS PGothic" w:cs="Calibri"/>
          <w:color w:val="242424"/>
          <w:sz w:val="18"/>
          <w:szCs w:val="18"/>
        </w:rPr>
        <w:t>リージョン内でのみデータの同期レプリケーションを行うことを指定する設定です。</w:t>
      </w:r>
    </w:p>
    <w:p w14:paraId="7C6822B9" w14:textId="77777777" w:rsidR="000152A1" w:rsidRPr="00B74BEA" w:rsidRDefault="000152A1" w:rsidP="000152A1">
      <w:pPr>
        <w:shd w:val="clear" w:color="auto" w:fill="FFFFFF"/>
        <w:spacing w:after="0" w:line="240" w:lineRule="auto"/>
        <w:rPr>
          <w:rFonts w:eastAsia="MS PGothic" w:cs="Calibri"/>
          <w:color w:val="242424"/>
          <w:sz w:val="18"/>
          <w:szCs w:val="18"/>
        </w:rPr>
      </w:pPr>
      <w:r w:rsidRPr="00B74BEA">
        <w:rPr>
          <w:rFonts w:eastAsia="MS PGothic" w:cs="Calibri"/>
          <w:color w:val="242424"/>
          <w:sz w:val="18"/>
          <w:szCs w:val="18"/>
        </w:rPr>
        <w:t>「</w:t>
      </w:r>
      <w:r w:rsidRPr="00B74BEA">
        <w:rPr>
          <w:rFonts w:eastAsia="MS PGothic" w:cs="Calibri"/>
          <w:b/>
          <w:bCs/>
          <w:color w:val="00188F"/>
          <w:sz w:val="18"/>
          <w:szCs w:val="18"/>
          <w:bdr w:val="none" w:sz="0" w:space="0" w:color="auto" w:frame="1"/>
        </w:rPr>
        <w:t>ゾーン冗長ストレージ</w:t>
      </w:r>
      <w:r w:rsidRPr="00B74BEA">
        <w:rPr>
          <w:rFonts w:eastAsia="MS PGothic" w:cs="Calibri"/>
          <w:b/>
          <w:bCs/>
          <w:color w:val="00188F"/>
          <w:sz w:val="18"/>
          <w:szCs w:val="18"/>
          <w:bdr w:val="none" w:sz="0" w:space="0" w:color="auto" w:frame="1"/>
        </w:rPr>
        <w:t xml:space="preserve"> (ZRS)</w:t>
      </w:r>
      <w:r w:rsidRPr="00B74BEA">
        <w:rPr>
          <w:rFonts w:eastAsia="MS PGothic" w:cs="Calibri"/>
          <w:b/>
          <w:bCs/>
          <w:color w:val="00188F"/>
          <w:sz w:val="18"/>
          <w:szCs w:val="18"/>
          <w:bdr w:val="none" w:sz="0" w:space="0" w:color="auto" w:frame="1"/>
        </w:rPr>
        <w:t>」</w:t>
      </w:r>
      <w:r w:rsidRPr="00B74BEA">
        <w:rPr>
          <w:rFonts w:eastAsia="MS PGothic" w:cs="Calibri"/>
          <w:color w:val="242424"/>
          <w:sz w:val="18"/>
          <w:szCs w:val="18"/>
        </w:rPr>
        <w:t>とは、複数の施設でデータのレプリケーションを行うことを指定する設定です。これらの施設は、同じ地理的リージョン内にある場合も、</w:t>
      </w:r>
      <w:r w:rsidRPr="00B74BEA">
        <w:rPr>
          <w:rFonts w:eastAsia="MS PGothic" w:cs="Calibri"/>
          <w:color w:val="242424"/>
          <w:sz w:val="18"/>
          <w:szCs w:val="18"/>
        </w:rPr>
        <w:t xml:space="preserve">2 </w:t>
      </w:r>
      <w:r w:rsidRPr="00B74BEA">
        <w:rPr>
          <w:rFonts w:eastAsia="MS PGothic" w:cs="Calibri"/>
          <w:color w:val="242424"/>
          <w:sz w:val="18"/>
          <w:szCs w:val="18"/>
        </w:rPr>
        <w:t>つの地理的リージョンにまたがっている場合もあります。</w:t>
      </w:r>
    </w:p>
    <w:p w14:paraId="420907A5" w14:textId="77777777" w:rsidR="000152A1" w:rsidRPr="00B74BEA" w:rsidRDefault="000152A1" w:rsidP="000152A1">
      <w:pPr>
        <w:shd w:val="clear" w:color="auto" w:fill="FFFFFF"/>
        <w:spacing w:after="0" w:line="240" w:lineRule="auto"/>
        <w:rPr>
          <w:rFonts w:eastAsia="MS PGothic" w:cs="Calibri"/>
          <w:color w:val="242424"/>
          <w:sz w:val="18"/>
          <w:szCs w:val="18"/>
        </w:rPr>
      </w:pPr>
      <w:r w:rsidRPr="00B74BEA">
        <w:rPr>
          <w:rFonts w:eastAsia="MS PGothic" w:cs="Calibri"/>
          <w:b/>
          <w:bCs/>
          <w:color w:val="00188F"/>
          <w:sz w:val="18"/>
          <w:szCs w:val="18"/>
          <w:bdr w:val="none" w:sz="0" w:space="0" w:color="auto" w:frame="1"/>
        </w:rPr>
        <w:t>「最大利用時間</w:t>
      </w:r>
      <w:r w:rsidRPr="00B74BEA">
        <w:rPr>
          <w:rFonts w:eastAsia="MS PGothic" w:cs="Calibri"/>
          <w:b/>
          <w:bCs/>
          <w:color w:val="00188F"/>
          <w:sz w:val="18"/>
          <w:szCs w:val="18"/>
          <w:bdr w:val="none" w:sz="0" w:space="0" w:color="auto" w:frame="1"/>
        </w:rPr>
        <w:t xml:space="preserve"> (</w:t>
      </w:r>
      <w:r w:rsidRPr="00B74BEA">
        <w:rPr>
          <w:rFonts w:eastAsia="MS PGothic" w:cs="Calibri"/>
          <w:b/>
          <w:bCs/>
          <w:color w:val="00188F"/>
          <w:sz w:val="18"/>
          <w:szCs w:val="18"/>
          <w:bdr w:val="none" w:sz="0" w:space="0" w:color="auto" w:frame="1"/>
        </w:rPr>
        <w:t>分</w:t>
      </w:r>
      <w:r w:rsidRPr="00B74BEA">
        <w:rPr>
          <w:rFonts w:eastAsia="MS PGothic" w:cs="Calibri"/>
          <w:b/>
          <w:bCs/>
          <w:color w:val="00188F"/>
          <w:sz w:val="18"/>
          <w:szCs w:val="18"/>
          <w:bdr w:val="none" w:sz="0" w:space="0" w:color="auto" w:frame="1"/>
        </w:rPr>
        <w:t>)</w:t>
      </w:r>
      <w:r w:rsidRPr="00B74BEA">
        <w:rPr>
          <w:rFonts w:eastAsia="MS PGothic" w:cs="Calibri"/>
          <w:b/>
          <w:bCs/>
          <w:color w:val="00188F"/>
          <w:sz w:val="18"/>
          <w:szCs w:val="18"/>
          <w:bdr w:val="none" w:sz="0" w:space="0" w:color="auto" w:frame="1"/>
        </w:rPr>
        <w:t>」</w:t>
      </w:r>
      <w:r w:rsidRPr="00B74BEA">
        <w:rPr>
          <w:rFonts w:eastAsia="MS PGothic" w:cs="Calibri"/>
          <w:color w:val="242424"/>
          <w:sz w:val="18"/>
          <w:szCs w:val="18"/>
        </w:rPr>
        <w:t>とは、当該期間に所定の</w:t>
      </w:r>
      <w:r w:rsidRPr="00B74BEA">
        <w:rPr>
          <w:rFonts w:eastAsia="MS PGothic" w:cs="Calibri"/>
          <w:color w:val="242424"/>
          <w:sz w:val="18"/>
          <w:szCs w:val="18"/>
        </w:rPr>
        <w:t xml:space="preserve"> Microsoft Azure </w:t>
      </w:r>
      <w:r w:rsidRPr="00B74BEA">
        <w:rPr>
          <w:rFonts w:eastAsia="MS PGothic" w:cs="Calibri"/>
          <w:color w:val="242424"/>
          <w:sz w:val="18"/>
          <w:szCs w:val="18"/>
        </w:rPr>
        <w:t>サブスクリプションにおいて、お客様が所定のファイル共有をデプロイしていた総時間</w:t>
      </w:r>
      <w:r w:rsidRPr="00B74BEA">
        <w:rPr>
          <w:rFonts w:eastAsia="MS PGothic" w:cs="Calibri"/>
          <w:color w:val="242424"/>
          <w:sz w:val="18"/>
          <w:szCs w:val="18"/>
        </w:rPr>
        <w:t xml:space="preserve"> (</w:t>
      </w:r>
      <w:r w:rsidRPr="00B74BEA">
        <w:rPr>
          <w:rFonts w:eastAsia="MS PGothic" w:cs="Calibri"/>
          <w:color w:val="242424"/>
          <w:sz w:val="18"/>
          <w:szCs w:val="18"/>
        </w:rPr>
        <w:t>分</w:t>
      </w:r>
      <w:r w:rsidRPr="00B74BEA">
        <w:rPr>
          <w:rFonts w:eastAsia="MS PGothic" w:cs="Calibri"/>
          <w:color w:val="242424"/>
          <w:sz w:val="18"/>
          <w:szCs w:val="18"/>
        </w:rPr>
        <w:t xml:space="preserve">) </w:t>
      </w:r>
      <w:r w:rsidRPr="00B74BEA">
        <w:rPr>
          <w:rFonts w:eastAsia="MS PGothic" w:cs="Calibri"/>
          <w:color w:val="242424"/>
          <w:sz w:val="18"/>
          <w:szCs w:val="18"/>
        </w:rPr>
        <w:t>です。</w:t>
      </w:r>
    </w:p>
    <w:p w14:paraId="6F772945" w14:textId="77777777" w:rsidR="000152A1" w:rsidRPr="00D360F4" w:rsidRDefault="000152A1" w:rsidP="000152A1">
      <w:pPr>
        <w:shd w:val="clear" w:color="auto" w:fill="FFFFFF"/>
        <w:spacing w:after="0" w:line="240" w:lineRule="auto"/>
        <w:rPr>
          <w:rFonts w:eastAsia="MS PGothic" w:cs="Calibri"/>
          <w:color w:val="242424"/>
          <w:spacing w:val="-4"/>
          <w:sz w:val="18"/>
          <w:szCs w:val="18"/>
        </w:rPr>
      </w:pPr>
      <w:r w:rsidRPr="00D360F4">
        <w:rPr>
          <w:rFonts w:eastAsia="MS PGothic" w:cs="Calibri"/>
          <w:b/>
          <w:bCs/>
          <w:color w:val="00188F"/>
          <w:spacing w:val="-4"/>
          <w:sz w:val="18"/>
          <w:szCs w:val="18"/>
          <w:bdr w:val="none" w:sz="0" w:space="0" w:color="auto" w:frame="1"/>
        </w:rPr>
        <w:t>「サービス側の問題」</w:t>
      </w:r>
      <w:r w:rsidRPr="00D360F4">
        <w:rPr>
          <w:rFonts w:eastAsia="MS PGothic" w:cs="Calibri"/>
          <w:color w:val="242424"/>
          <w:spacing w:val="-4"/>
          <w:sz w:val="18"/>
          <w:szCs w:val="18"/>
        </w:rPr>
        <w:t>は、応答タイプ</w:t>
      </w:r>
      <w:r w:rsidRPr="00D360F4">
        <w:rPr>
          <w:rFonts w:eastAsia="MS PGothic" w:cs="Calibri"/>
          <w:color w:val="242424"/>
          <w:spacing w:val="-4"/>
          <w:sz w:val="18"/>
          <w:szCs w:val="18"/>
        </w:rPr>
        <w:t xml:space="preserve"> ServerOtherError</w:t>
      </w:r>
      <w:r w:rsidRPr="00D360F4">
        <w:rPr>
          <w:rFonts w:eastAsia="MS PGothic" w:cs="Calibri"/>
          <w:color w:val="242424"/>
          <w:spacing w:val="-4"/>
          <w:sz w:val="18"/>
          <w:szCs w:val="18"/>
        </w:rPr>
        <w:t>、</w:t>
      </w:r>
      <w:r w:rsidRPr="00D360F4">
        <w:rPr>
          <w:rFonts w:eastAsia="MS PGothic" w:cs="Calibri"/>
          <w:color w:val="242424"/>
          <w:spacing w:val="-4"/>
          <w:sz w:val="18"/>
          <w:szCs w:val="18"/>
        </w:rPr>
        <w:t xml:space="preserve"> ServerBusyError</w:t>
      </w:r>
      <w:r w:rsidRPr="00D360F4">
        <w:rPr>
          <w:rFonts w:eastAsia="MS PGothic" w:cs="Calibri"/>
          <w:color w:val="242424"/>
          <w:spacing w:val="-4"/>
          <w:sz w:val="18"/>
          <w:szCs w:val="18"/>
        </w:rPr>
        <w:t>、または</w:t>
      </w:r>
      <w:r w:rsidRPr="00D360F4">
        <w:rPr>
          <w:rFonts w:eastAsia="MS PGothic" w:cs="Calibri"/>
          <w:color w:val="242424"/>
          <w:spacing w:val="-4"/>
          <w:sz w:val="18"/>
          <w:szCs w:val="18"/>
        </w:rPr>
        <w:t xml:space="preserve"> ServerTimeoutError </w:t>
      </w:r>
      <w:r w:rsidRPr="00D360F4">
        <w:rPr>
          <w:rFonts w:eastAsia="MS PGothic" w:cs="Calibri"/>
          <w:color w:val="242424"/>
          <w:spacing w:val="-4"/>
          <w:sz w:val="18"/>
          <w:szCs w:val="18"/>
        </w:rPr>
        <w:t>によって応答が失敗した場合に報告されます。</w:t>
      </w:r>
    </w:p>
    <w:p w14:paraId="49771E39" w14:textId="77777777" w:rsidR="000152A1" w:rsidRPr="00B74BEA" w:rsidRDefault="000152A1" w:rsidP="000152A1">
      <w:pPr>
        <w:shd w:val="clear" w:color="auto" w:fill="FFFFFF"/>
        <w:spacing w:after="0" w:line="240" w:lineRule="auto"/>
        <w:rPr>
          <w:rFonts w:eastAsia="MS PGothic" w:cs="Calibri"/>
          <w:color w:val="242424"/>
          <w:sz w:val="18"/>
          <w:szCs w:val="18"/>
        </w:rPr>
      </w:pPr>
      <w:r w:rsidRPr="00B74BEA">
        <w:rPr>
          <w:rFonts w:eastAsia="MS PGothic" w:cs="Calibri"/>
          <w:b/>
          <w:bCs/>
          <w:color w:val="00188F"/>
          <w:sz w:val="18"/>
          <w:szCs w:val="18"/>
          <w:bdr w:val="none" w:sz="0" w:space="0" w:color="auto" w:frame="1"/>
        </w:rPr>
        <w:t>「ダウンタイム」</w:t>
      </w:r>
      <w:r w:rsidRPr="00B74BEA">
        <w:rPr>
          <w:rFonts w:eastAsia="MS PGothic" w:cs="Calibri"/>
          <w:color w:val="242424"/>
          <w:sz w:val="18"/>
          <w:szCs w:val="18"/>
        </w:rPr>
        <w:t>とは、サービス側の問題のために、ファイル共有に対するすべての要求が失敗した、当該期間の総時間</w:t>
      </w:r>
      <w:r w:rsidRPr="00B74BEA">
        <w:rPr>
          <w:rFonts w:eastAsia="MS PGothic" w:cs="Calibri"/>
          <w:color w:val="242424"/>
          <w:sz w:val="18"/>
          <w:szCs w:val="18"/>
        </w:rPr>
        <w:t xml:space="preserve"> (</w:t>
      </w:r>
      <w:r w:rsidRPr="00B74BEA">
        <w:rPr>
          <w:rFonts w:eastAsia="MS PGothic" w:cs="Calibri"/>
          <w:color w:val="242424"/>
          <w:sz w:val="18"/>
          <w:szCs w:val="18"/>
        </w:rPr>
        <w:t>分</w:t>
      </w:r>
      <w:r w:rsidRPr="00B74BEA">
        <w:rPr>
          <w:rFonts w:eastAsia="MS PGothic" w:cs="Calibri"/>
          <w:color w:val="242424"/>
          <w:sz w:val="18"/>
          <w:szCs w:val="18"/>
        </w:rPr>
        <w:t xml:space="preserve">) </w:t>
      </w:r>
      <w:r w:rsidRPr="00B74BEA">
        <w:rPr>
          <w:rFonts w:eastAsia="MS PGothic" w:cs="Calibri"/>
          <w:color w:val="242424"/>
          <w:sz w:val="18"/>
          <w:szCs w:val="18"/>
        </w:rPr>
        <w:t>を意味します。</w:t>
      </w:r>
    </w:p>
    <w:p w14:paraId="79CF48BF" w14:textId="77777777" w:rsidR="000152A1" w:rsidRPr="00B74BEA" w:rsidRDefault="000152A1" w:rsidP="000152A1">
      <w:pPr>
        <w:shd w:val="clear" w:color="auto" w:fill="FFFFFF"/>
        <w:spacing w:after="120" w:line="240" w:lineRule="auto"/>
        <w:rPr>
          <w:rFonts w:eastAsia="MS PGothic" w:cs="Calibri"/>
          <w:color w:val="242424"/>
          <w:sz w:val="18"/>
          <w:szCs w:val="18"/>
        </w:rPr>
      </w:pPr>
      <w:r w:rsidRPr="00B74BEA">
        <w:rPr>
          <w:rFonts w:eastAsia="MS PGothic" w:cs="Calibri"/>
          <w:b/>
          <w:bCs/>
          <w:color w:val="00188F"/>
          <w:sz w:val="18"/>
          <w:szCs w:val="18"/>
          <w:bdr w:val="none" w:sz="0" w:space="0" w:color="auto" w:frame="1"/>
        </w:rPr>
        <w:t>「稼働率」</w:t>
      </w:r>
      <w:r w:rsidRPr="003874A5">
        <w:rPr>
          <w:rFonts w:eastAsia="MS PGothic" w:cs="Calibri"/>
          <w:b/>
          <w:bCs/>
          <w:color w:val="00188F"/>
          <w:sz w:val="18"/>
          <w:szCs w:val="18"/>
          <w:bdr w:val="none" w:sz="0" w:space="0" w:color="auto" w:frame="1"/>
        </w:rPr>
        <w:t>:</w:t>
      </w:r>
      <w:r w:rsidRPr="00B74BEA">
        <w:rPr>
          <w:rFonts w:eastAsia="MS PGothic" w:cs="Calibri"/>
          <w:color w:val="242424"/>
          <w:sz w:val="18"/>
          <w:szCs w:val="18"/>
        </w:rPr>
        <w:t xml:space="preserve"> </w:t>
      </w:r>
      <w:r w:rsidRPr="00B74BEA">
        <w:rPr>
          <w:rFonts w:eastAsia="MS PGothic" w:cs="Calibri"/>
          <w:color w:val="242424"/>
          <w:sz w:val="18"/>
          <w:szCs w:val="18"/>
        </w:rPr>
        <w:t>稼働率は次の式を使用して計算されます。</w:t>
      </w:r>
    </w:p>
    <w:p w14:paraId="2026B1A3" w14:textId="77777777" w:rsidR="000152A1" w:rsidRPr="001A06EC" w:rsidRDefault="00000000" w:rsidP="00D57B8B">
      <w:pPr>
        <w:spacing w:after="120" w:line="240" w:lineRule="auto"/>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72DCE4A5" w14:textId="77777777" w:rsidR="00076EEA" w:rsidRDefault="00076EEA" w:rsidP="00076EEA">
      <w:pPr>
        <w:spacing w:after="0" w:line="240" w:lineRule="auto"/>
        <w:rPr>
          <w:rFonts w:eastAsia="MS PGothic" w:cs="MS PGothic"/>
          <w:b/>
          <w:bCs/>
          <w:color w:val="00188F"/>
          <w:sz w:val="18"/>
          <w:szCs w:val="18"/>
          <w:bdr w:val="none" w:sz="0" w:space="0" w:color="auto" w:frame="1"/>
          <w:lang w:val="en-US"/>
        </w:rPr>
      </w:pPr>
      <w:r w:rsidRPr="000F79F1">
        <w:rPr>
          <w:rFonts w:eastAsia="MS PGothic" w:cs="MS PGothic"/>
          <w:b/>
          <w:bCs/>
          <w:color w:val="00188F"/>
          <w:sz w:val="18"/>
          <w:szCs w:val="18"/>
          <w:bdr w:val="none" w:sz="0" w:space="0" w:color="auto" w:frame="1"/>
        </w:rPr>
        <w:t>以下のサービス</w:t>
      </w:r>
      <w:r w:rsidRPr="000F79F1">
        <w:rPr>
          <w:rFonts w:eastAsia="MS PGothic" w:cs="MS PGothic"/>
          <w:b/>
          <w:bCs/>
          <w:color w:val="00188F"/>
          <w:sz w:val="18"/>
          <w:szCs w:val="18"/>
          <w:bdr w:val="none" w:sz="0" w:space="0" w:color="auto" w:frame="1"/>
        </w:rPr>
        <w:t xml:space="preserve"> </w:t>
      </w:r>
      <w:r w:rsidRPr="000F79F1">
        <w:rPr>
          <w:rFonts w:eastAsia="MS PGothic" w:cs="MS PGothic"/>
          <w:b/>
          <w:bCs/>
          <w:color w:val="00188F"/>
          <w:sz w:val="18"/>
          <w:szCs w:val="18"/>
          <w:bdr w:val="none" w:sz="0" w:space="0" w:color="auto" w:frame="1"/>
        </w:rPr>
        <w:t>レベルやサービス</w:t>
      </w:r>
      <w:r w:rsidRPr="000F79F1">
        <w:rPr>
          <w:rFonts w:eastAsia="MS PGothic" w:cs="MS PGothic"/>
          <w:b/>
          <w:bCs/>
          <w:color w:val="00188F"/>
          <w:sz w:val="18"/>
          <w:szCs w:val="18"/>
          <w:bdr w:val="none" w:sz="0" w:space="0" w:color="auto" w:frame="1"/>
        </w:rPr>
        <w:t xml:space="preserve"> </w:t>
      </w:r>
      <w:r w:rsidRPr="000F79F1">
        <w:rPr>
          <w:rFonts w:eastAsia="MS PGothic" w:cs="MS PGothic"/>
          <w:b/>
          <w:bCs/>
          <w:color w:val="00188F"/>
          <w:sz w:val="18"/>
          <w:szCs w:val="18"/>
          <w:bdr w:val="none" w:sz="0" w:space="0" w:color="auto" w:frame="1"/>
        </w:rPr>
        <w:t>クレジットは、ゾーン冗長ストレージ</w:t>
      </w:r>
      <w:r w:rsidRPr="000F79F1">
        <w:rPr>
          <w:rFonts w:eastAsia="MS PGothic" w:cs="MS PGothic"/>
          <w:b/>
          <w:bCs/>
          <w:color w:val="00188F"/>
          <w:sz w:val="18"/>
          <w:szCs w:val="18"/>
          <w:bdr w:val="none" w:sz="0" w:space="0" w:color="auto" w:frame="1"/>
        </w:rPr>
        <w:t xml:space="preserve"> (ZRS) </w:t>
      </w:r>
      <w:r w:rsidRPr="000F79F1">
        <w:rPr>
          <w:rFonts w:eastAsia="MS PGothic" w:cs="MS PGothic"/>
          <w:b/>
          <w:bCs/>
          <w:color w:val="00188F"/>
          <w:sz w:val="18"/>
          <w:szCs w:val="18"/>
          <w:bdr w:val="none" w:sz="0" w:space="0" w:color="auto" w:frame="1"/>
        </w:rPr>
        <w:t>またはローカル冗長ストレージ</w:t>
      </w:r>
      <w:r w:rsidRPr="000F79F1">
        <w:rPr>
          <w:rFonts w:eastAsia="MS PGothic" w:cs="MS PGothic"/>
          <w:b/>
          <w:bCs/>
          <w:color w:val="00188F"/>
          <w:sz w:val="18"/>
          <w:szCs w:val="18"/>
          <w:bdr w:val="none" w:sz="0" w:space="0" w:color="auto" w:frame="1"/>
        </w:rPr>
        <w:t xml:space="preserve"> (LRS) </w:t>
      </w:r>
      <w:r w:rsidRPr="000F79F1">
        <w:rPr>
          <w:rFonts w:eastAsia="MS PGothic" w:cs="MS PGothic"/>
          <w:b/>
          <w:bCs/>
          <w:color w:val="00188F"/>
          <w:sz w:val="18"/>
          <w:szCs w:val="18"/>
          <w:bdr w:val="none" w:sz="0" w:space="0" w:color="auto" w:frame="1"/>
        </w:rPr>
        <w:t>を使用した</w:t>
      </w:r>
      <w:r w:rsidRPr="000F79F1">
        <w:rPr>
          <w:rFonts w:eastAsia="MS PGothic" w:cs="MS PGothic"/>
          <w:b/>
          <w:bCs/>
          <w:color w:val="00188F"/>
          <w:sz w:val="18"/>
          <w:szCs w:val="18"/>
          <w:bdr w:val="none" w:sz="0" w:space="0" w:color="auto" w:frame="1"/>
        </w:rPr>
        <w:t xml:space="preserve"> Premium </w:t>
      </w:r>
      <w:r w:rsidRPr="000F79F1">
        <w:rPr>
          <w:rFonts w:eastAsia="MS PGothic" w:cs="MS PGothic"/>
          <w:b/>
          <w:bCs/>
          <w:color w:val="00188F"/>
          <w:sz w:val="18"/>
          <w:szCs w:val="18"/>
          <w:bdr w:val="none" w:sz="0" w:space="0" w:color="auto" w:frame="1"/>
        </w:rPr>
        <w:t>レベルでのファイル共有をお客様が利用する場合に適用され、プロビジョニング済み</w:t>
      </w:r>
      <w:r w:rsidRPr="000F79F1">
        <w:rPr>
          <w:rFonts w:eastAsia="MS PGothic" w:cs="MS PGothic"/>
          <w:b/>
          <w:bCs/>
          <w:color w:val="00188F"/>
          <w:sz w:val="18"/>
          <w:szCs w:val="18"/>
          <w:bdr w:val="none" w:sz="0" w:space="0" w:color="auto" w:frame="1"/>
        </w:rPr>
        <w:t xml:space="preserve"> v1 </w:t>
      </w:r>
      <w:r w:rsidRPr="000F79F1">
        <w:rPr>
          <w:rFonts w:eastAsia="MS PGothic" w:cs="MS PGothic"/>
          <w:b/>
          <w:bCs/>
          <w:color w:val="00188F"/>
          <w:sz w:val="18"/>
          <w:szCs w:val="18"/>
          <w:bdr w:val="none" w:sz="0" w:space="0" w:color="auto" w:frame="1"/>
        </w:rPr>
        <w:t>およびプロビジョニング済み</w:t>
      </w:r>
      <w:r w:rsidRPr="000F79F1">
        <w:rPr>
          <w:rFonts w:eastAsia="MS PGothic" w:cs="MS PGothic"/>
          <w:b/>
          <w:bCs/>
          <w:color w:val="00188F"/>
          <w:sz w:val="18"/>
          <w:szCs w:val="18"/>
          <w:bdr w:val="none" w:sz="0" w:space="0" w:color="auto" w:frame="1"/>
        </w:rPr>
        <w:t xml:space="preserve"> v2 </w:t>
      </w:r>
      <w:r w:rsidRPr="000F79F1">
        <w:rPr>
          <w:rFonts w:eastAsia="MS PGothic" w:cs="MS PGothic"/>
          <w:b/>
          <w:bCs/>
          <w:color w:val="00188F"/>
          <w:sz w:val="18"/>
          <w:szCs w:val="18"/>
          <w:bdr w:val="none" w:sz="0" w:space="0" w:color="auto" w:frame="1"/>
        </w:rPr>
        <w:t>の両方の課金モデルで請求されるファイル共有に適用されます。</w:t>
      </w:r>
    </w:p>
    <w:p w14:paraId="64DEA8BA" w14:textId="77777777" w:rsidR="00314732" w:rsidRPr="00314732" w:rsidRDefault="00314732" w:rsidP="00076EEA">
      <w:pPr>
        <w:spacing w:after="0" w:line="240" w:lineRule="auto"/>
        <w:rPr>
          <w:rFonts w:eastAsia="MS PGothic" w:cs="MS PGothic"/>
          <w:sz w:val="18"/>
          <w:szCs w:val="18"/>
          <w:bdr w:val="none" w:sz="0" w:space="0" w:color="auto" w:frame="1"/>
          <w:lang w:val="en-US"/>
        </w:rPr>
      </w:pPr>
    </w:p>
    <w:tbl>
      <w:tblPr>
        <w:tblW w:w="10800" w:type="dxa"/>
        <w:shd w:val="clear" w:color="auto" w:fill="FFFFFF"/>
        <w:tblCellMar>
          <w:left w:w="0" w:type="dxa"/>
          <w:right w:w="0" w:type="dxa"/>
        </w:tblCellMar>
        <w:tblLook w:val="04A0" w:firstRow="1" w:lastRow="0" w:firstColumn="1" w:lastColumn="0" w:noHBand="0" w:noVBand="1"/>
      </w:tblPr>
      <w:tblGrid>
        <w:gridCol w:w="5400"/>
        <w:gridCol w:w="5400"/>
      </w:tblGrid>
      <w:tr w:rsidR="000152A1" w:rsidRPr="00C410A9" w14:paraId="0946CE8D" w14:textId="77777777" w:rsidTr="009C1558">
        <w:trPr>
          <w:tblHeader/>
        </w:trPr>
        <w:tc>
          <w:tcPr>
            <w:tcW w:w="5400" w:type="dxa"/>
            <w:tcBorders>
              <w:top w:val="single" w:sz="8" w:space="0" w:color="000000"/>
              <w:left w:val="single" w:sz="8" w:space="0" w:color="000000"/>
              <w:bottom w:val="single" w:sz="8" w:space="0" w:color="000000"/>
              <w:right w:val="single" w:sz="8" w:space="0" w:color="000000"/>
            </w:tcBorders>
            <w:shd w:val="clear" w:color="auto" w:fill="0072C6"/>
            <w:tcMar>
              <w:top w:w="0" w:type="dxa"/>
              <w:left w:w="108" w:type="dxa"/>
              <w:bottom w:w="0" w:type="dxa"/>
              <w:right w:w="108" w:type="dxa"/>
            </w:tcMar>
            <w:hideMark/>
          </w:tcPr>
          <w:p w14:paraId="512D2344" w14:textId="4E5E2DDF" w:rsidR="000152A1" w:rsidRPr="00B74BEA" w:rsidRDefault="000152A1" w:rsidP="009C1558">
            <w:pPr>
              <w:spacing w:after="0" w:line="168" w:lineRule="atLeast"/>
              <w:jc w:val="center"/>
              <w:rPr>
                <w:rFonts w:eastAsia="MS PGothic" w:cs="Calibri"/>
                <w:color w:val="242424"/>
                <w:sz w:val="16"/>
                <w:szCs w:val="16"/>
              </w:rPr>
            </w:pPr>
            <w:r w:rsidRPr="00B74BEA">
              <w:rPr>
                <w:rFonts w:eastAsia="MS PGothic" w:cs="Calibri"/>
                <w:b/>
                <w:bCs/>
                <w:color w:val="00188F"/>
                <w:sz w:val="18"/>
                <w:szCs w:val="18"/>
                <w:bdr w:val="none" w:sz="0" w:space="0" w:color="auto" w:frame="1"/>
              </w:rPr>
              <w:t> </w:t>
            </w:r>
            <w:r w:rsidRPr="00B74BEA">
              <w:rPr>
                <w:rFonts w:eastAsia="MS PGothic" w:cs="Calibri"/>
                <w:color w:val="FFFFFF"/>
                <w:sz w:val="16"/>
                <w:szCs w:val="16"/>
                <w:bdr w:val="none" w:sz="0" w:space="0" w:color="auto" w:frame="1"/>
              </w:rPr>
              <w:t>稼働率</w:t>
            </w:r>
          </w:p>
        </w:tc>
        <w:tc>
          <w:tcPr>
            <w:tcW w:w="5400" w:type="dxa"/>
            <w:tcBorders>
              <w:top w:val="single" w:sz="8" w:space="0" w:color="000000"/>
              <w:left w:val="nil"/>
              <w:bottom w:val="single" w:sz="8" w:space="0" w:color="000000"/>
              <w:right w:val="single" w:sz="8" w:space="0" w:color="000000"/>
            </w:tcBorders>
            <w:shd w:val="clear" w:color="auto" w:fill="0072C6"/>
            <w:tcMar>
              <w:top w:w="0" w:type="dxa"/>
              <w:left w:w="108" w:type="dxa"/>
              <w:bottom w:w="0" w:type="dxa"/>
              <w:right w:w="108" w:type="dxa"/>
            </w:tcMar>
            <w:hideMark/>
          </w:tcPr>
          <w:p w14:paraId="4BAEBAF3" w14:textId="77777777" w:rsidR="000152A1" w:rsidRPr="00B74BEA" w:rsidRDefault="000152A1" w:rsidP="009C1558">
            <w:pPr>
              <w:spacing w:after="0" w:line="168" w:lineRule="atLeast"/>
              <w:jc w:val="center"/>
              <w:rPr>
                <w:rFonts w:eastAsia="MS PGothic" w:cs="Calibri"/>
                <w:color w:val="242424"/>
                <w:sz w:val="16"/>
                <w:szCs w:val="16"/>
              </w:rPr>
            </w:pPr>
            <w:r w:rsidRPr="00B74BEA">
              <w:rPr>
                <w:rFonts w:eastAsia="MS PGothic" w:cs="Calibri"/>
                <w:color w:val="FFFFFF"/>
                <w:sz w:val="16"/>
                <w:szCs w:val="16"/>
                <w:bdr w:val="none" w:sz="0" w:space="0" w:color="auto" w:frame="1"/>
              </w:rPr>
              <w:t>サービス</w:t>
            </w:r>
            <w:r w:rsidRPr="00B74BEA">
              <w:rPr>
                <w:rFonts w:eastAsia="MS PGothic" w:cs="Calibri"/>
                <w:color w:val="FFFFFF"/>
                <w:sz w:val="16"/>
                <w:szCs w:val="16"/>
                <w:bdr w:val="none" w:sz="0" w:space="0" w:color="auto" w:frame="1"/>
              </w:rPr>
              <w:t xml:space="preserve"> </w:t>
            </w:r>
            <w:r w:rsidRPr="00B74BEA">
              <w:rPr>
                <w:rFonts w:eastAsia="MS PGothic" w:cs="Calibri"/>
                <w:color w:val="FFFFFF"/>
                <w:sz w:val="16"/>
                <w:szCs w:val="16"/>
                <w:bdr w:val="none" w:sz="0" w:space="0" w:color="auto" w:frame="1"/>
              </w:rPr>
              <w:t>クレジット</w:t>
            </w:r>
          </w:p>
        </w:tc>
      </w:tr>
      <w:tr w:rsidR="000152A1" w:rsidRPr="00C410A9" w14:paraId="717535B4" w14:textId="77777777" w:rsidTr="009C1558">
        <w:tc>
          <w:tcPr>
            <w:tcW w:w="540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C6EBBA1" w14:textId="77777777" w:rsidR="000152A1" w:rsidRPr="00B74BEA" w:rsidRDefault="000152A1" w:rsidP="009C1558">
            <w:pPr>
              <w:spacing w:before="20" w:after="20" w:line="168" w:lineRule="atLeast"/>
              <w:jc w:val="center"/>
              <w:rPr>
                <w:rFonts w:eastAsia="MS PGothic" w:cs="Calibri"/>
                <w:color w:val="242424"/>
                <w:sz w:val="16"/>
                <w:szCs w:val="16"/>
              </w:rPr>
            </w:pPr>
            <w:r w:rsidRPr="00B74BEA">
              <w:rPr>
                <w:rFonts w:eastAsia="MS PGothic" w:cs="Calibri"/>
                <w:color w:val="242424"/>
                <w:sz w:val="16"/>
                <w:szCs w:val="16"/>
              </w:rPr>
              <w:t xml:space="preserve">99.99% </w:t>
            </w:r>
            <w:r w:rsidRPr="00B74BEA">
              <w:rPr>
                <w:rFonts w:eastAsia="MS PGothic" w:cs="Calibri"/>
                <w:color w:val="242424"/>
                <w:sz w:val="16"/>
                <w:szCs w:val="16"/>
              </w:rPr>
              <w:t>未満</w:t>
            </w:r>
          </w:p>
        </w:tc>
        <w:tc>
          <w:tcPr>
            <w:tcW w:w="540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F210979" w14:textId="77777777" w:rsidR="000152A1" w:rsidRPr="00B74BEA" w:rsidRDefault="000152A1" w:rsidP="009C1558">
            <w:pPr>
              <w:spacing w:before="20" w:after="20" w:line="168" w:lineRule="atLeast"/>
              <w:jc w:val="center"/>
              <w:rPr>
                <w:rFonts w:eastAsia="MS PGothic" w:cs="Calibri"/>
                <w:color w:val="242424"/>
                <w:sz w:val="16"/>
                <w:szCs w:val="16"/>
              </w:rPr>
            </w:pPr>
            <w:r w:rsidRPr="00B74BEA">
              <w:rPr>
                <w:rFonts w:eastAsia="MS PGothic" w:cs="Calibri"/>
                <w:color w:val="242424"/>
                <w:sz w:val="16"/>
                <w:szCs w:val="16"/>
              </w:rPr>
              <w:t>10%</w:t>
            </w:r>
          </w:p>
        </w:tc>
      </w:tr>
      <w:tr w:rsidR="000152A1" w:rsidRPr="00C410A9" w14:paraId="38224151" w14:textId="77777777" w:rsidTr="009C1558">
        <w:tc>
          <w:tcPr>
            <w:tcW w:w="540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89A36EC" w14:textId="77777777" w:rsidR="000152A1" w:rsidRPr="00B74BEA" w:rsidRDefault="000152A1" w:rsidP="009C1558">
            <w:pPr>
              <w:spacing w:before="20" w:after="20" w:line="168" w:lineRule="atLeast"/>
              <w:jc w:val="center"/>
              <w:rPr>
                <w:rFonts w:eastAsia="MS PGothic" w:cs="Calibri"/>
                <w:color w:val="242424"/>
                <w:sz w:val="16"/>
                <w:szCs w:val="16"/>
              </w:rPr>
            </w:pPr>
            <w:r w:rsidRPr="00B74BEA">
              <w:rPr>
                <w:rFonts w:eastAsia="MS PGothic" w:cs="Calibri"/>
                <w:color w:val="242424"/>
                <w:sz w:val="16"/>
                <w:szCs w:val="16"/>
              </w:rPr>
              <w:t xml:space="preserve">99% </w:t>
            </w:r>
            <w:r w:rsidRPr="00B74BEA">
              <w:rPr>
                <w:rFonts w:eastAsia="MS PGothic" w:cs="Calibri"/>
                <w:color w:val="242424"/>
                <w:sz w:val="16"/>
                <w:szCs w:val="16"/>
              </w:rPr>
              <w:t>未満</w:t>
            </w:r>
          </w:p>
        </w:tc>
        <w:tc>
          <w:tcPr>
            <w:tcW w:w="540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F39D161" w14:textId="77777777" w:rsidR="000152A1" w:rsidRPr="00B74BEA" w:rsidRDefault="000152A1" w:rsidP="009C1558">
            <w:pPr>
              <w:spacing w:before="20" w:after="20" w:line="168" w:lineRule="atLeast"/>
              <w:jc w:val="center"/>
              <w:rPr>
                <w:rFonts w:eastAsia="MS PGothic" w:cs="Calibri"/>
                <w:color w:val="242424"/>
                <w:sz w:val="16"/>
                <w:szCs w:val="16"/>
              </w:rPr>
            </w:pPr>
            <w:r w:rsidRPr="00B74BEA">
              <w:rPr>
                <w:rFonts w:eastAsia="MS PGothic" w:cs="Calibri"/>
                <w:color w:val="242424"/>
                <w:sz w:val="16"/>
                <w:szCs w:val="16"/>
              </w:rPr>
              <w:t>25%</w:t>
            </w:r>
          </w:p>
        </w:tc>
      </w:tr>
    </w:tbl>
    <w:p w14:paraId="15309A6B" w14:textId="77777777" w:rsidR="000152A1" w:rsidRPr="00B74BEA" w:rsidRDefault="000152A1" w:rsidP="000152A1">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5DC2AD44" w14:textId="211D9260" w:rsidR="004005AF" w:rsidRPr="00B74BEA" w:rsidRDefault="004005AF" w:rsidP="004005AF">
      <w:pPr>
        <w:pStyle w:val="ProductList-Offering2Heading"/>
        <w:tabs>
          <w:tab w:val="clear" w:pos="360"/>
          <w:tab w:val="clear" w:pos="720"/>
          <w:tab w:val="clear" w:pos="1080"/>
        </w:tabs>
        <w:outlineLvl w:val="2"/>
        <w:rPr>
          <w:rFonts w:eastAsia="MS PGothic"/>
        </w:rPr>
      </w:pPr>
      <w:bookmarkStart w:id="283" w:name="_Toc239170600"/>
      <w:r w:rsidRPr="00B74BEA">
        <w:rPr>
          <w:rFonts w:eastAsia="MS PGothic"/>
        </w:rPr>
        <w:t>Azure Firewall</w:t>
      </w:r>
      <w:bookmarkEnd w:id="244"/>
      <w:bookmarkEnd w:id="248"/>
      <w:bookmarkEnd w:id="283"/>
    </w:p>
    <w:p w14:paraId="107DEEB6" w14:textId="77777777" w:rsidR="004005AF" w:rsidRPr="00B74BEA" w:rsidRDefault="004005AF" w:rsidP="004005AF">
      <w:pPr>
        <w:pStyle w:val="ProductList-Body"/>
        <w:rPr>
          <w:rFonts w:eastAsia="MS PGothic"/>
        </w:rPr>
      </w:pPr>
      <w:r w:rsidRPr="00B74BEA">
        <w:rPr>
          <w:rFonts w:eastAsia="MS PGothic"/>
          <w:b/>
          <w:color w:val="00188F"/>
        </w:rPr>
        <w:t>用語の追加定義</w:t>
      </w:r>
    </w:p>
    <w:p w14:paraId="4A3B69E6" w14:textId="77777777" w:rsidR="004005AF" w:rsidRPr="00B74BEA" w:rsidRDefault="004005AF" w:rsidP="004005AF">
      <w:pPr>
        <w:pStyle w:val="ProductList-Body"/>
        <w:rPr>
          <w:rFonts w:eastAsia="MS PGothic"/>
        </w:rPr>
      </w:pPr>
      <w:r w:rsidRPr="00B74BEA">
        <w:rPr>
          <w:rFonts w:eastAsia="MS PGothic"/>
        </w:rPr>
        <w:t>「</w:t>
      </w:r>
      <w:r w:rsidRPr="00B74BEA">
        <w:rPr>
          <w:rFonts w:eastAsia="MS PGothic"/>
          <w:b/>
          <w:color w:val="00188F"/>
        </w:rPr>
        <w:t>Azure Firewall Service</w:t>
      </w:r>
      <w:r w:rsidRPr="00B74BEA">
        <w:rPr>
          <w:rFonts w:eastAsia="MS PGothic"/>
        </w:rPr>
        <w:t>」とは、お客様の仮想ネットワークに展開された論理ファイアウォール</w:t>
      </w:r>
      <w:r w:rsidRPr="00B74BEA">
        <w:rPr>
          <w:rFonts w:eastAsia="MS PGothic"/>
        </w:rPr>
        <w:t xml:space="preserve"> </w:t>
      </w:r>
      <w:r w:rsidRPr="00B74BEA">
        <w:rPr>
          <w:rFonts w:eastAsia="MS PGothic"/>
        </w:rPr>
        <w:t>インスタンスを意味します。</w:t>
      </w:r>
    </w:p>
    <w:p w14:paraId="7D62F386" w14:textId="07808C7F" w:rsidR="004005AF" w:rsidRPr="00B74BEA" w:rsidRDefault="00EE6E3C" w:rsidP="004005AF">
      <w:pPr>
        <w:pStyle w:val="ProductList-Body"/>
        <w:rPr>
          <w:rFonts w:eastAsia="MS PGothic"/>
          <w:b/>
          <w:bCs/>
          <w:color w:val="00188F"/>
        </w:rPr>
      </w:pPr>
      <w:r w:rsidRPr="00B74BEA">
        <w:rPr>
          <w:rFonts w:eastAsia="MS PGothic"/>
          <w:b/>
          <w:bCs/>
          <w:color w:val="00188F"/>
        </w:rPr>
        <w:t xml:space="preserve">1 </w:t>
      </w:r>
      <w:r w:rsidRPr="00B74BEA">
        <w:rPr>
          <w:rFonts w:eastAsia="MS PGothic"/>
          <w:b/>
          <w:bCs/>
          <w:color w:val="00188F"/>
        </w:rPr>
        <w:t>つの可用性ゾーン内にデプロイされた</w:t>
      </w:r>
      <w:r w:rsidRPr="00B74BEA">
        <w:rPr>
          <w:rFonts w:eastAsia="MS PGothic"/>
          <w:b/>
          <w:bCs/>
          <w:color w:val="00188F"/>
        </w:rPr>
        <w:t xml:space="preserve"> Azure Firewall </w:t>
      </w:r>
      <w:r w:rsidRPr="00B74BEA">
        <w:rPr>
          <w:rFonts w:eastAsia="MS PGothic"/>
          <w:b/>
          <w:bCs/>
          <w:color w:val="00188F"/>
        </w:rPr>
        <w:t>サービスの稼働率の計算およびサービス</w:t>
      </w:r>
      <w:r w:rsidRPr="00B74BEA">
        <w:rPr>
          <w:rFonts w:eastAsia="MS PGothic"/>
          <w:b/>
          <w:bCs/>
          <w:color w:val="00188F"/>
        </w:rPr>
        <w:t xml:space="preserve"> </w:t>
      </w:r>
      <w:r w:rsidRPr="00B74BEA">
        <w:rPr>
          <w:rFonts w:eastAsia="MS PGothic"/>
          <w:b/>
          <w:bCs/>
          <w:color w:val="00188F"/>
        </w:rPr>
        <w:t>レベル</w:t>
      </w:r>
    </w:p>
    <w:p w14:paraId="58255A28" w14:textId="699AA074" w:rsidR="004005AF" w:rsidRPr="00B74BEA" w:rsidRDefault="004005AF" w:rsidP="004005AF">
      <w:pPr>
        <w:pStyle w:val="ProductList-Body"/>
        <w:rPr>
          <w:rFonts w:eastAsia="MS PGothic"/>
        </w:rPr>
      </w:pPr>
      <w:r w:rsidRPr="00B74BEA">
        <w:rPr>
          <w:rFonts w:eastAsia="MS PGothic"/>
        </w:rPr>
        <w:t>「</w:t>
      </w:r>
      <w:r w:rsidRPr="00B74BEA">
        <w:rPr>
          <w:rFonts w:eastAsia="MS PGothic"/>
          <w:b/>
          <w:color w:val="00188F"/>
        </w:rPr>
        <w:t>最大利用時間</w:t>
      </w:r>
      <w:r w:rsidRPr="00B74BEA">
        <w:rPr>
          <w:rFonts w:eastAsia="MS PGothic"/>
          <w:b/>
          <w:color w:val="00188F"/>
        </w:rPr>
        <w:t xml:space="preserve"> (</w:t>
      </w:r>
      <w:r w:rsidRPr="00B74BEA">
        <w:rPr>
          <w:rFonts w:eastAsia="MS PGothic"/>
          <w:b/>
          <w:color w:val="00188F"/>
        </w:rPr>
        <w:t>分</w:t>
      </w:r>
      <w:r w:rsidRPr="00B74BEA">
        <w:rPr>
          <w:rFonts w:eastAsia="MS PGothic"/>
          <w:b/>
          <w:color w:val="00188F"/>
        </w:rPr>
        <w:t>)</w:t>
      </w:r>
      <w:r w:rsidRPr="00B74BEA">
        <w:rPr>
          <w:rFonts w:eastAsia="MS PGothic"/>
        </w:rPr>
        <w:t>」とは、当該期間に</w:t>
      </w:r>
      <w:r w:rsidRPr="00B74BEA">
        <w:rPr>
          <w:rFonts w:eastAsia="MS PGothic"/>
        </w:rPr>
        <w:t xml:space="preserve"> Microsoft Azure </w:t>
      </w:r>
      <w:r w:rsidRPr="00B74BEA">
        <w:rPr>
          <w:rFonts w:eastAsia="MS PGothic"/>
        </w:rPr>
        <w:t>サブスクリプションにおいて</w:t>
      </w:r>
      <w:r w:rsidRPr="00B74BEA">
        <w:rPr>
          <w:rFonts w:eastAsia="MS PGothic"/>
        </w:rPr>
        <w:t xml:space="preserve"> Azure Firewall </w:t>
      </w:r>
      <w:r w:rsidRPr="00B74BEA">
        <w:rPr>
          <w:rFonts w:eastAsia="MS PGothic"/>
        </w:rPr>
        <w:t>サービスがデプロイされていた合計累積時間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です。</w:t>
      </w:r>
    </w:p>
    <w:p w14:paraId="2C00A1C0" w14:textId="6C0A6472" w:rsidR="004005AF" w:rsidRPr="00B74BEA" w:rsidRDefault="004005AF" w:rsidP="004005AF">
      <w:pPr>
        <w:pStyle w:val="ProductList-Body"/>
        <w:rPr>
          <w:rFonts w:eastAsia="MS PGothic"/>
        </w:rPr>
      </w:pPr>
      <w:r w:rsidRPr="00B74BEA">
        <w:rPr>
          <w:rFonts w:eastAsia="MS PGothic"/>
        </w:rPr>
        <w:t>「</w:t>
      </w:r>
      <w:r w:rsidRPr="00B74BEA">
        <w:rPr>
          <w:rFonts w:eastAsia="MS PGothic"/>
          <w:b/>
          <w:color w:val="00188F"/>
        </w:rPr>
        <w:t>ダウンタイム</w:t>
      </w:r>
      <w:r w:rsidRPr="00B74BEA">
        <w:rPr>
          <w:rFonts w:eastAsia="MS PGothic"/>
        </w:rPr>
        <w:t>」とは、当該期間における所定の</w:t>
      </w:r>
      <w:r w:rsidRPr="00B74BEA">
        <w:rPr>
          <w:rFonts w:eastAsia="MS PGothic"/>
        </w:rPr>
        <w:t xml:space="preserve"> Azure Firewall </w:t>
      </w:r>
      <w:r w:rsidRPr="00B74BEA">
        <w:rPr>
          <w:rFonts w:eastAsia="MS PGothic"/>
        </w:rPr>
        <w:t>サービスの最大利用時間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のうち、その</w:t>
      </w:r>
      <w:r w:rsidRPr="00B74BEA">
        <w:rPr>
          <w:rFonts w:eastAsia="MS PGothic"/>
        </w:rPr>
        <w:t xml:space="preserve"> Azure Firewall </w:t>
      </w:r>
      <w:r w:rsidRPr="00B74BEA">
        <w:rPr>
          <w:rFonts w:eastAsia="MS PGothic"/>
        </w:rPr>
        <w:t>サービスを使用できなかった合計累積時間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です。</w:t>
      </w:r>
      <w:r w:rsidRPr="00B74BEA">
        <w:rPr>
          <w:rFonts w:eastAsia="MS PGothic"/>
        </w:rPr>
        <w:t xml:space="preserve">Azure Firewall </w:t>
      </w:r>
      <w:r w:rsidRPr="00B74BEA">
        <w:rPr>
          <w:rFonts w:eastAsia="MS PGothic"/>
        </w:rPr>
        <w:t>サービスへの接続試行が</w:t>
      </w:r>
      <w:r w:rsidRPr="00B74BEA">
        <w:rPr>
          <w:rFonts w:eastAsia="MS PGothic"/>
        </w:rPr>
        <w:t xml:space="preserve"> 1 </w:t>
      </w:r>
      <w:r w:rsidRPr="00B74BEA">
        <w:rPr>
          <w:rFonts w:eastAsia="MS PGothic"/>
        </w:rPr>
        <w:t>分間連続して失敗した場合、</w:t>
      </w:r>
      <w:r w:rsidRPr="00B74BEA">
        <w:rPr>
          <w:rFonts w:eastAsia="MS PGothic"/>
        </w:rPr>
        <w:t xml:space="preserve">Azure Firewall </w:t>
      </w:r>
      <w:r w:rsidRPr="00B74BEA">
        <w:rPr>
          <w:rFonts w:eastAsia="MS PGothic"/>
        </w:rPr>
        <w:t>サービスはその</w:t>
      </w:r>
      <w:r w:rsidRPr="00B74BEA">
        <w:rPr>
          <w:rFonts w:eastAsia="MS PGothic"/>
        </w:rPr>
        <w:t xml:space="preserve"> 1 </w:t>
      </w:r>
      <w:r w:rsidRPr="00B74BEA">
        <w:rPr>
          <w:rFonts w:eastAsia="MS PGothic"/>
        </w:rPr>
        <w:t>分間使用できなかったと見なされます。</w:t>
      </w:r>
    </w:p>
    <w:p w14:paraId="2F4A07D6" w14:textId="12D0664A" w:rsidR="004005AF" w:rsidRPr="00B74BEA" w:rsidRDefault="00AC48A7" w:rsidP="004005AF">
      <w:pPr>
        <w:pStyle w:val="ProductList-Body"/>
        <w:rPr>
          <w:rFonts w:eastAsia="MS PGothic"/>
        </w:rPr>
      </w:pPr>
      <w:r w:rsidRPr="00B74BEA">
        <w:rPr>
          <w:rFonts w:eastAsia="MS PGothic"/>
          <w:b/>
          <w:color w:val="00188F"/>
        </w:rPr>
        <w:t>稼働率</w:t>
      </w:r>
      <w:r w:rsidRPr="003874A5">
        <w:rPr>
          <w:rFonts w:eastAsia="MS PGothic"/>
          <w:b/>
          <w:color w:val="00188F"/>
        </w:rPr>
        <w:t>:</w:t>
      </w:r>
      <w:r w:rsidRPr="00B74BEA">
        <w:rPr>
          <w:rFonts w:eastAsia="MS PGothic"/>
        </w:rPr>
        <w:t xml:space="preserve"> </w:t>
      </w:r>
      <w:r w:rsidRPr="00B74BEA">
        <w:rPr>
          <w:rFonts w:eastAsia="MS PGothic"/>
        </w:rPr>
        <w:t>稼働率は次の式を使用して計算されます。</w:t>
      </w:r>
    </w:p>
    <w:p w14:paraId="2E0AE7FF" w14:textId="77777777" w:rsidR="00055C61" w:rsidRPr="001A06EC" w:rsidRDefault="00000000" w:rsidP="003A0F10">
      <w:pPr>
        <w:spacing w:before="120" w:after="120" w:line="240" w:lineRule="auto"/>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3BD7FA62" w14:textId="77777777" w:rsidR="004005AF" w:rsidRDefault="004005AF" w:rsidP="004005AF">
      <w:pPr>
        <w:pStyle w:val="ProductList-Body"/>
        <w:keepNext/>
        <w:rPr>
          <w:rFonts w:eastAsia="MS PGothic"/>
          <w:b/>
          <w:color w:val="00188F"/>
          <w:lang w:val="en-US"/>
        </w:rPr>
      </w:pPr>
      <w:r w:rsidRPr="00B74BEA">
        <w:rPr>
          <w:rFonts w:eastAsia="MS PGothic"/>
          <w:b/>
          <w:color w:val="00188F"/>
        </w:rPr>
        <w:t>次のサービス</w:t>
      </w:r>
      <w:r w:rsidRPr="00B74BEA">
        <w:rPr>
          <w:rFonts w:eastAsia="MS PGothic"/>
          <w:b/>
          <w:color w:val="00188F"/>
        </w:rPr>
        <w:t xml:space="preserve"> </w:t>
      </w:r>
      <w:r w:rsidRPr="00B74BEA">
        <w:rPr>
          <w:rFonts w:eastAsia="MS PGothic"/>
          <w:b/>
          <w:color w:val="00188F"/>
        </w:rPr>
        <w:t>レベルおよびサービス</w:t>
      </w:r>
      <w:r w:rsidRPr="00B74BEA">
        <w:rPr>
          <w:rFonts w:eastAsia="MS PGothic"/>
          <w:b/>
          <w:color w:val="00188F"/>
        </w:rPr>
        <w:t xml:space="preserve"> </w:t>
      </w:r>
      <w:r w:rsidRPr="00B74BEA">
        <w:rPr>
          <w:rFonts w:eastAsia="MS PGothic"/>
          <w:b/>
          <w:color w:val="00188F"/>
        </w:rPr>
        <w:t>クレジットは、</w:t>
      </w:r>
      <w:r w:rsidRPr="00B74BEA">
        <w:rPr>
          <w:rFonts w:eastAsia="MS PGothic"/>
          <w:b/>
          <w:color w:val="00188F"/>
        </w:rPr>
        <w:t xml:space="preserve">1 </w:t>
      </w:r>
      <w:r w:rsidRPr="00B74BEA">
        <w:rPr>
          <w:rFonts w:eastAsia="MS PGothic"/>
          <w:b/>
          <w:color w:val="00188F"/>
        </w:rPr>
        <w:t>つの可用性ゾーン内にデプロイされるときに、</w:t>
      </w:r>
      <w:r w:rsidRPr="00B74BEA">
        <w:rPr>
          <w:rFonts w:eastAsia="MS PGothic"/>
          <w:b/>
          <w:color w:val="00188F"/>
        </w:rPr>
        <w:t xml:space="preserve">Azure Firewall Service </w:t>
      </w:r>
      <w:r w:rsidRPr="00B74BEA">
        <w:rPr>
          <w:rFonts w:eastAsia="MS PGothic"/>
          <w:b/>
          <w:color w:val="00188F"/>
        </w:rPr>
        <w:t>のお客様の使用に適用されます。</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4005AF" w:rsidRPr="00C410A9" w14:paraId="02499836" w14:textId="77777777" w:rsidTr="00C410A9">
        <w:trPr>
          <w:tblHeader/>
        </w:trPr>
        <w:tc>
          <w:tcPr>
            <w:tcW w:w="5400" w:type="dxa"/>
            <w:shd w:val="clear" w:color="auto" w:fill="0072C6"/>
          </w:tcPr>
          <w:p w14:paraId="67AD5DC3" w14:textId="5FF0DE34" w:rsidR="004005AF"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00F2EBB8" w14:textId="77777777" w:rsidR="004005AF" w:rsidRPr="00C410A9" w:rsidRDefault="004005AF"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4005AF" w:rsidRPr="00C410A9" w14:paraId="45E9D7E7" w14:textId="77777777" w:rsidTr="00C410A9">
        <w:tc>
          <w:tcPr>
            <w:tcW w:w="5400" w:type="dxa"/>
          </w:tcPr>
          <w:p w14:paraId="5C610318" w14:textId="77777777" w:rsidR="004005AF" w:rsidRPr="00C410A9" w:rsidRDefault="004005AF" w:rsidP="000F31B4">
            <w:pPr>
              <w:pStyle w:val="ProductList-OfferingBody"/>
              <w:jc w:val="center"/>
              <w:rPr>
                <w:rFonts w:eastAsia="MS PGothic"/>
              </w:rPr>
            </w:pPr>
            <w:r w:rsidRPr="00C410A9">
              <w:rPr>
                <w:rFonts w:eastAsia="MS PGothic"/>
              </w:rPr>
              <w:t xml:space="preserve">99.95% </w:t>
            </w:r>
            <w:r w:rsidRPr="00C410A9">
              <w:rPr>
                <w:rFonts w:eastAsia="MS PGothic"/>
              </w:rPr>
              <w:t>未満</w:t>
            </w:r>
          </w:p>
        </w:tc>
        <w:tc>
          <w:tcPr>
            <w:tcW w:w="5400" w:type="dxa"/>
          </w:tcPr>
          <w:p w14:paraId="10C08CE5" w14:textId="77777777" w:rsidR="004005AF" w:rsidRPr="00C410A9" w:rsidRDefault="004005AF" w:rsidP="000F31B4">
            <w:pPr>
              <w:pStyle w:val="ProductList-OfferingBody"/>
              <w:jc w:val="center"/>
              <w:rPr>
                <w:rFonts w:eastAsia="MS PGothic"/>
              </w:rPr>
            </w:pPr>
            <w:r w:rsidRPr="00C410A9">
              <w:rPr>
                <w:rFonts w:eastAsia="MS PGothic"/>
              </w:rPr>
              <w:t>10%</w:t>
            </w:r>
          </w:p>
        </w:tc>
      </w:tr>
      <w:tr w:rsidR="004005AF" w:rsidRPr="00C410A9" w14:paraId="1A548F38" w14:textId="77777777" w:rsidTr="00C410A9">
        <w:tc>
          <w:tcPr>
            <w:tcW w:w="5400" w:type="dxa"/>
          </w:tcPr>
          <w:p w14:paraId="370C80ED" w14:textId="77777777" w:rsidR="004005AF" w:rsidRPr="00C410A9" w:rsidRDefault="004005AF"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75BACCED" w14:textId="77777777" w:rsidR="004005AF" w:rsidRPr="00C410A9" w:rsidRDefault="004005AF" w:rsidP="000F31B4">
            <w:pPr>
              <w:pStyle w:val="ProductList-OfferingBody"/>
              <w:jc w:val="center"/>
              <w:rPr>
                <w:rFonts w:eastAsia="MS PGothic"/>
              </w:rPr>
            </w:pPr>
            <w:r w:rsidRPr="00C410A9">
              <w:rPr>
                <w:rFonts w:eastAsia="MS PGothic"/>
              </w:rPr>
              <w:t>25%</w:t>
            </w:r>
          </w:p>
        </w:tc>
      </w:tr>
    </w:tbl>
    <w:p w14:paraId="605ED321" w14:textId="36894902" w:rsidR="004005AF" w:rsidRPr="00B74BEA" w:rsidRDefault="00EE6E3C" w:rsidP="007533A7">
      <w:pPr>
        <w:pStyle w:val="ProductList-Body"/>
        <w:spacing w:before="120"/>
        <w:rPr>
          <w:rFonts w:eastAsia="MS PGothic"/>
          <w:b/>
          <w:bCs/>
          <w:color w:val="00188F"/>
        </w:rPr>
      </w:pPr>
      <w:r w:rsidRPr="00B74BEA">
        <w:rPr>
          <w:rFonts w:eastAsia="MS PGothic"/>
          <w:b/>
          <w:bCs/>
          <w:color w:val="00188F"/>
        </w:rPr>
        <w:t xml:space="preserve">2 </w:t>
      </w:r>
      <w:r w:rsidRPr="00B74BEA">
        <w:rPr>
          <w:rFonts w:eastAsia="MS PGothic"/>
          <w:b/>
          <w:bCs/>
          <w:color w:val="00188F"/>
        </w:rPr>
        <w:t>つ以上の可用性ゾーン内にデプロイされた</w:t>
      </w:r>
      <w:r w:rsidRPr="00B74BEA">
        <w:rPr>
          <w:rFonts w:eastAsia="MS PGothic"/>
          <w:b/>
          <w:bCs/>
          <w:color w:val="00188F"/>
        </w:rPr>
        <w:t xml:space="preserve"> Azure Firewall </w:t>
      </w:r>
      <w:r w:rsidRPr="00B74BEA">
        <w:rPr>
          <w:rFonts w:eastAsia="MS PGothic"/>
          <w:b/>
          <w:bCs/>
          <w:color w:val="00188F"/>
        </w:rPr>
        <w:t>サービスの稼働率の計算およびサービス</w:t>
      </w:r>
      <w:r w:rsidRPr="00B74BEA">
        <w:rPr>
          <w:rFonts w:eastAsia="MS PGothic"/>
          <w:b/>
          <w:bCs/>
          <w:color w:val="00188F"/>
        </w:rPr>
        <w:t xml:space="preserve"> </w:t>
      </w:r>
      <w:r w:rsidRPr="00B74BEA">
        <w:rPr>
          <w:rFonts w:eastAsia="MS PGothic"/>
          <w:b/>
          <w:bCs/>
          <w:color w:val="00188F"/>
        </w:rPr>
        <w:t>レベル</w:t>
      </w:r>
    </w:p>
    <w:p w14:paraId="30D680C4" w14:textId="4BC29C94" w:rsidR="004005AF" w:rsidRPr="00C410A9" w:rsidRDefault="004005AF" w:rsidP="004005AF">
      <w:pPr>
        <w:pStyle w:val="ProductList-Body"/>
        <w:rPr>
          <w:rFonts w:eastAsia="MS PGothic"/>
          <w:color w:val="000000"/>
        </w:rPr>
      </w:pPr>
      <w:r w:rsidRPr="00B74BEA">
        <w:rPr>
          <w:rFonts w:eastAsia="MS PGothic"/>
        </w:rPr>
        <w:t>「</w:t>
      </w:r>
      <w:r w:rsidRPr="00B74BEA">
        <w:rPr>
          <w:rFonts w:eastAsia="MS PGothic"/>
          <w:b/>
          <w:bCs/>
          <w:color w:val="00188F"/>
        </w:rPr>
        <w:t>最大利用時間</w:t>
      </w:r>
      <w:r w:rsidRPr="00B74BEA">
        <w:rPr>
          <w:rFonts w:eastAsia="MS PGothic"/>
          <w:b/>
          <w:bCs/>
          <w:color w:val="00188F"/>
        </w:rPr>
        <w:t xml:space="preserve"> (</w:t>
      </w:r>
      <w:r w:rsidRPr="00B74BEA">
        <w:rPr>
          <w:rFonts w:eastAsia="MS PGothic"/>
          <w:b/>
          <w:bCs/>
          <w:color w:val="00188F"/>
        </w:rPr>
        <w:t>分</w:t>
      </w:r>
      <w:r w:rsidRPr="00B74BEA">
        <w:rPr>
          <w:rFonts w:eastAsia="MS PGothic"/>
          <w:b/>
          <w:bCs/>
          <w:color w:val="00188F"/>
        </w:rPr>
        <w:t>)</w:t>
      </w:r>
      <w:r w:rsidRPr="00C410A9">
        <w:rPr>
          <w:rFonts w:eastAsia="MS PGothic"/>
          <w:color w:val="000000"/>
        </w:rPr>
        <w:t>」とは、</w:t>
      </w:r>
      <w:r w:rsidRPr="00C410A9">
        <w:rPr>
          <w:rFonts w:eastAsia="MS PGothic"/>
          <w:color w:val="000000"/>
        </w:rPr>
        <w:t xml:space="preserve">Microsoft </w:t>
      </w:r>
      <w:r w:rsidRPr="00C410A9">
        <w:rPr>
          <w:rFonts w:eastAsia="MS PGothic"/>
          <w:color w:val="000000"/>
        </w:rPr>
        <w:t>サブスクリプションにおいて、同じリージョン内の</w:t>
      </w:r>
      <w:r w:rsidRPr="00C410A9">
        <w:rPr>
          <w:rFonts w:eastAsia="MS PGothic"/>
          <w:color w:val="000000"/>
        </w:rPr>
        <w:t xml:space="preserve"> 2 </w:t>
      </w:r>
      <w:r w:rsidRPr="00C410A9">
        <w:rPr>
          <w:rFonts w:eastAsia="MS PGothic"/>
          <w:color w:val="000000"/>
        </w:rPr>
        <w:t>つ以上の可用性ゾーン内で当該期間に</w:t>
      </w:r>
      <w:r w:rsidRPr="00C410A9">
        <w:rPr>
          <w:rFonts w:eastAsia="MS PGothic"/>
          <w:color w:val="000000"/>
        </w:rPr>
        <w:t xml:space="preserve"> Azure Firewall </w:t>
      </w:r>
      <w:r w:rsidRPr="00C410A9">
        <w:rPr>
          <w:rFonts w:eastAsia="MS PGothic"/>
          <w:color w:val="000000"/>
        </w:rPr>
        <w:t>サービスがデプロイされていた合計累積時間</w:t>
      </w:r>
      <w:r w:rsidRPr="00C410A9">
        <w:rPr>
          <w:rFonts w:eastAsia="MS PGothic"/>
          <w:color w:val="000000"/>
        </w:rPr>
        <w:t xml:space="preserve"> (</w:t>
      </w:r>
      <w:r w:rsidRPr="00C410A9">
        <w:rPr>
          <w:rFonts w:eastAsia="MS PGothic"/>
          <w:color w:val="000000"/>
        </w:rPr>
        <w:t>分</w:t>
      </w:r>
      <w:r w:rsidRPr="00C410A9">
        <w:rPr>
          <w:rFonts w:eastAsia="MS PGothic"/>
          <w:color w:val="000000"/>
        </w:rPr>
        <w:t xml:space="preserve">) </w:t>
      </w:r>
      <w:r w:rsidRPr="00C410A9">
        <w:rPr>
          <w:rFonts w:eastAsia="MS PGothic"/>
          <w:color w:val="000000"/>
        </w:rPr>
        <w:t>です。</w:t>
      </w:r>
    </w:p>
    <w:p w14:paraId="3016A8A2" w14:textId="03FDC537" w:rsidR="004005AF" w:rsidRPr="00C410A9" w:rsidRDefault="004005AF" w:rsidP="004005AF">
      <w:pPr>
        <w:pStyle w:val="ProductList-Body"/>
        <w:rPr>
          <w:rFonts w:eastAsia="MS PGothic"/>
          <w:color w:val="000000"/>
        </w:rPr>
      </w:pPr>
      <w:r w:rsidRPr="00B74BEA">
        <w:rPr>
          <w:rFonts w:eastAsia="MS PGothic"/>
        </w:rPr>
        <w:lastRenderedPageBreak/>
        <w:t>「</w:t>
      </w:r>
      <w:r w:rsidRPr="00B74BEA">
        <w:rPr>
          <w:rFonts w:eastAsia="MS PGothic"/>
          <w:b/>
          <w:bCs/>
          <w:color w:val="00188F"/>
        </w:rPr>
        <w:t>ダウンタイム</w:t>
      </w:r>
      <w:r w:rsidRPr="00C410A9">
        <w:rPr>
          <w:rFonts w:eastAsia="MS PGothic"/>
          <w:color w:val="000000"/>
        </w:rPr>
        <w:t>」とは、</w:t>
      </w:r>
      <w:r w:rsidRPr="00C410A9">
        <w:rPr>
          <w:rFonts w:eastAsia="MS PGothic"/>
          <w:color w:val="000000"/>
        </w:rPr>
        <w:t xml:space="preserve">2 </w:t>
      </w:r>
      <w:r w:rsidRPr="00C410A9">
        <w:rPr>
          <w:rFonts w:eastAsia="MS PGothic"/>
          <w:color w:val="000000"/>
        </w:rPr>
        <w:t>つ以上の可用性ゾーン内でデプロイされた、所定の</w:t>
      </w:r>
      <w:r w:rsidRPr="00C410A9">
        <w:rPr>
          <w:rFonts w:eastAsia="MS PGothic"/>
          <w:color w:val="000000"/>
        </w:rPr>
        <w:t xml:space="preserve"> Azure Firewall </w:t>
      </w:r>
      <w:r w:rsidRPr="00C410A9">
        <w:rPr>
          <w:rFonts w:eastAsia="MS PGothic"/>
          <w:color w:val="000000"/>
        </w:rPr>
        <w:t>サービスの当該期間の最大利用時間</w:t>
      </w:r>
      <w:r w:rsidRPr="00C410A9">
        <w:rPr>
          <w:rFonts w:eastAsia="MS PGothic"/>
          <w:color w:val="000000"/>
        </w:rPr>
        <w:t xml:space="preserve"> (</w:t>
      </w:r>
      <w:r w:rsidRPr="00C410A9">
        <w:rPr>
          <w:rFonts w:eastAsia="MS PGothic"/>
          <w:color w:val="000000"/>
        </w:rPr>
        <w:t>分</w:t>
      </w:r>
      <w:r w:rsidRPr="00C410A9">
        <w:rPr>
          <w:rFonts w:eastAsia="MS PGothic"/>
          <w:color w:val="000000"/>
        </w:rPr>
        <w:t xml:space="preserve">) </w:t>
      </w:r>
      <w:r w:rsidRPr="00C410A9">
        <w:rPr>
          <w:rFonts w:eastAsia="MS PGothic"/>
          <w:color w:val="000000"/>
        </w:rPr>
        <w:t>のうち、</w:t>
      </w:r>
      <w:r w:rsidRPr="00C410A9">
        <w:rPr>
          <w:rFonts w:eastAsia="MS PGothic"/>
          <w:color w:val="000000"/>
        </w:rPr>
        <w:t xml:space="preserve">Azure Firewall </w:t>
      </w:r>
      <w:r w:rsidRPr="00C410A9">
        <w:rPr>
          <w:rFonts w:eastAsia="MS PGothic"/>
          <w:color w:val="000000"/>
        </w:rPr>
        <w:t>サービスを使用できなかった合計累積時間</w:t>
      </w:r>
      <w:r w:rsidRPr="00C410A9">
        <w:rPr>
          <w:rFonts w:eastAsia="MS PGothic"/>
          <w:color w:val="000000"/>
        </w:rPr>
        <w:t xml:space="preserve"> (</w:t>
      </w:r>
      <w:r w:rsidRPr="00C410A9">
        <w:rPr>
          <w:rFonts w:eastAsia="MS PGothic"/>
          <w:color w:val="000000"/>
        </w:rPr>
        <w:t>分</w:t>
      </w:r>
      <w:r w:rsidRPr="00C410A9">
        <w:rPr>
          <w:rFonts w:eastAsia="MS PGothic"/>
          <w:color w:val="000000"/>
        </w:rPr>
        <w:t xml:space="preserve">) </w:t>
      </w:r>
      <w:r w:rsidRPr="00C410A9">
        <w:rPr>
          <w:rFonts w:eastAsia="MS PGothic"/>
          <w:color w:val="000000"/>
        </w:rPr>
        <w:t>です。</w:t>
      </w:r>
      <w:r w:rsidRPr="00C410A9">
        <w:rPr>
          <w:rFonts w:eastAsia="MS PGothic"/>
          <w:color w:val="000000"/>
        </w:rPr>
        <w:t xml:space="preserve">Azure Firewall </w:t>
      </w:r>
      <w:r w:rsidRPr="00C410A9">
        <w:rPr>
          <w:rFonts w:eastAsia="MS PGothic"/>
          <w:color w:val="000000"/>
        </w:rPr>
        <w:t>サービスへの接続試行が</w:t>
      </w:r>
      <w:r w:rsidRPr="00C410A9">
        <w:rPr>
          <w:rFonts w:eastAsia="MS PGothic"/>
          <w:color w:val="000000"/>
        </w:rPr>
        <w:t xml:space="preserve"> 1 </w:t>
      </w:r>
      <w:r w:rsidRPr="00C410A9">
        <w:rPr>
          <w:rFonts w:eastAsia="MS PGothic"/>
          <w:color w:val="000000"/>
        </w:rPr>
        <w:t>分間連続して失敗した場合、</w:t>
      </w:r>
      <w:r w:rsidRPr="00C410A9">
        <w:rPr>
          <w:rFonts w:eastAsia="MS PGothic"/>
          <w:color w:val="000000"/>
        </w:rPr>
        <w:t xml:space="preserve">Azure Firewall </w:t>
      </w:r>
      <w:r w:rsidRPr="00C410A9">
        <w:rPr>
          <w:rFonts w:eastAsia="MS PGothic"/>
          <w:color w:val="000000"/>
        </w:rPr>
        <w:t>サービスはその</w:t>
      </w:r>
      <w:r w:rsidRPr="00C410A9">
        <w:rPr>
          <w:rFonts w:eastAsia="MS PGothic"/>
          <w:color w:val="000000"/>
        </w:rPr>
        <w:t xml:space="preserve"> 1 </w:t>
      </w:r>
      <w:r w:rsidRPr="00C410A9">
        <w:rPr>
          <w:rFonts w:eastAsia="MS PGothic"/>
          <w:color w:val="000000"/>
        </w:rPr>
        <w:t>分間使用できなかったと見なされます。</w:t>
      </w:r>
    </w:p>
    <w:p w14:paraId="705028FD" w14:textId="39839497" w:rsidR="004005AF" w:rsidRPr="00C410A9" w:rsidRDefault="004005AF" w:rsidP="004005AF">
      <w:pPr>
        <w:pStyle w:val="ProductList-Body"/>
        <w:tabs>
          <w:tab w:val="clear" w:pos="360"/>
          <w:tab w:val="clear" w:pos="720"/>
          <w:tab w:val="clear" w:pos="1080"/>
        </w:tabs>
        <w:rPr>
          <w:rFonts w:eastAsia="MS PGothic"/>
          <w:color w:val="000000"/>
        </w:rPr>
      </w:pPr>
      <w:r w:rsidRPr="00B74BEA">
        <w:rPr>
          <w:rFonts w:eastAsia="MS PGothic"/>
        </w:rPr>
        <w:t xml:space="preserve">2 </w:t>
      </w:r>
      <w:r w:rsidRPr="00B74BEA">
        <w:rPr>
          <w:rFonts w:eastAsia="MS PGothic"/>
        </w:rPr>
        <w:t>つ以上の可用性ゾーン内にデプロイされた</w:t>
      </w:r>
      <w:r w:rsidRPr="00B74BEA">
        <w:rPr>
          <w:rFonts w:eastAsia="MS PGothic"/>
        </w:rPr>
        <w:t xml:space="preserve"> Azure Firewall </w:t>
      </w:r>
      <w:r w:rsidRPr="00B74BEA">
        <w:rPr>
          <w:rFonts w:eastAsia="MS PGothic"/>
        </w:rPr>
        <w:t>の「</w:t>
      </w:r>
      <w:r w:rsidRPr="00B74BEA">
        <w:rPr>
          <w:rFonts w:eastAsia="MS PGothic"/>
          <w:b/>
          <w:bCs/>
          <w:color w:val="00188F"/>
        </w:rPr>
        <w:t>稼働率</w:t>
      </w:r>
      <w:r w:rsidRPr="00C410A9">
        <w:rPr>
          <w:rFonts w:eastAsia="MS PGothic"/>
          <w:color w:val="000000"/>
        </w:rPr>
        <w:t>」は、次の式を使用して計算します。</w:t>
      </w:r>
    </w:p>
    <w:p w14:paraId="7372F0FC" w14:textId="77777777" w:rsidR="00055C61" w:rsidRPr="001A06EC" w:rsidRDefault="00000000" w:rsidP="00BC1C99">
      <w:pPr>
        <w:spacing w:before="120" w:line="240" w:lineRule="auto"/>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0AA24F9D" w14:textId="77777777" w:rsidR="004005AF" w:rsidRPr="00B74BEA" w:rsidRDefault="004005AF" w:rsidP="004005AF">
      <w:pPr>
        <w:pStyle w:val="ProductList-Body"/>
        <w:keepNext/>
        <w:rPr>
          <w:rFonts w:eastAsia="MS PGothic"/>
          <w:b/>
          <w:color w:val="00188F"/>
        </w:rPr>
      </w:pPr>
      <w:r w:rsidRPr="00B74BEA">
        <w:rPr>
          <w:rFonts w:eastAsia="MS PGothic"/>
          <w:b/>
          <w:color w:val="00188F"/>
        </w:rPr>
        <w:t>同じリージョン内の</w:t>
      </w:r>
      <w:r w:rsidRPr="00B74BEA">
        <w:rPr>
          <w:rFonts w:eastAsia="MS PGothic"/>
          <w:b/>
          <w:color w:val="00188F"/>
        </w:rPr>
        <w:t xml:space="preserve"> 2 </w:t>
      </w:r>
      <w:r w:rsidRPr="00B74BEA">
        <w:rPr>
          <w:rFonts w:eastAsia="MS PGothic"/>
          <w:b/>
          <w:color w:val="00188F"/>
        </w:rPr>
        <w:t>つ以上の可用性ゾーン内にデプロイされる場合、お客様の</w:t>
      </w:r>
      <w:r w:rsidRPr="00B74BEA">
        <w:rPr>
          <w:rFonts w:eastAsia="MS PGothic"/>
          <w:b/>
          <w:color w:val="00188F"/>
        </w:rPr>
        <w:t xml:space="preserve"> Azure Firewall Service </w:t>
      </w:r>
      <w:r w:rsidRPr="00B74BEA">
        <w:rPr>
          <w:rFonts w:eastAsia="MS PGothic"/>
          <w:b/>
          <w:color w:val="00188F"/>
        </w:rPr>
        <w:t>の使用には、以下のサービス</w:t>
      </w:r>
      <w:r w:rsidRPr="00B74BEA">
        <w:rPr>
          <w:rFonts w:eastAsia="MS PGothic"/>
          <w:b/>
          <w:color w:val="00188F"/>
        </w:rPr>
        <w:t xml:space="preserve"> </w:t>
      </w:r>
      <w:r w:rsidRPr="00B74BEA">
        <w:rPr>
          <w:rFonts w:eastAsia="MS PGothic"/>
          <w:b/>
          <w:color w:val="00188F"/>
        </w:rPr>
        <w:t>レベルおよびサービス</w:t>
      </w:r>
      <w:r w:rsidRPr="00B74BEA">
        <w:rPr>
          <w:rFonts w:eastAsia="MS PGothic"/>
          <w:b/>
          <w:color w:val="00188F"/>
        </w:rPr>
        <w:t xml:space="preserve"> </w:t>
      </w:r>
      <w:r w:rsidRPr="00B74BEA">
        <w:rPr>
          <w:rFonts w:eastAsia="MS PGothic"/>
          <w:b/>
          <w:color w:val="00188F"/>
        </w:rPr>
        <w:t>クレジットが適用されます。</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4005AF" w:rsidRPr="00C410A9" w14:paraId="6E4080E2" w14:textId="77777777" w:rsidTr="00C410A9">
        <w:trPr>
          <w:tblHeader/>
        </w:trPr>
        <w:tc>
          <w:tcPr>
            <w:tcW w:w="5400" w:type="dxa"/>
            <w:shd w:val="clear" w:color="auto" w:fill="0072C6"/>
          </w:tcPr>
          <w:p w14:paraId="0FD4EF76" w14:textId="07E834E2" w:rsidR="004005AF"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76F348E5" w14:textId="77777777" w:rsidR="004005AF" w:rsidRPr="00C410A9" w:rsidRDefault="004005AF"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4005AF" w:rsidRPr="00C410A9" w14:paraId="5E9E209C" w14:textId="77777777" w:rsidTr="00C410A9">
        <w:tc>
          <w:tcPr>
            <w:tcW w:w="5400" w:type="dxa"/>
          </w:tcPr>
          <w:p w14:paraId="3B9D5C82" w14:textId="77777777" w:rsidR="004005AF" w:rsidRPr="00C410A9" w:rsidRDefault="004005AF" w:rsidP="000F31B4">
            <w:pPr>
              <w:pStyle w:val="ProductList-OfferingBody"/>
              <w:jc w:val="center"/>
              <w:rPr>
                <w:rFonts w:eastAsia="MS PGothic"/>
              </w:rPr>
            </w:pPr>
            <w:r w:rsidRPr="00C410A9">
              <w:rPr>
                <w:rFonts w:eastAsia="MS PGothic"/>
              </w:rPr>
              <w:t xml:space="preserve">99.99% </w:t>
            </w:r>
            <w:r w:rsidRPr="00C410A9">
              <w:rPr>
                <w:rFonts w:eastAsia="MS PGothic"/>
              </w:rPr>
              <w:t>未満</w:t>
            </w:r>
          </w:p>
        </w:tc>
        <w:tc>
          <w:tcPr>
            <w:tcW w:w="5400" w:type="dxa"/>
          </w:tcPr>
          <w:p w14:paraId="1EF2AB30" w14:textId="77777777" w:rsidR="004005AF" w:rsidRPr="00C410A9" w:rsidRDefault="004005AF" w:rsidP="000F31B4">
            <w:pPr>
              <w:pStyle w:val="ProductList-OfferingBody"/>
              <w:jc w:val="center"/>
              <w:rPr>
                <w:rFonts w:eastAsia="MS PGothic"/>
              </w:rPr>
            </w:pPr>
            <w:r w:rsidRPr="00C410A9">
              <w:rPr>
                <w:rFonts w:eastAsia="MS PGothic"/>
              </w:rPr>
              <w:t>10%</w:t>
            </w:r>
          </w:p>
        </w:tc>
      </w:tr>
      <w:tr w:rsidR="004005AF" w:rsidRPr="00C410A9" w14:paraId="435C1CD5" w14:textId="77777777" w:rsidTr="00C410A9">
        <w:tc>
          <w:tcPr>
            <w:tcW w:w="5400" w:type="dxa"/>
          </w:tcPr>
          <w:p w14:paraId="7355E825" w14:textId="77777777" w:rsidR="004005AF" w:rsidRPr="00C410A9" w:rsidRDefault="004005AF"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41B7CDB9" w14:textId="77777777" w:rsidR="004005AF" w:rsidRPr="00C410A9" w:rsidRDefault="004005AF" w:rsidP="000F31B4">
            <w:pPr>
              <w:pStyle w:val="ProductList-OfferingBody"/>
              <w:jc w:val="center"/>
              <w:rPr>
                <w:rFonts w:eastAsia="MS PGothic"/>
              </w:rPr>
            </w:pPr>
            <w:r w:rsidRPr="00C410A9">
              <w:rPr>
                <w:rFonts w:eastAsia="MS PGothic"/>
              </w:rPr>
              <w:t>25%</w:t>
            </w:r>
          </w:p>
        </w:tc>
      </w:tr>
    </w:tbl>
    <w:p w14:paraId="3FCADD10" w14:textId="464D0984" w:rsidR="004005AF" w:rsidRPr="00B74BEA" w:rsidRDefault="001A0303"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154879A1" w14:textId="77777777" w:rsidR="00E76FE2" w:rsidRPr="00B74BEA" w:rsidRDefault="00E76FE2" w:rsidP="00E76FE2">
      <w:pPr>
        <w:pStyle w:val="ProductList-Offering2Heading"/>
        <w:keepNext/>
        <w:tabs>
          <w:tab w:val="clear" w:pos="360"/>
          <w:tab w:val="clear" w:pos="720"/>
          <w:tab w:val="clear" w:pos="1080"/>
        </w:tabs>
        <w:outlineLvl w:val="2"/>
        <w:rPr>
          <w:rFonts w:eastAsia="MS PGothic"/>
        </w:rPr>
      </w:pPr>
      <w:bookmarkStart w:id="284" w:name="_Toc239170601"/>
      <w:bookmarkStart w:id="285" w:name="_Toc52348932"/>
      <w:r w:rsidRPr="00B74BEA">
        <w:rPr>
          <w:rFonts w:eastAsia="MS PGothic"/>
        </w:rPr>
        <w:t>Azure Fluid Relay</w:t>
      </w:r>
      <w:bookmarkEnd w:id="284"/>
    </w:p>
    <w:p w14:paraId="186ED242" w14:textId="77777777" w:rsidR="00E76FE2" w:rsidRPr="00B74BEA" w:rsidRDefault="00E76FE2" w:rsidP="00E76FE2">
      <w:pPr>
        <w:pStyle w:val="ProductList-Body"/>
        <w:rPr>
          <w:rFonts w:eastAsia="MS PGothic"/>
          <w:b/>
          <w:bCs/>
          <w:color w:val="00188F"/>
        </w:rPr>
      </w:pPr>
      <w:r w:rsidRPr="00B74BEA">
        <w:rPr>
          <w:rFonts w:eastAsia="MS PGothic"/>
          <w:b/>
          <w:bCs/>
          <w:color w:val="00188F"/>
        </w:rPr>
        <w:t>用語の追加定義</w:t>
      </w:r>
    </w:p>
    <w:p w14:paraId="6E84ED5D" w14:textId="72417546" w:rsidR="00E76FE2" w:rsidRPr="00B74BEA" w:rsidRDefault="00E76FE2" w:rsidP="00E76FE2">
      <w:pPr>
        <w:pStyle w:val="ProductList-Body"/>
        <w:rPr>
          <w:rFonts w:eastAsia="MS PGothic"/>
        </w:rPr>
      </w:pPr>
      <w:r w:rsidRPr="00B74BEA">
        <w:rPr>
          <w:rFonts w:eastAsia="MS PGothic"/>
        </w:rPr>
        <w:t>「</w:t>
      </w:r>
      <w:r w:rsidRPr="00B74BEA">
        <w:rPr>
          <w:rFonts w:eastAsia="MS PGothic"/>
          <w:b/>
          <w:bCs/>
          <w:color w:val="00188F"/>
        </w:rPr>
        <w:t>最大利用時間</w:t>
      </w:r>
      <w:r w:rsidRPr="00B74BEA">
        <w:rPr>
          <w:rFonts w:eastAsia="MS PGothic"/>
          <w:b/>
          <w:bCs/>
          <w:color w:val="00188F"/>
        </w:rPr>
        <w:t xml:space="preserve"> (</w:t>
      </w:r>
      <w:r w:rsidRPr="00B74BEA">
        <w:rPr>
          <w:rFonts w:eastAsia="MS PGothic"/>
          <w:b/>
          <w:bCs/>
          <w:color w:val="00188F"/>
        </w:rPr>
        <w:t>分</w:t>
      </w:r>
      <w:r w:rsidRPr="00B74BEA">
        <w:rPr>
          <w:rFonts w:eastAsia="MS PGothic"/>
          <w:b/>
          <w:bCs/>
          <w:color w:val="00188F"/>
        </w:rPr>
        <w:t>)</w:t>
      </w:r>
      <w:r w:rsidRPr="00B74BEA">
        <w:rPr>
          <w:rFonts w:eastAsia="MS PGothic"/>
        </w:rPr>
        <w:t>」とは、当該期間に</w:t>
      </w:r>
      <w:r w:rsidRPr="00B74BEA">
        <w:rPr>
          <w:rFonts w:eastAsia="MS PGothic"/>
        </w:rPr>
        <w:t xml:space="preserve"> Microsoft Azure </w:t>
      </w:r>
      <w:r w:rsidRPr="00B74BEA">
        <w:rPr>
          <w:rFonts w:eastAsia="MS PGothic"/>
        </w:rPr>
        <w:t>サブスクリプションにおいて所定の</w:t>
      </w:r>
      <w:r w:rsidRPr="00B74BEA">
        <w:rPr>
          <w:rFonts w:eastAsia="MS PGothic"/>
        </w:rPr>
        <w:t xml:space="preserve"> Azure Fluid Relay </w:t>
      </w:r>
      <w:r w:rsidRPr="00B74BEA">
        <w:rPr>
          <w:rFonts w:eastAsia="MS PGothic"/>
        </w:rPr>
        <w:t>リソースが</w:t>
      </w:r>
      <w:r w:rsidRPr="00B74BEA">
        <w:rPr>
          <w:rFonts w:eastAsia="MS PGothic"/>
        </w:rPr>
        <w:t xml:space="preserve"> 1 </w:t>
      </w:r>
      <w:r w:rsidRPr="00B74BEA">
        <w:rPr>
          <w:rFonts w:eastAsia="MS PGothic"/>
        </w:rPr>
        <w:t>つ以上デプロイされていた合計累積時間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です。</w:t>
      </w:r>
    </w:p>
    <w:p w14:paraId="2DE3F9A5" w14:textId="543D00F4" w:rsidR="00E76FE2" w:rsidRPr="00B74BEA" w:rsidRDefault="00E76FE2" w:rsidP="00E76FE2">
      <w:pPr>
        <w:pStyle w:val="ProductList-Body"/>
        <w:rPr>
          <w:rFonts w:eastAsia="MS PGothic"/>
        </w:rPr>
      </w:pPr>
      <w:r w:rsidRPr="00B74BEA">
        <w:rPr>
          <w:rFonts w:eastAsia="MS PGothic"/>
        </w:rPr>
        <w:t>「</w:t>
      </w:r>
      <w:r w:rsidRPr="00B74BEA">
        <w:rPr>
          <w:rFonts w:eastAsia="MS PGothic"/>
          <w:b/>
          <w:bCs/>
          <w:color w:val="00188F"/>
        </w:rPr>
        <w:t>ダウンタイム</w:t>
      </w:r>
      <w:r w:rsidRPr="00B74BEA">
        <w:rPr>
          <w:rFonts w:eastAsia="MS PGothic"/>
        </w:rPr>
        <w:t>」とは、当該期間に所定の</w:t>
      </w:r>
      <w:r w:rsidRPr="00B74BEA">
        <w:rPr>
          <w:rFonts w:eastAsia="MS PGothic"/>
        </w:rPr>
        <w:t xml:space="preserve"> Azure Fluid Relay </w:t>
      </w:r>
      <w:r w:rsidRPr="00B74BEA">
        <w:rPr>
          <w:rFonts w:eastAsia="MS PGothic"/>
        </w:rPr>
        <w:t>リソースが</w:t>
      </w:r>
      <w:r w:rsidRPr="00B74BEA">
        <w:rPr>
          <w:rFonts w:eastAsia="MS PGothic"/>
        </w:rPr>
        <w:t xml:space="preserve"> 1 </w:t>
      </w:r>
      <w:r w:rsidRPr="00B74BEA">
        <w:rPr>
          <w:rFonts w:eastAsia="MS PGothic"/>
        </w:rPr>
        <w:t>つ以上デプロイされていた合計累積時間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のうち、</w:t>
      </w:r>
      <w:r w:rsidRPr="00B74BEA">
        <w:rPr>
          <w:rFonts w:eastAsia="MS PGothic"/>
        </w:rPr>
        <w:t xml:space="preserve">Azure Fluid Relay </w:t>
      </w:r>
      <w:r w:rsidRPr="00B74BEA">
        <w:rPr>
          <w:rFonts w:eastAsia="MS PGothic"/>
        </w:rPr>
        <w:t>リソースへのサービス</w:t>
      </w:r>
      <w:r w:rsidRPr="00B74BEA">
        <w:rPr>
          <w:rFonts w:eastAsia="MS PGothic"/>
        </w:rPr>
        <w:t xml:space="preserve"> </w:t>
      </w:r>
      <w:r w:rsidRPr="00B74BEA">
        <w:rPr>
          <w:rFonts w:eastAsia="MS PGothic"/>
        </w:rPr>
        <w:t>コールを使用できなかった時間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です。</w:t>
      </w:r>
    </w:p>
    <w:p w14:paraId="263517D6" w14:textId="0120A66D" w:rsidR="00E76FE2" w:rsidRPr="00B74BEA" w:rsidRDefault="00E76FE2" w:rsidP="00E76FE2">
      <w:pPr>
        <w:pStyle w:val="ProductList-Body"/>
        <w:rPr>
          <w:rFonts w:eastAsia="MS PGothic"/>
        </w:rPr>
      </w:pPr>
      <w:r w:rsidRPr="00B74BEA">
        <w:rPr>
          <w:rFonts w:eastAsia="MS PGothic"/>
        </w:rPr>
        <w:t>「</w:t>
      </w:r>
      <w:r w:rsidRPr="00B74BEA">
        <w:rPr>
          <w:rFonts w:eastAsia="MS PGothic"/>
          <w:b/>
          <w:bCs/>
          <w:color w:val="00188F"/>
        </w:rPr>
        <w:t>稼働率</w:t>
      </w:r>
      <w:r w:rsidRPr="00B74BEA">
        <w:rPr>
          <w:rFonts w:eastAsia="MS PGothic"/>
        </w:rPr>
        <w:t>」稼働率は次の式を使用して計算されます。</w:t>
      </w:r>
    </w:p>
    <w:p w14:paraId="1B93DB1A" w14:textId="77777777" w:rsidR="00055C61" w:rsidRPr="001A06EC" w:rsidRDefault="00000000" w:rsidP="00BC1C99">
      <w:pPr>
        <w:spacing w:before="120" w:line="240" w:lineRule="auto"/>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60582B5E" w14:textId="77777777" w:rsidR="00E76FE2" w:rsidRPr="00B74BEA" w:rsidRDefault="00E76FE2" w:rsidP="004F2381">
      <w:pPr>
        <w:pStyle w:val="ProductList-Body"/>
        <w:keepNext/>
        <w:rPr>
          <w:rFonts w:eastAsia="MS PGothic"/>
          <w:b/>
          <w:bCs/>
          <w:color w:val="00188F"/>
        </w:rPr>
      </w:pPr>
      <w:r w:rsidRPr="00B74BEA">
        <w:rPr>
          <w:rFonts w:eastAsia="MS PGothic"/>
          <w:b/>
          <w:bCs/>
          <w:color w:val="00188F"/>
        </w:rPr>
        <w:t>お客様による</w:t>
      </w:r>
      <w:r w:rsidRPr="00B74BEA">
        <w:rPr>
          <w:rFonts w:eastAsia="MS PGothic"/>
          <w:b/>
          <w:bCs/>
          <w:color w:val="00188F"/>
        </w:rPr>
        <w:t xml:space="preserve"> Azure Fluid Relay </w:t>
      </w:r>
      <w:r w:rsidRPr="00B74BEA">
        <w:rPr>
          <w:rFonts w:eastAsia="MS PGothic"/>
          <w:b/>
          <w:bCs/>
          <w:color w:val="00188F"/>
        </w:rPr>
        <w:t>リソースの使用には、以下のサービス</w:t>
      </w:r>
      <w:r w:rsidRPr="00B74BEA">
        <w:rPr>
          <w:rFonts w:eastAsia="MS PGothic"/>
          <w:b/>
          <w:bCs/>
          <w:color w:val="00188F"/>
        </w:rPr>
        <w:t xml:space="preserve"> </w:t>
      </w:r>
      <w:r w:rsidRPr="00B74BEA">
        <w:rPr>
          <w:rFonts w:eastAsia="MS PGothic"/>
          <w:b/>
          <w:bCs/>
          <w:color w:val="00188F"/>
        </w:rPr>
        <w:t>レベルおよびサービス</w:t>
      </w:r>
      <w:r w:rsidRPr="00B74BEA">
        <w:rPr>
          <w:rFonts w:eastAsia="MS PGothic"/>
          <w:b/>
          <w:bCs/>
          <w:color w:val="00188F"/>
        </w:rPr>
        <w:t xml:space="preserve"> </w:t>
      </w:r>
      <w:r w:rsidRPr="00B74BEA">
        <w:rPr>
          <w:rFonts w:eastAsia="MS PGothic"/>
          <w:b/>
          <w:bCs/>
          <w:color w:val="00188F"/>
        </w:rPr>
        <w:t>クレジットが適用されます。</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E76FE2" w:rsidRPr="00C410A9" w14:paraId="39724092" w14:textId="77777777" w:rsidTr="00C410A9">
        <w:trPr>
          <w:tblHeader/>
        </w:trPr>
        <w:tc>
          <w:tcPr>
            <w:tcW w:w="5400" w:type="dxa"/>
            <w:shd w:val="clear" w:color="auto" w:fill="0072C6"/>
          </w:tcPr>
          <w:p w14:paraId="58B7A839" w14:textId="5C9D4ED4" w:rsidR="00E76FE2"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18BD83B4" w14:textId="77777777" w:rsidR="00E76FE2" w:rsidRPr="00C410A9" w:rsidRDefault="00E76FE2"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E76FE2" w:rsidRPr="00C410A9" w14:paraId="014A3618" w14:textId="77777777" w:rsidTr="00C410A9">
        <w:tc>
          <w:tcPr>
            <w:tcW w:w="5400" w:type="dxa"/>
          </w:tcPr>
          <w:p w14:paraId="6F23F302" w14:textId="71E99B8D" w:rsidR="00E76FE2" w:rsidRPr="00C410A9" w:rsidRDefault="00E76FE2" w:rsidP="000F31B4">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512E88FD" w14:textId="77777777" w:rsidR="00E76FE2" w:rsidRPr="00C410A9" w:rsidRDefault="00E76FE2" w:rsidP="000F31B4">
            <w:pPr>
              <w:pStyle w:val="ProductList-OfferingBody"/>
              <w:jc w:val="center"/>
              <w:rPr>
                <w:rFonts w:eastAsia="MS PGothic"/>
              </w:rPr>
            </w:pPr>
            <w:r w:rsidRPr="00C410A9">
              <w:rPr>
                <w:rFonts w:eastAsia="MS PGothic"/>
              </w:rPr>
              <w:t>10%</w:t>
            </w:r>
          </w:p>
        </w:tc>
      </w:tr>
      <w:tr w:rsidR="00E76FE2" w:rsidRPr="00C410A9" w14:paraId="25315DD6" w14:textId="77777777" w:rsidTr="00C410A9">
        <w:tc>
          <w:tcPr>
            <w:tcW w:w="5400" w:type="dxa"/>
          </w:tcPr>
          <w:p w14:paraId="1709E494" w14:textId="77777777" w:rsidR="00E76FE2" w:rsidRPr="00C410A9" w:rsidRDefault="00E76FE2"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7192BB89" w14:textId="77777777" w:rsidR="00E76FE2" w:rsidRPr="00C410A9" w:rsidRDefault="00E76FE2" w:rsidP="000F31B4">
            <w:pPr>
              <w:pStyle w:val="ProductList-OfferingBody"/>
              <w:jc w:val="center"/>
              <w:rPr>
                <w:rFonts w:eastAsia="MS PGothic"/>
              </w:rPr>
            </w:pPr>
            <w:r w:rsidRPr="00C410A9">
              <w:rPr>
                <w:rFonts w:eastAsia="MS PGothic"/>
              </w:rPr>
              <w:t>25%</w:t>
            </w:r>
          </w:p>
        </w:tc>
      </w:tr>
    </w:tbl>
    <w:p w14:paraId="5057A29A" w14:textId="77777777" w:rsidR="00611846" w:rsidRPr="00FA46E2" w:rsidRDefault="00611846" w:rsidP="00BC1C99">
      <w:pPr>
        <w:pStyle w:val="ProductList-Body"/>
        <w:spacing w:before="120"/>
        <w:rPr>
          <w:rFonts w:eastAsia="MS PGothic" w:cstheme="minorHAnsi"/>
        </w:rPr>
      </w:pPr>
      <w:r w:rsidRPr="00FA46E2">
        <w:rPr>
          <w:rFonts w:eastAsia="MS PGothic" w:cstheme="minorHAnsi"/>
          <w:b/>
          <w:color w:val="00188F"/>
        </w:rPr>
        <w:t>サービス</w:t>
      </w:r>
      <w:r w:rsidRPr="00FA46E2">
        <w:rPr>
          <w:rFonts w:eastAsia="MS PGothic" w:cstheme="minorHAnsi"/>
          <w:b/>
          <w:color w:val="00188F"/>
        </w:rPr>
        <w:t xml:space="preserve"> </w:t>
      </w:r>
      <w:r w:rsidRPr="00FA46E2">
        <w:rPr>
          <w:rFonts w:eastAsia="MS PGothic" w:cstheme="minorHAnsi"/>
          <w:b/>
          <w:color w:val="00188F"/>
        </w:rPr>
        <w:t>レベルの例外</w:t>
      </w:r>
      <w:r w:rsidRPr="00A20481">
        <w:rPr>
          <w:rFonts w:eastAsia="MS PGothic" w:cstheme="minorHAnsi"/>
          <w:b/>
          <w:bCs/>
          <w:color w:val="00188F"/>
          <w:kern w:val="2"/>
          <w:bdr w:val="none" w:sz="0" w:space="0" w:color="auto" w:frame="1"/>
        </w:rPr>
        <w:t>:</w:t>
      </w:r>
      <w:r w:rsidRPr="00FA46E2">
        <w:rPr>
          <w:rFonts w:eastAsia="MS PGothic" w:cstheme="minorHAnsi"/>
        </w:rPr>
        <w:t xml:space="preserve"> Basic </w:t>
      </w:r>
      <w:r w:rsidRPr="00FA46E2">
        <w:rPr>
          <w:rFonts w:eastAsia="MS PGothic" w:cstheme="minorHAnsi"/>
        </w:rPr>
        <w:t>レベルには</w:t>
      </w:r>
      <w:r w:rsidRPr="00FA46E2">
        <w:rPr>
          <w:rFonts w:eastAsia="MS PGothic" w:cstheme="minorHAnsi"/>
        </w:rPr>
        <w:t xml:space="preserve"> SLA </w:t>
      </w:r>
      <w:r w:rsidRPr="00FA46E2">
        <w:rPr>
          <w:rFonts w:eastAsia="MS PGothic" w:cstheme="minorHAnsi"/>
        </w:rPr>
        <w:t>は提供されません。</w:t>
      </w:r>
    </w:p>
    <w:p w14:paraId="345349AD" w14:textId="77777777" w:rsidR="0087770B" w:rsidRPr="00B74BEA" w:rsidRDefault="0087770B" w:rsidP="0087770B">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518DF4C1" w14:textId="48FC96C1" w:rsidR="004F2381" w:rsidRPr="00B74BEA" w:rsidRDefault="004F2381" w:rsidP="004F2381">
      <w:pPr>
        <w:pStyle w:val="ProductList-Offering2Heading"/>
        <w:keepNext/>
        <w:tabs>
          <w:tab w:val="clear" w:pos="360"/>
          <w:tab w:val="clear" w:pos="720"/>
          <w:tab w:val="clear" w:pos="1080"/>
        </w:tabs>
        <w:outlineLvl w:val="2"/>
        <w:rPr>
          <w:rFonts w:eastAsia="MS PGothic"/>
        </w:rPr>
      </w:pPr>
      <w:bookmarkStart w:id="286" w:name="_Toc239170602"/>
      <w:r w:rsidRPr="00B74BEA">
        <w:rPr>
          <w:rFonts w:eastAsia="MS PGothic"/>
        </w:rPr>
        <w:t>Azure Front Door and Azure Front Door (</w:t>
      </w:r>
      <w:r w:rsidRPr="00B74BEA">
        <w:rPr>
          <w:rFonts w:eastAsia="MS PGothic"/>
        </w:rPr>
        <w:t>クラシック</w:t>
      </w:r>
      <w:r w:rsidRPr="00B74BEA">
        <w:rPr>
          <w:rFonts w:eastAsia="MS PGothic"/>
        </w:rPr>
        <w:t>)</w:t>
      </w:r>
      <w:bookmarkEnd w:id="286"/>
    </w:p>
    <w:p w14:paraId="4DF36CA6" w14:textId="19E613CE" w:rsidR="004F2381" w:rsidRPr="00B74BEA" w:rsidRDefault="00EE6E3C" w:rsidP="004F2381">
      <w:pPr>
        <w:pStyle w:val="ProductList-Body"/>
        <w:rPr>
          <w:rFonts w:eastAsia="MS PGothic"/>
          <w:b/>
          <w:bCs/>
          <w:color w:val="00188F"/>
        </w:rPr>
      </w:pPr>
      <w:r w:rsidRPr="00B74BEA">
        <w:rPr>
          <w:rFonts w:eastAsia="MS PGothic"/>
          <w:b/>
          <w:bCs/>
          <w:color w:val="00188F"/>
        </w:rPr>
        <w:t xml:space="preserve">Azure Front Door </w:t>
      </w:r>
      <w:r w:rsidRPr="00B74BEA">
        <w:rPr>
          <w:rFonts w:eastAsia="MS PGothic"/>
          <w:b/>
          <w:bCs/>
          <w:color w:val="00188F"/>
        </w:rPr>
        <w:t>および</w:t>
      </w:r>
      <w:r w:rsidRPr="00B74BEA">
        <w:rPr>
          <w:rFonts w:eastAsia="MS PGothic"/>
          <w:b/>
          <w:bCs/>
          <w:color w:val="00188F"/>
        </w:rPr>
        <w:t xml:space="preserve"> Azure Front Door (</w:t>
      </w:r>
      <w:r w:rsidRPr="00B74BEA">
        <w:rPr>
          <w:rFonts w:eastAsia="MS PGothic"/>
          <w:b/>
          <w:bCs/>
          <w:color w:val="00188F"/>
        </w:rPr>
        <w:t>クラシック</w:t>
      </w:r>
      <w:r w:rsidRPr="00B74BEA">
        <w:rPr>
          <w:rFonts w:eastAsia="MS PGothic"/>
          <w:b/>
          <w:bCs/>
          <w:color w:val="00188F"/>
        </w:rPr>
        <w:t xml:space="preserve">) </w:t>
      </w:r>
      <w:r w:rsidRPr="00B74BEA">
        <w:rPr>
          <w:rFonts w:eastAsia="MS PGothic"/>
          <w:b/>
          <w:bCs/>
          <w:color w:val="00188F"/>
        </w:rPr>
        <w:t>の稼働率の計算およびサービス</w:t>
      </w:r>
      <w:r w:rsidRPr="00B74BEA">
        <w:rPr>
          <w:rFonts w:eastAsia="MS PGothic"/>
          <w:b/>
          <w:bCs/>
          <w:color w:val="00188F"/>
        </w:rPr>
        <w:t xml:space="preserve"> </w:t>
      </w:r>
      <w:r w:rsidRPr="00B74BEA">
        <w:rPr>
          <w:rFonts w:eastAsia="MS PGothic"/>
          <w:b/>
          <w:bCs/>
          <w:color w:val="00188F"/>
        </w:rPr>
        <w:t>レベル</w:t>
      </w:r>
    </w:p>
    <w:p w14:paraId="0E9C02A9" w14:textId="77777777" w:rsidR="004F2381" w:rsidRPr="00B74BEA" w:rsidRDefault="004F2381" w:rsidP="004F2381">
      <w:pPr>
        <w:pStyle w:val="ProductList-Body"/>
        <w:rPr>
          <w:rFonts w:eastAsia="MS PGothic"/>
        </w:rPr>
      </w:pPr>
      <w:r w:rsidRPr="00B74BEA">
        <w:rPr>
          <w:rFonts w:eastAsia="MS PGothic"/>
        </w:rPr>
        <w:t>マイクロソフトは、お客様が使用する商業的に合理的な独立した測定システムからのデータを確認します。</w:t>
      </w:r>
    </w:p>
    <w:p w14:paraId="121EC585" w14:textId="77777777" w:rsidR="004F2381" w:rsidRPr="0069758A" w:rsidRDefault="004F2381" w:rsidP="004F2381">
      <w:pPr>
        <w:pStyle w:val="ProductList-Body"/>
        <w:rPr>
          <w:rFonts w:eastAsia="MS PGothic"/>
          <w:sz w:val="12"/>
          <w:szCs w:val="12"/>
        </w:rPr>
      </w:pPr>
    </w:p>
    <w:p w14:paraId="418C34AA" w14:textId="77777777" w:rsidR="004F2381" w:rsidRPr="00B74BEA" w:rsidRDefault="004F2381" w:rsidP="004F2381">
      <w:pPr>
        <w:pStyle w:val="ProductList-Body"/>
        <w:rPr>
          <w:rFonts w:eastAsia="MS PGothic"/>
        </w:rPr>
      </w:pPr>
      <w:r w:rsidRPr="00B74BEA">
        <w:rPr>
          <w:rFonts w:eastAsia="MS PGothic"/>
        </w:rPr>
        <w:t>お客様は、一般的に利用可能で、世界の主要な大都市圏</w:t>
      </w:r>
      <w:r w:rsidRPr="00B74BEA">
        <w:rPr>
          <w:rFonts w:eastAsia="MS PGothic"/>
        </w:rPr>
        <w:t xml:space="preserve"> (</w:t>
      </w:r>
      <w:r w:rsidRPr="00B74BEA">
        <w:rPr>
          <w:rFonts w:eastAsia="MS PGothic"/>
        </w:rPr>
        <w:t>中国を除く</w:t>
      </w:r>
      <w:r w:rsidRPr="00B74BEA">
        <w:rPr>
          <w:rFonts w:eastAsia="MS PGothic"/>
        </w:rPr>
        <w:t xml:space="preserve">) </w:t>
      </w:r>
      <w:r w:rsidRPr="00B74BEA">
        <w:rPr>
          <w:rFonts w:eastAsia="MS PGothic"/>
        </w:rPr>
        <w:t>の</w:t>
      </w:r>
      <w:r w:rsidRPr="00B74BEA">
        <w:rPr>
          <w:rFonts w:eastAsia="MS PGothic"/>
        </w:rPr>
        <w:t xml:space="preserve"> 5 </w:t>
      </w:r>
      <w:r w:rsidRPr="00B74BEA">
        <w:rPr>
          <w:rFonts w:eastAsia="MS PGothic"/>
        </w:rPr>
        <w:t>つ以上の異なる場所を代表する標準エージェントの測定システムのリストから、一連のエージェントを選択する必要があります。</w:t>
      </w:r>
    </w:p>
    <w:p w14:paraId="6FBDA486" w14:textId="77777777" w:rsidR="004F2381" w:rsidRPr="00B74BEA" w:rsidRDefault="004F2381">
      <w:pPr>
        <w:pStyle w:val="ProductList-Body"/>
        <w:numPr>
          <w:ilvl w:val="0"/>
          <w:numId w:val="9"/>
        </w:numPr>
        <w:rPr>
          <w:rFonts w:eastAsia="MS PGothic"/>
        </w:rPr>
      </w:pPr>
      <w:r w:rsidRPr="00B74BEA">
        <w:rPr>
          <w:rFonts w:eastAsia="MS PGothic"/>
        </w:rPr>
        <w:t>測定システムのテスト</w:t>
      </w:r>
      <w:r w:rsidRPr="00B74BEA">
        <w:rPr>
          <w:rFonts w:eastAsia="MS PGothic"/>
        </w:rPr>
        <w:t xml:space="preserve"> (</w:t>
      </w:r>
      <w:r w:rsidRPr="00B74BEA">
        <w:rPr>
          <w:rFonts w:eastAsia="MS PGothic"/>
        </w:rPr>
        <w:t>頻度は、</w:t>
      </w:r>
      <w:r w:rsidRPr="00B74BEA">
        <w:rPr>
          <w:rFonts w:eastAsia="MS PGothic"/>
        </w:rPr>
        <w:t xml:space="preserve">1 </w:t>
      </w:r>
      <w:r w:rsidRPr="00B74BEA">
        <w:rPr>
          <w:rFonts w:eastAsia="MS PGothic"/>
        </w:rPr>
        <w:t>つのエージェントにつき</w:t>
      </w:r>
      <w:r w:rsidRPr="00B74BEA">
        <w:rPr>
          <w:rFonts w:eastAsia="MS PGothic"/>
        </w:rPr>
        <w:t xml:space="preserve"> 5 </w:t>
      </w:r>
      <w:r w:rsidRPr="00B74BEA">
        <w:rPr>
          <w:rFonts w:eastAsia="MS PGothic"/>
        </w:rPr>
        <w:t>分あたり</w:t>
      </w:r>
      <w:r w:rsidRPr="00B74BEA">
        <w:rPr>
          <w:rFonts w:eastAsia="MS PGothic"/>
        </w:rPr>
        <w:t xml:space="preserve"> 1 </w:t>
      </w:r>
      <w:r w:rsidRPr="00B74BEA">
        <w:rPr>
          <w:rFonts w:eastAsia="MS PGothic"/>
        </w:rPr>
        <w:t>回以上</w:t>
      </w:r>
      <w:r w:rsidRPr="00B74BEA">
        <w:rPr>
          <w:rFonts w:eastAsia="MS PGothic"/>
        </w:rPr>
        <w:t xml:space="preserve">) </w:t>
      </w:r>
      <w:r w:rsidRPr="00B74BEA">
        <w:rPr>
          <w:rFonts w:eastAsia="MS PGothic"/>
        </w:rPr>
        <w:t>は、以下のモデルに基づいて</w:t>
      </w:r>
      <w:r w:rsidRPr="00B74BEA">
        <w:rPr>
          <w:rFonts w:eastAsia="MS PGothic"/>
        </w:rPr>
        <w:t xml:space="preserve"> HTTP GET </w:t>
      </w:r>
      <w:r w:rsidRPr="00B74BEA">
        <w:rPr>
          <w:rFonts w:eastAsia="MS PGothic"/>
        </w:rPr>
        <w:t>操作を実行するよう構成されます。</w:t>
      </w:r>
    </w:p>
    <w:p w14:paraId="595DA6A2" w14:textId="77777777" w:rsidR="004F2381" w:rsidRPr="00B74BEA" w:rsidRDefault="004F2381">
      <w:pPr>
        <w:pStyle w:val="ProductList-Body"/>
        <w:numPr>
          <w:ilvl w:val="0"/>
          <w:numId w:val="9"/>
        </w:numPr>
        <w:rPr>
          <w:rFonts w:eastAsia="MS PGothic"/>
        </w:rPr>
      </w:pPr>
      <w:r w:rsidRPr="00B74BEA">
        <w:rPr>
          <w:rFonts w:eastAsia="MS PGothic"/>
        </w:rPr>
        <w:t>テスト</w:t>
      </w:r>
      <w:r w:rsidRPr="00B74BEA">
        <w:rPr>
          <w:rFonts w:eastAsia="MS PGothic"/>
        </w:rPr>
        <w:t xml:space="preserve"> </w:t>
      </w:r>
      <w:r w:rsidRPr="00B74BEA">
        <w:rPr>
          <w:rFonts w:eastAsia="MS PGothic"/>
        </w:rPr>
        <w:t>ファイルは、お客様のバックエンド</w:t>
      </w:r>
      <w:r w:rsidRPr="00B74BEA">
        <w:rPr>
          <w:rFonts w:eastAsia="MS PGothic"/>
        </w:rPr>
        <w:t xml:space="preserve"> (Azure </w:t>
      </w:r>
      <w:r w:rsidRPr="00B74BEA">
        <w:rPr>
          <w:rFonts w:eastAsia="MS PGothic"/>
        </w:rPr>
        <w:t>ストレージ</w:t>
      </w:r>
      <w:r w:rsidRPr="00B74BEA">
        <w:rPr>
          <w:rFonts w:eastAsia="MS PGothic"/>
        </w:rPr>
        <w:t xml:space="preserve"> </w:t>
      </w:r>
      <w:r w:rsidRPr="00B74BEA">
        <w:rPr>
          <w:rFonts w:eastAsia="MS PGothic"/>
        </w:rPr>
        <w:t>アカウントなど</w:t>
      </w:r>
      <w:r w:rsidRPr="00B74BEA">
        <w:rPr>
          <w:rFonts w:eastAsia="MS PGothic"/>
        </w:rPr>
        <w:t xml:space="preserve">) </w:t>
      </w:r>
      <w:r w:rsidRPr="00B74BEA">
        <w:rPr>
          <w:rFonts w:eastAsia="MS PGothic"/>
        </w:rPr>
        <w:t>に配置されます。</w:t>
      </w:r>
    </w:p>
    <w:p w14:paraId="78CE7BBA" w14:textId="1833CC76" w:rsidR="004F2381" w:rsidRPr="00B74BEA" w:rsidRDefault="004F2381">
      <w:pPr>
        <w:pStyle w:val="ProductList-Body"/>
        <w:numPr>
          <w:ilvl w:val="0"/>
          <w:numId w:val="9"/>
        </w:numPr>
        <w:rPr>
          <w:rFonts w:eastAsia="MS PGothic"/>
        </w:rPr>
      </w:pPr>
      <w:r w:rsidRPr="00B74BEA">
        <w:rPr>
          <w:rFonts w:eastAsia="MS PGothic"/>
        </w:rPr>
        <w:t xml:space="preserve">GET </w:t>
      </w:r>
      <w:r w:rsidRPr="00B74BEA">
        <w:rPr>
          <w:rFonts w:eastAsia="MS PGothic"/>
        </w:rPr>
        <w:t>操作では、適切な</w:t>
      </w:r>
      <w:r w:rsidRPr="00B74BEA">
        <w:rPr>
          <w:rFonts w:eastAsia="MS PGothic"/>
        </w:rPr>
        <w:t xml:space="preserve"> Microsoft Azure </w:t>
      </w:r>
      <w:r w:rsidRPr="00B74BEA">
        <w:rPr>
          <w:rFonts w:eastAsia="MS PGothic"/>
        </w:rPr>
        <w:t>ドメイン名のホスト名からオブジェクトを要求することにより、</w:t>
      </w:r>
      <w:r w:rsidRPr="00B74BEA">
        <w:rPr>
          <w:rFonts w:eastAsia="MS PGothic"/>
        </w:rPr>
        <w:t>Azure Front Door and Azure Front Door (</w:t>
      </w:r>
      <w:r w:rsidRPr="00B74BEA">
        <w:rPr>
          <w:rFonts w:eastAsia="MS PGothic"/>
        </w:rPr>
        <w:t>クラシック</w:t>
      </w:r>
      <w:r w:rsidRPr="00B74BEA">
        <w:rPr>
          <w:rFonts w:eastAsia="MS PGothic"/>
        </w:rPr>
        <w:t xml:space="preserve">) </w:t>
      </w:r>
      <w:r w:rsidRPr="00B74BEA">
        <w:rPr>
          <w:rFonts w:eastAsia="MS PGothic"/>
        </w:rPr>
        <w:t>を通じてファイルを取得します。</w:t>
      </w:r>
    </w:p>
    <w:p w14:paraId="246D7779" w14:textId="77777777" w:rsidR="004F2381" w:rsidRPr="00B74BEA" w:rsidRDefault="004F2381">
      <w:pPr>
        <w:pStyle w:val="ProductList-Body"/>
        <w:numPr>
          <w:ilvl w:val="0"/>
          <w:numId w:val="9"/>
        </w:numPr>
        <w:rPr>
          <w:rFonts w:eastAsia="MS PGothic"/>
        </w:rPr>
      </w:pPr>
      <w:r w:rsidRPr="00B74BEA">
        <w:rPr>
          <w:rFonts w:eastAsia="MS PGothic"/>
        </w:rPr>
        <w:t>テスト</w:t>
      </w:r>
      <w:r w:rsidRPr="00B74BEA">
        <w:rPr>
          <w:rFonts w:eastAsia="MS PGothic"/>
        </w:rPr>
        <w:t xml:space="preserve"> </w:t>
      </w:r>
      <w:r w:rsidRPr="00B74BEA">
        <w:rPr>
          <w:rFonts w:eastAsia="MS PGothic"/>
        </w:rPr>
        <w:t>ファイルは以下の基準を満たすものとします。</w:t>
      </w:r>
    </w:p>
    <w:p w14:paraId="168D1BD3" w14:textId="77777777" w:rsidR="004F2381" w:rsidRPr="00B74BEA" w:rsidRDefault="004F2381">
      <w:pPr>
        <w:pStyle w:val="ProductList-Body"/>
        <w:numPr>
          <w:ilvl w:val="0"/>
          <w:numId w:val="10"/>
        </w:numPr>
        <w:ind w:left="1080"/>
        <w:rPr>
          <w:rFonts w:eastAsia="MS PGothic"/>
        </w:rPr>
      </w:pPr>
      <w:r w:rsidRPr="00B74BEA">
        <w:rPr>
          <w:rFonts w:eastAsia="MS PGothic"/>
        </w:rPr>
        <w:t>テスト</w:t>
      </w:r>
      <w:r w:rsidRPr="00B74BEA">
        <w:rPr>
          <w:rFonts w:eastAsia="MS PGothic"/>
        </w:rPr>
        <w:t xml:space="preserve"> </w:t>
      </w:r>
      <w:r w:rsidRPr="00B74BEA">
        <w:rPr>
          <w:rFonts w:eastAsia="MS PGothic"/>
        </w:rPr>
        <w:t>オブジェクトは</w:t>
      </w:r>
      <w:r w:rsidRPr="00B74BEA">
        <w:rPr>
          <w:rFonts w:eastAsia="MS PGothic"/>
        </w:rPr>
        <w:t xml:space="preserve"> 50 KB </w:t>
      </w:r>
      <w:r w:rsidRPr="00B74BEA">
        <w:rPr>
          <w:rFonts w:eastAsia="MS PGothic"/>
        </w:rPr>
        <w:t>以上のサイズのファイルである。</w:t>
      </w:r>
    </w:p>
    <w:p w14:paraId="3E713057" w14:textId="121D57DC" w:rsidR="004F2381" w:rsidRPr="00B74BEA" w:rsidRDefault="004F2381">
      <w:pPr>
        <w:pStyle w:val="ProductList-Body"/>
        <w:numPr>
          <w:ilvl w:val="0"/>
          <w:numId w:val="10"/>
        </w:numPr>
        <w:ind w:left="1080"/>
        <w:rPr>
          <w:rFonts w:eastAsia="MS PGothic"/>
        </w:rPr>
      </w:pPr>
      <w:r w:rsidRPr="00B74BEA">
        <w:rPr>
          <w:rFonts w:eastAsia="MS PGothic"/>
        </w:rPr>
        <w:t>生データは、測定期間中に技術的な問題が発生したエージェントの測定結果を削除するよう調整される。</w:t>
      </w:r>
    </w:p>
    <w:p w14:paraId="0AC04D72" w14:textId="77777777" w:rsidR="004F2381" w:rsidRPr="0069758A" w:rsidRDefault="004F2381" w:rsidP="004F2381">
      <w:pPr>
        <w:pStyle w:val="ProductList-Body"/>
        <w:rPr>
          <w:rFonts w:eastAsia="MS PGothic"/>
          <w:sz w:val="12"/>
          <w:szCs w:val="12"/>
        </w:rPr>
      </w:pPr>
    </w:p>
    <w:p w14:paraId="17584669" w14:textId="50DD1CE1" w:rsidR="004F2381" w:rsidRPr="00B74BEA" w:rsidRDefault="004F2381" w:rsidP="004F2381">
      <w:pPr>
        <w:pStyle w:val="ProductList-Body"/>
        <w:rPr>
          <w:rFonts w:eastAsia="MS PGothic"/>
        </w:rPr>
      </w:pPr>
      <w:r w:rsidRPr="00B74BEA">
        <w:rPr>
          <w:rFonts w:eastAsia="MS PGothic"/>
        </w:rPr>
        <w:t>「</w:t>
      </w:r>
      <w:r w:rsidRPr="00B74BEA">
        <w:rPr>
          <w:rFonts w:eastAsia="MS PGothic"/>
          <w:b/>
          <w:bCs/>
          <w:color w:val="00188F"/>
        </w:rPr>
        <w:t>稼働率</w:t>
      </w:r>
      <w:r w:rsidRPr="00B74BEA">
        <w:rPr>
          <w:rFonts w:eastAsia="MS PGothic"/>
        </w:rPr>
        <w:t>」とは、</w:t>
      </w:r>
      <w:r w:rsidRPr="00B74BEA">
        <w:rPr>
          <w:rFonts w:eastAsia="MS PGothic"/>
        </w:rPr>
        <w:t xml:space="preserve">Azure Front Door </w:t>
      </w:r>
      <w:r w:rsidRPr="00B74BEA">
        <w:rPr>
          <w:rFonts w:eastAsia="MS PGothic"/>
        </w:rPr>
        <w:t>および</w:t>
      </w:r>
      <w:r w:rsidRPr="00B74BEA">
        <w:rPr>
          <w:rFonts w:eastAsia="MS PGothic"/>
        </w:rPr>
        <w:t xml:space="preserve"> Azure Front Door (</w:t>
      </w:r>
      <w:r w:rsidRPr="00B74BEA">
        <w:rPr>
          <w:rFonts w:eastAsia="MS PGothic"/>
        </w:rPr>
        <w:t>クラシック</w:t>
      </w:r>
      <w:r w:rsidRPr="00B74BEA">
        <w:rPr>
          <w:rFonts w:eastAsia="MS PGothic"/>
        </w:rPr>
        <w:t xml:space="preserve">) </w:t>
      </w:r>
      <w:r w:rsidRPr="00B74BEA">
        <w:rPr>
          <w:rFonts w:eastAsia="MS PGothic"/>
        </w:rPr>
        <w:t>がエラーなしでクライアントの要求に応答して要求されたコンテンツを配信する、</w:t>
      </w:r>
      <w:r w:rsidRPr="00B74BEA">
        <w:rPr>
          <w:rFonts w:eastAsia="MS PGothic"/>
        </w:rPr>
        <w:t xml:space="preserve">HTTP </w:t>
      </w:r>
      <w:r w:rsidRPr="00B74BEA">
        <w:rPr>
          <w:rFonts w:eastAsia="MS PGothic"/>
        </w:rPr>
        <w:t>トランザクションの割合</w:t>
      </w:r>
      <w:r w:rsidRPr="00B74BEA">
        <w:rPr>
          <w:rFonts w:eastAsia="MS PGothic"/>
        </w:rPr>
        <w:t xml:space="preserve"> (%) </w:t>
      </w:r>
      <w:r w:rsidRPr="00B74BEA">
        <w:rPr>
          <w:rFonts w:eastAsia="MS PGothic"/>
        </w:rPr>
        <w:t>です。</w:t>
      </w:r>
      <w:r w:rsidRPr="00B74BEA">
        <w:rPr>
          <w:rFonts w:eastAsia="MS PGothic"/>
        </w:rPr>
        <w:t xml:space="preserve">Azure Front Door </w:t>
      </w:r>
      <w:r w:rsidRPr="00B74BEA">
        <w:rPr>
          <w:rFonts w:eastAsia="MS PGothic"/>
        </w:rPr>
        <w:t>および</w:t>
      </w:r>
      <w:r w:rsidRPr="00B74BEA">
        <w:rPr>
          <w:rFonts w:eastAsia="MS PGothic"/>
        </w:rPr>
        <w:t xml:space="preserve"> Azure Front Door (</w:t>
      </w:r>
      <w:r w:rsidRPr="00B74BEA">
        <w:rPr>
          <w:rFonts w:eastAsia="MS PGothic"/>
        </w:rPr>
        <w:t>クラシック</w:t>
      </w:r>
      <w:r w:rsidRPr="00B74BEA">
        <w:rPr>
          <w:rFonts w:eastAsia="MS PGothic"/>
        </w:rPr>
        <w:t xml:space="preserve">) </w:t>
      </w:r>
      <w:r w:rsidRPr="00B74BEA">
        <w:rPr>
          <w:rFonts w:eastAsia="MS PGothic"/>
        </w:rPr>
        <w:t>の稼働率は、オブジェクトが正常に配信された回数を、</w:t>
      </w:r>
      <w:r w:rsidRPr="00B74BEA">
        <w:rPr>
          <w:rFonts w:eastAsia="MS PGothic"/>
        </w:rPr>
        <w:t>(</w:t>
      </w:r>
      <w:r w:rsidRPr="00B74BEA">
        <w:rPr>
          <w:rFonts w:eastAsia="MS PGothic"/>
        </w:rPr>
        <w:t>誤ったデータを削除した後の</w:t>
      </w:r>
      <w:r w:rsidRPr="00B74BEA">
        <w:rPr>
          <w:rFonts w:eastAsia="MS PGothic"/>
        </w:rPr>
        <w:t xml:space="preserve">) </w:t>
      </w:r>
      <w:r w:rsidRPr="00B74BEA">
        <w:rPr>
          <w:rFonts w:eastAsia="MS PGothic"/>
        </w:rPr>
        <w:t>要求の総数で割った値です。</w:t>
      </w:r>
    </w:p>
    <w:p w14:paraId="67FB4267" w14:textId="6C7EDF44" w:rsidR="004F2381" w:rsidRDefault="004F2381" w:rsidP="004F2381">
      <w:pPr>
        <w:pStyle w:val="ProductList-Body"/>
        <w:rPr>
          <w:rFonts w:eastAsia="MS PGothic"/>
          <w:b/>
          <w:bCs/>
          <w:color w:val="00188F"/>
          <w:lang w:val="en-US"/>
        </w:rPr>
      </w:pPr>
      <w:r w:rsidRPr="00B74BEA">
        <w:rPr>
          <w:rFonts w:eastAsia="MS PGothic"/>
          <w:b/>
          <w:bCs/>
          <w:color w:val="00188F"/>
        </w:rPr>
        <w:lastRenderedPageBreak/>
        <w:t>お客様による</w:t>
      </w:r>
      <w:r w:rsidRPr="00B74BEA">
        <w:rPr>
          <w:rFonts w:eastAsia="MS PGothic"/>
          <w:b/>
          <w:bCs/>
          <w:color w:val="00188F"/>
        </w:rPr>
        <w:t xml:space="preserve"> Azure Front Door and Azure Front Door (</w:t>
      </w:r>
      <w:r w:rsidRPr="00B74BEA">
        <w:rPr>
          <w:rFonts w:eastAsia="MS PGothic"/>
          <w:b/>
          <w:bCs/>
          <w:color w:val="00188F"/>
        </w:rPr>
        <w:t>クラシック</w:t>
      </w:r>
      <w:r w:rsidRPr="00B74BEA">
        <w:rPr>
          <w:rFonts w:eastAsia="MS PGothic"/>
          <w:b/>
          <w:bCs/>
          <w:color w:val="00188F"/>
        </w:rPr>
        <w:t xml:space="preserve">) </w:t>
      </w:r>
      <w:r w:rsidRPr="00B74BEA">
        <w:rPr>
          <w:rFonts w:eastAsia="MS PGothic"/>
          <w:b/>
          <w:bCs/>
          <w:color w:val="00188F"/>
        </w:rPr>
        <w:t>の使用には、以下のサービス</w:t>
      </w:r>
      <w:r w:rsidRPr="00B74BEA">
        <w:rPr>
          <w:rFonts w:eastAsia="MS PGothic"/>
          <w:b/>
          <w:bCs/>
          <w:color w:val="00188F"/>
        </w:rPr>
        <w:t xml:space="preserve"> </w:t>
      </w:r>
      <w:r w:rsidRPr="00B74BEA">
        <w:rPr>
          <w:rFonts w:eastAsia="MS PGothic"/>
          <w:b/>
          <w:bCs/>
          <w:color w:val="00188F"/>
        </w:rPr>
        <w:t>レベルおよびサービス</w:t>
      </w:r>
      <w:r w:rsidRPr="00B74BEA">
        <w:rPr>
          <w:rFonts w:eastAsia="MS PGothic"/>
          <w:b/>
          <w:bCs/>
          <w:color w:val="00188F"/>
        </w:rPr>
        <w:t xml:space="preserve"> </w:t>
      </w:r>
      <w:r w:rsidRPr="00B74BEA">
        <w:rPr>
          <w:rFonts w:eastAsia="MS PGothic"/>
          <w:b/>
          <w:bCs/>
          <w:color w:val="00188F"/>
        </w:rPr>
        <w:t>クレジットが</w:t>
      </w:r>
      <w:r w:rsidR="00D360F4">
        <w:rPr>
          <w:rFonts w:eastAsia="MS PGothic"/>
          <w:b/>
          <w:bCs/>
          <w:color w:val="00188F"/>
        </w:rPr>
        <w:br/>
      </w:r>
      <w:r w:rsidRPr="00B74BEA">
        <w:rPr>
          <w:rFonts w:eastAsia="MS PGothic"/>
          <w:b/>
          <w:bCs/>
          <w:color w:val="00188F"/>
        </w:rPr>
        <w:t>適用されます。</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4F2381" w:rsidRPr="00C410A9" w14:paraId="4015E684" w14:textId="77777777" w:rsidTr="00C410A9">
        <w:trPr>
          <w:tblHeader/>
        </w:trPr>
        <w:tc>
          <w:tcPr>
            <w:tcW w:w="5400" w:type="dxa"/>
            <w:shd w:val="clear" w:color="auto" w:fill="0072C6"/>
          </w:tcPr>
          <w:p w14:paraId="404A7F08" w14:textId="4DA9C8E4" w:rsidR="004F2381"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04F82E53" w14:textId="77777777" w:rsidR="004F2381" w:rsidRPr="00C410A9" w:rsidRDefault="004F2381"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4F2381" w:rsidRPr="00C410A9" w14:paraId="4B99269F" w14:textId="77777777" w:rsidTr="00C410A9">
        <w:tc>
          <w:tcPr>
            <w:tcW w:w="5400" w:type="dxa"/>
          </w:tcPr>
          <w:p w14:paraId="233930EB" w14:textId="61EBE563" w:rsidR="004F2381" w:rsidRPr="00C410A9" w:rsidRDefault="004F2381" w:rsidP="000F31B4">
            <w:pPr>
              <w:pStyle w:val="ProductList-OfferingBody"/>
              <w:jc w:val="center"/>
              <w:rPr>
                <w:rFonts w:eastAsia="MS PGothic"/>
              </w:rPr>
            </w:pPr>
            <w:r w:rsidRPr="00C410A9">
              <w:rPr>
                <w:rFonts w:eastAsia="MS PGothic"/>
              </w:rPr>
              <w:t xml:space="preserve">99.99% </w:t>
            </w:r>
            <w:r w:rsidRPr="00C410A9">
              <w:rPr>
                <w:rFonts w:eastAsia="MS PGothic"/>
              </w:rPr>
              <w:t>未満</w:t>
            </w:r>
          </w:p>
        </w:tc>
        <w:tc>
          <w:tcPr>
            <w:tcW w:w="5400" w:type="dxa"/>
          </w:tcPr>
          <w:p w14:paraId="64166E7A" w14:textId="77777777" w:rsidR="004F2381" w:rsidRPr="00C410A9" w:rsidRDefault="004F2381" w:rsidP="000F31B4">
            <w:pPr>
              <w:pStyle w:val="ProductList-OfferingBody"/>
              <w:jc w:val="center"/>
              <w:rPr>
                <w:rFonts w:eastAsia="MS PGothic"/>
              </w:rPr>
            </w:pPr>
            <w:r w:rsidRPr="00C410A9">
              <w:rPr>
                <w:rFonts w:eastAsia="MS PGothic"/>
              </w:rPr>
              <w:t>10%</w:t>
            </w:r>
          </w:p>
        </w:tc>
      </w:tr>
      <w:tr w:rsidR="004F2381" w:rsidRPr="00C410A9" w14:paraId="3D5E3389" w14:textId="77777777" w:rsidTr="00C410A9">
        <w:tc>
          <w:tcPr>
            <w:tcW w:w="5400" w:type="dxa"/>
          </w:tcPr>
          <w:p w14:paraId="4D6B759B" w14:textId="7559920F" w:rsidR="004F2381" w:rsidRPr="00C410A9" w:rsidRDefault="004F2381" w:rsidP="000F31B4">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2E8B9EF7" w14:textId="77777777" w:rsidR="004F2381" w:rsidRPr="00C410A9" w:rsidRDefault="004F2381" w:rsidP="000F31B4">
            <w:pPr>
              <w:pStyle w:val="ProductList-OfferingBody"/>
              <w:jc w:val="center"/>
              <w:rPr>
                <w:rFonts w:eastAsia="MS PGothic"/>
              </w:rPr>
            </w:pPr>
            <w:r w:rsidRPr="00C410A9">
              <w:rPr>
                <w:rFonts w:eastAsia="MS PGothic"/>
              </w:rPr>
              <w:t>25%</w:t>
            </w:r>
          </w:p>
        </w:tc>
      </w:tr>
    </w:tbl>
    <w:p w14:paraId="60FFCD43" w14:textId="460C7A0A" w:rsidR="004F2381" w:rsidRPr="00B74BEA" w:rsidRDefault="00656BD2"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14D9DDFE" w14:textId="77777777" w:rsidR="00BA2ACE" w:rsidRPr="00B74BEA" w:rsidRDefault="00BA2ACE" w:rsidP="00BA2ACE">
      <w:pPr>
        <w:pStyle w:val="ProductList-Offering2Heading"/>
        <w:keepNext/>
        <w:tabs>
          <w:tab w:val="clear" w:pos="360"/>
          <w:tab w:val="clear" w:pos="720"/>
          <w:tab w:val="clear" w:pos="1080"/>
        </w:tabs>
        <w:outlineLvl w:val="2"/>
        <w:rPr>
          <w:rFonts w:eastAsia="MS PGothic"/>
        </w:rPr>
      </w:pPr>
      <w:bookmarkStart w:id="287" w:name="_Toc239170603"/>
      <w:r w:rsidRPr="00B74BEA">
        <w:rPr>
          <w:rFonts w:eastAsia="MS PGothic"/>
        </w:rPr>
        <w:t>Azure Functions</w:t>
      </w:r>
      <w:bookmarkEnd w:id="287"/>
    </w:p>
    <w:p w14:paraId="052624BB" w14:textId="77777777" w:rsidR="00BA2ACE" w:rsidRPr="00B74BEA" w:rsidRDefault="00BA2ACE" w:rsidP="00BA2ACE">
      <w:pPr>
        <w:pStyle w:val="ProductList-Body"/>
        <w:rPr>
          <w:rFonts w:eastAsia="MS PGothic"/>
          <w:b/>
          <w:bCs/>
          <w:color w:val="00188F"/>
        </w:rPr>
      </w:pPr>
      <w:r w:rsidRPr="00B74BEA">
        <w:rPr>
          <w:rFonts w:eastAsia="MS PGothic"/>
          <w:b/>
          <w:bCs/>
          <w:color w:val="00188F"/>
        </w:rPr>
        <w:t>用語の追加定義</w:t>
      </w:r>
    </w:p>
    <w:p w14:paraId="235BCA0A" w14:textId="77777777" w:rsidR="00BA2ACE" w:rsidRPr="00B74BEA" w:rsidRDefault="00BA2ACE" w:rsidP="00314732">
      <w:pPr>
        <w:pStyle w:val="ProductList-Body"/>
        <w:rPr>
          <w:rFonts w:eastAsia="MS PGothic"/>
        </w:rPr>
      </w:pPr>
      <w:r w:rsidRPr="00B74BEA">
        <w:rPr>
          <w:rFonts w:eastAsia="MS PGothic"/>
        </w:rPr>
        <w:t>「</w:t>
      </w:r>
      <w:r w:rsidRPr="00B74BEA">
        <w:rPr>
          <w:rFonts w:eastAsia="MS PGothic"/>
          <w:b/>
          <w:bCs/>
          <w:color w:val="00188F"/>
        </w:rPr>
        <w:t>Function App</w:t>
      </w:r>
      <w:r w:rsidRPr="00B74BEA">
        <w:rPr>
          <w:rFonts w:eastAsia="MS PGothic"/>
        </w:rPr>
        <w:t>」は関連するトリガーでデプロイされた</w:t>
      </w:r>
      <w:r w:rsidRPr="00B74BEA">
        <w:rPr>
          <w:rFonts w:eastAsia="MS PGothic"/>
        </w:rPr>
        <w:t xml:space="preserve"> 1 </w:t>
      </w:r>
      <w:r w:rsidRPr="00B74BEA">
        <w:rPr>
          <w:rFonts w:eastAsia="MS PGothic"/>
        </w:rPr>
        <w:t>つ以上の関数を集めたものです。</w:t>
      </w:r>
    </w:p>
    <w:p w14:paraId="4B85BC3C" w14:textId="058CB4EA" w:rsidR="00BA2ACE" w:rsidRPr="00B74BEA" w:rsidRDefault="00EE6E3C" w:rsidP="00314732">
      <w:pPr>
        <w:pStyle w:val="ProductList-Body"/>
        <w:rPr>
          <w:rFonts w:eastAsia="MS PGothic"/>
          <w:b/>
          <w:bCs/>
          <w:color w:val="00188F"/>
        </w:rPr>
      </w:pPr>
      <w:r w:rsidRPr="00B74BEA">
        <w:rPr>
          <w:rFonts w:eastAsia="MS PGothic"/>
          <w:b/>
          <w:bCs/>
          <w:color w:val="00188F"/>
        </w:rPr>
        <w:t>従量課金プランの</w:t>
      </w:r>
      <w:r w:rsidRPr="00B74BEA">
        <w:rPr>
          <w:rFonts w:eastAsia="MS PGothic"/>
          <w:b/>
          <w:bCs/>
          <w:color w:val="00188F"/>
        </w:rPr>
        <w:t xml:space="preserve"> Function App </w:t>
      </w:r>
      <w:r w:rsidRPr="00B74BEA">
        <w:rPr>
          <w:rFonts w:eastAsia="MS PGothic"/>
          <w:b/>
          <w:bCs/>
          <w:color w:val="00188F"/>
        </w:rPr>
        <w:t>の稼働率の計算とサービス</w:t>
      </w:r>
      <w:r w:rsidRPr="00B74BEA">
        <w:rPr>
          <w:rFonts w:eastAsia="MS PGothic"/>
          <w:b/>
          <w:bCs/>
          <w:color w:val="00188F"/>
        </w:rPr>
        <w:t xml:space="preserve"> </w:t>
      </w:r>
      <w:r w:rsidRPr="00B74BEA">
        <w:rPr>
          <w:rFonts w:eastAsia="MS PGothic"/>
          <w:b/>
          <w:bCs/>
          <w:color w:val="00188F"/>
        </w:rPr>
        <w:t>レベル</w:t>
      </w:r>
    </w:p>
    <w:p w14:paraId="64932D86" w14:textId="02051F92" w:rsidR="00BA2ACE" w:rsidRPr="00B74BEA" w:rsidRDefault="00BA2ACE" w:rsidP="00314732">
      <w:pPr>
        <w:pStyle w:val="ProductList-Body"/>
        <w:rPr>
          <w:rFonts w:eastAsia="MS PGothic"/>
        </w:rPr>
      </w:pPr>
      <w:r w:rsidRPr="00B74BEA">
        <w:rPr>
          <w:rFonts w:eastAsia="MS PGothic"/>
        </w:rPr>
        <w:t>「</w:t>
      </w:r>
      <w:r w:rsidRPr="00B74BEA">
        <w:rPr>
          <w:rFonts w:eastAsia="MS PGothic"/>
          <w:b/>
          <w:bCs/>
          <w:color w:val="00188F"/>
        </w:rPr>
        <w:t>トリガー実行総数</w:t>
      </w:r>
      <w:r w:rsidRPr="00B74BEA">
        <w:rPr>
          <w:rFonts w:eastAsia="MS PGothic"/>
        </w:rPr>
        <w:t>」とは、当該期間に所定の</w:t>
      </w:r>
      <w:r w:rsidRPr="00B74BEA">
        <w:rPr>
          <w:rFonts w:eastAsia="MS PGothic"/>
        </w:rPr>
        <w:t xml:space="preserve"> Microsoft Azure </w:t>
      </w:r>
      <w:r w:rsidRPr="00B74BEA">
        <w:rPr>
          <w:rFonts w:eastAsia="MS PGothic"/>
        </w:rPr>
        <w:t>サブスクリプションにおいてお客様がトリガーしたすべての</w:t>
      </w:r>
      <w:r w:rsidRPr="00B74BEA">
        <w:rPr>
          <w:rFonts w:eastAsia="MS PGothic"/>
        </w:rPr>
        <w:t xml:space="preserve"> Function App </w:t>
      </w:r>
      <w:r w:rsidRPr="00B74BEA">
        <w:rPr>
          <w:rFonts w:eastAsia="MS PGothic"/>
        </w:rPr>
        <w:t>の実行総数です。</w:t>
      </w:r>
    </w:p>
    <w:p w14:paraId="1096786D" w14:textId="77777777" w:rsidR="00BA2ACE" w:rsidRPr="00B74BEA" w:rsidRDefault="00BA2ACE" w:rsidP="00314732">
      <w:pPr>
        <w:pStyle w:val="ProductList-Body"/>
        <w:rPr>
          <w:rFonts w:eastAsia="MS PGothic"/>
        </w:rPr>
      </w:pPr>
      <w:r w:rsidRPr="00B74BEA">
        <w:rPr>
          <w:rFonts w:eastAsia="MS PGothic"/>
        </w:rPr>
        <w:t>「</w:t>
      </w:r>
      <w:r w:rsidRPr="00B74BEA">
        <w:rPr>
          <w:rFonts w:eastAsia="MS PGothic"/>
          <w:b/>
          <w:bCs/>
          <w:color w:val="00188F"/>
        </w:rPr>
        <w:t>利用不能実行数</w:t>
      </w:r>
      <w:r w:rsidRPr="00B74BEA">
        <w:rPr>
          <w:rFonts w:eastAsia="MS PGothic"/>
        </w:rPr>
        <w:t>」とは、トリガー実行総数のうち、利用できなかった実行総数です。トリガー起動後</w:t>
      </w:r>
      <w:r w:rsidRPr="00B74BEA">
        <w:rPr>
          <w:rFonts w:eastAsia="MS PGothic"/>
        </w:rPr>
        <w:t xml:space="preserve"> 5 </w:t>
      </w:r>
      <w:r w:rsidRPr="00B74BEA">
        <w:rPr>
          <w:rFonts w:eastAsia="MS PGothic"/>
        </w:rPr>
        <w:t>分以内に、所定の</w:t>
      </w:r>
      <w:r w:rsidRPr="00B74BEA">
        <w:rPr>
          <w:rFonts w:eastAsia="MS PGothic"/>
        </w:rPr>
        <w:t xml:space="preserve"> Function App </w:t>
      </w:r>
      <w:r w:rsidRPr="00B74BEA">
        <w:rPr>
          <w:rFonts w:eastAsia="MS PGothic"/>
        </w:rPr>
        <w:t>の履歴ログにアウトプットが捕捉されなかった場合、実行に失敗したことになります。</w:t>
      </w:r>
    </w:p>
    <w:p w14:paraId="689CE859" w14:textId="1998DE1C" w:rsidR="00BA2ACE" w:rsidRPr="00B74BEA" w:rsidRDefault="00BA2ACE" w:rsidP="00BA2ACE">
      <w:pPr>
        <w:pStyle w:val="ProductList-Body"/>
        <w:rPr>
          <w:rFonts w:eastAsia="MS PGothic"/>
        </w:rPr>
      </w:pPr>
      <w:r w:rsidRPr="00B74BEA">
        <w:rPr>
          <w:rFonts w:eastAsia="MS PGothic"/>
        </w:rPr>
        <w:t>従量課金プランの</w:t>
      </w:r>
      <w:r w:rsidRPr="00B74BEA">
        <w:rPr>
          <w:rFonts w:eastAsia="MS PGothic"/>
        </w:rPr>
        <w:t xml:space="preserve"> Function App </w:t>
      </w:r>
      <w:r w:rsidRPr="00B74BEA">
        <w:rPr>
          <w:rFonts w:eastAsia="MS PGothic"/>
        </w:rPr>
        <w:t>の「</w:t>
      </w:r>
      <w:r w:rsidRPr="00B74BEA">
        <w:rPr>
          <w:rFonts w:eastAsia="MS PGothic"/>
          <w:b/>
          <w:bCs/>
          <w:color w:val="00188F"/>
        </w:rPr>
        <w:t>稼働率</w:t>
      </w:r>
      <w:r w:rsidRPr="00B74BEA">
        <w:rPr>
          <w:rFonts w:eastAsia="MS PGothic"/>
        </w:rPr>
        <w:t>」は、トリガー実行総数から利用不能実行数を差し引き、トリガー実行総数で割った後で</w:t>
      </w:r>
      <w:r w:rsidRPr="00B74BEA">
        <w:rPr>
          <w:rFonts w:eastAsia="MS PGothic"/>
        </w:rPr>
        <w:t xml:space="preserve"> 100 </w:t>
      </w:r>
      <w:r w:rsidRPr="00B74BEA">
        <w:rPr>
          <w:rFonts w:eastAsia="MS PGothic"/>
        </w:rPr>
        <w:t>を乗じて計算します。</w:t>
      </w:r>
    </w:p>
    <w:p w14:paraId="293767FF" w14:textId="5A37F1A9" w:rsidR="00BA2ACE" w:rsidRPr="001A06EC" w:rsidRDefault="00000000" w:rsidP="00BA2ACE">
      <w:pPr>
        <w:rPr>
          <w:rFonts w:ascii="Cambria Math" w:eastAsia="MS PGothic" w:hAnsi="Cambria Math" w:cs="Tahoma"/>
          <w:i/>
          <w:color w:val="000000"/>
          <w:sz w:val="18"/>
          <w:szCs w:val="18"/>
        </w:rPr>
      </w:pPr>
      <m:oMathPara>
        <m:oMath>
          <m:f>
            <m:fPr>
              <m:ctrlPr>
                <w:rPr>
                  <w:rFonts w:ascii="Cambria Math" w:eastAsia="MS PGothic" w:hAnsi="Cambria Math" w:cs="Tahoma"/>
                  <w:color w:val="000000"/>
                  <w:sz w:val="18"/>
                  <w:szCs w:val="18"/>
                </w:rPr>
              </m:ctrlPr>
            </m:fPr>
            <m:num>
              <m:r>
                <w:rPr>
                  <w:rFonts w:ascii="Cambria Math" w:eastAsia="MS PGothic" w:hAnsi="Cambria Math" w:cs="Cambria Math" w:hint="eastAsia"/>
                  <w:color w:val="000000"/>
                  <w:sz w:val="18"/>
                  <w:szCs w:val="18"/>
                </w:rPr>
                <m:t>トリガー実行総数</m:t>
              </m:r>
              <m:r>
                <w:rPr>
                  <w:rFonts w:ascii="Cambria Math" w:eastAsia="MS PGothic" w:hAnsi="Cambria Math" w:cs="Cambria Math" w:hint="eastAsia"/>
                  <w:color w:val="000000"/>
                  <w:sz w:val="18"/>
                  <w:szCs w:val="18"/>
                </w:rPr>
                <m:t xml:space="preserve"> </m:t>
              </m:r>
              <m:r>
                <w:rPr>
                  <w:rFonts w:ascii="Cambria Math" w:eastAsia="MS PGothic" w:hAnsi="Cambria Math" w:cs="Cambria Math" w:hint="eastAsia"/>
                  <w:color w:val="000000"/>
                  <w:sz w:val="18"/>
                  <w:szCs w:val="18"/>
                </w:rPr>
                <m:t>-</m:t>
              </m:r>
              <m:r>
                <w:rPr>
                  <w:rFonts w:ascii="Cambria Math" w:eastAsia="MS PGothic" w:hAnsi="Cambria Math" w:cs="Cambria Math" w:hint="eastAsia"/>
                  <w:color w:val="000000"/>
                  <w:sz w:val="18"/>
                  <w:szCs w:val="18"/>
                </w:rPr>
                <m:t xml:space="preserve"> </m:t>
              </m:r>
              <m:r>
                <w:rPr>
                  <w:rFonts w:ascii="Cambria Math" w:eastAsia="MS PGothic" w:hAnsi="Cambria Math" w:cs="Cambria Math" w:hint="eastAsia"/>
                  <w:color w:val="000000"/>
                  <w:sz w:val="18"/>
                  <w:szCs w:val="18"/>
                </w:rPr>
                <m:t>利用不能実行数</m:t>
              </m:r>
            </m:num>
            <m:den>
              <m:r>
                <w:rPr>
                  <w:rFonts w:ascii="Cambria Math" w:eastAsia="MS PGothic" w:hAnsi="Cambria Math" w:cs="Cambria Math" w:hint="eastAsia"/>
                  <w:color w:val="000000"/>
                  <w:sz w:val="18"/>
                  <w:szCs w:val="18"/>
                </w:rPr>
                <m:t>トリガー実行総数</m:t>
              </m:r>
            </m:den>
          </m:f>
          <m:r>
            <w:rPr>
              <w:rFonts w:ascii="Cambria Math" w:eastAsia="MS PGothic" w:hAnsi="Cambria Math" w:cs="Tahoma"/>
              <w:color w:val="000000"/>
              <w:sz w:val="18"/>
              <w:szCs w:val="18"/>
            </w:rPr>
            <m:t xml:space="preserve"> </m:t>
          </m:r>
          <m:r>
            <w:rPr>
              <w:rFonts w:ascii="Cambria Math" w:eastAsia="MS PGothic" w:hAnsi="Cambria Math" w:cs="Cambria Math"/>
              <w:color w:val="000000"/>
              <w:sz w:val="18"/>
              <w:szCs w:val="18"/>
            </w:rPr>
            <m:t>x</m:t>
          </m:r>
          <m:r>
            <w:rPr>
              <w:rFonts w:ascii="Cambria Math" w:eastAsia="MS PGothic" w:hAnsi="Cambria Math" w:cs="Tahoma"/>
              <w:color w:val="000000"/>
              <w:sz w:val="18"/>
              <w:szCs w:val="18"/>
            </w:rPr>
            <m:t xml:space="preserve"> 100</m:t>
          </m:r>
        </m:oMath>
      </m:oMathPara>
    </w:p>
    <w:p w14:paraId="4D9D763B" w14:textId="77777777" w:rsidR="00BA2ACE" w:rsidRPr="00B74BEA" w:rsidRDefault="00BA2ACE" w:rsidP="00BA2ACE">
      <w:pPr>
        <w:pStyle w:val="ProductList-Body"/>
        <w:keepNext/>
        <w:rPr>
          <w:rFonts w:eastAsia="MS PGothic"/>
          <w:b/>
          <w:bCs/>
          <w:color w:val="00188F"/>
        </w:rPr>
      </w:pPr>
      <w:r w:rsidRPr="00B74BEA">
        <w:rPr>
          <w:rFonts w:eastAsia="MS PGothic"/>
          <w:b/>
          <w:bCs/>
          <w:color w:val="00188F"/>
        </w:rPr>
        <w:t>お客様が従量課金プランの</w:t>
      </w:r>
      <w:r w:rsidRPr="00B74BEA">
        <w:rPr>
          <w:rFonts w:eastAsia="MS PGothic"/>
          <w:b/>
          <w:bCs/>
          <w:color w:val="00188F"/>
        </w:rPr>
        <w:t xml:space="preserve"> Function App </w:t>
      </w:r>
      <w:r w:rsidRPr="00B74BEA">
        <w:rPr>
          <w:rFonts w:eastAsia="MS PGothic"/>
          <w:b/>
          <w:bCs/>
          <w:color w:val="00188F"/>
        </w:rPr>
        <w:t>を使用する場合、以下のサービス</w:t>
      </w:r>
      <w:r w:rsidRPr="00B74BEA">
        <w:rPr>
          <w:rFonts w:eastAsia="MS PGothic"/>
          <w:b/>
          <w:bCs/>
          <w:color w:val="00188F"/>
        </w:rPr>
        <w:t xml:space="preserve"> </w:t>
      </w:r>
      <w:r w:rsidRPr="00B74BEA">
        <w:rPr>
          <w:rFonts w:eastAsia="MS PGothic"/>
          <w:b/>
          <w:bCs/>
          <w:color w:val="00188F"/>
        </w:rPr>
        <w:t>レベルおよびサービス</w:t>
      </w:r>
      <w:r w:rsidRPr="00B74BEA">
        <w:rPr>
          <w:rFonts w:eastAsia="MS PGothic"/>
          <w:b/>
          <w:bCs/>
          <w:color w:val="00188F"/>
        </w:rPr>
        <w:t xml:space="preserve"> </w:t>
      </w:r>
      <w:r w:rsidRPr="00B74BEA">
        <w:rPr>
          <w:rFonts w:eastAsia="MS PGothic"/>
          <w:b/>
          <w:bCs/>
          <w:color w:val="00188F"/>
        </w:rPr>
        <w:t>クレジットが適用されます。</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BA2ACE" w:rsidRPr="00C410A9" w14:paraId="5B3876C3" w14:textId="77777777" w:rsidTr="00C410A9">
        <w:trPr>
          <w:trHeight w:val="249"/>
          <w:tblHeader/>
        </w:trPr>
        <w:tc>
          <w:tcPr>
            <w:tcW w:w="5400" w:type="dxa"/>
            <w:shd w:val="clear" w:color="auto" w:fill="0072C6"/>
          </w:tcPr>
          <w:p w14:paraId="421CB153" w14:textId="188DA940" w:rsidR="00BA2ACE"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61CB9C4F" w14:textId="77777777" w:rsidR="00BA2ACE" w:rsidRPr="00C410A9" w:rsidRDefault="00BA2ACE"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BA2ACE" w:rsidRPr="00C410A9" w14:paraId="66A68143" w14:textId="77777777" w:rsidTr="00C410A9">
        <w:trPr>
          <w:trHeight w:val="242"/>
        </w:trPr>
        <w:tc>
          <w:tcPr>
            <w:tcW w:w="5400" w:type="dxa"/>
          </w:tcPr>
          <w:p w14:paraId="2030FE8B" w14:textId="77777777" w:rsidR="00BA2ACE" w:rsidRPr="00C410A9" w:rsidRDefault="00BA2ACE" w:rsidP="000F31B4">
            <w:pPr>
              <w:pStyle w:val="ProductList-OfferingBody"/>
              <w:jc w:val="center"/>
              <w:rPr>
                <w:rFonts w:eastAsia="MS PGothic"/>
              </w:rPr>
            </w:pPr>
            <w:r w:rsidRPr="00C410A9">
              <w:rPr>
                <w:rFonts w:eastAsia="MS PGothic"/>
              </w:rPr>
              <w:t xml:space="preserve">99.95% </w:t>
            </w:r>
            <w:r w:rsidRPr="00C410A9">
              <w:rPr>
                <w:rFonts w:eastAsia="MS PGothic"/>
              </w:rPr>
              <w:t>未満</w:t>
            </w:r>
          </w:p>
        </w:tc>
        <w:tc>
          <w:tcPr>
            <w:tcW w:w="5400" w:type="dxa"/>
          </w:tcPr>
          <w:p w14:paraId="12A1DCF6" w14:textId="77777777" w:rsidR="00BA2ACE" w:rsidRPr="00C410A9" w:rsidRDefault="00BA2ACE" w:rsidP="000F31B4">
            <w:pPr>
              <w:pStyle w:val="ProductList-OfferingBody"/>
              <w:jc w:val="center"/>
              <w:rPr>
                <w:rFonts w:eastAsia="MS PGothic"/>
              </w:rPr>
            </w:pPr>
            <w:r w:rsidRPr="00C410A9">
              <w:rPr>
                <w:rFonts w:eastAsia="MS PGothic"/>
              </w:rPr>
              <w:t>10%</w:t>
            </w:r>
          </w:p>
        </w:tc>
      </w:tr>
      <w:tr w:rsidR="00BA2ACE" w:rsidRPr="00C410A9" w14:paraId="3194E7C9" w14:textId="77777777" w:rsidTr="00C410A9">
        <w:trPr>
          <w:trHeight w:val="249"/>
        </w:trPr>
        <w:tc>
          <w:tcPr>
            <w:tcW w:w="5400" w:type="dxa"/>
          </w:tcPr>
          <w:p w14:paraId="1CB9D483" w14:textId="77777777" w:rsidR="00BA2ACE" w:rsidRPr="00C410A9" w:rsidRDefault="00BA2ACE"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201A7205" w14:textId="77777777" w:rsidR="00BA2ACE" w:rsidRPr="00C410A9" w:rsidRDefault="00BA2ACE" w:rsidP="000F31B4">
            <w:pPr>
              <w:pStyle w:val="ProductList-OfferingBody"/>
              <w:jc w:val="center"/>
              <w:rPr>
                <w:rFonts w:eastAsia="MS PGothic"/>
              </w:rPr>
            </w:pPr>
            <w:r w:rsidRPr="00C410A9">
              <w:rPr>
                <w:rFonts w:eastAsia="MS PGothic"/>
              </w:rPr>
              <w:t>25%</w:t>
            </w:r>
          </w:p>
        </w:tc>
      </w:tr>
      <w:tr w:rsidR="00BA2ACE" w:rsidRPr="00C410A9" w14:paraId="51850274" w14:textId="77777777" w:rsidTr="00C410A9">
        <w:trPr>
          <w:trHeight w:val="249"/>
        </w:trPr>
        <w:tc>
          <w:tcPr>
            <w:tcW w:w="5400" w:type="dxa"/>
          </w:tcPr>
          <w:p w14:paraId="388CC5D0" w14:textId="77777777" w:rsidR="00BA2ACE" w:rsidRPr="00C410A9" w:rsidRDefault="00BA2ACE" w:rsidP="000F31B4">
            <w:pPr>
              <w:pStyle w:val="ProductList-OfferingBody"/>
              <w:jc w:val="center"/>
              <w:rPr>
                <w:rFonts w:eastAsia="MS PGothic"/>
              </w:rPr>
            </w:pPr>
            <w:r w:rsidRPr="00C410A9">
              <w:rPr>
                <w:rFonts w:eastAsia="MS PGothic"/>
              </w:rPr>
              <w:t xml:space="preserve">95% </w:t>
            </w:r>
            <w:r w:rsidRPr="00C410A9">
              <w:rPr>
                <w:rFonts w:eastAsia="MS PGothic"/>
              </w:rPr>
              <w:t>未満</w:t>
            </w:r>
          </w:p>
        </w:tc>
        <w:tc>
          <w:tcPr>
            <w:tcW w:w="5400" w:type="dxa"/>
          </w:tcPr>
          <w:p w14:paraId="0B8D9475" w14:textId="77777777" w:rsidR="00BA2ACE" w:rsidRPr="00C410A9" w:rsidRDefault="00BA2ACE" w:rsidP="000F31B4">
            <w:pPr>
              <w:pStyle w:val="ProductList-OfferingBody"/>
              <w:jc w:val="center"/>
              <w:rPr>
                <w:rFonts w:eastAsia="MS PGothic"/>
              </w:rPr>
            </w:pPr>
            <w:r w:rsidRPr="00C410A9">
              <w:rPr>
                <w:rFonts w:eastAsia="MS PGothic"/>
              </w:rPr>
              <w:t>100%</w:t>
            </w:r>
          </w:p>
        </w:tc>
      </w:tr>
    </w:tbl>
    <w:p w14:paraId="5E23E17B" w14:textId="77777777" w:rsidR="00DD52C8" w:rsidRPr="002F3D21" w:rsidRDefault="00DD52C8" w:rsidP="00DD52C8">
      <w:pPr>
        <w:pStyle w:val="ProductList-Body"/>
        <w:keepNext/>
        <w:spacing w:before="120"/>
        <w:rPr>
          <w:rFonts w:eastAsia="MS PGothic" w:cs="Calibri"/>
          <w:b/>
          <w:bCs/>
          <w:color w:val="00188F"/>
        </w:rPr>
      </w:pPr>
      <w:r w:rsidRPr="002F3D21">
        <w:rPr>
          <w:rFonts w:eastAsia="MS PGothic" w:cs="Calibri"/>
          <w:b/>
          <w:bCs/>
          <w:color w:val="00188F"/>
        </w:rPr>
        <w:t xml:space="preserve">Flex </w:t>
      </w:r>
      <w:r w:rsidRPr="002F3D21">
        <w:rPr>
          <w:rFonts w:eastAsia="MS PGothic" w:cs="Calibri"/>
          <w:b/>
          <w:bCs/>
          <w:color w:val="00188F"/>
        </w:rPr>
        <w:t>従量課金プラン、</w:t>
      </w:r>
      <w:r w:rsidRPr="002F3D21">
        <w:rPr>
          <w:rFonts w:eastAsia="MS PGothic" w:cs="Calibri"/>
          <w:b/>
          <w:bCs/>
          <w:color w:val="00188F"/>
        </w:rPr>
        <w:t xml:space="preserve">Premium </w:t>
      </w:r>
      <w:r w:rsidRPr="002F3D21">
        <w:rPr>
          <w:rFonts w:eastAsia="MS PGothic" w:cs="Calibri"/>
          <w:b/>
          <w:bCs/>
          <w:color w:val="00188F"/>
        </w:rPr>
        <w:t>プラン、または</w:t>
      </w:r>
      <w:r w:rsidRPr="002F3D21">
        <w:rPr>
          <w:rFonts w:eastAsia="MS PGothic" w:cs="Calibri"/>
          <w:b/>
          <w:bCs/>
          <w:color w:val="00188F"/>
        </w:rPr>
        <w:t xml:space="preserve"> Dedicated App Service </w:t>
      </w:r>
      <w:r w:rsidRPr="002F3D21">
        <w:rPr>
          <w:rFonts w:eastAsia="MS PGothic" w:cs="Calibri"/>
          <w:b/>
          <w:bCs/>
          <w:color w:val="00188F"/>
        </w:rPr>
        <w:t>プランの</w:t>
      </w:r>
      <w:r w:rsidRPr="002F3D21">
        <w:rPr>
          <w:rFonts w:eastAsia="MS PGothic" w:cs="Calibri"/>
          <w:b/>
          <w:bCs/>
          <w:color w:val="00188F"/>
        </w:rPr>
        <w:t xml:space="preserve"> Function App </w:t>
      </w:r>
      <w:r w:rsidRPr="002F3D21">
        <w:rPr>
          <w:rFonts w:eastAsia="MS PGothic" w:cs="Calibri"/>
          <w:b/>
          <w:bCs/>
          <w:color w:val="00188F"/>
        </w:rPr>
        <w:t>の稼働率の計算とサービス</w:t>
      </w:r>
      <w:r w:rsidRPr="002F3D21">
        <w:rPr>
          <w:rFonts w:eastAsia="MS PGothic" w:cs="Calibri"/>
          <w:b/>
          <w:bCs/>
          <w:color w:val="00188F"/>
        </w:rPr>
        <w:t xml:space="preserve"> </w:t>
      </w:r>
      <w:r w:rsidRPr="002F3D21">
        <w:rPr>
          <w:rFonts w:eastAsia="MS PGothic" w:cs="Calibri"/>
          <w:b/>
          <w:bCs/>
          <w:color w:val="00188F"/>
        </w:rPr>
        <w:t>レベル</w:t>
      </w:r>
    </w:p>
    <w:p w14:paraId="218E24B2" w14:textId="77777777" w:rsidR="00DD52C8" w:rsidRPr="002F3D21" w:rsidRDefault="00DD52C8" w:rsidP="00DD52C8">
      <w:pPr>
        <w:pStyle w:val="ProductList-Body"/>
        <w:rPr>
          <w:rFonts w:eastAsia="MS PGothic" w:cs="Calibri"/>
        </w:rPr>
      </w:pPr>
      <w:r w:rsidRPr="002F3D21">
        <w:rPr>
          <w:rFonts w:eastAsia="MS PGothic" w:cs="Calibri"/>
        </w:rPr>
        <w:t>「</w:t>
      </w:r>
      <w:r w:rsidRPr="002F3D21">
        <w:rPr>
          <w:rFonts w:eastAsia="MS PGothic" w:cs="Calibri"/>
          <w:b/>
          <w:bCs/>
          <w:color w:val="00188F"/>
        </w:rPr>
        <w:t>デプロイ時間</w:t>
      </w:r>
      <w:r w:rsidRPr="002F3D21">
        <w:rPr>
          <w:rFonts w:eastAsia="MS PGothic" w:cs="Calibri"/>
          <w:b/>
          <w:bCs/>
          <w:color w:val="00188F"/>
        </w:rPr>
        <w:t xml:space="preserve"> (</w:t>
      </w:r>
      <w:r w:rsidRPr="002F3D21">
        <w:rPr>
          <w:rFonts w:eastAsia="MS PGothic" w:cs="Calibri"/>
          <w:b/>
          <w:bCs/>
          <w:color w:val="00188F"/>
        </w:rPr>
        <w:t>分</w:t>
      </w:r>
      <w:r w:rsidRPr="002F3D21">
        <w:rPr>
          <w:rFonts w:eastAsia="MS PGothic" w:cs="Calibri"/>
          <w:b/>
          <w:bCs/>
          <w:color w:val="00188F"/>
        </w:rPr>
        <w:t>)</w:t>
      </w:r>
      <w:r w:rsidRPr="002F3D21">
        <w:rPr>
          <w:rFonts w:eastAsia="MS PGothic" w:cs="Calibri"/>
        </w:rPr>
        <w:t>」とは、当該期間において所定の</w:t>
      </w:r>
      <w:r w:rsidRPr="002F3D21">
        <w:rPr>
          <w:rFonts w:eastAsia="MS PGothic" w:cs="Calibri"/>
        </w:rPr>
        <w:t xml:space="preserve"> Function App </w:t>
      </w:r>
      <w:r w:rsidRPr="002F3D21">
        <w:rPr>
          <w:rFonts w:eastAsia="MS PGothic" w:cs="Calibri"/>
        </w:rPr>
        <w:t>のトリガーが可能な総時間</w:t>
      </w:r>
      <w:r w:rsidRPr="002F3D21">
        <w:rPr>
          <w:rFonts w:eastAsia="MS PGothic" w:cs="Calibri"/>
        </w:rPr>
        <w:t xml:space="preserve"> (</w:t>
      </w:r>
      <w:r w:rsidRPr="002F3D21">
        <w:rPr>
          <w:rFonts w:eastAsia="MS PGothic" w:cs="Calibri"/>
        </w:rPr>
        <w:t>分</w:t>
      </w:r>
      <w:r w:rsidRPr="002F3D21">
        <w:rPr>
          <w:rFonts w:eastAsia="MS PGothic" w:cs="Calibri"/>
        </w:rPr>
        <w:t xml:space="preserve">) </w:t>
      </w:r>
      <w:r w:rsidRPr="002F3D21">
        <w:rPr>
          <w:rFonts w:eastAsia="MS PGothic" w:cs="Calibri"/>
        </w:rPr>
        <w:t>です。デプロイ時間</w:t>
      </w:r>
      <w:r w:rsidRPr="002F3D21">
        <w:rPr>
          <w:rFonts w:eastAsia="MS PGothic" w:cs="Calibri"/>
        </w:rPr>
        <w:t xml:space="preserve"> (</w:t>
      </w:r>
      <w:r w:rsidRPr="002F3D21">
        <w:rPr>
          <w:rFonts w:eastAsia="MS PGothic" w:cs="Calibri"/>
        </w:rPr>
        <w:t>分</w:t>
      </w:r>
      <w:r w:rsidRPr="002F3D21">
        <w:rPr>
          <w:rFonts w:eastAsia="MS PGothic" w:cs="Calibri"/>
        </w:rPr>
        <w:t xml:space="preserve">) </w:t>
      </w:r>
      <w:r w:rsidRPr="002F3D21">
        <w:rPr>
          <w:rFonts w:eastAsia="MS PGothic" w:cs="Calibri"/>
        </w:rPr>
        <w:t>は、所定の当該期間においてトリガーされうる関数の実行数に基づいてではなく、サービスにおいて関数の実行をトリガーできる総時間に基づいて測定されます。</w:t>
      </w:r>
    </w:p>
    <w:p w14:paraId="6522818D" w14:textId="77777777" w:rsidR="00DD52C8" w:rsidRPr="002F3D21" w:rsidRDefault="00DD52C8" w:rsidP="00DD52C8">
      <w:pPr>
        <w:pStyle w:val="ProductList-Body"/>
        <w:rPr>
          <w:rFonts w:eastAsia="MS PGothic" w:cs="Calibri"/>
        </w:rPr>
      </w:pPr>
      <w:r w:rsidRPr="002F3D21">
        <w:rPr>
          <w:rFonts w:eastAsia="MS PGothic" w:cs="Calibri"/>
        </w:rPr>
        <w:t>「</w:t>
      </w:r>
      <w:r w:rsidRPr="002F3D21">
        <w:rPr>
          <w:rFonts w:eastAsia="MS PGothic" w:cs="Calibri"/>
          <w:b/>
          <w:bCs/>
          <w:color w:val="00188F"/>
        </w:rPr>
        <w:t>最大利用時間</w:t>
      </w:r>
      <w:r w:rsidRPr="002F3D21">
        <w:rPr>
          <w:rFonts w:eastAsia="MS PGothic" w:cs="Calibri"/>
          <w:b/>
          <w:bCs/>
          <w:color w:val="00188F"/>
        </w:rPr>
        <w:t xml:space="preserve"> (</w:t>
      </w:r>
      <w:r w:rsidRPr="002F3D21">
        <w:rPr>
          <w:rFonts w:eastAsia="MS PGothic" w:cs="Calibri"/>
          <w:b/>
          <w:bCs/>
          <w:color w:val="00188F"/>
        </w:rPr>
        <w:t>分</w:t>
      </w:r>
      <w:r w:rsidRPr="002F3D21">
        <w:rPr>
          <w:rFonts w:eastAsia="MS PGothic" w:cs="Calibri"/>
          <w:b/>
          <w:bCs/>
          <w:color w:val="00188F"/>
        </w:rPr>
        <w:t>)</w:t>
      </w:r>
      <w:r w:rsidRPr="002F3D21">
        <w:rPr>
          <w:rFonts w:eastAsia="MS PGothic" w:cs="Calibri"/>
        </w:rPr>
        <w:t>」とは、当該期間に所定の</w:t>
      </w:r>
      <w:r w:rsidRPr="002F3D21">
        <w:rPr>
          <w:rFonts w:eastAsia="MS PGothic" w:cs="Calibri"/>
        </w:rPr>
        <w:t xml:space="preserve"> Microsoft Azure </w:t>
      </w:r>
      <w:r w:rsidRPr="002F3D21">
        <w:rPr>
          <w:rFonts w:eastAsia="MS PGothic" w:cs="Calibri"/>
        </w:rPr>
        <w:t>サブスクリプションにおいてお客様がデプロイした所定の</w:t>
      </w:r>
      <w:r w:rsidRPr="002F3D21">
        <w:rPr>
          <w:rFonts w:eastAsia="MS PGothic" w:cs="Calibri"/>
        </w:rPr>
        <w:t xml:space="preserve"> Function App </w:t>
      </w:r>
      <w:r w:rsidRPr="002F3D21">
        <w:rPr>
          <w:rFonts w:eastAsia="MS PGothic" w:cs="Calibri"/>
        </w:rPr>
        <w:t>のすべてのデプロイ時間</w:t>
      </w:r>
      <w:r w:rsidRPr="002F3D21">
        <w:rPr>
          <w:rFonts w:eastAsia="MS PGothic" w:cs="Calibri"/>
        </w:rPr>
        <w:t xml:space="preserve"> (</w:t>
      </w:r>
      <w:r w:rsidRPr="002F3D21">
        <w:rPr>
          <w:rFonts w:eastAsia="MS PGothic" w:cs="Calibri"/>
        </w:rPr>
        <w:t>分</w:t>
      </w:r>
      <w:r w:rsidRPr="002F3D21">
        <w:rPr>
          <w:rFonts w:eastAsia="MS PGothic" w:cs="Calibri"/>
        </w:rPr>
        <w:t xml:space="preserve">) </w:t>
      </w:r>
      <w:r w:rsidRPr="002F3D21">
        <w:rPr>
          <w:rFonts w:eastAsia="MS PGothic" w:cs="Calibri"/>
        </w:rPr>
        <w:t>の合計です。</w:t>
      </w:r>
    </w:p>
    <w:p w14:paraId="77D0E399" w14:textId="77777777" w:rsidR="00DD52C8" w:rsidRPr="002F3D21" w:rsidRDefault="00DD52C8" w:rsidP="00DD52C8">
      <w:pPr>
        <w:pStyle w:val="ProductList-Body"/>
        <w:rPr>
          <w:rFonts w:eastAsia="MS PGothic" w:cs="Calibri"/>
        </w:rPr>
      </w:pPr>
      <w:r w:rsidRPr="002F3D21">
        <w:rPr>
          <w:rFonts w:eastAsia="MS PGothic" w:cs="Calibri"/>
        </w:rPr>
        <w:t>「</w:t>
      </w:r>
      <w:r w:rsidRPr="005F07F5">
        <w:rPr>
          <w:rFonts w:eastAsia="MS PGothic" w:cs="Calibri"/>
          <w:b/>
          <w:bCs/>
          <w:color w:val="00188F"/>
          <w:szCs w:val="18"/>
        </w:rPr>
        <w:t>ダウンタイム</w:t>
      </w:r>
      <w:r w:rsidRPr="002F3D21">
        <w:rPr>
          <w:rFonts w:eastAsia="MS PGothic" w:cs="Calibri"/>
        </w:rPr>
        <w:t>」とは、最大利用時間</w:t>
      </w:r>
      <w:r w:rsidRPr="002F3D21">
        <w:rPr>
          <w:rFonts w:eastAsia="MS PGothic" w:cs="Calibri"/>
        </w:rPr>
        <w:t xml:space="preserve"> (</w:t>
      </w:r>
      <w:r w:rsidRPr="002F3D21">
        <w:rPr>
          <w:rFonts w:eastAsia="MS PGothic" w:cs="Calibri"/>
        </w:rPr>
        <w:t>分</w:t>
      </w:r>
      <w:r w:rsidRPr="002F3D21">
        <w:rPr>
          <w:rFonts w:eastAsia="MS PGothic" w:cs="Calibri"/>
        </w:rPr>
        <w:t xml:space="preserve">) </w:t>
      </w:r>
      <w:r w:rsidRPr="002F3D21">
        <w:rPr>
          <w:rFonts w:eastAsia="MS PGothic" w:cs="Calibri"/>
        </w:rPr>
        <w:t>のうち、</w:t>
      </w:r>
      <w:r w:rsidRPr="002F3D21">
        <w:rPr>
          <w:rFonts w:eastAsia="MS PGothic" w:cs="Calibri"/>
        </w:rPr>
        <w:t xml:space="preserve">Function App </w:t>
      </w:r>
      <w:r w:rsidRPr="002F3D21">
        <w:rPr>
          <w:rFonts w:eastAsia="MS PGothic" w:cs="Calibri"/>
        </w:rPr>
        <w:t>をトリガーできなかった総時間</w:t>
      </w:r>
      <w:r w:rsidRPr="002F3D21">
        <w:rPr>
          <w:rFonts w:eastAsia="MS PGothic" w:cs="Calibri"/>
        </w:rPr>
        <w:t xml:space="preserve"> (</w:t>
      </w:r>
      <w:r w:rsidRPr="002F3D21">
        <w:rPr>
          <w:rFonts w:eastAsia="MS PGothic" w:cs="Calibri"/>
        </w:rPr>
        <w:t>分</w:t>
      </w:r>
      <w:r w:rsidRPr="002F3D21">
        <w:rPr>
          <w:rFonts w:eastAsia="MS PGothic" w:cs="Calibri"/>
        </w:rPr>
        <w:t xml:space="preserve">) </w:t>
      </w:r>
      <w:r w:rsidRPr="002F3D21">
        <w:rPr>
          <w:rFonts w:eastAsia="MS PGothic" w:cs="Calibri"/>
        </w:rPr>
        <w:t>です。所定の</w:t>
      </w:r>
      <w:r w:rsidRPr="002F3D21">
        <w:rPr>
          <w:rFonts w:eastAsia="MS PGothic" w:cs="Calibri"/>
        </w:rPr>
        <w:t xml:space="preserve"> Function App </w:t>
      </w:r>
      <w:r w:rsidRPr="002F3D21">
        <w:rPr>
          <w:rFonts w:eastAsia="MS PGothic" w:cs="Calibri"/>
        </w:rPr>
        <w:t>がホストされているプラン</w:t>
      </w:r>
      <w:r w:rsidRPr="002F3D21">
        <w:rPr>
          <w:rFonts w:eastAsia="MS PGothic" w:cs="Calibri"/>
        </w:rPr>
        <w:t xml:space="preserve"> (Flex </w:t>
      </w:r>
      <w:r w:rsidRPr="002F3D21">
        <w:rPr>
          <w:rFonts w:eastAsia="MS PGothic" w:cs="Calibri"/>
        </w:rPr>
        <w:t>従量課金プラン、</w:t>
      </w:r>
      <w:r w:rsidRPr="002F3D21">
        <w:rPr>
          <w:rFonts w:eastAsia="MS PGothic" w:cs="Calibri"/>
        </w:rPr>
        <w:t xml:space="preserve">Premium </w:t>
      </w:r>
      <w:r w:rsidRPr="002F3D21">
        <w:rPr>
          <w:rFonts w:eastAsia="MS PGothic" w:cs="Calibri"/>
        </w:rPr>
        <w:t>プラン、または</w:t>
      </w:r>
      <w:r w:rsidRPr="002F3D21">
        <w:rPr>
          <w:rFonts w:eastAsia="MS PGothic" w:cs="Calibri"/>
        </w:rPr>
        <w:t xml:space="preserve"> Dedicated App Service </w:t>
      </w:r>
      <w:r w:rsidRPr="002F3D21">
        <w:rPr>
          <w:rFonts w:eastAsia="MS PGothic" w:cs="Calibri"/>
        </w:rPr>
        <w:t>プラン</w:t>
      </w:r>
      <w:r w:rsidRPr="002F3D21">
        <w:rPr>
          <w:rFonts w:eastAsia="MS PGothic" w:cs="Calibri"/>
        </w:rPr>
        <w:t xml:space="preserve">) </w:t>
      </w:r>
      <w:r w:rsidRPr="002F3D21">
        <w:rPr>
          <w:rFonts w:eastAsia="MS PGothic" w:cs="Calibri"/>
        </w:rPr>
        <w:t>とマイクロソフトのインターネット</w:t>
      </w:r>
      <w:r w:rsidRPr="002F3D21">
        <w:rPr>
          <w:rFonts w:eastAsia="MS PGothic" w:cs="Calibri"/>
        </w:rPr>
        <w:t xml:space="preserve"> </w:t>
      </w:r>
      <w:r w:rsidRPr="002F3D21">
        <w:rPr>
          <w:rFonts w:eastAsia="MS PGothic" w:cs="Calibri"/>
        </w:rPr>
        <w:t>ゲートウェイとの間の接続が</w:t>
      </w:r>
      <w:r w:rsidRPr="002F3D21">
        <w:rPr>
          <w:rFonts w:eastAsia="MS PGothic" w:cs="Calibri"/>
        </w:rPr>
        <w:t xml:space="preserve"> 1 </w:t>
      </w:r>
      <w:r w:rsidRPr="002F3D21">
        <w:rPr>
          <w:rFonts w:eastAsia="MS PGothic" w:cs="Calibri"/>
        </w:rPr>
        <w:t>分間失われた時に、その</w:t>
      </w:r>
      <w:r w:rsidRPr="002F3D21">
        <w:rPr>
          <w:rFonts w:eastAsia="MS PGothic" w:cs="Calibri"/>
        </w:rPr>
        <w:t xml:space="preserve"> Function App </w:t>
      </w:r>
      <w:r w:rsidRPr="002F3D21">
        <w:rPr>
          <w:rFonts w:eastAsia="MS PGothic" w:cs="Calibri"/>
        </w:rPr>
        <w:t>は</w:t>
      </w:r>
      <w:r w:rsidRPr="002F3D21">
        <w:rPr>
          <w:rFonts w:eastAsia="MS PGothic" w:cs="Calibri"/>
        </w:rPr>
        <w:t xml:space="preserve"> 1 </w:t>
      </w:r>
      <w:r w:rsidRPr="002F3D21">
        <w:rPr>
          <w:rFonts w:eastAsia="MS PGothic" w:cs="Calibri"/>
        </w:rPr>
        <w:t>分間使用できなかったとみなされます。</w:t>
      </w:r>
    </w:p>
    <w:p w14:paraId="23B85B92" w14:textId="77777777" w:rsidR="00DD52C8" w:rsidRPr="002F3D21" w:rsidRDefault="00DD52C8" w:rsidP="00DD52C8">
      <w:pPr>
        <w:pStyle w:val="ProductList-Body"/>
        <w:rPr>
          <w:rFonts w:eastAsia="MS PGothic" w:cs="Calibri"/>
        </w:rPr>
      </w:pPr>
      <w:r w:rsidRPr="002F3D21">
        <w:rPr>
          <w:rFonts w:eastAsia="MS PGothic" w:cs="Calibri"/>
        </w:rPr>
        <w:t xml:space="preserve">Flex </w:t>
      </w:r>
      <w:r w:rsidRPr="002F3D21">
        <w:rPr>
          <w:rFonts w:eastAsia="MS PGothic" w:cs="Calibri"/>
        </w:rPr>
        <w:t>従量課金プラン、</w:t>
      </w:r>
      <w:r w:rsidRPr="002F3D21">
        <w:rPr>
          <w:rFonts w:eastAsia="MS PGothic" w:cs="Calibri"/>
        </w:rPr>
        <w:t xml:space="preserve">Premium </w:t>
      </w:r>
      <w:r w:rsidRPr="002F3D21">
        <w:rPr>
          <w:rFonts w:eastAsia="MS PGothic" w:cs="Calibri"/>
        </w:rPr>
        <w:t>プラン、または</w:t>
      </w:r>
      <w:r w:rsidRPr="002F3D21">
        <w:rPr>
          <w:rFonts w:eastAsia="MS PGothic" w:cs="Calibri"/>
        </w:rPr>
        <w:t xml:space="preserve"> Dedicated App Service </w:t>
      </w:r>
      <w:r w:rsidRPr="002F3D21">
        <w:rPr>
          <w:rFonts w:eastAsia="MS PGothic" w:cs="Calibri"/>
        </w:rPr>
        <w:t>プランでの</w:t>
      </w:r>
      <w:r w:rsidRPr="002F3D21">
        <w:rPr>
          <w:rFonts w:eastAsia="MS PGothic" w:cs="Calibri"/>
        </w:rPr>
        <w:t xml:space="preserve"> Function App </w:t>
      </w:r>
      <w:r w:rsidRPr="002F3D21">
        <w:rPr>
          <w:rFonts w:eastAsia="MS PGothic" w:cs="Calibri"/>
        </w:rPr>
        <w:t>の「</w:t>
      </w:r>
      <w:r w:rsidRPr="002F3D21">
        <w:rPr>
          <w:rFonts w:eastAsia="MS PGothic" w:cs="Calibri"/>
          <w:b/>
          <w:bCs/>
          <w:color w:val="00188F"/>
        </w:rPr>
        <w:t>稼働率</w:t>
      </w:r>
      <w:r w:rsidRPr="002F3D21">
        <w:rPr>
          <w:rFonts w:eastAsia="MS PGothic" w:cs="Calibri"/>
        </w:rPr>
        <w:t>」は、最大利用時間</w:t>
      </w:r>
      <w:r w:rsidRPr="002F3D21">
        <w:rPr>
          <w:rFonts w:eastAsia="MS PGothic" w:cs="Calibri"/>
        </w:rPr>
        <w:t xml:space="preserve"> (</w:t>
      </w:r>
      <w:r w:rsidRPr="002F3D21">
        <w:rPr>
          <w:rFonts w:eastAsia="MS PGothic" w:cs="Calibri"/>
        </w:rPr>
        <w:t>分</w:t>
      </w:r>
      <w:r w:rsidRPr="002F3D21">
        <w:rPr>
          <w:rFonts w:eastAsia="MS PGothic" w:cs="Calibri"/>
        </w:rPr>
        <w:t xml:space="preserve">) </w:t>
      </w:r>
      <w:r w:rsidRPr="002F3D21">
        <w:rPr>
          <w:rFonts w:eastAsia="MS PGothic" w:cs="Calibri"/>
        </w:rPr>
        <w:t>からダウンタイムを差し引き、最大利用時間</w:t>
      </w:r>
      <w:r w:rsidRPr="002F3D21">
        <w:rPr>
          <w:rFonts w:eastAsia="MS PGothic" w:cs="Calibri"/>
        </w:rPr>
        <w:t xml:space="preserve"> (</w:t>
      </w:r>
      <w:r w:rsidRPr="002F3D21">
        <w:rPr>
          <w:rFonts w:eastAsia="MS PGothic" w:cs="Calibri"/>
        </w:rPr>
        <w:t>分</w:t>
      </w:r>
      <w:r w:rsidRPr="002F3D21">
        <w:rPr>
          <w:rFonts w:eastAsia="MS PGothic" w:cs="Calibri"/>
        </w:rPr>
        <w:t xml:space="preserve">) </w:t>
      </w:r>
      <w:r w:rsidRPr="002F3D21">
        <w:rPr>
          <w:rFonts w:eastAsia="MS PGothic" w:cs="Calibri"/>
        </w:rPr>
        <w:t>で割った後で</w:t>
      </w:r>
      <w:r w:rsidRPr="002F3D21">
        <w:rPr>
          <w:rFonts w:eastAsia="MS PGothic" w:cs="Calibri"/>
        </w:rPr>
        <w:t xml:space="preserve"> 100 </w:t>
      </w:r>
      <w:r w:rsidRPr="002F3D21">
        <w:rPr>
          <w:rFonts w:eastAsia="MS PGothic" w:cs="Calibri"/>
        </w:rPr>
        <w:t>を乗じて計算します。</w:t>
      </w:r>
    </w:p>
    <w:p w14:paraId="1249291F" w14:textId="77777777" w:rsidR="00055C61" w:rsidRPr="001A06EC" w:rsidRDefault="00000000" w:rsidP="00BC76BA">
      <w:pPr>
        <w:spacing w:before="120" w:after="0" w:line="240" w:lineRule="auto"/>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28444FF0" w14:textId="1763E357" w:rsidR="00BA2ACE" w:rsidRPr="00B74BEA" w:rsidRDefault="00BA2ACE" w:rsidP="00BA2ACE">
      <w:pPr>
        <w:pStyle w:val="ProductList-Body"/>
        <w:rPr>
          <w:rFonts w:eastAsia="MS PGothic"/>
          <w:b/>
          <w:bCs/>
          <w:color w:val="00188F"/>
        </w:rPr>
      </w:pPr>
      <w:r w:rsidRPr="00B74BEA">
        <w:rPr>
          <w:rFonts w:eastAsia="MS PGothic"/>
          <w:b/>
          <w:bCs/>
          <w:color w:val="00188F"/>
        </w:rPr>
        <w:t>サービス</w:t>
      </w:r>
      <w:r w:rsidRPr="00B74BEA">
        <w:rPr>
          <w:rFonts w:eastAsia="MS PGothic"/>
          <w:b/>
          <w:bCs/>
          <w:color w:val="00188F"/>
        </w:rPr>
        <w:t xml:space="preserve"> </w:t>
      </w:r>
      <w:r w:rsidRPr="00B74BEA">
        <w:rPr>
          <w:rFonts w:eastAsia="MS PGothic"/>
          <w:b/>
          <w:bCs/>
          <w:color w:val="00188F"/>
        </w:rPr>
        <w:t>クレジット</w:t>
      </w:r>
      <w:r w:rsidRPr="00B74BEA">
        <w:rPr>
          <w:rFonts w:eastAsia="MS PGothic"/>
          <w:b/>
          <w:bCs/>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BA2ACE" w:rsidRPr="00C410A9" w14:paraId="6D556F81" w14:textId="77777777" w:rsidTr="00C410A9">
        <w:trPr>
          <w:trHeight w:val="249"/>
          <w:tblHeader/>
        </w:trPr>
        <w:tc>
          <w:tcPr>
            <w:tcW w:w="5400" w:type="dxa"/>
            <w:shd w:val="clear" w:color="auto" w:fill="0072C6"/>
          </w:tcPr>
          <w:p w14:paraId="0222726D" w14:textId="240144BF" w:rsidR="00BA2ACE"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7E8C7445" w14:textId="77777777" w:rsidR="00BA2ACE" w:rsidRPr="00C410A9" w:rsidRDefault="00BA2ACE"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BA2ACE" w:rsidRPr="00C410A9" w14:paraId="3DF2A24F" w14:textId="77777777" w:rsidTr="00C410A9">
        <w:trPr>
          <w:trHeight w:val="242"/>
        </w:trPr>
        <w:tc>
          <w:tcPr>
            <w:tcW w:w="5400" w:type="dxa"/>
          </w:tcPr>
          <w:p w14:paraId="01A3A320" w14:textId="77777777" w:rsidR="00BA2ACE" w:rsidRPr="00C410A9" w:rsidRDefault="00BA2ACE" w:rsidP="000F31B4">
            <w:pPr>
              <w:pStyle w:val="ProductList-OfferingBody"/>
              <w:jc w:val="center"/>
              <w:rPr>
                <w:rFonts w:eastAsia="MS PGothic"/>
              </w:rPr>
            </w:pPr>
            <w:r w:rsidRPr="00C410A9">
              <w:rPr>
                <w:rFonts w:eastAsia="MS PGothic"/>
              </w:rPr>
              <w:t xml:space="preserve">99.95% </w:t>
            </w:r>
            <w:r w:rsidRPr="00C410A9">
              <w:rPr>
                <w:rFonts w:eastAsia="MS PGothic"/>
              </w:rPr>
              <w:t>未満</w:t>
            </w:r>
          </w:p>
        </w:tc>
        <w:tc>
          <w:tcPr>
            <w:tcW w:w="5400" w:type="dxa"/>
          </w:tcPr>
          <w:p w14:paraId="7DB5AE74" w14:textId="77777777" w:rsidR="00BA2ACE" w:rsidRPr="00C410A9" w:rsidRDefault="00BA2ACE" w:rsidP="000F31B4">
            <w:pPr>
              <w:pStyle w:val="ProductList-OfferingBody"/>
              <w:jc w:val="center"/>
              <w:rPr>
                <w:rFonts w:eastAsia="MS PGothic"/>
              </w:rPr>
            </w:pPr>
            <w:r w:rsidRPr="00C410A9">
              <w:rPr>
                <w:rFonts w:eastAsia="MS PGothic"/>
              </w:rPr>
              <w:t>10%</w:t>
            </w:r>
          </w:p>
        </w:tc>
      </w:tr>
      <w:tr w:rsidR="00BA2ACE" w:rsidRPr="00C410A9" w14:paraId="50785373" w14:textId="77777777" w:rsidTr="00C410A9">
        <w:trPr>
          <w:trHeight w:val="249"/>
        </w:trPr>
        <w:tc>
          <w:tcPr>
            <w:tcW w:w="5400" w:type="dxa"/>
          </w:tcPr>
          <w:p w14:paraId="204993FB" w14:textId="77777777" w:rsidR="00BA2ACE" w:rsidRPr="00C410A9" w:rsidRDefault="00BA2ACE"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41BED183" w14:textId="77777777" w:rsidR="00BA2ACE" w:rsidRPr="00C410A9" w:rsidRDefault="00BA2ACE" w:rsidP="000F31B4">
            <w:pPr>
              <w:pStyle w:val="ProductList-OfferingBody"/>
              <w:jc w:val="center"/>
              <w:rPr>
                <w:rFonts w:eastAsia="MS PGothic"/>
              </w:rPr>
            </w:pPr>
            <w:r w:rsidRPr="00C410A9">
              <w:rPr>
                <w:rFonts w:eastAsia="MS PGothic"/>
              </w:rPr>
              <w:t>25%</w:t>
            </w:r>
          </w:p>
        </w:tc>
      </w:tr>
      <w:tr w:rsidR="00BA2ACE" w:rsidRPr="00C410A9" w14:paraId="194F7CFA" w14:textId="77777777" w:rsidTr="00C410A9">
        <w:trPr>
          <w:trHeight w:val="249"/>
        </w:trPr>
        <w:tc>
          <w:tcPr>
            <w:tcW w:w="5400" w:type="dxa"/>
          </w:tcPr>
          <w:p w14:paraId="332639D8" w14:textId="77777777" w:rsidR="00BA2ACE" w:rsidRPr="00C410A9" w:rsidRDefault="00BA2ACE" w:rsidP="000F31B4">
            <w:pPr>
              <w:pStyle w:val="ProductList-OfferingBody"/>
              <w:jc w:val="center"/>
              <w:rPr>
                <w:rFonts w:eastAsia="MS PGothic"/>
              </w:rPr>
            </w:pPr>
            <w:r w:rsidRPr="00C410A9">
              <w:rPr>
                <w:rFonts w:eastAsia="MS PGothic"/>
              </w:rPr>
              <w:t xml:space="preserve">95% </w:t>
            </w:r>
            <w:r w:rsidRPr="00C410A9">
              <w:rPr>
                <w:rFonts w:eastAsia="MS PGothic"/>
              </w:rPr>
              <w:t>未満</w:t>
            </w:r>
          </w:p>
        </w:tc>
        <w:tc>
          <w:tcPr>
            <w:tcW w:w="5400" w:type="dxa"/>
          </w:tcPr>
          <w:p w14:paraId="5C85EFDB" w14:textId="77777777" w:rsidR="00BA2ACE" w:rsidRPr="00C410A9" w:rsidRDefault="00BA2ACE" w:rsidP="000F31B4">
            <w:pPr>
              <w:pStyle w:val="ProductList-OfferingBody"/>
              <w:jc w:val="center"/>
              <w:rPr>
                <w:rFonts w:eastAsia="MS PGothic"/>
              </w:rPr>
            </w:pPr>
            <w:r w:rsidRPr="00C410A9">
              <w:rPr>
                <w:rFonts w:eastAsia="MS PGothic"/>
              </w:rPr>
              <w:t>100%</w:t>
            </w:r>
          </w:p>
        </w:tc>
      </w:tr>
    </w:tbl>
    <w:p w14:paraId="41759908" w14:textId="4D158ADE" w:rsidR="00BA2ACE" w:rsidRPr="00B74BEA" w:rsidRDefault="00656BD2"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40730D0A" w14:textId="77777777" w:rsidR="002953E2" w:rsidRPr="002953E2" w:rsidRDefault="002953E2" w:rsidP="00DF1FA1">
      <w:pPr>
        <w:pStyle w:val="ProductList-Offering2Heading"/>
        <w:keepNext/>
        <w:pageBreakBefore/>
        <w:tabs>
          <w:tab w:val="clear" w:pos="360"/>
          <w:tab w:val="clear" w:pos="720"/>
          <w:tab w:val="clear" w:pos="1080"/>
        </w:tabs>
        <w:outlineLvl w:val="2"/>
        <w:rPr>
          <w:rFonts w:eastAsia="MS PGothic"/>
        </w:rPr>
      </w:pPr>
      <w:bookmarkStart w:id="288" w:name="_Toc239170604"/>
      <w:bookmarkStart w:id="289" w:name="_Toc457821551"/>
      <w:bookmarkStart w:id="290" w:name="_Toc52348957"/>
      <w:r w:rsidRPr="002953E2">
        <w:rPr>
          <w:rFonts w:eastAsia="MS PGothic"/>
        </w:rPr>
        <w:lastRenderedPageBreak/>
        <w:t>Global Secure Access</w:t>
      </w:r>
      <w:bookmarkEnd w:id="288"/>
    </w:p>
    <w:p w14:paraId="18C81EEA" w14:textId="77777777" w:rsidR="002953E2" w:rsidRPr="006D2C68" w:rsidRDefault="002953E2" w:rsidP="002953E2">
      <w:pPr>
        <w:pStyle w:val="ProductList-Body"/>
        <w:rPr>
          <w:rFonts w:eastAsia="MS PGothic" w:cs="Calibri"/>
          <w:b/>
          <w:color w:val="00188F"/>
        </w:rPr>
      </w:pPr>
      <w:r w:rsidRPr="006D2C68">
        <w:rPr>
          <w:rFonts w:eastAsia="MS PGothic" w:cs="Calibri"/>
          <w:b/>
          <w:color w:val="00188F"/>
        </w:rPr>
        <w:t xml:space="preserve">Microsoft Entra Private Access </w:t>
      </w:r>
      <w:r w:rsidRPr="006D2C68">
        <w:rPr>
          <w:rFonts w:eastAsia="MS PGothic" w:cs="Calibri"/>
          <w:b/>
          <w:color w:val="00188F"/>
        </w:rPr>
        <w:t>および</w:t>
      </w:r>
      <w:r w:rsidRPr="006D2C68">
        <w:rPr>
          <w:rFonts w:eastAsia="MS PGothic" w:cs="Calibri"/>
          <w:b/>
          <w:color w:val="00188F"/>
        </w:rPr>
        <w:t xml:space="preserve"> Microsoft Entra Internet Access</w:t>
      </w:r>
    </w:p>
    <w:p w14:paraId="5056A829" w14:textId="77777777" w:rsidR="002953E2" w:rsidRPr="006D2C68" w:rsidRDefault="002953E2" w:rsidP="002953E2">
      <w:pPr>
        <w:pStyle w:val="ProductList-Body"/>
        <w:rPr>
          <w:rFonts w:eastAsia="MS PGothic" w:cs="Calibri"/>
          <w:b/>
          <w:color w:val="00188F"/>
        </w:rPr>
      </w:pPr>
      <w:r w:rsidRPr="006D2C68">
        <w:rPr>
          <w:rFonts w:eastAsia="MS PGothic" w:cs="Calibri"/>
          <w:b/>
          <w:color w:val="00188F"/>
        </w:rPr>
        <w:t>用語の追加定義</w:t>
      </w:r>
    </w:p>
    <w:p w14:paraId="277E0CBB" w14:textId="77777777" w:rsidR="002953E2" w:rsidRPr="006D2C68" w:rsidRDefault="002953E2" w:rsidP="002953E2">
      <w:pPr>
        <w:pStyle w:val="ProductList-Body"/>
        <w:rPr>
          <w:rFonts w:eastAsia="MS PGothic" w:cs="Calibri"/>
        </w:rPr>
      </w:pPr>
      <w:r w:rsidRPr="006D2C68">
        <w:rPr>
          <w:rFonts w:eastAsia="MS PGothic" w:cs="Calibri"/>
          <w:b/>
          <w:color w:val="00188F"/>
        </w:rPr>
        <w:t>ダウンタイム</w:t>
      </w:r>
      <w:r w:rsidRPr="006D2C68">
        <w:rPr>
          <w:rFonts w:eastAsia="MS PGothic" w:cs="Calibri"/>
          <w:b/>
          <w:color w:val="00188F"/>
        </w:rPr>
        <w:t xml:space="preserve">: </w:t>
      </w:r>
      <w:r w:rsidRPr="006D2C68">
        <w:rPr>
          <w:rFonts w:eastAsia="MS PGothic" w:cs="Calibri"/>
        </w:rPr>
        <w:t xml:space="preserve">Global Secure Access </w:t>
      </w:r>
      <w:r w:rsidRPr="006D2C68">
        <w:rPr>
          <w:rFonts w:eastAsia="MS PGothic" w:cs="Calibri"/>
        </w:rPr>
        <w:t>が本トランザクションまたはセッションを承諾または処理できない期間。ダウンタイムには、</w:t>
      </w:r>
      <w:r w:rsidRPr="006D2C68">
        <w:rPr>
          <w:rFonts w:eastAsia="MS PGothic" w:cs="Calibri"/>
        </w:rPr>
        <w:t xml:space="preserve">Web </w:t>
      </w:r>
      <w:r w:rsidRPr="006D2C68">
        <w:rPr>
          <w:rFonts w:eastAsia="MS PGothic" w:cs="Calibri"/>
        </w:rPr>
        <w:t>ユーザー</w:t>
      </w:r>
      <w:r w:rsidRPr="006D2C68">
        <w:rPr>
          <w:rFonts w:eastAsia="MS PGothic" w:cs="Calibri"/>
        </w:rPr>
        <w:t xml:space="preserve"> </w:t>
      </w:r>
      <w:r w:rsidRPr="006D2C68">
        <w:rPr>
          <w:rFonts w:eastAsia="MS PGothic" w:cs="Calibri"/>
        </w:rPr>
        <w:t>インターフェイス</w:t>
      </w:r>
      <w:r w:rsidRPr="006D2C68">
        <w:rPr>
          <w:rFonts w:eastAsia="MS PGothic" w:cs="Calibri"/>
        </w:rPr>
        <w:t xml:space="preserve"> (UI)</w:t>
      </w:r>
      <w:r w:rsidRPr="006D2C68">
        <w:rPr>
          <w:rFonts w:eastAsia="MS PGothic" w:cs="Calibri"/>
        </w:rPr>
        <w:t>、</w:t>
      </w:r>
      <w:r w:rsidRPr="006D2C68">
        <w:rPr>
          <w:rFonts w:eastAsia="MS PGothic" w:cs="Calibri"/>
        </w:rPr>
        <w:t>API</w:t>
      </w:r>
      <w:r w:rsidRPr="006D2C68">
        <w:rPr>
          <w:rFonts w:eastAsia="MS PGothic" w:cs="Calibri"/>
        </w:rPr>
        <w:t>、ログ処理を使用できない期間は含まれません。</w:t>
      </w:r>
      <w:r w:rsidRPr="006D2C68">
        <w:rPr>
          <w:rFonts w:eastAsia="MS PGothic" w:cs="Calibri"/>
        </w:rPr>
        <w:t xml:space="preserve">GSA </w:t>
      </w:r>
      <w:r w:rsidRPr="006D2C68">
        <w:rPr>
          <w:rFonts w:eastAsia="MS PGothic" w:cs="Calibri"/>
        </w:rPr>
        <w:t>への接続のすべての試行が</w:t>
      </w:r>
      <w:r w:rsidRPr="006D2C68">
        <w:rPr>
          <w:rFonts w:eastAsia="MS PGothic" w:cs="Calibri"/>
        </w:rPr>
        <w:t xml:space="preserve"> 1 </w:t>
      </w:r>
      <w:r w:rsidRPr="006D2C68">
        <w:rPr>
          <w:rFonts w:eastAsia="MS PGothic" w:cs="Calibri"/>
        </w:rPr>
        <w:t>分間連続して失敗した場合、または接続されたとしても</w:t>
      </w:r>
      <w:r w:rsidRPr="006D2C68">
        <w:rPr>
          <w:rFonts w:eastAsia="MS PGothic" w:cs="Calibri"/>
        </w:rPr>
        <w:t xml:space="preserve"> GSA </w:t>
      </w:r>
      <w:r w:rsidRPr="006D2C68">
        <w:rPr>
          <w:rFonts w:eastAsia="MS PGothic" w:cs="Calibri"/>
        </w:rPr>
        <w:t>がトランザクションまたはセッションを処理できなかった場合、</w:t>
      </w:r>
      <w:r w:rsidRPr="006D2C68">
        <w:rPr>
          <w:rFonts w:eastAsia="MS PGothic" w:cs="Calibri"/>
        </w:rPr>
        <w:t xml:space="preserve">1 </w:t>
      </w:r>
      <w:r w:rsidRPr="006D2C68">
        <w:rPr>
          <w:rFonts w:eastAsia="MS PGothic" w:cs="Calibri"/>
        </w:rPr>
        <w:t>分間使用できなかったとみなされます。</w:t>
      </w:r>
    </w:p>
    <w:p w14:paraId="29BB21A0" w14:textId="77777777" w:rsidR="002953E2" w:rsidRPr="006D2C68" w:rsidRDefault="002953E2" w:rsidP="002953E2">
      <w:pPr>
        <w:pStyle w:val="ProductList-Body"/>
        <w:rPr>
          <w:rFonts w:eastAsia="MS PGothic" w:cs="Calibri"/>
        </w:rPr>
      </w:pPr>
      <w:r w:rsidRPr="006D2C68">
        <w:rPr>
          <w:rFonts w:eastAsia="MS PGothic" w:cs="Calibri"/>
          <w:b/>
          <w:color w:val="00188F"/>
        </w:rPr>
        <w:t>トランザクション</w:t>
      </w:r>
      <w:r w:rsidRPr="006D2C68">
        <w:rPr>
          <w:rFonts w:eastAsia="MS PGothic" w:cs="Calibri"/>
          <w:b/>
          <w:color w:val="00188F"/>
        </w:rPr>
        <w:t>:</w:t>
      </w:r>
      <w:r w:rsidRPr="006D2C68">
        <w:rPr>
          <w:rFonts w:eastAsia="MS PGothic" w:cs="Calibri"/>
        </w:rPr>
        <w:t>エンド</w:t>
      </w:r>
      <w:r w:rsidRPr="006D2C68">
        <w:rPr>
          <w:rFonts w:eastAsia="MS PGothic" w:cs="Calibri"/>
        </w:rPr>
        <w:t xml:space="preserve"> </w:t>
      </w:r>
      <w:r w:rsidRPr="006D2C68">
        <w:rPr>
          <w:rFonts w:eastAsia="MS PGothic" w:cs="Calibri"/>
        </w:rPr>
        <w:t>ユーザーによる</w:t>
      </w:r>
      <w:r w:rsidRPr="006D2C68">
        <w:rPr>
          <w:rFonts w:eastAsia="MS PGothic" w:cs="Calibri"/>
        </w:rPr>
        <w:t xml:space="preserve"> GSA </w:t>
      </w:r>
      <w:r w:rsidRPr="006D2C68">
        <w:rPr>
          <w:rFonts w:eastAsia="MS PGothic" w:cs="Calibri"/>
        </w:rPr>
        <w:t>の使用のために送信される</w:t>
      </w:r>
      <w:r w:rsidRPr="006D2C68">
        <w:rPr>
          <w:rFonts w:eastAsia="MS PGothic" w:cs="Calibri"/>
        </w:rPr>
        <w:t xml:space="preserve"> HTTP </w:t>
      </w:r>
      <w:r w:rsidRPr="006D2C68">
        <w:rPr>
          <w:rFonts w:eastAsia="MS PGothic" w:cs="Calibri"/>
        </w:rPr>
        <w:t>または</w:t>
      </w:r>
      <w:r w:rsidRPr="006D2C68">
        <w:rPr>
          <w:rFonts w:eastAsia="MS PGothic" w:cs="Calibri"/>
        </w:rPr>
        <w:t xml:space="preserve"> HTTPS </w:t>
      </w:r>
      <w:r w:rsidRPr="006D2C68">
        <w:rPr>
          <w:rFonts w:eastAsia="MS PGothic" w:cs="Calibri"/>
        </w:rPr>
        <w:t>要求。</w:t>
      </w:r>
    </w:p>
    <w:p w14:paraId="0B05B9BD" w14:textId="77777777" w:rsidR="002953E2" w:rsidRPr="006D2C68" w:rsidRDefault="002953E2" w:rsidP="002953E2">
      <w:pPr>
        <w:pStyle w:val="ProductList-Body"/>
        <w:rPr>
          <w:rFonts w:eastAsia="MS PGothic" w:cs="Calibri"/>
        </w:rPr>
      </w:pPr>
      <w:r w:rsidRPr="006D2C68">
        <w:rPr>
          <w:rFonts w:eastAsia="MS PGothic" w:cs="Calibri"/>
          <w:b/>
          <w:color w:val="00188F"/>
        </w:rPr>
        <w:t>セッション</w:t>
      </w:r>
      <w:r w:rsidRPr="006D2C68">
        <w:rPr>
          <w:rFonts w:eastAsia="MS PGothic" w:cs="Calibri"/>
          <w:b/>
          <w:color w:val="00188F"/>
        </w:rPr>
        <w:t>:</w:t>
      </w:r>
      <w:r w:rsidRPr="006D2C68">
        <w:rPr>
          <w:rFonts w:eastAsia="MS PGothic" w:cs="Calibri"/>
        </w:rPr>
        <w:t>エンド</w:t>
      </w:r>
      <w:r w:rsidRPr="006D2C68">
        <w:rPr>
          <w:rFonts w:eastAsia="MS PGothic" w:cs="Calibri"/>
        </w:rPr>
        <w:t xml:space="preserve"> </w:t>
      </w:r>
      <w:r w:rsidRPr="006D2C68">
        <w:rPr>
          <w:rFonts w:eastAsia="MS PGothic" w:cs="Calibri"/>
        </w:rPr>
        <w:t>ユーザーによる</w:t>
      </w:r>
      <w:r w:rsidRPr="006D2C68">
        <w:rPr>
          <w:rFonts w:eastAsia="MS PGothic" w:cs="Calibri"/>
        </w:rPr>
        <w:t xml:space="preserve"> GSA </w:t>
      </w:r>
      <w:r w:rsidRPr="006D2C68">
        <w:rPr>
          <w:rFonts w:eastAsia="MS PGothic" w:cs="Calibri"/>
        </w:rPr>
        <w:t>の使用に対する非</w:t>
      </w:r>
      <w:r w:rsidRPr="006D2C68">
        <w:rPr>
          <w:rFonts w:eastAsia="MS PGothic" w:cs="Calibri"/>
        </w:rPr>
        <w:t xml:space="preserve"> HTTP </w:t>
      </w:r>
      <w:r w:rsidRPr="006D2C68">
        <w:rPr>
          <w:rFonts w:eastAsia="MS PGothic" w:cs="Calibri"/>
        </w:rPr>
        <w:t>または非</w:t>
      </w:r>
      <w:r w:rsidRPr="006D2C68">
        <w:rPr>
          <w:rFonts w:eastAsia="MS PGothic" w:cs="Calibri"/>
        </w:rPr>
        <w:t xml:space="preserve"> HTTPS </w:t>
      </w:r>
      <w:r w:rsidRPr="006D2C68">
        <w:rPr>
          <w:rFonts w:eastAsia="MS PGothic" w:cs="Calibri"/>
        </w:rPr>
        <w:t>要求。</w:t>
      </w:r>
    </w:p>
    <w:p w14:paraId="75B34D7E" w14:textId="77777777" w:rsidR="002953E2" w:rsidRPr="006D2C68" w:rsidRDefault="002953E2" w:rsidP="002953E2">
      <w:pPr>
        <w:pStyle w:val="ProductList-Body"/>
        <w:rPr>
          <w:rFonts w:eastAsia="MS PGothic" w:cs="Calibri"/>
        </w:rPr>
      </w:pPr>
      <w:r w:rsidRPr="006D2C68">
        <w:rPr>
          <w:rFonts w:eastAsia="MS PGothic" w:cs="Calibri"/>
          <w:b/>
          <w:color w:val="00188F"/>
        </w:rPr>
        <w:t>稼働率</w:t>
      </w:r>
      <w:r w:rsidRPr="006D2C68">
        <w:rPr>
          <w:rFonts w:eastAsia="MS PGothic" w:cs="Calibri"/>
          <w:b/>
          <w:color w:val="00188F"/>
        </w:rPr>
        <w:t>:</w:t>
      </w:r>
      <w:r w:rsidRPr="006D2C68">
        <w:rPr>
          <w:rFonts w:eastAsia="MS PGothic" w:cs="Calibri"/>
        </w:rPr>
        <w:t>稼働率は次の式を使用して計算されます。</w:t>
      </w:r>
    </w:p>
    <w:p w14:paraId="69B729A4" w14:textId="77777777" w:rsidR="002953E2" w:rsidRPr="006D2C68" w:rsidRDefault="00000000" w:rsidP="002C5129">
      <w:pPr>
        <w:pStyle w:val="ProductList-Body"/>
        <w:spacing w:before="120" w:after="120"/>
        <w:rPr>
          <w:rFonts w:eastAsia="MS PGothic" w:cs="Calibri"/>
        </w:rPr>
      </w:pPr>
      <m:oMathPara>
        <m:oMath>
          <m:f>
            <m:fPr>
              <m:ctrlPr>
                <w:rPr>
                  <w:rFonts w:ascii="Cambria Math" w:eastAsia="MS PGothic" w:hAnsi="Cambria Math" w:cs="Calibri"/>
                  <w:i/>
                  <w:szCs w:val="18"/>
                </w:rPr>
              </m:ctrlPr>
            </m:fPr>
            <m:num>
              <m:r>
                <m:rPr>
                  <m:nor/>
                </m:rPr>
                <w:rPr>
                  <w:rFonts w:ascii="Cambria Math" w:eastAsia="MS PGothic" w:cs="Calibri" w:hint="eastAsia"/>
                  <w:i/>
                  <w:szCs w:val="18"/>
                </w:rPr>
                <m:t>ユーザー時間</m:t>
              </m:r>
              <m:r>
                <m:rPr>
                  <m:nor/>
                </m:rPr>
                <w:rPr>
                  <w:rFonts w:ascii="Cambria Math" w:eastAsia="MS PGothic" w:cs="Calibri"/>
                  <w:i/>
                  <w:szCs w:val="18"/>
                </w:rPr>
                <m:t xml:space="preserve"> (</m:t>
              </m:r>
              <m:r>
                <m:rPr>
                  <m:nor/>
                </m:rPr>
                <w:rPr>
                  <w:rFonts w:ascii="Cambria Math" w:eastAsia="MS PGothic" w:cs="Calibri" w:hint="eastAsia"/>
                  <w:i/>
                  <w:szCs w:val="18"/>
                </w:rPr>
                <m:t>分</m:t>
              </m:r>
              <m:r>
                <m:rPr>
                  <m:nor/>
                </m:rPr>
                <w:rPr>
                  <w:rFonts w:ascii="Cambria Math" w:eastAsia="MS PGothic" w:cs="Calibri"/>
                  <w:i/>
                  <w:szCs w:val="18"/>
                </w:rPr>
                <m:t>)</m:t>
              </m:r>
              <m:r>
                <m:rPr>
                  <m:nor/>
                </m:rPr>
                <w:rPr>
                  <w:rFonts w:ascii="Cambria Math" w:eastAsia="MS PGothic" w:cs="Calibri" w:hint="eastAsia"/>
                  <w:i/>
                  <w:szCs w:val="18"/>
                </w:rPr>
                <m:t>－ダウンタイム</m:t>
              </m:r>
            </m:num>
            <m:den>
              <m:r>
                <m:rPr>
                  <m:nor/>
                </m:rPr>
                <w:rPr>
                  <w:rFonts w:ascii="Cambria Math" w:eastAsia="MS PGothic" w:cs="Calibri" w:hint="eastAsia"/>
                  <w:i/>
                  <w:szCs w:val="18"/>
                </w:rPr>
                <m:t>ユーザー時間</m:t>
              </m:r>
              <m:r>
                <m:rPr>
                  <m:nor/>
                </m:rPr>
                <w:rPr>
                  <w:rFonts w:ascii="Cambria Math" w:eastAsia="MS PGothic" w:cs="Calibri"/>
                  <w:i/>
                  <w:szCs w:val="18"/>
                </w:rPr>
                <m:t xml:space="preserve"> (</m:t>
              </m:r>
              <m:r>
                <m:rPr>
                  <m:nor/>
                </m:rPr>
                <w:rPr>
                  <w:rFonts w:ascii="Cambria Math" w:eastAsia="MS PGothic" w:cs="Calibri" w:hint="eastAsia"/>
                  <w:i/>
                  <w:szCs w:val="18"/>
                </w:rPr>
                <m:t>分</m:t>
              </m:r>
              <m:r>
                <m:rPr>
                  <m:nor/>
                </m:rPr>
                <w:rPr>
                  <w:rFonts w:ascii="Cambria Math" w:eastAsia="MS PGothic" w:cs="Calibri"/>
                  <w:i/>
                  <w:szCs w:val="18"/>
                </w:rPr>
                <m:t>)</m:t>
              </m:r>
            </m:den>
          </m:f>
          <m:r>
            <w:rPr>
              <w:rFonts w:ascii="Cambria Math" w:eastAsia="MS PGothic" w:hAnsi="Cambria Math" w:cs="Calibri"/>
              <w:szCs w:val="18"/>
            </w:rPr>
            <m:t xml:space="preserve"> x 100</m:t>
          </m:r>
        </m:oMath>
      </m:oMathPara>
    </w:p>
    <w:p w14:paraId="588A1270" w14:textId="77777777" w:rsidR="002953E2" w:rsidRPr="006D2C68" w:rsidRDefault="002953E2" w:rsidP="002953E2">
      <w:pPr>
        <w:pStyle w:val="ProductList-Body"/>
        <w:rPr>
          <w:rFonts w:eastAsia="MS PGothic" w:cs="Calibri"/>
        </w:rPr>
      </w:pPr>
      <w:r w:rsidRPr="006D2C68">
        <w:rPr>
          <w:rFonts w:eastAsia="MS PGothic" w:cs="Calibri"/>
        </w:rPr>
        <w:t>ダウンタイムは、ユーザー時間</w:t>
      </w:r>
      <w:r w:rsidRPr="006D2C68">
        <w:rPr>
          <w:rFonts w:eastAsia="MS PGothic" w:cs="Calibri"/>
        </w:rPr>
        <w:t xml:space="preserve"> (</w:t>
      </w:r>
      <w:r w:rsidRPr="006D2C68">
        <w:rPr>
          <w:rFonts w:eastAsia="MS PGothic" w:cs="Calibri"/>
        </w:rPr>
        <w:t>分</w:t>
      </w:r>
      <w:r w:rsidRPr="006D2C68">
        <w:rPr>
          <w:rFonts w:eastAsia="MS PGothic" w:cs="Calibri"/>
        </w:rPr>
        <w:t xml:space="preserve">) </w:t>
      </w:r>
      <w:r w:rsidRPr="006D2C68">
        <w:rPr>
          <w:rFonts w:eastAsia="MS PGothic" w:cs="Calibri"/>
        </w:rPr>
        <w:t>単位で測定されます。つまり、各当該期間につき、ダウンタイムは、当該期間に発生した各インシデントの期間</w:t>
      </w:r>
      <w:r w:rsidRPr="006D2C68">
        <w:rPr>
          <w:rFonts w:eastAsia="MS PGothic" w:cs="Calibri"/>
        </w:rPr>
        <w:t xml:space="preserve"> (</w:t>
      </w:r>
      <w:r w:rsidRPr="006D2C68">
        <w:rPr>
          <w:rFonts w:eastAsia="MS PGothic" w:cs="Calibri"/>
        </w:rPr>
        <w:t>分</w:t>
      </w:r>
      <w:r w:rsidRPr="006D2C68">
        <w:rPr>
          <w:rFonts w:eastAsia="MS PGothic" w:cs="Calibri"/>
        </w:rPr>
        <w:t xml:space="preserve">) </w:t>
      </w:r>
      <w:r w:rsidRPr="006D2C68">
        <w:rPr>
          <w:rFonts w:eastAsia="MS PGothic" w:cs="Calibri"/>
        </w:rPr>
        <w:t>の合計に、かかるインシデントの影響を受けたユーザーの数を乗じた時間となります。</w:t>
      </w:r>
    </w:p>
    <w:p w14:paraId="43F22A94" w14:textId="77777777" w:rsidR="002953E2" w:rsidRPr="006D2C68" w:rsidRDefault="002953E2" w:rsidP="002953E2">
      <w:pPr>
        <w:pStyle w:val="ProductList-Body"/>
        <w:rPr>
          <w:rFonts w:eastAsia="MS PGothic" w:cs="Calibri"/>
        </w:rPr>
      </w:pPr>
    </w:p>
    <w:p w14:paraId="3C584C14" w14:textId="77777777" w:rsidR="002953E2" w:rsidRPr="006D2C68" w:rsidRDefault="002953E2" w:rsidP="002953E2">
      <w:pPr>
        <w:pStyle w:val="ProductList-Body"/>
        <w:rPr>
          <w:rFonts w:eastAsia="MS PGothic" w:cs="Calibri"/>
          <w:b/>
          <w:color w:val="00188F"/>
        </w:rPr>
      </w:pPr>
      <w:r w:rsidRPr="006D2C68">
        <w:rPr>
          <w:rFonts w:eastAsia="MS PGothic" w:cs="Calibri"/>
          <w:b/>
          <w:color w:val="00188F"/>
        </w:rPr>
        <w:t>サービスレベルの例外</w:t>
      </w:r>
      <w:r w:rsidRPr="006D2C68">
        <w:rPr>
          <w:rFonts w:eastAsia="MS PGothic" w:cs="Calibri"/>
          <w:b/>
          <w:color w:val="00188F"/>
        </w:rPr>
        <w:t>:</w:t>
      </w:r>
    </w:p>
    <w:p w14:paraId="226B6CB7" w14:textId="77777777" w:rsidR="002953E2" w:rsidRPr="006D2C68" w:rsidRDefault="002953E2">
      <w:pPr>
        <w:pStyle w:val="ProductList-Body"/>
        <w:numPr>
          <w:ilvl w:val="0"/>
          <w:numId w:val="30"/>
        </w:numPr>
        <w:rPr>
          <w:rFonts w:eastAsia="MS PGothic" w:cs="Calibri"/>
        </w:rPr>
      </w:pPr>
      <w:r w:rsidRPr="006D2C68">
        <w:rPr>
          <w:rFonts w:eastAsia="MS PGothic" w:cs="Calibri"/>
        </w:rPr>
        <w:t>以下の原因により生じたパフォーマンスまたは可用性の問題</w:t>
      </w:r>
      <w:r w:rsidRPr="006D2C68">
        <w:rPr>
          <w:rFonts w:eastAsia="MS PGothic" w:cs="Calibri"/>
        </w:rPr>
        <w:t xml:space="preserve">: </w:t>
      </w:r>
    </w:p>
    <w:p w14:paraId="0E366CF8" w14:textId="77777777" w:rsidR="002953E2" w:rsidRPr="006D2C68" w:rsidRDefault="002953E2">
      <w:pPr>
        <w:pStyle w:val="ProductList-Body"/>
        <w:numPr>
          <w:ilvl w:val="1"/>
          <w:numId w:val="30"/>
        </w:numPr>
        <w:rPr>
          <w:rFonts w:eastAsia="MS PGothic" w:cs="Calibri"/>
        </w:rPr>
      </w:pPr>
      <w:r w:rsidRPr="006D2C68">
        <w:rPr>
          <w:rFonts w:eastAsia="MS PGothic" w:cs="Calibri"/>
        </w:rPr>
        <w:t xml:space="preserve">Border Gateway Protocol </w:t>
      </w:r>
      <w:r w:rsidRPr="006D2C68">
        <w:rPr>
          <w:rFonts w:eastAsia="MS PGothic" w:cs="Calibri"/>
        </w:rPr>
        <w:t>または</w:t>
      </w:r>
      <w:r w:rsidRPr="006D2C68">
        <w:rPr>
          <w:rFonts w:eastAsia="MS PGothic" w:cs="Calibri"/>
        </w:rPr>
        <w:t xml:space="preserve"> Anycast </w:t>
      </w:r>
      <w:r w:rsidRPr="006D2C68">
        <w:rPr>
          <w:rFonts w:eastAsia="MS PGothic" w:cs="Calibri"/>
        </w:rPr>
        <w:t>使用時のルート</w:t>
      </w:r>
      <w:r w:rsidRPr="006D2C68">
        <w:rPr>
          <w:rFonts w:eastAsia="MS PGothic" w:cs="Calibri"/>
        </w:rPr>
        <w:t xml:space="preserve"> </w:t>
      </w:r>
      <w:r w:rsidRPr="006D2C68">
        <w:rPr>
          <w:rFonts w:eastAsia="MS PGothic" w:cs="Calibri"/>
        </w:rPr>
        <w:t>コンバージェンス時間</w:t>
      </w:r>
    </w:p>
    <w:p w14:paraId="58FF1A51" w14:textId="77777777" w:rsidR="002953E2" w:rsidRPr="006D2C68" w:rsidRDefault="002953E2">
      <w:pPr>
        <w:pStyle w:val="ProductList-Body"/>
        <w:numPr>
          <w:ilvl w:val="1"/>
          <w:numId w:val="30"/>
        </w:numPr>
        <w:rPr>
          <w:rFonts w:eastAsia="MS PGothic" w:cs="Calibri"/>
        </w:rPr>
      </w:pPr>
      <w:r w:rsidRPr="006D2C68">
        <w:rPr>
          <w:rFonts w:eastAsia="MS PGothic" w:cs="Calibri"/>
        </w:rPr>
        <w:t>スケーリング</w:t>
      </w:r>
      <w:r w:rsidRPr="006D2C68">
        <w:rPr>
          <w:rFonts w:eastAsia="MS PGothic" w:cs="Calibri"/>
        </w:rPr>
        <w:t xml:space="preserve"> </w:t>
      </w:r>
      <w:r w:rsidRPr="006D2C68">
        <w:rPr>
          <w:rFonts w:eastAsia="MS PGothic" w:cs="Calibri"/>
        </w:rPr>
        <w:t>イベントおよび予定されたメンテナンス</w:t>
      </w:r>
      <w:r w:rsidRPr="006D2C68">
        <w:rPr>
          <w:rFonts w:eastAsia="MS PGothic" w:cs="Calibri"/>
        </w:rPr>
        <w:t xml:space="preserve"> (</w:t>
      </w:r>
      <w:r w:rsidRPr="006D2C68">
        <w:rPr>
          <w:rFonts w:eastAsia="MS PGothic" w:cs="Calibri"/>
        </w:rPr>
        <w:t>高可用性イベント時の切り替え時間を含む</w:t>
      </w:r>
      <w:r w:rsidRPr="006D2C68">
        <w:rPr>
          <w:rFonts w:eastAsia="MS PGothic" w:cs="Calibri"/>
        </w:rPr>
        <w:t>)</w:t>
      </w:r>
    </w:p>
    <w:p w14:paraId="48AE8D6A" w14:textId="77777777" w:rsidR="002953E2" w:rsidRPr="006D2C68" w:rsidRDefault="002953E2" w:rsidP="002953E2">
      <w:pPr>
        <w:pStyle w:val="ProductList-Body"/>
        <w:rPr>
          <w:rFonts w:eastAsia="MS PGothic" w:cs="Calibri"/>
        </w:rPr>
      </w:pPr>
      <w:r w:rsidRPr="006D2C68">
        <w:rPr>
          <w:rFonts w:eastAsia="MS PGothic" w:cs="Calibri"/>
          <w:b/>
          <w:color w:val="00188F"/>
        </w:rPr>
        <w:t>サービス</w:t>
      </w:r>
      <w:r w:rsidRPr="006D2C68">
        <w:rPr>
          <w:rFonts w:eastAsia="MS PGothic" w:cs="Calibri"/>
          <w:b/>
          <w:color w:val="00188F"/>
        </w:rPr>
        <w:t xml:space="preserve"> </w:t>
      </w:r>
      <w:r w:rsidRPr="006D2C68">
        <w:rPr>
          <w:rFonts w:eastAsia="MS PGothic" w:cs="Calibri"/>
          <w:b/>
          <w:color w:val="00188F"/>
        </w:rPr>
        <w:t>クレジット</w:t>
      </w:r>
      <w:r w:rsidRPr="005F116E">
        <w:rPr>
          <w:rFonts w:eastAsia="MS PGothic" w:cs="Calibri"/>
          <w:b/>
          <w:bCs/>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953E2" w:rsidRPr="006D2C68" w14:paraId="5F88764E" w14:textId="77777777" w:rsidTr="00333987">
        <w:trPr>
          <w:tblHeader/>
        </w:trPr>
        <w:tc>
          <w:tcPr>
            <w:tcW w:w="5400" w:type="dxa"/>
            <w:shd w:val="clear" w:color="auto" w:fill="0072C6"/>
          </w:tcPr>
          <w:p w14:paraId="6B73ED7A" w14:textId="77777777" w:rsidR="002953E2" w:rsidRPr="006D2C68" w:rsidRDefault="002953E2" w:rsidP="00333987">
            <w:pPr>
              <w:pStyle w:val="ProductList-OfferingBody"/>
              <w:ind w:left="-144" w:right="-1008"/>
              <w:jc w:val="center"/>
              <w:rPr>
                <w:rFonts w:eastAsia="MS PGothic" w:cs="Calibri"/>
                <w:color w:val="FFFFFF" w:themeColor="background1"/>
                <w:szCs w:val="16"/>
              </w:rPr>
            </w:pPr>
            <w:r w:rsidRPr="006D2C68">
              <w:rPr>
                <w:rFonts w:eastAsia="MS PGothic" w:cs="Calibri"/>
                <w:color w:val="FFFFFF" w:themeColor="background1"/>
                <w:szCs w:val="16"/>
              </w:rPr>
              <w:t>稼働率</w:t>
            </w:r>
          </w:p>
        </w:tc>
        <w:tc>
          <w:tcPr>
            <w:tcW w:w="5400" w:type="dxa"/>
            <w:shd w:val="clear" w:color="auto" w:fill="0072C6"/>
          </w:tcPr>
          <w:p w14:paraId="596A5695" w14:textId="77777777" w:rsidR="002953E2" w:rsidRPr="006D2C68" w:rsidRDefault="002953E2" w:rsidP="00333987">
            <w:pPr>
              <w:pStyle w:val="ProductList-OfferingBody"/>
              <w:ind w:left="-144" w:right="-1008"/>
              <w:jc w:val="center"/>
              <w:rPr>
                <w:rFonts w:eastAsia="MS PGothic" w:cs="Calibri"/>
                <w:color w:val="FFFFFF" w:themeColor="background1"/>
                <w:szCs w:val="16"/>
              </w:rPr>
            </w:pPr>
            <w:r w:rsidRPr="006D2C68">
              <w:rPr>
                <w:rFonts w:eastAsia="MS PGothic" w:cs="Calibri"/>
                <w:color w:val="FFFFFF" w:themeColor="background1"/>
                <w:szCs w:val="16"/>
              </w:rPr>
              <w:t>サービス</w:t>
            </w:r>
            <w:r w:rsidRPr="006D2C68">
              <w:rPr>
                <w:rFonts w:eastAsia="MS PGothic" w:cs="Calibri"/>
                <w:color w:val="FFFFFF" w:themeColor="background1"/>
                <w:szCs w:val="16"/>
              </w:rPr>
              <w:t xml:space="preserve"> </w:t>
            </w:r>
            <w:r w:rsidRPr="006D2C68">
              <w:rPr>
                <w:rFonts w:eastAsia="MS PGothic" w:cs="Calibri"/>
                <w:color w:val="FFFFFF" w:themeColor="background1"/>
                <w:szCs w:val="16"/>
              </w:rPr>
              <w:t>クレジット</w:t>
            </w:r>
          </w:p>
        </w:tc>
      </w:tr>
      <w:tr w:rsidR="002953E2" w:rsidRPr="006D2C68" w14:paraId="2CBC536D" w14:textId="77777777" w:rsidTr="00333987">
        <w:tc>
          <w:tcPr>
            <w:tcW w:w="5400" w:type="dxa"/>
          </w:tcPr>
          <w:p w14:paraId="112F88EC" w14:textId="77777777" w:rsidR="002953E2" w:rsidRPr="006D2C68" w:rsidRDefault="002953E2" w:rsidP="00333987">
            <w:pPr>
              <w:pStyle w:val="ProductList-OfferingBody"/>
              <w:ind w:left="-144" w:right="-1008"/>
              <w:jc w:val="center"/>
              <w:rPr>
                <w:rFonts w:eastAsia="MS PGothic" w:cs="Calibri"/>
                <w:szCs w:val="16"/>
              </w:rPr>
            </w:pPr>
            <w:r w:rsidRPr="006D2C68">
              <w:rPr>
                <w:rFonts w:eastAsia="MS PGothic" w:cs="Calibri"/>
                <w:szCs w:val="16"/>
              </w:rPr>
              <w:t xml:space="preserve">99.9% </w:t>
            </w:r>
            <w:r w:rsidRPr="006D2C68">
              <w:rPr>
                <w:rFonts w:eastAsia="MS PGothic" w:cs="Calibri"/>
                <w:szCs w:val="16"/>
              </w:rPr>
              <w:t>未満</w:t>
            </w:r>
          </w:p>
        </w:tc>
        <w:tc>
          <w:tcPr>
            <w:tcW w:w="5400" w:type="dxa"/>
          </w:tcPr>
          <w:p w14:paraId="67A47F81" w14:textId="77777777" w:rsidR="002953E2" w:rsidRPr="006D2C68" w:rsidRDefault="002953E2" w:rsidP="00333987">
            <w:pPr>
              <w:pStyle w:val="ProductList-OfferingBody"/>
              <w:ind w:left="-144" w:right="-1008"/>
              <w:jc w:val="center"/>
              <w:rPr>
                <w:rFonts w:eastAsia="MS PGothic" w:cs="Calibri"/>
                <w:szCs w:val="16"/>
              </w:rPr>
            </w:pPr>
            <w:r w:rsidRPr="006D2C68">
              <w:rPr>
                <w:rFonts w:eastAsia="MS PGothic" w:cs="Calibri"/>
                <w:szCs w:val="16"/>
              </w:rPr>
              <w:t>25%</w:t>
            </w:r>
          </w:p>
        </w:tc>
      </w:tr>
      <w:tr w:rsidR="002953E2" w:rsidRPr="006D2C68" w14:paraId="68E6A8C7" w14:textId="77777777" w:rsidTr="00333987">
        <w:trPr>
          <w:trHeight w:val="80"/>
        </w:trPr>
        <w:tc>
          <w:tcPr>
            <w:tcW w:w="5400" w:type="dxa"/>
          </w:tcPr>
          <w:p w14:paraId="4FD95516" w14:textId="77777777" w:rsidR="002953E2" w:rsidRPr="006D2C68" w:rsidRDefault="002953E2" w:rsidP="00333987">
            <w:pPr>
              <w:pStyle w:val="ProductList-OfferingBody"/>
              <w:ind w:left="-144" w:right="-1008"/>
              <w:jc w:val="center"/>
              <w:rPr>
                <w:rFonts w:eastAsia="MS PGothic" w:cs="Calibri"/>
                <w:szCs w:val="16"/>
              </w:rPr>
            </w:pPr>
            <w:r w:rsidRPr="006D2C68">
              <w:rPr>
                <w:rFonts w:eastAsia="MS PGothic" w:cs="Calibri"/>
                <w:szCs w:val="16"/>
              </w:rPr>
              <w:t xml:space="preserve">99% </w:t>
            </w:r>
            <w:r w:rsidRPr="006D2C68">
              <w:rPr>
                <w:rFonts w:eastAsia="MS PGothic" w:cs="Calibri"/>
                <w:szCs w:val="16"/>
              </w:rPr>
              <w:t>未満</w:t>
            </w:r>
          </w:p>
        </w:tc>
        <w:tc>
          <w:tcPr>
            <w:tcW w:w="5400" w:type="dxa"/>
          </w:tcPr>
          <w:p w14:paraId="5FA21AB0" w14:textId="77777777" w:rsidR="002953E2" w:rsidRPr="006D2C68" w:rsidRDefault="002953E2" w:rsidP="00333987">
            <w:pPr>
              <w:pStyle w:val="ProductList-OfferingBody"/>
              <w:ind w:left="-144" w:right="-1008"/>
              <w:jc w:val="center"/>
              <w:rPr>
                <w:rFonts w:eastAsia="MS PGothic" w:cs="Calibri"/>
                <w:szCs w:val="16"/>
              </w:rPr>
            </w:pPr>
            <w:r w:rsidRPr="006D2C68">
              <w:rPr>
                <w:rFonts w:eastAsia="MS PGothic" w:cs="Calibri"/>
                <w:szCs w:val="16"/>
              </w:rPr>
              <w:t>50%</w:t>
            </w:r>
          </w:p>
        </w:tc>
      </w:tr>
      <w:tr w:rsidR="002953E2" w:rsidRPr="006D2C68" w14:paraId="7DFA8673" w14:textId="77777777" w:rsidTr="00333987">
        <w:trPr>
          <w:trHeight w:val="80"/>
        </w:trPr>
        <w:tc>
          <w:tcPr>
            <w:tcW w:w="5400" w:type="dxa"/>
          </w:tcPr>
          <w:p w14:paraId="73E5C823" w14:textId="77777777" w:rsidR="002953E2" w:rsidRPr="006D2C68" w:rsidRDefault="002953E2" w:rsidP="00333987">
            <w:pPr>
              <w:pStyle w:val="ProductList-OfferingBody"/>
              <w:ind w:left="-144" w:right="-1008"/>
              <w:jc w:val="center"/>
              <w:rPr>
                <w:rFonts w:eastAsia="MS PGothic" w:cs="Calibri"/>
                <w:szCs w:val="16"/>
              </w:rPr>
            </w:pPr>
            <w:r w:rsidRPr="006D2C68">
              <w:rPr>
                <w:rFonts w:eastAsia="MS PGothic" w:cs="Calibri"/>
                <w:szCs w:val="16"/>
              </w:rPr>
              <w:t xml:space="preserve">95% </w:t>
            </w:r>
            <w:r w:rsidRPr="006D2C68">
              <w:rPr>
                <w:rFonts w:eastAsia="MS PGothic" w:cs="Calibri"/>
                <w:szCs w:val="16"/>
              </w:rPr>
              <w:t>未満</w:t>
            </w:r>
          </w:p>
        </w:tc>
        <w:tc>
          <w:tcPr>
            <w:tcW w:w="5400" w:type="dxa"/>
          </w:tcPr>
          <w:p w14:paraId="513BCB7E" w14:textId="77777777" w:rsidR="002953E2" w:rsidRPr="006D2C68" w:rsidRDefault="002953E2" w:rsidP="00333987">
            <w:pPr>
              <w:pStyle w:val="ProductList-OfferingBody"/>
              <w:ind w:left="-144" w:right="-1008"/>
              <w:jc w:val="center"/>
              <w:rPr>
                <w:rFonts w:eastAsia="MS PGothic" w:cs="Calibri"/>
                <w:szCs w:val="16"/>
              </w:rPr>
            </w:pPr>
            <w:r w:rsidRPr="006D2C68">
              <w:rPr>
                <w:rFonts w:eastAsia="MS PGothic" w:cs="Calibri"/>
                <w:szCs w:val="16"/>
              </w:rPr>
              <w:t>100%</w:t>
            </w:r>
          </w:p>
        </w:tc>
      </w:tr>
    </w:tbl>
    <w:p w14:paraId="04384A08" w14:textId="77777777" w:rsidR="002953E2" w:rsidRPr="00B74BEA" w:rsidRDefault="002953E2" w:rsidP="002953E2">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5D15C719" w14:textId="5AC34F56" w:rsidR="00C02802" w:rsidRPr="00B74BEA" w:rsidRDefault="00C02802" w:rsidP="00405AAF">
      <w:pPr>
        <w:pStyle w:val="ProductList-Offering2Heading"/>
        <w:tabs>
          <w:tab w:val="clear" w:pos="360"/>
          <w:tab w:val="clear" w:pos="720"/>
          <w:tab w:val="clear" w:pos="1080"/>
        </w:tabs>
        <w:outlineLvl w:val="2"/>
        <w:rPr>
          <w:rFonts w:eastAsia="MS PGothic"/>
        </w:rPr>
      </w:pPr>
      <w:bookmarkStart w:id="291" w:name="_Toc239170605"/>
      <w:r w:rsidRPr="00B74BEA">
        <w:rPr>
          <w:rFonts w:eastAsia="MS PGothic"/>
        </w:rPr>
        <w:t>HDInsight</w:t>
      </w:r>
      <w:bookmarkEnd w:id="289"/>
      <w:bookmarkEnd w:id="290"/>
      <w:bookmarkEnd w:id="291"/>
    </w:p>
    <w:p w14:paraId="2784026B" w14:textId="77777777" w:rsidR="00C02802" w:rsidRPr="00B74BEA" w:rsidRDefault="00C02802" w:rsidP="00C02802">
      <w:pPr>
        <w:pStyle w:val="ProductList-Body"/>
        <w:rPr>
          <w:rFonts w:eastAsia="MS PGothic"/>
          <w:b/>
          <w:color w:val="00188F"/>
        </w:rPr>
      </w:pPr>
      <w:r w:rsidRPr="00B74BEA">
        <w:rPr>
          <w:rFonts w:eastAsia="MS PGothic"/>
          <w:b/>
          <w:color w:val="00188F"/>
        </w:rPr>
        <w:t>用語の追加定義</w:t>
      </w:r>
    </w:p>
    <w:p w14:paraId="0E5D91C6" w14:textId="77777777" w:rsidR="00C02802" w:rsidRPr="00B74BEA" w:rsidRDefault="00C02802" w:rsidP="00C02802">
      <w:pPr>
        <w:pStyle w:val="ProductList-Body"/>
        <w:spacing w:after="40"/>
        <w:rPr>
          <w:rFonts w:eastAsia="MS PGothic"/>
        </w:rPr>
      </w:pPr>
      <w:r w:rsidRPr="00B74BEA">
        <w:rPr>
          <w:rFonts w:eastAsia="MS PGothic"/>
        </w:rPr>
        <w:t>「</w:t>
      </w:r>
      <w:r w:rsidRPr="00B74BEA">
        <w:rPr>
          <w:rFonts w:eastAsia="MS PGothic"/>
          <w:b/>
          <w:color w:val="00188F"/>
        </w:rPr>
        <w:t>クラスター</w:t>
      </w:r>
      <w:r w:rsidRPr="00B74BEA">
        <w:rPr>
          <w:rFonts w:eastAsia="MS PGothic"/>
          <w:b/>
          <w:color w:val="00188F"/>
        </w:rPr>
        <w:t xml:space="preserve"> </w:t>
      </w:r>
      <w:r w:rsidRPr="00B74BEA">
        <w:rPr>
          <w:rFonts w:eastAsia="MS PGothic"/>
          <w:b/>
          <w:color w:val="00188F"/>
        </w:rPr>
        <w:t>インターネット</w:t>
      </w:r>
      <w:r w:rsidRPr="00B74BEA">
        <w:rPr>
          <w:rFonts w:eastAsia="MS PGothic"/>
          <w:b/>
          <w:color w:val="00188F"/>
        </w:rPr>
        <w:t xml:space="preserve"> </w:t>
      </w:r>
      <w:r w:rsidRPr="00B74BEA">
        <w:rPr>
          <w:rFonts w:eastAsia="MS PGothic"/>
          <w:b/>
          <w:color w:val="00188F"/>
        </w:rPr>
        <w:t>ゲートウェイ</w:t>
      </w:r>
      <w:r w:rsidRPr="00B74BEA">
        <w:rPr>
          <w:rFonts w:eastAsia="MS PGothic"/>
        </w:rPr>
        <w:t>」とは、クラスターへのすべての接続要求を代理で行う</w:t>
      </w:r>
      <w:r w:rsidRPr="00B74BEA">
        <w:rPr>
          <w:rFonts w:eastAsia="MS PGothic"/>
        </w:rPr>
        <w:t xml:space="preserve"> HDInsight </w:t>
      </w:r>
      <w:r w:rsidRPr="00B74BEA">
        <w:rPr>
          <w:rFonts w:eastAsia="MS PGothic"/>
        </w:rPr>
        <w:t>クラスター内の仮想マシンのセットを意味します。</w:t>
      </w:r>
    </w:p>
    <w:p w14:paraId="36AE16AC" w14:textId="77777777" w:rsidR="00C02802" w:rsidRPr="00B74BEA" w:rsidRDefault="00C02802" w:rsidP="00C02802">
      <w:pPr>
        <w:pStyle w:val="ProductList-Body"/>
        <w:spacing w:after="40"/>
        <w:rPr>
          <w:rFonts w:eastAsia="MS PGothic"/>
        </w:rPr>
      </w:pPr>
      <w:r w:rsidRPr="00B74BEA">
        <w:rPr>
          <w:rFonts w:eastAsia="MS PGothic"/>
        </w:rPr>
        <w:t>「</w:t>
      </w:r>
      <w:r w:rsidRPr="00B74BEA">
        <w:rPr>
          <w:rFonts w:eastAsia="MS PGothic"/>
          <w:b/>
          <w:color w:val="00188F"/>
        </w:rPr>
        <w:t>デプロイ時間</w:t>
      </w:r>
      <w:r w:rsidRPr="00B74BEA">
        <w:rPr>
          <w:rFonts w:eastAsia="MS PGothic"/>
          <w:b/>
          <w:color w:val="00188F"/>
        </w:rPr>
        <w:t xml:space="preserve"> (</w:t>
      </w:r>
      <w:r w:rsidRPr="00B74BEA">
        <w:rPr>
          <w:rFonts w:eastAsia="MS PGothic"/>
          <w:b/>
          <w:color w:val="00188F"/>
        </w:rPr>
        <w:t>分</w:t>
      </w:r>
      <w:r w:rsidRPr="00B74BEA">
        <w:rPr>
          <w:rFonts w:eastAsia="MS PGothic"/>
          <w:b/>
          <w:color w:val="00188F"/>
        </w:rPr>
        <w:t>)</w:t>
      </w:r>
      <w:r w:rsidRPr="00B74BEA">
        <w:rPr>
          <w:rFonts w:eastAsia="MS PGothic"/>
        </w:rPr>
        <w:t>」とは、所定の</w:t>
      </w:r>
      <w:r w:rsidRPr="00B74BEA">
        <w:rPr>
          <w:rFonts w:eastAsia="MS PGothic"/>
        </w:rPr>
        <w:t xml:space="preserve"> HDInsight </w:t>
      </w:r>
      <w:r w:rsidRPr="00B74BEA">
        <w:rPr>
          <w:rFonts w:eastAsia="MS PGothic"/>
        </w:rPr>
        <w:t>クラスターが</w:t>
      </w:r>
      <w:r w:rsidRPr="00B74BEA">
        <w:rPr>
          <w:rFonts w:eastAsia="MS PGothic"/>
        </w:rPr>
        <w:t xml:space="preserve"> Microsoft Azure </w:t>
      </w:r>
      <w:r w:rsidRPr="00B74BEA">
        <w:rPr>
          <w:rFonts w:eastAsia="MS PGothic"/>
        </w:rPr>
        <w:t>にデプロイされていた総時間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です。</w:t>
      </w:r>
    </w:p>
    <w:p w14:paraId="4FA891BC" w14:textId="77777777" w:rsidR="00C02802" w:rsidRPr="00B74BEA" w:rsidRDefault="00C02802" w:rsidP="00C02802">
      <w:pPr>
        <w:pStyle w:val="ProductList-Body"/>
        <w:spacing w:after="40"/>
        <w:rPr>
          <w:rFonts w:eastAsia="MS PGothic"/>
        </w:rPr>
      </w:pPr>
      <w:r w:rsidRPr="00B74BEA">
        <w:rPr>
          <w:rFonts w:eastAsia="MS PGothic"/>
        </w:rPr>
        <w:t>「</w:t>
      </w:r>
      <w:r w:rsidRPr="00B74BEA">
        <w:rPr>
          <w:rFonts w:eastAsia="MS PGothic"/>
          <w:b/>
          <w:color w:val="00188F"/>
        </w:rPr>
        <w:t xml:space="preserve">HDInsight </w:t>
      </w:r>
      <w:r w:rsidRPr="00B74BEA">
        <w:rPr>
          <w:rFonts w:eastAsia="MS PGothic"/>
          <w:b/>
          <w:color w:val="00188F"/>
        </w:rPr>
        <w:t>クラスター</w:t>
      </w:r>
      <w:r w:rsidRPr="00B74BEA">
        <w:rPr>
          <w:rFonts w:eastAsia="MS PGothic"/>
        </w:rPr>
        <w:t>」または「</w:t>
      </w:r>
      <w:r w:rsidRPr="00B74BEA">
        <w:rPr>
          <w:rFonts w:eastAsia="MS PGothic"/>
          <w:b/>
          <w:color w:val="00188F"/>
        </w:rPr>
        <w:t>クラスター</w:t>
      </w:r>
      <w:r w:rsidRPr="00B74BEA">
        <w:rPr>
          <w:rFonts w:eastAsia="MS PGothic"/>
        </w:rPr>
        <w:t>」とは、</w:t>
      </w:r>
      <w:r w:rsidRPr="00B74BEA">
        <w:rPr>
          <w:rFonts w:eastAsia="MS PGothic"/>
        </w:rPr>
        <w:t xml:space="preserve">HDInsight </w:t>
      </w:r>
      <w:r w:rsidRPr="00B74BEA">
        <w:rPr>
          <w:rFonts w:eastAsia="MS PGothic"/>
        </w:rPr>
        <w:t>サービスの</w:t>
      </w:r>
      <w:r w:rsidRPr="00B74BEA">
        <w:rPr>
          <w:rFonts w:eastAsia="MS PGothic"/>
        </w:rPr>
        <w:t xml:space="preserve">1 </w:t>
      </w:r>
      <w:r w:rsidRPr="00B74BEA">
        <w:rPr>
          <w:rFonts w:eastAsia="MS PGothic"/>
        </w:rPr>
        <w:t>つのインスタンスを実行する仮想マシンの集合を意味します。</w:t>
      </w:r>
    </w:p>
    <w:p w14:paraId="10EBBD8E" w14:textId="0EBC995C" w:rsidR="00C02802" w:rsidRPr="00B74BEA" w:rsidRDefault="00C02802" w:rsidP="00C02802">
      <w:pPr>
        <w:pStyle w:val="ProductList-Body"/>
        <w:rPr>
          <w:rFonts w:eastAsia="MS PGothic"/>
        </w:rPr>
      </w:pPr>
      <w:r w:rsidRPr="00B74BEA">
        <w:rPr>
          <w:rFonts w:eastAsia="MS PGothic"/>
        </w:rPr>
        <w:t>「</w:t>
      </w:r>
      <w:r w:rsidRPr="00B74BEA">
        <w:rPr>
          <w:rFonts w:eastAsia="MS PGothic"/>
          <w:b/>
          <w:color w:val="00188F"/>
        </w:rPr>
        <w:t>最大利用時間</w:t>
      </w:r>
      <w:r w:rsidRPr="00B74BEA">
        <w:rPr>
          <w:rFonts w:eastAsia="MS PGothic"/>
          <w:b/>
          <w:color w:val="00188F"/>
        </w:rPr>
        <w:t xml:space="preserve"> (</w:t>
      </w:r>
      <w:r w:rsidRPr="00B74BEA">
        <w:rPr>
          <w:rFonts w:eastAsia="MS PGothic"/>
          <w:b/>
          <w:color w:val="00188F"/>
        </w:rPr>
        <w:t>分</w:t>
      </w:r>
      <w:r w:rsidRPr="00B74BEA">
        <w:rPr>
          <w:rFonts w:eastAsia="MS PGothic"/>
          <w:b/>
          <w:color w:val="00188F"/>
        </w:rPr>
        <w:t>)</w:t>
      </w:r>
      <w:r w:rsidRPr="00B74BEA">
        <w:rPr>
          <w:rFonts w:eastAsia="MS PGothic"/>
        </w:rPr>
        <w:t>」とは、当該期間に所定の</w:t>
      </w:r>
      <w:r w:rsidRPr="00B74BEA">
        <w:rPr>
          <w:rFonts w:eastAsia="MS PGothic"/>
        </w:rPr>
        <w:t xml:space="preserve"> Microsoft Azure </w:t>
      </w:r>
      <w:r w:rsidRPr="00B74BEA">
        <w:rPr>
          <w:rFonts w:eastAsia="MS PGothic"/>
        </w:rPr>
        <w:t>サブスクリプションにおいてお客様がデプロイしたすべてのクラスターにわたるデプロイ時間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の合計です。</w:t>
      </w:r>
    </w:p>
    <w:p w14:paraId="3ED3A569" w14:textId="77777777" w:rsidR="00C02802" w:rsidRPr="00B74BEA" w:rsidRDefault="00C02802" w:rsidP="00C02802">
      <w:pPr>
        <w:pStyle w:val="ProductList-Body"/>
        <w:rPr>
          <w:rFonts w:eastAsia="MS PGothic"/>
        </w:rPr>
      </w:pPr>
      <w:r w:rsidRPr="00B74BEA">
        <w:rPr>
          <w:rFonts w:eastAsia="MS PGothic"/>
          <w:b/>
          <w:color w:val="00188F"/>
        </w:rPr>
        <w:t>ダウンタイム</w:t>
      </w:r>
      <w:r w:rsidRPr="003874A5">
        <w:rPr>
          <w:rFonts w:eastAsia="MS PGothic"/>
          <w:b/>
          <w:color w:val="00188F"/>
        </w:rPr>
        <w:t>:</w:t>
      </w:r>
      <w:r w:rsidRPr="00B74BEA">
        <w:rPr>
          <w:rFonts w:eastAsia="MS PGothic"/>
        </w:rPr>
        <w:t xml:space="preserve"> </w:t>
      </w:r>
      <w:r w:rsidRPr="00B74BEA">
        <w:rPr>
          <w:rFonts w:eastAsia="MS PGothic"/>
        </w:rPr>
        <w:t>デプロイ時間の合計累積時間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のうち、</w:t>
      </w:r>
      <w:r w:rsidRPr="00B74BEA">
        <w:rPr>
          <w:rFonts w:eastAsia="MS PGothic"/>
        </w:rPr>
        <w:t xml:space="preserve">HDInsight </w:t>
      </w:r>
      <w:r w:rsidRPr="00B74BEA">
        <w:rPr>
          <w:rFonts w:eastAsia="MS PGothic"/>
        </w:rPr>
        <w:t>サービスを使用できなかった時間です。クラスター</w:t>
      </w:r>
      <w:r w:rsidRPr="00B74BEA">
        <w:rPr>
          <w:rFonts w:eastAsia="MS PGothic"/>
        </w:rPr>
        <w:t xml:space="preserve"> </w:t>
      </w:r>
      <w:r w:rsidRPr="00B74BEA">
        <w:rPr>
          <w:rFonts w:eastAsia="MS PGothic"/>
        </w:rPr>
        <w:t>インターネット</w:t>
      </w:r>
      <w:r w:rsidRPr="00B74BEA">
        <w:rPr>
          <w:rFonts w:eastAsia="MS PGothic"/>
        </w:rPr>
        <w:t xml:space="preserve"> </w:t>
      </w:r>
      <w:r w:rsidRPr="00B74BEA">
        <w:rPr>
          <w:rFonts w:eastAsia="MS PGothic"/>
        </w:rPr>
        <w:t>ゲートウェイへの接続の確立を</w:t>
      </w:r>
      <w:r w:rsidRPr="00B74BEA">
        <w:rPr>
          <w:rFonts w:eastAsia="MS PGothic"/>
        </w:rPr>
        <w:t xml:space="preserve"> 1 </w:t>
      </w:r>
      <w:r w:rsidRPr="00B74BEA">
        <w:rPr>
          <w:rFonts w:eastAsia="MS PGothic"/>
        </w:rPr>
        <w:t>分間連続して試行し、すべての試行が失敗した場合、そのクラスターは</w:t>
      </w:r>
      <w:r w:rsidRPr="00B74BEA">
        <w:rPr>
          <w:rFonts w:eastAsia="MS PGothic"/>
        </w:rPr>
        <w:t xml:space="preserve"> 1 </w:t>
      </w:r>
      <w:r w:rsidRPr="00B74BEA">
        <w:rPr>
          <w:rFonts w:eastAsia="MS PGothic"/>
        </w:rPr>
        <w:t>分間使用できなかったと見なされます。</w:t>
      </w:r>
    </w:p>
    <w:p w14:paraId="587D8928" w14:textId="5BA0AF4C" w:rsidR="00C02802" w:rsidRPr="00B74BEA" w:rsidRDefault="00AC48A7" w:rsidP="00C02802">
      <w:pPr>
        <w:pStyle w:val="ProductList-Body"/>
        <w:rPr>
          <w:rFonts w:eastAsia="MS PGothic"/>
        </w:rPr>
      </w:pPr>
      <w:r w:rsidRPr="00B74BEA">
        <w:rPr>
          <w:rFonts w:eastAsia="MS PGothic"/>
          <w:b/>
          <w:color w:val="00188F"/>
        </w:rPr>
        <w:t>稼働率</w:t>
      </w:r>
      <w:r w:rsidRPr="003874A5">
        <w:rPr>
          <w:rFonts w:eastAsia="MS PGothic"/>
          <w:b/>
          <w:color w:val="00188F"/>
        </w:rPr>
        <w:t>:</w:t>
      </w:r>
      <w:r w:rsidRPr="00B74BEA">
        <w:rPr>
          <w:rFonts w:eastAsia="MS PGothic"/>
        </w:rPr>
        <w:t xml:space="preserve"> </w:t>
      </w:r>
      <w:r w:rsidRPr="00B74BEA">
        <w:rPr>
          <w:rFonts w:eastAsia="MS PGothic"/>
        </w:rPr>
        <w:t>稼働率は次の式を使用して計算されます。</w:t>
      </w:r>
    </w:p>
    <w:p w14:paraId="1BBB5857" w14:textId="77777777" w:rsidR="00055C61" w:rsidRPr="001A06EC" w:rsidRDefault="00000000" w:rsidP="00CE22E8">
      <w:pPr>
        <w:spacing w:before="120" w:after="0" w:line="240" w:lineRule="auto"/>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136ED468" w14:textId="77777777" w:rsidR="00C02802" w:rsidRPr="00B74BEA" w:rsidRDefault="00C02802" w:rsidP="00C02802">
      <w:pPr>
        <w:pStyle w:val="ProductList-Body"/>
        <w:rPr>
          <w:rFonts w:eastAsia="MS PGothic"/>
        </w:rPr>
      </w:pP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クレジット</w:t>
      </w:r>
      <w:r w:rsidRPr="003874A5">
        <w:rPr>
          <w:rFonts w:eastAsia="MS PGothic"/>
          <w:b/>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C02802" w:rsidRPr="00C410A9" w14:paraId="3007BB56" w14:textId="77777777" w:rsidTr="00C410A9">
        <w:trPr>
          <w:tblHeader/>
        </w:trPr>
        <w:tc>
          <w:tcPr>
            <w:tcW w:w="5400" w:type="dxa"/>
            <w:shd w:val="clear" w:color="auto" w:fill="0072C6"/>
          </w:tcPr>
          <w:p w14:paraId="1DD74C23" w14:textId="3E71E9A0" w:rsidR="00C02802"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67909096" w14:textId="77777777" w:rsidR="00C02802" w:rsidRPr="00C410A9" w:rsidRDefault="00C02802"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C02802" w:rsidRPr="00C410A9" w14:paraId="21490783" w14:textId="77777777" w:rsidTr="00C410A9">
        <w:tc>
          <w:tcPr>
            <w:tcW w:w="5400" w:type="dxa"/>
          </w:tcPr>
          <w:p w14:paraId="33AA9AD9" w14:textId="77777777" w:rsidR="00C02802" w:rsidRPr="00C410A9" w:rsidRDefault="00C02802" w:rsidP="000F31B4">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3303510C" w14:textId="77777777" w:rsidR="00C02802" w:rsidRPr="00C410A9" w:rsidRDefault="00C02802" w:rsidP="000F31B4">
            <w:pPr>
              <w:pStyle w:val="ProductList-OfferingBody"/>
              <w:jc w:val="center"/>
              <w:rPr>
                <w:rFonts w:eastAsia="MS PGothic"/>
              </w:rPr>
            </w:pPr>
            <w:r w:rsidRPr="00C410A9">
              <w:rPr>
                <w:rFonts w:eastAsia="MS PGothic"/>
              </w:rPr>
              <w:t>10%</w:t>
            </w:r>
          </w:p>
        </w:tc>
      </w:tr>
      <w:tr w:rsidR="00C02802" w:rsidRPr="00C410A9" w14:paraId="482293F7" w14:textId="77777777" w:rsidTr="00C410A9">
        <w:trPr>
          <w:trHeight w:val="80"/>
        </w:trPr>
        <w:tc>
          <w:tcPr>
            <w:tcW w:w="5400" w:type="dxa"/>
          </w:tcPr>
          <w:p w14:paraId="09B1F161" w14:textId="77777777" w:rsidR="00C02802" w:rsidRPr="00C410A9" w:rsidRDefault="00C02802"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0A85BFFA" w14:textId="77777777" w:rsidR="00C02802" w:rsidRPr="00C410A9" w:rsidRDefault="00C02802" w:rsidP="000F31B4">
            <w:pPr>
              <w:pStyle w:val="ProductList-OfferingBody"/>
              <w:jc w:val="center"/>
              <w:rPr>
                <w:rFonts w:eastAsia="MS PGothic"/>
              </w:rPr>
            </w:pPr>
            <w:r w:rsidRPr="00C410A9">
              <w:rPr>
                <w:rFonts w:eastAsia="MS PGothic"/>
              </w:rPr>
              <w:t>25%</w:t>
            </w:r>
          </w:p>
        </w:tc>
      </w:tr>
    </w:tbl>
    <w:bookmarkStart w:id="292" w:name="_Toc457821552"/>
    <w:p w14:paraId="719342C5" w14:textId="393EE921" w:rsidR="00C02802" w:rsidRPr="00B74BEA" w:rsidRDefault="00656BD2"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r>
        <w:fldChar w:fldCharType="begin"/>
      </w:r>
      <w:r>
        <w:instrText>HYPERLINK \l "TOC"</w:instrText>
      </w:r>
      <w:r>
        <w:fldChar w:fldCharType="separate"/>
      </w:r>
      <w:r w:rsidRPr="001A0303">
        <w:rPr>
          <w:rStyle w:val="Hyperlink"/>
          <w:rFonts w:eastAsia="MS PGothic"/>
          <w:sz w:val="16"/>
          <w:szCs w:val="16"/>
        </w:rPr>
        <w:t>目次</w:t>
      </w:r>
      <w:r>
        <w:rPr>
          <w:rStyle w:val="Hyperlink"/>
          <w:rFonts w:eastAsia="MS PGothic"/>
          <w:sz w:val="16"/>
          <w:szCs w:val="16"/>
        </w:rPr>
        <w:fldChar w:fldCharType="end"/>
      </w:r>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4F374F59" w14:textId="15C0AA50" w:rsidR="00E92C40" w:rsidRPr="00B74BEA" w:rsidRDefault="00E92C40" w:rsidP="00DF1FA1">
      <w:pPr>
        <w:pStyle w:val="ProductList-Offering2Heading"/>
        <w:pageBreakBefore/>
        <w:tabs>
          <w:tab w:val="clear" w:pos="360"/>
        </w:tabs>
        <w:outlineLvl w:val="2"/>
        <w:rPr>
          <w:rFonts w:eastAsia="MS PGothic"/>
        </w:rPr>
      </w:pPr>
      <w:bookmarkStart w:id="293" w:name="_Toc239170606"/>
      <w:bookmarkEnd w:id="292"/>
      <w:r w:rsidRPr="00B74BEA">
        <w:rPr>
          <w:rFonts w:eastAsia="MS PGothic"/>
        </w:rPr>
        <w:lastRenderedPageBreak/>
        <w:t xml:space="preserve">Azure Health Data Services (MedTech </w:t>
      </w:r>
      <w:r w:rsidRPr="00B74BEA">
        <w:rPr>
          <w:rFonts w:eastAsia="MS PGothic"/>
        </w:rPr>
        <w:t>サービスを除く</w:t>
      </w:r>
      <w:r w:rsidRPr="00B74BEA">
        <w:rPr>
          <w:rFonts w:eastAsia="MS PGothic"/>
        </w:rPr>
        <w:t>)</w:t>
      </w:r>
      <w:bookmarkEnd w:id="293"/>
    </w:p>
    <w:p w14:paraId="17EBEAAB" w14:textId="77777777" w:rsidR="00E92C40" w:rsidRPr="00B74BEA" w:rsidRDefault="00E92C40" w:rsidP="00E92C40">
      <w:pPr>
        <w:pStyle w:val="ProductList-Body"/>
        <w:rPr>
          <w:rFonts w:eastAsia="MS PGothic"/>
        </w:rPr>
      </w:pPr>
      <w:r w:rsidRPr="00B74BEA">
        <w:rPr>
          <w:rFonts w:eastAsia="MS PGothic"/>
          <w:b/>
          <w:color w:val="00188F"/>
        </w:rPr>
        <w:t>用語の追加定義</w:t>
      </w:r>
    </w:p>
    <w:p w14:paraId="509653B9" w14:textId="331C71FF" w:rsidR="00E92C40" w:rsidRPr="00B74BEA" w:rsidRDefault="00E92C40" w:rsidP="00E92C40">
      <w:pPr>
        <w:pStyle w:val="ProductList-Body"/>
        <w:rPr>
          <w:rFonts w:eastAsia="MS PGothic"/>
        </w:rPr>
      </w:pPr>
      <w:r w:rsidRPr="00B74BEA">
        <w:rPr>
          <w:rFonts w:eastAsia="MS PGothic"/>
        </w:rPr>
        <w:t>「</w:t>
      </w:r>
      <w:r w:rsidRPr="00B74BEA">
        <w:rPr>
          <w:rFonts w:eastAsia="MS PGothic"/>
          <w:b/>
          <w:color w:val="00188F"/>
        </w:rPr>
        <w:t>トランザクション試行総数</w:t>
      </w:r>
      <w:r w:rsidRPr="00B74BEA">
        <w:rPr>
          <w:rFonts w:eastAsia="MS PGothic"/>
        </w:rPr>
        <w:t>」とは、所定の</w:t>
      </w:r>
      <w:r w:rsidRPr="00B74BEA">
        <w:rPr>
          <w:rFonts w:eastAsia="MS PGothic"/>
        </w:rPr>
        <w:t xml:space="preserve"> Health Data Services API (MedTech </w:t>
      </w:r>
      <w:r w:rsidRPr="00B74BEA">
        <w:rPr>
          <w:rFonts w:eastAsia="MS PGothic"/>
        </w:rPr>
        <w:t>サービスを除く</w:t>
      </w:r>
      <w:r w:rsidRPr="00B74BEA">
        <w:rPr>
          <w:rFonts w:eastAsia="MS PGothic"/>
        </w:rPr>
        <w:t xml:space="preserve">) </w:t>
      </w:r>
      <w:r w:rsidRPr="00B74BEA">
        <w:rPr>
          <w:rFonts w:eastAsia="MS PGothic"/>
        </w:rPr>
        <w:t>について当該期間にお客様が行った、認証された</w:t>
      </w:r>
      <w:r w:rsidRPr="00B74BEA">
        <w:rPr>
          <w:rFonts w:eastAsia="MS PGothic"/>
        </w:rPr>
        <w:t xml:space="preserve"> API </w:t>
      </w:r>
      <w:r w:rsidRPr="00B74BEA">
        <w:rPr>
          <w:rFonts w:eastAsia="MS PGothic"/>
        </w:rPr>
        <w:t>要求の総数です。トランザクション試行総数には、最初のエラー</w:t>
      </w:r>
      <w:r w:rsidRPr="00B74BEA">
        <w:rPr>
          <w:rFonts w:eastAsia="MS PGothic"/>
        </w:rPr>
        <w:t xml:space="preserve"> </w:t>
      </w:r>
      <w:r w:rsidRPr="00B74BEA">
        <w:rPr>
          <w:rFonts w:eastAsia="MS PGothic"/>
        </w:rPr>
        <w:t>コードを受信してから</w:t>
      </w:r>
      <w:r w:rsidRPr="00B74BEA">
        <w:rPr>
          <w:rFonts w:eastAsia="MS PGothic"/>
        </w:rPr>
        <w:t xml:space="preserve"> 5 </w:t>
      </w:r>
      <w:r w:rsidRPr="00B74BEA">
        <w:rPr>
          <w:rFonts w:eastAsia="MS PGothic"/>
        </w:rPr>
        <w:t>分以内に繰り返し行われる、エラー</w:t>
      </w:r>
      <w:r w:rsidRPr="00B74BEA">
        <w:rPr>
          <w:rFonts w:eastAsia="MS PGothic"/>
        </w:rPr>
        <w:t xml:space="preserve"> </w:t>
      </w:r>
      <w:r w:rsidRPr="00B74BEA">
        <w:rPr>
          <w:rFonts w:eastAsia="MS PGothic"/>
        </w:rPr>
        <w:t>コードを返す</w:t>
      </w:r>
      <w:r w:rsidRPr="00B74BEA">
        <w:rPr>
          <w:rFonts w:eastAsia="MS PGothic"/>
        </w:rPr>
        <w:t xml:space="preserve"> API </w:t>
      </w:r>
      <w:r w:rsidRPr="00B74BEA">
        <w:rPr>
          <w:rFonts w:eastAsia="MS PGothic"/>
        </w:rPr>
        <w:t>要求は含まれません。</w:t>
      </w:r>
    </w:p>
    <w:p w14:paraId="3216C37D" w14:textId="77777777" w:rsidR="00E92C40" w:rsidRPr="00B74BEA" w:rsidRDefault="00E92C40" w:rsidP="00E92C40">
      <w:pPr>
        <w:pStyle w:val="ProductList-Body"/>
        <w:rPr>
          <w:rFonts w:eastAsia="MS PGothic"/>
        </w:rPr>
      </w:pPr>
      <w:r w:rsidRPr="00B74BEA">
        <w:rPr>
          <w:rFonts w:eastAsia="MS PGothic"/>
        </w:rPr>
        <w:t>「</w:t>
      </w:r>
      <w:r w:rsidRPr="00B74BEA">
        <w:rPr>
          <w:rFonts w:eastAsia="MS PGothic"/>
          <w:b/>
          <w:color w:val="00188F"/>
        </w:rPr>
        <w:t>失敗したトランザクション数</w:t>
      </w:r>
      <w:r w:rsidRPr="00B74BEA">
        <w:rPr>
          <w:rFonts w:eastAsia="MS PGothic"/>
        </w:rPr>
        <w:t>」とは、トランザクション試行総数のうち、エラー</w:t>
      </w:r>
      <w:r w:rsidRPr="00B74BEA">
        <w:rPr>
          <w:rFonts w:eastAsia="MS PGothic"/>
        </w:rPr>
        <w:t xml:space="preserve"> </w:t>
      </w:r>
      <w:r w:rsidRPr="00B74BEA">
        <w:rPr>
          <w:rFonts w:eastAsia="MS PGothic"/>
        </w:rPr>
        <w:t>コードを返した、</w:t>
      </w:r>
      <w:r w:rsidRPr="00B74BEA">
        <w:rPr>
          <w:rFonts w:eastAsia="MS PGothic"/>
        </w:rPr>
        <w:t xml:space="preserve">Health Data Services API (MedTech </w:t>
      </w:r>
      <w:r w:rsidRPr="00B74BEA">
        <w:rPr>
          <w:rFonts w:eastAsia="MS PGothic"/>
        </w:rPr>
        <w:t>サービスを除く</w:t>
      </w:r>
      <w:r w:rsidRPr="00B74BEA">
        <w:rPr>
          <w:rFonts w:eastAsia="MS PGothic"/>
        </w:rPr>
        <w:t xml:space="preserve">) </w:t>
      </w:r>
      <w:r w:rsidRPr="00B74BEA">
        <w:rPr>
          <w:rFonts w:eastAsia="MS PGothic"/>
        </w:rPr>
        <w:t>に対するすべての要求のセットです。失敗したトランザクション数には、最初のエラー</w:t>
      </w:r>
      <w:r w:rsidRPr="00B74BEA">
        <w:rPr>
          <w:rFonts w:eastAsia="MS PGothic"/>
        </w:rPr>
        <w:t xml:space="preserve"> </w:t>
      </w:r>
      <w:r w:rsidRPr="00B74BEA">
        <w:rPr>
          <w:rFonts w:eastAsia="MS PGothic"/>
        </w:rPr>
        <w:t>コードを受信してから</w:t>
      </w:r>
      <w:r w:rsidRPr="00B74BEA">
        <w:rPr>
          <w:rFonts w:eastAsia="MS PGothic"/>
        </w:rPr>
        <w:t xml:space="preserve"> 5 </w:t>
      </w:r>
      <w:r w:rsidRPr="00B74BEA">
        <w:rPr>
          <w:rFonts w:eastAsia="MS PGothic"/>
        </w:rPr>
        <w:t>分以内に繰り返し行われる、エラー</w:t>
      </w:r>
      <w:r w:rsidRPr="00B74BEA">
        <w:rPr>
          <w:rFonts w:eastAsia="MS PGothic"/>
        </w:rPr>
        <w:t xml:space="preserve"> </w:t>
      </w:r>
      <w:r w:rsidRPr="00B74BEA">
        <w:rPr>
          <w:rFonts w:eastAsia="MS PGothic"/>
        </w:rPr>
        <w:t>コードを返す</w:t>
      </w:r>
      <w:r w:rsidRPr="00B74BEA">
        <w:rPr>
          <w:rFonts w:eastAsia="MS PGothic"/>
        </w:rPr>
        <w:t xml:space="preserve"> API </w:t>
      </w:r>
      <w:r w:rsidRPr="00B74BEA">
        <w:rPr>
          <w:rFonts w:eastAsia="MS PGothic"/>
        </w:rPr>
        <w:t>要求は含まれません。</w:t>
      </w:r>
    </w:p>
    <w:p w14:paraId="2E565FBD" w14:textId="77777777" w:rsidR="00E92C40" w:rsidRPr="00B74BEA" w:rsidRDefault="00E92C40" w:rsidP="00E92C40">
      <w:pPr>
        <w:pStyle w:val="ProductList-Body"/>
        <w:rPr>
          <w:rFonts w:eastAsia="MS PGothic"/>
        </w:rPr>
      </w:pPr>
    </w:p>
    <w:p w14:paraId="42A39A85" w14:textId="654E196D" w:rsidR="00E92C40" w:rsidRPr="00B74BEA" w:rsidRDefault="00EE6E3C" w:rsidP="00E92C40">
      <w:pPr>
        <w:pStyle w:val="ProductList-Body"/>
        <w:rPr>
          <w:rFonts w:eastAsia="MS PGothic"/>
          <w:b/>
          <w:color w:val="00188F"/>
        </w:rPr>
      </w:pPr>
      <w:r w:rsidRPr="00B74BEA">
        <w:rPr>
          <w:rFonts w:eastAsia="MS PGothic"/>
          <w:b/>
          <w:color w:val="00188F"/>
        </w:rPr>
        <w:t>稼働率の計算</w:t>
      </w:r>
    </w:p>
    <w:p w14:paraId="196BB763" w14:textId="29303409" w:rsidR="00E92C40" w:rsidRPr="00B74BEA" w:rsidRDefault="00AC48A7" w:rsidP="00E92C40">
      <w:pPr>
        <w:pStyle w:val="ProductList-Body"/>
        <w:rPr>
          <w:rFonts w:eastAsia="MS PGothic"/>
        </w:rPr>
      </w:pPr>
      <w:r w:rsidRPr="00B74BEA">
        <w:rPr>
          <w:rFonts w:eastAsia="MS PGothic"/>
          <w:b/>
          <w:color w:val="00188F"/>
        </w:rPr>
        <w:t>稼働率</w:t>
      </w:r>
      <w:r w:rsidRPr="003874A5">
        <w:rPr>
          <w:rFonts w:eastAsia="MS PGothic"/>
          <w:b/>
          <w:color w:val="00188F"/>
        </w:rPr>
        <w:t>:</w:t>
      </w:r>
      <w:r w:rsidRPr="00B74BEA">
        <w:rPr>
          <w:rFonts w:eastAsia="MS PGothic"/>
        </w:rPr>
        <w:t xml:space="preserve"> </w:t>
      </w:r>
      <w:r w:rsidRPr="00B74BEA">
        <w:rPr>
          <w:rFonts w:eastAsia="MS PGothic"/>
        </w:rPr>
        <w:t>各</w:t>
      </w:r>
      <w:r w:rsidRPr="00B74BEA">
        <w:rPr>
          <w:rFonts w:eastAsia="MS PGothic"/>
        </w:rPr>
        <w:t xml:space="preserve"> API </w:t>
      </w:r>
      <w:r w:rsidRPr="00B74BEA">
        <w:rPr>
          <w:rFonts w:eastAsia="MS PGothic"/>
        </w:rPr>
        <w:t>サービス</w:t>
      </w:r>
      <w:r w:rsidRPr="00B74BEA">
        <w:rPr>
          <w:rFonts w:eastAsia="MS PGothic"/>
        </w:rPr>
        <w:t xml:space="preserve"> (MedTech </w:t>
      </w:r>
      <w:r w:rsidRPr="00B74BEA">
        <w:rPr>
          <w:rFonts w:eastAsia="MS PGothic"/>
        </w:rPr>
        <w:t>サービスを除く</w:t>
      </w:r>
      <w:r w:rsidRPr="00B74BEA">
        <w:rPr>
          <w:rFonts w:eastAsia="MS PGothic"/>
        </w:rPr>
        <w:t xml:space="preserve">) </w:t>
      </w:r>
      <w:r w:rsidRPr="00B74BEA">
        <w:rPr>
          <w:rFonts w:eastAsia="MS PGothic"/>
        </w:rPr>
        <w:t>の月間稼働率は、トランザクション試行総数から失敗したトランザクション数を差し引き、トランザクション試行総数で割った値です。稼働率を数式で表すと、次のようになります。</w:t>
      </w:r>
    </w:p>
    <w:p w14:paraId="0F83F054" w14:textId="3FFBBB59" w:rsidR="00E92C40" w:rsidRPr="001A06EC" w:rsidRDefault="00000000" w:rsidP="00E92C40">
      <w:pPr>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w:rPr>
                  <w:rFonts w:ascii="Cambria Math" w:eastAsia="MS PGothic" w:hAnsi="Cambria Math" w:cs="Cambria Math" w:hint="eastAsia"/>
                  <w:sz w:val="18"/>
                  <w:szCs w:val="18"/>
                </w:rPr>
                <m:t>トランザクション試行総数</m:t>
              </m:r>
              <m:r>
                <w:rPr>
                  <w:rFonts w:ascii="Cambria Math" w:eastAsia="MS PGothic" w:hAnsi="Cambria Math" w:cs="Cambria Math" w:hint="eastAsia"/>
                  <w:sz w:val="18"/>
                  <w:szCs w:val="18"/>
                </w:rPr>
                <m:t xml:space="preserve"> </m:t>
              </m:r>
              <m:r>
                <w:rPr>
                  <w:rFonts w:ascii="Cambria Math" w:eastAsia="MS PGothic" w:hAnsi="Cambria Math" w:cs="Cambria Math" w:hint="eastAsia"/>
                  <w:sz w:val="18"/>
                  <w:szCs w:val="18"/>
                </w:rPr>
                <m:t>-</m:t>
              </m:r>
              <m:r>
                <w:rPr>
                  <w:rFonts w:ascii="Cambria Math" w:eastAsia="MS PGothic" w:hAnsi="Cambria Math" w:cs="Cambria Math" w:hint="eastAsia"/>
                  <w:sz w:val="18"/>
                  <w:szCs w:val="18"/>
                </w:rPr>
                <m:t xml:space="preserve"> </m:t>
              </m:r>
              <m:r>
                <w:rPr>
                  <w:rFonts w:ascii="Cambria Math" w:eastAsia="MS PGothic" w:hAnsi="Cambria Math" w:cs="Cambria Math" w:hint="eastAsia"/>
                  <w:sz w:val="18"/>
                  <w:szCs w:val="18"/>
                </w:rPr>
                <m:t>失敗したトランザクション数</m:t>
              </m:r>
            </m:num>
            <m:den>
              <m:r>
                <w:rPr>
                  <w:rFonts w:ascii="Cambria Math" w:eastAsia="MS PGothic" w:hAnsi="Cambria Math" w:cs="Cambria Math" w:hint="eastAsia"/>
                  <w:sz w:val="18"/>
                  <w:szCs w:val="18"/>
                </w:rPr>
                <m:t>トランザクション試行総数</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53A786E1" w14:textId="77777777" w:rsidR="00E92C40" w:rsidRPr="00B74BEA" w:rsidRDefault="00E92C40" w:rsidP="00E92C40">
      <w:pPr>
        <w:pStyle w:val="ProductList-Body"/>
        <w:rPr>
          <w:rFonts w:eastAsia="MS PGothic"/>
        </w:rPr>
      </w:pPr>
      <w:r w:rsidRPr="00B74BEA">
        <w:rPr>
          <w:rFonts w:eastAsia="MS PGothic"/>
        </w:rPr>
        <w:t xml:space="preserve">Azure Health Data Services (MedTech </w:t>
      </w:r>
      <w:r w:rsidRPr="00B74BEA">
        <w:rPr>
          <w:rFonts w:eastAsia="MS PGothic"/>
        </w:rPr>
        <w:t>サービスを除く</w:t>
      </w:r>
      <w:r w:rsidRPr="00B74BEA">
        <w:rPr>
          <w:rFonts w:eastAsia="MS PGothic"/>
        </w:rPr>
        <w:t xml:space="preserve">) </w:t>
      </w:r>
      <w:r w:rsidRPr="00B74BEA">
        <w:rPr>
          <w:rFonts w:eastAsia="MS PGothic"/>
        </w:rPr>
        <w:t>には、以下のサービス</w:t>
      </w:r>
      <w:r w:rsidRPr="00B74BEA">
        <w:rPr>
          <w:rFonts w:eastAsia="MS PGothic"/>
        </w:rPr>
        <w:t xml:space="preserve"> </w:t>
      </w:r>
      <w:r w:rsidRPr="00B74BEA">
        <w:rPr>
          <w:rFonts w:eastAsia="MS PGothic"/>
        </w:rPr>
        <w:t>レベルおよびサービス</w:t>
      </w:r>
      <w:r w:rsidRPr="00B74BEA">
        <w:rPr>
          <w:rFonts w:eastAsia="MS PGothic"/>
        </w:rPr>
        <w:t xml:space="preserve"> </w:t>
      </w:r>
      <w:r w:rsidRPr="00B74BEA">
        <w:rPr>
          <w:rFonts w:eastAsia="MS PGothic"/>
        </w:rPr>
        <w:t>クレジットが適用されます。</w:t>
      </w:r>
    </w:p>
    <w:p w14:paraId="3B350080" w14:textId="77777777" w:rsidR="00E92C40" w:rsidRPr="00B74BEA" w:rsidRDefault="00E92C40" w:rsidP="00E92C40">
      <w:pPr>
        <w:pStyle w:val="ProductList-Body"/>
        <w:rPr>
          <w:rFonts w:eastAsia="MS PGothic"/>
        </w:rPr>
      </w:pP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クレジット</w:t>
      </w:r>
      <w:r w:rsidRPr="003874A5">
        <w:rPr>
          <w:rFonts w:eastAsia="MS PGothic"/>
          <w:b/>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E92C40" w:rsidRPr="00C410A9" w14:paraId="5A576122" w14:textId="77777777" w:rsidTr="00C410A9">
        <w:trPr>
          <w:tblHeader/>
        </w:trPr>
        <w:tc>
          <w:tcPr>
            <w:tcW w:w="5400" w:type="dxa"/>
            <w:tcBorders>
              <w:top w:val="single" w:sz="4" w:space="0" w:color="000000"/>
              <w:left w:val="single" w:sz="4" w:space="0" w:color="000000"/>
              <w:bottom w:val="single" w:sz="4" w:space="0" w:color="000000"/>
              <w:right w:val="single" w:sz="4" w:space="0" w:color="000000"/>
            </w:tcBorders>
            <w:shd w:val="clear" w:color="auto" w:fill="0072C6"/>
            <w:hideMark/>
          </w:tcPr>
          <w:p w14:paraId="7B60F06F" w14:textId="394915C3" w:rsidR="00E92C40" w:rsidRPr="00C410A9" w:rsidRDefault="00AC48A7">
            <w:pPr>
              <w:pStyle w:val="ProductList-OfferingBody"/>
              <w:spacing w:line="256" w:lineRule="auto"/>
              <w:jc w:val="center"/>
              <w:rPr>
                <w:rFonts w:eastAsia="MS PGothic"/>
                <w:color w:val="FFFFFF"/>
                <w:kern w:val="2"/>
              </w:rPr>
            </w:pPr>
            <w:r w:rsidRPr="00C410A9">
              <w:rPr>
                <w:rFonts w:eastAsia="MS PGothic"/>
                <w:color w:val="FFFFFF"/>
              </w:rPr>
              <w:t>稼働率</w:t>
            </w:r>
          </w:p>
        </w:tc>
        <w:tc>
          <w:tcPr>
            <w:tcW w:w="5400" w:type="dxa"/>
            <w:tcBorders>
              <w:top w:val="single" w:sz="4" w:space="0" w:color="000000"/>
              <w:left w:val="single" w:sz="4" w:space="0" w:color="000000"/>
              <w:bottom w:val="single" w:sz="4" w:space="0" w:color="000000"/>
              <w:right w:val="single" w:sz="4" w:space="0" w:color="000000"/>
            </w:tcBorders>
            <w:shd w:val="clear" w:color="auto" w:fill="0072C6"/>
            <w:hideMark/>
          </w:tcPr>
          <w:p w14:paraId="50F4CC88" w14:textId="77777777" w:rsidR="00E92C40" w:rsidRPr="00C410A9" w:rsidRDefault="00E92C40">
            <w:pPr>
              <w:pStyle w:val="ProductList-OfferingBody"/>
              <w:spacing w:line="256" w:lineRule="auto"/>
              <w:jc w:val="center"/>
              <w:rPr>
                <w:rFonts w:eastAsia="MS PGothic"/>
                <w:color w:val="FFFFFF"/>
                <w:kern w:val="2"/>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E92C40" w:rsidRPr="00C410A9" w14:paraId="66518298" w14:textId="77777777" w:rsidTr="00C410A9">
        <w:tc>
          <w:tcPr>
            <w:tcW w:w="5400" w:type="dxa"/>
            <w:tcBorders>
              <w:top w:val="single" w:sz="4" w:space="0" w:color="000000"/>
              <w:left w:val="single" w:sz="4" w:space="0" w:color="000000"/>
              <w:bottom w:val="single" w:sz="4" w:space="0" w:color="000000"/>
              <w:right w:val="single" w:sz="4" w:space="0" w:color="000000"/>
            </w:tcBorders>
            <w:hideMark/>
          </w:tcPr>
          <w:p w14:paraId="65364C7C" w14:textId="77777777" w:rsidR="00E92C40" w:rsidRPr="00C410A9" w:rsidRDefault="00E92C40">
            <w:pPr>
              <w:pStyle w:val="ProductList-OfferingBody"/>
              <w:spacing w:line="256" w:lineRule="auto"/>
              <w:jc w:val="center"/>
              <w:rPr>
                <w:rFonts w:eastAsia="MS PGothic"/>
                <w:kern w:val="2"/>
              </w:rPr>
            </w:pPr>
            <w:r w:rsidRPr="00C410A9">
              <w:rPr>
                <w:rFonts w:eastAsia="MS PGothic"/>
              </w:rPr>
              <w:t xml:space="preserve">99.9% </w:t>
            </w:r>
            <w:r w:rsidRPr="00C410A9">
              <w:rPr>
                <w:rFonts w:eastAsia="MS PGothic"/>
              </w:rPr>
              <w:t>未満</w:t>
            </w:r>
          </w:p>
        </w:tc>
        <w:tc>
          <w:tcPr>
            <w:tcW w:w="5400" w:type="dxa"/>
            <w:tcBorders>
              <w:top w:val="single" w:sz="4" w:space="0" w:color="000000"/>
              <w:left w:val="single" w:sz="4" w:space="0" w:color="000000"/>
              <w:bottom w:val="single" w:sz="4" w:space="0" w:color="000000"/>
              <w:right w:val="single" w:sz="4" w:space="0" w:color="000000"/>
            </w:tcBorders>
            <w:hideMark/>
          </w:tcPr>
          <w:p w14:paraId="6F2129E7" w14:textId="77777777" w:rsidR="00E92C40" w:rsidRPr="00C410A9" w:rsidRDefault="00E92C40">
            <w:pPr>
              <w:pStyle w:val="ProductList-OfferingBody"/>
              <w:spacing w:line="256" w:lineRule="auto"/>
              <w:jc w:val="center"/>
              <w:rPr>
                <w:rFonts w:eastAsia="MS PGothic"/>
                <w:kern w:val="2"/>
              </w:rPr>
            </w:pPr>
            <w:r w:rsidRPr="00C410A9">
              <w:rPr>
                <w:rFonts w:eastAsia="MS PGothic"/>
              </w:rPr>
              <w:t>10%</w:t>
            </w:r>
          </w:p>
        </w:tc>
      </w:tr>
      <w:tr w:rsidR="00E92C40" w:rsidRPr="00C410A9" w14:paraId="73ABD1C9" w14:textId="77777777" w:rsidTr="00C410A9">
        <w:tc>
          <w:tcPr>
            <w:tcW w:w="5400" w:type="dxa"/>
            <w:tcBorders>
              <w:top w:val="single" w:sz="4" w:space="0" w:color="000000"/>
              <w:left w:val="single" w:sz="4" w:space="0" w:color="000000"/>
              <w:bottom w:val="single" w:sz="4" w:space="0" w:color="000000"/>
              <w:right w:val="single" w:sz="4" w:space="0" w:color="000000"/>
            </w:tcBorders>
            <w:hideMark/>
          </w:tcPr>
          <w:p w14:paraId="600BEED6" w14:textId="77777777" w:rsidR="00E92C40" w:rsidRPr="00C410A9" w:rsidRDefault="00E92C40">
            <w:pPr>
              <w:pStyle w:val="ProductList-OfferingBody"/>
              <w:spacing w:line="256" w:lineRule="auto"/>
              <w:jc w:val="center"/>
              <w:rPr>
                <w:rFonts w:eastAsia="MS PGothic"/>
                <w:kern w:val="2"/>
              </w:rPr>
            </w:pPr>
            <w:r w:rsidRPr="00C410A9">
              <w:rPr>
                <w:rFonts w:eastAsia="MS PGothic"/>
              </w:rPr>
              <w:t xml:space="preserve">99% </w:t>
            </w:r>
            <w:r w:rsidRPr="00C410A9">
              <w:rPr>
                <w:rFonts w:eastAsia="MS PGothic"/>
              </w:rPr>
              <w:t>未満</w:t>
            </w:r>
          </w:p>
        </w:tc>
        <w:tc>
          <w:tcPr>
            <w:tcW w:w="5400" w:type="dxa"/>
            <w:tcBorders>
              <w:top w:val="single" w:sz="4" w:space="0" w:color="000000"/>
              <w:left w:val="single" w:sz="4" w:space="0" w:color="000000"/>
              <w:bottom w:val="single" w:sz="4" w:space="0" w:color="000000"/>
              <w:right w:val="single" w:sz="4" w:space="0" w:color="000000"/>
            </w:tcBorders>
            <w:hideMark/>
          </w:tcPr>
          <w:p w14:paraId="44D67DFB" w14:textId="77777777" w:rsidR="00E92C40" w:rsidRPr="00C410A9" w:rsidRDefault="00E92C40">
            <w:pPr>
              <w:pStyle w:val="ProductList-OfferingBody"/>
              <w:spacing w:line="256" w:lineRule="auto"/>
              <w:jc w:val="center"/>
              <w:rPr>
                <w:rFonts w:eastAsia="MS PGothic"/>
                <w:kern w:val="2"/>
              </w:rPr>
            </w:pPr>
            <w:r w:rsidRPr="00C410A9">
              <w:rPr>
                <w:rFonts w:eastAsia="MS PGothic"/>
              </w:rPr>
              <w:t>25%</w:t>
            </w:r>
          </w:p>
        </w:tc>
      </w:tr>
    </w:tbl>
    <w:p w14:paraId="3FF1E71D" w14:textId="50E73E69" w:rsidR="00B46AF4" w:rsidRPr="00B74BEA" w:rsidRDefault="00656BD2"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432B7AEC" w14:textId="4F9FBFB8" w:rsidR="008B23AE" w:rsidRPr="00B74BEA" w:rsidRDefault="008B23AE" w:rsidP="00BC5957">
      <w:pPr>
        <w:pStyle w:val="ProductList-Offering2Heading"/>
        <w:keepNext/>
        <w:tabs>
          <w:tab w:val="clear" w:pos="360"/>
          <w:tab w:val="clear" w:pos="720"/>
          <w:tab w:val="clear" w:pos="1080"/>
        </w:tabs>
        <w:outlineLvl w:val="2"/>
        <w:rPr>
          <w:rFonts w:eastAsia="MS PGothic"/>
        </w:rPr>
      </w:pPr>
      <w:bookmarkStart w:id="294" w:name="_Toc239170607"/>
      <w:r w:rsidRPr="00B74BEA">
        <w:rPr>
          <w:rFonts w:eastAsia="MS PGothic"/>
        </w:rPr>
        <w:t>Health Bot</w:t>
      </w:r>
      <w:bookmarkEnd w:id="294"/>
    </w:p>
    <w:p w14:paraId="761783E0" w14:textId="77777777" w:rsidR="008B23AE" w:rsidRPr="00B74BEA" w:rsidRDefault="008B23AE" w:rsidP="00BC5957">
      <w:pPr>
        <w:pStyle w:val="ProductList-Body"/>
        <w:keepNext/>
        <w:rPr>
          <w:rFonts w:eastAsia="MS PGothic"/>
          <w:b/>
          <w:bCs/>
          <w:color w:val="00188F"/>
        </w:rPr>
      </w:pPr>
      <w:r w:rsidRPr="00B74BEA">
        <w:rPr>
          <w:rFonts w:eastAsia="MS PGothic"/>
          <w:b/>
          <w:bCs/>
          <w:color w:val="00188F"/>
        </w:rPr>
        <w:t>用語の追加定義</w:t>
      </w:r>
    </w:p>
    <w:p w14:paraId="7F2B27E6" w14:textId="77777777" w:rsidR="008B23AE" w:rsidRPr="00B74BEA" w:rsidRDefault="008B23AE" w:rsidP="008B23AE">
      <w:pPr>
        <w:pStyle w:val="ProductList-Body"/>
        <w:rPr>
          <w:rFonts w:eastAsia="MS PGothic"/>
        </w:rPr>
      </w:pPr>
      <w:r w:rsidRPr="00B74BEA">
        <w:rPr>
          <w:rFonts w:eastAsia="MS PGothic"/>
        </w:rPr>
        <w:t>「</w:t>
      </w:r>
      <w:r w:rsidRPr="00B74BEA">
        <w:rPr>
          <w:rFonts w:eastAsia="MS PGothic"/>
          <w:b/>
          <w:bCs/>
          <w:color w:val="00188F"/>
        </w:rPr>
        <w:t xml:space="preserve">Azure Health Bot </w:t>
      </w:r>
      <w:r w:rsidRPr="00B74BEA">
        <w:rPr>
          <w:rFonts w:eastAsia="MS PGothic"/>
          <w:b/>
          <w:bCs/>
          <w:color w:val="00188F"/>
        </w:rPr>
        <w:t>プレミアム</w:t>
      </w:r>
      <w:r w:rsidRPr="00B74BEA">
        <w:rPr>
          <w:rFonts w:eastAsia="MS PGothic"/>
          <w:b/>
          <w:bCs/>
          <w:color w:val="00188F"/>
        </w:rPr>
        <w:t xml:space="preserve"> </w:t>
      </w:r>
      <w:r w:rsidRPr="00B74BEA">
        <w:rPr>
          <w:rFonts w:eastAsia="MS PGothic"/>
          <w:b/>
          <w:bCs/>
          <w:color w:val="00188F"/>
        </w:rPr>
        <w:t>チャネル</w:t>
      </w:r>
      <w:r w:rsidRPr="00B74BEA">
        <w:rPr>
          <w:rFonts w:eastAsia="MS PGothic"/>
        </w:rPr>
        <w:t>」とは、</w:t>
      </w:r>
      <w:r w:rsidRPr="00B74BEA">
        <w:rPr>
          <w:rFonts w:eastAsia="MS PGothic"/>
        </w:rPr>
        <w:t xml:space="preserve">Web </w:t>
      </w:r>
      <w:r w:rsidRPr="00B74BEA">
        <w:rPr>
          <w:rFonts w:eastAsia="MS PGothic"/>
        </w:rPr>
        <w:t>チャットと</w:t>
      </w:r>
      <w:r w:rsidRPr="00B74BEA">
        <w:rPr>
          <w:rFonts w:eastAsia="MS PGothic"/>
        </w:rPr>
        <w:t xml:space="preserve"> Direct Line </w:t>
      </w:r>
      <w:r w:rsidRPr="00B74BEA">
        <w:rPr>
          <w:rFonts w:eastAsia="MS PGothic"/>
        </w:rPr>
        <w:t>を含む、プレミアム</w:t>
      </w:r>
      <w:r w:rsidRPr="00B74BEA">
        <w:rPr>
          <w:rFonts w:eastAsia="MS PGothic"/>
        </w:rPr>
        <w:t xml:space="preserve"> </w:t>
      </w:r>
      <w:r w:rsidRPr="00B74BEA">
        <w:rPr>
          <w:rFonts w:eastAsia="MS PGothic"/>
        </w:rPr>
        <w:t>カテゴリの</w:t>
      </w:r>
      <w:r w:rsidRPr="00B74BEA">
        <w:rPr>
          <w:rFonts w:eastAsia="MS PGothic"/>
        </w:rPr>
        <w:t xml:space="preserve"> Bot Framework </w:t>
      </w:r>
      <w:r w:rsidRPr="00B74BEA">
        <w:rPr>
          <w:rFonts w:eastAsia="MS PGothic"/>
        </w:rPr>
        <w:t>チャネルを意味します。</w:t>
      </w:r>
    </w:p>
    <w:p w14:paraId="55A4B3E0" w14:textId="77777777" w:rsidR="008B23AE" w:rsidRPr="00B74BEA" w:rsidRDefault="008B23AE" w:rsidP="008B23AE">
      <w:pPr>
        <w:pStyle w:val="ProductList-Body"/>
        <w:rPr>
          <w:rFonts w:eastAsia="MS PGothic"/>
        </w:rPr>
      </w:pPr>
      <w:r w:rsidRPr="00B74BEA">
        <w:rPr>
          <w:rFonts w:eastAsia="MS PGothic"/>
        </w:rPr>
        <w:t>「</w:t>
      </w:r>
      <w:r w:rsidRPr="00B74BEA">
        <w:rPr>
          <w:rFonts w:eastAsia="MS PGothic"/>
          <w:b/>
          <w:bCs/>
          <w:color w:val="00188F"/>
        </w:rPr>
        <w:t xml:space="preserve">Health Bot </w:t>
      </w:r>
      <w:r w:rsidRPr="00B74BEA">
        <w:rPr>
          <w:rFonts w:eastAsia="MS PGothic"/>
          <w:b/>
          <w:bCs/>
          <w:color w:val="00188F"/>
        </w:rPr>
        <w:t>カスタマー</w:t>
      </w:r>
      <w:r w:rsidRPr="00B74BEA">
        <w:rPr>
          <w:rFonts w:eastAsia="MS PGothic"/>
          <w:b/>
          <w:bCs/>
          <w:color w:val="00188F"/>
        </w:rPr>
        <w:t xml:space="preserve"> </w:t>
      </w:r>
      <w:r w:rsidRPr="00B74BEA">
        <w:rPr>
          <w:rFonts w:eastAsia="MS PGothic"/>
          <w:b/>
          <w:bCs/>
          <w:color w:val="00188F"/>
        </w:rPr>
        <w:t>アプリケーション</w:t>
      </w:r>
      <w:r w:rsidRPr="00B74BEA">
        <w:rPr>
          <w:rFonts w:eastAsia="MS PGothic"/>
        </w:rPr>
        <w:t>」とは、</w:t>
      </w:r>
      <w:r w:rsidRPr="00B74BEA">
        <w:rPr>
          <w:rFonts w:eastAsia="MS PGothic"/>
        </w:rPr>
        <w:t xml:space="preserve">Azure Health Bot </w:t>
      </w:r>
      <w:r w:rsidRPr="00B74BEA">
        <w:rPr>
          <w:rFonts w:eastAsia="MS PGothic"/>
        </w:rPr>
        <w:t>サービスに登録され、</w:t>
      </w:r>
      <w:r w:rsidRPr="00B74BEA">
        <w:rPr>
          <w:rFonts w:eastAsia="MS PGothic"/>
        </w:rPr>
        <w:t xml:space="preserve">Azure Health Bot </w:t>
      </w:r>
      <w:r w:rsidRPr="00B74BEA">
        <w:rPr>
          <w:rFonts w:eastAsia="MS PGothic"/>
        </w:rPr>
        <w:t>サービスからメッセージを送受信するように構成された、お客様のインターネット向け会話型</w:t>
      </w:r>
      <w:r w:rsidRPr="00B74BEA">
        <w:rPr>
          <w:rFonts w:eastAsia="MS PGothic"/>
        </w:rPr>
        <w:t xml:space="preserve"> Health Bot </w:t>
      </w:r>
      <w:r w:rsidRPr="00B74BEA">
        <w:rPr>
          <w:rFonts w:eastAsia="MS PGothic"/>
        </w:rPr>
        <w:t>アプリケーションを意味します。</w:t>
      </w:r>
    </w:p>
    <w:p w14:paraId="459B7380" w14:textId="77777777" w:rsidR="008B23AE" w:rsidRPr="00B74BEA" w:rsidRDefault="008B23AE" w:rsidP="008B23AE">
      <w:pPr>
        <w:pStyle w:val="ProductList-Body"/>
        <w:rPr>
          <w:rFonts w:eastAsia="MS PGothic"/>
        </w:rPr>
      </w:pPr>
      <w:r w:rsidRPr="00B74BEA">
        <w:rPr>
          <w:rFonts w:eastAsia="MS PGothic"/>
        </w:rPr>
        <w:t>「</w:t>
      </w:r>
      <w:r w:rsidRPr="00B74BEA">
        <w:rPr>
          <w:rFonts w:eastAsia="MS PGothic"/>
          <w:b/>
          <w:bCs/>
          <w:color w:val="00188F"/>
        </w:rPr>
        <w:t xml:space="preserve">Health Bot </w:t>
      </w:r>
      <w:r w:rsidRPr="00B74BEA">
        <w:rPr>
          <w:rFonts w:eastAsia="MS PGothic"/>
          <w:b/>
          <w:bCs/>
          <w:color w:val="00188F"/>
        </w:rPr>
        <w:t>クライアント</w:t>
      </w:r>
      <w:r w:rsidRPr="00B74BEA">
        <w:rPr>
          <w:rFonts w:eastAsia="MS PGothic"/>
        </w:rPr>
        <w:t>」とは、</w:t>
      </w:r>
      <w:r w:rsidRPr="00B74BEA">
        <w:rPr>
          <w:rFonts w:eastAsia="MS PGothic"/>
        </w:rPr>
        <w:t xml:space="preserve">Health Bot </w:t>
      </w:r>
      <w:r w:rsidRPr="00B74BEA">
        <w:rPr>
          <w:rFonts w:eastAsia="MS PGothic"/>
        </w:rPr>
        <w:t>カスタマー</w:t>
      </w:r>
      <w:r w:rsidRPr="00B74BEA">
        <w:rPr>
          <w:rFonts w:eastAsia="MS PGothic"/>
        </w:rPr>
        <w:t xml:space="preserve"> </w:t>
      </w:r>
      <w:r w:rsidRPr="00B74BEA">
        <w:rPr>
          <w:rFonts w:eastAsia="MS PGothic"/>
        </w:rPr>
        <w:t>アプリケーションのうち、エンド</w:t>
      </w:r>
      <w:r w:rsidRPr="00B74BEA">
        <w:rPr>
          <w:rFonts w:eastAsia="MS PGothic"/>
        </w:rPr>
        <w:t xml:space="preserve"> </w:t>
      </w:r>
      <w:r w:rsidRPr="00B74BEA">
        <w:rPr>
          <w:rFonts w:eastAsia="MS PGothic"/>
        </w:rPr>
        <w:t>ユーザーが利用する部分を意味します。</w:t>
      </w:r>
    </w:p>
    <w:p w14:paraId="7098DA7D" w14:textId="77777777" w:rsidR="008B23AE" w:rsidRPr="00B74BEA" w:rsidRDefault="008B23AE" w:rsidP="008B23AE">
      <w:pPr>
        <w:pStyle w:val="ProductList-Body"/>
        <w:rPr>
          <w:rFonts w:eastAsia="MS PGothic"/>
        </w:rPr>
      </w:pPr>
      <w:r w:rsidRPr="00B74BEA">
        <w:rPr>
          <w:rFonts w:eastAsia="MS PGothic"/>
        </w:rPr>
        <w:t>「</w:t>
      </w:r>
      <w:r w:rsidRPr="00B74BEA">
        <w:rPr>
          <w:rFonts w:eastAsia="MS PGothic"/>
          <w:b/>
          <w:bCs/>
          <w:color w:val="00188F"/>
        </w:rPr>
        <w:t>Azure Health Bot</w:t>
      </w:r>
      <w:r w:rsidRPr="00B74BEA">
        <w:rPr>
          <w:rFonts w:eastAsia="MS PGothic"/>
        </w:rPr>
        <w:t>」とは、強力でインテリジェントな仮想アシスタントを構築、接続、テストおよび展開するためのプラットフォームを意味します。</w:t>
      </w:r>
    </w:p>
    <w:p w14:paraId="0FD30F46" w14:textId="77777777" w:rsidR="008B23AE" w:rsidRPr="00B74BEA" w:rsidRDefault="008B23AE" w:rsidP="008B23AE">
      <w:pPr>
        <w:pStyle w:val="ProductList-Body"/>
        <w:rPr>
          <w:rFonts w:eastAsia="MS PGothic"/>
        </w:rPr>
      </w:pPr>
      <w:r w:rsidRPr="00B74BEA">
        <w:rPr>
          <w:rFonts w:eastAsia="MS PGothic"/>
        </w:rPr>
        <w:t>「</w:t>
      </w:r>
      <w:r w:rsidRPr="00B74BEA">
        <w:rPr>
          <w:rFonts w:eastAsia="MS PGothic"/>
          <w:b/>
          <w:bCs/>
          <w:color w:val="00188F"/>
        </w:rPr>
        <w:t xml:space="preserve">Azure Health Bot </w:t>
      </w:r>
      <w:r w:rsidRPr="00B74BEA">
        <w:rPr>
          <w:rFonts w:eastAsia="MS PGothic"/>
          <w:b/>
          <w:bCs/>
          <w:color w:val="00188F"/>
        </w:rPr>
        <w:t>チャネル</w:t>
      </w:r>
      <w:r w:rsidRPr="00B74BEA">
        <w:rPr>
          <w:rFonts w:eastAsia="MS PGothic"/>
          <w:b/>
          <w:bCs/>
          <w:color w:val="00188F"/>
        </w:rPr>
        <w:t xml:space="preserve"> API </w:t>
      </w:r>
      <w:r w:rsidRPr="00B74BEA">
        <w:rPr>
          <w:rFonts w:eastAsia="MS PGothic"/>
          <w:b/>
          <w:bCs/>
          <w:color w:val="00188F"/>
        </w:rPr>
        <w:t>エンドポイント</w:t>
      </w:r>
      <w:r w:rsidRPr="00B74BEA">
        <w:rPr>
          <w:rFonts w:eastAsia="MS PGothic"/>
        </w:rPr>
        <w:t>」とは、</w:t>
      </w:r>
      <w:r w:rsidRPr="00B74BEA">
        <w:rPr>
          <w:rFonts w:eastAsia="MS PGothic"/>
        </w:rPr>
        <w:t xml:space="preserve">Health Bot </w:t>
      </w:r>
      <w:r w:rsidRPr="00B74BEA">
        <w:rPr>
          <w:rFonts w:eastAsia="MS PGothic"/>
        </w:rPr>
        <w:t>クライアントで</w:t>
      </w:r>
      <w:r w:rsidRPr="00B74BEA">
        <w:rPr>
          <w:rFonts w:eastAsia="MS PGothic"/>
        </w:rPr>
        <w:t xml:space="preserve"> Health Bot </w:t>
      </w:r>
      <w:r w:rsidRPr="00B74BEA">
        <w:rPr>
          <w:rFonts w:eastAsia="MS PGothic"/>
        </w:rPr>
        <w:t>チャネルを介した</w:t>
      </w:r>
      <w:r w:rsidRPr="00B74BEA">
        <w:rPr>
          <w:rFonts w:eastAsia="MS PGothic"/>
        </w:rPr>
        <w:t xml:space="preserve"> HTTP </w:t>
      </w:r>
      <w:r w:rsidRPr="00B74BEA">
        <w:rPr>
          <w:rFonts w:eastAsia="MS PGothic"/>
        </w:rPr>
        <w:t>通信に使用される</w:t>
      </w:r>
      <w:r w:rsidRPr="00B74BEA">
        <w:rPr>
          <w:rFonts w:eastAsia="MS PGothic"/>
        </w:rPr>
        <w:t xml:space="preserve"> REST API </w:t>
      </w:r>
      <w:r w:rsidRPr="00B74BEA">
        <w:rPr>
          <w:rFonts w:eastAsia="MS PGothic"/>
        </w:rPr>
        <w:t>エンドポイントを意味します。</w:t>
      </w:r>
    </w:p>
    <w:p w14:paraId="51948353" w14:textId="43D4A12C" w:rsidR="008B23AE" w:rsidRPr="00B74BEA" w:rsidRDefault="008B23AE" w:rsidP="008B23AE">
      <w:pPr>
        <w:pStyle w:val="ProductList-Body"/>
        <w:rPr>
          <w:rFonts w:eastAsia="MS PGothic"/>
        </w:rPr>
      </w:pPr>
      <w:r w:rsidRPr="00B74BEA">
        <w:rPr>
          <w:rFonts w:eastAsia="MS PGothic"/>
        </w:rPr>
        <w:t>「</w:t>
      </w:r>
      <w:r w:rsidRPr="00B74BEA">
        <w:rPr>
          <w:rFonts w:eastAsia="MS PGothic"/>
          <w:b/>
          <w:bCs/>
          <w:color w:val="00188F"/>
        </w:rPr>
        <w:t xml:space="preserve">API </w:t>
      </w:r>
      <w:r w:rsidRPr="00B74BEA">
        <w:rPr>
          <w:rFonts w:eastAsia="MS PGothic"/>
          <w:b/>
          <w:bCs/>
          <w:color w:val="00188F"/>
        </w:rPr>
        <w:t>要求総数</w:t>
      </w:r>
      <w:r w:rsidRPr="00B74BEA">
        <w:rPr>
          <w:rFonts w:eastAsia="MS PGothic"/>
        </w:rPr>
        <w:t>」とは、当該期間に</w:t>
      </w:r>
      <w:r w:rsidRPr="00B74BEA">
        <w:rPr>
          <w:rFonts w:eastAsia="MS PGothic"/>
        </w:rPr>
        <w:t xml:space="preserve"> Azure Health Bot </w:t>
      </w:r>
      <w:r w:rsidRPr="00B74BEA">
        <w:rPr>
          <w:rFonts w:eastAsia="MS PGothic"/>
        </w:rPr>
        <w:t>チャネル</w:t>
      </w:r>
      <w:r w:rsidRPr="00B74BEA">
        <w:rPr>
          <w:rFonts w:eastAsia="MS PGothic"/>
        </w:rPr>
        <w:t xml:space="preserve"> API </w:t>
      </w:r>
      <w:r w:rsidRPr="00B74BEA">
        <w:rPr>
          <w:rFonts w:eastAsia="MS PGothic"/>
        </w:rPr>
        <w:t>エンドポイントに対して</w:t>
      </w:r>
      <w:r w:rsidRPr="00B74BEA">
        <w:rPr>
          <w:rFonts w:eastAsia="MS PGothic"/>
        </w:rPr>
        <w:t xml:space="preserve"> Health Bot </w:t>
      </w:r>
      <w:r w:rsidRPr="00B74BEA">
        <w:rPr>
          <w:rFonts w:eastAsia="MS PGothic"/>
        </w:rPr>
        <w:t>カスタマー</w:t>
      </w:r>
      <w:r w:rsidRPr="00B74BEA">
        <w:rPr>
          <w:rFonts w:eastAsia="MS PGothic"/>
        </w:rPr>
        <w:t xml:space="preserve"> </w:t>
      </w:r>
      <w:r w:rsidRPr="00B74BEA">
        <w:rPr>
          <w:rFonts w:eastAsia="MS PGothic"/>
        </w:rPr>
        <w:t>アプリケーションまたは</w:t>
      </w:r>
      <w:r w:rsidRPr="00B74BEA">
        <w:rPr>
          <w:rFonts w:eastAsia="MS PGothic"/>
        </w:rPr>
        <w:t xml:space="preserve"> Health Bot </w:t>
      </w:r>
      <w:r w:rsidRPr="00B74BEA">
        <w:rPr>
          <w:rFonts w:eastAsia="MS PGothic"/>
        </w:rPr>
        <w:t>クライアントが行った</w:t>
      </w:r>
      <w:r w:rsidRPr="00B74BEA">
        <w:rPr>
          <w:rFonts w:eastAsia="MS PGothic"/>
        </w:rPr>
        <w:t xml:space="preserve"> HTTP </w:t>
      </w:r>
      <w:r w:rsidRPr="00B74BEA">
        <w:rPr>
          <w:rFonts w:eastAsia="MS PGothic"/>
        </w:rPr>
        <w:t>要求の総数を意味します。</w:t>
      </w:r>
    </w:p>
    <w:p w14:paraId="26D47C0E" w14:textId="77777777" w:rsidR="008B23AE" w:rsidRPr="00B74BEA" w:rsidRDefault="008B23AE" w:rsidP="008B23AE">
      <w:pPr>
        <w:pStyle w:val="ProductList-Body"/>
        <w:rPr>
          <w:rFonts w:eastAsia="MS PGothic"/>
        </w:rPr>
      </w:pPr>
      <w:r w:rsidRPr="00B74BEA">
        <w:rPr>
          <w:rFonts w:eastAsia="MS PGothic"/>
        </w:rPr>
        <w:t>「</w:t>
      </w:r>
      <w:r w:rsidRPr="00B74BEA">
        <w:rPr>
          <w:rFonts w:eastAsia="MS PGothic"/>
          <w:b/>
          <w:bCs/>
          <w:color w:val="00188F"/>
        </w:rPr>
        <w:t>失敗した</w:t>
      </w:r>
      <w:r w:rsidRPr="00B74BEA">
        <w:rPr>
          <w:rFonts w:eastAsia="MS PGothic"/>
          <w:b/>
          <w:bCs/>
          <w:color w:val="00188F"/>
        </w:rPr>
        <w:t xml:space="preserve"> API </w:t>
      </w:r>
      <w:r w:rsidRPr="00B74BEA">
        <w:rPr>
          <w:rFonts w:eastAsia="MS PGothic"/>
          <w:b/>
          <w:bCs/>
          <w:color w:val="00188F"/>
        </w:rPr>
        <w:t>要求数</w:t>
      </w:r>
      <w:r w:rsidRPr="00B74BEA">
        <w:rPr>
          <w:rFonts w:eastAsia="MS PGothic"/>
        </w:rPr>
        <w:t>」とは、</w:t>
      </w:r>
      <w:r w:rsidRPr="00B74BEA">
        <w:rPr>
          <w:rFonts w:eastAsia="MS PGothic"/>
        </w:rPr>
        <w:t xml:space="preserve">API </w:t>
      </w:r>
      <w:r w:rsidRPr="00B74BEA">
        <w:rPr>
          <w:rFonts w:eastAsia="MS PGothic"/>
        </w:rPr>
        <w:t>要求総数のうち、エラー</w:t>
      </w:r>
      <w:r w:rsidRPr="00B74BEA">
        <w:rPr>
          <w:rFonts w:eastAsia="MS PGothic"/>
        </w:rPr>
        <w:t xml:space="preserve"> </w:t>
      </w:r>
      <w:r w:rsidRPr="00B74BEA">
        <w:rPr>
          <w:rFonts w:eastAsia="MS PGothic"/>
        </w:rPr>
        <w:t>コードを返した要求、または</w:t>
      </w:r>
      <w:r w:rsidRPr="00B74BEA">
        <w:rPr>
          <w:rFonts w:eastAsia="MS PGothic"/>
        </w:rPr>
        <w:t xml:space="preserve"> 2 </w:t>
      </w:r>
      <w:r w:rsidRPr="00B74BEA">
        <w:rPr>
          <w:rFonts w:eastAsia="MS PGothic"/>
        </w:rPr>
        <w:t>分以内に応答しなかった要求の総数を意味します。</w:t>
      </w:r>
    </w:p>
    <w:p w14:paraId="051FDBFA" w14:textId="4F37EBD3" w:rsidR="008B23AE" w:rsidRPr="00B74BEA" w:rsidRDefault="008B23AE" w:rsidP="008B23AE">
      <w:pPr>
        <w:pStyle w:val="ProductList-Body"/>
        <w:rPr>
          <w:rFonts w:eastAsia="MS PGothic"/>
        </w:rPr>
      </w:pPr>
      <w:r w:rsidRPr="00B74BEA">
        <w:rPr>
          <w:rFonts w:eastAsia="MS PGothic"/>
        </w:rPr>
        <w:t>「</w:t>
      </w:r>
      <w:r w:rsidRPr="00B74BEA">
        <w:rPr>
          <w:rFonts w:eastAsia="MS PGothic"/>
          <w:b/>
          <w:bCs/>
          <w:color w:val="00188F"/>
        </w:rPr>
        <w:t>稼働率</w:t>
      </w:r>
      <w:r w:rsidRPr="00B74BEA">
        <w:rPr>
          <w:rFonts w:eastAsia="MS PGothic"/>
        </w:rPr>
        <w:t>」とは、</w:t>
      </w:r>
      <w:r w:rsidRPr="00B74BEA">
        <w:rPr>
          <w:rFonts w:eastAsia="MS PGothic"/>
        </w:rPr>
        <w:t xml:space="preserve">API </w:t>
      </w:r>
      <w:r w:rsidRPr="00B74BEA">
        <w:rPr>
          <w:rFonts w:eastAsia="MS PGothic"/>
        </w:rPr>
        <w:t>要求総数から失敗した</w:t>
      </w:r>
      <w:r w:rsidRPr="00B74BEA">
        <w:rPr>
          <w:rFonts w:eastAsia="MS PGothic"/>
        </w:rPr>
        <w:t xml:space="preserve"> API </w:t>
      </w:r>
      <w:r w:rsidRPr="00B74BEA">
        <w:rPr>
          <w:rFonts w:eastAsia="MS PGothic"/>
        </w:rPr>
        <w:t>要求数を差し引き、</w:t>
      </w:r>
      <w:r w:rsidRPr="00B74BEA">
        <w:rPr>
          <w:rFonts w:eastAsia="MS PGothic"/>
        </w:rPr>
        <w:t xml:space="preserve">API </w:t>
      </w:r>
      <w:r w:rsidRPr="00B74BEA">
        <w:rPr>
          <w:rFonts w:eastAsia="MS PGothic"/>
        </w:rPr>
        <w:t>要求総数で割って</w:t>
      </w:r>
      <w:r w:rsidRPr="00B74BEA">
        <w:rPr>
          <w:rFonts w:eastAsia="MS PGothic"/>
        </w:rPr>
        <w:t xml:space="preserve"> 100 </w:t>
      </w:r>
      <w:r w:rsidRPr="00B74BEA">
        <w:rPr>
          <w:rFonts w:eastAsia="MS PGothic"/>
        </w:rPr>
        <w:t>を乗じた値です。</w:t>
      </w:r>
    </w:p>
    <w:p w14:paraId="5CBB5BBD" w14:textId="677D4BEA" w:rsidR="008B23AE" w:rsidRPr="00B74BEA" w:rsidRDefault="00AC48A7" w:rsidP="008B23AE">
      <w:pPr>
        <w:pStyle w:val="ProductList-Body"/>
        <w:rPr>
          <w:rFonts w:eastAsia="MS PGothic"/>
        </w:rPr>
      </w:pPr>
      <w:r w:rsidRPr="00B74BEA">
        <w:rPr>
          <w:rFonts w:eastAsia="MS PGothic"/>
          <w:b/>
          <w:bCs/>
          <w:color w:val="00188F"/>
        </w:rPr>
        <w:t>稼働率</w:t>
      </w:r>
      <w:r w:rsidRPr="00B74BEA">
        <w:rPr>
          <w:rFonts w:eastAsia="MS PGothic"/>
          <w:b/>
          <w:bCs/>
          <w:color w:val="00188F"/>
        </w:rPr>
        <w:t xml:space="preserve">: </w:t>
      </w:r>
      <w:r w:rsidRPr="00B74BEA">
        <w:rPr>
          <w:rFonts w:eastAsia="MS PGothic"/>
        </w:rPr>
        <w:t>稼働率は次の式を使用して計算されます。</w:t>
      </w:r>
    </w:p>
    <w:p w14:paraId="7F009D58" w14:textId="6847F7AE" w:rsidR="00766665" w:rsidRPr="001A06EC" w:rsidRDefault="00000000" w:rsidP="00766665">
      <w:pPr>
        <w:pStyle w:val="ListParagraph"/>
        <w:rPr>
          <w:rFonts w:ascii="Cambria Math" w:eastAsia="MS PGothic" w:hAnsi="Cambria Math" w:cs="Tahoma"/>
          <w:i/>
          <w:sz w:val="12"/>
          <w:szCs w:val="12"/>
        </w:rPr>
      </w:pPr>
      <m:oMathPara>
        <m:oMath>
          <m:f>
            <m:fPr>
              <m:ctrlPr>
                <w:rPr>
                  <w:rFonts w:ascii="Cambria Math" w:eastAsia="MS PGothic" w:hAnsi="Cambria Math" w:cs="Tahoma"/>
                  <w:i/>
                  <w:sz w:val="18"/>
                  <w:szCs w:val="18"/>
                </w:rPr>
              </m:ctrlPr>
            </m:fPr>
            <m:num>
              <m:r>
                <m:rPr>
                  <m:nor/>
                </m:rPr>
                <w:rPr>
                  <w:rFonts w:ascii="Cambria Math" w:eastAsia="MS PGothic" w:hAnsi="Cambria Math" w:cs="Tahoma" w:hint="eastAsia"/>
                  <w:i/>
                  <w:sz w:val="18"/>
                  <w:szCs w:val="18"/>
                </w:rPr>
                <m:t xml:space="preserve">API </m:t>
              </m:r>
              <m:r>
                <m:rPr>
                  <m:nor/>
                </m:rPr>
                <w:rPr>
                  <w:rFonts w:ascii="Cambria Math" w:eastAsia="MS PGothic" w:hAnsi="Cambria Math" w:cs="Tahoma" w:hint="eastAsia"/>
                  <w:i/>
                  <w:sz w:val="18"/>
                  <w:szCs w:val="18"/>
                </w:rPr>
                <m:t>要求総数</m:t>
              </m:r>
              <m:r>
                <m:rPr>
                  <m:nor/>
                </m:rPr>
                <w:rPr>
                  <w:rFonts w:ascii="Cambria Math" w:eastAsia="MS PGothic" w:hAnsi="Cambria Math" w:cs="Tahoma" w:hint="eastAsia"/>
                  <w:i/>
                  <w:sz w:val="18"/>
                  <w:szCs w:val="18"/>
                </w:rPr>
                <m:t xml:space="preserve"> - </m:t>
              </m:r>
              <m:r>
                <m:rPr>
                  <m:nor/>
                </m:rPr>
                <w:rPr>
                  <w:rFonts w:ascii="Cambria Math" w:eastAsia="MS PGothic" w:hAnsi="Cambria Math" w:cs="Tahoma" w:hint="eastAsia"/>
                  <w:i/>
                  <w:sz w:val="18"/>
                  <w:szCs w:val="18"/>
                </w:rPr>
                <m:t>失敗した</m:t>
              </m:r>
              <m:r>
                <m:rPr>
                  <m:nor/>
                </m:rPr>
                <w:rPr>
                  <w:rFonts w:ascii="Cambria Math" w:eastAsia="MS PGothic" w:hAnsi="Cambria Math" w:cs="Tahoma" w:hint="eastAsia"/>
                  <w:i/>
                  <w:sz w:val="18"/>
                  <w:szCs w:val="18"/>
                </w:rPr>
                <m:t xml:space="preserve"> API </m:t>
              </m:r>
              <m:r>
                <m:rPr>
                  <m:nor/>
                </m:rPr>
                <w:rPr>
                  <w:rFonts w:ascii="Cambria Math" w:eastAsia="MS PGothic" w:hAnsi="Cambria Math" w:cs="Tahoma" w:hint="eastAsia"/>
                  <w:i/>
                  <w:sz w:val="18"/>
                  <w:szCs w:val="18"/>
                </w:rPr>
                <m:t>要求数</m:t>
              </m:r>
            </m:num>
            <m:den>
              <m:r>
                <m:rPr>
                  <m:nor/>
                </m:rPr>
                <w:rPr>
                  <w:rFonts w:ascii="Cambria Math" w:eastAsia="MS PGothic" w:hAnsi="Cambria Math" w:cs="Tahoma" w:hint="eastAsia"/>
                  <w:i/>
                  <w:sz w:val="18"/>
                  <w:szCs w:val="18"/>
                </w:rPr>
                <m:t xml:space="preserve">API </m:t>
              </m:r>
              <m:r>
                <m:rPr>
                  <m:nor/>
                </m:rPr>
                <w:rPr>
                  <w:rFonts w:ascii="Cambria Math" w:eastAsia="MS PGothic" w:hAnsi="Cambria Math" w:cs="Tahoma" w:hint="eastAsia"/>
                  <w:i/>
                  <w:sz w:val="18"/>
                  <w:szCs w:val="18"/>
                </w:rPr>
                <m:t>要求総数</m:t>
              </m:r>
            </m:den>
          </m:f>
          <m:r>
            <w:rPr>
              <w:rFonts w:ascii="Cambria Math" w:eastAsia="MS PGothic" w:hAnsi="Cambria Math" w:cs="Tahoma"/>
              <w:sz w:val="18"/>
              <w:szCs w:val="18"/>
            </w:rPr>
            <m:t xml:space="preserve"> </m:t>
          </m:r>
          <m:r>
            <w:rPr>
              <w:rFonts w:ascii="Cambria Math" w:eastAsia="MS PGothic" w:hAnsi="Cambria Math" w:cs="Cambria Math"/>
              <w:sz w:val="18"/>
              <w:szCs w:val="18"/>
            </w:rPr>
            <m:t>x</m:t>
          </m:r>
          <m:r>
            <w:rPr>
              <w:rFonts w:ascii="Cambria Math" w:eastAsia="MS PGothic" w:hAnsi="Cambria Math" w:cs="Tahoma"/>
              <w:sz w:val="18"/>
              <w:szCs w:val="18"/>
            </w:rPr>
            <m:t xml:space="preserve"> 100</m:t>
          </m:r>
        </m:oMath>
      </m:oMathPara>
    </w:p>
    <w:p w14:paraId="68A407FE" w14:textId="77777777" w:rsidR="008B23AE" w:rsidRPr="00B74BEA" w:rsidRDefault="008B23AE" w:rsidP="008B23AE">
      <w:pPr>
        <w:pStyle w:val="ProductList-Body"/>
        <w:rPr>
          <w:rFonts w:eastAsia="MS PGothic"/>
          <w:b/>
          <w:bCs/>
          <w:color w:val="00188F"/>
        </w:rPr>
      </w:pPr>
      <w:r w:rsidRPr="00B74BEA">
        <w:rPr>
          <w:rFonts w:eastAsia="MS PGothic"/>
          <w:b/>
          <w:bCs/>
          <w:color w:val="00188F"/>
        </w:rPr>
        <w:t>お客様による</w:t>
      </w:r>
      <w:r w:rsidRPr="00B74BEA">
        <w:rPr>
          <w:rFonts w:eastAsia="MS PGothic"/>
          <w:b/>
          <w:bCs/>
          <w:color w:val="00188F"/>
        </w:rPr>
        <w:t xml:space="preserve"> Microsoft Health Bot </w:t>
      </w:r>
      <w:r w:rsidRPr="00B74BEA">
        <w:rPr>
          <w:rFonts w:eastAsia="MS PGothic"/>
          <w:b/>
          <w:bCs/>
          <w:color w:val="00188F"/>
        </w:rPr>
        <w:t>チャネルの使用には、以下のサービス</w:t>
      </w:r>
      <w:r w:rsidRPr="00B74BEA">
        <w:rPr>
          <w:rFonts w:eastAsia="MS PGothic"/>
          <w:b/>
          <w:bCs/>
          <w:color w:val="00188F"/>
        </w:rPr>
        <w:t xml:space="preserve"> </w:t>
      </w:r>
      <w:r w:rsidRPr="00B74BEA">
        <w:rPr>
          <w:rFonts w:eastAsia="MS PGothic"/>
          <w:b/>
          <w:bCs/>
          <w:color w:val="00188F"/>
        </w:rPr>
        <w:t>レベルおよびサービス</w:t>
      </w:r>
      <w:r w:rsidRPr="00B74BEA">
        <w:rPr>
          <w:rFonts w:eastAsia="MS PGothic"/>
          <w:b/>
          <w:bCs/>
          <w:color w:val="00188F"/>
        </w:rPr>
        <w:t xml:space="preserve"> </w:t>
      </w:r>
      <w:r w:rsidRPr="00B74BEA">
        <w:rPr>
          <w:rFonts w:eastAsia="MS PGothic"/>
          <w:b/>
          <w:bCs/>
          <w:color w:val="00188F"/>
        </w:rPr>
        <w:t>クレジットが適用されます。</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9A72F9" w:rsidRPr="00C410A9" w14:paraId="4D8A7FB7" w14:textId="77777777" w:rsidTr="00C410A9">
        <w:trPr>
          <w:tblHeader/>
        </w:trPr>
        <w:tc>
          <w:tcPr>
            <w:tcW w:w="5400" w:type="dxa"/>
            <w:shd w:val="clear" w:color="auto" w:fill="0072C6"/>
          </w:tcPr>
          <w:p w14:paraId="177A649F" w14:textId="4CD6359C" w:rsidR="009A72F9"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4D72F0BE" w14:textId="77777777" w:rsidR="009A72F9" w:rsidRPr="00C410A9" w:rsidRDefault="009A72F9"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9A72F9" w:rsidRPr="00C410A9" w14:paraId="3DC04967" w14:textId="77777777" w:rsidTr="00C410A9">
        <w:tc>
          <w:tcPr>
            <w:tcW w:w="5400" w:type="dxa"/>
          </w:tcPr>
          <w:p w14:paraId="55526F63" w14:textId="77777777" w:rsidR="009A72F9" w:rsidRPr="00C410A9" w:rsidRDefault="009A72F9" w:rsidP="000F31B4">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568815FC" w14:textId="77777777" w:rsidR="009A72F9" w:rsidRPr="00C410A9" w:rsidRDefault="009A72F9" w:rsidP="000F31B4">
            <w:pPr>
              <w:pStyle w:val="ProductList-OfferingBody"/>
              <w:jc w:val="center"/>
              <w:rPr>
                <w:rFonts w:eastAsia="MS PGothic"/>
              </w:rPr>
            </w:pPr>
            <w:r w:rsidRPr="00C410A9">
              <w:rPr>
                <w:rFonts w:eastAsia="MS PGothic"/>
              </w:rPr>
              <w:t>10%</w:t>
            </w:r>
          </w:p>
        </w:tc>
      </w:tr>
      <w:tr w:rsidR="009A72F9" w:rsidRPr="00C410A9" w14:paraId="3016D957" w14:textId="77777777" w:rsidTr="00C410A9">
        <w:trPr>
          <w:trHeight w:val="80"/>
        </w:trPr>
        <w:tc>
          <w:tcPr>
            <w:tcW w:w="5400" w:type="dxa"/>
          </w:tcPr>
          <w:p w14:paraId="14CCBAA1" w14:textId="77777777" w:rsidR="009A72F9" w:rsidRPr="00C410A9" w:rsidRDefault="009A72F9"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0D206D89" w14:textId="77777777" w:rsidR="009A72F9" w:rsidRPr="00C410A9" w:rsidRDefault="009A72F9" w:rsidP="000F31B4">
            <w:pPr>
              <w:pStyle w:val="ProductList-OfferingBody"/>
              <w:jc w:val="center"/>
              <w:rPr>
                <w:rFonts w:eastAsia="MS PGothic"/>
              </w:rPr>
            </w:pPr>
            <w:r w:rsidRPr="00C410A9">
              <w:rPr>
                <w:rFonts w:eastAsia="MS PGothic"/>
              </w:rPr>
              <w:t>25%</w:t>
            </w:r>
          </w:p>
        </w:tc>
      </w:tr>
    </w:tbl>
    <w:p w14:paraId="5328D5E7" w14:textId="33AF1CB8" w:rsidR="009A72F9" w:rsidRPr="00B74BEA" w:rsidRDefault="00656BD2"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793FBDBF" w14:textId="46039E2A" w:rsidR="003C3496" w:rsidRPr="00B74BEA" w:rsidRDefault="003C3496" w:rsidP="00DF1FA1">
      <w:pPr>
        <w:pStyle w:val="ProductList-Offering2Heading"/>
        <w:keepNext/>
        <w:pageBreakBefore/>
        <w:tabs>
          <w:tab w:val="clear" w:pos="360"/>
          <w:tab w:val="clear" w:pos="720"/>
          <w:tab w:val="clear" w:pos="1080"/>
        </w:tabs>
        <w:outlineLvl w:val="2"/>
        <w:rPr>
          <w:rFonts w:eastAsia="MS PGothic"/>
        </w:rPr>
      </w:pPr>
      <w:bookmarkStart w:id="295" w:name="_Toc457821532"/>
      <w:bookmarkStart w:id="296" w:name="_Toc52349006"/>
      <w:bookmarkStart w:id="297" w:name="_Toc239170608"/>
      <w:bookmarkStart w:id="298" w:name="AzureRightsManagementPremium"/>
      <w:r w:rsidRPr="00B74BEA">
        <w:rPr>
          <w:rFonts w:eastAsia="MS PGothic"/>
        </w:rPr>
        <w:lastRenderedPageBreak/>
        <w:t>Azure Information Protection</w:t>
      </w:r>
      <w:bookmarkEnd w:id="295"/>
      <w:bookmarkEnd w:id="296"/>
      <w:bookmarkEnd w:id="297"/>
    </w:p>
    <w:bookmarkEnd w:id="298"/>
    <w:p w14:paraId="1D5F3E5D" w14:textId="77777777" w:rsidR="003C3496" w:rsidRPr="00B74BEA" w:rsidRDefault="003C3496" w:rsidP="003C3496">
      <w:pPr>
        <w:pStyle w:val="ProductList-Body"/>
        <w:rPr>
          <w:rFonts w:eastAsia="MS PGothic"/>
        </w:rPr>
      </w:pPr>
      <w:r w:rsidRPr="00B74BEA">
        <w:rPr>
          <w:rFonts w:eastAsia="MS PGothic"/>
          <w:b/>
          <w:color w:val="00188F"/>
        </w:rPr>
        <w:t>ダウンタイム</w:t>
      </w:r>
      <w:r w:rsidRPr="003874A5">
        <w:rPr>
          <w:rFonts w:eastAsia="MS PGothic"/>
          <w:b/>
          <w:color w:val="00188F"/>
        </w:rPr>
        <w:t>:</w:t>
      </w:r>
      <w:r w:rsidRPr="00B74BEA">
        <w:rPr>
          <w:rFonts w:eastAsia="MS PGothic"/>
        </w:rPr>
        <w:t xml:space="preserve"> </w:t>
      </w:r>
      <w:r w:rsidRPr="00B74BEA">
        <w:rPr>
          <w:rFonts w:eastAsia="MS PGothic"/>
          <w:szCs w:val="18"/>
        </w:rPr>
        <w:t>エンド</w:t>
      </w:r>
      <w:r w:rsidRPr="00B74BEA">
        <w:rPr>
          <w:rFonts w:eastAsia="MS PGothic"/>
          <w:szCs w:val="18"/>
        </w:rPr>
        <w:t xml:space="preserve"> </w:t>
      </w:r>
      <w:r w:rsidRPr="00B74BEA">
        <w:rPr>
          <w:rFonts w:eastAsia="MS PGothic"/>
          <w:szCs w:val="18"/>
        </w:rPr>
        <w:t>ユーザーが</w:t>
      </w:r>
      <w:r w:rsidRPr="00B74BEA">
        <w:rPr>
          <w:rFonts w:eastAsia="MS PGothic"/>
          <w:szCs w:val="18"/>
        </w:rPr>
        <w:t xml:space="preserve"> IRM </w:t>
      </w:r>
      <w:r w:rsidRPr="00B74BEA">
        <w:rPr>
          <w:rFonts w:eastAsia="MS PGothic"/>
          <w:szCs w:val="18"/>
        </w:rPr>
        <w:t>ドキュメントおよび電子メールを作成または使用することができない期間です。</w:t>
      </w:r>
    </w:p>
    <w:p w14:paraId="0D5DE02B" w14:textId="5DF68E16" w:rsidR="003C3496" w:rsidRPr="00B74BEA" w:rsidRDefault="00AC48A7" w:rsidP="003C3496">
      <w:pPr>
        <w:pStyle w:val="ProductList-Body"/>
        <w:rPr>
          <w:rFonts w:eastAsia="MS PGothic"/>
        </w:rPr>
      </w:pPr>
      <w:r w:rsidRPr="00B74BEA">
        <w:rPr>
          <w:rFonts w:eastAsia="MS PGothic"/>
          <w:b/>
          <w:color w:val="00188F"/>
        </w:rPr>
        <w:t>稼働率</w:t>
      </w:r>
      <w:r w:rsidRPr="003874A5">
        <w:rPr>
          <w:rFonts w:eastAsia="MS PGothic"/>
          <w:b/>
          <w:color w:val="00188F"/>
        </w:rPr>
        <w:t>:</w:t>
      </w:r>
      <w:r w:rsidRPr="00B74BEA">
        <w:rPr>
          <w:rFonts w:eastAsia="MS PGothic"/>
        </w:rPr>
        <w:t xml:space="preserve"> </w:t>
      </w:r>
      <w:r w:rsidRPr="00B74BEA">
        <w:rPr>
          <w:rFonts w:eastAsia="MS PGothic"/>
        </w:rPr>
        <w:t>稼働率は次の式を使用して計算されます。</w:t>
      </w:r>
    </w:p>
    <w:p w14:paraId="7E279EE8" w14:textId="77777777" w:rsidR="00F60AB9" w:rsidRPr="001A06EC" w:rsidRDefault="00000000" w:rsidP="00F60AB9">
      <w:pPr>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ユーザー時間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r>
                <m:rPr>
                  <m:nor/>
                </m:rPr>
                <w:rPr>
                  <w:rFonts w:ascii="Cambria Math" w:eastAsia="MS PGothic" w:hAnsi="Cambria Math" w:cs="Calibri"/>
                  <w:i/>
                  <w:sz w:val="18"/>
                  <w:szCs w:val="18"/>
                </w:rPr>
                <m:t xml:space="preserve"> </m:t>
              </m:r>
            </m:num>
            <m:den>
              <m:r>
                <m:rPr>
                  <m:nor/>
                </m:rPr>
                <w:rPr>
                  <w:rFonts w:ascii="Cambria Math" w:eastAsia="MS PGothic" w:hAnsi="Cambria Math" w:cs="Cambria Math" w:hint="eastAsia"/>
                  <w:i/>
                  <w:sz w:val="18"/>
                  <w:szCs w:val="18"/>
                </w:rPr>
                <m:t>ユーザー時間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24EDA320" w14:textId="1646DCCB" w:rsidR="003C3496" w:rsidRPr="00B74BEA" w:rsidRDefault="00AC48A7" w:rsidP="003C3496">
      <w:pPr>
        <w:pStyle w:val="ProductList-Body"/>
        <w:rPr>
          <w:rFonts w:eastAsia="MS PGothic"/>
        </w:rPr>
      </w:pPr>
      <w:r w:rsidRPr="00B74BEA">
        <w:rPr>
          <w:rFonts w:eastAsia="MS PGothic"/>
        </w:rPr>
        <w:t>ダウンタイムは、ユーザー時間単位で測定されます。つまり、各当該期間につき、ダウンタイムは、当該期間に発生した各インシデントの期間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の合計に、かかるインシデントの影響を受けたユーザーの数を乗じた時間となります。</w:t>
      </w:r>
    </w:p>
    <w:p w14:paraId="176B2706" w14:textId="77777777" w:rsidR="003C3496" w:rsidRPr="00B74BEA" w:rsidRDefault="003C3496" w:rsidP="007C0E5C">
      <w:pPr>
        <w:pStyle w:val="ProductList-Body"/>
        <w:keepNext/>
        <w:rPr>
          <w:rFonts w:eastAsia="MS PGothic"/>
        </w:rPr>
      </w:pP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クレジット</w:t>
      </w:r>
      <w:r w:rsidRPr="003874A5">
        <w:rPr>
          <w:rFonts w:eastAsia="MS PGothic"/>
          <w:b/>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3C3496" w:rsidRPr="00C410A9" w14:paraId="74302324" w14:textId="77777777" w:rsidTr="00C410A9">
        <w:trPr>
          <w:tblHeader/>
        </w:trPr>
        <w:tc>
          <w:tcPr>
            <w:tcW w:w="5400" w:type="dxa"/>
            <w:shd w:val="clear" w:color="auto" w:fill="0072C6"/>
          </w:tcPr>
          <w:p w14:paraId="04C4CF60" w14:textId="37911736" w:rsidR="003C3496"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0D544037" w14:textId="77777777" w:rsidR="003C3496" w:rsidRPr="00C410A9" w:rsidRDefault="003C3496"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3C3496" w:rsidRPr="00C410A9" w14:paraId="0B43A41B" w14:textId="77777777" w:rsidTr="00C410A9">
        <w:tc>
          <w:tcPr>
            <w:tcW w:w="5400" w:type="dxa"/>
          </w:tcPr>
          <w:p w14:paraId="75C11FE0" w14:textId="77777777" w:rsidR="003C3496" w:rsidRPr="00C410A9" w:rsidRDefault="003C3496" w:rsidP="000F31B4">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0CF0C1B3" w14:textId="77777777" w:rsidR="003C3496" w:rsidRPr="00C410A9" w:rsidRDefault="003C3496" w:rsidP="000F31B4">
            <w:pPr>
              <w:pStyle w:val="ProductList-OfferingBody"/>
              <w:jc w:val="center"/>
              <w:rPr>
                <w:rFonts w:eastAsia="MS PGothic"/>
              </w:rPr>
            </w:pPr>
            <w:r w:rsidRPr="00C410A9">
              <w:rPr>
                <w:rFonts w:eastAsia="MS PGothic"/>
              </w:rPr>
              <w:t>25%</w:t>
            </w:r>
          </w:p>
        </w:tc>
      </w:tr>
      <w:tr w:rsidR="003C3496" w:rsidRPr="00C410A9" w14:paraId="4FF1B6BE" w14:textId="77777777" w:rsidTr="00C410A9">
        <w:tc>
          <w:tcPr>
            <w:tcW w:w="5400" w:type="dxa"/>
          </w:tcPr>
          <w:p w14:paraId="3CFB5C80" w14:textId="77777777" w:rsidR="003C3496" w:rsidRPr="00C410A9" w:rsidRDefault="003C3496"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1218794A" w14:textId="77777777" w:rsidR="003C3496" w:rsidRPr="00C410A9" w:rsidRDefault="003C3496" w:rsidP="000F31B4">
            <w:pPr>
              <w:pStyle w:val="ProductList-OfferingBody"/>
              <w:jc w:val="center"/>
              <w:rPr>
                <w:rFonts w:eastAsia="MS PGothic"/>
              </w:rPr>
            </w:pPr>
            <w:r w:rsidRPr="00C410A9">
              <w:rPr>
                <w:rFonts w:eastAsia="MS PGothic"/>
              </w:rPr>
              <w:t>50%</w:t>
            </w:r>
          </w:p>
        </w:tc>
      </w:tr>
      <w:tr w:rsidR="003C3496" w:rsidRPr="00C410A9" w14:paraId="50F1D114" w14:textId="77777777" w:rsidTr="00C410A9">
        <w:tc>
          <w:tcPr>
            <w:tcW w:w="5400" w:type="dxa"/>
          </w:tcPr>
          <w:p w14:paraId="06FC6CF8" w14:textId="77777777" w:rsidR="003C3496" w:rsidRPr="00C410A9" w:rsidRDefault="003C3496" w:rsidP="000F31B4">
            <w:pPr>
              <w:pStyle w:val="ProductList-OfferingBody"/>
              <w:jc w:val="center"/>
              <w:rPr>
                <w:rFonts w:eastAsia="MS PGothic"/>
              </w:rPr>
            </w:pPr>
            <w:r w:rsidRPr="00C410A9">
              <w:rPr>
                <w:rFonts w:eastAsia="MS PGothic"/>
              </w:rPr>
              <w:t xml:space="preserve">95% </w:t>
            </w:r>
            <w:r w:rsidRPr="00C410A9">
              <w:rPr>
                <w:rFonts w:eastAsia="MS PGothic"/>
              </w:rPr>
              <w:t>未満</w:t>
            </w:r>
          </w:p>
        </w:tc>
        <w:tc>
          <w:tcPr>
            <w:tcW w:w="5400" w:type="dxa"/>
          </w:tcPr>
          <w:p w14:paraId="1CED26AF" w14:textId="77777777" w:rsidR="003C3496" w:rsidRPr="00C410A9" w:rsidRDefault="003C3496" w:rsidP="000F31B4">
            <w:pPr>
              <w:pStyle w:val="ProductList-OfferingBody"/>
              <w:jc w:val="center"/>
              <w:rPr>
                <w:rFonts w:eastAsia="MS PGothic"/>
              </w:rPr>
            </w:pPr>
            <w:r w:rsidRPr="00C410A9">
              <w:rPr>
                <w:rFonts w:eastAsia="MS PGothic"/>
              </w:rPr>
              <w:t>100%</w:t>
            </w:r>
          </w:p>
        </w:tc>
      </w:tr>
    </w:tbl>
    <w:p w14:paraId="67EECD5F" w14:textId="37A2D349" w:rsidR="003C3496" w:rsidRPr="00B74BEA" w:rsidRDefault="00656BD2"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136D2BC5" w14:textId="77777777" w:rsidR="007B07AE" w:rsidRPr="00B74BEA" w:rsidRDefault="007B07AE" w:rsidP="00A33D05">
      <w:pPr>
        <w:pStyle w:val="ProductList-Offering2Heading"/>
        <w:keepNext/>
        <w:tabs>
          <w:tab w:val="clear" w:pos="360"/>
          <w:tab w:val="clear" w:pos="720"/>
          <w:tab w:val="clear" w:pos="1080"/>
        </w:tabs>
        <w:outlineLvl w:val="2"/>
        <w:rPr>
          <w:rFonts w:eastAsia="MS PGothic"/>
        </w:rPr>
      </w:pPr>
      <w:bookmarkStart w:id="299" w:name="_Toc526859685"/>
      <w:bookmarkStart w:id="300" w:name="_Toc52348959"/>
      <w:bookmarkStart w:id="301" w:name="_Toc239170609"/>
      <w:r w:rsidRPr="00B74BEA">
        <w:rPr>
          <w:rFonts w:eastAsia="MS PGothic"/>
        </w:rPr>
        <w:t>Azure IoT Central</w:t>
      </w:r>
      <w:bookmarkEnd w:id="299"/>
      <w:bookmarkEnd w:id="300"/>
      <w:bookmarkEnd w:id="301"/>
    </w:p>
    <w:p w14:paraId="5E34EF0B" w14:textId="77777777" w:rsidR="007B07AE" w:rsidRPr="00B74BEA" w:rsidRDefault="007B07AE" w:rsidP="007B07AE">
      <w:pPr>
        <w:pStyle w:val="ProductList-Body"/>
        <w:rPr>
          <w:rFonts w:eastAsia="MS PGothic"/>
          <w:b/>
          <w:color w:val="00188F"/>
        </w:rPr>
      </w:pPr>
      <w:r w:rsidRPr="00B74BEA">
        <w:rPr>
          <w:rFonts w:eastAsia="MS PGothic"/>
          <w:b/>
          <w:color w:val="00188F"/>
        </w:rPr>
        <w:t>用語の追加定義</w:t>
      </w:r>
    </w:p>
    <w:p w14:paraId="2FC367F7" w14:textId="543446B0" w:rsidR="007B07AE" w:rsidRPr="00B74BEA" w:rsidRDefault="007B07AE" w:rsidP="007B07AE">
      <w:pPr>
        <w:pStyle w:val="ProductList-Body"/>
        <w:spacing w:after="40"/>
        <w:rPr>
          <w:rFonts w:eastAsia="MS PGothic"/>
        </w:rPr>
      </w:pPr>
      <w:r w:rsidRPr="00B74BEA">
        <w:rPr>
          <w:rFonts w:eastAsia="MS PGothic"/>
        </w:rPr>
        <w:t>「</w:t>
      </w:r>
      <w:r w:rsidRPr="00B74BEA">
        <w:rPr>
          <w:rFonts w:eastAsia="MS PGothic"/>
          <w:b/>
          <w:color w:val="00188F"/>
        </w:rPr>
        <w:t>デプロイ時間</w:t>
      </w:r>
      <w:r w:rsidRPr="00B74BEA">
        <w:rPr>
          <w:rFonts w:eastAsia="MS PGothic"/>
          <w:b/>
          <w:color w:val="00188F"/>
        </w:rPr>
        <w:t xml:space="preserve"> (</w:t>
      </w:r>
      <w:r w:rsidRPr="00B74BEA">
        <w:rPr>
          <w:rFonts w:eastAsia="MS PGothic"/>
          <w:b/>
          <w:color w:val="00188F"/>
        </w:rPr>
        <w:t>分</w:t>
      </w:r>
      <w:r w:rsidRPr="00B74BEA">
        <w:rPr>
          <w:rFonts w:eastAsia="MS PGothic"/>
          <w:b/>
          <w:color w:val="00188F"/>
        </w:rPr>
        <w:t>)</w:t>
      </w:r>
      <w:r w:rsidRPr="00B74BEA">
        <w:rPr>
          <w:rFonts w:eastAsia="MS PGothic"/>
        </w:rPr>
        <w:t>」とは、当該期間に所定の</w:t>
      </w:r>
      <w:r w:rsidRPr="00B74BEA">
        <w:rPr>
          <w:rFonts w:eastAsia="MS PGothic"/>
        </w:rPr>
        <w:t xml:space="preserve"> IoT Central </w:t>
      </w:r>
      <w:r w:rsidRPr="00B74BEA">
        <w:rPr>
          <w:rFonts w:eastAsia="MS PGothic"/>
        </w:rPr>
        <w:t>アプリケーションが</w:t>
      </w:r>
      <w:r w:rsidRPr="00B74BEA">
        <w:rPr>
          <w:rFonts w:eastAsia="MS PGothic"/>
        </w:rPr>
        <w:t xml:space="preserve"> </w:t>
      </w:r>
      <w:r w:rsidRPr="00B74BEA">
        <w:rPr>
          <w:rFonts w:eastAsia="MS PGothic"/>
        </w:rPr>
        <w:t>所定の</w:t>
      </w:r>
      <w:r w:rsidRPr="00B74BEA">
        <w:rPr>
          <w:rFonts w:eastAsia="MS PGothic"/>
        </w:rPr>
        <w:t xml:space="preserve"> Microsoft Azure </w:t>
      </w:r>
      <w:r w:rsidRPr="00B74BEA">
        <w:rPr>
          <w:rFonts w:eastAsia="MS PGothic"/>
        </w:rPr>
        <w:t>にデプロイされていた合計時間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です。</w:t>
      </w:r>
    </w:p>
    <w:p w14:paraId="767848F1" w14:textId="77777777" w:rsidR="007B07AE" w:rsidRPr="00B74BEA" w:rsidRDefault="007B07AE" w:rsidP="007B07AE">
      <w:pPr>
        <w:pStyle w:val="ProductList-Body"/>
        <w:spacing w:after="40"/>
        <w:rPr>
          <w:rFonts w:eastAsia="MS PGothic"/>
        </w:rPr>
      </w:pPr>
      <w:r w:rsidRPr="00B74BEA">
        <w:rPr>
          <w:rFonts w:eastAsia="MS PGothic"/>
        </w:rPr>
        <w:t>「</w:t>
      </w:r>
      <w:r w:rsidRPr="00B74BEA">
        <w:rPr>
          <w:rFonts w:eastAsia="MS PGothic"/>
          <w:b/>
          <w:color w:val="00188F"/>
        </w:rPr>
        <w:t>デバイス</w:t>
      </w:r>
      <w:r w:rsidRPr="00B74BEA">
        <w:rPr>
          <w:rFonts w:eastAsia="MS PGothic"/>
          <w:b/>
          <w:color w:val="00188F"/>
        </w:rPr>
        <w:t xml:space="preserve"> ID </w:t>
      </w:r>
      <w:r w:rsidRPr="00B74BEA">
        <w:rPr>
          <w:rFonts w:eastAsia="MS PGothic"/>
          <w:b/>
          <w:color w:val="00188F"/>
        </w:rPr>
        <w:t>操作</w:t>
      </w:r>
      <w:r w:rsidRPr="00B74BEA">
        <w:rPr>
          <w:rFonts w:eastAsia="MS PGothic"/>
        </w:rPr>
        <w:t>」とは、</w:t>
      </w:r>
      <w:r w:rsidRPr="00B74BEA">
        <w:rPr>
          <w:rFonts w:eastAsia="MS PGothic"/>
        </w:rPr>
        <w:t xml:space="preserve">IoT Central </w:t>
      </w:r>
      <w:r w:rsidRPr="00B74BEA">
        <w:rPr>
          <w:rFonts w:eastAsia="MS PGothic"/>
        </w:rPr>
        <w:t>アプリケーションのデバイスで実行された作成、読み取り、更新、および削除操作を意味します。</w:t>
      </w:r>
    </w:p>
    <w:p w14:paraId="7F933A10" w14:textId="7488A022" w:rsidR="007B07AE" w:rsidRPr="00B74BEA" w:rsidRDefault="007B07AE" w:rsidP="007B07AE">
      <w:pPr>
        <w:pStyle w:val="ProductList-Body"/>
        <w:rPr>
          <w:rFonts w:eastAsia="MS PGothic"/>
        </w:rPr>
      </w:pPr>
      <w:r w:rsidRPr="00B74BEA">
        <w:rPr>
          <w:rFonts w:eastAsia="MS PGothic"/>
        </w:rPr>
        <w:t>「</w:t>
      </w:r>
      <w:r w:rsidRPr="00B74BEA">
        <w:rPr>
          <w:rFonts w:eastAsia="MS PGothic"/>
          <w:b/>
          <w:color w:val="00188F"/>
        </w:rPr>
        <w:t>最大利用時間</w:t>
      </w:r>
      <w:r w:rsidRPr="00B74BEA">
        <w:rPr>
          <w:rFonts w:eastAsia="MS PGothic"/>
          <w:b/>
          <w:color w:val="00188F"/>
        </w:rPr>
        <w:t xml:space="preserve"> (</w:t>
      </w:r>
      <w:r w:rsidRPr="00B74BEA">
        <w:rPr>
          <w:rFonts w:eastAsia="MS PGothic"/>
          <w:b/>
          <w:color w:val="00188F"/>
        </w:rPr>
        <w:t>分</w:t>
      </w:r>
      <w:r w:rsidRPr="00B74BEA">
        <w:rPr>
          <w:rFonts w:eastAsia="MS PGothic"/>
          <w:b/>
          <w:color w:val="00188F"/>
        </w:rPr>
        <w:t>)</w:t>
      </w:r>
      <w:r w:rsidRPr="00B74BEA">
        <w:rPr>
          <w:rFonts w:eastAsia="MS PGothic"/>
        </w:rPr>
        <w:t>」とは、当該期間に所定の</w:t>
      </w:r>
      <w:r w:rsidRPr="00B74BEA">
        <w:rPr>
          <w:rFonts w:eastAsia="MS PGothic"/>
        </w:rPr>
        <w:t xml:space="preserve"> Microsoft Azure </w:t>
      </w:r>
      <w:r w:rsidRPr="00B74BEA">
        <w:rPr>
          <w:rFonts w:eastAsia="MS PGothic"/>
        </w:rPr>
        <w:t>サブスクリプションにおいてデプロイされたすべての</w:t>
      </w:r>
      <w:r w:rsidRPr="00B74BEA">
        <w:rPr>
          <w:rFonts w:eastAsia="MS PGothic"/>
        </w:rPr>
        <w:t xml:space="preserve"> IoT Central </w:t>
      </w:r>
      <w:r w:rsidRPr="00B74BEA">
        <w:rPr>
          <w:rFonts w:eastAsia="MS PGothic"/>
        </w:rPr>
        <w:t>アプリケーションにわたるデプロイ時間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の合計です。</w:t>
      </w:r>
    </w:p>
    <w:p w14:paraId="4E276309" w14:textId="77777777" w:rsidR="007B07AE" w:rsidRPr="00B74BEA" w:rsidRDefault="007B07AE" w:rsidP="007B07AE">
      <w:pPr>
        <w:pStyle w:val="ProductList-Body"/>
        <w:rPr>
          <w:rFonts w:eastAsia="MS PGothic"/>
        </w:rPr>
      </w:pPr>
      <w:r w:rsidRPr="00B74BEA">
        <w:rPr>
          <w:rFonts w:eastAsia="MS PGothic"/>
        </w:rPr>
        <w:t>「</w:t>
      </w:r>
      <w:r w:rsidRPr="00B74BEA">
        <w:rPr>
          <w:rFonts w:eastAsia="MS PGothic"/>
          <w:b/>
          <w:color w:val="00188F"/>
        </w:rPr>
        <w:t>メッセージ</w:t>
      </w:r>
      <w:r w:rsidRPr="00B74BEA">
        <w:rPr>
          <w:rFonts w:eastAsia="MS PGothic"/>
        </w:rPr>
        <w:t>」とは、デプロイされた</w:t>
      </w:r>
      <w:r w:rsidRPr="00B74BEA">
        <w:rPr>
          <w:rFonts w:eastAsia="MS PGothic"/>
        </w:rPr>
        <w:t xml:space="preserve"> IoT Central </w:t>
      </w:r>
      <w:r w:rsidRPr="00B74BEA">
        <w:rPr>
          <w:rFonts w:eastAsia="MS PGothic"/>
        </w:rPr>
        <w:t>アプリケーションが</w:t>
      </w:r>
      <w:r w:rsidRPr="00B74BEA">
        <w:rPr>
          <w:rFonts w:eastAsia="MS PGothic"/>
        </w:rPr>
        <w:t xml:space="preserve"> IoT Central </w:t>
      </w:r>
      <w:r w:rsidRPr="00B74BEA">
        <w:rPr>
          <w:rFonts w:eastAsia="MS PGothic"/>
        </w:rPr>
        <w:t>アプリケーションに登録されたデバイスに送信した、または</w:t>
      </w:r>
      <w:r w:rsidRPr="00B74BEA">
        <w:rPr>
          <w:rFonts w:eastAsia="MS PGothic"/>
        </w:rPr>
        <w:t xml:space="preserve"> IoT Central </w:t>
      </w:r>
      <w:r w:rsidRPr="00B74BEA">
        <w:rPr>
          <w:rFonts w:eastAsia="MS PGothic"/>
        </w:rPr>
        <w:t>アプリケーションが登録済みデバイスから受信したコンテンツを意味します。</w:t>
      </w:r>
    </w:p>
    <w:p w14:paraId="5867CA80" w14:textId="77777777" w:rsidR="007B07AE" w:rsidRPr="00B74BEA" w:rsidRDefault="007B07AE" w:rsidP="007B07AE">
      <w:pPr>
        <w:pStyle w:val="ProductList-Body"/>
        <w:rPr>
          <w:rFonts w:eastAsia="MS PGothic"/>
        </w:rPr>
      </w:pPr>
      <w:r w:rsidRPr="00B74BEA">
        <w:rPr>
          <w:rFonts w:eastAsia="MS PGothic"/>
          <w:b/>
          <w:color w:val="00188F"/>
        </w:rPr>
        <w:t>ダウンタイム</w:t>
      </w:r>
      <w:r w:rsidRPr="003874A5">
        <w:rPr>
          <w:rFonts w:eastAsia="MS PGothic"/>
          <w:b/>
          <w:color w:val="00188F"/>
        </w:rPr>
        <w:t>:</w:t>
      </w:r>
      <w:r w:rsidRPr="00B74BEA">
        <w:rPr>
          <w:rFonts w:eastAsia="MS PGothic"/>
        </w:rPr>
        <w:t xml:space="preserve"> </w:t>
      </w:r>
      <w:r w:rsidRPr="00B74BEA">
        <w:rPr>
          <w:rFonts w:eastAsia="MS PGothic"/>
        </w:rPr>
        <w:t>最大利用時間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のうち、</w:t>
      </w:r>
      <w:r w:rsidRPr="00B74BEA">
        <w:rPr>
          <w:rFonts w:eastAsia="MS PGothic"/>
        </w:rPr>
        <w:t xml:space="preserve">IoT Central </w:t>
      </w:r>
      <w:r w:rsidRPr="00B74BEA">
        <w:rPr>
          <w:rFonts w:eastAsia="MS PGothic"/>
        </w:rPr>
        <w:t>アプリケーションを使用できなかった合計累積時間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です。</w:t>
      </w:r>
      <w:r w:rsidRPr="00B74BEA">
        <w:rPr>
          <w:rFonts w:eastAsia="MS PGothic"/>
        </w:rPr>
        <w:t xml:space="preserve">IoT Central </w:t>
      </w:r>
      <w:r w:rsidRPr="00B74BEA">
        <w:rPr>
          <w:rFonts w:eastAsia="MS PGothic"/>
        </w:rPr>
        <w:t>アプリケーションでのメッセージの送受信試行、またはデバイス</w:t>
      </w:r>
      <w:r w:rsidRPr="00B74BEA">
        <w:rPr>
          <w:rFonts w:eastAsia="MS PGothic"/>
        </w:rPr>
        <w:t xml:space="preserve"> ID </w:t>
      </w:r>
      <w:r w:rsidRPr="00B74BEA">
        <w:rPr>
          <w:rFonts w:eastAsia="MS PGothic"/>
        </w:rPr>
        <w:t>操作の実行試行が</w:t>
      </w:r>
      <w:r w:rsidRPr="00B74BEA">
        <w:rPr>
          <w:rFonts w:eastAsia="MS PGothic"/>
        </w:rPr>
        <w:t xml:space="preserve"> 1 </w:t>
      </w:r>
      <w:r w:rsidRPr="00B74BEA">
        <w:rPr>
          <w:rFonts w:eastAsia="MS PGothic"/>
        </w:rPr>
        <w:t>分間連続してエラー</w:t>
      </w:r>
      <w:r w:rsidRPr="00B74BEA">
        <w:rPr>
          <w:rFonts w:eastAsia="MS PGothic"/>
        </w:rPr>
        <w:t xml:space="preserve"> </w:t>
      </w:r>
      <w:r w:rsidRPr="00B74BEA">
        <w:rPr>
          <w:rFonts w:eastAsia="MS PGothic"/>
        </w:rPr>
        <w:t>コードを返す、または</w:t>
      </w:r>
      <w:r w:rsidRPr="00B74BEA">
        <w:rPr>
          <w:rFonts w:eastAsia="MS PGothic"/>
        </w:rPr>
        <w:t xml:space="preserve"> 5 </w:t>
      </w:r>
      <w:r w:rsidRPr="00B74BEA">
        <w:rPr>
          <w:rFonts w:eastAsia="MS PGothic"/>
        </w:rPr>
        <w:t>分以内に成功コードに終わらなかった場合、</w:t>
      </w:r>
      <w:r w:rsidRPr="00B74BEA">
        <w:rPr>
          <w:rFonts w:eastAsia="MS PGothic"/>
        </w:rPr>
        <w:t xml:space="preserve">IoT Central </w:t>
      </w:r>
      <w:r w:rsidRPr="00B74BEA">
        <w:rPr>
          <w:rFonts w:eastAsia="MS PGothic"/>
        </w:rPr>
        <w:t>アプリケーションはその</w:t>
      </w:r>
      <w:r w:rsidRPr="00B74BEA">
        <w:rPr>
          <w:rFonts w:eastAsia="MS PGothic"/>
        </w:rPr>
        <w:t xml:space="preserve"> 1 </w:t>
      </w:r>
      <w:r w:rsidRPr="00B74BEA">
        <w:rPr>
          <w:rFonts w:eastAsia="MS PGothic"/>
        </w:rPr>
        <w:t>分間使用できなかったと見なされます。</w:t>
      </w:r>
    </w:p>
    <w:p w14:paraId="75B7A6D8" w14:textId="59690245" w:rsidR="007B07AE" w:rsidRPr="00B74BEA" w:rsidRDefault="00AC48A7" w:rsidP="007B07AE">
      <w:pPr>
        <w:pStyle w:val="ProductList-Body"/>
        <w:rPr>
          <w:rFonts w:eastAsia="MS PGothic"/>
        </w:rPr>
      </w:pPr>
      <w:r w:rsidRPr="00B74BEA">
        <w:rPr>
          <w:rFonts w:eastAsia="MS PGothic"/>
          <w:b/>
          <w:color w:val="00188F"/>
        </w:rPr>
        <w:t>稼働率</w:t>
      </w:r>
      <w:r w:rsidRPr="003874A5">
        <w:rPr>
          <w:rFonts w:eastAsia="MS PGothic"/>
          <w:b/>
          <w:color w:val="00188F"/>
        </w:rPr>
        <w:t>:</w:t>
      </w:r>
      <w:r w:rsidRPr="00B74BEA">
        <w:rPr>
          <w:rFonts w:eastAsia="MS PGothic"/>
        </w:rPr>
        <w:t xml:space="preserve"> </w:t>
      </w:r>
      <w:r w:rsidRPr="00B74BEA">
        <w:rPr>
          <w:rFonts w:eastAsia="MS PGothic"/>
        </w:rPr>
        <w:t>稼働率は次の式を使用して計算されます。</w:t>
      </w:r>
    </w:p>
    <w:p w14:paraId="7D38BF6B" w14:textId="77777777" w:rsidR="00055C61" w:rsidRPr="001A06EC" w:rsidRDefault="00000000" w:rsidP="0023735B">
      <w:pPr>
        <w:spacing w:after="0" w:line="240" w:lineRule="auto"/>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7928BF49" w14:textId="77777777" w:rsidR="007B07AE" w:rsidRPr="00B74BEA" w:rsidRDefault="007B07AE" w:rsidP="007B07AE">
      <w:pPr>
        <w:pStyle w:val="ProductList-Body"/>
        <w:rPr>
          <w:rFonts w:eastAsia="MS PGothic"/>
        </w:rPr>
      </w:pP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クレジット</w:t>
      </w:r>
      <w:r w:rsidRPr="003874A5">
        <w:rPr>
          <w:rFonts w:eastAsia="MS PGothic"/>
          <w:b/>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7B07AE" w:rsidRPr="00C410A9" w14:paraId="4A757A79" w14:textId="77777777" w:rsidTr="00C410A9">
        <w:trPr>
          <w:tblHeader/>
        </w:trPr>
        <w:tc>
          <w:tcPr>
            <w:tcW w:w="5400" w:type="dxa"/>
            <w:shd w:val="clear" w:color="auto" w:fill="0072C6"/>
          </w:tcPr>
          <w:p w14:paraId="2B3F5E5D" w14:textId="2C8905CE" w:rsidR="007B07AE"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3913DF97" w14:textId="77777777" w:rsidR="007B07AE" w:rsidRPr="00C410A9" w:rsidRDefault="007B07AE"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7B07AE" w:rsidRPr="00C410A9" w14:paraId="7890475B" w14:textId="77777777" w:rsidTr="00C410A9">
        <w:tc>
          <w:tcPr>
            <w:tcW w:w="5400" w:type="dxa"/>
          </w:tcPr>
          <w:p w14:paraId="17E84CE6" w14:textId="77777777" w:rsidR="007B07AE" w:rsidRPr="00C410A9" w:rsidRDefault="007B07AE" w:rsidP="000F31B4">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45DADE55" w14:textId="77777777" w:rsidR="007B07AE" w:rsidRPr="00C410A9" w:rsidRDefault="007B07AE" w:rsidP="000F31B4">
            <w:pPr>
              <w:pStyle w:val="ProductList-OfferingBody"/>
              <w:jc w:val="center"/>
              <w:rPr>
                <w:rFonts w:eastAsia="MS PGothic"/>
              </w:rPr>
            </w:pPr>
            <w:r w:rsidRPr="00C410A9">
              <w:rPr>
                <w:rFonts w:eastAsia="MS PGothic"/>
              </w:rPr>
              <w:t>10%</w:t>
            </w:r>
          </w:p>
        </w:tc>
      </w:tr>
      <w:tr w:rsidR="007B07AE" w:rsidRPr="00C410A9" w14:paraId="606AA7FC" w14:textId="77777777" w:rsidTr="00C410A9">
        <w:tc>
          <w:tcPr>
            <w:tcW w:w="5400" w:type="dxa"/>
          </w:tcPr>
          <w:p w14:paraId="520E5E27" w14:textId="77777777" w:rsidR="007B07AE" w:rsidRPr="00C410A9" w:rsidRDefault="007B07AE"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0C3ECDD2" w14:textId="77777777" w:rsidR="007B07AE" w:rsidRPr="00C410A9" w:rsidRDefault="007B07AE" w:rsidP="000F31B4">
            <w:pPr>
              <w:pStyle w:val="ProductList-OfferingBody"/>
              <w:jc w:val="center"/>
              <w:rPr>
                <w:rFonts w:eastAsia="MS PGothic"/>
              </w:rPr>
            </w:pPr>
            <w:r w:rsidRPr="00C410A9">
              <w:rPr>
                <w:rFonts w:eastAsia="MS PGothic"/>
              </w:rPr>
              <w:t>25%</w:t>
            </w:r>
          </w:p>
        </w:tc>
      </w:tr>
    </w:tbl>
    <w:p w14:paraId="76BB5F50" w14:textId="486015E0" w:rsidR="007B07AE" w:rsidRPr="00B74BEA" w:rsidRDefault="00656BD2"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7B306458" w14:textId="77777777" w:rsidR="00A33D05" w:rsidRPr="00B74BEA" w:rsidRDefault="00A33D05" w:rsidP="007A2FD1">
      <w:pPr>
        <w:pStyle w:val="ProductList-Offering2Heading"/>
        <w:keepNext/>
        <w:tabs>
          <w:tab w:val="clear" w:pos="360"/>
          <w:tab w:val="clear" w:pos="720"/>
          <w:tab w:val="clear" w:pos="1080"/>
        </w:tabs>
        <w:outlineLvl w:val="2"/>
        <w:rPr>
          <w:rFonts w:eastAsia="MS PGothic"/>
        </w:rPr>
      </w:pPr>
      <w:bookmarkStart w:id="302" w:name="_Toc457821553"/>
      <w:bookmarkStart w:id="303" w:name="_Toc52348960"/>
      <w:bookmarkStart w:id="304" w:name="_Toc239170610"/>
      <w:bookmarkStart w:id="305" w:name="IoTHub"/>
      <w:r w:rsidRPr="00B74BEA">
        <w:rPr>
          <w:rFonts w:eastAsia="MS PGothic"/>
        </w:rPr>
        <w:t>Azure IoT Hub</w:t>
      </w:r>
      <w:bookmarkEnd w:id="302"/>
      <w:bookmarkEnd w:id="303"/>
      <w:bookmarkEnd w:id="304"/>
    </w:p>
    <w:bookmarkEnd w:id="305"/>
    <w:p w14:paraId="0A867471" w14:textId="1FB08987" w:rsidR="00A33D05" w:rsidRPr="00B74BEA" w:rsidRDefault="00EE6E3C" w:rsidP="00A33D05">
      <w:pPr>
        <w:pStyle w:val="ProductList-Body"/>
        <w:rPr>
          <w:rFonts w:eastAsia="MS PGothic"/>
          <w:b/>
          <w:color w:val="00188F"/>
        </w:rPr>
      </w:pPr>
      <w:r w:rsidRPr="00B74BEA">
        <w:rPr>
          <w:rFonts w:eastAsia="MS PGothic"/>
          <w:b/>
          <w:color w:val="00188F"/>
        </w:rPr>
        <w:t xml:space="preserve">IoT Hub </w:t>
      </w:r>
      <w:r w:rsidRPr="00B74BEA">
        <w:rPr>
          <w:rFonts w:eastAsia="MS PGothic"/>
          <w:b/>
          <w:color w:val="00188F"/>
        </w:rPr>
        <w:t>の稼働率の計算およびサービスレベル</w:t>
      </w:r>
    </w:p>
    <w:p w14:paraId="632DB8E3" w14:textId="77777777" w:rsidR="00A33D05" w:rsidRPr="00B74BEA" w:rsidRDefault="00A33D05" w:rsidP="00A33D05">
      <w:pPr>
        <w:pStyle w:val="ProductList-Body"/>
        <w:rPr>
          <w:rFonts w:eastAsia="MS PGothic"/>
          <w:b/>
          <w:color w:val="00188F"/>
        </w:rPr>
      </w:pPr>
      <w:r w:rsidRPr="00B74BEA">
        <w:rPr>
          <w:rFonts w:eastAsia="MS PGothic"/>
          <w:b/>
          <w:color w:val="00188F"/>
        </w:rPr>
        <w:t>用語の追加定義</w:t>
      </w:r>
    </w:p>
    <w:p w14:paraId="6C1AD240" w14:textId="5298C3C7" w:rsidR="00A33D05" w:rsidRPr="00B74BEA" w:rsidRDefault="00A33D05" w:rsidP="00A33D05">
      <w:pPr>
        <w:pStyle w:val="ProductList-Body"/>
        <w:spacing w:after="40"/>
        <w:rPr>
          <w:rFonts w:eastAsia="MS PGothic"/>
        </w:rPr>
      </w:pPr>
      <w:r w:rsidRPr="00B74BEA">
        <w:rPr>
          <w:rFonts w:eastAsia="MS PGothic"/>
        </w:rPr>
        <w:t>「</w:t>
      </w:r>
      <w:r w:rsidRPr="00B74BEA">
        <w:rPr>
          <w:rFonts w:eastAsia="MS PGothic"/>
          <w:b/>
          <w:color w:val="00188F"/>
        </w:rPr>
        <w:t>デプロイ時間</w:t>
      </w:r>
      <w:r w:rsidRPr="00B74BEA">
        <w:rPr>
          <w:rFonts w:eastAsia="MS PGothic"/>
          <w:b/>
          <w:color w:val="00188F"/>
        </w:rPr>
        <w:t xml:space="preserve"> (</w:t>
      </w:r>
      <w:r w:rsidRPr="00B74BEA">
        <w:rPr>
          <w:rFonts w:eastAsia="MS PGothic"/>
          <w:b/>
          <w:color w:val="00188F"/>
        </w:rPr>
        <w:t>分</w:t>
      </w:r>
      <w:r w:rsidRPr="00B74BEA">
        <w:rPr>
          <w:rFonts w:eastAsia="MS PGothic"/>
          <w:b/>
          <w:color w:val="00188F"/>
        </w:rPr>
        <w:t>)</w:t>
      </w:r>
      <w:r w:rsidRPr="00B74BEA">
        <w:rPr>
          <w:rFonts w:eastAsia="MS PGothic"/>
        </w:rPr>
        <w:t>」とは、当該期間に所定の</w:t>
      </w:r>
      <w:r w:rsidRPr="00B74BEA">
        <w:rPr>
          <w:rFonts w:eastAsia="MS PGothic"/>
        </w:rPr>
        <w:t xml:space="preserve"> IoT Hub </w:t>
      </w:r>
      <w:r w:rsidRPr="00B74BEA">
        <w:rPr>
          <w:rFonts w:eastAsia="MS PGothic"/>
        </w:rPr>
        <w:t>が</w:t>
      </w:r>
      <w:r w:rsidRPr="00B74BEA">
        <w:rPr>
          <w:rFonts w:eastAsia="MS PGothic"/>
        </w:rPr>
        <w:t xml:space="preserve"> Microsoft Azure </w:t>
      </w:r>
      <w:r w:rsidRPr="00B74BEA">
        <w:rPr>
          <w:rFonts w:eastAsia="MS PGothic"/>
        </w:rPr>
        <w:t>にデプロイされていた総時間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です。</w:t>
      </w:r>
    </w:p>
    <w:p w14:paraId="5C00CFC5" w14:textId="77777777" w:rsidR="00A33D05" w:rsidRPr="00B74BEA" w:rsidRDefault="00A33D05" w:rsidP="00A33D05">
      <w:pPr>
        <w:pStyle w:val="ProductList-Body"/>
        <w:spacing w:after="40"/>
        <w:rPr>
          <w:rFonts w:eastAsia="MS PGothic"/>
        </w:rPr>
      </w:pPr>
      <w:r w:rsidRPr="00B74BEA">
        <w:rPr>
          <w:rFonts w:eastAsia="MS PGothic"/>
        </w:rPr>
        <w:t>「</w:t>
      </w:r>
      <w:r w:rsidRPr="00B74BEA">
        <w:rPr>
          <w:rFonts w:eastAsia="MS PGothic"/>
          <w:b/>
          <w:color w:val="00188F"/>
        </w:rPr>
        <w:t>デバイス</w:t>
      </w:r>
      <w:r w:rsidRPr="00B74BEA">
        <w:rPr>
          <w:rFonts w:eastAsia="MS PGothic"/>
          <w:b/>
          <w:color w:val="00188F"/>
        </w:rPr>
        <w:t xml:space="preserve"> ID </w:t>
      </w:r>
      <w:r w:rsidRPr="00B74BEA">
        <w:rPr>
          <w:rFonts w:eastAsia="MS PGothic"/>
          <w:b/>
          <w:color w:val="00188F"/>
        </w:rPr>
        <w:t>操作</w:t>
      </w:r>
      <w:r w:rsidRPr="00B74BEA">
        <w:rPr>
          <w:rFonts w:eastAsia="MS PGothic"/>
        </w:rPr>
        <w:t>」とは、</w:t>
      </w:r>
      <w:r w:rsidRPr="00B74BEA">
        <w:rPr>
          <w:rFonts w:eastAsia="MS PGothic"/>
        </w:rPr>
        <w:t xml:space="preserve">IoT Hub </w:t>
      </w:r>
      <w:r w:rsidRPr="00B74BEA">
        <w:rPr>
          <w:rFonts w:eastAsia="MS PGothic"/>
        </w:rPr>
        <w:t>のデバイス</w:t>
      </w:r>
      <w:r w:rsidRPr="00B74BEA">
        <w:rPr>
          <w:rFonts w:eastAsia="MS PGothic"/>
        </w:rPr>
        <w:t xml:space="preserve"> ID </w:t>
      </w:r>
      <w:r w:rsidRPr="00B74BEA">
        <w:rPr>
          <w:rFonts w:eastAsia="MS PGothic"/>
        </w:rPr>
        <w:t>レジストリで実行する作成、読み取り、更新および削除操作を意味します。</w:t>
      </w:r>
    </w:p>
    <w:p w14:paraId="262F8F69" w14:textId="499B8AED" w:rsidR="00A33D05" w:rsidRPr="00B74BEA" w:rsidRDefault="00A33D05" w:rsidP="00A33D05">
      <w:pPr>
        <w:pStyle w:val="ProductList-Body"/>
        <w:rPr>
          <w:rFonts w:eastAsia="MS PGothic"/>
        </w:rPr>
      </w:pPr>
      <w:r w:rsidRPr="00B74BEA">
        <w:rPr>
          <w:rFonts w:eastAsia="MS PGothic"/>
        </w:rPr>
        <w:t>「</w:t>
      </w:r>
      <w:r w:rsidRPr="00B74BEA">
        <w:rPr>
          <w:rFonts w:eastAsia="MS PGothic"/>
          <w:b/>
          <w:color w:val="00188F"/>
        </w:rPr>
        <w:t>最大利用時間</w:t>
      </w:r>
      <w:r w:rsidRPr="00B74BEA">
        <w:rPr>
          <w:rFonts w:eastAsia="MS PGothic"/>
          <w:b/>
          <w:color w:val="00188F"/>
        </w:rPr>
        <w:t xml:space="preserve"> (</w:t>
      </w:r>
      <w:r w:rsidRPr="00B74BEA">
        <w:rPr>
          <w:rFonts w:eastAsia="MS PGothic"/>
          <w:b/>
          <w:color w:val="00188F"/>
        </w:rPr>
        <w:t>分</w:t>
      </w:r>
      <w:r w:rsidRPr="00B74BEA">
        <w:rPr>
          <w:rFonts w:eastAsia="MS PGothic"/>
          <w:b/>
          <w:color w:val="00188F"/>
        </w:rPr>
        <w:t>)</w:t>
      </w:r>
      <w:r w:rsidRPr="00B74BEA">
        <w:rPr>
          <w:rFonts w:eastAsia="MS PGothic"/>
        </w:rPr>
        <w:t>」とは、当該期間に所定の</w:t>
      </w:r>
      <w:r w:rsidRPr="00B74BEA">
        <w:rPr>
          <w:rFonts w:eastAsia="MS PGothic"/>
        </w:rPr>
        <w:t xml:space="preserve"> Microsoft Azure </w:t>
      </w:r>
      <w:r w:rsidRPr="00B74BEA">
        <w:rPr>
          <w:rFonts w:eastAsia="MS PGothic"/>
        </w:rPr>
        <w:t>サブスクリプションにおいてデプロイされたすべての</w:t>
      </w:r>
      <w:r w:rsidRPr="00B74BEA">
        <w:rPr>
          <w:rFonts w:eastAsia="MS PGothic"/>
        </w:rPr>
        <w:t xml:space="preserve"> IoT Hub </w:t>
      </w:r>
      <w:r w:rsidRPr="00B74BEA">
        <w:rPr>
          <w:rFonts w:eastAsia="MS PGothic"/>
        </w:rPr>
        <w:t>にわたるデプロイ時間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の合計です。</w:t>
      </w:r>
    </w:p>
    <w:p w14:paraId="099D76A1" w14:textId="77777777" w:rsidR="00A33D05" w:rsidRPr="00B74BEA" w:rsidRDefault="00A33D05" w:rsidP="00A33D05">
      <w:pPr>
        <w:pStyle w:val="ProductList-Body"/>
        <w:rPr>
          <w:rFonts w:eastAsia="MS PGothic"/>
        </w:rPr>
      </w:pPr>
      <w:r w:rsidRPr="00B74BEA">
        <w:rPr>
          <w:rFonts w:eastAsia="MS PGothic"/>
        </w:rPr>
        <w:t>「</w:t>
      </w:r>
      <w:r w:rsidRPr="00B74BEA">
        <w:rPr>
          <w:rFonts w:eastAsia="MS PGothic"/>
          <w:b/>
          <w:color w:val="00188F"/>
        </w:rPr>
        <w:t>メッセージ</w:t>
      </w:r>
      <w:r w:rsidRPr="00B74BEA">
        <w:rPr>
          <w:rFonts w:eastAsia="MS PGothic"/>
        </w:rPr>
        <w:t>」とは、サービスのサポート対象であるプロトコルを使用して、デプロイされた</w:t>
      </w:r>
      <w:r w:rsidRPr="00B74BEA">
        <w:rPr>
          <w:rFonts w:eastAsia="MS PGothic"/>
        </w:rPr>
        <w:t xml:space="preserve"> IoT Hub </w:t>
      </w:r>
      <w:r w:rsidRPr="00B74BEA">
        <w:rPr>
          <w:rFonts w:eastAsia="MS PGothic"/>
        </w:rPr>
        <w:t>が</w:t>
      </w:r>
      <w:r w:rsidRPr="00B74BEA">
        <w:rPr>
          <w:rFonts w:eastAsia="MS PGothic"/>
        </w:rPr>
        <w:t xml:space="preserve"> IoT Hub </w:t>
      </w:r>
      <w:r w:rsidRPr="00B74BEA">
        <w:rPr>
          <w:rFonts w:eastAsia="MS PGothic"/>
        </w:rPr>
        <w:t>に登録されたデバイスに送信した、または</w:t>
      </w:r>
      <w:r w:rsidRPr="00B74BEA">
        <w:rPr>
          <w:rFonts w:eastAsia="MS PGothic"/>
        </w:rPr>
        <w:t xml:space="preserve"> IoT Hub </w:t>
      </w:r>
      <w:r w:rsidRPr="00B74BEA">
        <w:rPr>
          <w:rFonts w:eastAsia="MS PGothic"/>
        </w:rPr>
        <w:t>が登録済みデバイスから受信したコンテンツを意味します。</w:t>
      </w:r>
    </w:p>
    <w:p w14:paraId="78DCBCE7" w14:textId="77777777" w:rsidR="00A33D05" w:rsidRPr="00B74BEA" w:rsidRDefault="00A33D05" w:rsidP="00A33D05">
      <w:pPr>
        <w:pStyle w:val="ProductList-Body"/>
        <w:rPr>
          <w:rFonts w:eastAsia="MS PGothic"/>
        </w:rPr>
      </w:pPr>
      <w:r w:rsidRPr="00B74BEA">
        <w:rPr>
          <w:rFonts w:eastAsia="MS PGothic"/>
          <w:b/>
          <w:color w:val="00188F"/>
        </w:rPr>
        <w:t>ダウンタイム</w:t>
      </w:r>
      <w:r w:rsidRPr="003874A5">
        <w:rPr>
          <w:rFonts w:eastAsia="MS PGothic"/>
          <w:b/>
          <w:color w:val="00188F"/>
        </w:rPr>
        <w:t>:</w:t>
      </w:r>
      <w:r w:rsidRPr="00B74BEA">
        <w:rPr>
          <w:rFonts w:eastAsia="MS PGothic"/>
        </w:rPr>
        <w:t xml:space="preserve"> </w:t>
      </w:r>
      <w:r w:rsidRPr="00B74BEA">
        <w:rPr>
          <w:rFonts w:eastAsia="MS PGothic"/>
        </w:rPr>
        <w:t>所定の</w:t>
      </w:r>
      <w:r w:rsidRPr="00B74BEA">
        <w:rPr>
          <w:rFonts w:eastAsia="MS PGothic"/>
        </w:rPr>
        <w:t xml:space="preserve"> Microsoft Azure </w:t>
      </w:r>
      <w:r w:rsidRPr="00B74BEA">
        <w:rPr>
          <w:rFonts w:eastAsia="MS PGothic"/>
        </w:rPr>
        <w:t>サブスクリプションにおいてデプロイされたすべての</w:t>
      </w:r>
      <w:r w:rsidRPr="00B74BEA">
        <w:rPr>
          <w:rFonts w:eastAsia="MS PGothic"/>
        </w:rPr>
        <w:t xml:space="preserve"> IoT Hub </w:t>
      </w:r>
      <w:r w:rsidRPr="00B74BEA">
        <w:rPr>
          <w:rFonts w:eastAsia="MS PGothic"/>
        </w:rPr>
        <w:t>にわたるデプロイ時間の合計累積時間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のうち、その</w:t>
      </w:r>
      <w:r w:rsidRPr="00B74BEA">
        <w:rPr>
          <w:rFonts w:eastAsia="MS PGothic"/>
        </w:rPr>
        <w:t xml:space="preserve"> IoT Hub </w:t>
      </w:r>
      <w:r w:rsidRPr="00B74BEA">
        <w:rPr>
          <w:rFonts w:eastAsia="MS PGothic"/>
        </w:rPr>
        <w:t>を使用できなかった時間です。</w:t>
      </w:r>
      <w:r w:rsidRPr="00B74BEA">
        <w:rPr>
          <w:rFonts w:eastAsia="MS PGothic"/>
        </w:rPr>
        <w:t xml:space="preserve">IoT Hub </w:t>
      </w:r>
      <w:r w:rsidRPr="00B74BEA">
        <w:rPr>
          <w:rFonts w:eastAsia="MS PGothic"/>
        </w:rPr>
        <w:t>でメッセージの送受信またはデバイス</w:t>
      </w:r>
      <w:r w:rsidRPr="00B74BEA">
        <w:rPr>
          <w:rFonts w:eastAsia="MS PGothic"/>
        </w:rPr>
        <w:t xml:space="preserve"> ID </w:t>
      </w:r>
      <w:r w:rsidRPr="00B74BEA">
        <w:rPr>
          <w:rFonts w:eastAsia="MS PGothic"/>
        </w:rPr>
        <w:t>操作を行おうとする試みが</w:t>
      </w:r>
      <w:r w:rsidRPr="00B74BEA">
        <w:rPr>
          <w:rFonts w:eastAsia="MS PGothic"/>
        </w:rPr>
        <w:t xml:space="preserve"> 1 </w:t>
      </w:r>
      <w:r w:rsidRPr="00B74BEA">
        <w:rPr>
          <w:rFonts w:eastAsia="MS PGothic"/>
        </w:rPr>
        <w:t>分間連続してエラー</w:t>
      </w:r>
      <w:r w:rsidRPr="00B74BEA">
        <w:rPr>
          <w:rFonts w:eastAsia="MS PGothic"/>
        </w:rPr>
        <w:t xml:space="preserve"> </w:t>
      </w:r>
      <w:r w:rsidRPr="00B74BEA">
        <w:rPr>
          <w:rFonts w:eastAsia="MS PGothic"/>
        </w:rPr>
        <w:t>コードを返すか、または</w:t>
      </w:r>
      <w:r w:rsidRPr="00B74BEA">
        <w:rPr>
          <w:rFonts w:eastAsia="MS PGothic"/>
        </w:rPr>
        <w:t xml:space="preserve"> 5 </w:t>
      </w:r>
      <w:r w:rsidRPr="00B74BEA">
        <w:rPr>
          <w:rFonts w:eastAsia="MS PGothic"/>
        </w:rPr>
        <w:t>分以内に成功コードに終わらなかった場合に、その</w:t>
      </w:r>
      <w:r w:rsidRPr="00B74BEA">
        <w:rPr>
          <w:rFonts w:eastAsia="MS PGothic"/>
        </w:rPr>
        <w:t xml:space="preserve"> IoT Hub </w:t>
      </w:r>
      <w:r w:rsidRPr="00B74BEA">
        <w:rPr>
          <w:rFonts w:eastAsia="MS PGothic"/>
        </w:rPr>
        <w:t>は</w:t>
      </w:r>
      <w:r w:rsidRPr="00B74BEA">
        <w:rPr>
          <w:rFonts w:eastAsia="MS PGothic"/>
        </w:rPr>
        <w:t xml:space="preserve"> 1 </w:t>
      </w:r>
      <w:r w:rsidRPr="00B74BEA">
        <w:rPr>
          <w:rFonts w:eastAsia="MS PGothic"/>
        </w:rPr>
        <w:t>分間使用できなかったと見なされます。</w:t>
      </w:r>
    </w:p>
    <w:p w14:paraId="4747CF85" w14:textId="3DB7A133" w:rsidR="00A33D05" w:rsidRPr="00B74BEA" w:rsidRDefault="00AC48A7" w:rsidP="00A33D05">
      <w:pPr>
        <w:pStyle w:val="ProductList-Body"/>
        <w:rPr>
          <w:rFonts w:eastAsia="MS PGothic"/>
        </w:rPr>
      </w:pPr>
      <w:r w:rsidRPr="00B74BEA">
        <w:rPr>
          <w:rFonts w:eastAsia="MS PGothic"/>
          <w:b/>
          <w:color w:val="00188F"/>
        </w:rPr>
        <w:t>稼働率</w:t>
      </w:r>
      <w:r w:rsidRPr="003874A5">
        <w:rPr>
          <w:rFonts w:eastAsia="MS PGothic"/>
          <w:b/>
          <w:color w:val="00188F"/>
        </w:rPr>
        <w:t>:</w:t>
      </w:r>
      <w:r w:rsidRPr="00B74BEA">
        <w:rPr>
          <w:rFonts w:eastAsia="MS PGothic"/>
        </w:rPr>
        <w:t xml:space="preserve"> </w:t>
      </w:r>
      <w:r w:rsidRPr="00B74BEA">
        <w:rPr>
          <w:rFonts w:eastAsia="MS PGothic"/>
        </w:rPr>
        <w:t>稼働率は次の式を使用して計算されます。</w:t>
      </w:r>
    </w:p>
    <w:p w14:paraId="05146675" w14:textId="77777777" w:rsidR="00055C61" w:rsidRPr="001A06EC" w:rsidRDefault="00000000" w:rsidP="00055C61">
      <w:pPr>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4236CE39" w14:textId="77777777" w:rsidR="00A33D05" w:rsidRPr="00B74BEA" w:rsidRDefault="00A33D05" w:rsidP="00A33D05">
      <w:pPr>
        <w:pStyle w:val="ProductList-Body"/>
        <w:rPr>
          <w:rFonts w:eastAsia="MS PGothic"/>
        </w:rPr>
      </w:pPr>
      <w:r w:rsidRPr="00B74BEA">
        <w:rPr>
          <w:rFonts w:eastAsia="MS PGothic"/>
          <w:b/>
          <w:color w:val="00188F"/>
        </w:rPr>
        <w:t>お客様による</w:t>
      </w:r>
      <w:r w:rsidRPr="00B74BEA">
        <w:rPr>
          <w:rFonts w:eastAsia="MS PGothic"/>
          <w:b/>
          <w:color w:val="00188F"/>
        </w:rPr>
        <w:t xml:space="preserve"> IoT Hub </w:t>
      </w:r>
      <w:r w:rsidRPr="00B74BEA">
        <w:rPr>
          <w:rFonts w:eastAsia="MS PGothic"/>
          <w:b/>
          <w:color w:val="00188F"/>
        </w:rPr>
        <w:t>の使用には、以下のサービスレベルおよびサービス</w:t>
      </w:r>
      <w:r w:rsidRPr="00B74BEA">
        <w:rPr>
          <w:rFonts w:eastAsia="MS PGothic"/>
          <w:b/>
          <w:color w:val="00188F"/>
        </w:rPr>
        <w:t xml:space="preserve"> </w:t>
      </w:r>
      <w:r w:rsidRPr="00B74BEA">
        <w:rPr>
          <w:rFonts w:eastAsia="MS PGothic"/>
          <w:b/>
          <w:color w:val="00188F"/>
        </w:rPr>
        <w:t>クレジットが適用されます。</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A33D05" w:rsidRPr="00C410A9" w14:paraId="38669E71" w14:textId="77777777" w:rsidTr="00C410A9">
        <w:trPr>
          <w:tblHeader/>
        </w:trPr>
        <w:tc>
          <w:tcPr>
            <w:tcW w:w="5400" w:type="dxa"/>
            <w:shd w:val="clear" w:color="auto" w:fill="0072C6"/>
          </w:tcPr>
          <w:p w14:paraId="4B924303" w14:textId="48AFF06D" w:rsidR="00A33D05"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4521AFEB" w14:textId="77777777" w:rsidR="00A33D05" w:rsidRPr="00C410A9" w:rsidRDefault="00A33D05"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A33D05" w:rsidRPr="00C410A9" w14:paraId="0306810C" w14:textId="77777777" w:rsidTr="00C410A9">
        <w:tc>
          <w:tcPr>
            <w:tcW w:w="5400" w:type="dxa"/>
          </w:tcPr>
          <w:p w14:paraId="53D9273F" w14:textId="77777777" w:rsidR="00A33D05" w:rsidRPr="00C410A9" w:rsidRDefault="00A33D05" w:rsidP="000F31B4">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4CC37FB1" w14:textId="77777777" w:rsidR="00A33D05" w:rsidRPr="00C410A9" w:rsidRDefault="00A33D05" w:rsidP="000F31B4">
            <w:pPr>
              <w:pStyle w:val="ProductList-OfferingBody"/>
              <w:jc w:val="center"/>
              <w:rPr>
                <w:rFonts w:eastAsia="MS PGothic"/>
              </w:rPr>
            </w:pPr>
            <w:r w:rsidRPr="00C410A9">
              <w:rPr>
                <w:rFonts w:eastAsia="MS PGothic"/>
              </w:rPr>
              <w:t>10%</w:t>
            </w:r>
          </w:p>
        </w:tc>
      </w:tr>
      <w:tr w:rsidR="00A33D05" w:rsidRPr="00C410A9" w14:paraId="66153CA0" w14:textId="77777777" w:rsidTr="00C410A9">
        <w:tc>
          <w:tcPr>
            <w:tcW w:w="5400" w:type="dxa"/>
          </w:tcPr>
          <w:p w14:paraId="2B91515F" w14:textId="77777777" w:rsidR="00A33D05" w:rsidRPr="00C410A9" w:rsidRDefault="00A33D05"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00EB8335" w14:textId="77777777" w:rsidR="00A33D05" w:rsidRPr="00C410A9" w:rsidRDefault="00A33D05" w:rsidP="000F31B4">
            <w:pPr>
              <w:pStyle w:val="ProductList-OfferingBody"/>
              <w:jc w:val="center"/>
              <w:rPr>
                <w:rFonts w:eastAsia="MS PGothic"/>
              </w:rPr>
            </w:pPr>
            <w:r w:rsidRPr="00C410A9">
              <w:rPr>
                <w:rFonts w:eastAsia="MS PGothic"/>
              </w:rPr>
              <w:t>25%</w:t>
            </w:r>
          </w:p>
        </w:tc>
      </w:tr>
    </w:tbl>
    <w:p w14:paraId="0C6B83DA" w14:textId="20A769B4" w:rsidR="00A33D05" w:rsidRPr="00B74BEA" w:rsidRDefault="00EE6E3C" w:rsidP="003B5E28">
      <w:pPr>
        <w:pStyle w:val="ProductList-Body"/>
        <w:spacing w:before="120"/>
        <w:rPr>
          <w:rFonts w:eastAsia="MS PGothic"/>
          <w:b/>
          <w:bCs/>
          <w:color w:val="00188F"/>
        </w:rPr>
      </w:pPr>
      <w:r w:rsidRPr="00B74BEA">
        <w:rPr>
          <w:rFonts w:eastAsia="MS PGothic"/>
          <w:b/>
          <w:bCs/>
          <w:color w:val="00188F"/>
        </w:rPr>
        <w:t xml:space="preserve">IoT Hub </w:t>
      </w:r>
      <w:r w:rsidRPr="00B74BEA">
        <w:rPr>
          <w:rFonts w:eastAsia="MS PGothic"/>
          <w:b/>
          <w:bCs/>
          <w:color w:val="00188F"/>
        </w:rPr>
        <w:t>デバイス</w:t>
      </w:r>
      <w:r w:rsidRPr="00B74BEA">
        <w:rPr>
          <w:rFonts w:eastAsia="MS PGothic"/>
          <w:b/>
          <w:bCs/>
          <w:color w:val="00188F"/>
        </w:rPr>
        <w:t xml:space="preserve"> </w:t>
      </w:r>
      <w:r w:rsidRPr="00B74BEA">
        <w:rPr>
          <w:rFonts w:eastAsia="MS PGothic"/>
          <w:b/>
          <w:bCs/>
          <w:color w:val="00188F"/>
        </w:rPr>
        <w:t>プロビジョニング</w:t>
      </w:r>
      <w:r w:rsidRPr="00B74BEA">
        <w:rPr>
          <w:rFonts w:eastAsia="MS PGothic"/>
          <w:b/>
          <w:bCs/>
          <w:color w:val="00188F"/>
        </w:rPr>
        <w:t xml:space="preserve"> </w:t>
      </w:r>
      <w:r w:rsidRPr="00B74BEA">
        <w:rPr>
          <w:rFonts w:eastAsia="MS PGothic"/>
          <w:b/>
          <w:bCs/>
          <w:color w:val="00188F"/>
        </w:rPr>
        <w:t>サービスの稼働率の計算およびサービス</w:t>
      </w:r>
      <w:r w:rsidRPr="00B74BEA">
        <w:rPr>
          <w:rFonts w:eastAsia="MS PGothic"/>
          <w:b/>
          <w:bCs/>
          <w:color w:val="00188F"/>
        </w:rPr>
        <w:t xml:space="preserve"> </w:t>
      </w:r>
      <w:r w:rsidRPr="00B74BEA">
        <w:rPr>
          <w:rFonts w:eastAsia="MS PGothic"/>
          <w:b/>
          <w:bCs/>
          <w:color w:val="00188F"/>
        </w:rPr>
        <w:t>レベル</w:t>
      </w:r>
    </w:p>
    <w:p w14:paraId="13AE0CE7" w14:textId="77777777" w:rsidR="00A33D05" w:rsidRPr="00B74BEA" w:rsidRDefault="00A33D05" w:rsidP="00A33D05">
      <w:pPr>
        <w:pStyle w:val="ProductList-Body"/>
        <w:rPr>
          <w:rFonts w:eastAsia="MS PGothic"/>
          <w:b/>
          <w:bCs/>
          <w:color w:val="00188F"/>
        </w:rPr>
      </w:pPr>
      <w:r w:rsidRPr="00B74BEA">
        <w:rPr>
          <w:rFonts w:eastAsia="MS PGothic"/>
          <w:b/>
          <w:bCs/>
          <w:color w:val="00188F"/>
        </w:rPr>
        <w:t>用語の追加定義</w:t>
      </w:r>
      <w:r w:rsidRPr="00B74BEA">
        <w:rPr>
          <w:rFonts w:eastAsia="MS PGothic"/>
          <w:b/>
          <w:bCs/>
          <w:color w:val="00188F"/>
        </w:rPr>
        <w:t>:</w:t>
      </w:r>
    </w:p>
    <w:p w14:paraId="1731B111" w14:textId="518EEBA4" w:rsidR="00A33D05" w:rsidRPr="00C410A9" w:rsidRDefault="00A33D05" w:rsidP="00A33D05">
      <w:pPr>
        <w:pStyle w:val="ProductList-Body"/>
        <w:rPr>
          <w:rFonts w:eastAsia="MS PGothic"/>
          <w:color w:val="000000"/>
        </w:rPr>
      </w:pPr>
      <w:r w:rsidRPr="00C410A9">
        <w:rPr>
          <w:rFonts w:eastAsia="MS PGothic"/>
          <w:color w:val="000000"/>
        </w:rPr>
        <w:t>「</w:t>
      </w:r>
      <w:r w:rsidRPr="00B74BEA">
        <w:rPr>
          <w:rFonts w:eastAsia="MS PGothic"/>
          <w:b/>
          <w:bCs/>
          <w:color w:val="00188F"/>
        </w:rPr>
        <w:t>最大利用時間</w:t>
      </w:r>
      <w:r w:rsidRPr="00B74BEA">
        <w:rPr>
          <w:rFonts w:eastAsia="MS PGothic"/>
          <w:b/>
          <w:bCs/>
          <w:color w:val="00188F"/>
        </w:rPr>
        <w:t xml:space="preserve"> (</w:t>
      </w:r>
      <w:r w:rsidRPr="00B74BEA">
        <w:rPr>
          <w:rFonts w:eastAsia="MS PGothic"/>
          <w:b/>
          <w:bCs/>
          <w:color w:val="00188F"/>
        </w:rPr>
        <w:t>分</w:t>
      </w:r>
      <w:r w:rsidRPr="00B74BEA">
        <w:rPr>
          <w:rFonts w:eastAsia="MS PGothic"/>
          <w:b/>
          <w:bCs/>
          <w:color w:val="00188F"/>
        </w:rPr>
        <w:t>)</w:t>
      </w:r>
      <w:r w:rsidRPr="00C410A9">
        <w:rPr>
          <w:rFonts w:eastAsia="MS PGothic"/>
          <w:color w:val="000000"/>
        </w:rPr>
        <w:t>」とは、当該期間に</w:t>
      </w:r>
      <w:r w:rsidRPr="00C410A9">
        <w:rPr>
          <w:rFonts w:eastAsia="MS PGothic"/>
          <w:color w:val="000000"/>
        </w:rPr>
        <w:t xml:space="preserve"> Microsoft Azure </w:t>
      </w:r>
      <w:r w:rsidRPr="00C410A9">
        <w:rPr>
          <w:rFonts w:eastAsia="MS PGothic"/>
          <w:color w:val="000000"/>
        </w:rPr>
        <w:t>サブスクリプションにおいてお客様がデプロイした所定のデバイス</w:t>
      </w:r>
      <w:r w:rsidRPr="00C410A9">
        <w:rPr>
          <w:rFonts w:eastAsia="MS PGothic"/>
          <w:color w:val="000000"/>
        </w:rPr>
        <w:t xml:space="preserve"> </w:t>
      </w:r>
      <w:r w:rsidRPr="00C410A9">
        <w:rPr>
          <w:rFonts w:eastAsia="MS PGothic"/>
          <w:color w:val="000000"/>
        </w:rPr>
        <w:t>プロビジョニング</w:t>
      </w:r>
      <w:r w:rsidRPr="00C410A9">
        <w:rPr>
          <w:rFonts w:eastAsia="MS PGothic"/>
          <w:color w:val="000000"/>
        </w:rPr>
        <w:t xml:space="preserve"> </w:t>
      </w:r>
      <w:r w:rsidRPr="00C410A9">
        <w:rPr>
          <w:rFonts w:eastAsia="MS PGothic"/>
          <w:color w:val="000000"/>
        </w:rPr>
        <w:t>サービスの総時間</w:t>
      </w:r>
      <w:r w:rsidRPr="00C410A9">
        <w:rPr>
          <w:rFonts w:eastAsia="MS PGothic"/>
          <w:color w:val="000000"/>
        </w:rPr>
        <w:t xml:space="preserve"> (</w:t>
      </w:r>
      <w:r w:rsidRPr="00C410A9">
        <w:rPr>
          <w:rFonts w:eastAsia="MS PGothic"/>
          <w:color w:val="000000"/>
        </w:rPr>
        <w:t>分</w:t>
      </w:r>
      <w:r w:rsidRPr="00C410A9">
        <w:rPr>
          <w:rFonts w:eastAsia="MS PGothic"/>
          <w:color w:val="000000"/>
        </w:rPr>
        <w:t xml:space="preserve">) </w:t>
      </w:r>
      <w:r w:rsidRPr="00C410A9">
        <w:rPr>
          <w:rFonts w:eastAsia="MS PGothic"/>
          <w:color w:val="000000"/>
        </w:rPr>
        <w:t>です。</w:t>
      </w:r>
    </w:p>
    <w:p w14:paraId="6862A706" w14:textId="77777777" w:rsidR="00A33D05" w:rsidRPr="00C410A9" w:rsidRDefault="00A33D05" w:rsidP="00A33D05">
      <w:pPr>
        <w:pStyle w:val="ProductList-Body"/>
        <w:rPr>
          <w:rFonts w:eastAsia="MS PGothic"/>
          <w:color w:val="000000"/>
        </w:rPr>
      </w:pPr>
      <w:r w:rsidRPr="00C410A9">
        <w:rPr>
          <w:rFonts w:eastAsia="MS PGothic"/>
          <w:color w:val="000000"/>
        </w:rPr>
        <w:t>「</w:t>
      </w:r>
      <w:r w:rsidRPr="00B74BEA">
        <w:rPr>
          <w:rFonts w:eastAsia="MS PGothic"/>
          <w:b/>
          <w:bCs/>
          <w:color w:val="00188F"/>
        </w:rPr>
        <w:t>ダウンタイム</w:t>
      </w:r>
      <w:r w:rsidRPr="00C410A9">
        <w:rPr>
          <w:rFonts w:eastAsia="MS PGothic"/>
          <w:color w:val="000000"/>
        </w:rPr>
        <w:t>」とは、最大利用時間</w:t>
      </w:r>
      <w:r w:rsidRPr="00C410A9">
        <w:rPr>
          <w:rFonts w:eastAsia="MS PGothic"/>
          <w:color w:val="000000"/>
        </w:rPr>
        <w:t xml:space="preserve"> (</w:t>
      </w:r>
      <w:r w:rsidRPr="00C410A9">
        <w:rPr>
          <w:rFonts w:eastAsia="MS PGothic"/>
          <w:color w:val="000000"/>
        </w:rPr>
        <w:t>分</w:t>
      </w:r>
      <w:r w:rsidRPr="00C410A9">
        <w:rPr>
          <w:rFonts w:eastAsia="MS PGothic"/>
          <w:color w:val="000000"/>
        </w:rPr>
        <w:t xml:space="preserve">) </w:t>
      </w:r>
      <w:r w:rsidRPr="00C410A9">
        <w:rPr>
          <w:rFonts w:eastAsia="MS PGothic"/>
          <w:color w:val="000000"/>
        </w:rPr>
        <w:t>のうち、デバイス</w:t>
      </w:r>
      <w:r w:rsidRPr="00C410A9">
        <w:rPr>
          <w:rFonts w:eastAsia="MS PGothic"/>
          <w:color w:val="000000"/>
        </w:rPr>
        <w:t xml:space="preserve"> </w:t>
      </w:r>
      <w:r w:rsidRPr="00C410A9">
        <w:rPr>
          <w:rFonts w:eastAsia="MS PGothic"/>
          <w:color w:val="000000"/>
        </w:rPr>
        <w:t>プロビジョニング</w:t>
      </w:r>
      <w:r w:rsidRPr="00C410A9">
        <w:rPr>
          <w:rFonts w:eastAsia="MS PGothic"/>
          <w:color w:val="000000"/>
        </w:rPr>
        <w:t xml:space="preserve"> </w:t>
      </w:r>
      <w:r w:rsidRPr="00C410A9">
        <w:rPr>
          <w:rFonts w:eastAsia="MS PGothic"/>
          <w:color w:val="000000"/>
        </w:rPr>
        <w:t>サービスを使用できなかった総時間</w:t>
      </w:r>
      <w:r w:rsidRPr="00C410A9">
        <w:rPr>
          <w:rFonts w:eastAsia="MS PGothic"/>
          <w:color w:val="000000"/>
        </w:rPr>
        <w:t xml:space="preserve"> (</w:t>
      </w:r>
      <w:r w:rsidRPr="00C410A9">
        <w:rPr>
          <w:rFonts w:eastAsia="MS PGothic"/>
          <w:color w:val="000000"/>
        </w:rPr>
        <w:t>分</w:t>
      </w:r>
      <w:r w:rsidRPr="00C410A9">
        <w:rPr>
          <w:rFonts w:eastAsia="MS PGothic"/>
          <w:color w:val="000000"/>
        </w:rPr>
        <w:t xml:space="preserve">) </w:t>
      </w:r>
      <w:r w:rsidRPr="00C410A9">
        <w:rPr>
          <w:rFonts w:eastAsia="MS PGothic"/>
          <w:color w:val="000000"/>
        </w:rPr>
        <w:t>です。デバイス</w:t>
      </w:r>
      <w:r w:rsidRPr="00C410A9">
        <w:rPr>
          <w:rFonts w:eastAsia="MS PGothic"/>
          <w:color w:val="000000"/>
        </w:rPr>
        <w:t xml:space="preserve"> </w:t>
      </w:r>
      <w:r w:rsidRPr="00C410A9">
        <w:rPr>
          <w:rFonts w:eastAsia="MS PGothic"/>
          <w:color w:val="000000"/>
        </w:rPr>
        <w:t>プロビジョニング</w:t>
      </w:r>
      <w:r w:rsidRPr="00C410A9">
        <w:rPr>
          <w:rFonts w:eastAsia="MS PGothic"/>
          <w:color w:val="000000"/>
        </w:rPr>
        <w:t xml:space="preserve"> </w:t>
      </w:r>
      <w:r w:rsidRPr="00C410A9">
        <w:rPr>
          <w:rFonts w:eastAsia="MS PGothic"/>
          <w:color w:val="000000"/>
        </w:rPr>
        <w:t>サービスでデバイスの登録またはレコードの登録操作を実施する試みが</w:t>
      </w:r>
      <w:r w:rsidRPr="00C410A9">
        <w:rPr>
          <w:rFonts w:eastAsia="MS PGothic"/>
          <w:color w:val="000000"/>
        </w:rPr>
        <w:t xml:space="preserve"> 1 </w:t>
      </w:r>
      <w:r w:rsidRPr="00C410A9">
        <w:rPr>
          <w:rFonts w:eastAsia="MS PGothic"/>
          <w:color w:val="000000"/>
        </w:rPr>
        <w:t>分間連続してエラーコードを返すか、または</w:t>
      </w:r>
      <w:r w:rsidRPr="00C410A9">
        <w:rPr>
          <w:rFonts w:eastAsia="MS PGothic"/>
          <w:color w:val="000000"/>
        </w:rPr>
        <w:t xml:space="preserve"> 2 </w:t>
      </w:r>
      <w:r w:rsidRPr="00C410A9">
        <w:rPr>
          <w:rFonts w:eastAsia="MS PGothic"/>
          <w:color w:val="000000"/>
        </w:rPr>
        <w:t>分以内に成功コードに終わらなかった場合に、そのデバイス</w:t>
      </w:r>
      <w:r w:rsidRPr="00C410A9">
        <w:rPr>
          <w:rFonts w:eastAsia="MS PGothic"/>
          <w:color w:val="000000"/>
        </w:rPr>
        <w:t xml:space="preserve"> </w:t>
      </w:r>
      <w:r w:rsidRPr="00C410A9">
        <w:rPr>
          <w:rFonts w:eastAsia="MS PGothic"/>
          <w:color w:val="000000"/>
        </w:rPr>
        <w:t>プロビジョニング</w:t>
      </w:r>
      <w:r w:rsidRPr="00C410A9">
        <w:rPr>
          <w:rFonts w:eastAsia="MS PGothic"/>
          <w:color w:val="000000"/>
        </w:rPr>
        <w:t xml:space="preserve"> </w:t>
      </w:r>
      <w:r w:rsidRPr="00C410A9">
        <w:rPr>
          <w:rFonts w:eastAsia="MS PGothic"/>
          <w:color w:val="000000"/>
        </w:rPr>
        <w:t>サービスは</w:t>
      </w:r>
      <w:r w:rsidRPr="00C410A9">
        <w:rPr>
          <w:rFonts w:eastAsia="MS PGothic"/>
          <w:color w:val="000000"/>
        </w:rPr>
        <w:t xml:space="preserve"> 1 </w:t>
      </w:r>
      <w:r w:rsidRPr="00C410A9">
        <w:rPr>
          <w:rFonts w:eastAsia="MS PGothic"/>
          <w:color w:val="000000"/>
        </w:rPr>
        <w:t>分間使用できなかったと見なされます。</w:t>
      </w:r>
    </w:p>
    <w:p w14:paraId="2BAE86D2" w14:textId="69288491" w:rsidR="00A33D05" w:rsidRPr="00C410A9" w:rsidRDefault="00AC48A7" w:rsidP="00A33D05">
      <w:pPr>
        <w:pStyle w:val="ProductList-Body"/>
        <w:rPr>
          <w:rFonts w:eastAsia="MS PGothic"/>
          <w:color w:val="000000"/>
        </w:rPr>
      </w:pPr>
      <w:r w:rsidRPr="00B74BEA">
        <w:rPr>
          <w:rFonts w:eastAsia="MS PGothic"/>
          <w:b/>
          <w:bCs/>
          <w:color w:val="00188F"/>
        </w:rPr>
        <w:t>稼働率</w:t>
      </w:r>
      <w:r w:rsidRPr="00B74BEA">
        <w:rPr>
          <w:rFonts w:eastAsia="MS PGothic"/>
          <w:b/>
          <w:bCs/>
          <w:color w:val="00188F"/>
        </w:rPr>
        <w:t xml:space="preserve">: </w:t>
      </w:r>
      <w:r w:rsidRPr="00C410A9">
        <w:rPr>
          <w:rFonts w:eastAsia="MS PGothic"/>
          <w:color w:val="000000"/>
        </w:rPr>
        <w:t>稼働率は次の式を使用して計算されます。</w:t>
      </w:r>
    </w:p>
    <w:p w14:paraId="7AAB5045" w14:textId="77777777" w:rsidR="00055C61" w:rsidRPr="001A06EC" w:rsidRDefault="00000000" w:rsidP="00055C61">
      <w:pPr>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2CE875ED" w14:textId="77777777" w:rsidR="00A33D05" w:rsidRPr="00B74BEA" w:rsidRDefault="00A33D05" w:rsidP="00A33D05">
      <w:pPr>
        <w:pStyle w:val="ProductList-Body"/>
        <w:tabs>
          <w:tab w:val="clear" w:pos="360"/>
          <w:tab w:val="clear" w:pos="720"/>
          <w:tab w:val="clear" w:pos="1080"/>
        </w:tabs>
        <w:rPr>
          <w:rFonts w:eastAsia="MS PGothic"/>
          <w:b/>
          <w:bCs/>
          <w:color w:val="00188F"/>
        </w:rPr>
      </w:pPr>
      <w:r w:rsidRPr="00B74BEA">
        <w:rPr>
          <w:rFonts w:eastAsia="MS PGothic"/>
          <w:b/>
          <w:bCs/>
          <w:color w:val="00188F"/>
        </w:rPr>
        <w:t>お客様による</w:t>
      </w:r>
      <w:r w:rsidRPr="00B74BEA">
        <w:rPr>
          <w:rFonts w:eastAsia="MS PGothic"/>
          <w:b/>
          <w:bCs/>
          <w:color w:val="00188F"/>
        </w:rPr>
        <w:t xml:space="preserve"> IoT Hub </w:t>
      </w:r>
      <w:r w:rsidRPr="00B74BEA">
        <w:rPr>
          <w:rFonts w:eastAsia="MS PGothic"/>
          <w:b/>
          <w:bCs/>
          <w:color w:val="00188F"/>
        </w:rPr>
        <w:t>デバイス</w:t>
      </w:r>
      <w:r w:rsidRPr="00B74BEA">
        <w:rPr>
          <w:rFonts w:eastAsia="MS PGothic"/>
          <w:b/>
          <w:bCs/>
          <w:color w:val="00188F"/>
        </w:rPr>
        <w:t xml:space="preserve"> </w:t>
      </w:r>
      <w:r w:rsidRPr="00B74BEA">
        <w:rPr>
          <w:rFonts w:eastAsia="MS PGothic"/>
          <w:b/>
          <w:bCs/>
          <w:color w:val="00188F"/>
        </w:rPr>
        <w:t>プロビジョニング</w:t>
      </w:r>
      <w:r w:rsidRPr="00B74BEA">
        <w:rPr>
          <w:rFonts w:eastAsia="MS PGothic"/>
          <w:b/>
          <w:bCs/>
          <w:color w:val="00188F"/>
        </w:rPr>
        <w:t xml:space="preserve"> </w:t>
      </w:r>
      <w:r w:rsidRPr="00B74BEA">
        <w:rPr>
          <w:rFonts w:eastAsia="MS PGothic"/>
          <w:b/>
          <w:bCs/>
          <w:color w:val="00188F"/>
        </w:rPr>
        <w:t>サービスの使用には、以下のサービスレベルおよびサービス</w:t>
      </w:r>
      <w:r w:rsidRPr="00B74BEA">
        <w:rPr>
          <w:rFonts w:eastAsia="MS PGothic"/>
          <w:b/>
          <w:bCs/>
          <w:color w:val="00188F"/>
        </w:rPr>
        <w:t xml:space="preserve"> </w:t>
      </w:r>
      <w:r w:rsidRPr="00B74BEA">
        <w:rPr>
          <w:rFonts w:eastAsia="MS PGothic"/>
          <w:b/>
          <w:bCs/>
          <w:color w:val="00188F"/>
        </w:rPr>
        <w:t>クレジットが適用されます。</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A33D05" w:rsidRPr="00C410A9" w14:paraId="1B7B051D" w14:textId="77777777" w:rsidTr="00C410A9">
        <w:trPr>
          <w:tblHeader/>
        </w:trPr>
        <w:tc>
          <w:tcPr>
            <w:tcW w:w="5400" w:type="dxa"/>
            <w:shd w:val="clear" w:color="auto" w:fill="0072C6"/>
          </w:tcPr>
          <w:p w14:paraId="6D00CEAD" w14:textId="52728AC3" w:rsidR="00A33D05"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5305AAEC" w14:textId="77777777" w:rsidR="00A33D05" w:rsidRPr="00C410A9" w:rsidRDefault="00A33D05"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A33D05" w:rsidRPr="00C410A9" w14:paraId="06A032B3" w14:textId="77777777" w:rsidTr="00C410A9">
        <w:tc>
          <w:tcPr>
            <w:tcW w:w="5400" w:type="dxa"/>
          </w:tcPr>
          <w:p w14:paraId="597FFA28" w14:textId="77777777" w:rsidR="00A33D05" w:rsidRPr="00C410A9" w:rsidRDefault="00A33D05" w:rsidP="000F31B4">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1DACBB75" w14:textId="77777777" w:rsidR="00A33D05" w:rsidRPr="00C410A9" w:rsidRDefault="00A33D05" w:rsidP="000F31B4">
            <w:pPr>
              <w:pStyle w:val="ProductList-OfferingBody"/>
              <w:jc w:val="center"/>
              <w:rPr>
                <w:rFonts w:eastAsia="MS PGothic"/>
              </w:rPr>
            </w:pPr>
            <w:r w:rsidRPr="00C410A9">
              <w:rPr>
                <w:rFonts w:eastAsia="MS PGothic"/>
              </w:rPr>
              <w:t>10%</w:t>
            </w:r>
          </w:p>
        </w:tc>
      </w:tr>
      <w:tr w:rsidR="00A33D05" w:rsidRPr="00C410A9" w14:paraId="1D776F64" w14:textId="77777777" w:rsidTr="00C410A9">
        <w:tc>
          <w:tcPr>
            <w:tcW w:w="5400" w:type="dxa"/>
          </w:tcPr>
          <w:p w14:paraId="4AC5C389" w14:textId="77777777" w:rsidR="00A33D05" w:rsidRPr="00C410A9" w:rsidRDefault="00A33D05"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1FEB35B0" w14:textId="77777777" w:rsidR="00A33D05" w:rsidRPr="00C410A9" w:rsidRDefault="00A33D05" w:rsidP="000F31B4">
            <w:pPr>
              <w:pStyle w:val="ProductList-OfferingBody"/>
              <w:jc w:val="center"/>
              <w:rPr>
                <w:rFonts w:eastAsia="MS PGothic"/>
              </w:rPr>
            </w:pPr>
            <w:r w:rsidRPr="00C410A9">
              <w:rPr>
                <w:rFonts w:eastAsia="MS PGothic"/>
              </w:rPr>
              <w:t>25%</w:t>
            </w:r>
          </w:p>
        </w:tc>
      </w:tr>
    </w:tbl>
    <w:p w14:paraId="09F909A0" w14:textId="4CDC6A9E" w:rsidR="00A33D05" w:rsidRPr="00B74BEA" w:rsidRDefault="00656BD2"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3A156FCE" w14:textId="77777777" w:rsidR="00C46F26" w:rsidRPr="00B74BEA" w:rsidRDefault="00C46F26" w:rsidP="00BC5957">
      <w:pPr>
        <w:pStyle w:val="ProductList-Offering2Heading"/>
        <w:keepNext/>
        <w:tabs>
          <w:tab w:val="clear" w:pos="360"/>
          <w:tab w:val="clear" w:pos="720"/>
          <w:tab w:val="clear" w:pos="1080"/>
        </w:tabs>
        <w:outlineLvl w:val="2"/>
        <w:rPr>
          <w:rFonts w:eastAsia="MS PGothic"/>
        </w:rPr>
      </w:pPr>
      <w:bookmarkStart w:id="306" w:name="_Toc457821554"/>
      <w:bookmarkStart w:id="307" w:name="_Toc52348961"/>
      <w:bookmarkStart w:id="308" w:name="_Toc239170611"/>
      <w:r w:rsidRPr="00B74BEA">
        <w:rPr>
          <w:rFonts w:eastAsia="MS PGothic"/>
        </w:rPr>
        <w:t>Key Vault</w:t>
      </w:r>
      <w:bookmarkEnd w:id="306"/>
      <w:bookmarkEnd w:id="307"/>
      <w:bookmarkEnd w:id="308"/>
    </w:p>
    <w:p w14:paraId="636EF3C5" w14:textId="77777777" w:rsidR="00C46F26" w:rsidRPr="00B74BEA" w:rsidRDefault="00C46F26" w:rsidP="00BC5957">
      <w:pPr>
        <w:pStyle w:val="ProductList-Body"/>
        <w:keepNext/>
        <w:rPr>
          <w:rFonts w:eastAsia="MS PGothic"/>
          <w:b/>
          <w:color w:val="00188F"/>
        </w:rPr>
      </w:pPr>
      <w:r w:rsidRPr="00B74BEA">
        <w:rPr>
          <w:rFonts w:eastAsia="MS PGothic"/>
          <w:b/>
          <w:color w:val="00188F"/>
        </w:rPr>
        <w:t>用語の追加定義</w:t>
      </w:r>
    </w:p>
    <w:p w14:paraId="2A981AA1" w14:textId="77777777" w:rsidR="007B1E27" w:rsidRPr="00B23B3F" w:rsidRDefault="007B1E27" w:rsidP="007B1E27">
      <w:pPr>
        <w:pStyle w:val="ProductList-Body"/>
        <w:spacing w:after="40"/>
        <w:rPr>
          <w:rFonts w:eastAsia="MS PGothic" w:cstheme="minorHAnsi"/>
        </w:rPr>
      </w:pPr>
      <w:r w:rsidRPr="00B23B3F">
        <w:rPr>
          <w:rFonts w:eastAsia="MS PGothic" w:cstheme="minorHAnsi"/>
        </w:rPr>
        <w:t>「</w:t>
      </w:r>
      <w:r w:rsidRPr="00B23B3F">
        <w:rPr>
          <w:rFonts w:eastAsia="MS PGothic" w:cstheme="minorHAnsi"/>
          <w:b/>
          <w:color w:val="00188F"/>
        </w:rPr>
        <w:t>デプロイ時間</w:t>
      </w:r>
      <w:r w:rsidRPr="00B23B3F">
        <w:rPr>
          <w:rFonts w:eastAsia="MS PGothic" w:cstheme="minorHAnsi"/>
          <w:b/>
          <w:color w:val="00188F"/>
        </w:rPr>
        <w:t xml:space="preserve"> (</w:t>
      </w:r>
      <w:r w:rsidRPr="00B23B3F">
        <w:rPr>
          <w:rFonts w:eastAsia="MS PGothic" w:cstheme="minorHAnsi"/>
          <w:b/>
          <w:color w:val="00188F"/>
        </w:rPr>
        <w:t>分</w:t>
      </w:r>
      <w:r w:rsidRPr="00B23B3F">
        <w:rPr>
          <w:rFonts w:eastAsia="MS PGothic" w:cstheme="minorHAnsi"/>
          <w:b/>
          <w:color w:val="00188F"/>
        </w:rPr>
        <w:t>)</w:t>
      </w:r>
      <w:r w:rsidRPr="00B23B3F">
        <w:rPr>
          <w:rFonts w:eastAsia="MS PGothic" w:cstheme="minorHAnsi"/>
        </w:rPr>
        <w:t>」とは、</w:t>
      </w:r>
      <w:r w:rsidRPr="00B23B3F">
        <w:rPr>
          <w:rFonts w:eastAsia="MS PGothic" w:cstheme="minorHAnsi"/>
        </w:rPr>
        <w:t xml:space="preserve">1 </w:t>
      </w:r>
      <w:r w:rsidRPr="00B23B3F">
        <w:rPr>
          <w:rFonts w:eastAsia="MS PGothic" w:cstheme="minorHAnsi"/>
        </w:rPr>
        <w:t>請求月間において所定のキー資格情報コンテナーが</w:t>
      </w:r>
      <w:r w:rsidRPr="00B23B3F">
        <w:rPr>
          <w:rFonts w:eastAsia="MS PGothic" w:cstheme="minorHAnsi"/>
        </w:rPr>
        <w:t xml:space="preserve"> Microsoft Azure </w:t>
      </w:r>
      <w:r w:rsidRPr="00B23B3F">
        <w:rPr>
          <w:rFonts w:eastAsia="MS PGothic" w:cstheme="minorHAnsi"/>
        </w:rPr>
        <w:t>にデプロイされていた総時間</w:t>
      </w:r>
      <w:r w:rsidRPr="00B23B3F">
        <w:rPr>
          <w:rFonts w:eastAsia="MS PGothic" w:cstheme="minorHAnsi"/>
        </w:rPr>
        <w:t xml:space="preserve"> (</w:t>
      </w:r>
      <w:r w:rsidRPr="00B23B3F">
        <w:rPr>
          <w:rFonts w:eastAsia="MS PGothic" w:cstheme="minorHAnsi"/>
        </w:rPr>
        <w:t>分</w:t>
      </w:r>
      <w:r w:rsidRPr="00B23B3F">
        <w:rPr>
          <w:rFonts w:eastAsia="MS PGothic" w:cstheme="minorHAnsi"/>
        </w:rPr>
        <w:t xml:space="preserve">) </w:t>
      </w:r>
      <w:r w:rsidRPr="00B23B3F">
        <w:rPr>
          <w:rFonts w:eastAsia="MS PGothic" w:cstheme="minorHAnsi"/>
        </w:rPr>
        <w:t>です。</w:t>
      </w:r>
    </w:p>
    <w:p w14:paraId="28425CD2" w14:textId="77777777" w:rsidR="007B1E27" w:rsidRPr="00B23B3F" w:rsidRDefault="007B1E27" w:rsidP="007B1E27">
      <w:pPr>
        <w:pStyle w:val="ProductList-Body"/>
        <w:spacing w:after="40"/>
        <w:rPr>
          <w:rFonts w:eastAsia="MS PGothic" w:cstheme="minorHAnsi"/>
        </w:rPr>
      </w:pPr>
      <w:r w:rsidRPr="00B23B3F">
        <w:rPr>
          <w:rFonts w:eastAsia="MS PGothic" w:cstheme="minorHAnsi"/>
        </w:rPr>
        <w:t>「</w:t>
      </w:r>
      <w:r w:rsidRPr="00B23B3F">
        <w:rPr>
          <w:rFonts w:eastAsia="MS PGothic" w:cstheme="minorHAnsi"/>
          <w:b/>
          <w:color w:val="00188F"/>
        </w:rPr>
        <w:t>除外されるトランザクション</w:t>
      </w:r>
      <w:r w:rsidRPr="00B23B3F">
        <w:rPr>
          <w:rFonts w:eastAsia="MS PGothic" w:cstheme="minorHAnsi"/>
        </w:rPr>
        <w:t>」とは、キー資格情報コンテナー、キー、またはシークレットを作成、更新、削除するためのトランザクションです。</w:t>
      </w:r>
    </w:p>
    <w:p w14:paraId="14EF9EF6" w14:textId="77777777" w:rsidR="007B1E27" w:rsidRPr="00B23B3F" w:rsidRDefault="007B1E27" w:rsidP="007B1E27">
      <w:pPr>
        <w:pStyle w:val="ProductList-Body"/>
        <w:rPr>
          <w:rFonts w:eastAsia="MS PGothic" w:cstheme="minorHAnsi"/>
        </w:rPr>
      </w:pPr>
      <w:r w:rsidRPr="00B23B3F">
        <w:rPr>
          <w:rFonts w:eastAsia="MS PGothic" w:cstheme="minorHAnsi"/>
        </w:rPr>
        <w:t>「</w:t>
      </w:r>
      <w:r w:rsidRPr="00B23B3F">
        <w:rPr>
          <w:rFonts w:eastAsia="MS PGothic" w:cstheme="minorHAnsi"/>
          <w:b/>
          <w:color w:val="00188F"/>
        </w:rPr>
        <w:t>最大利用時間</w:t>
      </w:r>
      <w:r w:rsidRPr="00B23B3F">
        <w:rPr>
          <w:rFonts w:eastAsia="MS PGothic" w:cstheme="minorHAnsi"/>
          <w:b/>
          <w:color w:val="00188F"/>
        </w:rPr>
        <w:t xml:space="preserve"> (</w:t>
      </w:r>
      <w:r w:rsidRPr="00B23B3F">
        <w:rPr>
          <w:rFonts w:eastAsia="MS PGothic" w:cstheme="minorHAnsi"/>
          <w:b/>
          <w:color w:val="00188F"/>
        </w:rPr>
        <w:t>分</w:t>
      </w:r>
      <w:r w:rsidRPr="00B23B3F">
        <w:rPr>
          <w:rFonts w:eastAsia="MS PGothic" w:cstheme="minorHAnsi"/>
          <w:b/>
          <w:color w:val="00188F"/>
        </w:rPr>
        <w:t>)</w:t>
      </w:r>
      <w:r w:rsidRPr="00B23B3F">
        <w:rPr>
          <w:rFonts w:eastAsia="MS PGothic" w:cstheme="minorHAnsi"/>
        </w:rPr>
        <w:t>」とは、</w:t>
      </w:r>
      <w:r w:rsidRPr="00B23B3F">
        <w:rPr>
          <w:rFonts w:eastAsia="MS PGothic" w:cstheme="minorHAnsi"/>
        </w:rPr>
        <w:t xml:space="preserve">1 </w:t>
      </w:r>
      <w:r w:rsidRPr="00B23B3F">
        <w:rPr>
          <w:rFonts w:eastAsia="MS PGothic" w:cstheme="minorHAnsi"/>
        </w:rPr>
        <w:t>請求月間に所定の</w:t>
      </w:r>
      <w:r w:rsidRPr="00B23B3F">
        <w:rPr>
          <w:rFonts w:eastAsia="MS PGothic" w:cstheme="minorHAnsi"/>
        </w:rPr>
        <w:t xml:space="preserve"> Microsoft Azure </w:t>
      </w:r>
      <w:r w:rsidRPr="00B23B3F">
        <w:rPr>
          <w:rFonts w:eastAsia="MS PGothic" w:cstheme="minorHAnsi"/>
        </w:rPr>
        <w:t>サブスクリプションにおいてすべてのキー資格情報コンテナーにわたりデプロイされていた総時間</w:t>
      </w:r>
      <w:r w:rsidRPr="00B23B3F">
        <w:rPr>
          <w:rFonts w:eastAsia="MS PGothic" w:cstheme="minorHAnsi"/>
        </w:rPr>
        <w:t xml:space="preserve"> (</w:t>
      </w:r>
      <w:r w:rsidRPr="00B23B3F">
        <w:rPr>
          <w:rFonts w:eastAsia="MS PGothic" w:cstheme="minorHAnsi"/>
        </w:rPr>
        <w:t>分</w:t>
      </w:r>
      <w:r w:rsidRPr="00B23B3F">
        <w:rPr>
          <w:rFonts w:eastAsia="MS PGothic" w:cstheme="minorHAnsi"/>
        </w:rPr>
        <w:t xml:space="preserve">) </w:t>
      </w:r>
      <w:r w:rsidRPr="00B23B3F">
        <w:rPr>
          <w:rFonts w:eastAsia="MS PGothic" w:cstheme="minorHAnsi"/>
        </w:rPr>
        <w:t>です。</w:t>
      </w:r>
    </w:p>
    <w:p w14:paraId="3D63133A" w14:textId="77777777" w:rsidR="00C46F26" w:rsidRPr="00B74BEA" w:rsidRDefault="00C46F26" w:rsidP="00C46F26">
      <w:pPr>
        <w:pStyle w:val="ProductList-Body"/>
        <w:rPr>
          <w:rFonts w:eastAsia="MS PGothic"/>
        </w:rPr>
      </w:pPr>
      <w:r w:rsidRPr="00B74BEA">
        <w:rPr>
          <w:rFonts w:eastAsia="MS PGothic"/>
          <w:b/>
          <w:color w:val="00188F"/>
        </w:rPr>
        <w:t>ダウンタイム</w:t>
      </w:r>
      <w:r w:rsidRPr="003874A5">
        <w:rPr>
          <w:rFonts w:eastAsia="MS PGothic"/>
          <w:b/>
          <w:color w:val="00188F"/>
        </w:rPr>
        <w:t>:</w:t>
      </w:r>
      <w:r w:rsidRPr="00B74BEA">
        <w:rPr>
          <w:rFonts w:eastAsia="MS PGothic"/>
        </w:rPr>
        <w:t xml:space="preserve"> </w:t>
      </w:r>
      <w:r w:rsidRPr="00B74BEA">
        <w:rPr>
          <w:rFonts w:eastAsia="MS PGothic"/>
        </w:rPr>
        <w:t>とは、所定の</w:t>
      </w:r>
      <w:r w:rsidRPr="00B74BEA">
        <w:rPr>
          <w:rFonts w:eastAsia="MS PGothic"/>
        </w:rPr>
        <w:t xml:space="preserve"> Microsoft Azure </w:t>
      </w:r>
      <w:r w:rsidRPr="00B74BEA">
        <w:rPr>
          <w:rFonts w:eastAsia="MS PGothic"/>
        </w:rPr>
        <w:t>サブスクリプションにおいて、お客様がデプロイしたすべてのキー資格情報コンテナーにわたるデプロイ時間の合計累積時間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のうち、そのキー資格情報コンテナーを使用できなかった時間です。キー資格情報コンテナーで、除外されるトランザクション以外のトランザクションを実行しようとする試みが、</w:t>
      </w:r>
      <w:r w:rsidRPr="00B74BEA">
        <w:rPr>
          <w:rFonts w:eastAsia="MS PGothic"/>
        </w:rPr>
        <w:t xml:space="preserve">1 </w:t>
      </w:r>
      <w:r w:rsidRPr="00B74BEA">
        <w:rPr>
          <w:rFonts w:eastAsia="MS PGothic"/>
        </w:rPr>
        <w:t>分間連続してエラー</w:t>
      </w:r>
      <w:r w:rsidRPr="00B74BEA">
        <w:rPr>
          <w:rFonts w:eastAsia="MS PGothic"/>
        </w:rPr>
        <w:t xml:space="preserve"> </w:t>
      </w:r>
      <w:r w:rsidRPr="00B74BEA">
        <w:rPr>
          <w:rFonts w:eastAsia="MS PGothic"/>
        </w:rPr>
        <w:t>コードを返すか、またはマイクロソフトが要求を受領してから</w:t>
      </w:r>
      <w:r w:rsidRPr="00B74BEA">
        <w:rPr>
          <w:rFonts w:eastAsia="MS PGothic"/>
        </w:rPr>
        <w:t xml:space="preserve"> 5 </w:t>
      </w:r>
      <w:r w:rsidRPr="00B74BEA">
        <w:rPr>
          <w:rFonts w:eastAsia="MS PGothic"/>
        </w:rPr>
        <w:t>秒以内に成功コードに終わらなかった場合に、そのキー資格情報コンテナーは</w:t>
      </w:r>
      <w:r w:rsidRPr="00B74BEA">
        <w:rPr>
          <w:rFonts w:eastAsia="MS PGothic"/>
        </w:rPr>
        <w:t xml:space="preserve"> 1 </w:t>
      </w:r>
      <w:r w:rsidRPr="00B74BEA">
        <w:rPr>
          <w:rFonts w:eastAsia="MS PGothic"/>
        </w:rPr>
        <w:t>分間使用できなかったと見なされます。</w:t>
      </w:r>
    </w:p>
    <w:p w14:paraId="1CE57103" w14:textId="7E1C1BAE" w:rsidR="00C46F26" w:rsidRPr="00B74BEA" w:rsidRDefault="00AC48A7" w:rsidP="00C46F26">
      <w:pPr>
        <w:pStyle w:val="ProductList-Body"/>
        <w:rPr>
          <w:rFonts w:eastAsia="MS PGothic"/>
        </w:rPr>
      </w:pPr>
      <w:r w:rsidRPr="00B74BEA">
        <w:rPr>
          <w:rFonts w:eastAsia="MS PGothic"/>
          <w:b/>
          <w:color w:val="00188F"/>
        </w:rPr>
        <w:t>稼働率</w:t>
      </w:r>
      <w:r w:rsidRPr="003874A5">
        <w:rPr>
          <w:rFonts w:eastAsia="MS PGothic"/>
          <w:b/>
          <w:color w:val="00188F"/>
        </w:rPr>
        <w:t>:</w:t>
      </w:r>
      <w:r w:rsidRPr="00B74BEA">
        <w:rPr>
          <w:rFonts w:eastAsia="MS PGothic"/>
        </w:rPr>
        <w:t xml:space="preserve"> </w:t>
      </w:r>
      <w:r w:rsidRPr="00B74BEA">
        <w:rPr>
          <w:rFonts w:eastAsia="MS PGothic"/>
        </w:rPr>
        <w:t>稼働率は次の式を使用して計算されます。</w:t>
      </w:r>
    </w:p>
    <w:p w14:paraId="193368FF" w14:textId="77777777" w:rsidR="00055C61" w:rsidRPr="001A06EC" w:rsidRDefault="00000000" w:rsidP="0023735B">
      <w:pPr>
        <w:spacing w:after="0" w:line="240" w:lineRule="auto"/>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4F1DBAB8" w14:textId="77777777" w:rsidR="00C46F26" w:rsidRPr="00B74BEA" w:rsidRDefault="00C46F26" w:rsidP="00C46F26">
      <w:pPr>
        <w:pStyle w:val="ProductList-Body"/>
        <w:rPr>
          <w:rFonts w:eastAsia="MS PGothic"/>
        </w:rPr>
      </w:pP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クレジット</w:t>
      </w:r>
      <w:r w:rsidRPr="003874A5">
        <w:rPr>
          <w:rFonts w:eastAsia="MS PGothic"/>
          <w:b/>
          <w:color w:val="00188F"/>
        </w:rPr>
        <w:t>:</w:t>
      </w:r>
    </w:p>
    <w:tbl>
      <w:tblPr>
        <w:tblW w:w="10800" w:type="dxa"/>
        <w:tblInd w:w="-5" w:type="dxa"/>
        <w:tblBorders>
          <w:top w:val="single" w:sz="4" w:space="0" w:color="000000"/>
          <w:left w:val="single" w:sz="4" w:space="0" w:color="000000"/>
          <w:bottom w:val="single" w:sz="4" w:space="0" w:color="auto"/>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C46F26" w:rsidRPr="00C410A9" w14:paraId="7FDC7624" w14:textId="77777777" w:rsidTr="00C410A9">
        <w:trPr>
          <w:tblHeader/>
        </w:trPr>
        <w:tc>
          <w:tcPr>
            <w:tcW w:w="5400" w:type="dxa"/>
            <w:shd w:val="clear" w:color="auto" w:fill="0072C6"/>
          </w:tcPr>
          <w:p w14:paraId="4290F47E" w14:textId="175EDE25" w:rsidR="00C46F26"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4E0062D5" w14:textId="77777777" w:rsidR="00C46F26" w:rsidRPr="00C410A9" w:rsidRDefault="00C46F26"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C46F26" w:rsidRPr="00C410A9" w14:paraId="0C3EB5BE" w14:textId="77777777" w:rsidTr="00C410A9">
        <w:tc>
          <w:tcPr>
            <w:tcW w:w="5400" w:type="dxa"/>
          </w:tcPr>
          <w:p w14:paraId="47AD5171" w14:textId="7058BF00" w:rsidR="00C46F26" w:rsidRPr="00C410A9" w:rsidRDefault="00C46F26" w:rsidP="000F31B4">
            <w:pPr>
              <w:pStyle w:val="ProductList-OfferingBody"/>
              <w:jc w:val="center"/>
              <w:rPr>
                <w:rFonts w:eastAsia="MS PGothic"/>
              </w:rPr>
            </w:pPr>
            <w:r w:rsidRPr="00C410A9">
              <w:rPr>
                <w:rFonts w:eastAsia="MS PGothic"/>
              </w:rPr>
              <w:t>99.9</w:t>
            </w:r>
            <w:r w:rsidR="004148B6">
              <w:rPr>
                <w:rFonts w:eastAsia="MS PGothic"/>
                <w:lang w:val="en-US"/>
              </w:rPr>
              <w:t>9</w:t>
            </w:r>
            <w:r w:rsidRPr="00C410A9">
              <w:rPr>
                <w:rFonts w:eastAsia="MS PGothic"/>
              </w:rPr>
              <w:t xml:space="preserve">% </w:t>
            </w:r>
            <w:r w:rsidRPr="00C410A9">
              <w:rPr>
                <w:rFonts w:eastAsia="MS PGothic"/>
              </w:rPr>
              <w:t>未満</w:t>
            </w:r>
          </w:p>
        </w:tc>
        <w:tc>
          <w:tcPr>
            <w:tcW w:w="5400" w:type="dxa"/>
          </w:tcPr>
          <w:p w14:paraId="5F1A3A62" w14:textId="77777777" w:rsidR="00C46F26" w:rsidRPr="00C410A9" w:rsidRDefault="00C46F26" w:rsidP="000F31B4">
            <w:pPr>
              <w:pStyle w:val="ProductList-OfferingBody"/>
              <w:jc w:val="center"/>
              <w:rPr>
                <w:rFonts w:eastAsia="MS PGothic"/>
              </w:rPr>
            </w:pPr>
            <w:r w:rsidRPr="00C410A9">
              <w:rPr>
                <w:rFonts w:eastAsia="MS PGothic"/>
              </w:rPr>
              <w:t>10%</w:t>
            </w:r>
          </w:p>
        </w:tc>
      </w:tr>
      <w:tr w:rsidR="00C46F26" w:rsidRPr="00C410A9" w14:paraId="6C9B83FA" w14:textId="77777777" w:rsidTr="00C410A9">
        <w:tc>
          <w:tcPr>
            <w:tcW w:w="5400" w:type="dxa"/>
          </w:tcPr>
          <w:p w14:paraId="5CCF0254" w14:textId="77777777" w:rsidR="00C46F26" w:rsidRPr="00C410A9" w:rsidRDefault="00C46F26"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0C993539" w14:textId="77777777" w:rsidR="00C46F26" w:rsidRPr="00C410A9" w:rsidRDefault="00C46F26" w:rsidP="000F31B4">
            <w:pPr>
              <w:pStyle w:val="ProductList-OfferingBody"/>
              <w:jc w:val="center"/>
              <w:rPr>
                <w:rFonts w:eastAsia="MS PGothic"/>
              </w:rPr>
            </w:pPr>
            <w:r w:rsidRPr="00C410A9">
              <w:rPr>
                <w:rFonts w:eastAsia="MS PGothic"/>
              </w:rPr>
              <w:t>25%</w:t>
            </w:r>
          </w:p>
        </w:tc>
      </w:tr>
    </w:tbl>
    <w:bookmarkStart w:id="309" w:name="_Toc457821555"/>
    <w:bookmarkStart w:id="310" w:name="_Toc526859688"/>
    <w:bookmarkStart w:id="311" w:name="_Toc527039337"/>
    <w:bookmarkStart w:id="312" w:name="LogAnalytics"/>
    <w:p w14:paraId="2522F779" w14:textId="0D73F24D" w:rsidR="00C46F26" w:rsidRPr="00B74BEA" w:rsidRDefault="00656BD2"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r>
        <w:fldChar w:fldCharType="begin"/>
      </w:r>
      <w:r>
        <w:instrText>HYPERLINK \l "TOC"</w:instrText>
      </w:r>
      <w:r>
        <w:fldChar w:fldCharType="separate"/>
      </w:r>
      <w:r w:rsidRPr="001A0303">
        <w:rPr>
          <w:rStyle w:val="Hyperlink"/>
          <w:rFonts w:eastAsia="MS PGothic"/>
          <w:sz w:val="16"/>
          <w:szCs w:val="16"/>
        </w:rPr>
        <w:t>目次</w:t>
      </w:r>
      <w:r>
        <w:rPr>
          <w:rStyle w:val="Hyperlink"/>
          <w:rFonts w:eastAsia="MS PGothic"/>
          <w:sz w:val="16"/>
          <w:szCs w:val="16"/>
        </w:rPr>
        <w:fldChar w:fldCharType="end"/>
      </w:r>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57EA7782" w14:textId="77777777" w:rsidR="00660E55" w:rsidRPr="00B74BEA" w:rsidRDefault="00660E55" w:rsidP="00660E55">
      <w:pPr>
        <w:pStyle w:val="ProductList-Offering2Heading"/>
        <w:keepNext/>
        <w:tabs>
          <w:tab w:val="clear" w:pos="360"/>
          <w:tab w:val="clear" w:pos="720"/>
          <w:tab w:val="clear" w:pos="1080"/>
        </w:tabs>
        <w:outlineLvl w:val="2"/>
        <w:rPr>
          <w:rFonts w:eastAsia="MS PGothic"/>
        </w:rPr>
      </w:pPr>
      <w:bookmarkStart w:id="313" w:name="_Toc239170612"/>
      <w:bookmarkEnd w:id="309"/>
      <w:bookmarkEnd w:id="310"/>
      <w:bookmarkEnd w:id="311"/>
      <w:bookmarkEnd w:id="312"/>
      <w:r w:rsidRPr="00B74BEA">
        <w:rPr>
          <w:rFonts w:eastAsia="MS PGothic"/>
        </w:rPr>
        <w:t>Azure Key Vault Managed HSM</w:t>
      </w:r>
      <w:bookmarkEnd w:id="313"/>
    </w:p>
    <w:p w14:paraId="58F7AD23" w14:textId="2D7CF5B4" w:rsidR="00660E55" w:rsidRPr="00B74BEA" w:rsidRDefault="00EE6E3C" w:rsidP="00660E55">
      <w:pPr>
        <w:pStyle w:val="ProductList-Body"/>
        <w:rPr>
          <w:rFonts w:eastAsia="MS PGothic"/>
          <w:b/>
          <w:bCs/>
          <w:color w:val="00188F"/>
        </w:rPr>
      </w:pPr>
      <w:r w:rsidRPr="00B74BEA">
        <w:rPr>
          <w:rFonts w:eastAsia="MS PGothic"/>
          <w:b/>
          <w:bCs/>
          <w:color w:val="00188F"/>
        </w:rPr>
        <w:t xml:space="preserve">Managed HSM </w:t>
      </w:r>
      <w:r w:rsidRPr="00B74BEA">
        <w:rPr>
          <w:rFonts w:eastAsia="MS PGothic"/>
          <w:b/>
          <w:bCs/>
          <w:color w:val="00188F"/>
        </w:rPr>
        <w:t>の稼働率の計算およびサービス</w:t>
      </w:r>
      <w:r w:rsidRPr="00B74BEA">
        <w:rPr>
          <w:rFonts w:eastAsia="MS PGothic"/>
          <w:b/>
          <w:bCs/>
          <w:color w:val="00188F"/>
        </w:rPr>
        <w:t xml:space="preserve"> </w:t>
      </w:r>
      <w:r w:rsidRPr="00B74BEA">
        <w:rPr>
          <w:rFonts w:eastAsia="MS PGothic"/>
          <w:b/>
          <w:bCs/>
          <w:color w:val="00188F"/>
        </w:rPr>
        <w:t>レベル</w:t>
      </w:r>
    </w:p>
    <w:p w14:paraId="30B9FBAC" w14:textId="2DEAC013" w:rsidR="00660E55" w:rsidRPr="00B74BEA" w:rsidRDefault="00660E55" w:rsidP="00660E55">
      <w:pPr>
        <w:pStyle w:val="ProductList-Body"/>
        <w:rPr>
          <w:rFonts w:eastAsia="MS PGothic"/>
        </w:rPr>
      </w:pPr>
      <w:r w:rsidRPr="00B74BEA">
        <w:rPr>
          <w:rFonts w:eastAsia="MS PGothic"/>
        </w:rPr>
        <w:t>「</w:t>
      </w:r>
      <w:r w:rsidRPr="00B74BEA">
        <w:rPr>
          <w:rFonts w:eastAsia="MS PGothic"/>
          <w:b/>
          <w:bCs/>
          <w:color w:val="00188F"/>
        </w:rPr>
        <w:t>デプロイ時間</w:t>
      </w:r>
      <w:r w:rsidRPr="00B74BEA">
        <w:rPr>
          <w:rFonts w:eastAsia="MS PGothic"/>
          <w:b/>
          <w:bCs/>
          <w:color w:val="00188F"/>
        </w:rPr>
        <w:t xml:space="preserve"> (</w:t>
      </w:r>
      <w:r w:rsidRPr="00B74BEA">
        <w:rPr>
          <w:rFonts w:eastAsia="MS PGothic"/>
          <w:b/>
          <w:bCs/>
          <w:color w:val="00188F"/>
        </w:rPr>
        <w:t>分</w:t>
      </w:r>
      <w:r w:rsidRPr="00B74BEA">
        <w:rPr>
          <w:rFonts w:eastAsia="MS PGothic"/>
          <w:b/>
          <w:bCs/>
          <w:color w:val="00188F"/>
        </w:rPr>
        <w:t>)</w:t>
      </w:r>
      <w:r w:rsidRPr="00B74BEA">
        <w:rPr>
          <w:rFonts w:eastAsia="MS PGothic"/>
        </w:rPr>
        <w:t>」とは、当該期間に所定の</w:t>
      </w:r>
      <w:r w:rsidRPr="00B74BEA">
        <w:rPr>
          <w:rFonts w:eastAsia="MS PGothic"/>
        </w:rPr>
        <w:t xml:space="preserve"> Managed HSM </w:t>
      </w:r>
      <w:r w:rsidRPr="00B74BEA">
        <w:rPr>
          <w:rFonts w:eastAsia="MS PGothic"/>
        </w:rPr>
        <w:t>が</w:t>
      </w:r>
      <w:r w:rsidRPr="00B74BEA">
        <w:rPr>
          <w:rFonts w:eastAsia="MS PGothic"/>
        </w:rPr>
        <w:t xml:space="preserve"> Microsoft Azure </w:t>
      </w:r>
      <w:r w:rsidRPr="00B74BEA">
        <w:rPr>
          <w:rFonts w:eastAsia="MS PGothic"/>
        </w:rPr>
        <w:t>にデプロイされていた総時間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です。</w:t>
      </w:r>
    </w:p>
    <w:p w14:paraId="053CE29C" w14:textId="21D76FE5" w:rsidR="00660E55" w:rsidRPr="00B74BEA" w:rsidRDefault="00660E55" w:rsidP="00660E55">
      <w:pPr>
        <w:pStyle w:val="ProductList-Body"/>
        <w:rPr>
          <w:rFonts w:eastAsia="MS PGothic"/>
        </w:rPr>
      </w:pPr>
      <w:r w:rsidRPr="00B74BEA">
        <w:rPr>
          <w:rFonts w:eastAsia="MS PGothic"/>
        </w:rPr>
        <w:t>「</w:t>
      </w:r>
      <w:r w:rsidRPr="00B74BEA">
        <w:rPr>
          <w:rFonts w:eastAsia="MS PGothic"/>
          <w:b/>
          <w:bCs/>
          <w:color w:val="00188F"/>
        </w:rPr>
        <w:t>最大利用時間</w:t>
      </w:r>
      <w:r w:rsidRPr="00B74BEA">
        <w:rPr>
          <w:rFonts w:eastAsia="MS PGothic"/>
          <w:b/>
          <w:bCs/>
          <w:color w:val="00188F"/>
        </w:rPr>
        <w:t xml:space="preserve"> (</w:t>
      </w:r>
      <w:r w:rsidRPr="00B74BEA">
        <w:rPr>
          <w:rFonts w:eastAsia="MS PGothic"/>
          <w:b/>
          <w:bCs/>
          <w:color w:val="00188F"/>
        </w:rPr>
        <w:t>分</w:t>
      </w:r>
      <w:r w:rsidRPr="00B74BEA">
        <w:rPr>
          <w:rFonts w:eastAsia="MS PGothic"/>
          <w:b/>
          <w:bCs/>
          <w:color w:val="00188F"/>
        </w:rPr>
        <w:t>)</w:t>
      </w:r>
      <w:r w:rsidRPr="00B74BEA">
        <w:rPr>
          <w:rFonts w:eastAsia="MS PGothic"/>
        </w:rPr>
        <w:t>」とは、当該期間に所定の</w:t>
      </w:r>
      <w:r w:rsidRPr="00B74BEA">
        <w:rPr>
          <w:rFonts w:eastAsia="MS PGothic"/>
        </w:rPr>
        <w:t xml:space="preserve"> Microsoft Azure </w:t>
      </w:r>
      <w:r w:rsidRPr="00B74BEA">
        <w:rPr>
          <w:rFonts w:eastAsia="MS PGothic"/>
        </w:rPr>
        <w:t>サブスクリプションにおいてお客様がデプロイしたすべての</w:t>
      </w:r>
      <w:r w:rsidRPr="00B74BEA">
        <w:rPr>
          <w:rFonts w:eastAsia="MS PGothic"/>
        </w:rPr>
        <w:t xml:space="preserve"> Managed HSM </w:t>
      </w:r>
      <w:r w:rsidRPr="00B74BEA">
        <w:rPr>
          <w:rFonts w:eastAsia="MS PGothic"/>
        </w:rPr>
        <w:t>にわたるデプロイ時間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の合計です。</w:t>
      </w:r>
    </w:p>
    <w:p w14:paraId="7FE43870" w14:textId="77777777" w:rsidR="00660E55" w:rsidRPr="00B74BEA" w:rsidRDefault="00660E55" w:rsidP="00660E55">
      <w:pPr>
        <w:pStyle w:val="ProductList-Body"/>
        <w:rPr>
          <w:rFonts w:eastAsia="MS PGothic"/>
        </w:rPr>
      </w:pPr>
      <w:r w:rsidRPr="00B74BEA">
        <w:rPr>
          <w:rFonts w:eastAsia="MS PGothic"/>
        </w:rPr>
        <w:lastRenderedPageBreak/>
        <w:t>「</w:t>
      </w:r>
      <w:r w:rsidRPr="00B74BEA">
        <w:rPr>
          <w:rFonts w:eastAsia="MS PGothic"/>
          <w:b/>
          <w:bCs/>
          <w:color w:val="00188F"/>
        </w:rPr>
        <w:t>除外されるトランザクション</w:t>
      </w:r>
      <w:r w:rsidRPr="00B74BEA">
        <w:rPr>
          <w:rFonts w:eastAsia="MS PGothic"/>
        </w:rPr>
        <w:t>」とは、</w:t>
      </w:r>
      <w:r w:rsidRPr="00B74BEA">
        <w:rPr>
          <w:rFonts w:eastAsia="MS PGothic"/>
        </w:rPr>
        <w:t>Managed HSM</w:t>
      </w:r>
      <w:r w:rsidRPr="00B74BEA">
        <w:rPr>
          <w:rFonts w:eastAsia="MS PGothic"/>
        </w:rPr>
        <w:t>、キー、ロール割り当て、ロール定義の作成、更新、削除、およびセキュリティ</w:t>
      </w:r>
      <w:r w:rsidRPr="00B74BEA">
        <w:rPr>
          <w:rFonts w:eastAsia="MS PGothic"/>
        </w:rPr>
        <w:t xml:space="preserve"> </w:t>
      </w:r>
      <w:r w:rsidRPr="00B74BEA">
        <w:rPr>
          <w:rFonts w:eastAsia="MS PGothic"/>
        </w:rPr>
        <w:t>ドメインのダウンロード</w:t>
      </w:r>
      <w:r w:rsidRPr="00B74BEA">
        <w:rPr>
          <w:rFonts w:eastAsia="MS PGothic"/>
        </w:rPr>
        <w:t>/</w:t>
      </w:r>
      <w:r w:rsidRPr="00B74BEA">
        <w:rPr>
          <w:rFonts w:eastAsia="MS PGothic"/>
        </w:rPr>
        <w:t>アップロードを実行するためのトランザクションです。</w:t>
      </w:r>
    </w:p>
    <w:p w14:paraId="10F6540B" w14:textId="77777777" w:rsidR="00660E55" w:rsidRPr="00B74BEA" w:rsidRDefault="00660E55" w:rsidP="00660E55">
      <w:pPr>
        <w:pStyle w:val="ProductList-Body"/>
        <w:rPr>
          <w:rFonts w:eastAsia="MS PGothic"/>
        </w:rPr>
      </w:pPr>
      <w:r w:rsidRPr="00B74BEA">
        <w:rPr>
          <w:rFonts w:eastAsia="MS PGothic"/>
        </w:rPr>
        <w:t>「</w:t>
      </w:r>
      <w:r w:rsidRPr="00B74BEA">
        <w:rPr>
          <w:rFonts w:eastAsia="MS PGothic"/>
          <w:b/>
          <w:bCs/>
          <w:color w:val="00188F"/>
        </w:rPr>
        <w:t>ダウンタイム</w:t>
      </w:r>
      <w:r w:rsidRPr="00B74BEA">
        <w:rPr>
          <w:rFonts w:eastAsia="MS PGothic"/>
        </w:rPr>
        <w:t>」とは、所定の</w:t>
      </w:r>
      <w:r w:rsidRPr="00B74BEA">
        <w:rPr>
          <w:rFonts w:eastAsia="MS PGothic"/>
        </w:rPr>
        <w:t xml:space="preserve"> Microsoft Azure </w:t>
      </w:r>
      <w:r w:rsidRPr="00B74BEA">
        <w:rPr>
          <w:rFonts w:eastAsia="MS PGothic"/>
        </w:rPr>
        <w:t>サブスクリプションにおいてお客様がデプロイしたすべての</w:t>
      </w:r>
      <w:r w:rsidRPr="00B74BEA">
        <w:rPr>
          <w:rFonts w:eastAsia="MS PGothic"/>
        </w:rPr>
        <w:t xml:space="preserve"> Managed HSM </w:t>
      </w:r>
      <w:r w:rsidRPr="00B74BEA">
        <w:rPr>
          <w:rFonts w:eastAsia="MS PGothic"/>
        </w:rPr>
        <w:t>にわたるデプロイ時間の合計累積時間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のうち、その</w:t>
      </w:r>
      <w:r w:rsidRPr="00B74BEA">
        <w:rPr>
          <w:rFonts w:eastAsia="MS PGothic"/>
        </w:rPr>
        <w:t xml:space="preserve"> Managed HSM </w:t>
      </w:r>
      <w:r w:rsidRPr="00B74BEA">
        <w:rPr>
          <w:rFonts w:eastAsia="MS PGothic"/>
        </w:rPr>
        <w:t>を使用できなかった時間です。所定の</w:t>
      </w:r>
      <w:r w:rsidRPr="00B74BEA">
        <w:rPr>
          <w:rFonts w:eastAsia="MS PGothic"/>
        </w:rPr>
        <w:t xml:space="preserve"> Managed HSM </w:t>
      </w:r>
      <w:r w:rsidRPr="00B74BEA">
        <w:rPr>
          <w:rFonts w:eastAsia="MS PGothic"/>
        </w:rPr>
        <w:t>で、除外されるトランザクション以外のトランザクションを実行しようとする試みが、</w:t>
      </w:r>
      <w:r w:rsidRPr="00B74BEA">
        <w:rPr>
          <w:rFonts w:eastAsia="MS PGothic"/>
        </w:rPr>
        <w:t xml:space="preserve">1 </w:t>
      </w:r>
      <w:r w:rsidRPr="00B74BEA">
        <w:rPr>
          <w:rFonts w:eastAsia="MS PGothic"/>
        </w:rPr>
        <w:t>分間連続してエラー</w:t>
      </w:r>
      <w:r w:rsidRPr="00B74BEA">
        <w:rPr>
          <w:rFonts w:eastAsia="MS PGothic"/>
        </w:rPr>
        <w:t xml:space="preserve"> </w:t>
      </w:r>
      <w:r w:rsidRPr="00B74BEA">
        <w:rPr>
          <w:rFonts w:eastAsia="MS PGothic"/>
        </w:rPr>
        <w:t>コードを返すか、またはマイクロソフトが要求を受領してから</w:t>
      </w:r>
      <w:r w:rsidRPr="00B74BEA">
        <w:rPr>
          <w:rFonts w:eastAsia="MS PGothic"/>
        </w:rPr>
        <w:t xml:space="preserve"> 5 </w:t>
      </w:r>
      <w:r w:rsidRPr="00B74BEA">
        <w:rPr>
          <w:rFonts w:eastAsia="MS PGothic"/>
        </w:rPr>
        <w:t>秒以内に成功コードに終わらなかった場合に、その</w:t>
      </w:r>
      <w:r w:rsidRPr="00B74BEA">
        <w:rPr>
          <w:rFonts w:eastAsia="MS PGothic"/>
        </w:rPr>
        <w:t xml:space="preserve"> Managed HSM </w:t>
      </w:r>
      <w:r w:rsidRPr="00B74BEA">
        <w:rPr>
          <w:rFonts w:eastAsia="MS PGothic"/>
        </w:rPr>
        <w:t>は</w:t>
      </w:r>
      <w:r w:rsidRPr="00B74BEA">
        <w:rPr>
          <w:rFonts w:eastAsia="MS PGothic"/>
        </w:rPr>
        <w:t xml:space="preserve"> 1 </w:t>
      </w:r>
      <w:r w:rsidRPr="00B74BEA">
        <w:rPr>
          <w:rFonts w:eastAsia="MS PGothic"/>
        </w:rPr>
        <w:t>分間使用できなかったと見なされます。</w:t>
      </w:r>
    </w:p>
    <w:p w14:paraId="28CE48E2" w14:textId="6B023235" w:rsidR="00660E55" w:rsidRPr="00B74BEA" w:rsidRDefault="00660E55" w:rsidP="00660E55">
      <w:pPr>
        <w:pStyle w:val="ProductList-Body"/>
        <w:rPr>
          <w:rFonts w:eastAsia="MS PGothic"/>
        </w:rPr>
      </w:pPr>
      <w:r w:rsidRPr="00B74BEA">
        <w:rPr>
          <w:rFonts w:eastAsia="MS PGothic"/>
        </w:rPr>
        <w:t xml:space="preserve">Managed HSM </w:t>
      </w:r>
      <w:r w:rsidRPr="00B74BEA">
        <w:rPr>
          <w:rFonts w:eastAsia="MS PGothic"/>
        </w:rPr>
        <w:t>サービスの「</w:t>
      </w:r>
      <w:r w:rsidRPr="00B74BEA">
        <w:rPr>
          <w:rFonts w:eastAsia="MS PGothic"/>
          <w:b/>
          <w:bCs/>
          <w:color w:val="00188F"/>
        </w:rPr>
        <w:t>稼働率</w:t>
      </w:r>
      <w:r w:rsidRPr="00B74BEA">
        <w:rPr>
          <w:rFonts w:eastAsia="MS PGothic"/>
        </w:rPr>
        <w:t>」とは、所定の</w:t>
      </w:r>
      <w:r w:rsidRPr="00B74BEA">
        <w:rPr>
          <w:rFonts w:eastAsia="MS PGothic"/>
        </w:rPr>
        <w:t xml:space="preserve"> Microsoft Azure </w:t>
      </w:r>
      <w:r w:rsidRPr="00B74BEA">
        <w:rPr>
          <w:rFonts w:eastAsia="MS PGothic"/>
        </w:rPr>
        <w:t>サブスクリプションにおける当該期間の最大利用時間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からダウンタイムを差し引き、最大利用時間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で割った値です。</w:t>
      </w:r>
    </w:p>
    <w:p w14:paraId="6A6FF732" w14:textId="4E4D019B" w:rsidR="00660E55" w:rsidRPr="00B74BEA" w:rsidRDefault="00AC48A7" w:rsidP="00660E55">
      <w:pPr>
        <w:pStyle w:val="ProductList-Body"/>
        <w:rPr>
          <w:rFonts w:eastAsia="MS PGothic"/>
        </w:rPr>
      </w:pPr>
      <w:r w:rsidRPr="00B74BEA">
        <w:rPr>
          <w:rFonts w:eastAsia="MS PGothic"/>
        </w:rPr>
        <w:t>稼働率を数式で表すと、次のようになります。</w:t>
      </w:r>
    </w:p>
    <w:p w14:paraId="644FB0E9" w14:textId="77777777" w:rsidR="00055C61" w:rsidRPr="001A06EC" w:rsidRDefault="00000000" w:rsidP="00055C61">
      <w:pPr>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4DACD42B" w14:textId="77777777" w:rsidR="00660E55" w:rsidRPr="00B74BEA" w:rsidRDefault="00660E55" w:rsidP="00660E55">
      <w:pPr>
        <w:pStyle w:val="ProductList-Body"/>
        <w:rPr>
          <w:rFonts w:eastAsia="MS PGothic"/>
          <w:b/>
          <w:bCs/>
          <w:color w:val="00188F"/>
        </w:rPr>
      </w:pPr>
      <w:r w:rsidRPr="00B74BEA">
        <w:rPr>
          <w:rFonts w:eastAsia="MS PGothic"/>
          <w:b/>
          <w:bCs/>
          <w:color w:val="00188F"/>
        </w:rPr>
        <w:t>お客様による</w:t>
      </w:r>
      <w:r w:rsidRPr="00B74BEA">
        <w:rPr>
          <w:rFonts w:eastAsia="MS PGothic"/>
          <w:b/>
          <w:bCs/>
          <w:color w:val="00188F"/>
        </w:rPr>
        <w:t xml:space="preserve"> Managed HSM </w:t>
      </w:r>
      <w:r w:rsidRPr="00B74BEA">
        <w:rPr>
          <w:rFonts w:eastAsia="MS PGothic"/>
          <w:b/>
          <w:bCs/>
          <w:color w:val="00188F"/>
        </w:rPr>
        <w:t>サービスの使用には、以下のサービス</w:t>
      </w:r>
      <w:r w:rsidRPr="00B74BEA">
        <w:rPr>
          <w:rFonts w:eastAsia="MS PGothic"/>
          <w:b/>
          <w:bCs/>
          <w:color w:val="00188F"/>
        </w:rPr>
        <w:t xml:space="preserve"> </w:t>
      </w:r>
      <w:r w:rsidRPr="00B74BEA">
        <w:rPr>
          <w:rFonts w:eastAsia="MS PGothic"/>
          <w:b/>
          <w:bCs/>
          <w:color w:val="00188F"/>
        </w:rPr>
        <w:t>レベルおよびサービス</w:t>
      </w:r>
      <w:r w:rsidRPr="00B74BEA">
        <w:rPr>
          <w:rFonts w:eastAsia="MS PGothic"/>
          <w:b/>
          <w:bCs/>
          <w:color w:val="00188F"/>
        </w:rPr>
        <w:t xml:space="preserve"> </w:t>
      </w:r>
      <w:r w:rsidRPr="00B74BEA">
        <w:rPr>
          <w:rFonts w:eastAsia="MS PGothic"/>
          <w:b/>
          <w:bCs/>
          <w:color w:val="00188F"/>
        </w:rPr>
        <w:t>クレジットが適用されます。</w:t>
      </w:r>
    </w:p>
    <w:tbl>
      <w:tblPr>
        <w:tblW w:w="10800" w:type="dxa"/>
        <w:tblInd w:w="-5" w:type="dxa"/>
        <w:tblBorders>
          <w:top w:val="single" w:sz="4" w:space="0" w:color="000000"/>
          <w:left w:val="single" w:sz="4" w:space="0" w:color="000000"/>
          <w:bottom w:val="single" w:sz="4" w:space="0" w:color="auto"/>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660E55" w:rsidRPr="00C410A9" w14:paraId="17BE2F67" w14:textId="77777777" w:rsidTr="00C410A9">
        <w:trPr>
          <w:tblHeader/>
        </w:trPr>
        <w:tc>
          <w:tcPr>
            <w:tcW w:w="5400" w:type="dxa"/>
            <w:shd w:val="clear" w:color="auto" w:fill="0072C6"/>
          </w:tcPr>
          <w:p w14:paraId="54A3F914" w14:textId="7B4375F1" w:rsidR="00660E55"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31976303" w14:textId="77777777" w:rsidR="00660E55" w:rsidRPr="00C410A9" w:rsidRDefault="00660E55"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660E55" w:rsidRPr="00C410A9" w14:paraId="0F72A7C5" w14:textId="77777777" w:rsidTr="00C410A9">
        <w:tc>
          <w:tcPr>
            <w:tcW w:w="5400" w:type="dxa"/>
          </w:tcPr>
          <w:p w14:paraId="762D3691" w14:textId="77777777" w:rsidR="00660E55" w:rsidRPr="00C410A9" w:rsidRDefault="00660E55" w:rsidP="000F31B4">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3F9342B3" w14:textId="77777777" w:rsidR="00660E55" w:rsidRPr="00C410A9" w:rsidRDefault="00660E55" w:rsidP="000F31B4">
            <w:pPr>
              <w:pStyle w:val="ProductList-OfferingBody"/>
              <w:jc w:val="center"/>
              <w:rPr>
                <w:rFonts w:eastAsia="MS PGothic"/>
              </w:rPr>
            </w:pPr>
            <w:r w:rsidRPr="00C410A9">
              <w:rPr>
                <w:rFonts w:eastAsia="MS PGothic"/>
              </w:rPr>
              <w:t>10%</w:t>
            </w:r>
          </w:p>
        </w:tc>
      </w:tr>
      <w:tr w:rsidR="00660E55" w:rsidRPr="00C410A9" w14:paraId="4E55B05E" w14:textId="77777777" w:rsidTr="00C410A9">
        <w:tc>
          <w:tcPr>
            <w:tcW w:w="5400" w:type="dxa"/>
          </w:tcPr>
          <w:p w14:paraId="3C9AE2C5" w14:textId="77777777" w:rsidR="00660E55" w:rsidRPr="00C410A9" w:rsidRDefault="00660E55"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1CFA6DDE" w14:textId="77777777" w:rsidR="00660E55" w:rsidRPr="00C410A9" w:rsidRDefault="00660E55" w:rsidP="000F31B4">
            <w:pPr>
              <w:pStyle w:val="ProductList-OfferingBody"/>
              <w:jc w:val="center"/>
              <w:rPr>
                <w:rFonts w:eastAsia="MS PGothic"/>
              </w:rPr>
            </w:pPr>
            <w:r w:rsidRPr="00C410A9">
              <w:rPr>
                <w:rFonts w:eastAsia="MS PGothic"/>
              </w:rPr>
              <w:t>25%</w:t>
            </w:r>
          </w:p>
        </w:tc>
      </w:tr>
    </w:tbl>
    <w:p w14:paraId="01F23BC5" w14:textId="77777777" w:rsidR="00CD31F0" w:rsidRPr="00887459" w:rsidRDefault="00CD31F0" w:rsidP="00CD31F0">
      <w:pPr>
        <w:pStyle w:val="ProductList-Body"/>
        <w:spacing w:before="120"/>
        <w:rPr>
          <w:rFonts w:ascii="MS PGothic" w:eastAsia="MS PGothic" w:hAnsi="MS PGothic" w:cs="Calibri"/>
          <w:b/>
          <w:bCs/>
          <w:color w:val="00188F"/>
        </w:rPr>
      </w:pPr>
      <w:r>
        <w:rPr>
          <w:rFonts w:cs="Calibri"/>
          <w:b/>
          <w:bCs/>
          <w:color w:val="00188F"/>
        </w:rPr>
        <w:t>Managed</w:t>
      </w:r>
      <w:r w:rsidRPr="00887459">
        <w:rPr>
          <w:rFonts w:ascii="MS PGothic" w:eastAsia="MS PGothic" w:hAnsi="MS PGothic" w:cs="Calibri"/>
          <w:b/>
          <w:bCs/>
          <w:color w:val="00188F"/>
        </w:rPr>
        <w:t xml:space="preserve"> </w:t>
      </w:r>
      <w:r>
        <w:rPr>
          <w:rFonts w:cs="Calibri"/>
          <w:b/>
          <w:bCs/>
          <w:color w:val="00188F"/>
        </w:rPr>
        <w:t>HSM</w:t>
      </w:r>
      <w:r w:rsidRPr="00887459">
        <w:rPr>
          <w:rFonts w:ascii="MS PGothic" w:eastAsia="MS PGothic" w:hAnsi="MS PGothic" w:cs="Calibri"/>
          <w:b/>
          <w:bCs/>
          <w:color w:val="00188F"/>
        </w:rPr>
        <w:t xml:space="preserve"> サービスにおいて、管理対象 </w:t>
      </w:r>
      <w:r>
        <w:rPr>
          <w:rFonts w:cs="Calibri"/>
          <w:b/>
          <w:bCs/>
          <w:color w:val="00188F"/>
        </w:rPr>
        <w:t>HSM</w:t>
      </w:r>
      <w:r w:rsidRPr="00887459">
        <w:rPr>
          <w:rFonts w:ascii="MS PGothic" w:eastAsia="MS PGothic" w:hAnsi="MS PGothic" w:cs="Calibri"/>
          <w:b/>
          <w:bCs/>
          <w:color w:val="00188F"/>
        </w:rPr>
        <w:t xml:space="preserve"> プールが </w:t>
      </w:r>
      <w:r>
        <w:rPr>
          <w:rFonts w:cs="Calibri"/>
          <w:b/>
          <w:bCs/>
          <w:color w:val="00188F"/>
        </w:rPr>
        <w:t>Azure</w:t>
      </w:r>
      <w:r w:rsidRPr="00887459">
        <w:rPr>
          <w:rFonts w:ascii="MS PGothic" w:eastAsia="MS PGothic" w:hAnsi="MS PGothic" w:cs="Calibri"/>
          <w:b/>
          <w:bCs/>
          <w:color w:val="00188F"/>
        </w:rPr>
        <w:t xml:space="preserve"> リージョン間でレプリケートされる場合、以下のサービス レベルおよび対応するサービス クレジットが適用されます (稼働率は、プライマリ </w:t>
      </w:r>
      <w:r>
        <w:rPr>
          <w:rFonts w:cs="Calibri"/>
          <w:b/>
          <w:bCs/>
          <w:color w:val="00188F"/>
        </w:rPr>
        <w:t>HSM</w:t>
      </w:r>
      <w:r w:rsidRPr="00887459">
        <w:rPr>
          <w:rFonts w:ascii="MS PGothic" w:eastAsia="MS PGothic" w:hAnsi="MS PGothic" w:cs="Calibri"/>
          <w:b/>
          <w:bCs/>
          <w:color w:val="00188F"/>
        </w:rPr>
        <w:t xml:space="preserve"> プールとレプリケート </w:t>
      </w:r>
      <w:r>
        <w:rPr>
          <w:rFonts w:cs="Calibri"/>
          <w:b/>
          <w:bCs/>
          <w:color w:val="00188F"/>
        </w:rPr>
        <w:t>HSM</w:t>
      </w:r>
      <w:r w:rsidRPr="00887459">
        <w:rPr>
          <w:rFonts w:ascii="MS PGothic" w:eastAsia="MS PGothic" w:hAnsi="MS PGothic" w:cs="Calibri"/>
          <w:b/>
          <w:bCs/>
          <w:color w:val="00188F"/>
        </w:rPr>
        <w:t xml:space="preserve"> プールの合計可用性に基づいて計算されます)。</w:t>
      </w:r>
    </w:p>
    <w:tbl>
      <w:tblPr>
        <w:tblW w:w="10800" w:type="dxa"/>
        <w:tblInd w:w="-5" w:type="dxa"/>
        <w:tblBorders>
          <w:top w:val="single" w:sz="4" w:space="0" w:color="000000"/>
          <w:left w:val="single" w:sz="4" w:space="0" w:color="000000"/>
          <w:bottom w:val="single" w:sz="4" w:space="0" w:color="auto"/>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CD31F0" w:rsidRPr="00676DB2" w14:paraId="6FB87261" w14:textId="77777777" w:rsidTr="00C20A28">
        <w:trPr>
          <w:trHeight w:val="245"/>
          <w:tblHeader/>
        </w:trPr>
        <w:tc>
          <w:tcPr>
            <w:tcW w:w="5400" w:type="dxa"/>
            <w:shd w:val="clear" w:color="auto" w:fill="0072C6"/>
          </w:tcPr>
          <w:p w14:paraId="44EB9DDA" w14:textId="77777777" w:rsidR="00CD31F0" w:rsidRPr="00676DB2" w:rsidRDefault="00CD31F0" w:rsidP="00C20A28">
            <w:pPr>
              <w:pStyle w:val="ProductList-OfferingBody"/>
              <w:jc w:val="center"/>
              <w:rPr>
                <w:rFonts w:ascii="MS PGothic" w:eastAsia="MS PGothic" w:hAnsi="MS PGothic" w:cs="Calibri"/>
                <w:color w:val="FFFFFF"/>
                <w:szCs w:val="16"/>
              </w:rPr>
            </w:pPr>
            <w:r w:rsidRPr="00676DB2">
              <w:rPr>
                <w:rFonts w:ascii="MS PGothic" w:eastAsia="MS PGothic" w:hAnsi="MS PGothic" w:cs="Calibri"/>
                <w:color w:val="FFFFFF"/>
                <w:szCs w:val="16"/>
              </w:rPr>
              <w:t>稼働率</w:t>
            </w:r>
          </w:p>
        </w:tc>
        <w:tc>
          <w:tcPr>
            <w:tcW w:w="5400" w:type="dxa"/>
            <w:shd w:val="clear" w:color="auto" w:fill="0072C6"/>
          </w:tcPr>
          <w:p w14:paraId="1E139143" w14:textId="77777777" w:rsidR="00CD31F0" w:rsidRPr="00676DB2" w:rsidRDefault="00CD31F0" w:rsidP="00C20A28">
            <w:pPr>
              <w:pStyle w:val="ProductList-OfferingBody"/>
              <w:jc w:val="center"/>
              <w:rPr>
                <w:rFonts w:ascii="MS PGothic" w:eastAsia="MS PGothic" w:hAnsi="MS PGothic" w:cs="Calibri"/>
                <w:color w:val="FFFFFF"/>
                <w:szCs w:val="16"/>
              </w:rPr>
            </w:pPr>
            <w:r w:rsidRPr="00676DB2">
              <w:rPr>
                <w:rFonts w:ascii="MS PGothic" w:eastAsia="MS PGothic" w:hAnsi="MS PGothic" w:cs="Calibri"/>
                <w:color w:val="FFFFFF"/>
                <w:szCs w:val="16"/>
              </w:rPr>
              <w:t>サービス クレジット</w:t>
            </w:r>
          </w:p>
        </w:tc>
      </w:tr>
      <w:tr w:rsidR="00CD31F0" w:rsidRPr="00676DB2" w14:paraId="3B9C1E08" w14:textId="77777777" w:rsidTr="00C20A28">
        <w:trPr>
          <w:trHeight w:val="245"/>
        </w:trPr>
        <w:tc>
          <w:tcPr>
            <w:tcW w:w="5400" w:type="dxa"/>
          </w:tcPr>
          <w:p w14:paraId="1208F88A" w14:textId="77777777" w:rsidR="00CD31F0" w:rsidRPr="00887459" w:rsidRDefault="00CD31F0" w:rsidP="00C20A28">
            <w:pPr>
              <w:pStyle w:val="ProductList-OfferingBody"/>
              <w:jc w:val="center"/>
              <w:rPr>
                <w:rFonts w:ascii="MS PGothic" w:eastAsia="MS PGothic" w:hAnsi="MS PGothic" w:cs="Calibri"/>
                <w:szCs w:val="16"/>
              </w:rPr>
            </w:pPr>
            <w:r w:rsidRPr="00676DB2">
              <w:rPr>
                <w:rFonts w:cs="Calibri"/>
                <w:szCs w:val="16"/>
              </w:rPr>
              <w:t>99</w:t>
            </w:r>
            <w:r w:rsidRPr="00887459">
              <w:rPr>
                <w:rFonts w:ascii="MS PGothic" w:eastAsia="MS PGothic" w:hAnsi="MS PGothic" w:cs="Calibri"/>
                <w:szCs w:val="16"/>
              </w:rPr>
              <w:t>.</w:t>
            </w:r>
            <w:r w:rsidRPr="00676DB2">
              <w:rPr>
                <w:rFonts w:cs="Calibri"/>
                <w:szCs w:val="16"/>
              </w:rPr>
              <w:t>99</w:t>
            </w:r>
            <w:r w:rsidRPr="00887459">
              <w:rPr>
                <w:rFonts w:ascii="MS PGothic" w:eastAsia="MS PGothic" w:hAnsi="MS PGothic" w:cs="Calibri"/>
                <w:szCs w:val="16"/>
              </w:rPr>
              <w:t>% 未満</w:t>
            </w:r>
          </w:p>
        </w:tc>
        <w:tc>
          <w:tcPr>
            <w:tcW w:w="5400" w:type="dxa"/>
          </w:tcPr>
          <w:p w14:paraId="7D337F00" w14:textId="77777777" w:rsidR="00CD31F0" w:rsidRPr="00887459" w:rsidRDefault="00CD31F0" w:rsidP="00C20A28">
            <w:pPr>
              <w:pStyle w:val="ProductList-OfferingBody"/>
              <w:jc w:val="center"/>
              <w:rPr>
                <w:rFonts w:ascii="MS PGothic" w:eastAsia="MS PGothic" w:hAnsi="MS PGothic" w:cs="Calibri"/>
                <w:szCs w:val="16"/>
              </w:rPr>
            </w:pPr>
            <w:r w:rsidRPr="00676DB2">
              <w:rPr>
                <w:rFonts w:cs="Calibri"/>
                <w:szCs w:val="16"/>
              </w:rPr>
              <w:t>10</w:t>
            </w:r>
            <w:r w:rsidRPr="00887459">
              <w:rPr>
                <w:rFonts w:ascii="MS PGothic" w:eastAsia="MS PGothic" w:hAnsi="MS PGothic" w:cs="Calibri"/>
                <w:szCs w:val="16"/>
              </w:rPr>
              <w:t>%</w:t>
            </w:r>
          </w:p>
        </w:tc>
      </w:tr>
      <w:tr w:rsidR="00CD31F0" w:rsidRPr="00676DB2" w14:paraId="6891C18E" w14:textId="77777777" w:rsidTr="00C20A28">
        <w:trPr>
          <w:trHeight w:val="245"/>
        </w:trPr>
        <w:tc>
          <w:tcPr>
            <w:tcW w:w="5400" w:type="dxa"/>
          </w:tcPr>
          <w:p w14:paraId="6F38FCA2" w14:textId="77777777" w:rsidR="00CD31F0" w:rsidRPr="00887459" w:rsidRDefault="00CD31F0" w:rsidP="00C20A28">
            <w:pPr>
              <w:pStyle w:val="ProductList-OfferingBody"/>
              <w:jc w:val="center"/>
              <w:rPr>
                <w:rFonts w:ascii="MS PGothic" w:eastAsia="MS PGothic" w:hAnsi="MS PGothic" w:cs="Calibri"/>
                <w:szCs w:val="16"/>
              </w:rPr>
            </w:pPr>
            <w:r w:rsidRPr="00676DB2">
              <w:rPr>
                <w:rFonts w:cs="Calibri"/>
                <w:szCs w:val="16"/>
              </w:rPr>
              <w:t>99</w:t>
            </w:r>
            <w:r w:rsidRPr="00887459">
              <w:rPr>
                <w:rFonts w:ascii="MS PGothic" w:eastAsia="MS PGothic" w:hAnsi="MS PGothic" w:cs="Calibri"/>
                <w:szCs w:val="16"/>
              </w:rPr>
              <w:t>% 未満</w:t>
            </w:r>
          </w:p>
        </w:tc>
        <w:tc>
          <w:tcPr>
            <w:tcW w:w="5400" w:type="dxa"/>
          </w:tcPr>
          <w:p w14:paraId="7840C9FC" w14:textId="77777777" w:rsidR="00CD31F0" w:rsidRPr="00887459" w:rsidRDefault="00CD31F0" w:rsidP="00C20A28">
            <w:pPr>
              <w:pStyle w:val="ProductList-OfferingBody"/>
              <w:jc w:val="center"/>
              <w:rPr>
                <w:rFonts w:ascii="MS PGothic" w:eastAsia="MS PGothic" w:hAnsi="MS PGothic" w:cs="Calibri"/>
                <w:szCs w:val="16"/>
              </w:rPr>
            </w:pPr>
            <w:r w:rsidRPr="00676DB2">
              <w:rPr>
                <w:rFonts w:cs="Calibri"/>
                <w:szCs w:val="16"/>
              </w:rPr>
              <w:t>25</w:t>
            </w:r>
            <w:r w:rsidRPr="00887459">
              <w:rPr>
                <w:rFonts w:ascii="MS PGothic" w:eastAsia="MS PGothic" w:hAnsi="MS PGothic" w:cs="Calibri"/>
                <w:szCs w:val="16"/>
              </w:rPr>
              <w:t>%</w:t>
            </w:r>
          </w:p>
        </w:tc>
      </w:tr>
    </w:tbl>
    <w:p w14:paraId="2D8D1356" w14:textId="77777777" w:rsidR="00CD31F0" w:rsidRPr="00B74BEA" w:rsidRDefault="00CD31F0" w:rsidP="00CD31F0">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387AFF7E" w14:textId="1FA4C452" w:rsidR="00F82DA2" w:rsidRPr="00B74BEA" w:rsidRDefault="00F82DA2" w:rsidP="00F82DA2">
      <w:pPr>
        <w:pStyle w:val="ProductList-Offering2Heading"/>
        <w:keepNext/>
        <w:tabs>
          <w:tab w:val="clear" w:pos="360"/>
          <w:tab w:val="clear" w:pos="720"/>
          <w:tab w:val="clear" w:pos="1080"/>
        </w:tabs>
        <w:outlineLvl w:val="2"/>
        <w:rPr>
          <w:rFonts w:eastAsia="MS PGothic"/>
        </w:rPr>
      </w:pPr>
      <w:bookmarkStart w:id="314" w:name="_Toc239170613"/>
      <w:r w:rsidRPr="00B74BEA">
        <w:rPr>
          <w:rFonts w:eastAsia="MS PGothic"/>
        </w:rPr>
        <w:t>Azure Kubernetes Service (AKS)</w:t>
      </w:r>
      <w:bookmarkEnd w:id="314"/>
    </w:p>
    <w:p w14:paraId="61A85984" w14:textId="77777777" w:rsidR="00F82DA2" w:rsidRPr="00B74BEA" w:rsidRDefault="00F82DA2" w:rsidP="00F82DA2">
      <w:pPr>
        <w:pStyle w:val="ProductList-Body"/>
        <w:rPr>
          <w:rFonts w:eastAsia="MS PGothic"/>
          <w:b/>
          <w:bCs/>
          <w:color w:val="00188F"/>
        </w:rPr>
      </w:pPr>
      <w:r w:rsidRPr="00B74BEA">
        <w:rPr>
          <w:rFonts w:eastAsia="MS PGothic"/>
          <w:b/>
          <w:bCs/>
          <w:color w:val="00188F"/>
        </w:rPr>
        <w:t>用語の追加定義</w:t>
      </w:r>
    </w:p>
    <w:p w14:paraId="127F0781" w14:textId="77777777" w:rsidR="00F82DA2" w:rsidRPr="00B74BEA" w:rsidRDefault="00F82DA2" w:rsidP="00F82DA2">
      <w:pPr>
        <w:pStyle w:val="ProductList-Body"/>
        <w:rPr>
          <w:rFonts w:eastAsia="MS PGothic"/>
        </w:rPr>
      </w:pPr>
      <w:r w:rsidRPr="00B74BEA">
        <w:rPr>
          <w:rFonts w:eastAsia="MS PGothic"/>
        </w:rPr>
        <w:t>「</w:t>
      </w:r>
      <w:r w:rsidRPr="00B74BEA">
        <w:rPr>
          <w:rFonts w:eastAsia="MS PGothic"/>
          <w:b/>
          <w:bCs/>
          <w:color w:val="00188F"/>
        </w:rPr>
        <w:t xml:space="preserve">Azure Kubernetes Service (AKS) </w:t>
      </w:r>
      <w:r w:rsidRPr="00B74BEA">
        <w:rPr>
          <w:rFonts w:eastAsia="MS PGothic"/>
          <w:b/>
          <w:bCs/>
          <w:color w:val="00188F"/>
        </w:rPr>
        <w:t>クラスター</w:t>
      </w:r>
      <w:r w:rsidRPr="00B74BEA">
        <w:rPr>
          <w:rFonts w:eastAsia="MS PGothic"/>
        </w:rPr>
        <w:t>」</w:t>
      </w:r>
      <w:r w:rsidRPr="00B74BEA">
        <w:rPr>
          <w:rFonts w:eastAsia="MS PGothic"/>
        </w:rPr>
        <w:t xml:space="preserve"> Kubernetes </w:t>
      </w:r>
      <w:r w:rsidRPr="00B74BEA">
        <w:rPr>
          <w:rFonts w:eastAsia="MS PGothic"/>
        </w:rPr>
        <w:t>クラスターは、以下の</w:t>
      </w:r>
      <w:r w:rsidRPr="00B74BEA">
        <w:rPr>
          <w:rFonts w:eastAsia="MS PGothic"/>
        </w:rPr>
        <w:t xml:space="preserve"> 2 </w:t>
      </w:r>
      <w:r w:rsidRPr="00B74BEA">
        <w:rPr>
          <w:rFonts w:eastAsia="MS PGothic"/>
        </w:rPr>
        <w:t>つの構成要素に分けられます。</w:t>
      </w:r>
    </w:p>
    <w:p w14:paraId="3F836EE1" w14:textId="77777777" w:rsidR="00F82DA2" w:rsidRPr="00B74BEA" w:rsidRDefault="00F82DA2">
      <w:pPr>
        <w:pStyle w:val="ProductList-Body"/>
        <w:numPr>
          <w:ilvl w:val="0"/>
          <w:numId w:val="11"/>
        </w:numPr>
        <w:rPr>
          <w:rFonts w:eastAsia="MS PGothic"/>
        </w:rPr>
      </w:pPr>
      <w:r w:rsidRPr="00B74BEA">
        <w:rPr>
          <w:rFonts w:eastAsia="MS PGothic"/>
        </w:rPr>
        <w:t>コントロール</w:t>
      </w:r>
      <w:r w:rsidRPr="00B74BEA">
        <w:rPr>
          <w:rFonts w:eastAsia="MS PGothic"/>
        </w:rPr>
        <w:t xml:space="preserve"> </w:t>
      </w:r>
      <w:r w:rsidRPr="00B74BEA">
        <w:rPr>
          <w:rFonts w:eastAsia="MS PGothic"/>
        </w:rPr>
        <w:t>プレーン</w:t>
      </w:r>
      <w:r w:rsidRPr="00B74BEA">
        <w:rPr>
          <w:rFonts w:eastAsia="MS PGothic"/>
        </w:rPr>
        <w:t xml:space="preserve"> </w:t>
      </w:r>
      <w:r w:rsidRPr="00B74BEA">
        <w:rPr>
          <w:rFonts w:eastAsia="MS PGothic"/>
        </w:rPr>
        <w:t>ノードは、コア</w:t>
      </w:r>
      <w:r w:rsidRPr="00B74BEA">
        <w:rPr>
          <w:rFonts w:eastAsia="MS PGothic"/>
        </w:rPr>
        <w:t xml:space="preserve"> Kubernetes </w:t>
      </w:r>
      <w:r w:rsidRPr="00B74BEA">
        <w:rPr>
          <w:rFonts w:eastAsia="MS PGothic"/>
        </w:rPr>
        <w:t>サービスおよびアプリケーション</w:t>
      </w:r>
      <w:r w:rsidRPr="00B74BEA">
        <w:rPr>
          <w:rFonts w:eastAsia="MS PGothic"/>
        </w:rPr>
        <w:t xml:space="preserve"> </w:t>
      </w:r>
      <w:r w:rsidRPr="00B74BEA">
        <w:rPr>
          <w:rFonts w:eastAsia="MS PGothic"/>
        </w:rPr>
        <w:t>ワークロードのオーケストレーションを提供します。</w:t>
      </w:r>
    </w:p>
    <w:p w14:paraId="304182C8" w14:textId="01A08E20" w:rsidR="00F82DA2" w:rsidRPr="00B74BEA" w:rsidRDefault="00F82DA2">
      <w:pPr>
        <w:pStyle w:val="ProductList-Body"/>
        <w:numPr>
          <w:ilvl w:val="0"/>
          <w:numId w:val="11"/>
        </w:numPr>
        <w:rPr>
          <w:rFonts w:eastAsia="MS PGothic"/>
        </w:rPr>
      </w:pPr>
      <w:r w:rsidRPr="00B74BEA">
        <w:rPr>
          <w:rFonts w:eastAsia="MS PGothic"/>
        </w:rPr>
        <w:t>ノードはアプリケーション</w:t>
      </w:r>
      <w:r w:rsidRPr="00B74BEA">
        <w:rPr>
          <w:rFonts w:eastAsia="MS PGothic"/>
        </w:rPr>
        <w:t xml:space="preserve"> </w:t>
      </w:r>
      <w:r w:rsidRPr="00B74BEA">
        <w:rPr>
          <w:rFonts w:eastAsia="MS PGothic"/>
        </w:rPr>
        <w:t>ワークロードを実行します。</w:t>
      </w:r>
    </w:p>
    <w:p w14:paraId="5C4312B7" w14:textId="77777777" w:rsidR="00F82DA2" w:rsidRPr="00B74BEA" w:rsidRDefault="00F82DA2" w:rsidP="00F82DA2">
      <w:pPr>
        <w:pStyle w:val="ProductList-Body"/>
        <w:rPr>
          <w:rFonts w:eastAsia="MS PGothic"/>
        </w:rPr>
      </w:pPr>
      <w:r w:rsidRPr="00B74BEA">
        <w:rPr>
          <w:rFonts w:eastAsia="MS PGothic"/>
        </w:rPr>
        <w:t>「</w:t>
      </w:r>
      <w:r w:rsidRPr="00B74BEA">
        <w:rPr>
          <w:rFonts w:eastAsia="MS PGothic"/>
          <w:b/>
          <w:bCs/>
          <w:color w:val="00188F"/>
        </w:rPr>
        <w:t>Kubernetes API Server</w:t>
      </w:r>
      <w:r w:rsidRPr="00B74BEA">
        <w:rPr>
          <w:rFonts w:eastAsia="MS PGothic"/>
        </w:rPr>
        <w:t>」</w:t>
      </w:r>
      <w:r w:rsidRPr="00B74BEA">
        <w:rPr>
          <w:rFonts w:eastAsia="MS PGothic"/>
        </w:rPr>
        <w:t xml:space="preserve"> Azure Kubernetes Service (AKS) </w:t>
      </w:r>
      <w:r w:rsidRPr="00B74BEA">
        <w:rPr>
          <w:rFonts w:eastAsia="MS PGothic"/>
        </w:rPr>
        <w:t>クラスターを作成すると、コントロール</w:t>
      </w:r>
      <w:r w:rsidRPr="00B74BEA">
        <w:rPr>
          <w:rFonts w:eastAsia="MS PGothic"/>
        </w:rPr>
        <w:t xml:space="preserve"> </w:t>
      </w:r>
      <w:r w:rsidRPr="00B74BEA">
        <w:rPr>
          <w:rFonts w:eastAsia="MS PGothic"/>
        </w:rPr>
        <w:t>プレーンが自動的に作成され構成されます。コントロール</w:t>
      </w:r>
      <w:r w:rsidRPr="00B74BEA">
        <w:rPr>
          <w:rFonts w:eastAsia="MS PGothic"/>
        </w:rPr>
        <w:t xml:space="preserve"> </w:t>
      </w:r>
      <w:r w:rsidRPr="00B74BEA">
        <w:rPr>
          <w:rFonts w:eastAsia="MS PGothic"/>
        </w:rPr>
        <w:t>プレーンには</w:t>
      </w:r>
      <w:r w:rsidRPr="00B74BEA">
        <w:rPr>
          <w:rFonts w:eastAsia="MS PGothic"/>
        </w:rPr>
        <w:t xml:space="preserve"> API </w:t>
      </w:r>
      <w:r w:rsidRPr="00B74BEA">
        <w:rPr>
          <w:rFonts w:eastAsia="MS PGothic"/>
        </w:rPr>
        <w:t>サーバーが含まれており、基になる</w:t>
      </w:r>
      <w:r w:rsidRPr="00B74BEA">
        <w:rPr>
          <w:rFonts w:eastAsia="MS PGothic"/>
        </w:rPr>
        <w:t xml:space="preserve"> Kubernetes API </w:t>
      </w:r>
      <w:r w:rsidRPr="00B74BEA">
        <w:rPr>
          <w:rFonts w:eastAsia="MS PGothic"/>
        </w:rPr>
        <w:t>を公開します。</w:t>
      </w:r>
    </w:p>
    <w:p w14:paraId="55487483" w14:textId="77777777" w:rsidR="00F82DA2" w:rsidRPr="00B74BEA" w:rsidRDefault="00F82DA2" w:rsidP="00F82DA2">
      <w:pPr>
        <w:pStyle w:val="ProductList-Body"/>
        <w:rPr>
          <w:rFonts w:eastAsia="MS PGothic"/>
        </w:rPr>
      </w:pPr>
      <w:r w:rsidRPr="00B74BEA">
        <w:rPr>
          <w:rFonts w:eastAsia="MS PGothic"/>
        </w:rPr>
        <w:t>「</w:t>
      </w:r>
      <w:r w:rsidRPr="00B74BEA">
        <w:rPr>
          <w:rFonts w:eastAsia="MS PGothic"/>
          <w:b/>
          <w:bCs/>
          <w:color w:val="00188F"/>
        </w:rPr>
        <w:t>可用性ゾーン</w:t>
      </w:r>
      <w:r w:rsidRPr="00B74BEA">
        <w:rPr>
          <w:rFonts w:eastAsia="MS PGothic"/>
        </w:rPr>
        <w:t>」とは、</w:t>
      </w:r>
      <w:r w:rsidRPr="00B74BEA">
        <w:rPr>
          <w:rFonts w:eastAsia="MS PGothic"/>
        </w:rPr>
        <w:t xml:space="preserve">Azure </w:t>
      </w:r>
      <w:r w:rsidRPr="00B74BEA">
        <w:rPr>
          <w:rFonts w:eastAsia="MS PGothic"/>
        </w:rPr>
        <w:t>リージョン内の障害分離領域であり、冗長電源、冷却、およびネットワークを提供します。</w:t>
      </w:r>
    </w:p>
    <w:p w14:paraId="4A9E6F02" w14:textId="2345EADD" w:rsidR="00F82DA2" w:rsidRPr="00B74BEA" w:rsidRDefault="00EE6E3C" w:rsidP="00F82DA2">
      <w:pPr>
        <w:pStyle w:val="ProductList-Body"/>
        <w:rPr>
          <w:rFonts w:eastAsia="MS PGothic"/>
          <w:b/>
          <w:bCs/>
          <w:color w:val="00188F"/>
        </w:rPr>
      </w:pPr>
      <w:r w:rsidRPr="00B74BEA">
        <w:rPr>
          <w:rFonts w:eastAsia="MS PGothic"/>
          <w:b/>
          <w:bCs/>
          <w:color w:val="00188F"/>
        </w:rPr>
        <w:t>可用性ゾーンを使用する</w:t>
      </w:r>
      <w:r w:rsidRPr="00B74BEA">
        <w:rPr>
          <w:rFonts w:eastAsia="MS PGothic"/>
          <w:b/>
          <w:bCs/>
          <w:color w:val="00188F"/>
        </w:rPr>
        <w:t xml:space="preserve"> AKS </w:t>
      </w:r>
      <w:r w:rsidRPr="00B74BEA">
        <w:rPr>
          <w:rFonts w:eastAsia="MS PGothic"/>
          <w:b/>
          <w:bCs/>
          <w:color w:val="00188F"/>
        </w:rPr>
        <w:t>クラスターの稼働率の計算およびサービス</w:t>
      </w:r>
      <w:r w:rsidRPr="00B74BEA">
        <w:rPr>
          <w:rFonts w:eastAsia="MS PGothic"/>
          <w:b/>
          <w:bCs/>
          <w:color w:val="00188F"/>
        </w:rPr>
        <w:t xml:space="preserve"> </w:t>
      </w:r>
      <w:r w:rsidRPr="00B74BEA">
        <w:rPr>
          <w:rFonts w:eastAsia="MS PGothic"/>
          <w:b/>
          <w:bCs/>
          <w:color w:val="00188F"/>
        </w:rPr>
        <w:t>レベル</w:t>
      </w:r>
    </w:p>
    <w:p w14:paraId="3B157BD0" w14:textId="4C4FEE0F" w:rsidR="00F82DA2" w:rsidRPr="00B74BEA" w:rsidRDefault="00F82DA2" w:rsidP="00F82DA2">
      <w:pPr>
        <w:pStyle w:val="ProductList-Body"/>
        <w:rPr>
          <w:rFonts w:eastAsia="MS PGothic"/>
        </w:rPr>
      </w:pPr>
      <w:r w:rsidRPr="00B74BEA">
        <w:rPr>
          <w:rFonts w:eastAsia="MS PGothic"/>
          <w:b/>
          <w:bCs/>
          <w:color w:val="00188F"/>
        </w:rPr>
        <w:t>「最大利用時間</w:t>
      </w:r>
      <w:r w:rsidRPr="00B74BEA">
        <w:rPr>
          <w:rFonts w:eastAsia="MS PGothic"/>
          <w:b/>
          <w:bCs/>
          <w:color w:val="00188F"/>
        </w:rPr>
        <w:t xml:space="preserve"> (</w:t>
      </w:r>
      <w:r w:rsidRPr="00B74BEA">
        <w:rPr>
          <w:rFonts w:eastAsia="MS PGothic"/>
          <w:b/>
          <w:bCs/>
          <w:color w:val="00188F"/>
        </w:rPr>
        <w:t>分</w:t>
      </w:r>
      <w:r w:rsidRPr="00B74BEA">
        <w:rPr>
          <w:rFonts w:eastAsia="MS PGothic"/>
          <w:b/>
          <w:bCs/>
          <w:color w:val="00188F"/>
        </w:rPr>
        <w:t>)</w:t>
      </w:r>
      <w:r w:rsidRPr="00B74BEA">
        <w:rPr>
          <w:rFonts w:eastAsia="MS PGothic"/>
          <w:b/>
          <w:bCs/>
          <w:color w:val="00188F"/>
        </w:rPr>
        <w:t>」</w:t>
      </w:r>
      <w:r w:rsidRPr="00B74BEA">
        <w:rPr>
          <w:rFonts w:eastAsia="MS PGothic"/>
        </w:rPr>
        <w:t>」とは、当該期間においてお客様が</w:t>
      </w:r>
      <w:r w:rsidRPr="00B74BEA">
        <w:rPr>
          <w:rFonts w:eastAsia="MS PGothic"/>
        </w:rPr>
        <w:t xml:space="preserve"> AKS </w:t>
      </w:r>
      <w:r w:rsidRPr="00B74BEA">
        <w:rPr>
          <w:rFonts w:eastAsia="MS PGothic"/>
        </w:rPr>
        <w:t>クラスターを停止または削除する操作を開始した時点まで、</w:t>
      </w:r>
      <w:r w:rsidRPr="00B74BEA">
        <w:rPr>
          <w:rFonts w:eastAsia="MS PGothic"/>
        </w:rPr>
        <w:t xml:space="preserve">AKS </w:t>
      </w:r>
      <w:r w:rsidRPr="00B74BEA">
        <w:rPr>
          <w:rFonts w:eastAsia="MS PGothic"/>
        </w:rPr>
        <w:t>クラスターで可用性ゾーンが有効になっていた合計累積時間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です。</w:t>
      </w:r>
    </w:p>
    <w:p w14:paraId="08E07572" w14:textId="77777777" w:rsidR="00F82DA2" w:rsidRPr="00B74BEA" w:rsidRDefault="00F82DA2" w:rsidP="00F82DA2">
      <w:pPr>
        <w:pStyle w:val="ProductList-Body"/>
        <w:rPr>
          <w:rFonts w:eastAsia="MS PGothic"/>
        </w:rPr>
      </w:pPr>
      <w:r w:rsidRPr="00B74BEA">
        <w:rPr>
          <w:rFonts w:eastAsia="MS PGothic"/>
          <w:b/>
          <w:bCs/>
          <w:color w:val="00188F"/>
        </w:rPr>
        <w:t>「ダウンタイム」</w:t>
      </w:r>
      <w:r w:rsidRPr="00B74BEA">
        <w:rPr>
          <w:rFonts w:eastAsia="MS PGothic"/>
        </w:rPr>
        <w:t>とは、最大利用時間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のうち、リージョン内でプロビジョニングされた可用性ゾーンで有効になった</w:t>
      </w:r>
      <w:r w:rsidRPr="00B74BEA">
        <w:rPr>
          <w:rFonts w:eastAsia="MS PGothic"/>
        </w:rPr>
        <w:t xml:space="preserve"> AKS </w:t>
      </w:r>
      <w:r w:rsidRPr="00B74BEA">
        <w:rPr>
          <w:rFonts w:eastAsia="MS PGothic"/>
        </w:rPr>
        <w:t>クラスターから</w:t>
      </w:r>
      <w:r w:rsidRPr="00B74BEA">
        <w:rPr>
          <w:rFonts w:eastAsia="MS PGothic"/>
        </w:rPr>
        <w:t xml:space="preserve"> Kubernetes API Server </w:t>
      </w:r>
      <w:r w:rsidRPr="00B74BEA">
        <w:rPr>
          <w:rFonts w:eastAsia="MS PGothic"/>
        </w:rPr>
        <w:t>に接続されていなかった時間の合計累積時間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です。</w:t>
      </w:r>
    </w:p>
    <w:p w14:paraId="5A3F2225" w14:textId="6487AD94" w:rsidR="00F82DA2" w:rsidRPr="00B74BEA" w:rsidRDefault="00F82DA2" w:rsidP="00F82DA2">
      <w:pPr>
        <w:pStyle w:val="ProductList-Body"/>
        <w:rPr>
          <w:rFonts w:eastAsia="MS PGothic"/>
        </w:rPr>
      </w:pPr>
      <w:r w:rsidRPr="00B74BEA">
        <w:rPr>
          <w:rFonts w:eastAsia="MS PGothic"/>
        </w:rPr>
        <w:t>可用性ゾーンを有効にした</w:t>
      </w:r>
      <w:r w:rsidRPr="00B74BEA">
        <w:rPr>
          <w:rFonts w:eastAsia="MS PGothic"/>
        </w:rPr>
        <w:t xml:space="preserve"> AKS </w:t>
      </w:r>
      <w:r w:rsidRPr="00B74BEA">
        <w:rPr>
          <w:rFonts w:eastAsia="MS PGothic"/>
        </w:rPr>
        <w:t>クラスターの「</w:t>
      </w:r>
      <w:r w:rsidRPr="00B74BEA">
        <w:rPr>
          <w:rFonts w:eastAsia="MS PGothic"/>
          <w:b/>
          <w:bCs/>
          <w:color w:val="00188F"/>
        </w:rPr>
        <w:t>稼働率</w:t>
      </w:r>
      <w:r w:rsidRPr="00B74BEA">
        <w:rPr>
          <w:rFonts w:eastAsia="MS PGothic"/>
        </w:rPr>
        <w:t>」とは、所定の</w:t>
      </w:r>
      <w:r w:rsidRPr="00B74BEA">
        <w:rPr>
          <w:rFonts w:eastAsia="MS PGothic"/>
        </w:rPr>
        <w:t xml:space="preserve"> Microsoft Azure </w:t>
      </w:r>
      <w:r w:rsidRPr="00B74BEA">
        <w:rPr>
          <w:rFonts w:eastAsia="MS PGothic"/>
        </w:rPr>
        <w:t>サブスクリプションにおける当該期間の最大利用時間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からダウンタイムを差し引き、最大利用時間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で割った値です。稼働率を数式で表すと、次のようになります。</w:t>
      </w:r>
    </w:p>
    <w:p w14:paraId="6042D646" w14:textId="77777777" w:rsidR="00055C61" w:rsidRPr="001A06EC" w:rsidRDefault="00000000" w:rsidP="000F11FD">
      <w:pPr>
        <w:spacing w:before="120" w:after="120" w:line="240" w:lineRule="auto"/>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626A7E8C" w14:textId="5A48304F" w:rsidR="00F82DA2" w:rsidRPr="00B74BEA" w:rsidRDefault="00F82DA2" w:rsidP="00F82DA2">
      <w:pPr>
        <w:pStyle w:val="ProductList-Body"/>
        <w:rPr>
          <w:rFonts w:eastAsia="MS PGothic"/>
          <w:b/>
          <w:bCs/>
          <w:color w:val="00188F"/>
        </w:rPr>
      </w:pPr>
      <w:r w:rsidRPr="00B74BEA">
        <w:rPr>
          <w:rFonts w:eastAsia="MS PGothic"/>
          <w:b/>
          <w:bCs/>
          <w:color w:val="00188F"/>
        </w:rPr>
        <w:t>リージョン内の可用性ゾーンを有効にした</w:t>
      </w:r>
      <w:r w:rsidRPr="00B74BEA">
        <w:rPr>
          <w:rFonts w:eastAsia="MS PGothic"/>
          <w:b/>
          <w:bCs/>
          <w:color w:val="00188F"/>
        </w:rPr>
        <w:t xml:space="preserve"> AKS </w:t>
      </w:r>
      <w:r w:rsidRPr="00B74BEA">
        <w:rPr>
          <w:rFonts w:eastAsia="MS PGothic"/>
          <w:b/>
          <w:bCs/>
          <w:color w:val="00188F"/>
        </w:rPr>
        <w:t>クラスターのお客様の使用には、以下のサービス</w:t>
      </w:r>
      <w:r w:rsidRPr="00B74BEA">
        <w:rPr>
          <w:rFonts w:eastAsia="MS PGothic"/>
          <w:b/>
          <w:bCs/>
          <w:color w:val="00188F"/>
        </w:rPr>
        <w:t xml:space="preserve"> </w:t>
      </w:r>
      <w:r w:rsidRPr="00B74BEA">
        <w:rPr>
          <w:rFonts w:eastAsia="MS PGothic"/>
          <w:b/>
          <w:bCs/>
          <w:color w:val="00188F"/>
        </w:rPr>
        <w:t>レベルおよびサービス</w:t>
      </w:r>
      <w:r w:rsidRPr="00B74BEA">
        <w:rPr>
          <w:rFonts w:eastAsia="MS PGothic"/>
          <w:b/>
          <w:bCs/>
          <w:color w:val="00188F"/>
        </w:rPr>
        <w:t xml:space="preserve"> </w:t>
      </w:r>
      <w:r w:rsidRPr="00B74BEA">
        <w:rPr>
          <w:rFonts w:eastAsia="MS PGothic"/>
          <w:b/>
          <w:bCs/>
          <w:color w:val="00188F"/>
        </w:rPr>
        <w:t>クレジットが</w:t>
      </w:r>
      <w:r w:rsidR="00D360F4">
        <w:rPr>
          <w:rFonts w:eastAsia="MS PGothic"/>
          <w:b/>
          <w:bCs/>
          <w:color w:val="00188F"/>
        </w:rPr>
        <w:br/>
      </w:r>
      <w:r w:rsidRPr="00B74BEA">
        <w:rPr>
          <w:rFonts w:eastAsia="MS PGothic"/>
          <w:b/>
          <w:bCs/>
          <w:color w:val="00188F"/>
        </w:rPr>
        <w:t>適用されます。</w:t>
      </w:r>
    </w:p>
    <w:tbl>
      <w:tblPr>
        <w:tblW w:w="10800" w:type="dxa"/>
        <w:tblInd w:w="-5" w:type="dxa"/>
        <w:tblBorders>
          <w:top w:val="single" w:sz="4" w:space="0" w:color="000000"/>
          <w:left w:val="single" w:sz="4" w:space="0" w:color="000000"/>
          <w:bottom w:val="single" w:sz="4" w:space="0" w:color="auto"/>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7E7727" w:rsidRPr="00C410A9" w14:paraId="0BE69D38" w14:textId="77777777" w:rsidTr="00C410A9">
        <w:trPr>
          <w:tblHeader/>
        </w:trPr>
        <w:tc>
          <w:tcPr>
            <w:tcW w:w="5400" w:type="dxa"/>
            <w:shd w:val="clear" w:color="auto" w:fill="0072C6"/>
          </w:tcPr>
          <w:p w14:paraId="316142F0" w14:textId="441AF06A" w:rsidR="007E7727"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7B51CB06" w14:textId="77777777" w:rsidR="007E7727" w:rsidRPr="00C410A9" w:rsidRDefault="007E7727"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7E7727" w:rsidRPr="00C410A9" w14:paraId="1FB7B432" w14:textId="77777777" w:rsidTr="00C410A9">
        <w:tc>
          <w:tcPr>
            <w:tcW w:w="5400" w:type="dxa"/>
          </w:tcPr>
          <w:p w14:paraId="292A2086" w14:textId="6461DC22" w:rsidR="007E7727" w:rsidRPr="00C410A9" w:rsidRDefault="007E7727" w:rsidP="000F31B4">
            <w:pPr>
              <w:pStyle w:val="ProductList-OfferingBody"/>
              <w:jc w:val="center"/>
              <w:rPr>
                <w:rFonts w:eastAsia="MS PGothic"/>
              </w:rPr>
            </w:pPr>
            <w:r w:rsidRPr="00C410A9">
              <w:rPr>
                <w:rFonts w:eastAsia="MS PGothic"/>
              </w:rPr>
              <w:t xml:space="preserve">99.95% </w:t>
            </w:r>
            <w:r w:rsidRPr="00C410A9">
              <w:rPr>
                <w:rFonts w:eastAsia="MS PGothic"/>
              </w:rPr>
              <w:t>未満</w:t>
            </w:r>
          </w:p>
        </w:tc>
        <w:tc>
          <w:tcPr>
            <w:tcW w:w="5400" w:type="dxa"/>
          </w:tcPr>
          <w:p w14:paraId="502E6A7A" w14:textId="77777777" w:rsidR="007E7727" w:rsidRPr="00C410A9" w:rsidRDefault="007E7727" w:rsidP="000F31B4">
            <w:pPr>
              <w:pStyle w:val="ProductList-OfferingBody"/>
              <w:jc w:val="center"/>
              <w:rPr>
                <w:rFonts w:eastAsia="MS PGothic"/>
              </w:rPr>
            </w:pPr>
            <w:r w:rsidRPr="00C410A9">
              <w:rPr>
                <w:rFonts w:eastAsia="MS PGothic"/>
              </w:rPr>
              <w:t>10%</w:t>
            </w:r>
          </w:p>
        </w:tc>
      </w:tr>
      <w:tr w:rsidR="007E7727" w:rsidRPr="00C410A9" w14:paraId="689983CA" w14:textId="77777777" w:rsidTr="00C410A9">
        <w:tc>
          <w:tcPr>
            <w:tcW w:w="5400" w:type="dxa"/>
          </w:tcPr>
          <w:p w14:paraId="6588AEE3" w14:textId="77777777" w:rsidR="007E7727" w:rsidRPr="00C410A9" w:rsidRDefault="007E7727"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47AA3AAB" w14:textId="77777777" w:rsidR="007E7727" w:rsidRPr="00C410A9" w:rsidRDefault="007E7727" w:rsidP="000F31B4">
            <w:pPr>
              <w:pStyle w:val="ProductList-OfferingBody"/>
              <w:jc w:val="center"/>
              <w:rPr>
                <w:rFonts w:eastAsia="MS PGothic"/>
              </w:rPr>
            </w:pPr>
            <w:r w:rsidRPr="00C410A9">
              <w:rPr>
                <w:rFonts w:eastAsia="MS PGothic"/>
              </w:rPr>
              <w:t>25%</w:t>
            </w:r>
          </w:p>
        </w:tc>
      </w:tr>
      <w:tr w:rsidR="007E7727" w:rsidRPr="00C410A9" w14:paraId="7B81C26E" w14:textId="77777777" w:rsidTr="00C410A9">
        <w:tc>
          <w:tcPr>
            <w:tcW w:w="5400" w:type="dxa"/>
          </w:tcPr>
          <w:p w14:paraId="0443D951" w14:textId="38516087" w:rsidR="007E7727" w:rsidRPr="00C410A9" w:rsidRDefault="007E7727" w:rsidP="000F31B4">
            <w:pPr>
              <w:pStyle w:val="ProductList-OfferingBody"/>
              <w:jc w:val="center"/>
              <w:rPr>
                <w:rFonts w:eastAsia="MS PGothic"/>
              </w:rPr>
            </w:pPr>
            <w:r w:rsidRPr="00C410A9">
              <w:rPr>
                <w:rFonts w:eastAsia="MS PGothic"/>
              </w:rPr>
              <w:t xml:space="preserve">95% </w:t>
            </w:r>
            <w:r w:rsidRPr="00C410A9">
              <w:rPr>
                <w:rFonts w:eastAsia="MS PGothic"/>
              </w:rPr>
              <w:t>未満</w:t>
            </w:r>
          </w:p>
        </w:tc>
        <w:tc>
          <w:tcPr>
            <w:tcW w:w="5400" w:type="dxa"/>
          </w:tcPr>
          <w:p w14:paraId="39F4B2F2" w14:textId="433C6D15" w:rsidR="007E7727" w:rsidRPr="00C410A9" w:rsidRDefault="007E7727" w:rsidP="000F31B4">
            <w:pPr>
              <w:pStyle w:val="ProductList-OfferingBody"/>
              <w:jc w:val="center"/>
              <w:rPr>
                <w:rFonts w:eastAsia="MS PGothic"/>
              </w:rPr>
            </w:pPr>
            <w:r w:rsidRPr="00C410A9">
              <w:rPr>
                <w:rFonts w:eastAsia="MS PGothic"/>
              </w:rPr>
              <w:t>100%</w:t>
            </w:r>
          </w:p>
        </w:tc>
      </w:tr>
    </w:tbl>
    <w:p w14:paraId="79783696" w14:textId="5885F0B1" w:rsidR="00F82DA2" w:rsidRPr="00B74BEA" w:rsidRDefault="00EE6E3C" w:rsidP="00101945">
      <w:pPr>
        <w:pStyle w:val="ProductList-Body"/>
        <w:spacing w:before="120"/>
        <w:rPr>
          <w:rFonts w:eastAsia="MS PGothic"/>
          <w:b/>
          <w:bCs/>
          <w:color w:val="00188F"/>
        </w:rPr>
      </w:pPr>
      <w:r w:rsidRPr="00B74BEA">
        <w:rPr>
          <w:rFonts w:eastAsia="MS PGothic"/>
          <w:b/>
          <w:bCs/>
          <w:color w:val="00188F"/>
        </w:rPr>
        <w:t>可用性ゾーンを使用しない</w:t>
      </w:r>
      <w:r w:rsidRPr="00B74BEA">
        <w:rPr>
          <w:rFonts w:eastAsia="MS PGothic"/>
          <w:b/>
          <w:bCs/>
          <w:color w:val="00188F"/>
        </w:rPr>
        <w:t xml:space="preserve"> AKS </w:t>
      </w:r>
      <w:r w:rsidRPr="00B74BEA">
        <w:rPr>
          <w:rFonts w:eastAsia="MS PGothic"/>
          <w:b/>
          <w:bCs/>
          <w:color w:val="00188F"/>
        </w:rPr>
        <w:t>クラスターの稼働率の計算およびサービス</w:t>
      </w:r>
      <w:r w:rsidRPr="00B74BEA">
        <w:rPr>
          <w:rFonts w:eastAsia="MS PGothic"/>
          <w:b/>
          <w:bCs/>
          <w:color w:val="00188F"/>
        </w:rPr>
        <w:t xml:space="preserve"> </w:t>
      </w:r>
      <w:r w:rsidRPr="00B74BEA">
        <w:rPr>
          <w:rFonts w:eastAsia="MS PGothic"/>
          <w:b/>
          <w:bCs/>
          <w:color w:val="00188F"/>
        </w:rPr>
        <w:t>レベル</w:t>
      </w:r>
    </w:p>
    <w:p w14:paraId="13D307EA" w14:textId="45D3D169" w:rsidR="00F82DA2" w:rsidRPr="00B74BEA" w:rsidRDefault="00F82DA2" w:rsidP="00F82DA2">
      <w:pPr>
        <w:pStyle w:val="ProductList-Body"/>
        <w:rPr>
          <w:rFonts w:eastAsia="MS PGothic"/>
        </w:rPr>
      </w:pPr>
      <w:r w:rsidRPr="00B74BEA">
        <w:rPr>
          <w:rFonts w:eastAsia="MS PGothic"/>
        </w:rPr>
        <w:lastRenderedPageBreak/>
        <w:t>「</w:t>
      </w:r>
      <w:r w:rsidRPr="00B74BEA">
        <w:rPr>
          <w:rFonts w:eastAsia="MS PGothic"/>
          <w:b/>
          <w:bCs/>
          <w:color w:val="00188F"/>
        </w:rPr>
        <w:t>最大利用時間</w:t>
      </w:r>
      <w:r w:rsidRPr="00B74BEA">
        <w:rPr>
          <w:rFonts w:eastAsia="MS PGothic"/>
          <w:b/>
          <w:bCs/>
          <w:color w:val="00188F"/>
        </w:rPr>
        <w:t xml:space="preserve"> (</w:t>
      </w:r>
      <w:r w:rsidRPr="00B74BEA">
        <w:rPr>
          <w:rFonts w:eastAsia="MS PGothic"/>
          <w:b/>
          <w:bCs/>
          <w:color w:val="00188F"/>
        </w:rPr>
        <w:t>分</w:t>
      </w:r>
      <w:r w:rsidRPr="00B74BEA">
        <w:rPr>
          <w:rFonts w:eastAsia="MS PGothic"/>
          <w:b/>
          <w:bCs/>
          <w:color w:val="00188F"/>
        </w:rPr>
        <w:t>)</w:t>
      </w:r>
      <w:r w:rsidRPr="00B74BEA">
        <w:rPr>
          <w:rFonts w:eastAsia="MS PGothic"/>
        </w:rPr>
        <w:t>」とは、当該期間においてお客様がクラスターを停止または削除する操作を開始した時点まで、プロビジョニングされていた</w:t>
      </w:r>
      <w:r w:rsidRPr="00B74BEA">
        <w:rPr>
          <w:rFonts w:eastAsia="MS PGothic"/>
        </w:rPr>
        <w:t xml:space="preserve"> AKS </w:t>
      </w:r>
      <w:r w:rsidRPr="00B74BEA">
        <w:rPr>
          <w:rFonts w:eastAsia="MS PGothic"/>
        </w:rPr>
        <w:t>クラスターの合計累積時間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です。</w:t>
      </w:r>
    </w:p>
    <w:p w14:paraId="290292FF" w14:textId="77777777" w:rsidR="00F82DA2" w:rsidRPr="00D360F4" w:rsidRDefault="00F82DA2" w:rsidP="00F82DA2">
      <w:pPr>
        <w:pStyle w:val="ProductList-Body"/>
        <w:rPr>
          <w:rFonts w:eastAsia="MS PGothic"/>
          <w:spacing w:val="-2"/>
        </w:rPr>
      </w:pPr>
      <w:r w:rsidRPr="00D360F4">
        <w:rPr>
          <w:rFonts w:eastAsia="MS PGothic"/>
          <w:spacing w:val="-2"/>
        </w:rPr>
        <w:t>「</w:t>
      </w:r>
      <w:r w:rsidRPr="00D360F4">
        <w:rPr>
          <w:rFonts w:eastAsia="MS PGothic"/>
          <w:b/>
          <w:bCs/>
          <w:color w:val="00188F"/>
          <w:spacing w:val="-2"/>
        </w:rPr>
        <w:t>ダウンタイム</w:t>
      </w:r>
      <w:r w:rsidRPr="00D360F4">
        <w:rPr>
          <w:rFonts w:eastAsia="MS PGothic"/>
          <w:spacing w:val="-2"/>
        </w:rPr>
        <w:t>」とは、最大利用時間</w:t>
      </w:r>
      <w:r w:rsidRPr="00D360F4">
        <w:rPr>
          <w:rFonts w:eastAsia="MS PGothic"/>
          <w:spacing w:val="-2"/>
        </w:rPr>
        <w:t xml:space="preserve"> (</w:t>
      </w:r>
      <w:r w:rsidRPr="00D360F4">
        <w:rPr>
          <w:rFonts w:eastAsia="MS PGothic"/>
          <w:spacing w:val="-2"/>
        </w:rPr>
        <w:t>分</w:t>
      </w:r>
      <w:r w:rsidRPr="00D360F4">
        <w:rPr>
          <w:rFonts w:eastAsia="MS PGothic"/>
          <w:spacing w:val="-2"/>
        </w:rPr>
        <w:t xml:space="preserve">) </w:t>
      </w:r>
      <w:r w:rsidRPr="00D360F4">
        <w:rPr>
          <w:rFonts w:eastAsia="MS PGothic"/>
          <w:spacing w:val="-2"/>
        </w:rPr>
        <w:t>のうち、</w:t>
      </w:r>
      <w:r w:rsidRPr="00D360F4">
        <w:rPr>
          <w:rFonts w:eastAsia="MS PGothic"/>
          <w:spacing w:val="-2"/>
        </w:rPr>
        <w:t xml:space="preserve">AKS </w:t>
      </w:r>
      <w:r w:rsidRPr="00D360F4">
        <w:rPr>
          <w:rFonts w:eastAsia="MS PGothic"/>
          <w:spacing w:val="-2"/>
        </w:rPr>
        <w:t>クラスターが</w:t>
      </w:r>
      <w:r w:rsidRPr="00D360F4">
        <w:rPr>
          <w:rFonts w:eastAsia="MS PGothic"/>
          <w:spacing w:val="-2"/>
        </w:rPr>
        <w:t xml:space="preserve"> Kubernetes API Server </w:t>
      </w:r>
      <w:r w:rsidRPr="00D360F4">
        <w:rPr>
          <w:rFonts w:eastAsia="MS PGothic"/>
          <w:spacing w:val="-2"/>
        </w:rPr>
        <w:t>に接続されていなかった時間の合計累積時間</w:t>
      </w:r>
      <w:r w:rsidRPr="00D360F4">
        <w:rPr>
          <w:rFonts w:eastAsia="MS PGothic"/>
          <w:spacing w:val="-2"/>
        </w:rPr>
        <w:t xml:space="preserve"> (</w:t>
      </w:r>
      <w:r w:rsidRPr="00D360F4">
        <w:rPr>
          <w:rFonts w:eastAsia="MS PGothic"/>
          <w:spacing w:val="-2"/>
        </w:rPr>
        <w:t>分</w:t>
      </w:r>
      <w:r w:rsidRPr="00D360F4">
        <w:rPr>
          <w:rFonts w:eastAsia="MS PGothic"/>
          <w:spacing w:val="-2"/>
        </w:rPr>
        <w:t xml:space="preserve">) </w:t>
      </w:r>
      <w:r w:rsidRPr="00D360F4">
        <w:rPr>
          <w:rFonts w:eastAsia="MS PGothic"/>
          <w:spacing w:val="-2"/>
        </w:rPr>
        <w:t>です。</w:t>
      </w:r>
    </w:p>
    <w:p w14:paraId="146AF392" w14:textId="4F9247F9" w:rsidR="00F82DA2" w:rsidRPr="00B74BEA" w:rsidRDefault="00F82DA2" w:rsidP="00F82DA2">
      <w:pPr>
        <w:pStyle w:val="ProductList-Body"/>
        <w:rPr>
          <w:rFonts w:eastAsia="MS PGothic"/>
        </w:rPr>
      </w:pPr>
      <w:r w:rsidRPr="00B74BEA">
        <w:rPr>
          <w:rFonts w:eastAsia="MS PGothic"/>
        </w:rPr>
        <w:t>「</w:t>
      </w:r>
      <w:r w:rsidRPr="00B74BEA">
        <w:rPr>
          <w:rFonts w:eastAsia="MS PGothic"/>
          <w:b/>
          <w:bCs/>
          <w:color w:val="00188F"/>
        </w:rPr>
        <w:t>稼働率</w:t>
      </w:r>
      <w:r w:rsidRPr="00B74BEA">
        <w:rPr>
          <w:rFonts w:eastAsia="MS PGothic"/>
        </w:rPr>
        <w:t>」とは、所定の</w:t>
      </w:r>
      <w:r w:rsidRPr="00B74BEA">
        <w:rPr>
          <w:rFonts w:eastAsia="MS PGothic"/>
        </w:rPr>
        <w:t xml:space="preserve"> Microsoft Azure </w:t>
      </w:r>
      <w:r w:rsidRPr="00B74BEA">
        <w:rPr>
          <w:rFonts w:eastAsia="MS PGothic"/>
        </w:rPr>
        <w:t>サブスクリプションにおける当該期間の最大利用時間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からダウンタイムを差し引き、最大利用時間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で割った値です。稼働率を数式で表すと、次のようになります。</w:t>
      </w:r>
    </w:p>
    <w:p w14:paraId="7F233064" w14:textId="77777777" w:rsidR="00055C61" w:rsidRPr="001A06EC" w:rsidRDefault="00000000" w:rsidP="00101945">
      <w:pPr>
        <w:spacing w:before="120" w:after="120" w:line="240" w:lineRule="auto"/>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204C1695" w14:textId="77777777" w:rsidR="00F82DA2" w:rsidRPr="00B74BEA" w:rsidRDefault="00F82DA2" w:rsidP="00F82DA2">
      <w:pPr>
        <w:pStyle w:val="ProductList-Body"/>
        <w:rPr>
          <w:rFonts w:eastAsia="MS PGothic"/>
          <w:b/>
          <w:bCs/>
          <w:color w:val="00188F"/>
        </w:rPr>
      </w:pPr>
      <w:r w:rsidRPr="00B74BEA">
        <w:rPr>
          <w:rFonts w:eastAsia="MS PGothic"/>
          <w:b/>
          <w:bCs/>
          <w:color w:val="00188F"/>
        </w:rPr>
        <w:t>可用性ゾーンを有効にしていなかった</w:t>
      </w:r>
      <w:r w:rsidRPr="00B74BEA">
        <w:rPr>
          <w:rFonts w:eastAsia="MS PGothic"/>
          <w:b/>
          <w:bCs/>
          <w:color w:val="00188F"/>
        </w:rPr>
        <w:t xml:space="preserve"> AKS </w:t>
      </w:r>
      <w:r w:rsidRPr="00B74BEA">
        <w:rPr>
          <w:rFonts w:eastAsia="MS PGothic"/>
          <w:b/>
          <w:bCs/>
          <w:color w:val="00188F"/>
        </w:rPr>
        <w:t>クラスターのお客様の使用には、以下のサービス</w:t>
      </w:r>
      <w:r w:rsidRPr="00B74BEA">
        <w:rPr>
          <w:rFonts w:eastAsia="MS PGothic"/>
          <w:b/>
          <w:bCs/>
          <w:color w:val="00188F"/>
        </w:rPr>
        <w:t xml:space="preserve"> </w:t>
      </w:r>
      <w:r w:rsidRPr="00B74BEA">
        <w:rPr>
          <w:rFonts w:eastAsia="MS PGothic"/>
          <w:b/>
          <w:bCs/>
          <w:color w:val="00188F"/>
        </w:rPr>
        <w:t>レベルおよびサービス</w:t>
      </w:r>
      <w:r w:rsidRPr="00B74BEA">
        <w:rPr>
          <w:rFonts w:eastAsia="MS PGothic"/>
          <w:b/>
          <w:bCs/>
          <w:color w:val="00188F"/>
        </w:rPr>
        <w:t xml:space="preserve"> </w:t>
      </w:r>
      <w:r w:rsidRPr="00B74BEA">
        <w:rPr>
          <w:rFonts w:eastAsia="MS PGothic"/>
          <w:b/>
          <w:bCs/>
          <w:color w:val="00188F"/>
        </w:rPr>
        <w:t>クレジットが適用されます。</w:t>
      </w:r>
    </w:p>
    <w:tbl>
      <w:tblPr>
        <w:tblW w:w="10800" w:type="dxa"/>
        <w:tblInd w:w="-5" w:type="dxa"/>
        <w:tblBorders>
          <w:top w:val="single" w:sz="4" w:space="0" w:color="000000"/>
          <w:left w:val="single" w:sz="4" w:space="0" w:color="000000"/>
          <w:bottom w:val="single" w:sz="4" w:space="0" w:color="auto"/>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7E7727" w:rsidRPr="00C410A9" w14:paraId="0498F109" w14:textId="77777777" w:rsidTr="00C410A9">
        <w:trPr>
          <w:tblHeader/>
        </w:trPr>
        <w:tc>
          <w:tcPr>
            <w:tcW w:w="5400" w:type="dxa"/>
            <w:shd w:val="clear" w:color="auto" w:fill="0072C6"/>
          </w:tcPr>
          <w:p w14:paraId="5AB78BD3" w14:textId="5FE9353F" w:rsidR="007E7727"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4E7BF5FE" w14:textId="77777777" w:rsidR="007E7727" w:rsidRPr="00C410A9" w:rsidRDefault="007E7727"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7E7727" w:rsidRPr="00C410A9" w14:paraId="0E4C3B30" w14:textId="77777777" w:rsidTr="00C410A9">
        <w:tc>
          <w:tcPr>
            <w:tcW w:w="5400" w:type="dxa"/>
          </w:tcPr>
          <w:p w14:paraId="7A639EFD" w14:textId="5398B837" w:rsidR="007E7727" w:rsidRPr="00C410A9" w:rsidRDefault="007E7727" w:rsidP="000F31B4">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5AD73D01" w14:textId="77777777" w:rsidR="007E7727" w:rsidRPr="00C410A9" w:rsidRDefault="007E7727" w:rsidP="000F31B4">
            <w:pPr>
              <w:pStyle w:val="ProductList-OfferingBody"/>
              <w:jc w:val="center"/>
              <w:rPr>
                <w:rFonts w:eastAsia="MS PGothic"/>
              </w:rPr>
            </w:pPr>
            <w:r w:rsidRPr="00C410A9">
              <w:rPr>
                <w:rFonts w:eastAsia="MS PGothic"/>
              </w:rPr>
              <w:t>10%</w:t>
            </w:r>
          </w:p>
        </w:tc>
      </w:tr>
      <w:tr w:rsidR="007E7727" w:rsidRPr="00C410A9" w14:paraId="1B41DA48" w14:textId="77777777" w:rsidTr="00C410A9">
        <w:tc>
          <w:tcPr>
            <w:tcW w:w="5400" w:type="dxa"/>
          </w:tcPr>
          <w:p w14:paraId="1D876287" w14:textId="77777777" w:rsidR="007E7727" w:rsidRPr="00C410A9" w:rsidRDefault="007E7727"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6DDB9075" w14:textId="77777777" w:rsidR="007E7727" w:rsidRPr="00C410A9" w:rsidRDefault="007E7727" w:rsidP="000F31B4">
            <w:pPr>
              <w:pStyle w:val="ProductList-OfferingBody"/>
              <w:jc w:val="center"/>
              <w:rPr>
                <w:rFonts w:eastAsia="MS PGothic"/>
              </w:rPr>
            </w:pPr>
            <w:r w:rsidRPr="00C410A9">
              <w:rPr>
                <w:rFonts w:eastAsia="MS PGothic"/>
              </w:rPr>
              <w:t>25%</w:t>
            </w:r>
          </w:p>
        </w:tc>
      </w:tr>
      <w:tr w:rsidR="007E7727" w:rsidRPr="00C410A9" w14:paraId="2E357365" w14:textId="77777777" w:rsidTr="00C410A9">
        <w:tc>
          <w:tcPr>
            <w:tcW w:w="5400" w:type="dxa"/>
          </w:tcPr>
          <w:p w14:paraId="485FC6B6" w14:textId="77777777" w:rsidR="007E7727" w:rsidRPr="00C410A9" w:rsidRDefault="007E7727" w:rsidP="000F31B4">
            <w:pPr>
              <w:pStyle w:val="ProductList-OfferingBody"/>
              <w:jc w:val="center"/>
              <w:rPr>
                <w:rFonts w:eastAsia="MS PGothic"/>
              </w:rPr>
            </w:pPr>
            <w:r w:rsidRPr="00C410A9">
              <w:rPr>
                <w:rFonts w:eastAsia="MS PGothic"/>
              </w:rPr>
              <w:t xml:space="preserve">95% </w:t>
            </w:r>
            <w:r w:rsidRPr="00C410A9">
              <w:rPr>
                <w:rFonts w:eastAsia="MS PGothic"/>
              </w:rPr>
              <w:t>未満</w:t>
            </w:r>
          </w:p>
        </w:tc>
        <w:tc>
          <w:tcPr>
            <w:tcW w:w="5400" w:type="dxa"/>
          </w:tcPr>
          <w:p w14:paraId="1D5703B2" w14:textId="77777777" w:rsidR="007E7727" w:rsidRPr="00C410A9" w:rsidRDefault="007E7727" w:rsidP="000F31B4">
            <w:pPr>
              <w:pStyle w:val="ProductList-OfferingBody"/>
              <w:jc w:val="center"/>
              <w:rPr>
                <w:rFonts w:eastAsia="MS PGothic"/>
              </w:rPr>
            </w:pPr>
            <w:r w:rsidRPr="00C410A9">
              <w:rPr>
                <w:rFonts w:eastAsia="MS PGothic"/>
              </w:rPr>
              <w:t>100%</w:t>
            </w:r>
          </w:p>
        </w:tc>
      </w:tr>
    </w:tbl>
    <w:p w14:paraId="4011052A" w14:textId="0DF78E4E" w:rsidR="007E7727" w:rsidRPr="00B74BEA" w:rsidRDefault="00656BD2"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1F865EFF" w14:textId="77777777" w:rsidR="00A04CE1" w:rsidRPr="00F9292B" w:rsidRDefault="00A04CE1" w:rsidP="00A04CE1">
      <w:pPr>
        <w:pStyle w:val="ProductList-Offering2Heading"/>
        <w:tabs>
          <w:tab w:val="clear" w:pos="360"/>
          <w:tab w:val="clear" w:pos="720"/>
          <w:tab w:val="clear" w:pos="1080"/>
        </w:tabs>
        <w:outlineLvl w:val="2"/>
        <w:rPr>
          <w:rFonts w:eastAsia="MS PGothic"/>
        </w:rPr>
      </w:pPr>
      <w:bookmarkStart w:id="315" w:name="_Toc239170614"/>
      <w:bookmarkStart w:id="316" w:name="_Toc5018197"/>
      <w:bookmarkStart w:id="317" w:name="_Toc52348933"/>
      <w:bookmarkStart w:id="318" w:name="_Toc510793664"/>
      <w:bookmarkStart w:id="319" w:name="_Toc484160665"/>
      <w:bookmarkEnd w:id="285"/>
      <w:r w:rsidRPr="00F9292B">
        <w:rPr>
          <w:rFonts w:eastAsia="MS PGothic"/>
        </w:rPr>
        <w:t xml:space="preserve">Azure Kubernetes Service (AKS) </w:t>
      </w:r>
      <w:r w:rsidRPr="00F9292B">
        <w:rPr>
          <w:rFonts w:eastAsia="MS PGothic"/>
        </w:rPr>
        <w:t>自動クラスター</w:t>
      </w:r>
      <w:bookmarkEnd w:id="315"/>
    </w:p>
    <w:p w14:paraId="00F71476" w14:textId="77777777" w:rsidR="00A04CE1" w:rsidRPr="00F9292B" w:rsidRDefault="00A04CE1" w:rsidP="00A04CE1">
      <w:pPr>
        <w:tabs>
          <w:tab w:val="left" w:pos="360"/>
          <w:tab w:val="left" w:pos="720"/>
          <w:tab w:val="left" w:pos="1080"/>
        </w:tabs>
        <w:spacing w:after="0" w:line="240" w:lineRule="auto"/>
        <w:rPr>
          <w:rFonts w:eastAsia="MS PGothic"/>
          <w:sz w:val="18"/>
        </w:rPr>
      </w:pPr>
      <w:r w:rsidRPr="00F9292B">
        <w:rPr>
          <w:rFonts w:eastAsia="MS PGothic"/>
          <w:b/>
          <w:color w:val="00188F"/>
          <w:sz w:val="18"/>
        </w:rPr>
        <w:t>用語の追加定義</w:t>
      </w:r>
    </w:p>
    <w:p w14:paraId="3011CDD5" w14:textId="77777777" w:rsidR="001B0727" w:rsidRPr="002F766A" w:rsidRDefault="001B0727" w:rsidP="001B0727">
      <w:pPr>
        <w:spacing w:after="0"/>
        <w:rPr>
          <w:rFonts w:ascii="MS PGothic" w:eastAsia="MS PGothic" w:hAnsi="MS PGothic" w:cs="Calibri"/>
          <w:sz w:val="18"/>
          <w:szCs w:val="18"/>
        </w:rPr>
      </w:pPr>
      <w:r w:rsidRPr="002F766A">
        <w:rPr>
          <w:rFonts w:ascii="MS PGothic" w:eastAsia="MS PGothic" w:hAnsi="MS PGothic" w:cs="Calibri"/>
          <w:sz w:val="18"/>
          <w:szCs w:val="18"/>
        </w:rPr>
        <w:t>「</w:t>
      </w:r>
      <w:r>
        <w:rPr>
          <w:rFonts w:eastAsia="Calibri" w:cs="Calibri"/>
          <w:b/>
          <w:bCs/>
          <w:color w:val="00188F"/>
          <w:sz w:val="18"/>
          <w:szCs w:val="18"/>
        </w:rPr>
        <w:t>Azure</w:t>
      </w:r>
      <w:r w:rsidRPr="002F766A">
        <w:rPr>
          <w:rFonts w:ascii="MS PGothic" w:eastAsia="MS PGothic" w:hAnsi="MS PGothic" w:cs="Calibri"/>
          <w:b/>
          <w:bCs/>
          <w:color w:val="00188F"/>
          <w:sz w:val="18"/>
          <w:szCs w:val="18"/>
        </w:rPr>
        <w:t xml:space="preserve"> </w:t>
      </w:r>
      <w:r>
        <w:rPr>
          <w:rFonts w:eastAsia="Calibri" w:cs="Calibri"/>
          <w:b/>
          <w:bCs/>
          <w:color w:val="00188F"/>
          <w:sz w:val="18"/>
          <w:szCs w:val="18"/>
        </w:rPr>
        <w:t>Kubernetes</w:t>
      </w:r>
      <w:r w:rsidRPr="002F766A">
        <w:rPr>
          <w:rFonts w:ascii="MS PGothic" w:eastAsia="MS PGothic" w:hAnsi="MS PGothic" w:cs="Calibri"/>
          <w:b/>
          <w:bCs/>
          <w:color w:val="00188F"/>
          <w:sz w:val="18"/>
          <w:szCs w:val="18"/>
        </w:rPr>
        <w:t xml:space="preserve"> </w:t>
      </w:r>
      <w:r>
        <w:rPr>
          <w:rFonts w:eastAsia="Calibri" w:cs="Calibri"/>
          <w:b/>
          <w:bCs/>
          <w:color w:val="00188F"/>
          <w:sz w:val="18"/>
          <w:szCs w:val="18"/>
        </w:rPr>
        <w:t>Service</w:t>
      </w:r>
      <w:r w:rsidRPr="002F766A">
        <w:rPr>
          <w:rFonts w:ascii="MS PGothic" w:eastAsia="MS PGothic" w:hAnsi="MS PGothic" w:cs="Calibri"/>
          <w:b/>
          <w:bCs/>
          <w:color w:val="00188F"/>
          <w:sz w:val="18"/>
          <w:szCs w:val="18"/>
        </w:rPr>
        <w:t xml:space="preserve"> (</w:t>
      </w:r>
      <w:r>
        <w:rPr>
          <w:rFonts w:eastAsia="Calibri" w:cs="Calibri"/>
          <w:b/>
          <w:bCs/>
          <w:color w:val="00188F"/>
          <w:sz w:val="18"/>
          <w:szCs w:val="18"/>
        </w:rPr>
        <w:t>AKS</w:t>
      </w:r>
      <w:r w:rsidRPr="002F766A">
        <w:rPr>
          <w:rFonts w:ascii="MS PGothic" w:eastAsia="MS PGothic" w:hAnsi="MS PGothic" w:cs="Calibri"/>
          <w:b/>
          <w:bCs/>
          <w:color w:val="00188F"/>
          <w:sz w:val="18"/>
          <w:szCs w:val="18"/>
        </w:rPr>
        <w:t>) 自動クラスター</w:t>
      </w:r>
      <w:r w:rsidRPr="002F766A">
        <w:rPr>
          <w:rFonts w:ascii="MS PGothic" w:eastAsia="MS PGothic" w:hAnsi="MS PGothic" w:cs="Calibri"/>
          <w:sz w:val="18"/>
          <w:szCs w:val="18"/>
        </w:rPr>
        <w:t xml:space="preserve">」または「自動クラスター」は、タイプが「自動」である </w:t>
      </w:r>
      <w:r>
        <w:rPr>
          <w:rFonts w:eastAsia="Calibri" w:cs="Calibri"/>
          <w:sz w:val="18"/>
          <w:szCs w:val="18"/>
        </w:rPr>
        <w:t>Azure</w:t>
      </w:r>
      <w:r w:rsidRPr="002F766A">
        <w:rPr>
          <w:rFonts w:ascii="MS PGothic" w:eastAsia="MS PGothic" w:hAnsi="MS PGothic" w:cs="Calibri"/>
          <w:sz w:val="18"/>
          <w:szCs w:val="18"/>
        </w:rPr>
        <w:t xml:space="preserve"> </w:t>
      </w:r>
      <w:r>
        <w:rPr>
          <w:rFonts w:eastAsia="Calibri" w:cs="Calibri"/>
          <w:sz w:val="18"/>
          <w:szCs w:val="18"/>
        </w:rPr>
        <w:t>Kubernetes</w:t>
      </w:r>
      <w:r w:rsidRPr="002F766A">
        <w:rPr>
          <w:rFonts w:ascii="MS PGothic" w:eastAsia="MS PGothic" w:hAnsi="MS PGothic" w:cs="Calibri"/>
          <w:sz w:val="18"/>
          <w:szCs w:val="18"/>
        </w:rPr>
        <w:t xml:space="preserve"> </w:t>
      </w:r>
      <w:r>
        <w:rPr>
          <w:rFonts w:eastAsia="Calibri" w:cs="Calibri"/>
          <w:sz w:val="18"/>
          <w:szCs w:val="18"/>
        </w:rPr>
        <w:t>Service</w:t>
      </w:r>
      <w:r w:rsidRPr="002F766A">
        <w:rPr>
          <w:rFonts w:ascii="MS PGothic" w:eastAsia="MS PGothic" w:hAnsi="MS PGothic" w:cs="Calibri"/>
          <w:sz w:val="18"/>
          <w:szCs w:val="18"/>
        </w:rPr>
        <w:t xml:space="preserve"> クラスターであり、次のものが含まれます。</w:t>
      </w:r>
    </w:p>
    <w:p w14:paraId="36122CB0" w14:textId="77777777" w:rsidR="001B0727" w:rsidRPr="002F766A" w:rsidRDefault="001B0727" w:rsidP="001B0727">
      <w:pPr>
        <w:numPr>
          <w:ilvl w:val="0"/>
          <w:numId w:val="35"/>
        </w:numPr>
        <w:spacing w:after="0" w:line="279" w:lineRule="auto"/>
        <w:contextualSpacing/>
        <w:rPr>
          <w:rFonts w:ascii="MS PGothic" w:eastAsia="MS PGothic" w:hAnsi="MS PGothic" w:cs="Calibri"/>
          <w:sz w:val="18"/>
          <w:szCs w:val="18"/>
        </w:rPr>
      </w:pPr>
      <w:r>
        <w:rPr>
          <w:rFonts w:eastAsia="Calibri" w:cs="Calibri"/>
          <w:sz w:val="18"/>
          <w:szCs w:val="18"/>
        </w:rPr>
        <w:t>Azure</w:t>
      </w:r>
      <w:r w:rsidRPr="002F766A">
        <w:rPr>
          <w:rFonts w:ascii="MS PGothic" w:eastAsia="MS PGothic" w:hAnsi="MS PGothic" w:cs="Calibri"/>
          <w:sz w:val="18"/>
          <w:szCs w:val="18"/>
        </w:rPr>
        <w:t xml:space="preserve"> </w:t>
      </w:r>
      <w:r>
        <w:rPr>
          <w:rFonts w:eastAsia="Calibri" w:cs="Calibri"/>
          <w:sz w:val="18"/>
          <w:szCs w:val="18"/>
        </w:rPr>
        <w:t>Kubernetes</w:t>
      </w:r>
      <w:r w:rsidRPr="002F766A">
        <w:rPr>
          <w:rFonts w:ascii="MS PGothic" w:eastAsia="MS PGothic" w:hAnsi="MS PGothic" w:cs="Calibri"/>
          <w:sz w:val="18"/>
          <w:szCs w:val="18"/>
        </w:rPr>
        <w:t xml:space="preserve"> のコア サービスとアプリケーション ワークロードのオーケストレーションを提供するコントロール プレーン ノード。</w:t>
      </w:r>
    </w:p>
    <w:p w14:paraId="72491A46" w14:textId="77777777" w:rsidR="001B0727" w:rsidRPr="002F766A" w:rsidRDefault="001B0727" w:rsidP="001B0727">
      <w:pPr>
        <w:numPr>
          <w:ilvl w:val="0"/>
          <w:numId w:val="35"/>
        </w:numPr>
        <w:spacing w:after="0" w:line="279" w:lineRule="auto"/>
        <w:contextualSpacing/>
        <w:rPr>
          <w:rFonts w:ascii="MS PGothic" w:eastAsia="MS PGothic" w:hAnsi="MS PGothic" w:cs="Calibri"/>
          <w:sz w:val="18"/>
          <w:szCs w:val="18"/>
        </w:rPr>
      </w:pPr>
      <w:r w:rsidRPr="002F766A">
        <w:rPr>
          <w:rFonts w:ascii="MS PGothic" w:eastAsia="MS PGothic" w:hAnsi="MS PGothic" w:cs="Calibri"/>
          <w:sz w:val="18"/>
          <w:szCs w:val="18"/>
        </w:rPr>
        <w:t>ワークロードの要件に基づくインフラストラクチャ リソースの動的な割り当て。</w:t>
      </w:r>
    </w:p>
    <w:p w14:paraId="7981F46D" w14:textId="77777777" w:rsidR="001B0727" w:rsidRPr="002F766A" w:rsidRDefault="001B0727" w:rsidP="001B0727">
      <w:pPr>
        <w:spacing w:after="0"/>
        <w:rPr>
          <w:rFonts w:ascii="MS PGothic" w:eastAsia="MS PGothic" w:hAnsi="MS PGothic" w:cs="Calibri"/>
          <w:sz w:val="18"/>
          <w:szCs w:val="18"/>
        </w:rPr>
      </w:pPr>
      <w:r w:rsidRPr="002F766A">
        <w:rPr>
          <w:rFonts w:ascii="MS PGothic" w:eastAsia="MS PGothic" w:hAnsi="MS PGothic" w:cs="Calibri"/>
          <w:sz w:val="18"/>
          <w:szCs w:val="18"/>
        </w:rPr>
        <w:t>「</w:t>
      </w:r>
      <w:r w:rsidRPr="00833C2F">
        <w:rPr>
          <w:rFonts w:eastAsia="Calibri" w:cs="Calibri"/>
          <w:b/>
          <w:bCs/>
          <w:color w:val="00188F"/>
          <w:sz w:val="18"/>
          <w:szCs w:val="18"/>
          <w:lang w:val="pt-BR"/>
        </w:rPr>
        <w:t>Kubernetes</w:t>
      </w:r>
      <w:r w:rsidRPr="00833C2F">
        <w:rPr>
          <w:rFonts w:ascii="MS PGothic" w:eastAsia="MS PGothic" w:hAnsi="MS PGothic" w:cs="Calibri"/>
          <w:b/>
          <w:bCs/>
          <w:color w:val="00188F"/>
          <w:sz w:val="18"/>
          <w:szCs w:val="18"/>
          <w:lang w:val="pt-BR"/>
        </w:rPr>
        <w:t xml:space="preserve"> </w:t>
      </w:r>
      <w:r w:rsidRPr="00833C2F">
        <w:rPr>
          <w:rFonts w:eastAsia="Calibri" w:cs="Calibri"/>
          <w:b/>
          <w:bCs/>
          <w:color w:val="00188F"/>
          <w:sz w:val="18"/>
          <w:szCs w:val="18"/>
          <w:lang w:val="pt-BR"/>
        </w:rPr>
        <w:t>API</w:t>
      </w:r>
      <w:r w:rsidRPr="00833C2F">
        <w:rPr>
          <w:rFonts w:ascii="MS PGothic" w:eastAsia="MS PGothic" w:hAnsi="MS PGothic" w:cs="Calibri"/>
          <w:b/>
          <w:bCs/>
          <w:color w:val="00188F"/>
          <w:sz w:val="18"/>
          <w:szCs w:val="18"/>
          <w:lang w:val="pt-BR"/>
        </w:rPr>
        <w:t xml:space="preserve"> </w:t>
      </w:r>
      <w:r w:rsidRPr="00833C2F">
        <w:rPr>
          <w:rFonts w:eastAsia="Calibri" w:cs="Calibri"/>
          <w:b/>
          <w:bCs/>
          <w:color w:val="00188F"/>
          <w:sz w:val="18"/>
          <w:szCs w:val="18"/>
          <w:lang w:val="pt-BR"/>
        </w:rPr>
        <w:t>Server</w:t>
      </w:r>
      <w:r w:rsidRPr="002F766A">
        <w:rPr>
          <w:rFonts w:ascii="MS PGothic" w:eastAsia="MS PGothic" w:hAnsi="MS PGothic" w:cs="Calibri"/>
          <w:sz w:val="18"/>
          <w:szCs w:val="18"/>
        </w:rPr>
        <w:t xml:space="preserve">」。自動クラスターを作成すると、コントロール プレーンが自動的に作成されて構成されます。コントロール プレーンには </w:t>
      </w:r>
      <w:r>
        <w:rPr>
          <w:rFonts w:eastAsia="Calibri" w:cs="Calibri"/>
          <w:sz w:val="18"/>
          <w:szCs w:val="18"/>
        </w:rPr>
        <w:t>API</w:t>
      </w:r>
      <w:r w:rsidRPr="002F766A">
        <w:rPr>
          <w:rFonts w:ascii="MS PGothic" w:eastAsia="MS PGothic" w:hAnsi="MS PGothic" w:cs="Calibri"/>
          <w:sz w:val="18"/>
          <w:szCs w:val="18"/>
        </w:rPr>
        <w:t xml:space="preserve"> サーバーが含まれており、基になる </w:t>
      </w:r>
      <w:r>
        <w:rPr>
          <w:rFonts w:eastAsia="Calibri" w:cs="Calibri"/>
          <w:sz w:val="18"/>
          <w:szCs w:val="18"/>
        </w:rPr>
        <w:t>Kubernetes</w:t>
      </w:r>
      <w:r w:rsidRPr="002F766A">
        <w:rPr>
          <w:rFonts w:ascii="MS PGothic" w:eastAsia="MS PGothic" w:hAnsi="MS PGothic" w:cs="Calibri"/>
          <w:sz w:val="18"/>
          <w:szCs w:val="18"/>
        </w:rPr>
        <w:t xml:space="preserve"> </w:t>
      </w:r>
      <w:r>
        <w:rPr>
          <w:rFonts w:eastAsia="Calibri" w:cs="Calibri"/>
          <w:sz w:val="18"/>
          <w:szCs w:val="18"/>
        </w:rPr>
        <w:t>API</w:t>
      </w:r>
      <w:r w:rsidRPr="002F766A">
        <w:rPr>
          <w:rFonts w:ascii="MS PGothic" w:eastAsia="MS PGothic" w:hAnsi="MS PGothic" w:cs="Calibri"/>
          <w:sz w:val="18"/>
          <w:szCs w:val="18"/>
        </w:rPr>
        <w:t xml:space="preserve"> を公開します。</w:t>
      </w:r>
    </w:p>
    <w:p w14:paraId="098AE353" w14:textId="77777777" w:rsidR="001B0727" w:rsidRPr="002F766A" w:rsidRDefault="001B0727" w:rsidP="001B0727">
      <w:pPr>
        <w:spacing w:after="0"/>
        <w:rPr>
          <w:rFonts w:ascii="MS PGothic" w:eastAsia="MS PGothic" w:hAnsi="MS PGothic"/>
        </w:rPr>
      </w:pPr>
      <w:r w:rsidRPr="002F766A">
        <w:rPr>
          <w:rFonts w:ascii="MS PGothic" w:eastAsia="MS PGothic" w:hAnsi="MS PGothic" w:cs="Calibri"/>
          <w:sz w:val="18"/>
          <w:szCs w:val="18"/>
        </w:rPr>
        <w:t>「</w:t>
      </w:r>
      <w:r w:rsidRPr="002F766A">
        <w:rPr>
          <w:rFonts w:ascii="MS PGothic" w:eastAsia="MS PGothic" w:hAnsi="MS PGothic" w:cs="Calibri"/>
          <w:b/>
          <w:bCs/>
          <w:color w:val="00188F"/>
          <w:sz w:val="18"/>
          <w:szCs w:val="18"/>
        </w:rPr>
        <w:t>マネージド システム コンポーネント</w:t>
      </w:r>
      <w:r w:rsidRPr="002F766A">
        <w:rPr>
          <w:rFonts w:ascii="MS PGothic" w:eastAsia="MS PGothic" w:hAnsi="MS PGothic" w:cs="Calibri"/>
          <w:sz w:val="18"/>
          <w:szCs w:val="18"/>
        </w:rPr>
        <w:t xml:space="preserve">」。自動クラスターを作成すると、マネージド システム ノード プールが自動的に作成されて構成されます。コントロール プレーンには </w:t>
      </w:r>
      <w:r>
        <w:rPr>
          <w:rFonts w:eastAsia="Calibri" w:cs="Calibri"/>
          <w:sz w:val="18"/>
          <w:szCs w:val="18"/>
        </w:rPr>
        <w:t>API</w:t>
      </w:r>
      <w:r w:rsidRPr="002F766A">
        <w:rPr>
          <w:rFonts w:ascii="MS PGothic" w:eastAsia="MS PGothic" w:hAnsi="MS PGothic" w:cs="Calibri"/>
          <w:sz w:val="18"/>
          <w:szCs w:val="18"/>
        </w:rPr>
        <w:t xml:space="preserve"> サーバーが含まれており、基になる </w:t>
      </w:r>
      <w:r>
        <w:rPr>
          <w:rFonts w:eastAsia="Calibri" w:cs="Calibri"/>
          <w:sz w:val="18"/>
          <w:szCs w:val="18"/>
        </w:rPr>
        <w:t>Kubernetes</w:t>
      </w:r>
      <w:r w:rsidRPr="002F766A">
        <w:rPr>
          <w:rFonts w:ascii="MS PGothic" w:eastAsia="MS PGothic" w:hAnsi="MS PGothic" w:cs="Calibri"/>
          <w:sz w:val="18"/>
          <w:szCs w:val="18"/>
        </w:rPr>
        <w:t xml:space="preserve"> </w:t>
      </w:r>
      <w:r>
        <w:rPr>
          <w:rFonts w:eastAsia="Calibri" w:cs="Calibri"/>
          <w:sz w:val="18"/>
          <w:szCs w:val="18"/>
        </w:rPr>
        <w:t>API</w:t>
      </w:r>
      <w:r w:rsidRPr="002F766A">
        <w:rPr>
          <w:rFonts w:ascii="MS PGothic" w:eastAsia="MS PGothic" w:hAnsi="MS PGothic" w:cs="Calibri"/>
          <w:sz w:val="18"/>
          <w:szCs w:val="18"/>
        </w:rPr>
        <w:t xml:space="preserve"> を公開します。</w:t>
      </w:r>
    </w:p>
    <w:p w14:paraId="303FA605" w14:textId="77777777" w:rsidR="001B0727" w:rsidRPr="002F766A" w:rsidRDefault="001B0727" w:rsidP="001B0727">
      <w:pPr>
        <w:spacing w:after="0"/>
        <w:rPr>
          <w:rFonts w:ascii="MS PGothic" w:eastAsia="MS PGothic" w:hAnsi="MS PGothic"/>
        </w:rPr>
      </w:pPr>
      <w:r w:rsidRPr="002F766A">
        <w:rPr>
          <w:rFonts w:ascii="MS PGothic" w:eastAsia="MS PGothic" w:hAnsi="MS PGothic" w:cs="Calibri"/>
          <w:sz w:val="18"/>
          <w:szCs w:val="18"/>
        </w:rPr>
        <w:t>「</w:t>
      </w:r>
      <w:r w:rsidRPr="002F766A">
        <w:rPr>
          <w:rFonts w:ascii="MS PGothic" w:eastAsia="MS PGothic" w:hAnsi="MS PGothic" w:cs="Calibri"/>
          <w:b/>
          <w:bCs/>
          <w:color w:val="00188F"/>
          <w:sz w:val="18"/>
          <w:szCs w:val="18"/>
        </w:rPr>
        <w:t>可用性ゾーン</w:t>
      </w:r>
      <w:r w:rsidRPr="002F766A">
        <w:rPr>
          <w:rFonts w:ascii="MS PGothic" w:eastAsia="MS PGothic" w:hAnsi="MS PGothic" w:cs="Calibri"/>
          <w:sz w:val="18"/>
          <w:szCs w:val="18"/>
        </w:rPr>
        <w:t>」とは、</w:t>
      </w:r>
      <w:r>
        <w:rPr>
          <w:rFonts w:eastAsia="Calibri" w:cs="Calibri"/>
          <w:sz w:val="18"/>
          <w:szCs w:val="18"/>
        </w:rPr>
        <w:t>Azure</w:t>
      </w:r>
      <w:r w:rsidRPr="002F766A">
        <w:rPr>
          <w:rFonts w:ascii="MS PGothic" w:eastAsia="MS PGothic" w:hAnsi="MS PGothic" w:cs="Calibri"/>
          <w:sz w:val="18"/>
          <w:szCs w:val="18"/>
        </w:rPr>
        <w:t xml:space="preserve"> リージョン内の障害分離領域であり、冗長電源、冷却、およびネットワークを提供します。</w:t>
      </w:r>
    </w:p>
    <w:p w14:paraId="14D0D081" w14:textId="77777777" w:rsidR="001B0727" w:rsidRPr="002F766A" w:rsidRDefault="001B0727" w:rsidP="001B0727">
      <w:pPr>
        <w:spacing w:after="0"/>
        <w:rPr>
          <w:rFonts w:ascii="MS PGothic" w:eastAsia="MS PGothic" w:hAnsi="MS PGothic"/>
        </w:rPr>
      </w:pPr>
      <w:r w:rsidRPr="002F766A">
        <w:rPr>
          <w:rFonts w:ascii="MS PGothic" w:eastAsia="MS PGothic" w:hAnsi="MS PGothic" w:cs="Calibri"/>
          <w:b/>
          <w:bCs/>
          <w:color w:val="00188F"/>
          <w:sz w:val="18"/>
          <w:szCs w:val="18"/>
        </w:rPr>
        <w:t>可用性ゾーンを使用する自動クラスターの稼働率の計算とサービス レベル</w:t>
      </w:r>
    </w:p>
    <w:p w14:paraId="29DBB1AB" w14:textId="77777777" w:rsidR="001B0727" w:rsidRPr="00A11015" w:rsidRDefault="001B0727" w:rsidP="001B0727">
      <w:pPr>
        <w:spacing w:after="0"/>
        <w:rPr>
          <w:rFonts w:ascii="MS PGothic" w:eastAsia="MS PGothic" w:hAnsi="MS PGothic"/>
          <w:lang w:val="en-US"/>
        </w:rPr>
      </w:pPr>
      <w:r w:rsidRPr="002F766A">
        <w:rPr>
          <w:rFonts w:ascii="MS PGothic" w:eastAsia="MS PGothic" w:hAnsi="MS PGothic" w:cs="Calibri"/>
          <w:sz w:val="18"/>
          <w:szCs w:val="18"/>
        </w:rPr>
        <w:t>「</w:t>
      </w:r>
      <w:r w:rsidRPr="002F766A">
        <w:rPr>
          <w:rFonts w:ascii="MS PGothic" w:eastAsia="MS PGothic" w:hAnsi="MS PGothic" w:cs="Calibri"/>
          <w:b/>
          <w:bCs/>
          <w:color w:val="00188F"/>
          <w:sz w:val="18"/>
          <w:szCs w:val="18"/>
        </w:rPr>
        <w:t>最大利用時間 (分)</w:t>
      </w:r>
      <w:r w:rsidRPr="002F766A">
        <w:rPr>
          <w:rFonts w:ascii="MS PGothic" w:eastAsia="MS PGothic" w:hAnsi="MS PGothic" w:cs="Calibri"/>
          <w:sz w:val="18"/>
          <w:szCs w:val="18"/>
        </w:rPr>
        <w:t>」とは、当該期間においてお客様がクラスターを停止または削除する操作を開始した時点まで、可用性ゾーンで自動クラスターが有効になっていた合計累積時間 (分) です。</w:t>
      </w:r>
    </w:p>
    <w:p w14:paraId="6C3BA790" w14:textId="77777777" w:rsidR="001B0727" w:rsidRPr="002F766A" w:rsidRDefault="001B0727" w:rsidP="001B0727">
      <w:pPr>
        <w:spacing w:after="0"/>
        <w:rPr>
          <w:rFonts w:ascii="MS PGothic" w:eastAsia="MS PGothic" w:hAnsi="MS PGothic" w:cs="Calibri"/>
          <w:sz w:val="18"/>
          <w:szCs w:val="18"/>
        </w:rPr>
      </w:pPr>
      <w:r w:rsidRPr="002F766A">
        <w:rPr>
          <w:rFonts w:ascii="MS PGothic" w:eastAsia="MS PGothic" w:hAnsi="MS PGothic" w:cs="Calibri"/>
          <w:sz w:val="18"/>
          <w:szCs w:val="18"/>
        </w:rPr>
        <w:t>「</w:t>
      </w:r>
      <w:r w:rsidRPr="002F766A">
        <w:rPr>
          <w:rFonts w:ascii="MS PGothic" w:eastAsia="MS PGothic" w:hAnsi="MS PGothic" w:cs="Calibri"/>
          <w:b/>
          <w:bCs/>
          <w:color w:val="00188F"/>
          <w:sz w:val="18"/>
          <w:szCs w:val="18"/>
        </w:rPr>
        <w:t>ダウンタイム (</w:t>
      </w:r>
      <w:r>
        <w:rPr>
          <w:rFonts w:eastAsia="Calibri" w:cs="Calibri"/>
          <w:b/>
          <w:bCs/>
          <w:color w:val="00188F"/>
          <w:sz w:val="18"/>
          <w:szCs w:val="18"/>
        </w:rPr>
        <w:t>Kubernetes</w:t>
      </w:r>
      <w:r w:rsidRPr="002F766A">
        <w:rPr>
          <w:rFonts w:ascii="MS PGothic" w:eastAsia="MS PGothic" w:hAnsi="MS PGothic" w:cs="Calibri"/>
          <w:b/>
          <w:bCs/>
          <w:color w:val="00188F"/>
          <w:sz w:val="18"/>
          <w:szCs w:val="18"/>
        </w:rPr>
        <w:t xml:space="preserve"> </w:t>
      </w:r>
      <w:r>
        <w:rPr>
          <w:rFonts w:eastAsia="Calibri" w:cs="Calibri"/>
          <w:b/>
          <w:bCs/>
          <w:color w:val="00188F"/>
          <w:sz w:val="18"/>
          <w:szCs w:val="18"/>
        </w:rPr>
        <w:t>API</w:t>
      </w:r>
      <w:r w:rsidRPr="002F766A">
        <w:rPr>
          <w:rFonts w:ascii="MS PGothic" w:eastAsia="MS PGothic" w:hAnsi="MS PGothic" w:cs="Calibri"/>
          <w:b/>
          <w:bCs/>
          <w:color w:val="00188F"/>
          <w:sz w:val="18"/>
          <w:szCs w:val="18"/>
        </w:rPr>
        <w:t xml:space="preserve"> </w:t>
      </w:r>
      <w:r>
        <w:rPr>
          <w:rFonts w:eastAsia="Calibri" w:cs="Calibri"/>
          <w:b/>
          <w:bCs/>
          <w:color w:val="00188F"/>
          <w:sz w:val="18"/>
          <w:szCs w:val="18"/>
        </w:rPr>
        <w:t>Server</w:t>
      </w:r>
      <w:r w:rsidRPr="002F766A">
        <w:rPr>
          <w:rFonts w:ascii="MS PGothic" w:eastAsia="MS PGothic" w:hAnsi="MS PGothic" w:cs="Calibri"/>
          <w:b/>
          <w:bCs/>
          <w:color w:val="00188F"/>
          <w:sz w:val="18"/>
          <w:szCs w:val="18"/>
        </w:rPr>
        <w:t>)</w:t>
      </w:r>
      <w:r w:rsidRPr="002F766A">
        <w:rPr>
          <w:rFonts w:ascii="MS PGothic" w:eastAsia="MS PGothic" w:hAnsi="MS PGothic" w:cs="Calibri"/>
          <w:sz w:val="18"/>
          <w:szCs w:val="18"/>
        </w:rPr>
        <w:t xml:space="preserve">」とは、最大利用時間 (分) のうち、リージョン内のプロビジョニングされた可用性ゾーンで有効にされた自動クラスターから </w:t>
      </w:r>
      <w:r>
        <w:rPr>
          <w:rFonts w:eastAsia="Calibri" w:cs="Calibri"/>
          <w:sz w:val="18"/>
          <w:szCs w:val="18"/>
        </w:rPr>
        <w:t>Kubernetes</w:t>
      </w:r>
      <w:r w:rsidRPr="002F766A">
        <w:rPr>
          <w:rFonts w:ascii="MS PGothic" w:eastAsia="MS PGothic" w:hAnsi="MS PGothic" w:cs="Calibri"/>
          <w:sz w:val="18"/>
          <w:szCs w:val="18"/>
        </w:rPr>
        <w:t xml:space="preserve"> </w:t>
      </w:r>
      <w:r>
        <w:rPr>
          <w:rFonts w:eastAsia="Calibri" w:cs="Calibri"/>
          <w:sz w:val="18"/>
          <w:szCs w:val="18"/>
        </w:rPr>
        <w:t>API</w:t>
      </w:r>
      <w:r w:rsidRPr="002F766A">
        <w:rPr>
          <w:rFonts w:ascii="MS PGothic" w:eastAsia="MS PGothic" w:hAnsi="MS PGothic" w:cs="Calibri"/>
          <w:sz w:val="18"/>
          <w:szCs w:val="18"/>
        </w:rPr>
        <w:t xml:space="preserve"> </w:t>
      </w:r>
      <w:r>
        <w:rPr>
          <w:rFonts w:eastAsia="Calibri" w:cs="Calibri"/>
          <w:sz w:val="18"/>
          <w:szCs w:val="18"/>
        </w:rPr>
        <w:t>Server</w:t>
      </w:r>
      <w:r w:rsidRPr="002F766A">
        <w:rPr>
          <w:rFonts w:ascii="MS PGothic" w:eastAsia="MS PGothic" w:hAnsi="MS PGothic" w:cs="Calibri"/>
          <w:sz w:val="18"/>
          <w:szCs w:val="18"/>
        </w:rPr>
        <w:t xml:space="preserve"> に接続できなかった時間の合計累積時間 (分) です。</w:t>
      </w:r>
    </w:p>
    <w:p w14:paraId="4798333A" w14:textId="77777777" w:rsidR="001B0727" w:rsidRPr="002F766A" w:rsidRDefault="001B0727" w:rsidP="001B0727">
      <w:pPr>
        <w:spacing w:after="0"/>
        <w:rPr>
          <w:rFonts w:ascii="MS PGothic" w:eastAsia="MS PGothic" w:hAnsi="MS PGothic" w:cs="Calibri"/>
          <w:sz w:val="18"/>
          <w:szCs w:val="18"/>
        </w:rPr>
      </w:pPr>
      <w:r w:rsidRPr="002F766A">
        <w:rPr>
          <w:rFonts w:ascii="MS PGothic" w:eastAsia="MS PGothic" w:hAnsi="MS PGothic" w:cs="Calibri"/>
          <w:sz w:val="18"/>
          <w:szCs w:val="18"/>
        </w:rPr>
        <w:t>「</w:t>
      </w:r>
      <w:r w:rsidRPr="002F766A">
        <w:rPr>
          <w:rFonts w:ascii="MS PGothic" w:eastAsia="MS PGothic" w:hAnsi="MS PGothic" w:cs="Calibri"/>
          <w:b/>
          <w:bCs/>
          <w:color w:val="00188F"/>
          <w:sz w:val="18"/>
          <w:szCs w:val="18"/>
        </w:rPr>
        <w:t>ダウンタイム (マネージド システム コンポーネント)</w:t>
      </w:r>
      <w:r w:rsidRPr="002F766A">
        <w:rPr>
          <w:rFonts w:ascii="MS PGothic" w:eastAsia="MS PGothic" w:hAnsi="MS PGothic" w:cs="Calibri"/>
          <w:sz w:val="18"/>
          <w:szCs w:val="18"/>
        </w:rPr>
        <w:t xml:space="preserve">」とは、最大利用時間 (分) のうち、少なくとも </w:t>
      </w:r>
      <w:r>
        <w:rPr>
          <w:rFonts w:eastAsia="Calibri" w:cs="Calibri"/>
          <w:sz w:val="18"/>
          <w:szCs w:val="18"/>
        </w:rPr>
        <w:t>1</w:t>
      </w:r>
      <w:r w:rsidRPr="002F766A">
        <w:rPr>
          <w:rFonts w:ascii="MS PGothic" w:eastAsia="MS PGothic" w:hAnsi="MS PGothic" w:cs="Calibri"/>
          <w:sz w:val="18"/>
          <w:szCs w:val="18"/>
        </w:rPr>
        <w:t xml:space="preserve"> つのマネージド システム コンポーネントで </w:t>
      </w:r>
      <w:r>
        <w:rPr>
          <w:rFonts w:eastAsia="Calibri" w:cs="Calibri"/>
          <w:sz w:val="18"/>
          <w:szCs w:val="18"/>
        </w:rPr>
        <w:t>System</w:t>
      </w:r>
      <w:r w:rsidRPr="002F766A">
        <w:rPr>
          <w:rFonts w:ascii="MS PGothic" w:eastAsia="MS PGothic" w:hAnsi="MS PGothic" w:cs="Calibri"/>
          <w:sz w:val="18"/>
          <w:szCs w:val="18"/>
        </w:rPr>
        <w:t xml:space="preserve"> </w:t>
      </w:r>
      <w:r>
        <w:rPr>
          <w:rFonts w:eastAsia="Calibri" w:cs="Calibri"/>
          <w:sz w:val="18"/>
          <w:szCs w:val="18"/>
        </w:rPr>
        <w:t>Pod</w:t>
      </w:r>
      <w:r w:rsidRPr="002F766A">
        <w:rPr>
          <w:rFonts w:ascii="MS PGothic" w:eastAsia="MS PGothic" w:hAnsi="MS PGothic" w:cs="Calibri"/>
          <w:sz w:val="18"/>
          <w:szCs w:val="18"/>
        </w:rPr>
        <w:t xml:space="preserve"> (システム ポッド) が実行されていない状態が発生した合計累積時間 (分) です。</w:t>
      </w:r>
    </w:p>
    <w:p w14:paraId="34F211E9" w14:textId="77777777" w:rsidR="001B0727" w:rsidRPr="002F766A" w:rsidRDefault="001B0727" w:rsidP="001B0727">
      <w:pPr>
        <w:spacing w:after="0"/>
        <w:rPr>
          <w:rFonts w:ascii="MS PGothic" w:eastAsia="MS PGothic" w:hAnsi="MS PGothic" w:cs="Calibri"/>
          <w:sz w:val="18"/>
          <w:szCs w:val="18"/>
        </w:rPr>
      </w:pPr>
      <w:r w:rsidRPr="002F766A">
        <w:rPr>
          <w:rFonts w:ascii="MS PGothic" w:eastAsia="MS PGothic" w:hAnsi="MS PGothic" w:cs="Calibri"/>
          <w:sz w:val="18"/>
          <w:szCs w:val="18"/>
        </w:rPr>
        <w:t>「</w:t>
      </w:r>
      <w:r w:rsidRPr="002F766A">
        <w:rPr>
          <w:rFonts w:ascii="MS PGothic" w:eastAsia="MS PGothic" w:hAnsi="MS PGothic" w:cs="Calibri"/>
          <w:b/>
          <w:bCs/>
          <w:color w:val="00188F"/>
          <w:sz w:val="18"/>
          <w:szCs w:val="18"/>
        </w:rPr>
        <w:t>システム ポッド</w:t>
      </w:r>
      <w:r w:rsidRPr="002F766A">
        <w:rPr>
          <w:rFonts w:ascii="MS PGothic" w:eastAsia="MS PGothic" w:hAnsi="MS PGothic" w:cs="Calibri"/>
          <w:sz w:val="18"/>
          <w:szCs w:val="18"/>
        </w:rPr>
        <w:t>」とは、システム コンポーネントのデプロイの一部として、マネージド システム ノード プール上で実行されるポッドを指します。</w:t>
      </w:r>
    </w:p>
    <w:p w14:paraId="45A5E951" w14:textId="77777777" w:rsidR="001B0727" w:rsidRPr="002F766A" w:rsidRDefault="001B0727" w:rsidP="001B0727">
      <w:pPr>
        <w:spacing w:after="0"/>
        <w:rPr>
          <w:rFonts w:ascii="MS PGothic" w:eastAsia="MS PGothic" w:hAnsi="MS PGothic" w:cs="Calibri"/>
          <w:sz w:val="18"/>
          <w:szCs w:val="18"/>
        </w:rPr>
      </w:pPr>
      <w:r w:rsidRPr="002F766A">
        <w:rPr>
          <w:rFonts w:ascii="MS PGothic" w:eastAsia="MS PGothic" w:hAnsi="MS PGothic" w:cs="Calibri"/>
          <w:sz w:val="18"/>
          <w:szCs w:val="18"/>
        </w:rPr>
        <w:t>可用性ゾーンで有効にされた自動クラスターの「</w:t>
      </w:r>
      <w:r w:rsidRPr="002F766A">
        <w:rPr>
          <w:rFonts w:ascii="MS PGothic" w:eastAsia="MS PGothic" w:hAnsi="MS PGothic" w:cs="Calibri"/>
          <w:b/>
          <w:bCs/>
          <w:color w:val="00188F"/>
          <w:sz w:val="18"/>
          <w:szCs w:val="18"/>
        </w:rPr>
        <w:t>稼働率</w:t>
      </w:r>
      <w:r w:rsidRPr="002F766A">
        <w:rPr>
          <w:rFonts w:ascii="MS PGothic" w:eastAsia="MS PGothic" w:hAnsi="MS PGothic" w:cs="Calibri"/>
          <w:sz w:val="18"/>
          <w:szCs w:val="18"/>
        </w:rPr>
        <w:t xml:space="preserve">」とは、所定の </w:t>
      </w:r>
      <w:r>
        <w:rPr>
          <w:rFonts w:eastAsia="Calibri" w:cs="Calibri"/>
          <w:sz w:val="18"/>
          <w:szCs w:val="18"/>
        </w:rPr>
        <w:t>Microsoft</w:t>
      </w:r>
      <w:r w:rsidRPr="002F766A">
        <w:rPr>
          <w:rFonts w:ascii="MS PGothic" w:eastAsia="MS PGothic" w:hAnsi="MS PGothic" w:cs="Calibri"/>
          <w:sz w:val="18"/>
          <w:szCs w:val="18"/>
        </w:rPr>
        <w:t xml:space="preserve"> </w:t>
      </w:r>
      <w:r>
        <w:rPr>
          <w:rFonts w:eastAsia="Calibri" w:cs="Calibri"/>
          <w:sz w:val="18"/>
          <w:szCs w:val="18"/>
        </w:rPr>
        <w:t>Azure</w:t>
      </w:r>
      <w:r w:rsidRPr="002F766A">
        <w:rPr>
          <w:rFonts w:ascii="MS PGothic" w:eastAsia="MS PGothic" w:hAnsi="MS PGothic" w:cs="Calibri"/>
          <w:sz w:val="18"/>
          <w:szCs w:val="18"/>
        </w:rPr>
        <w:t xml:space="preserve"> サブスクリプションにおける当該期間の最大利用時間 (分) からダウンタイムを差し引き、最大利用時間 (分) で割った値です。稼働率を数式で表すと、次のようになります。</w:t>
      </w:r>
    </w:p>
    <w:p w14:paraId="08F4A1D2" w14:textId="77777777" w:rsidR="001B0727" w:rsidRPr="00883134" w:rsidRDefault="00000000" w:rsidP="001B0727">
      <w:pPr>
        <w:spacing w:before="120" w:after="120" w:line="240" w:lineRule="auto"/>
        <w:rPr>
          <w:rFonts w:ascii="MS PGothic" w:eastAsia="MS PGothic" w:hAnsi="MS PGothic" w:cs="Calibri"/>
          <w:i/>
          <w:sz w:val="18"/>
          <w:szCs w:val="18"/>
        </w:rPr>
      </w:pPr>
      <m:oMathPara>
        <m:oMath>
          <m:f>
            <m:fPr>
              <m:ctrlPr>
                <w:rPr>
                  <w:rFonts w:ascii="Cambria Math" w:eastAsia="MS PGothic" w:hAnsi="Cambria Math" w:cs="Calibri"/>
                  <w:i/>
                  <w:sz w:val="18"/>
                  <w:szCs w:val="18"/>
                </w:rPr>
              </m:ctrlPr>
            </m:fPr>
            <m:num>
              <m:r>
                <m:rPr>
                  <m:nor/>
                </m:rPr>
                <w:rPr>
                  <w:rFonts w:ascii="MS PGothic" w:eastAsia="MS PGothic" w:hAnsi="MS PGothic" w:cs="Calibri"/>
                  <w:i/>
                  <w:sz w:val="18"/>
                  <w:szCs w:val="18"/>
                </w:rPr>
                <m:t xml:space="preserve">最大 利用可能 時間 (分) - ダウンタイム </m:t>
              </m:r>
              <m:r>
                <m:rPr>
                  <m:nor/>
                </m:rPr>
                <w:rPr>
                  <w:rFonts w:eastAsia="MS PGothic" w:cs="Calibri"/>
                  <w:i/>
                  <w:sz w:val="18"/>
                  <w:szCs w:val="18"/>
                </w:rPr>
                <m:t>(Kubernetes API Server)</m:t>
              </m:r>
            </m:num>
            <m:den>
              <m:r>
                <m:rPr>
                  <m:nor/>
                </m:rPr>
                <w:rPr>
                  <w:rFonts w:ascii="MS PGothic" w:eastAsia="MS PGothic" w:hAnsi="MS PGothic" w:cs="Calibri"/>
                  <w:i/>
                  <w:sz w:val="18"/>
                  <w:szCs w:val="18"/>
                </w:rPr>
                <m:t>最大 利用可能 時間 (分)</m:t>
              </m:r>
            </m:den>
          </m:f>
          <m:r>
            <w:rPr>
              <w:rFonts w:ascii="Cambria Math" w:eastAsia="MS PGothic" w:hAnsi="Cambria Math" w:cs="Calibri"/>
              <w:sz w:val="18"/>
              <w:szCs w:val="18"/>
            </w:rPr>
            <m:t> </m:t>
          </m:r>
          <m:r>
            <w:rPr>
              <w:rFonts w:ascii="Cambria Math" w:eastAsia="MS PGothic" w:hAnsi="Cambria Math" w:cs="Cambria Math"/>
              <w:sz w:val="18"/>
              <w:szCs w:val="18"/>
            </w:rPr>
            <m:t>x</m:t>
          </m:r>
          <m:r>
            <w:rPr>
              <w:rFonts w:ascii="Cambria Math" w:eastAsia="MS PGothic" w:hAnsi="Cambria Math" w:cs="Calibri"/>
              <w:sz w:val="18"/>
              <w:szCs w:val="18"/>
            </w:rPr>
            <m:t> 100</m:t>
          </m:r>
          <m:r>
            <m:rPr>
              <m:sty m:val="p"/>
            </m:rPr>
            <w:rPr>
              <w:rFonts w:ascii="Cambria Math" w:eastAsia="MS PGothic" w:hAnsi="Cambria Math" w:cs="Calibri"/>
              <w:sz w:val="18"/>
              <w:szCs w:val="18"/>
            </w:rPr>
            <w:br/>
          </m:r>
        </m:oMath>
      </m:oMathPara>
    </w:p>
    <w:p w14:paraId="2BF09D27" w14:textId="77777777" w:rsidR="001B0727" w:rsidRPr="00883134" w:rsidRDefault="00000000" w:rsidP="001B0727">
      <w:pPr>
        <w:spacing w:before="120" w:after="120" w:line="240" w:lineRule="auto"/>
        <w:rPr>
          <w:rFonts w:ascii="MS PGothic" w:eastAsia="MS PGothic" w:hAnsi="MS PGothic" w:cs="Calibri"/>
          <w:i/>
          <w:sz w:val="18"/>
          <w:szCs w:val="18"/>
        </w:rPr>
      </w:pPr>
      <m:oMathPara>
        <m:oMath>
          <m:f>
            <m:fPr>
              <m:ctrlPr>
                <w:rPr>
                  <w:rFonts w:ascii="Cambria Math" w:eastAsia="MS PGothic" w:hAnsi="Cambria Math" w:cs="Calibri"/>
                  <w:i/>
                  <w:sz w:val="18"/>
                  <w:szCs w:val="18"/>
                </w:rPr>
              </m:ctrlPr>
            </m:fPr>
            <m:num>
              <m:r>
                <m:rPr>
                  <m:nor/>
                </m:rPr>
                <w:rPr>
                  <w:rFonts w:ascii="MS PGothic" w:eastAsia="MS PGothic" w:hAnsi="MS PGothic" w:cs="Calibri"/>
                  <w:i/>
                  <w:sz w:val="18"/>
                  <w:szCs w:val="18"/>
                </w:rPr>
                <m:t>最大 利用可能 時間 (分) - ダウンタイム (マネージド システム コンポーネント)</m:t>
              </m:r>
            </m:num>
            <m:den>
              <m:r>
                <m:rPr>
                  <m:nor/>
                </m:rPr>
                <w:rPr>
                  <w:rFonts w:ascii="MS PGothic" w:eastAsia="MS PGothic" w:hAnsi="MS PGothic" w:cs="Calibri"/>
                  <w:i/>
                  <w:sz w:val="18"/>
                  <w:szCs w:val="18"/>
                </w:rPr>
                <m:t>最大 利用可能 時間 (分)</m:t>
              </m:r>
            </m:den>
          </m:f>
          <m:r>
            <w:rPr>
              <w:rFonts w:ascii="Cambria Math" w:eastAsia="MS PGothic" w:hAnsi="Cambria Math" w:cs="Calibri"/>
              <w:sz w:val="18"/>
              <w:szCs w:val="18"/>
            </w:rPr>
            <m:t> </m:t>
          </m:r>
          <m:r>
            <w:rPr>
              <w:rFonts w:ascii="Cambria Math" w:eastAsia="MS PGothic" w:hAnsi="Cambria Math" w:cs="Cambria Math"/>
              <w:sz w:val="18"/>
              <w:szCs w:val="18"/>
            </w:rPr>
            <m:t>x</m:t>
          </m:r>
          <m:r>
            <w:rPr>
              <w:rFonts w:ascii="Cambria Math" w:eastAsia="MS PGothic" w:hAnsi="Cambria Math" w:cs="Calibri"/>
              <w:sz w:val="18"/>
              <w:szCs w:val="18"/>
            </w:rPr>
            <m:t> 100</m:t>
          </m:r>
        </m:oMath>
      </m:oMathPara>
    </w:p>
    <w:p w14:paraId="48C9ACEC" w14:textId="77777777" w:rsidR="001B0727" w:rsidRPr="002F766A" w:rsidRDefault="001B0727" w:rsidP="001B0727">
      <w:pPr>
        <w:spacing w:after="0"/>
        <w:rPr>
          <w:rFonts w:ascii="MS PGothic" w:eastAsia="MS PGothic" w:hAnsi="MS PGothic" w:cs="Calibri"/>
          <w:b/>
          <w:bCs/>
          <w:color w:val="00188F"/>
          <w:sz w:val="18"/>
          <w:szCs w:val="18"/>
        </w:rPr>
      </w:pPr>
      <w:r w:rsidRPr="002F766A">
        <w:rPr>
          <w:rFonts w:ascii="MS PGothic" w:eastAsia="MS PGothic" w:hAnsi="MS PGothic" w:cs="Calibri"/>
          <w:b/>
          <w:bCs/>
          <w:color w:val="00188F"/>
          <w:sz w:val="18"/>
          <w:szCs w:val="18"/>
        </w:rPr>
        <w:t>リージョン内の可用性ゾーンで有効にされた自動クラスターのお客様の使用には、以下のサービス レベルとサービス クレジットが適用されます。</w:t>
      </w:r>
      <w:r>
        <w:rPr>
          <w:rFonts w:eastAsia="Calibri" w:cs="Calibri"/>
          <w:b/>
          <w:bCs/>
          <w:color w:val="00188F"/>
          <w:sz w:val="18"/>
          <w:szCs w:val="18"/>
        </w:rPr>
        <w:t>Kubernetes</w:t>
      </w:r>
      <w:r w:rsidRPr="002F766A">
        <w:rPr>
          <w:rFonts w:ascii="MS PGothic" w:eastAsia="MS PGothic" w:hAnsi="MS PGothic" w:cs="Calibri"/>
          <w:b/>
          <w:bCs/>
          <w:color w:val="00188F"/>
          <w:sz w:val="18"/>
          <w:szCs w:val="18"/>
        </w:rPr>
        <w:t xml:space="preserve"> </w:t>
      </w:r>
      <w:r>
        <w:rPr>
          <w:rFonts w:eastAsia="Calibri" w:cs="Calibri"/>
          <w:b/>
          <w:bCs/>
          <w:color w:val="00188F"/>
          <w:sz w:val="18"/>
          <w:szCs w:val="18"/>
        </w:rPr>
        <w:t>API</w:t>
      </w:r>
      <w:r w:rsidRPr="002F766A">
        <w:rPr>
          <w:rFonts w:ascii="MS PGothic" w:eastAsia="MS PGothic" w:hAnsi="MS PGothic" w:cs="Calibri"/>
          <w:b/>
          <w:bCs/>
          <w:color w:val="00188F"/>
          <w:sz w:val="18"/>
          <w:szCs w:val="18"/>
        </w:rPr>
        <w:t xml:space="preserve"> </w:t>
      </w:r>
      <w:r>
        <w:rPr>
          <w:rFonts w:eastAsia="Calibri" w:cs="Calibri"/>
          <w:b/>
          <w:bCs/>
          <w:color w:val="00188F"/>
          <w:sz w:val="18"/>
          <w:szCs w:val="18"/>
        </w:rPr>
        <w:t>Server</w:t>
      </w:r>
      <w:r w:rsidRPr="002F766A">
        <w:rPr>
          <w:rFonts w:ascii="MS PGothic" w:eastAsia="MS PGothic" w:hAnsi="MS PGothic" w:cs="Calibri"/>
          <w:b/>
          <w:bCs/>
          <w:color w:val="00188F"/>
          <w:sz w:val="18"/>
          <w:szCs w:val="18"/>
        </w:rPr>
        <w:t xml:space="preserve"> 稼働率、サービス クレジット</w:t>
      </w:r>
    </w:p>
    <w:tbl>
      <w:tblPr>
        <w:tblW w:w="10790" w:type="dxa"/>
        <w:tblLayout w:type="fixed"/>
        <w:tblLook w:val="04A0" w:firstRow="1" w:lastRow="0" w:firstColumn="1" w:lastColumn="0" w:noHBand="0" w:noVBand="1"/>
      </w:tblPr>
      <w:tblGrid>
        <w:gridCol w:w="5390"/>
        <w:gridCol w:w="5400"/>
      </w:tblGrid>
      <w:tr w:rsidR="001B0727" w:rsidRPr="000A1D50" w14:paraId="2AD28C98" w14:textId="77777777" w:rsidTr="00BF20CA">
        <w:trPr>
          <w:trHeight w:val="258"/>
        </w:trPr>
        <w:tc>
          <w:tcPr>
            <w:tcW w:w="5390" w:type="dxa"/>
            <w:tcBorders>
              <w:top w:val="single" w:sz="8" w:space="0" w:color="000000"/>
              <w:left w:val="single" w:sz="8" w:space="0" w:color="000000"/>
              <w:bottom w:val="single" w:sz="8" w:space="0" w:color="000000"/>
              <w:right w:val="single" w:sz="8" w:space="0" w:color="000000"/>
            </w:tcBorders>
            <w:shd w:val="clear" w:color="auto" w:fill="0072C6"/>
            <w:tcMar>
              <w:left w:w="108" w:type="dxa"/>
              <w:right w:w="108" w:type="dxa"/>
            </w:tcMar>
          </w:tcPr>
          <w:p w14:paraId="7BFBA5B5" w14:textId="77777777" w:rsidR="001B0727" w:rsidRPr="002F766A" w:rsidRDefault="001B0727" w:rsidP="00BF20CA">
            <w:pPr>
              <w:spacing w:before="20" w:after="20"/>
              <w:ind w:left="-14" w:right="-101"/>
              <w:jc w:val="center"/>
              <w:rPr>
                <w:rFonts w:ascii="MS PGothic" w:eastAsia="MS PGothic" w:hAnsi="MS PGothic"/>
              </w:rPr>
            </w:pPr>
            <w:r w:rsidRPr="002F766A">
              <w:rPr>
                <w:rFonts w:ascii="MS PGothic" w:eastAsia="MS PGothic" w:hAnsi="MS PGothic" w:cs="Calibri"/>
                <w:color w:val="FFFFFF"/>
                <w:sz w:val="16"/>
                <w:szCs w:val="16"/>
              </w:rPr>
              <w:t>稼働率</w:t>
            </w:r>
          </w:p>
        </w:tc>
        <w:tc>
          <w:tcPr>
            <w:tcW w:w="5400" w:type="dxa"/>
            <w:tcBorders>
              <w:top w:val="single" w:sz="8" w:space="0" w:color="000000"/>
              <w:left w:val="single" w:sz="8" w:space="0" w:color="000000"/>
              <w:bottom w:val="single" w:sz="8" w:space="0" w:color="000000"/>
              <w:right w:val="single" w:sz="8" w:space="0" w:color="000000"/>
            </w:tcBorders>
            <w:shd w:val="clear" w:color="auto" w:fill="0072C6"/>
            <w:tcMar>
              <w:left w:w="108" w:type="dxa"/>
              <w:right w:w="108" w:type="dxa"/>
            </w:tcMar>
          </w:tcPr>
          <w:p w14:paraId="00111801" w14:textId="77777777" w:rsidR="001B0727" w:rsidRPr="002F766A" w:rsidRDefault="001B0727" w:rsidP="00BF20CA">
            <w:pPr>
              <w:spacing w:before="20" w:after="20"/>
              <w:ind w:left="-14" w:right="-101"/>
              <w:jc w:val="center"/>
              <w:rPr>
                <w:rFonts w:ascii="MS PGothic" w:eastAsia="MS PGothic" w:hAnsi="MS PGothic"/>
              </w:rPr>
            </w:pPr>
            <w:r w:rsidRPr="002F766A">
              <w:rPr>
                <w:rFonts w:ascii="MS PGothic" w:eastAsia="MS PGothic" w:hAnsi="MS PGothic" w:cs="Calibri"/>
                <w:color w:val="FFFFFF"/>
                <w:sz w:val="16"/>
                <w:szCs w:val="16"/>
              </w:rPr>
              <w:t>サービス クレジット</w:t>
            </w:r>
          </w:p>
        </w:tc>
      </w:tr>
      <w:tr w:rsidR="001B0727" w:rsidRPr="000A1D50" w14:paraId="119C4712" w14:textId="77777777" w:rsidTr="00BF20CA">
        <w:trPr>
          <w:trHeight w:val="258"/>
        </w:trPr>
        <w:tc>
          <w:tcPr>
            <w:tcW w:w="539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A687FD4" w14:textId="77777777" w:rsidR="001B0727" w:rsidRPr="002F766A" w:rsidRDefault="001B0727" w:rsidP="00BF20CA">
            <w:pPr>
              <w:spacing w:before="20" w:after="20"/>
              <w:ind w:left="-14" w:right="-101"/>
              <w:jc w:val="center"/>
              <w:rPr>
                <w:rFonts w:ascii="MS PGothic" w:eastAsia="MS PGothic" w:hAnsi="MS PGothic"/>
              </w:rPr>
            </w:pPr>
            <w:r w:rsidRPr="00833C2F">
              <w:rPr>
                <w:rFonts w:eastAsia="Calibri" w:cs="Calibri"/>
                <w:sz w:val="16"/>
                <w:szCs w:val="16"/>
              </w:rPr>
              <w:t>99</w:t>
            </w:r>
            <w:r w:rsidRPr="00833C2F">
              <w:rPr>
                <w:rFonts w:eastAsia="MS PGothic" w:cs="Calibri"/>
                <w:sz w:val="16"/>
                <w:szCs w:val="16"/>
              </w:rPr>
              <w:t>.</w:t>
            </w:r>
            <w:r w:rsidRPr="00833C2F">
              <w:rPr>
                <w:rFonts w:eastAsia="Calibri" w:cs="Calibri"/>
                <w:sz w:val="16"/>
                <w:szCs w:val="16"/>
              </w:rPr>
              <w:t>95</w:t>
            </w:r>
            <w:r w:rsidRPr="00833C2F">
              <w:rPr>
                <w:rFonts w:eastAsia="MS PGothic" w:cs="Calibri"/>
                <w:sz w:val="16"/>
                <w:szCs w:val="16"/>
              </w:rPr>
              <w:t>%</w:t>
            </w:r>
            <w:r w:rsidRPr="002F766A">
              <w:rPr>
                <w:rFonts w:ascii="MS PGothic" w:eastAsia="MS PGothic" w:hAnsi="MS PGothic" w:cs="Calibri"/>
                <w:sz w:val="16"/>
                <w:szCs w:val="16"/>
              </w:rPr>
              <w:t xml:space="preserve"> 未満</w:t>
            </w:r>
          </w:p>
        </w:tc>
        <w:tc>
          <w:tcPr>
            <w:tcW w:w="540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5FCE2F9" w14:textId="77777777" w:rsidR="001B0727" w:rsidRPr="00833C2F" w:rsidRDefault="001B0727" w:rsidP="00BF20CA">
            <w:pPr>
              <w:spacing w:before="20" w:after="20"/>
              <w:ind w:left="-14" w:right="-101"/>
              <w:jc w:val="center"/>
              <w:rPr>
                <w:rFonts w:eastAsia="MS PGothic" w:cs="Calibri"/>
              </w:rPr>
            </w:pPr>
            <w:r w:rsidRPr="00833C2F">
              <w:rPr>
                <w:rFonts w:eastAsia="Calibri" w:cs="Calibri"/>
                <w:sz w:val="16"/>
                <w:szCs w:val="16"/>
              </w:rPr>
              <w:t>10</w:t>
            </w:r>
            <w:r w:rsidRPr="00833C2F">
              <w:rPr>
                <w:rFonts w:eastAsia="MS PGothic" w:cs="Calibri"/>
                <w:sz w:val="16"/>
                <w:szCs w:val="16"/>
              </w:rPr>
              <w:t>%</w:t>
            </w:r>
          </w:p>
        </w:tc>
      </w:tr>
      <w:tr w:rsidR="001B0727" w:rsidRPr="000A1D50" w14:paraId="18418897" w14:textId="77777777" w:rsidTr="00BF20CA">
        <w:trPr>
          <w:trHeight w:val="258"/>
        </w:trPr>
        <w:tc>
          <w:tcPr>
            <w:tcW w:w="539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35F447F" w14:textId="77777777" w:rsidR="001B0727" w:rsidRPr="002F766A" w:rsidRDefault="001B0727" w:rsidP="00BF20CA">
            <w:pPr>
              <w:spacing w:before="20" w:after="20"/>
              <w:ind w:left="-14" w:right="-101"/>
              <w:jc w:val="center"/>
              <w:rPr>
                <w:rFonts w:ascii="MS PGothic" w:eastAsia="MS PGothic" w:hAnsi="MS PGothic"/>
              </w:rPr>
            </w:pPr>
            <w:r w:rsidRPr="00833C2F">
              <w:rPr>
                <w:rFonts w:eastAsia="Calibri" w:cs="Calibri"/>
                <w:sz w:val="16"/>
                <w:szCs w:val="16"/>
              </w:rPr>
              <w:t>99</w:t>
            </w:r>
            <w:r w:rsidRPr="00833C2F">
              <w:rPr>
                <w:rFonts w:eastAsia="MS PGothic" w:cs="Calibri"/>
                <w:sz w:val="16"/>
                <w:szCs w:val="16"/>
              </w:rPr>
              <w:t>%</w:t>
            </w:r>
            <w:r w:rsidRPr="002F766A">
              <w:rPr>
                <w:rFonts w:ascii="MS PGothic" w:eastAsia="MS PGothic" w:hAnsi="MS PGothic" w:cs="Calibri"/>
                <w:sz w:val="16"/>
                <w:szCs w:val="16"/>
              </w:rPr>
              <w:t xml:space="preserve"> 未満</w:t>
            </w:r>
          </w:p>
        </w:tc>
        <w:tc>
          <w:tcPr>
            <w:tcW w:w="540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8D39680" w14:textId="77777777" w:rsidR="001B0727" w:rsidRPr="00833C2F" w:rsidRDefault="001B0727" w:rsidP="00BF20CA">
            <w:pPr>
              <w:spacing w:before="20" w:after="20"/>
              <w:ind w:left="-14" w:right="-101"/>
              <w:jc w:val="center"/>
              <w:rPr>
                <w:rFonts w:eastAsia="MS PGothic" w:cs="Calibri"/>
              </w:rPr>
            </w:pPr>
            <w:r w:rsidRPr="00833C2F">
              <w:rPr>
                <w:rFonts w:eastAsia="Calibri" w:cs="Calibri"/>
                <w:sz w:val="16"/>
                <w:szCs w:val="16"/>
              </w:rPr>
              <w:t>25</w:t>
            </w:r>
            <w:r w:rsidRPr="00833C2F">
              <w:rPr>
                <w:rFonts w:eastAsia="MS PGothic" w:cs="Calibri"/>
                <w:sz w:val="16"/>
                <w:szCs w:val="16"/>
              </w:rPr>
              <w:t>%</w:t>
            </w:r>
          </w:p>
        </w:tc>
      </w:tr>
      <w:tr w:rsidR="001B0727" w:rsidRPr="000A1D50" w14:paraId="310F3962" w14:textId="77777777" w:rsidTr="00BF20CA">
        <w:trPr>
          <w:trHeight w:val="258"/>
        </w:trPr>
        <w:tc>
          <w:tcPr>
            <w:tcW w:w="5390" w:type="dxa"/>
            <w:tcBorders>
              <w:top w:val="single" w:sz="8" w:space="0" w:color="000000"/>
              <w:left w:val="single" w:sz="8" w:space="0" w:color="000000"/>
              <w:bottom w:val="single" w:sz="8" w:space="0" w:color="auto"/>
              <w:right w:val="single" w:sz="8" w:space="0" w:color="000000"/>
            </w:tcBorders>
            <w:tcMar>
              <w:left w:w="108" w:type="dxa"/>
              <w:right w:w="108" w:type="dxa"/>
            </w:tcMar>
          </w:tcPr>
          <w:p w14:paraId="2521C566" w14:textId="77777777" w:rsidR="001B0727" w:rsidRPr="002F766A" w:rsidRDefault="001B0727" w:rsidP="00BF20CA">
            <w:pPr>
              <w:spacing w:before="20" w:after="20"/>
              <w:ind w:left="-14" w:right="-101"/>
              <w:jc w:val="center"/>
              <w:rPr>
                <w:rFonts w:ascii="MS PGothic" w:eastAsia="MS PGothic" w:hAnsi="MS PGothic"/>
              </w:rPr>
            </w:pPr>
            <w:r w:rsidRPr="00833C2F">
              <w:rPr>
                <w:rFonts w:eastAsia="Calibri" w:cs="Calibri"/>
                <w:sz w:val="16"/>
                <w:szCs w:val="16"/>
              </w:rPr>
              <w:t>95</w:t>
            </w:r>
            <w:r w:rsidRPr="00833C2F">
              <w:rPr>
                <w:rFonts w:eastAsia="MS PGothic" w:cs="Calibri"/>
                <w:sz w:val="16"/>
                <w:szCs w:val="16"/>
              </w:rPr>
              <w:t xml:space="preserve">% </w:t>
            </w:r>
            <w:r w:rsidRPr="002F766A">
              <w:rPr>
                <w:rFonts w:ascii="MS PGothic" w:eastAsia="MS PGothic" w:hAnsi="MS PGothic" w:cs="Calibri"/>
                <w:sz w:val="16"/>
                <w:szCs w:val="16"/>
              </w:rPr>
              <w:t>未満</w:t>
            </w:r>
          </w:p>
        </w:tc>
        <w:tc>
          <w:tcPr>
            <w:tcW w:w="5400" w:type="dxa"/>
            <w:tcBorders>
              <w:top w:val="single" w:sz="8" w:space="0" w:color="000000"/>
              <w:left w:val="single" w:sz="8" w:space="0" w:color="000000"/>
              <w:bottom w:val="single" w:sz="8" w:space="0" w:color="auto"/>
              <w:right w:val="single" w:sz="8" w:space="0" w:color="000000"/>
            </w:tcBorders>
            <w:tcMar>
              <w:left w:w="108" w:type="dxa"/>
              <w:right w:w="108" w:type="dxa"/>
            </w:tcMar>
          </w:tcPr>
          <w:p w14:paraId="1B9EAAE8" w14:textId="77777777" w:rsidR="001B0727" w:rsidRPr="00833C2F" w:rsidRDefault="001B0727" w:rsidP="00BF20CA">
            <w:pPr>
              <w:spacing w:before="20" w:after="20"/>
              <w:ind w:left="-14" w:right="-101"/>
              <w:jc w:val="center"/>
              <w:rPr>
                <w:rFonts w:eastAsia="MS PGothic" w:cs="Calibri"/>
              </w:rPr>
            </w:pPr>
            <w:r w:rsidRPr="00833C2F">
              <w:rPr>
                <w:rFonts w:eastAsia="Calibri" w:cs="Calibri"/>
                <w:sz w:val="16"/>
                <w:szCs w:val="16"/>
              </w:rPr>
              <w:t>100</w:t>
            </w:r>
            <w:r w:rsidRPr="00833C2F">
              <w:rPr>
                <w:rFonts w:eastAsia="MS PGothic" w:cs="Calibri"/>
                <w:sz w:val="16"/>
                <w:szCs w:val="16"/>
              </w:rPr>
              <w:t>%</w:t>
            </w:r>
          </w:p>
        </w:tc>
      </w:tr>
    </w:tbl>
    <w:p w14:paraId="301939CC" w14:textId="77777777" w:rsidR="001B0727" w:rsidRPr="002F766A" w:rsidRDefault="001B0727" w:rsidP="001B0727">
      <w:pPr>
        <w:spacing w:before="120" w:after="0" w:line="240" w:lineRule="auto"/>
        <w:rPr>
          <w:rFonts w:ascii="MS PGothic" w:eastAsia="MS PGothic" w:hAnsi="MS PGothic" w:cs="Calibri"/>
          <w:b/>
          <w:bCs/>
          <w:color w:val="00188F"/>
          <w:sz w:val="18"/>
          <w:szCs w:val="18"/>
        </w:rPr>
      </w:pPr>
      <w:r w:rsidRPr="002F766A">
        <w:rPr>
          <w:rFonts w:ascii="MS PGothic" w:eastAsia="MS PGothic" w:hAnsi="MS PGothic" w:cs="Calibri"/>
          <w:b/>
          <w:bCs/>
          <w:color w:val="00188F"/>
          <w:sz w:val="18"/>
          <w:szCs w:val="18"/>
        </w:rPr>
        <w:lastRenderedPageBreak/>
        <w:t>リージョン内の可用性ゾーンが有効化された自動クラスターのお客様による利用には、以下のサービス レベルとサービス クレジットが適用されます: マネージド システム コンポーネントの稼働率 (%) | サービス クレジット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385"/>
        <w:gridCol w:w="5385"/>
      </w:tblGrid>
      <w:tr w:rsidR="001B0727" w:rsidRPr="000A1D50" w14:paraId="761B4F3C" w14:textId="77777777" w:rsidTr="00BF20CA">
        <w:trPr>
          <w:trHeight w:val="240"/>
        </w:trPr>
        <w:tc>
          <w:tcPr>
            <w:tcW w:w="5385" w:type="dxa"/>
            <w:tcBorders>
              <w:top w:val="single" w:sz="8" w:space="0" w:color="000000"/>
              <w:left w:val="single" w:sz="8" w:space="0" w:color="000000"/>
              <w:bottom w:val="single" w:sz="8" w:space="0" w:color="000000"/>
              <w:right w:val="single" w:sz="8" w:space="0" w:color="000000"/>
            </w:tcBorders>
            <w:shd w:val="clear" w:color="auto" w:fill="0072C6"/>
            <w:hideMark/>
          </w:tcPr>
          <w:p w14:paraId="52CB0EBD" w14:textId="77777777" w:rsidR="001B0727" w:rsidRPr="002F766A" w:rsidRDefault="001B0727" w:rsidP="00BF20CA">
            <w:pPr>
              <w:spacing w:before="20" w:after="20"/>
              <w:ind w:left="-14" w:right="-101"/>
              <w:jc w:val="center"/>
              <w:rPr>
                <w:rFonts w:ascii="MS PGothic" w:eastAsia="MS PGothic" w:hAnsi="MS PGothic" w:cs="Calibri"/>
                <w:color w:val="FFFFFF"/>
                <w:sz w:val="16"/>
                <w:szCs w:val="16"/>
              </w:rPr>
            </w:pPr>
            <w:r w:rsidRPr="002F766A">
              <w:rPr>
                <w:rFonts w:ascii="MS PGothic" w:eastAsia="MS PGothic" w:hAnsi="MS PGothic" w:cs="Calibri"/>
                <w:color w:val="FFFFFF"/>
                <w:sz w:val="16"/>
                <w:szCs w:val="16"/>
              </w:rPr>
              <w:t>稼働率 </w:t>
            </w:r>
          </w:p>
        </w:tc>
        <w:tc>
          <w:tcPr>
            <w:tcW w:w="5385" w:type="dxa"/>
            <w:tcBorders>
              <w:top w:val="single" w:sz="8" w:space="0" w:color="000000"/>
              <w:left w:val="single" w:sz="8" w:space="0" w:color="000000"/>
              <w:bottom w:val="single" w:sz="8" w:space="0" w:color="000000"/>
              <w:right w:val="single" w:sz="8" w:space="0" w:color="000000"/>
            </w:tcBorders>
            <w:shd w:val="clear" w:color="auto" w:fill="0072C6"/>
            <w:hideMark/>
          </w:tcPr>
          <w:p w14:paraId="53015B60" w14:textId="77777777" w:rsidR="001B0727" w:rsidRPr="002F766A" w:rsidRDefault="001B0727" w:rsidP="00BF20CA">
            <w:pPr>
              <w:spacing w:before="20" w:after="20"/>
              <w:ind w:left="-14" w:right="-101"/>
              <w:jc w:val="center"/>
              <w:rPr>
                <w:rFonts w:ascii="MS PGothic" w:eastAsia="MS PGothic" w:hAnsi="MS PGothic" w:cs="Calibri"/>
                <w:color w:val="FFFFFF"/>
                <w:sz w:val="16"/>
                <w:szCs w:val="16"/>
              </w:rPr>
            </w:pPr>
            <w:r w:rsidRPr="002F766A">
              <w:rPr>
                <w:rFonts w:ascii="MS PGothic" w:eastAsia="MS PGothic" w:hAnsi="MS PGothic" w:cs="Calibri"/>
                <w:color w:val="FFFFFF"/>
                <w:sz w:val="16"/>
                <w:szCs w:val="16"/>
              </w:rPr>
              <w:t>サービス クレジット </w:t>
            </w:r>
          </w:p>
        </w:tc>
      </w:tr>
      <w:tr w:rsidR="001B0727" w:rsidRPr="000A1D50" w14:paraId="0EB74794" w14:textId="77777777" w:rsidTr="00BF20CA">
        <w:trPr>
          <w:trHeight w:val="240"/>
        </w:trPr>
        <w:tc>
          <w:tcPr>
            <w:tcW w:w="5385" w:type="dxa"/>
            <w:tcBorders>
              <w:top w:val="single" w:sz="8" w:space="0" w:color="000000"/>
              <w:left w:val="single" w:sz="8" w:space="0" w:color="000000"/>
              <w:bottom w:val="single" w:sz="8" w:space="0" w:color="000000"/>
              <w:right w:val="single" w:sz="8" w:space="0" w:color="000000"/>
            </w:tcBorders>
            <w:shd w:val="clear" w:color="auto" w:fill="FFFFFF"/>
            <w:hideMark/>
          </w:tcPr>
          <w:p w14:paraId="10BB9714" w14:textId="77777777" w:rsidR="001B0727" w:rsidRPr="002F766A" w:rsidRDefault="001B0727" w:rsidP="00BF20CA">
            <w:pPr>
              <w:spacing w:before="20" w:after="20"/>
              <w:ind w:left="-14" w:right="-101"/>
              <w:jc w:val="center"/>
              <w:rPr>
                <w:rFonts w:ascii="MS PGothic" w:eastAsia="MS PGothic" w:hAnsi="MS PGothic" w:cs="Calibri"/>
                <w:sz w:val="16"/>
                <w:szCs w:val="16"/>
              </w:rPr>
            </w:pPr>
            <w:r w:rsidRPr="00833C2F">
              <w:rPr>
                <w:rFonts w:eastAsia="Calibri" w:cs="Calibri"/>
                <w:sz w:val="16"/>
                <w:szCs w:val="16"/>
              </w:rPr>
              <w:t>99</w:t>
            </w:r>
            <w:r w:rsidRPr="00833C2F">
              <w:rPr>
                <w:rFonts w:eastAsia="MS PGothic" w:cs="Calibri"/>
                <w:sz w:val="16"/>
                <w:szCs w:val="16"/>
              </w:rPr>
              <w:t>.</w:t>
            </w:r>
            <w:r w:rsidRPr="00833C2F">
              <w:rPr>
                <w:rFonts w:eastAsia="Calibri" w:cs="Calibri"/>
                <w:sz w:val="16"/>
                <w:szCs w:val="16"/>
              </w:rPr>
              <w:t>9</w:t>
            </w:r>
            <w:r w:rsidRPr="00833C2F">
              <w:rPr>
                <w:rFonts w:eastAsia="MS PGothic" w:cs="Calibri"/>
                <w:sz w:val="16"/>
                <w:szCs w:val="16"/>
              </w:rPr>
              <w:t xml:space="preserve">% </w:t>
            </w:r>
            <w:r w:rsidRPr="002F766A">
              <w:rPr>
                <w:rFonts w:ascii="MS PGothic" w:eastAsia="MS PGothic" w:hAnsi="MS PGothic" w:cs="Calibri"/>
                <w:sz w:val="16"/>
                <w:szCs w:val="16"/>
              </w:rPr>
              <w:t>未満 </w:t>
            </w:r>
          </w:p>
        </w:tc>
        <w:tc>
          <w:tcPr>
            <w:tcW w:w="5385" w:type="dxa"/>
            <w:tcBorders>
              <w:top w:val="single" w:sz="8" w:space="0" w:color="000000"/>
              <w:left w:val="single" w:sz="8" w:space="0" w:color="000000"/>
              <w:bottom w:val="single" w:sz="8" w:space="0" w:color="000000"/>
              <w:right w:val="single" w:sz="8" w:space="0" w:color="000000"/>
            </w:tcBorders>
            <w:shd w:val="clear" w:color="auto" w:fill="FFFFFF"/>
            <w:hideMark/>
          </w:tcPr>
          <w:p w14:paraId="079F8B7F" w14:textId="77777777" w:rsidR="001B0727" w:rsidRPr="00833C2F" w:rsidRDefault="001B0727" w:rsidP="00BF20CA">
            <w:pPr>
              <w:spacing w:before="20" w:after="20"/>
              <w:ind w:left="-14" w:right="-101"/>
              <w:jc w:val="center"/>
              <w:rPr>
                <w:rFonts w:eastAsia="MS PGothic" w:cs="Calibri"/>
                <w:sz w:val="16"/>
                <w:szCs w:val="16"/>
              </w:rPr>
            </w:pPr>
            <w:r w:rsidRPr="00833C2F">
              <w:rPr>
                <w:rFonts w:eastAsia="Calibri" w:cs="Calibri"/>
                <w:sz w:val="16"/>
                <w:szCs w:val="16"/>
              </w:rPr>
              <w:t>10</w:t>
            </w:r>
            <w:r w:rsidRPr="00833C2F">
              <w:rPr>
                <w:rFonts w:eastAsia="MS PGothic" w:cs="Calibri"/>
                <w:sz w:val="16"/>
                <w:szCs w:val="16"/>
              </w:rPr>
              <w:t>% </w:t>
            </w:r>
          </w:p>
        </w:tc>
      </w:tr>
      <w:tr w:rsidR="001B0727" w:rsidRPr="000A1D50" w14:paraId="2B853BBF" w14:textId="77777777" w:rsidTr="00BF20CA">
        <w:trPr>
          <w:trHeight w:val="240"/>
        </w:trPr>
        <w:tc>
          <w:tcPr>
            <w:tcW w:w="5385" w:type="dxa"/>
            <w:tcBorders>
              <w:top w:val="single" w:sz="8" w:space="0" w:color="000000"/>
              <w:left w:val="single" w:sz="8" w:space="0" w:color="000000"/>
              <w:bottom w:val="single" w:sz="8" w:space="0" w:color="000000"/>
              <w:right w:val="single" w:sz="8" w:space="0" w:color="000000"/>
            </w:tcBorders>
            <w:shd w:val="clear" w:color="auto" w:fill="FFFFFF"/>
            <w:hideMark/>
          </w:tcPr>
          <w:p w14:paraId="2841B456" w14:textId="77777777" w:rsidR="001B0727" w:rsidRPr="002F766A" w:rsidRDefault="001B0727" w:rsidP="00BF20CA">
            <w:pPr>
              <w:spacing w:before="20" w:after="20"/>
              <w:ind w:left="-14" w:right="-101"/>
              <w:jc w:val="center"/>
              <w:rPr>
                <w:rFonts w:ascii="MS PGothic" w:eastAsia="MS PGothic" w:hAnsi="MS PGothic" w:cs="Calibri"/>
                <w:sz w:val="16"/>
                <w:szCs w:val="16"/>
              </w:rPr>
            </w:pPr>
            <w:r w:rsidRPr="00833C2F">
              <w:rPr>
                <w:rFonts w:eastAsia="Calibri" w:cs="Calibri"/>
                <w:sz w:val="16"/>
                <w:szCs w:val="16"/>
              </w:rPr>
              <w:t>99</w:t>
            </w:r>
            <w:r w:rsidRPr="00833C2F">
              <w:rPr>
                <w:rFonts w:eastAsia="MS PGothic" w:cs="Calibri"/>
                <w:sz w:val="16"/>
                <w:szCs w:val="16"/>
              </w:rPr>
              <w:t xml:space="preserve">% </w:t>
            </w:r>
            <w:r w:rsidRPr="002F766A">
              <w:rPr>
                <w:rFonts w:ascii="MS PGothic" w:eastAsia="MS PGothic" w:hAnsi="MS PGothic" w:cs="Calibri"/>
                <w:sz w:val="16"/>
                <w:szCs w:val="16"/>
              </w:rPr>
              <w:t>未満 </w:t>
            </w:r>
          </w:p>
        </w:tc>
        <w:tc>
          <w:tcPr>
            <w:tcW w:w="5385" w:type="dxa"/>
            <w:tcBorders>
              <w:top w:val="single" w:sz="8" w:space="0" w:color="000000"/>
              <w:left w:val="single" w:sz="8" w:space="0" w:color="000000"/>
              <w:bottom w:val="single" w:sz="8" w:space="0" w:color="000000"/>
              <w:right w:val="single" w:sz="8" w:space="0" w:color="000000"/>
            </w:tcBorders>
            <w:shd w:val="clear" w:color="auto" w:fill="FFFFFF"/>
            <w:hideMark/>
          </w:tcPr>
          <w:p w14:paraId="7BB00A3A" w14:textId="77777777" w:rsidR="001B0727" w:rsidRPr="00833C2F" w:rsidRDefault="001B0727" w:rsidP="00BF20CA">
            <w:pPr>
              <w:spacing w:before="20" w:after="20"/>
              <w:ind w:left="-14" w:right="-101"/>
              <w:jc w:val="center"/>
              <w:rPr>
                <w:rFonts w:eastAsia="MS PGothic" w:cs="Calibri"/>
                <w:sz w:val="16"/>
                <w:szCs w:val="16"/>
              </w:rPr>
            </w:pPr>
            <w:r w:rsidRPr="00833C2F">
              <w:rPr>
                <w:rFonts w:eastAsia="Calibri" w:cs="Calibri"/>
                <w:sz w:val="16"/>
                <w:szCs w:val="16"/>
              </w:rPr>
              <w:t>25</w:t>
            </w:r>
            <w:r w:rsidRPr="00833C2F">
              <w:rPr>
                <w:rFonts w:eastAsia="MS PGothic" w:cs="Calibri"/>
                <w:sz w:val="16"/>
                <w:szCs w:val="16"/>
              </w:rPr>
              <w:t>% </w:t>
            </w:r>
          </w:p>
        </w:tc>
      </w:tr>
      <w:tr w:rsidR="001B0727" w:rsidRPr="000A1D50" w14:paraId="26349631" w14:textId="77777777" w:rsidTr="00BF20CA">
        <w:trPr>
          <w:trHeight w:val="240"/>
        </w:trPr>
        <w:tc>
          <w:tcPr>
            <w:tcW w:w="5385" w:type="dxa"/>
            <w:tcBorders>
              <w:top w:val="single" w:sz="8" w:space="0" w:color="auto"/>
              <w:left w:val="single" w:sz="8" w:space="0" w:color="auto"/>
              <w:bottom w:val="single" w:sz="8" w:space="0" w:color="auto"/>
              <w:right w:val="single" w:sz="8" w:space="0" w:color="auto"/>
            </w:tcBorders>
            <w:shd w:val="clear" w:color="auto" w:fill="FFFFFF"/>
            <w:hideMark/>
          </w:tcPr>
          <w:p w14:paraId="3151DEC9" w14:textId="77777777" w:rsidR="001B0727" w:rsidRPr="002F766A" w:rsidRDefault="001B0727" w:rsidP="00BF20CA">
            <w:pPr>
              <w:spacing w:before="20" w:after="20"/>
              <w:ind w:left="-14" w:right="-101"/>
              <w:jc w:val="center"/>
              <w:rPr>
                <w:rFonts w:ascii="MS PGothic" w:eastAsia="MS PGothic" w:hAnsi="MS PGothic" w:cs="Calibri"/>
                <w:sz w:val="16"/>
                <w:szCs w:val="16"/>
              </w:rPr>
            </w:pPr>
            <w:r w:rsidRPr="00833C2F">
              <w:rPr>
                <w:rFonts w:eastAsia="Calibri" w:cs="Calibri"/>
                <w:sz w:val="16"/>
                <w:szCs w:val="16"/>
              </w:rPr>
              <w:t>95</w:t>
            </w:r>
            <w:r w:rsidRPr="00833C2F">
              <w:rPr>
                <w:rFonts w:eastAsia="MS PGothic" w:cs="Calibri"/>
                <w:sz w:val="16"/>
                <w:szCs w:val="16"/>
              </w:rPr>
              <w:t xml:space="preserve">% </w:t>
            </w:r>
            <w:r w:rsidRPr="002F766A">
              <w:rPr>
                <w:rFonts w:ascii="MS PGothic" w:eastAsia="MS PGothic" w:hAnsi="MS PGothic" w:cs="Calibri"/>
                <w:sz w:val="16"/>
                <w:szCs w:val="16"/>
              </w:rPr>
              <w:t>未満 </w:t>
            </w:r>
          </w:p>
        </w:tc>
        <w:tc>
          <w:tcPr>
            <w:tcW w:w="5385" w:type="dxa"/>
            <w:tcBorders>
              <w:top w:val="single" w:sz="8" w:space="0" w:color="auto"/>
              <w:left w:val="single" w:sz="8" w:space="0" w:color="auto"/>
              <w:bottom w:val="single" w:sz="8" w:space="0" w:color="auto"/>
              <w:right w:val="single" w:sz="8" w:space="0" w:color="auto"/>
            </w:tcBorders>
            <w:shd w:val="clear" w:color="auto" w:fill="FFFFFF"/>
            <w:hideMark/>
          </w:tcPr>
          <w:p w14:paraId="2CDC9B0A" w14:textId="77777777" w:rsidR="001B0727" w:rsidRPr="00833C2F" w:rsidRDefault="001B0727" w:rsidP="00BF20CA">
            <w:pPr>
              <w:spacing w:before="20" w:after="20"/>
              <w:ind w:left="-14" w:right="-101"/>
              <w:jc w:val="center"/>
              <w:rPr>
                <w:rFonts w:eastAsia="MS PGothic" w:cs="Calibri"/>
                <w:sz w:val="16"/>
                <w:szCs w:val="16"/>
              </w:rPr>
            </w:pPr>
            <w:r w:rsidRPr="00833C2F">
              <w:rPr>
                <w:rFonts w:eastAsia="Calibri" w:cs="Calibri"/>
                <w:sz w:val="16"/>
                <w:szCs w:val="16"/>
              </w:rPr>
              <w:t>100</w:t>
            </w:r>
            <w:r w:rsidRPr="00833C2F">
              <w:rPr>
                <w:rFonts w:eastAsia="MS PGothic" w:cs="Calibri"/>
                <w:sz w:val="16"/>
                <w:szCs w:val="16"/>
              </w:rPr>
              <w:t>% </w:t>
            </w:r>
          </w:p>
        </w:tc>
      </w:tr>
    </w:tbl>
    <w:p w14:paraId="4A729B2F" w14:textId="77777777" w:rsidR="001B0727" w:rsidRPr="002F766A" w:rsidRDefault="001B0727" w:rsidP="001B0727">
      <w:pPr>
        <w:spacing w:before="120" w:after="0" w:line="240" w:lineRule="auto"/>
        <w:rPr>
          <w:rFonts w:ascii="MS PGothic" w:eastAsia="MS PGothic" w:hAnsi="MS PGothic" w:cs="Calibri"/>
          <w:b/>
          <w:bCs/>
          <w:color w:val="00188F"/>
          <w:sz w:val="18"/>
          <w:szCs w:val="18"/>
        </w:rPr>
      </w:pPr>
      <w:r w:rsidRPr="002F766A">
        <w:rPr>
          <w:rFonts w:ascii="MS PGothic" w:eastAsia="MS PGothic" w:hAnsi="MS PGothic" w:cs="Calibri"/>
          <w:b/>
          <w:bCs/>
          <w:color w:val="00188F"/>
          <w:sz w:val="18"/>
          <w:szCs w:val="18"/>
        </w:rPr>
        <w:t>自動クラスターの準備状況の計算とサービス レベル</w:t>
      </w:r>
    </w:p>
    <w:p w14:paraId="29B83B8F" w14:textId="77777777" w:rsidR="001B0727" w:rsidRPr="002F766A" w:rsidRDefault="001B0727" w:rsidP="001B0727">
      <w:pPr>
        <w:spacing w:after="0"/>
        <w:rPr>
          <w:rFonts w:ascii="MS PGothic" w:eastAsia="MS PGothic" w:hAnsi="MS PGothic" w:cs="Calibri"/>
          <w:sz w:val="18"/>
          <w:szCs w:val="18"/>
        </w:rPr>
      </w:pPr>
      <w:r w:rsidRPr="002F766A">
        <w:rPr>
          <w:rFonts w:ascii="MS PGothic" w:eastAsia="MS PGothic" w:hAnsi="MS PGothic" w:cs="Calibri"/>
          <w:sz w:val="18"/>
          <w:szCs w:val="18"/>
        </w:rPr>
        <w:t>「</w:t>
      </w:r>
      <w:r w:rsidRPr="002F766A">
        <w:rPr>
          <w:rFonts w:ascii="MS PGothic" w:eastAsia="MS PGothic" w:hAnsi="MS PGothic" w:cs="Calibri"/>
          <w:b/>
          <w:bCs/>
          <w:color w:val="00188F"/>
          <w:sz w:val="18"/>
          <w:szCs w:val="18"/>
        </w:rPr>
        <w:t>当該サービス料金</w:t>
      </w:r>
      <w:r w:rsidRPr="002F766A">
        <w:rPr>
          <w:rFonts w:ascii="MS PGothic" w:eastAsia="MS PGothic" w:hAnsi="MS PGothic" w:cs="Calibri"/>
          <w:sz w:val="18"/>
          <w:szCs w:val="18"/>
        </w:rPr>
        <w:t>」とは、当該期間において、サービス クレジットが所有されている自動クラスター内の仮想マシンで発生した合計追加時間当たりサービス料金から、仮想マシン自体の料金を除いたものです。</w:t>
      </w:r>
    </w:p>
    <w:p w14:paraId="1BD19C7E" w14:textId="77777777" w:rsidR="001B0727" w:rsidRPr="002F766A" w:rsidRDefault="001B0727" w:rsidP="001B0727">
      <w:pPr>
        <w:spacing w:after="0"/>
        <w:rPr>
          <w:rFonts w:ascii="MS PGothic" w:eastAsia="MS PGothic" w:hAnsi="MS PGothic" w:cs="Calibri"/>
          <w:sz w:val="18"/>
          <w:szCs w:val="18"/>
        </w:rPr>
      </w:pPr>
      <w:r w:rsidRPr="002F766A">
        <w:rPr>
          <w:rFonts w:ascii="MS PGothic" w:eastAsia="MS PGothic" w:hAnsi="MS PGothic" w:cs="Calibri"/>
          <w:sz w:val="18"/>
          <w:szCs w:val="18"/>
        </w:rPr>
        <w:t>「</w:t>
      </w:r>
      <w:r w:rsidRPr="002F766A">
        <w:rPr>
          <w:rFonts w:ascii="MS PGothic" w:eastAsia="MS PGothic" w:hAnsi="MS PGothic" w:cs="Calibri"/>
          <w:b/>
          <w:bCs/>
          <w:color w:val="00188F"/>
          <w:sz w:val="18"/>
          <w:szCs w:val="18"/>
        </w:rPr>
        <w:t>適用対象ポッド</w:t>
      </w:r>
      <w:r w:rsidRPr="002F766A">
        <w:rPr>
          <w:rFonts w:ascii="MS PGothic" w:eastAsia="MS PGothic" w:hAnsi="MS PGothic" w:cs="Calibri"/>
          <w:sz w:val="18"/>
          <w:szCs w:val="18"/>
        </w:rPr>
        <w:t xml:space="preserve">」は、シークレット、構成マップ、下方 </w:t>
      </w:r>
      <w:r>
        <w:rPr>
          <w:rFonts w:eastAsia="Calibri" w:cs="Calibri"/>
          <w:sz w:val="18"/>
          <w:szCs w:val="18"/>
        </w:rPr>
        <w:t>API</w:t>
      </w:r>
      <w:r w:rsidRPr="002F766A">
        <w:rPr>
          <w:rFonts w:ascii="MS PGothic" w:eastAsia="MS PGothic" w:hAnsi="MS PGothic" w:cs="Calibri"/>
          <w:sz w:val="18"/>
          <w:szCs w:val="18"/>
        </w:rPr>
        <w:t>、</w:t>
      </w:r>
      <w:r>
        <w:rPr>
          <w:rFonts w:eastAsia="Calibri" w:cs="Calibri"/>
          <w:sz w:val="18"/>
          <w:szCs w:val="18"/>
        </w:rPr>
        <w:t>emptyDir</w:t>
      </w:r>
      <w:r w:rsidRPr="002F766A">
        <w:rPr>
          <w:rFonts w:ascii="MS PGothic" w:eastAsia="MS PGothic" w:hAnsi="MS PGothic" w:cs="Calibri"/>
          <w:sz w:val="18"/>
          <w:szCs w:val="18"/>
        </w:rPr>
        <w:t xml:space="preserve"> 以外のソースでボリュームをマウントせず、</w:t>
      </w:r>
      <w:r>
        <w:rPr>
          <w:rFonts w:eastAsia="Calibri" w:cs="Calibri"/>
          <w:sz w:val="18"/>
          <w:szCs w:val="18"/>
        </w:rPr>
        <w:t>Windows</w:t>
      </w:r>
      <w:r w:rsidRPr="002F766A">
        <w:rPr>
          <w:rFonts w:ascii="MS PGothic" w:eastAsia="MS PGothic" w:hAnsi="MS PGothic" w:cs="Calibri"/>
          <w:sz w:val="18"/>
          <w:szCs w:val="18"/>
        </w:rPr>
        <w:t>、</w:t>
      </w:r>
      <w:r>
        <w:rPr>
          <w:rFonts w:eastAsia="Calibri" w:cs="Calibri"/>
          <w:sz w:val="18"/>
          <w:szCs w:val="18"/>
        </w:rPr>
        <w:t>GPU</w:t>
      </w:r>
      <w:r w:rsidRPr="002F766A">
        <w:rPr>
          <w:rFonts w:ascii="MS PGothic" w:eastAsia="MS PGothic" w:hAnsi="MS PGothic" w:cs="Calibri"/>
          <w:sz w:val="18"/>
          <w:szCs w:val="18"/>
        </w:rPr>
        <w:t xml:space="preserve">、機密情報、または他の特別な </w:t>
      </w:r>
      <w:r>
        <w:rPr>
          <w:rFonts w:eastAsia="Calibri" w:cs="Calibri"/>
          <w:sz w:val="18"/>
          <w:szCs w:val="18"/>
        </w:rPr>
        <w:t>SKU</w:t>
      </w:r>
      <w:r w:rsidRPr="002F766A">
        <w:rPr>
          <w:rFonts w:ascii="MS PGothic" w:eastAsia="MS PGothic" w:hAnsi="MS PGothic" w:cs="Calibri"/>
          <w:sz w:val="18"/>
          <w:szCs w:val="18"/>
        </w:rPr>
        <w:t xml:space="preserve"> などのノードを必要としないポッドと定義されます。</w:t>
      </w:r>
    </w:p>
    <w:p w14:paraId="536D4272" w14:textId="77777777" w:rsidR="001B0727" w:rsidRPr="002F766A" w:rsidRDefault="001B0727" w:rsidP="001B0727">
      <w:pPr>
        <w:spacing w:after="0"/>
        <w:rPr>
          <w:rFonts w:ascii="MS PGothic" w:eastAsia="MS PGothic" w:hAnsi="MS PGothic" w:cs="Calibri"/>
          <w:sz w:val="18"/>
          <w:szCs w:val="18"/>
        </w:rPr>
      </w:pPr>
      <w:r w:rsidRPr="002F766A">
        <w:rPr>
          <w:rFonts w:ascii="MS PGothic" w:eastAsia="MS PGothic" w:hAnsi="MS PGothic" w:cs="Calibri"/>
          <w:sz w:val="18"/>
          <w:szCs w:val="18"/>
        </w:rPr>
        <w:t>「</w:t>
      </w:r>
      <w:r w:rsidRPr="002F766A">
        <w:rPr>
          <w:rFonts w:ascii="MS PGothic" w:eastAsia="MS PGothic" w:hAnsi="MS PGothic" w:cs="Calibri"/>
          <w:b/>
          <w:bCs/>
          <w:color w:val="00188F"/>
          <w:sz w:val="18"/>
          <w:szCs w:val="18"/>
        </w:rPr>
        <w:t>除外ウィンドウ</w:t>
      </w:r>
      <w:r w:rsidRPr="002F766A">
        <w:rPr>
          <w:rFonts w:ascii="MS PGothic" w:eastAsia="MS PGothic" w:hAnsi="MS PGothic" w:cs="Calibri"/>
          <w:sz w:val="18"/>
          <w:szCs w:val="18"/>
        </w:rPr>
        <w:t>」は、中規模から大規模の (</w:t>
      </w:r>
      <w:r>
        <w:rPr>
          <w:rFonts w:eastAsia="Calibri" w:cs="Calibri"/>
          <w:sz w:val="18"/>
          <w:szCs w:val="18"/>
        </w:rPr>
        <w:t>100</w:t>
      </w:r>
      <w:r w:rsidRPr="002F766A">
        <w:rPr>
          <w:rFonts w:ascii="MS PGothic" w:eastAsia="MS PGothic" w:hAnsi="MS PGothic" w:cs="Calibri"/>
          <w:sz w:val="18"/>
          <w:szCs w:val="18"/>
        </w:rPr>
        <w:t xml:space="preserve"> 以上のノードを含む) 操作が開始された </w:t>
      </w:r>
      <w:r>
        <w:rPr>
          <w:rFonts w:eastAsia="Calibri" w:cs="Calibri"/>
          <w:sz w:val="18"/>
          <w:szCs w:val="18"/>
        </w:rPr>
        <w:t>5</w:t>
      </w:r>
      <w:r w:rsidRPr="002F766A">
        <w:rPr>
          <w:rFonts w:ascii="MS PGothic" w:eastAsia="MS PGothic" w:hAnsi="MS PGothic" w:cs="Calibri"/>
          <w:sz w:val="18"/>
          <w:szCs w:val="18"/>
        </w:rPr>
        <w:t xml:space="preserve"> 分間、または自動クラスターでクォータ/サブスクリプション エラーが検出された </w:t>
      </w:r>
      <w:r>
        <w:rPr>
          <w:rFonts w:eastAsia="Calibri" w:cs="Calibri"/>
          <w:sz w:val="18"/>
          <w:szCs w:val="18"/>
        </w:rPr>
        <w:t>5</w:t>
      </w:r>
      <w:r w:rsidRPr="002F766A">
        <w:rPr>
          <w:rFonts w:ascii="MS PGothic" w:eastAsia="MS PGothic" w:hAnsi="MS PGothic" w:cs="Calibri"/>
          <w:sz w:val="18"/>
          <w:szCs w:val="18"/>
        </w:rPr>
        <w:t xml:space="preserve"> 分間と定義されます。</w:t>
      </w:r>
    </w:p>
    <w:p w14:paraId="219B03DB" w14:textId="77777777" w:rsidR="001B0727" w:rsidRPr="002F766A" w:rsidRDefault="001B0727" w:rsidP="001B0727">
      <w:pPr>
        <w:spacing w:after="0"/>
        <w:rPr>
          <w:rFonts w:ascii="MS PGothic" w:eastAsia="MS PGothic" w:hAnsi="MS PGothic" w:cs="Calibri"/>
          <w:sz w:val="18"/>
          <w:szCs w:val="18"/>
        </w:rPr>
      </w:pPr>
      <w:r w:rsidRPr="002F766A">
        <w:rPr>
          <w:rFonts w:ascii="MS PGothic" w:eastAsia="MS PGothic" w:hAnsi="MS PGothic" w:cs="Calibri"/>
          <w:sz w:val="18"/>
          <w:szCs w:val="18"/>
        </w:rPr>
        <w:t>「</w:t>
      </w:r>
      <w:r w:rsidRPr="002F766A">
        <w:rPr>
          <w:rFonts w:ascii="MS PGothic" w:eastAsia="MS PGothic" w:hAnsi="MS PGothic" w:cs="Calibri"/>
          <w:b/>
          <w:bCs/>
          <w:color w:val="00188F"/>
          <w:sz w:val="18"/>
          <w:szCs w:val="18"/>
        </w:rPr>
        <w:t>合計ポッド操作数</w:t>
      </w:r>
      <w:r w:rsidRPr="002F766A">
        <w:rPr>
          <w:rFonts w:ascii="MS PGothic" w:eastAsia="MS PGothic" w:hAnsi="MS PGothic" w:cs="Calibri"/>
          <w:sz w:val="18"/>
          <w:szCs w:val="18"/>
        </w:rPr>
        <w:t>」とは、当該期間中に除外ウィンドウの範囲外でお客様によって開始された適用対象ポッド作成操作の総数です。</w:t>
      </w:r>
    </w:p>
    <w:p w14:paraId="52EFA660" w14:textId="77777777" w:rsidR="001B0727" w:rsidRPr="002F766A" w:rsidRDefault="001B0727" w:rsidP="001B0727">
      <w:pPr>
        <w:spacing w:after="0"/>
        <w:rPr>
          <w:rFonts w:ascii="MS PGothic" w:eastAsia="MS PGothic" w:hAnsi="MS PGothic" w:cs="Calibri"/>
          <w:sz w:val="18"/>
          <w:szCs w:val="18"/>
        </w:rPr>
      </w:pPr>
      <w:r w:rsidRPr="002F766A">
        <w:rPr>
          <w:rFonts w:ascii="MS PGothic" w:eastAsia="MS PGothic" w:hAnsi="MS PGothic" w:cs="Calibri"/>
          <w:sz w:val="18"/>
          <w:szCs w:val="18"/>
        </w:rPr>
        <w:t>「</w:t>
      </w:r>
      <w:r w:rsidRPr="002F766A">
        <w:rPr>
          <w:rFonts w:ascii="MS PGothic" w:eastAsia="MS PGothic" w:hAnsi="MS PGothic" w:cs="Calibri"/>
          <w:b/>
          <w:bCs/>
          <w:color w:val="00188F"/>
          <w:sz w:val="18"/>
          <w:szCs w:val="18"/>
        </w:rPr>
        <w:t>遅延ポッド操作数</w:t>
      </w:r>
      <w:r w:rsidRPr="002F766A">
        <w:rPr>
          <w:rFonts w:ascii="MS PGothic" w:eastAsia="MS PGothic" w:hAnsi="MS PGothic" w:cs="Calibri"/>
          <w:sz w:val="18"/>
          <w:szCs w:val="18"/>
        </w:rPr>
        <w:t xml:space="preserve">」は、ポッド オブジェクト作成時点から計測された </w:t>
      </w:r>
      <w:r>
        <w:rPr>
          <w:rFonts w:eastAsia="Calibri" w:cs="Calibri"/>
          <w:sz w:val="18"/>
          <w:szCs w:val="18"/>
        </w:rPr>
        <w:t>5</w:t>
      </w:r>
      <w:r w:rsidRPr="002F766A">
        <w:rPr>
          <w:rFonts w:ascii="MS PGothic" w:eastAsia="MS PGothic" w:hAnsi="MS PGothic" w:cs="Calibri"/>
          <w:sz w:val="18"/>
          <w:szCs w:val="18"/>
        </w:rPr>
        <w:t xml:space="preserve"> 分間に (ただし、イメージの取得とコンテナー ランタイムの初期化にかかった時間は除外されます)、適用対象ポッドのコンテナーが開始済みと報告されなかった適用対象ポッド作成操作の総数です。</w:t>
      </w:r>
    </w:p>
    <w:p w14:paraId="4ECE8518" w14:textId="77777777" w:rsidR="001B0727" w:rsidRPr="002F766A" w:rsidRDefault="001B0727" w:rsidP="001B0727">
      <w:pPr>
        <w:spacing w:after="0"/>
        <w:rPr>
          <w:rFonts w:ascii="MS PGothic" w:eastAsia="MS PGothic" w:hAnsi="MS PGothic" w:cs="Calibri"/>
          <w:sz w:val="18"/>
          <w:szCs w:val="18"/>
        </w:rPr>
      </w:pPr>
      <w:r w:rsidRPr="002F766A">
        <w:rPr>
          <w:rFonts w:ascii="MS PGothic" w:eastAsia="MS PGothic" w:hAnsi="MS PGothic" w:cs="Calibri"/>
          <w:sz w:val="18"/>
          <w:szCs w:val="18"/>
        </w:rPr>
        <w:t>自動クラスターの「</w:t>
      </w:r>
      <w:r w:rsidRPr="002F766A">
        <w:rPr>
          <w:rFonts w:ascii="MS PGothic" w:eastAsia="MS PGothic" w:hAnsi="MS PGothic" w:cs="Calibri"/>
          <w:b/>
          <w:bCs/>
          <w:color w:val="00188F"/>
          <w:sz w:val="18"/>
          <w:szCs w:val="18"/>
        </w:rPr>
        <w:t>準備完了率</w:t>
      </w:r>
      <w:r w:rsidRPr="002F766A">
        <w:rPr>
          <w:rFonts w:ascii="MS PGothic" w:eastAsia="MS PGothic" w:hAnsi="MS PGothic" w:cs="Calibri"/>
          <w:sz w:val="18"/>
          <w:szCs w:val="18"/>
        </w:rPr>
        <w:t xml:space="preserve">」は、所定の </w:t>
      </w:r>
      <w:r>
        <w:rPr>
          <w:rFonts w:eastAsia="Calibri" w:cs="Calibri"/>
          <w:sz w:val="18"/>
          <w:szCs w:val="18"/>
        </w:rPr>
        <w:t>Microsoft</w:t>
      </w:r>
      <w:r w:rsidRPr="002F766A">
        <w:rPr>
          <w:rFonts w:ascii="MS PGothic" w:eastAsia="MS PGothic" w:hAnsi="MS PGothic" w:cs="Calibri"/>
          <w:sz w:val="18"/>
          <w:szCs w:val="18"/>
        </w:rPr>
        <w:t xml:space="preserve"> </w:t>
      </w:r>
      <w:r>
        <w:rPr>
          <w:rFonts w:eastAsia="Calibri" w:cs="Calibri"/>
          <w:sz w:val="18"/>
          <w:szCs w:val="18"/>
        </w:rPr>
        <w:t>Azure</w:t>
      </w:r>
      <w:r w:rsidRPr="002F766A">
        <w:rPr>
          <w:rFonts w:ascii="MS PGothic" w:eastAsia="MS PGothic" w:hAnsi="MS PGothic" w:cs="Calibri"/>
          <w:sz w:val="18"/>
          <w:szCs w:val="18"/>
        </w:rPr>
        <w:t xml:space="preserve"> サブスクリプションでの当該期間における、合計ポッド操作数から遅延ポッド操作数を</w:t>
      </w:r>
      <w:bookmarkStart w:id="320" w:name="_Int_ycDxSw3p"/>
      <w:r w:rsidRPr="002F766A">
        <w:rPr>
          <w:rFonts w:ascii="MS PGothic" w:eastAsia="MS PGothic" w:hAnsi="MS PGothic" w:cs="Calibri"/>
          <w:sz w:val="18"/>
          <w:szCs w:val="18"/>
        </w:rPr>
        <w:t>引いた</w:t>
      </w:r>
      <w:bookmarkEnd w:id="320"/>
      <w:r w:rsidRPr="002F766A">
        <w:rPr>
          <w:rFonts w:ascii="MS PGothic" w:eastAsia="MS PGothic" w:hAnsi="MS PGothic" w:cs="Calibri"/>
          <w:sz w:val="18"/>
          <w:szCs w:val="18"/>
        </w:rPr>
        <w:t>値を合計ポッド操作数で割った値として計算されます。準備完了率を数式で表すと、次のようになります。</w:t>
      </w:r>
    </w:p>
    <w:p w14:paraId="63D4C9DA" w14:textId="77777777" w:rsidR="001B0727" w:rsidRPr="00883134" w:rsidRDefault="00000000" w:rsidP="001B0727">
      <w:pPr>
        <w:spacing w:before="120" w:after="0" w:line="240" w:lineRule="auto"/>
        <w:rPr>
          <w:rFonts w:ascii="MS PGothic" w:eastAsia="MS PGothic" w:hAnsi="MS PGothic" w:cs="Calibri"/>
          <w:i/>
          <w:sz w:val="18"/>
          <w:szCs w:val="18"/>
        </w:rPr>
      </w:pPr>
      <m:oMathPara>
        <m:oMath>
          <m:f>
            <m:fPr>
              <m:ctrlPr>
                <w:rPr>
                  <w:rFonts w:ascii="Cambria Math" w:eastAsia="MS PGothic" w:hAnsi="Cambria Math" w:cs="Calibri"/>
                  <w:i/>
                  <w:sz w:val="18"/>
                  <w:szCs w:val="18"/>
                </w:rPr>
              </m:ctrlPr>
            </m:fPr>
            <m:num>
              <m:r>
                <m:rPr>
                  <m:nor/>
                </m:rPr>
                <w:rPr>
                  <w:rFonts w:ascii="MS PGothic" w:eastAsia="MS PGothic" w:hAnsi="MS PGothic" w:cs="Calibri"/>
                  <w:i/>
                  <w:sz w:val="18"/>
                  <w:szCs w:val="18"/>
                </w:rPr>
                <m:t>合計ポッド操作数- 遅延ポッド操作数</m:t>
              </m:r>
            </m:num>
            <m:den>
              <m:r>
                <m:rPr>
                  <m:nor/>
                </m:rPr>
                <w:rPr>
                  <w:rFonts w:ascii="MS PGothic" w:eastAsia="MS PGothic" w:hAnsi="MS PGothic" w:cs="Calibri"/>
                  <w:i/>
                  <w:sz w:val="18"/>
                  <w:szCs w:val="18"/>
                </w:rPr>
                <m:t>合計ポッド操作数</m:t>
              </m:r>
            </m:den>
          </m:f>
          <m:r>
            <w:rPr>
              <w:rFonts w:ascii="Cambria Math" w:eastAsia="MS PGothic" w:hAnsi="Cambria Math" w:cs="Calibri"/>
              <w:sz w:val="18"/>
              <w:szCs w:val="18"/>
            </w:rPr>
            <m:t> </m:t>
          </m:r>
          <m:r>
            <w:rPr>
              <w:rFonts w:ascii="Cambria Math" w:eastAsia="MS PGothic" w:hAnsi="Cambria Math" w:cs="Cambria Math"/>
              <w:sz w:val="18"/>
              <w:szCs w:val="18"/>
            </w:rPr>
            <m:t>x</m:t>
          </m:r>
          <m:r>
            <w:rPr>
              <w:rFonts w:ascii="Cambria Math" w:eastAsia="MS PGothic" w:hAnsi="Cambria Math" w:cs="Calibri"/>
              <w:sz w:val="18"/>
              <w:szCs w:val="18"/>
            </w:rPr>
            <m:t> 100</m:t>
          </m:r>
        </m:oMath>
      </m:oMathPara>
    </w:p>
    <w:p w14:paraId="75508BC1" w14:textId="77777777" w:rsidR="001B0727" w:rsidRPr="002F766A" w:rsidRDefault="001B0727" w:rsidP="001B0727">
      <w:pPr>
        <w:spacing w:after="0"/>
        <w:rPr>
          <w:rFonts w:ascii="MS PGothic" w:eastAsia="MS PGothic" w:hAnsi="MS PGothic" w:cs="Calibri"/>
          <w:b/>
          <w:bCs/>
          <w:color w:val="00188F"/>
          <w:sz w:val="18"/>
          <w:szCs w:val="18"/>
        </w:rPr>
      </w:pPr>
      <w:r w:rsidRPr="002F766A">
        <w:rPr>
          <w:rFonts w:ascii="MS PGothic" w:eastAsia="MS PGothic" w:hAnsi="MS PGothic" w:cs="Calibri"/>
          <w:b/>
          <w:bCs/>
          <w:color w:val="00188F"/>
          <w:sz w:val="18"/>
          <w:szCs w:val="18"/>
        </w:rPr>
        <w:t>準備完了率、サービス クレジット</w:t>
      </w:r>
    </w:p>
    <w:tbl>
      <w:tblPr>
        <w:tblW w:w="10790" w:type="dxa"/>
        <w:tblLayout w:type="fixed"/>
        <w:tblLook w:val="04A0" w:firstRow="1" w:lastRow="0" w:firstColumn="1" w:lastColumn="0" w:noHBand="0" w:noVBand="1"/>
      </w:tblPr>
      <w:tblGrid>
        <w:gridCol w:w="5168"/>
        <w:gridCol w:w="5622"/>
      </w:tblGrid>
      <w:tr w:rsidR="001B0727" w:rsidRPr="000A1D50" w14:paraId="09E00A50" w14:textId="77777777" w:rsidTr="00BF20CA">
        <w:trPr>
          <w:trHeight w:val="245"/>
        </w:trPr>
        <w:tc>
          <w:tcPr>
            <w:tcW w:w="5168" w:type="dxa"/>
            <w:tcBorders>
              <w:top w:val="single" w:sz="8" w:space="0" w:color="000000"/>
              <w:left w:val="single" w:sz="8" w:space="0" w:color="000000"/>
              <w:bottom w:val="single" w:sz="8" w:space="0" w:color="000000"/>
              <w:right w:val="single" w:sz="8" w:space="0" w:color="000000"/>
            </w:tcBorders>
            <w:shd w:val="clear" w:color="auto" w:fill="0072C6"/>
            <w:tcMar>
              <w:left w:w="108" w:type="dxa"/>
              <w:right w:w="108" w:type="dxa"/>
            </w:tcMar>
          </w:tcPr>
          <w:p w14:paraId="2E0E69F8" w14:textId="77777777" w:rsidR="001B0727" w:rsidRPr="002F766A" w:rsidRDefault="001B0727" w:rsidP="00BF20CA">
            <w:pPr>
              <w:spacing w:before="20" w:after="20"/>
              <w:ind w:left="-14" w:right="-101"/>
              <w:jc w:val="center"/>
              <w:rPr>
                <w:rFonts w:ascii="MS PGothic" w:eastAsia="MS PGothic" w:hAnsi="MS PGothic" w:cs="Calibri"/>
                <w:color w:val="FFFFFF"/>
                <w:sz w:val="16"/>
                <w:szCs w:val="16"/>
              </w:rPr>
            </w:pPr>
            <w:r w:rsidRPr="002F766A">
              <w:rPr>
                <w:rFonts w:ascii="MS PGothic" w:eastAsia="MS PGothic" w:hAnsi="MS PGothic" w:cs="Calibri"/>
                <w:color w:val="FFFFFF"/>
                <w:sz w:val="16"/>
                <w:szCs w:val="16"/>
              </w:rPr>
              <w:t>準備完了率</w:t>
            </w:r>
          </w:p>
        </w:tc>
        <w:tc>
          <w:tcPr>
            <w:tcW w:w="5622" w:type="dxa"/>
            <w:tcBorders>
              <w:top w:val="single" w:sz="8" w:space="0" w:color="000000"/>
              <w:left w:val="single" w:sz="8" w:space="0" w:color="000000"/>
              <w:bottom w:val="single" w:sz="8" w:space="0" w:color="000000"/>
              <w:right w:val="single" w:sz="8" w:space="0" w:color="000000"/>
            </w:tcBorders>
            <w:shd w:val="clear" w:color="auto" w:fill="0072C6"/>
            <w:tcMar>
              <w:left w:w="108" w:type="dxa"/>
              <w:right w:w="108" w:type="dxa"/>
            </w:tcMar>
          </w:tcPr>
          <w:p w14:paraId="7A04167F" w14:textId="77777777" w:rsidR="001B0727" w:rsidRPr="002F766A" w:rsidRDefault="001B0727" w:rsidP="00BF20CA">
            <w:pPr>
              <w:spacing w:before="20" w:after="20"/>
              <w:ind w:left="-14" w:right="-101"/>
              <w:jc w:val="center"/>
              <w:rPr>
                <w:rFonts w:ascii="MS PGothic" w:eastAsia="MS PGothic" w:hAnsi="MS PGothic" w:cs="Calibri"/>
                <w:color w:val="FFFFFF"/>
                <w:sz w:val="16"/>
                <w:szCs w:val="16"/>
              </w:rPr>
            </w:pPr>
            <w:r w:rsidRPr="002F766A">
              <w:rPr>
                <w:rFonts w:ascii="MS PGothic" w:eastAsia="MS PGothic" w:hAnsi="MS PGothic" w:cs="Calibri"/>
                <w:color w:val="FFFFFF"/>
                <w:sz w:val="16"/>
                <w:szCs w:val="16"/>
              </w:rPr>
              <w:t>サービス クレジット</w:t>
            </w:r>
          </w:p>
        </w:tc>
      </w:tr>
      <w:tr w:rsidR="001B0727" w:rsidRPr="000A1D50" w14:paraId="0902EE33" w14:textId="77777777" w:rsidTr="00BF20CA">
        <w:trPr>
          <w:trHeight w:val="245"/>
        </w:trPr>
        <w:tc>
          <w:tcPr>
            <w:tcW w:w="516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2F8626C" w14:textId="77777777" w:rsidR="001B0727" w:rsidRPr="002F766A" w:rsidRDefault="001B0727" w:rsidP="00BF20CA">
            <w:pPr>
              <w:spacing w:before="20" w:after="20"/>
              <w:ind w:left="-14" w:right="-101"/>
              <w:jc w:val="center"/>
              <w:rPr>
                <w:rFonts w:ascii="MS PGothic" w:eastAsia="MS PGothic" w:hAnsi="MS PGothic" w:cs="Calibri"/>
                <w:color w:val="FFFFFF"/>
                <w:sz w:val="16"/>
                <w:szCs w:val="16"/>
              </w:rPr>
            </w:pPr>
            <w:r w:rsidRPr="00833C2F">
              <w:rPr>
                <w:rFonts w:eastAsia="Calibri" w:cs="Calibri"/>
                <w:sz w:val="16"/>
                <w:szCs w:val="16"/>
              </w:rPr>
              <w:t>99</w:t>
            </w:r>
            <w:r w:rsidRPr="00833C2F">
              <w:rPr>
                <w:rFonts w:eastAsia="MS PGothic" w:cs="Calibri"/>
                <w:sz w:val="16"/>
                <w:szCs w:val="16"/>
              </w:rPr>
              <w:t>.</w:t>
            </w:r>
            <w:r w:rsidRPr="00833C2F">
              <w:rPr>
                <w:rFonts w:eastAsia="Calibri" w:cs="Calibri"/>
                <w:sz w:val="16"/>
                <w:szCs w:val="16"/>
              </w:rPr>
              <w:t>9</w:t>
            </w:r>
            <w:r w:rsidRPr="00833C2F">
              <w:rPr>
                <w:rFonts w:eastAsia="MS PGothic" w:cs="Calibri"/>
                <w:sz w:val="16"/>
                <w:szCs w:val="16"/>
              </w:rPr>
              <w:t xml:space="preserve">% </w:t>
            </w:r>
            <w:r w:rsidRPr="002F766A">
              <w:rPr>
                <w:rFonts w:ascii="MS PGothic" w:eastAsia="MS PGothic" w:hAnsi="MS PGothic" w:cs="Calibri"/>
                <w:sz w:val="16"/>
                <w:szCs w:val="16"/>
              </w:rPr>
              <w:t>未満</w:t>
            </w:r>
          </w:p>
        </w:tc>
        <w:tc>
          <w:tcPr>
            <w:tcW w:w="5622"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DE4AE63" w14:textId="77777777" w:rsidR="001B0727" w:rsidRPr="00833C2F" w:rsidRDefault="001B0727" w:rsidP="00BF20CA">
            <w:pPr>
              <w:spacing w:before="20" w:after="20"/>
              <w:ind w:left="-14" w:right="-101"/>
              <w:jc w:val="center"/>
              <w:rPr>
                <w:rFonts w:eastAsia="MS PGothic" w:cs="Calibri"/>
                <w:color w:val="FFFFFF"/>
                <w:sz w:val="16"/>
                <w:szCs w:val="16"/>
              </w:rPr>
            </w:pPr>
            <w:r w:rsidRPr="00833C2F">
              <w:rPr>
                <w:rFonts w:eastAsia="Calibri" w:cs="Calibri"/>
                <w:sz w:val="16"/>
                <w:szCs w:val="16"/>
              </w:rPr>
              <w:t>10</w:t>
            </w:r>
            <w:r w:rsidRPr="00833C2F">
              <w:rPr>
                <w:rFonts w:eastAsia="MS PGothic" w:cs="Calibri"/>
                <w:sz w:val="16"/>
                <w:szCs w:val="16"/>
              </w:rPr>
              <w:t>%</w:t>
            </w:r>
          </w:p>
        </w:tc>
      </w:tr>
      <w:tr w:rsidR="001B0727" w:rsidRPr="000A1D50" w14:paraId="48F1BF55" w14:textId="77777777" w:rsidTr="00BF20CA">
        <w:trPr>
          <w:trHeight w:val="245"/>
        </w:trPr>
        <w:tc>
          <w:tcPr>
            <w:tcW w:w="516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078D306" w14:textId="77777777" w:rsidR="001B0727" w:rsidRPr="002F766A" w:rsidRDefault="001B0727" w:rsidP="00BF20CA">
            <w:pPr>
              <w:spacing w:before="20" w:after="20"/>
              <w:ind w:left="-14" w:right="-101"/>
              <w:jc w:val="center"/>
              <w:rPr>
                <w:rFonts w:ascii="MS PGothic" w:eastAsia="MS PGothic" w:hAnsi="MS PGothic" w:cs="Calibri"/>
                <w:color w:val="FFFFFF"/>
                <w:sz w:val="16"/>
                <w:szCs w:val="16"/>
              </w:rPr>
            </w:pPr>
            <w:r w:rsidRPr="00833C2F">
              <w:rPr>
                <w:rFonts w:eastAsia="Calibri" w:cs="Calibri"/>
                <w:sz w:val="16"/>
                <w:szCs w:val="16"/>
              </w:rPr>
              <w:t>99</w:t>
            </w:r>
            <w:r w:rsidRPr="00833C2F">
              <w:rPr>
                <w:rFonts w:eastAsia="MS PGothic" w:cs="Calibri"/>
                <w:sz w:val="16"/>
                <w:szCs w:val="16"/>
              </w:rPr>
              <w:t xml:space="preserve">% </w:t>
            </w:r>
            <w:r w:rsidRPr="002F766A">
              <w:rPr>
                <w:rFonts w:ascii="MS PGothic" w:eastAsia="MS PGothic" w:hAnsi="MS PGothic" w:cs="Calibri"/>
                <w:sz w:val="16"/>
                <w:szCs w:val="16"/>
              </w:rPr>
              <w:t>未満</w:t>
            </w:r>
          </w:p>
        </w:tc>
        <w:tc>
          <w:tcPr>
            <w:tcW w:w="5622"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644655F" w14:textId="77777777" w:rsidR="001B0727" w:rsidRPr="00833C2F" w:rsidRDefault="001B0727" w:rsidP="00BF20CA">
            <w:pPr>
              <w:spacing w:before="20" w:after="20"/>
              <w:ind w:left="-14" w:right="-101"/>
              <w:jc w:val="center"/>
              <w:rPr>
                <w:rFonts w:eastAsia="MS PGothic" w:cs="Calibri"/>
                <w:color w:val="FFFFFF"/>
                <w:sz w:val="16"/>
                <w:szCs w:val="16"/>
              </w:rPr>
            </w:pPr>
            <w:r w:rsidRPr="00833C2F">
              <w:rPr>
                <w:rFonts w:eastAsia="Calibri" w:cs="Calibri"/>
                <w:sz w:val="16"/>
                <w:szCs w:val="16"/>
              </w:rPr>
              <w:t>25</w:t>
            </w:r>
            <w:r w:rsidRPr="00833C2F">
              <w:rPr>
                <w:rFonts w:eastAsia="MS PGothic" w:cs="Calibri"/>
                <w:sz w:val="16"/>
                <w:szCs w:val="16"/>
              </w:rPr>
              <w:t>%</w:t>
            </w:r>
          </w:p>
        </w:tc>
      </w:tr>
      <w:tr w:rsidR="001B0727" w:rsidRPr="000A1D50" w14:paraId="4CECEAD0" w14:textId="77777777" w:rsidTr="00BF20CA">
        <w:trPr>
          <w:trHeight w:val="245"/>
        </w:trPr>
        <w:tc>
          <w:tcPr>
            <w:tcW w:w="5168" w:type="dxa"/>
            <w:tcBorders>
              <w:top w:val="single" w:sz="8" w:space="0" w:color="000000"/>
              <w:left w:val="single" w:sz="8" w:space="0" w:color="000000"/>
              <w:bottom w:val="single" w:sz="8" w:space="0" w:color="auto"/>
              <w:right w:val="single" w:sz="8" w:space="0" w:color="000000"/>
            </w:tcBorders>
            <w:tcMar>
              <w:left w:w="108" w:type="dxa"/>
              <w:right w:w="108" w:type="dxa"/>
            </w:tcMar>
          </w:tcPr>
          <w:p w14:paraId="7D460734" w14:textId="77777777" w:rsidR="001B0727" w:rsidRPr="002F766A" w:rsidRDefault="001B0727" w:rsidP="00BF20CA">
            <w:pPr>
              <w:spacing w:before="20" w:after="20"/>
              <w:ind w:left="-14" w:right="-101"/>
              <w:jc w:val="center"/>
              <w:rPr>
                <w:rFonts w:ascii="MS PGothic" w:eastAsia="MS PGothic" w:hAnsi="MS PGothic" w:cs="Calibri"/>
                <w:color w:val="FFFFFF"/>
                <w:sz w:val="16"/>
                <w:szCs w:val="16"/>
              </w:rPr>
            </w:pPr>
            <w:r w:rsidRPr="00833C2F">
              <w:rPr>
                <w:rFonts w:eastAsia="Calibri" w:cs="Calibri"/>
                <w:sz w:val="16"/>
                <w:szCs w:val="16"/>
              </w:rPr>
              <w:t>95</w:t>
            </w:r>
            <w:r w:rsidRPr="00833C2F">
              <w:rPr>
                <w:rFonts w:eastAsia="MS PGothic" w:cs="Calibri"/>
                <w:sz w:val="16"/>
                <w:szCs w:val="16"/>
              </w:rPr>
              <w:t xml:space="preserve">% </w:t>
            </w:r>
            <w:r w:rsidRPr="002F766A">
              <w:rPr>
                <w:rFonts w:ascii="MS PGothic" w:eastAsia="MS PGothic" w:hAnsi="MS PGothic" w:cs="Calibri"/>
                <w:sz w:val="16"/>
                <w:szCs w:val="16"/>
              </w:rPr>
              <w:t>未満</w:t>
            </w:r>
          </w:p>
        </w:tc>
        <w:tc>
          <w:tcPr>
            <w:tcW w:w="5622" w:type="dxa"/>
            <w:tcBorders>
              <w:top w:val="single" w:sz="8" w:space="0" w:color="000000"/>
              <w:left w:val="single" w:sz="8" w:space="0" w:color="000000"/>
              <w:bottom w:val="single" w:sz="8" w:space="0" w:color="auto"/>
              <w:right w:val="single" w:sz="8" w:space="0" w:color="000000"/>
            </w:tcBorders>
            <w:tcMar>
              <w:left w:w="108" w:type="dxa"/>
              <w:right w:w="108" w:type="dxa"/>
            </w:tcMar>
          </w:tcPr>
          <w:p w14:paraId="028F423E" w14:textId="77777777" w:rsidR="001B0727" w:rsidRPr="00833C2F" w:rsidRDefault="001B0727" w:rsidP="00BF20CA">
            <w:pPr>
              <w:spacing w:before="20" w:after="20"/>
              <w:ind w:left="-14" w:right="-101"/>
              <w:jc w:val="center"/>
              <w:rPr>
                <w:rFonts w:eastAsia="MS PGothic" w:cs="Calibri"/>
                <w:color w:val="FFFFFF"/>
                <w:sz w:val="16"/>
                <w:szCs w:val="16"/>
              </w:rPr>
            </w:pPr>
            <w:r w:rsidRPr="00833C2F">
              <w:rPr>
                <w:rFonts w:eastAsia="Calibri" w:cs="Calibri"/>
                <w:sz w:val="16"/>
                <w:szCs w:val="16"/>
              </w:rPr>
              <w:t>50</w:t>
            </w:r>
            <w:r w:rsidRPr="00833C2F">
              <w:rPr>
                <w:rFonts w:eastAsia="MS PGothic" w:cs="Calibri"/>
                <w:sz w:val="16"/>
                <w:szCs w:val="16"/>
              </w:rPr>
              <w:t>%</w:t>
            </w:r>
          </w:p>
        </w:tc>
      </w:tr>
    </w:tbl>
    <w:p w14:paraId="3B86135A" w14:textId="77777777" w:rsidR="00A04CE1" w:rsidRPr="00B74BEA" w:rsidRDefault="00A04CE1" w:rsidP="00A04CE1">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0DD97676" w14:textId="5FFD146B" w:rsidR="004005AF" w:rsidRPr="00B74BEA" w:rsidRDefault="004005AF" w:rsidP="004005AF">
      <w:pPr>
        <w:pStyle w:val="ProductList-Offering2Heading"/>
        <w:tabs>
          <w:tab w:val="clear" w:pos="360"/>
          <w:tab w:val="clear" w:pos="720"/>
          <w:tab w:val="clear" w:pos="1080"/>
        </w:tabs>
        <w:outlineLvl w:val="2"/>
        <w:rPr>
          <w:rFonts w:eastAsia="MS PGothic"/>
        </w:rPr>
      </w:pPr>
      <w:bookmarkStart w:id="321" w:name="_Toc239170615"/>
      <w:r w:rsidRPr="00B74BEA">
        <w:rPr>
          <w:rFonts w:eastAsia="MS PGothic"/>
        </w:rPr>
        <w:t xml:space="preserve">Azure </w:t>
      </w:r>
      <w:r w:rsidRPr="00B74BEA">
        <w:rPr>
          <w:rFonts w:eastAsia="MS PGothic"/>
        </w:rPr>
        <w:t>ラボ</w:t>
      </w:r>
      <w:r w:rsidRPr="00B74BEA">
        <w:rPr>
          <w:rFonts w:eastAsia="MS PGothic"/>
        </w:rPr>
        <w:t xml:space="preserve"> </w:t>
      </w:r>
      <w:r w:rsidRPr="00B74BEA">
        <w:rPr>
          <w:rFonts w:eastAsia="MS PGothic"/>
        </w:rPr>
        <w:t>サービス</w:t>
      </w:r>
      <w:bookmarkEnd w:id="316"/>
      <w:bookmarkEnd w:id="317"/>
      <w:bookmarkEnd w:id="321"/>
    </w:p>
    <w:p w14:paraId="6AA23733" w14:textId="77777777" w:rsidR="004005AF" w:rsidRPr="00B74BEA" w:rsidRDefault="004005AF" w:rsidP="004005AF">
      <w:pPr>
        <w:pStyle w:val="ProductList-Body"/>
        <w:rPr>
          <w:rFonts w:eastAsia="MS PGothic"/>
        </w:rPr>
      </w:pPr>
      <w:r w:rsidRPr="00B74BEA">
        <w:rPr>
          <w:rFonts w:eastAsia="MS PGothic"/>
          <w:b/>
          <w:color w:val="00188F"/>
        </w:rPr>
        <w:t>用語の追加定義</w:t>
      </w:r>
    </w:p>
    <w:p w14:paraId="6C2C916A" w14:textId="77777777" w:rsidR="004005AF" w:rsidRPr="00C410A9" w:rsidRDefault="004005AF" w:rsidP="004005AF">
      <w:pPr>
        <w:pStyle w:val="NormalWeb"/>
        <w:spacing w:before="0" w:beforeAutospacing="0" w:after="0" w:afterAutospacing="0"/>
        <w:rPr>
          <w:rFonts w:ascii="Calibri" w:eastAsia="MS PGothic" w:hAnsi="Calibri" w:cs="Arial"/>
          <w:sz w:val="18"/>
          <w:szCs w:val="22"/>
        </w:rPr>
      </w:pPr>
      <w:r w:rsidRPr="00C410A9">
        <w:rPr>
          <w:rFonts w:ascii="Calibri" w:eastAsia="MS PGothic" w:hAnsi="Calibri" w:cs="Arial"/>
          <w:sz w:val="18"/>
          <w:szCs w:val="22"/>
        </w:rPr>
        <w:t>「</w:t>
      </w:r>
      <w:r w:rsidRPr="00C410A9">
        <w:rPr>
          <w:rFonts w:ascii="Calibri" w:eastAsia="MS PGothic" w:hAnsi="Calibri" w:cs="Arial"/>
          <w:b/>
          <w:color w:val="00188F"/>
          <w:sz w:val="18"/>
          <w:szCs w:val="22"/>
        </w:rPr>
        <w:t>ラボ仮想マシン</w:t>
      </w:r>
      <w:r w:rsidRPr="00C410A9">
        <w:rPr>
          <w:rFonts w:ascii="Calibri" w:eastAsia="MS PGothic" w:hAnsi="Calibri" w:cs="Arial"/>
          <w:sz w:val="18"/>
          <w:szCs w:val="22"/>
        </w:rPr>
        <w:t>」とは、</w:t>
      </w:r>
      <w:r w:rsidRPr="00C410A9">
        <w:rPr>
          <w:rFonts w:ascii="Calibri" w:eastAsia="MS PGothic" w:hAnsi="Calibri" w:cs="Arial"/>
          <w:sz w:val="18"/>
          <w:szCs w:val="22"/>
        </w:rPr>
        <w:t xml:space="preserve">Azure Lab Services </w:t>
      </w:r>
      <w:r w:rsidRPr="00C410A9">
        <w:rPr>
          <w:rFonts w:ascii="Calibri" w:eastAsia="MS PGothic" w:hAnsi="Calibri" w:cs="Arial"/>
          <w:sz w:val="18"/>
          <w:szCs w:val="22"/>
        </w:rPr>
        <w:t>においてラボ内にプロビジョニングされた仮想マシンと定義されます。</w:t>
      </w:r>
    </w:p>
    <w:p w14:paraId="04D39350" w14:textId="77777777" w:rsidR="004005AF" w:rsidRPr="00C410A9" w:rsidRDefault="004005AF" w:rsidP="004005AF">
      <w:pPr>
        <w:pStyle w:val="NormalWeb"/>
        <w:spacing w:before="0" w:beforeAutospacing="0" w:after="0" w:afterAutospacing="0"/>
        <w:rPr>
          <w:rFonts w:ascii="Calibri" w:eastAsia="MS PGothic" w:hAnsi="Calibri" w:cs="Arial"/>
          <w:sz w:val="18"/>
          <w:szCs w:val="22"/>
        </w:rPr>
      </w:pPr>
      <w:r w:rsidRPr="00C410A9">
        <w:rPr>
          <w:rFonts w:ascii="Calibri" w:eastAsia="MS PGothic" w:hAnsi="Calibri" w:cs="Arial"/>
          <w:sz w:val="18"/>
          <w:szCs w:val="22"/>
        </w:rPr>
        <w:t>「</w:t>
      </w:r>
      <w:r w:rsidRPr="00C410A9">
        <w:rPr>
          <w:rFonts w:ascii="Calibri" w:eastAsia="MS PGothic" w:hAnsi="Calibri" w:cs="Arial"/>
          <w:b/>
          <w:color w:val="00188F"/>
          <w:sz w:val="18"/>
          <w:szCs w:val="22"/>
        </w:rPr>
        <w:t>ラボ仮想マシン接続</w:t>
      </w:r>
      <w:r w:rsidRPr="00C410A9">
        <w:rPr>
          <w:rFonts w:ascii="Calibri" w:eastAsia="MS PGothic" w:hAnsi="Calibri" w:cs="Arial"/>
          <w:sz w:val="18"/>
          <w:szCs w:val="22"/>
        </w:rPr>
        <w:t>」とは、ラボ仮想マシンと、ラボ仮想マシンが許可されたトラフィック用に構成されている、</w:t>
      </w:r>
      <w:r w:rsidRPr="00C410A9">
        <w:rPr>
          <w:rFonts w:ascii="Calibri" w:eastAsia="MS PGothic" w:hAnsi="Calibri" w:cs="Arial"/>
          <w:sz w:val="18"/>
          <w:szCs w:val="22"/>
        </w:rPr>
        <w:t xml:space="preserve">TCP </w:t>
      </w:r>
      <w:r w:rsidRPr="00C410A9">
        <w:rPr>
          <w:rFonts w:ascii="Calibri" w:eastAsia="MS PGothic" w:hAnsi="Calibri" w:cs="Arial"/>
          <w:sz w:val="18"/>
          <w:szCs w:val="22"/>
        </w:rPr>
        <w:t>または</w:t>
      </w:r>
      <w:r w:rsidRPr="00C410A9">
        <w:rPr>
          <w:rFonts w:ascii="Calibri" w:eastAsia="MS PGothic" w:hAnsi="Calibri" w:cs="Arial"/>
          <w:sz w:val="18"/>
          <w:szCs w:val="22"/>
        </w:rPr>
        <w:t xml:space="preserve"> UDP </w:t>
      </w:r>
      <w:r w:rsidRPr="00C410A9">
        <w:rPr>
          <w:rFonts w:ascii="Calibri" w:eastAsia="MS PGothic" w:hAnsi="Calibri" w:cs="Arial"/>
          <w:sz w:val="18"/>
          <w:szCs w:val="22"/>
        </w:rPr>
        <w:t>ネットワーク</w:t>
      </w:r>
      <w:r w:rsidRPr="00C410A9">
        <w:rPr>
          <w:rFonts w:ascii="Calibri" w:eastAsia="MS PGothic" w:hAnsi="Calibri" w:cs="Arial"/>
          <w:sz w:val="18"/>
          <w:szCs w:val="22"/>
        </w:rPr>
        <w:t xml:space="preserve"> </w:t>
      </w:r>
      <w:r w:rsidRPr="00C410A9">
        <w:rPr>
          <w:rFonts w:ascii="Calibri" w:eastAsia="MS PGothic" w:hAnsi="Calibri" w:cs="Arial"/>
          <w:sz w:val="18"/>
          <w:szCs w:val="22"/>
        </w:rPr>
        <w:t>プロトコルを使用する他の</w:t>
      </w:r>
      <w:r w:rsidRPr="00C410A9">
        <w:rPr>
          <w:rFonts w:ascii="Calibri" w:eastAsia="MS PGothic" w:hAnsi="Calibri" w:cs="Arial"/>
          <w:sz w:val="18"/>
          <w:szCs w:val="22"/>
        </w:rPr>
        <w:t xml:space="preserve"> IP </w:t>
      </w:r>
      <w:r w:rsidRPr="00C410A9">
        <w:rPr>
          <w:rFonts w:ascii="Calibri" w:eastAsia="MS PGothic" w:hAnsi="Calibri" w:cs="Arial"/>
          <w:sz w:val="18"/>
          <w:szCs w:val="22"/>
        </w:rPr>
        <w:t>アドレスとの間の、双方向ネットワーク</w:t>
      </w:r>
      <w:r w:rsidRPr="00C410A9">
        <w:rPr>
          <w:rFonts w:ascii="Calibri" w:eastAsia="MS PGothic" w:hAnsi="Calibri" w:cs="Arial"/>
          <w:sz w:val="18"/>
          <w:szCs w:val="22"/>
        </w:rPr>
        <w:t xml:space="preserve"> </w:t>
      </w:r>
      <w:r w:rsidRPr="00C410A9">
        <w:rPr>
          <w:rFonts w:ascii="Calibri" w:eastAsia="MS PGothic" w:hAnsi="Calibri" w:cs="Arial"/>
          <w:sz w:val="18"/>
          <w:szCs w:val="22"/>
        </w:rPr>
        <w:t>トラフィックを意味します。この</w:t>
      </w:r>
      <w:r w:rsidRPr="00C410A9">
        <w:rPr>
          <w:rFonts w:ascii="Calibri" w:eastAsia="MS PGothic" w:hAnsi="Calibri" w:cs="Arial"/>
          <w:sz w:val="18"/>
          <w:szCs w:val="22"/>
        </w:rPr>
        <w:t xml:space="preserve"> IP </w:t>
      </w:r>
      <w:r w:rsidRPr="00C410A9">
        <w:rPr>
          <w:rFonts w:ascii="Calibri" w:eastAsia="MS PGothic" w:hAnsi="Calibri" w:cs="Arial"/>
          <w:sz w:val="18"/>
          <w:szCs w:val="22"/>
        </w:rPr>
        <w:t>アドレスは、ラボの仮想マシンと同じ仮想ネットワーク内の</w:t>
      </w:r>
      <w:r w:rsidRPr="00C410A9">
        <w:rPr>
          <w:rFonts w:ascii="Calibri" w:eastAsia="MS PGothic" w:hAnsi="Calibri" w:cs="Arial"/>
          <w:sz w:val="18"/>
          <w:szCs w:val="22"/>
        </w:rPr>
        <w:t xml:space="preserve"> IP </w:t>
      </w:r>
      <w:r w:rsidRPr="00C410A9">
        <w:rPr>
          <w:rFonts w:ascii="Calibri" w:eastAsia="MS PGothic" w:hAnsi="Calibri" w:cs="Arial"/>
          <w:sz w:val="18"/>
          <w:szCs w:val="22"/>
        </w:rPr>
        <w:t>アドレスでも、ルーティング可能なパブリック</w:t>
      </w:r>
      <w:r w:rsidRPr="00C410A9">
        <w:rPr>
          <w:rFonts w:ascii="Calibri" w:eastAsia="MS PGothic" w:hAnsi="Calibri" w:cs="Arial"/>
          <w:sz w:val="18"/>
          <w:szCs w:val="22"/>
        </w:rPr>
        <w:t xml:space="preserve"> IP </w:t>
      </w:r>
      <w:r w:rsidRPr="00C410A9">
        <w:rPr>
          <w:rFonts w:ascii="Calibri" w:eastAsia="MS PGothic" w:hAnsi="Calibri" w:cs="Arial"/>
          <w:sz w:val="18"/>
          <w:szCs w:val="22"/>
        </w:rPr>
        <w:t>アドレスでも構いません。</w:t>
      </w:r>
    </w:p>
    <w:p w14:paraId="43C704A8" w14:textId="77777777" w:rsidR="004005AF" w:rsidRPr="00B74BEA" w:rsidRDefault="004005AF" w:rsidP="004005AF">
      <w:pPr>
        <w:spacing w:after="0" w:line="240" w:lineRule="auto"/>
        <w:rPr>
          <w:rFonts w:eastAsia="MS PGothic"/>
          <w:sz w:val="18"/>
        </w:rPr>
      </w:pPr>
    </w:p>
    <w:p w14:paraId="450A7B65" w14:textId="10AC90AD" w:rsidR="004005AF" w:rsidRPr="00B74BEA" w:rsidRDefault="00EE6E3C" w:rsidP="004005AF">
      <w:pPr>
        <w:spacing w:after="0" w:line="240" w:lineRule="auto"/>
        <w:rPr>
          <w:rFonts w:eastAsia="MS PGothic"/>
          <w:b/>
          <w:bCs/>
          <w:color w:val="00188F"/>
          <w:sz w:val="18"/>
        </w:rPr>
      </w:pPr>
      <w:r w:rsidRPr="00B74BEA">
        <w:rPr>
          <w:rFonts w:eastAsia="MS PGothic"/>
          <w:b/>
          <w:bCs/>
          <w:color w:val="00188F"/>
          <w:sz w:val="18"/>
        </w:rPr>
        <w:t xml:space="preserve">Azure Lab Services </w:t>
      </w:r>
      <w:r w:rsidRPr="00B74BEA">
        <w:rPr>
          <w:rFonts w:eastAsia="MS PGothic"/>
          <w:b/>
          <w:bCs/>
          <w:color w:val="00188F"/>
          <w:sz w:val="18"/>
        </w:rPr>
        <w:t>の稼働率の計算とサービス</w:t>
      </w:r>
      <w:r w:rsidRPr="00B74BEA">
        <w:rPr>
          <w:rFonts w:eastAsia="MS PGothic"/>
          <w:b/>
          <w:bCs/>
          <w:color w:val="00188F"/>
          <w:sz w:val="18"/>
        </w:rPr>
        <w:t xml:space="preserve"> </w:t>
      </w:r>
      <w:r w:rsidRPr="00B74BEA">
        <w:rPr>
          <w:rFonts w:eastAsia="MS PGothic"/>
          <w:b/>
          <w:bCs/>
          <w:color w:val="00188F"/>
          <w:sz w:val="18"/>
        </w:rPr>
        <w:t>レベル</w:t>
      </w:r>
    </w:p>
    <w:p w14:paraId="3E2CADC7" w14:textId="32AFF39E" w:rsidR="004005AF" w:rsidRPr="00B74BEA" w:rsidRDefault="004005AF" w:rsidP="004005AF">
      <w:pPr>
        <w:spacing w:after="0" w:line="240" w:lineRule="auto"/>
        <w:rPr>
          <w:rFonts w:eastAsia="MS PGothic"/>
          <w:sz w:val="18"/>
        </w:rPr>
      </w:pPr>
      <w:r w:rsidRPr="00B74BEA">
        <w:rPr>
          <w:rFonts w:eastAsia="MS PGothic"/>
          <w:sz w:val="18"/>
        </w:rPr>
        <w:t>「</w:t>
      </w:r>
      <w:r w:rsidRPr="00B74BEA">
        <w:rPr>
          <w:rFonts w:eastAsia="MS PGothic"/>
          <w:b/>
          <w:color w:val="00188F"/>
          <w:sz w:val="18"/>
        </w:rPr>
        <w:t>当該期間中の時間</w:t>
      </w:r>
      <w:r w:rsidRPr="00B74BEA">
        <w:rPr>
          <w:rFonts w:eastAsia="MS PGothic"/>
          <w:b/>
          <w:color w:val="00188F"/>
          <w:sz w:val="18"/>
        </w:rPr>
        <w:t xml:space="preserve"> (</w:t>
      </w:r>
      <w:r w:rsidRPr="00B74BEA">
        <w:rPr>
          <w:rFonts w:eastAsia="MS PGothic"/>
          <w:b/>
          <w:color w:val="00188F"/>
          <w:sz w:val="18"/>
        </w:rPr>
        <w:t>分</w:t>
      </w:r>
      <w:r w:rsidRPr="00B74BEA">
        <w:rPr>
          <w:rFonts w:eastAsia="MS PGothic"/>
          <w:b/>
          <w:color w:val="00188F"/>
          <w:sz w:val="18"/>
        </w:rPr>
        <w:t>)</w:t>
      </w:r>
      <w:r w:rsidRPr="009C5F25">
        <w:rPr>
          <w:rFonts w:eastAsia="MS PGothic"/>
          <w:sz w:val="18"/>
        </w:rPr>
        <w:t>」とは、所定の当該期間における総時間</w:t>
      </w:r>
      <w:r w:rsidRPr="009C5F25">
        <w:rPr>
          <w:rFonts w:eastAsia="MS PGothic"/>
          <w:sz w:val="18"/>
        </w:rPr>
        <w:t xml:space="preserve"> (</w:t>
      </w:r>
      <w:r w:rsidRPr="009C5F25">
        <w:rPr>
          <w:rFonts w:eastAsia="MS PGothic"/>
          <w:sz w:val="18"/>
        </w:rPr>
        <w:t>分</w:t>
      </w:r>
      <w:r w:rsidRPr="009C5F25">
        <w:rPr>
          <w:rFonts w:eastAsia="MS PGothic"/>
          <w:sz w:val="18"/>
        </w:rPr>
        <w:t xml:space="preserve">) </w:t>
      </w:r>
      <w:r w:rsidRPr="009C5F25">
        <w:rPr>
          <w:rFonts w:eastAsia="MS PGothic"/>
          <w:sz w:val="18"/>
        </w:rPr>
        <w:t>です。</w:t>
      </w:r>
    </w:p>
    <w:p w14:paraId="53138E33" w14:textId="2321BDE8" w:rsidR="004005AF" w:rsidRPr="00B74BEA" w:rsidRDefault="004005AF" w:rsidP="004005AF">
      <w:pPr>
        <w:spacing w:after="0" w:line="240" w:lineRule="auto"/>
        <w:rPr>
          <w:rFonts w:eastAsia="MS PGothic"/>
          <w:sz w:val="18"/>
        </w:rPr>
      </w:pPr>
      <w:r w:rsidRPr="00B74BEA">
        <w:rPr>
          <w:rFonts w:eastAsia="MS PGothic"/>
          <w:sz w:val="18"/>
        </w:rPr>
        <w:t>「</w:t>
      </w:r>
      <w:r w:rsidRPr="00B74BEA">
        <w:rPr>
          <w:rFonts w:eastAsia="MS PGothic"/>
          <w:b/>
          <w:color w:val="00188F"/>
          <w:sz w:val="18"/>
        </w:rPr>
        <w:t>ダウンタイム</w:t>
      </w:r>
      <w:r w:rsidRPr="00B74BEA">
        <w:rPr>
          <w:rFonts w:eastAsia="MS PGothic"/>
          <w:sz w:val="18"/>
        </w:rPr>
        <w:t>」とは、当該期間中の時間</w:t>
      </w:r>
      <w:r w:rsidRPr="00B74BEA">
        <w:rPr>
          <w:rFonts w:eastAsia="MS PGothic"/>
          <w:sz w:val="18"/>
        </w:rPr>
        <w:t xml:space="preserve"> (</w:t>
      </w:r>
      <w:r w:rsidRPr="00B74BEA">
        <w:rPr>
          <w:rFonts w:eastAsia="MS PGothic"/>
          <w:sz w:val="18"/>
        </w:rPr>
        <w:t>分</w:t>
      </w:r>
      <w:r w:rsidRPr="00B74BEA">
        <w:rPr>
          <w:rFonts w:eastAsia="MS PGothic"/>
          <w:sz w:val="18"/>
        </w:rPr>
        <w:t xml:space="preserve">) </w:t>
      </w:r>
      <w:r w:rsidRPr="00B74BEA">
        <w:rPr>
          <w:rFonts w:eastAsia="MS PGothic"/>
          <w:sz w:val="18"/>
        </w:rPr>
        <w:t>のうちラボ仮想マシン接続が確保されていなかった時間の合計累積時間</w:t>
      </w:r>
      <w:r w:rsidRPr="00B74BEA">
        <w:rPr>
          <w:rFonts w:eastAsia="MS PGothic"/>
          <w:sz w:val="18"/>
        </w:rPr>
        <w:t xml:space="preserve"> (</w:t>
      </w:r>
      <w:r w:rsidRPr="00B74BEA">
        <w:rPr>
          <w:rFonts w:eastAsia="MS PGothic"/>
          <w:sz w:val="18"/>
        </w:rPr>
        <w:t>分</w:t>
      </w:r>
      <w:r w:rsidRPr="00B74BEA">
        <w:rPr>
          <w:rFonts w:eastAsia="MS PGothic"/>
          <w:sz w:val="18"/>
        </w:rPr>
        <w:t xml:space="preserve">) </w:t>
      </w:r>
      <w:r w:rsidRPr="00B74BEA">
        <w:rPr>
          <w:rFonts w:eastAsia="MS PGothic"/>
          <w:sz w:val="18"/>
        </w:rPr>
        <w:t>です。</w:t>
      </w:r>
    </w:p>
    <w:p w14:paraId="30430B60" w14:textId="03B9FA68" w:rsidR="004005AF" w:rsidRPr="00B74BEA" w:rsidRDefault="004005AF" w:rsidP="004005AF">
      <w:pPr>
        <w:pStyle w:val="ProductList-Body"/>
        <w:rPr>
          <w:rFonts w:eastAsia="MS PGothic"/>
        </w:rPr>
      </w:pPr>
      <w:r w:rsidRPr="00B74BEA">
        <w:rPr>
          <w:rFonts w:eastAsia="MS PGothic"/>
        </w:rPr>
        <w:t>「</w:t>
      </w:r>
      <w:r w:rsidRPr="00B74BEA">
        <w:rPr>
          <w:rFonts w:eastAsia="MS PGothic"/>
          <w:b/>
          <w:color w:val="00188F"/>
        </w:rPr>
        <w:t>稼働率</w:t>
      </w:r>
      <w:r w:rsidRPr="00B74BEA">
        <w:rPr>
          <w:rFonts w:eastAsia="MS PGothic"/>
        </w:rPr>
        <w:t>」は、所定の</w:t>
      </w:r>
      <w:r w:rsidRPr="00B74BEA">
        <w:rPr>
          <w:rFonts w:eastAsia="MS PGothic"/>
        </w:rPr>
        <w:t xml:space="preserve"> Microsoft Azure </w:t>
      </w:r>
      <w:r w:rsidRPr="00B74BEA">
        <w:rPr>
          <w:rFonts w:eastAsia="MS PGothic"/>
        </w:rPr>
        <w:t>サブスクリプションにおいてラボ仮想マシンでダウンタイムが発生していた当該期間中の時間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の割合で計算されます。</w:t>
      </w:r>
    </w:p>
    <w:p w14:paraId="17183B58" w14:textId="10C81411" w:rsidR="004005AF" w:rsidRPr="00B74BEA" w:rsidRDefault="004005AF" w:rsidP="004005AF">
      <w:pPr>
        <w:pStyle w:val="ProductList-Body"/>
        <w:rPr>
          <w:rFonts w:eastAsia="MS PGothic"/>
        </w:rPr>
      </w:pPr>
      <w:r w:rsidRPr="00B74BEA">
        <w:rPr>
          <w:rFonts w:eastAsia="MS PGothic"/>
        </w:rPr>
        <w:t>稼働率は次の式を使用して計算されます。</w:t>
      </w:r>
    </w:p>
    <w:p w14:paraId="551A791A" w14:textId="161A0588" w:rsidR="004005AF" w:rsidRPr="001A06EC" w:rsidRDefault="00000000" w:rsidP="004005AF">
      <w:pPr>
        <w:pStyle w:val="ListParagraph"/>
        <w:rPr>
          <w:rFonts w:ascii="Cambria Math" w:eastAsia="MS PGothic" w:hAnsi="Cambria Math" w:cs="Tahoma"/>
          <w:i/>
          <w:sz w:val="12"/>
          <w:szCs w:val="12"/>
        </w:rPr>
      </w:pPr>
      <m:oMathPara>
        <m:oMath>
          <m:f>
            <m:fPr>
              <m:ctrlPr>
                <w:rPr>
                  <w:rFonts w:ascii="Cambria Math" w:eastAsia="MS PGothic" w:hAnsi="Cambria Math" w:cs="Tahoma"/>
                  <w:i/>
                  <w:sz w:val="18"/>
                  <w:szCs w:val="18"/>
                </w:rPr>
              </m:ctrlPr>
            </m:fPr>
            <m:num>
              <m:r>
                <m:rPr>
                  <m:nor/>
                </m:rPr>
                <w:rPr>
                  <w:rFonts w:ascii="Cambria Math" w:eastAsia="MS PGothic" w:hAnsi="Cambria Math" w:cs="Tahoma" w:hint="eastAsia"/>
                  <w:i/>
                  <w:sz w:val="18"/>
                  <w:szCs w:val="18"/>
                </w:rPr>
                <m:t>当該期間中の時間</m:t>
              </m:r>
              <m:r>
                <m:rPr>
                  <m:nor/>
                </m:rPr>
                <w:rPr>
                  <w:rFonts w:ascii="Cambria Math" w:eastAsia="MS PGothic" w:hAnsi="Cambria Math" w:cs="Tahoma" w:hint="eastAsia"/>
                  <w:i/>
                  <w:sz w:val="18"/>
                  <w:szCs w:val="18"/>
                </w:rPr>
                <m:t xml:space="preserve"> (</m:t>
              </m:r>
              <m:r>
                <m:rPr>
                  <m:nor/>
                </m:rPr>
                <w:rPr>
                  <w:rFonts w:ascii="Cambria Math" w:eastAsia="MS PGothic" w:hAnsi="Cambria Math" w:cs="Tahoma" w:hint="eastAsia"/>
                  <w:i/>
                  <w:sz w:val="18"/>
                  <w:szCs w:val="18"/>
                </w:rPr>
                <m:t>分</m:t>
              </m:r>
              <m:r>
                <m:rPr>
                  <m:nor/>
                </m:rPr>
                <w:rPr>
                  <w:rFonts w:ascii="Cambria Math" w:eastAsia="MS PGothic" w:hAnsi="Cambria Math" w:cs="Tahoma" w:hint="eastAsia"/>
                  <w:i/>
                  <w:sz w:val="18"/>
                  <w:szCs w:val="18"/>
                </w:rPr>
                <m:t xml:space="preserve">) - </m:t>
              </m:r>
              <m:r>
                <m:rPr>
                  <m:nor/>
                </m:rPr>
                <w:rPr>
                  <w:rFonts w:ascii="Cambria Math" w:eastAsia="MS PGothic" w:hAnsi="Cambria Math" w:cs="Tahoma" w:hint="eastAsia"/>
                  <w:i/>
                  <w:sz w:val="18"/>
                  <w:szCs w:val="18"/>
                </w:rPr>
                <m:t>ダウンタイム</m:t>
              </m:r>
            </m:num>
            <m:den>
              <m:r>
                <m:rPr>
                  <m:nor/>
                </m:rPr>
                <w:rPr>
                  <w:rFonts w:ascii="Cambria Math" w:eastAsia="MS PGothic" w:hAnsi="Cambria Math" w:cs="Tahoma" w:hint="eastAsia"/>
                  <w:i/>
                  <w:sz w:val="18"/>
                  <w:szCs w:val="18"/>
                </w:rPr>
                <m:t>当該期間中の時間</m:t>
              </m:r>
              <m:r>
                <m:rPr>
                  <m:nor/>
                </m:rPr>
                <w:rPr>
                  <w:rFonts w:ascii="Cambria Math" w:eastAsia="MS PGothic" w:hAnsi="Cambria Math" w:cs="Tahoma" w:hint="eastAsia"/>
                  <w:i/>
                  <w:sz w:val="18"/>
                  <w:szCs w:val="18"/>
                </w:rPr>
                <m:t xml:space="preserve"> (</m:t>
              </m:r>
              <m:r>
                <m:rPr>
                  <m:nor/>
                </m:rPr>
                <w:rPr>
                  <w:rFonts w:ascii="Cambria Math" w:eastAsia="MS PGothic" w:hAnsi="Cambria Math" w:cs="Tahoma" w:hint="eastAsia"/>
                  <w:i/>
                  <w:sz w:val="18"/>
                  <w:szCs w:val="18"/>
                </w:rPr>
                <m:t>分</m:t>
              </m:r>
              <m:r>
                <m:rPr>
                  <m:nor/>
                </m:rPr>
                <w:rPr>
                  <w:rFonts w:ascii="Cambria Math" w:eastAsia="MS PGothic" w:hAnsi="Cambria Math" w:cs="Tahoma" w:hint="eastAsia"/>
                  <w:i/>
                  <w:sz w:val="18"/>
                  <w:szCs w:val="18"/>
                </w:rPr>
                <m:t>)</m:t>
              </m:r>
            </m:den>
          </m:f>
          <m:r>
            <w:rPr>
              <w:rFonts w:ascii="Cambria Math" w:eastAsia="MS PGothic" w:hAnsi="Cambria Math" w:cs="Tahoma"/>
              <w:sz w:val="18"/>
              <w:szCs w:val="18"/>
            </w:rPr>
            <m:t xml:space="preserve"> </m:t>
          </m:r>
          <m:r>
            <w:rPr>
              <w:rFonts w:ascii="Cambria Math" w:eastAsia="MS PGothic" w:hAnsi="Cambria Math" w:cs="Cambria Math"/>
              <w:sz w:val="18"/>
              <w:szCs w:val="18"/>
            </w:rPr>
            <m:t>x</m:t>
          </m:r>
          <m:r>
            <w:rPr>
              <w:rFonts w:ascii="Cambria Math" w:eastAsia="MS PGothic" w:hAnsi="Cambria Math" w:cs="Tahoma"/>
              <w:sz w:val="18"/>
              <w:szCs w:val="18"/>
            </w:rPr>
            <m:t xml:space="preserve"> 100</m:t>
          </m:r>
        </m:oMath>
      </m:oMathPara>
    </w:p>
    <w:p w14:paraId="73A4CD28" w14:textId="77777777" w:rsidR="004005AF" w:rsidRPr="00B74BEA" w:rsidRDefault="004005AF" w:rsidP="004005AF">
      <w:pPr>
        <w:pStyle w:val="ProductList-Body"/>
        <w:rPr>
          <w:rFonts w:eastAsia="MS PGothic"/>
        </w:rPr>
      </w:pPr>
      <w:r w:rsidRPr="00B74BEA">
        <w:rPr>
          <w:rFonts w:eastAsia="MS PGothic"/>
          <w:b/>
          <w:color w:val="00188F"/>
        </w:rPr>
        <w:t>お客様によるラボの仮想マシンの使用には、以下のサービス</w:t>
      </w:r>
      <w:r w:rsidRPr="00B74BEA">
        <w:rPr>
          <w:rFonts w:eastAsia="MS PGothic"/>
          <w:b/>
          <w:color w:val="00188F"/>
        </w:rPr>
        <w:t xml:space="preserve"> </w:t>
      </w:r>
      <w:r w:rsidRPr="00B74BEA">
        <w:rPr>
          <w:rFonts w:eastAsia="MS PGothic"/>
          <w:b/>
          <w:color w:val="00188F"/>
        </w:rPr>
        <w:t>レベルおよびサービス</w:t>
      </w:r>
      <w:r w:rsidRPr="00B74BEA">
        <w:rPr>
          <w:rFonts w:eastAsia="MS PGothic"/>
          <w:b/>
          <w:color w:val="00188F"/>
        </w:rPr>
        <w:t xml:space="preserve"> </w:t>
      </w:r>
      <w:r w:rsidRPr="00B74BEA">
        <w:rPr>
          <w:rFonts w:eastAsia="MS PGothic"/>
          <w:b/>
          <w:color w:val="00188F"/>
        </w:rPr>
        <w:t>クレジットが適用されます。</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4005AF" w:rsidRPr="00C410A9" w14:paraId="10668C17" w14:textId="77777777" w:rsidTr="00C410A9">
        <w:trPr>
          <w:tblHeader/>
        </w:trPr>
        <w:tc>
          <w:tcPr>
            <w:tcW w:w="5400" w:type="dxa"/>
            <w:shd w:val="clear" w:color="auto" w:fill="0072C6"/>
          </w:tcPr>
          <w:p w14:paraId="145F7B42" w14:textId="5229406C" w:rsidR="004005AF"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2E08530B" w14:textId="77777777" w:rsidR="004005AF" w:rsidRPr="00C410A9" w:rsidRDefault="004005AF"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4005AF" w:rsidRPr="00C410A9" w14:paraId="4B7BD564" w14:textId="77777777" w:rsidTr="00C410A9">
        <w:tc>
          <w:tcPr>
            <w:tcW w:w="5400" w:type="dxa"/>
          </w:tcPr>
          <w:p w14:paraId="4918FF95" w14:textId="77777777" w:rsidR="004005AF" w:rsidRPr="00C410A9" w:rsidRDefault="004005AF" w:rsidP="000F31B4">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5F11DDEE" w14:textId="77777777" w:rsidR="004005AF" w:rsidRPr="00C410A9" w:rsidRDefault="004005AF" w:rsidP="000F31B4">
            <w:pPr>
              <w:pStyle w:val="ProductList-OfferingBody"/>
              <w:jc w:val="center"/>
              <w:rPr>
                <w:rFonts w:eastAsia="MS PGothic"/>
              </w:rPr>
            </w:pPr>
            <w:r w:rsidRPr="00C410A9">
              <w:rPr>
                <w:rFonts w:eastAsia="MS PGothic"/>
              </w:rPr>
              <w:t>10%</w:t>
            </w:r>
          </w:p>
        </w:tc>
      </w:tr>
      <w:tr w:rsidR="004005AF" w:rsidRPr="00C410A9" w14:paraId="3EA53C01" w14:textId="77777777" w:rsidTr="00C410A9">
        <w:tc>
          <w:tcPr>
            <w:tcW w:w="5400" w:type="dxa"/>
          </w:tcPr>
          <w:p w14:paraId="68B646AD" w14:textId="77777777" w:rsidR="004005AF" w:rsidRPr="00C410A9" w:rsidRDefault="004005AF"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33C24386" w14:textId="77777777" w:rsidR="004005AF" w:rsidRPr="00C410A9" w:rsidRDefault="004005AF" w:rsidP="000F31B4">
            <w:pPr>
              <w:pStyle w:val="ProductList-OfferingBody"/>
              <w:jc w:val="center"/>
              <w:rPr>
                <w:rFonts w:eastAsia="MS PGothic"/>
              </w:rPr>
            </w:pPr>
            <w:r w:rsidRPr="00C410A9">
              <w:rPr>
                <w:rFonts w:eastAsia="MS PGothic"/>
              </w:rPr>
              <w:t>25%</w:t>
            </w:r>
          </w:p>
        </w:tc>
      </w:tr>
    </w:tbl>
    <w:p w14:paraId="63FBC169" w14:textId="414462D6" w:rsidR="004005AF" w:rsidRPr="00B74BEA" w:rsidRDefault="00656BD2"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4C37CB2F" w14:textId="77777777" w:rsidR="004005AF" w:rsidRPr="00B74BEA" w:rsidRDefault="004005AF" w:rsidP="007A2FD1">
      <w:pPr>
        <w:pStyle w:val="ProductList-Offering2Heading"/>
        <w:keepNext/>
        <w:tabs>
          <w:tab w:val="clear" w:pos="360"/>
          <w:tab w:val="clear" w:pos="720"/>
          <w:tab w:val="clear" w:pos="1080"/>
        </w:tabs>
        <w:outlineLvl w:val="2"/>
        <w:rPr>
          <w:rFonts w:eastAsia="MS PGothic"/>
        </w:rPr>
      </w:pPr>
      <w:bookmarkStart w:id="322" w:name="_Toc52348934"/>
      <w:bookmarkStart w:id="323" w:name="_Toc239170616"/>
      <w:r w:rsidRPr="00B74BEA">
        <w:rPr>
          <w:rFonts w:eastAsia="MS PGothic"/>
        </w:rPr>
        <w:lastRenderedPageBreak/>
        <w:t>Azure Load Balancer</w:t>
      </w:r>
      <w:bookmarkEnd w:id="318"/>
      <w:bookmarkEnd w:id="322"/>
      <w:bookmarkEnd w:id="323"/>
    </w:p>
    <w:p w14:paraId="137AB573" w14:textId="77777777" w:rsidR="004005AF" w:rsidRPr="00B74BEA" w:rsidRDefault="004005AF" w:rsidP="004005AF">
      <w:pPr>
        <w:pStyle w:val="ProductList-Body"/>
        <w:rPr>
          <w:rFonts w:eastAsia="MS PGothic"/>
        </w:rPr>
      </w:pPr>
      <w:r w:rsidRPr="00B74BEA">
        <w:rPr>
          <w:rFonts w:eastAsia="MS PGothic"/>
          <w:b/>
          <w:color w:val="00188F"/>
        </w:rPr>
        <w:t>用語の追加定義</w:t>
      </w:r>
    </w:p>
    <w:p w14:paraId="658FBB6A" w14:textId="77777777" w:rsidR="004005AF" w:rsidRPr="00B74BEA" w:rsidRDefault="004005AF" w:rsidP="004005AF">
      <w:pPr>
        <w:spacing w:after="0" w:line="240" w:lineRule="auto"/>
        <w:rPr>
          <w:rFonts w:eastAsia="MS PGothic"/>
          <w:sz w:val="18"/>
        </w:rPr>
      </w:pPr>
      <w:r w:rsidRPr="00B74BEA">
        <w:rPr>
          <w:rFonts w:eastAsia="MS PGothic"/>
          <w:sz w:val="18"/>
        </w:rPr>
        <w:t>「</w:t>
      </w:r>
      <w:r w:rsidRPr="00B74BEA">
        <w:rPr>
          <w:rFonts w:eastAsia="MS PGothic"/>
          <w:b/>
          <w:color w:val="00188F"/>
          <w:sz w:val="18"/>
        </w:rPr>
        <w:t>負荷分散エンドポイント</w:t>
      </w:r>
      <w:r w:rsidRPr="00B74BEA">
        <w:rPr>
          <w:rFonts w:eastAsia="MS PGothic"/>
          <w:sz w:val="18"/>
        </w:rPr>
        <w:t>」とは、</w:t>
      </w:r>
      <w:r w:rsidRPr="00B74BEA">
        <w:rPr>
          <w:rFonts w:eastAsia="MS PGothic"/>
          <w:sz w:val="18"/>
        </w:rPr>
        <w:t xml:space="preserve">IP </w:t>
      </w:r>
      <w:r w:rsidRPr="00B74BEA">
        <w:rPr>
          <w:rFonts w:eastAsia="MS PGothic"/>
          <w:sz w:val="18"/>
        </w:rPr>
        <w:t>アドレスおよび関連付けられた</w:t>
      </w:r>
      <w:r w:rsidRPr="00B74BEA">
        <w:rPr>
          <w:rFonts w:eastAsia="MS PGothic"/>
          <w:sz w:val="18"/>
        </w:rPr>
        <w:t xml:space="preserve"> IP </w:t>
      </w:r>
      <w:r w:rsidRPr="00B74BEA">
        <w:rPr>
          <w:rFonts w:eastAsia="MS PGothic"/>
          <w:sz w:val="18"/>
        </w:rPr>
        <w:t>トランスポート</w:t>
      </w:r>
      <w:r w:rsidRPr="00B74BEA">
        <w:rPr>
          <w:rFonts w:eastAsia="MS PGothic"/>
          <w:sz w:val="18"/>
        </w:rPr>
        <w:t xml:space="preserve"> </w:t>
      </w:r>
      <w:r w:rsidRPr="00B74BEA">
        <w:rPr>
          <w:rFonts w:eastAsia="MS PGothic"/>
          <w:sz w:val="18"/>
        </w:rPr>
        <w:t>ポート定義です。</w:t>
      </w:r>
    </w:p>
    <w:p w14:paraId="5615CC04" w14:textId="77777777" w:rsidR="004005AF" w:rsidRPr="00B74BEA" w:rsidRDefault="004005AF" w:rsidP="004005AF">
      <w:pPr>
        <w:spacing w:after="0" w:line="240" w:lineRule="auto"/>
        <w:rPr>
          <w:rFonts w:eastAsia="MS PGothic"/>
          <w:sz w:val="18"/>
        </w:rPr>
      </w:pPr>
      <w:r w:rsidRPr="00B74BEA">
        <w:rPr>
          <w:rFonts w:eastAsia="MS PGothic"/>
          <w:sz w:val="18"/>
        </w:rPr>
        <w:t>「</w:t>
      </w:r>
      <w:r w:rsidRPr="00B74BEA">
        <w:rPr>
          <w:rFonts w:eastAsia="MS PGothic"/>
          <w:b/>
          <w:color w:val="00188F"/>
          <w:sz w:val="18"/>
        </w:rPr>
        <w:t>正常な仮想マシン</w:t>
      </w:r>
      <w:r w:rsidRPr="00B74BEA">
        <w:rPr>
          <w:rFonts w:eastAsia="MS PGothic"/>
          <w:sz w:val="18"/>
        </w:rPr>
        <w:t>」とは、</w:t>
      </w:r>
      <w:r w:rsidRPr="00B74BEA">
        <w:rPr>
          <w:rFonts w:eastAsia="MS PGothic"/>
          <w:sz w:val="18"/>
        </w:rPr>
        <w:t xml:space="preserve">Azure Standard Load Balancer </w:t>
      </w:r>
      <w:r w:rsidRPr="00B74BEA">
        <w:rPr>
          <w:rFonts w:eastAsia="MS PGothic"/>
          <w:sz w:val="18"/>
        </w:rPr>
        <w:t>から送信される正常性プローブに対して成功コードを返す仮想マシンです。仮想マシンには、負荷分散ポートとの通信を許可するネットワーク</w:t>
      </w:r>
      <w:r w:rsidRPr="00B74BEA">
        <w:rPr>
          <w:rFonts w:eastAsia="MS PGothic"/>
          <w:sz w:val="18"/>
        </w:rPr>
        <w:t xml:space="preserve"> </w:t>
      </w:r>
      <w:r w:rsidRPr="00B74BEA">
        <w:rPr>
          <w:rFonts w:eastAsia="MS PGothic"/>
          <w:sz w:val="18"/>
        </w:rPr>
        <w:t>セキュリティ</w:t>
      </w:r>
      <w:r w:rsidRPr="00B74BEA">
        <w:rPr>
          <w:rFonts w:eastAsia="MS PGothic"/>
          <w:sz w:val="18"/>
        </w:rPr>
        <w:t xml:space="preserve"> </w:t>
      </w:r>
      <w:r w:rsidRPr="00B74BEA">
        <w:rPr>
          <w:rFonts w:eastAsia="MS PGothic"/>
          <w:sz w:val="18"/>
        </w:rPr>
        <w:t>グループ規則がなければなりません。</w:t>
      </w:r>
    </w:p>
    <w:p w14:paraId="1D408E9F" w14:textId="77777777" w:rsidR="004005AF" w:rsidRPr="00B74BEA" w:rsidRDefault="004005AF" w:rsidP="004005AF">
      <w:pPr>
        <w:spacing w:after="0" w:line="240" w:lineRule="auto"/>
        <w:rPr>
          <w:rFonts w:eastAsia="MS PGothic"/>
          <w:sz w:val="18"/>
        </w:rPr>
      </w:pPr>
      <w:r w:rsidRPr="00B74BEA">
        <w:rPr>
          <w:rFonts w:eastAsia="MS PGothic"/>
          <w:sz w:val="18"/>
        </w:rPr>
        <w:t>「</w:t>
      </w:r>
      <w:r w:rsidRPr="00B74BEA">
        <w:rPr>
          <w:rFonts w:eastAsia="MS PGothic"/>
          <w:b/>
          <w:color w:val="00188F"/>
          <w:sz w:val="18"/>
        </w:rPr>
        <w:t>接続</w:t>
      </w:r>
      <w:r w:rsidRPr="00B74BEA">
        <w:rPr>
          <w:rFonts w:eastAsia="MS PGothic"/>
          <w:sz w:val="18"/>
        </w:rPr>
        <w:t>」とは、トラフィックを許可するよう構成された任意の</w:t>
      </w:r>
      <w:r w:rsidRPr="00B74BEA">
        <w:rPr>
          <w:rFonts w:eastAsia="MS PGothic"/>
          <w:sz w:val="18"/>
        </w:rPr>
        <w:t xml:space="preserve"> IP </w:t>
      </w:r>
      <w:r w:rsidRPr="00B74BEA">
        <w:rPr>
          <w:rFonts w:eastAsia="MS PGothic"/>
          <w:sz w:val="18"/>
        </w:rPr>
        <w:t>アドレスから送受信することができる、サポートされている</w:t>
      </w:r>
      <w:r w:rsidRPr="00B74BEA">
        <w:rPr>
          <w:rFonts w:eastAsia="MS PGothic"/>
          <w:sz w:val="18"/>
        </w:rPr>
        <w:t xml:space="preserve"> IP </w:t>
      </w:r>
      <w:r w:rsidRPr="00B74BEA">
        <w:rPr>
          <w:rFonts w:eastAsia="MS PGothic"/>
          <w:sz w:val="18"/>
        </w:rPr>
        <w:t>トランスポート</w:t>
      </w:r>
      <w:r w:rsidRPr="00B74BEA">
        <w:rPr>
          <w:rFonts w:eastAsia="MS PGothic"/>
          <w:sz w:val="18"/>
        </w:rPr>
        <w:t xml:space="preserve"> </w:t>
      </w:r>
      <w:r w:rsidRPr="00B74BEA">
        <w:rPr>
          <w:rFonts w:eastAsia="MS PGothic"/>
          <w:sz w:val="18"/>
        </w:rPr>
        <w:t>プロトコルを介した双方向のネットワーク</w:t>
      </w:r>
      <w:r w:rsidRPr="00B74BEA">
        <w:rPr>
          <w:rFonts w:eastAsia="MS PGothic"/>
          <w:sz w:val="18"/>
        </w:rPr>
        <w:t xml:space="preserve"> </w:t>
      </w:r>
      <w:r w:rsidRPr="00B74BEA">
        <w:rPr>
          <w:rFonts w:eastAsia="MS PGothic"/>
          <w:sz w:val="18"/>
        </w:rPr>
        <w:t>トラフィックを意味します。</w:t>
      </w:r>
    </w:p>
    <w:p w14:paraId="50AC2315" w14:textId="77777777" w:rsidR="004005AF" w:rsidRPr="00B74BEA" w:rsidRDefault="004005AF" w:rsidP="004005AF">
      <w:pPr>
        <w:spacing w:after="0" w:line="240" w:lineRule="auto"/>
        <w:rPr>
          <w:rFonts w:eastAsia="MS PGothic"/>
          <w:sz w:val="18"/>
        </w:rPr>
      </w:pPr>
    </w:p>
    <w:p w14:paraId="76CAB4BE" w14:textId="7D249216" w:rsidR="004005AF" w:rsidRPr="00B74BEA" w:rsidRDefault="00EE6E3C" w:rsidP="004005AF">
      <w:pPr>
        <w:spacing w:after="0" w:line="240" w:lineRule="auto"/>
        <w:rPr>
          <w:rFonts w:eastAsia="MS PGothic"/>
          <w:b/>
          <w:bCs/>
          <w:color w:val="00188F"/>
          <w:sz w:val="18"/>
        </w:rPr>
      </w:pPr>
      <w:r w:rsidRPr="00B74BEA">
        <w:rPr>
          <w:rFonts w:eastAsia="MS PGothic"/>
          <w:b/>
          <w:bCs/>
          <w:color w:val="00188F"/>
          <w:sz w:val="18"/>
        </w:rPr>
        <w:t xml:space="preserve">Azure Load Balancer </w:t>
      </w:r>
      <w:r w:rsidRPr="00B74BEA">
        <w:rPr>
          <w:rFonts w:eastAsia="MS PGothic"/>
          <w:b/>
          <w:bCs/>
          <w:color w:val="00188F"/>
          <w:sz w:val="18"/>
        </w:rPr>
        <w:t>の稼働率の計算およびサービス</w:t>
      </w:r>
    </w:p>
    <w:p w14:paraId="5984CE3D" w14:textId="7F0542DC" w:rsidR="004005AF" w:rsidRPr="00B74BEA" w:rsidRDefault="004005AF" w:rsidP="004005AF">
      <w:pPr>
        <w:spacing w:after="0" w:line="240" w:lineRule="auto"/>
        <w:rPr>
          <w:rFonts w:eastAsia="MS PGothic"/>
          <w:sz w:val="18"/>
        </w:rPr>
      </w:pPr>
      <w:r w:rsidRPr="00B74BEA">
        <w:rPr>
          <w:rFonts w:eastAsia="MS PGothic"/>
          <w:sz w:val="18"/>
        </w:rPr>
        <w:t>「</w:t>
      </w:r>
      <w:r w:rsidRPr="00B74BEA">
        <w:rPr>
          <w:rFonts w:eastAsia="MS PGothic"/>
          <w:b/>
          <w:color w:val="00188F"/>
          <w:sz w:val="18"/>
        </w:rPr>
        <w:t>最大利用時間</w:t>
      </w:r>
      <w:r w:rsidRPr="00B74BEA">
        <w:rPr>
          <w:rFonts w:eastAsia="MS PGothic"/>
          <w:b/>
          <w:color w:val="00188F"/>
          <w:sz w:val="18"/>
        </w:rPr>
        <w:t xml:space="preserve"> (</w:t>
      </w:r>
      <w:r w:rsidRPr="00B74BEA">
        <w:rPr>
          <w:rFonts w:eastAsia="MS PGothic"/>
          <w:b/>
          <w:color w:val="00188F"/>
          <w:sz w:val="18"/>
        </w:rPr>
        <w:t>分</w:t>
      </w:r>
      <w:r w:rsidRPr="00B74BEA">
        <w:rPr>
          <w:rFonts w:eastAsia="MS PGothic"/>
          <w:b/>
          <w:color w:val="00188F"/>
          <w:sz w:val="18"/>
        </w:rPr>
        <w:t>)</w:t>
      </w:r>
      <w:r w:rsidRPr="00B74BEA">
        <w:rPr>
          <w:rFonts w:eastAsia="MS PGothic"/>
          <w:sz w:val="18"/>
        </w:rPr>
        <w:t>」とは、当該期間に</w:t>
      </w:r>
      <w:r w:rsidRPr="00B74BEA">
        <w:rPr>
          <w:rFonts w:eastAsia="MS PGothic"/>
          <w:sz w:val="18"/>
        </w:rPr>
        <w:t xml:space="preserve"> Microsoft Azure </w:t>
      </w:r>
      <w:r w:rsidRPr="00B74BEA">
        <w:rPr>
          <w:rFonts w:eastAsia="MS PGothic"/>
          <w:sz w:val="18"/>
        </w:rPr>
        <w:t>サブスクリプションにおいてお客様が所定の</w:t>
      </w:r>
      <w:r w:rsidRPr="00B74BEA">
        <w:rPr>
          <w:rFonts w:eastAsia="MS PGothic"/>
          <w:sz w:val="18"/>
        </w:rPr>
        <w:t xml:space="preserve"> Azure Standard Load Balancer (2 </w:t>
      </w:r>
      <w:r w:rsidRPr="00B74BEA">
        <w:rPr>
          <w:rFonts w:eastAsia="MS PGothic"/>
          <w:sz w:val="18"/>
        </w:rPr>
        <w:t>台以上の正常仮想マシンにサービスを提供する</w:t>
      </w:r>
      <w:r w:rsidRPr="00B74BEA">
        <w:rPr>
          <w:rFonts w:eastAsia="MS PGothic"/>
          <w:sz w:val="18"/>
        </w:rPr>
        <w:t xml:space="preserve">) </w:t>
      </w:r>
      <w:r w:rsidRPr="00B74BEA">
        <w:rPr>
          <w:rFonts w:eastAsia="MS PGothic"/>
          <w:sz w:val="18"/>
        </w:rPr>
        <w:t>をデプロイしていた総時間</w:t>
      </w:r>
      <w:r w:rsidRPr="00B74BEA">
        <w:rPr>
          <w:rFonts w:eastAsia="MS PGothic"/>
          <w:sz w:val="18"/>
        </w:rPr>
        <w:t xml:space="preserve"> (</w:t>
      </w:r>
      <w:r w:rsidRPr="00B74BEA">
        <w:rPr>
          <w:rFonts w:eastAsia="MS PGothic"/>
          <w:sz w:val="18"/>
        </w:rPr>
        <w:t>分</w:t>
      </w:r>
      <w:r w:rsidRPr="00B74BEA">
        <w:rPr>
          <w:rFonts w:eastAsia="MS PGothic"/>
          <w:sz w:val="18"/>
        </w:rPr>
        <w:t xml:space="preserve">) </w:t>
      </w:r>
      <w:r w:rsidRPr="00B74BEA">
        <w:rPr>
          <w:rFonts w:eastAsia="MS PGothic"/>
          <w:sz w:val="18"/>
        </w:rPr>
        <w:t>です。</w:t>
      </w:r>
    </w:p>
    <w:p w14:paraId="56E8E5AE" w14:textId="77777777" w:rsidR="004005AF" w:rsidRPr="00B74BEA" w:rsidRDefault="004005AF" w:rsidP="004005AF">
      <w:pPr>
        <w:spacing w:after="0" w:line="240" w:lineRule="auto"/>
        <w:rPr>
          <w:rFonts w:eastAsia="MS PGothic"/>
          <w:sz w:val="18"/>
        </w:rPr>
      </w:pPr>
      <w:r w:rsidRPr="00B74BEA">
        <w:rPr>
          <w:rFonts w:eastAsia="MS PGothic"/>
          <w:sz w:val="18"/>
        </w:rPr>
        <w:t>「</w:t>
      </w:r>
      <w:r w:rsidRPr="00B74BEA">
        <w:rPr>
          <w:rFonts w:eastAsia="MS PGothic"/>
          <w:b/>
          <w:color w:val="00188F"/>
          <w:sz w:val="18"/>
        </w:rPr>
        <w:t>ダウンタイム</w:t>
      </w:r>
      <w:r w:rsidRPr="00B74BEA">
        <w:rPr>
          <w:rFonts w:eastAsia="MS PGothic"/>
          <w:sz w:val="18"/>
        </w:rPr>
        <w:t>」とは、最大利用時間</w:t>
      </w:r>
      <w:r w:rsidRPr="00B74BEA">
        <w:rPr>
          <w:rFonts w:eastAsia="MS PGothic"/>
          <w:sz w:val="18"/>
        </w:rPr>
        <w:t xml:space="preserve"> (</w:t>
      </w:r>
      <w:r w:rsidRPr="00B74BEA">
        <w:rPr>
          <w:rFonts w:eastAsia="MS PGothic"/>
          <w:sz w:val="18"/>
        </w:rPr>
        <w:t>分</w:t>
      </w:r>
      <w:r w:rsidRPr="00B74BEA">
        <w:rPr>
          <w:rFonts w:eastAsia="MS PGothic"/>
          <w:sz w:val="18"/>
        </w:rPr>
        <w:t xml:space="preserve">) </w:t>
      </w:r>
      <w:r w:rsidRPr="00B74BEA">
        <w:rPr>
          <w:rFonts w:eastAsia="MS PGothic"/>
          <w:sz w:val="18"/>
        </w:rPr>
        <w:t>のうち、所定の</w:t>
      </w:r>
      <w:r w:rsidRPr="00B74BEA">
        <w:rPr>
          <w:rFonts w:eastAsia="MS PGothic"/>
          <w:sz w:val="18"/>
        </w:rPr>
        <w:t xml:space="preserve"> Azure Standard Load Balancer </w:t>
      </w:r>
      <w:r w:rsidRPr="00B74BEA">
        <w:rPr>
          <w:rFonts w:eastAsia="MS PGothic"/>
          <w:sz w:val="18"/>
        </w:rPr>
        <w:t>を使用できなかった総時間</w:t>
      </w:r>
      <w:r w:rsidRPr="00B74BEA">
        <w:rPr>
          <w:rFonts w:eastAsia="MS PGothic"/>
          <w:sz w:val="18"/>
        </w:rPr>
        <w:t xml:space="preserve"> (</w:t>
      </w:r>
      <w:r w:rsidRPr="00B74BEA">
        <w:rPr>
          <w:rFonts w:eastAsia="MS PGothic"/>
          <w:sz w:val="18"/>
        </w:rPr>
        <w:t>分</w:t>
      </w:r>
      <w:r w:rsidRPr="00B74BEA">
        <w:rPr>
          <w:rFonts w:eastAsia="MS PGothic"/>
          <w:sz w:val="18"/>
        </w:rPr>
        <w:t xml:space="preserve">) </w:t>
      </w:r>
      <w:r w:rsidRPr="00B74BEA">
        <w:rPr>
          <w:rFonts w:eastAsia="MS PGothic"/>
          <w:sz w:val="18"/>
        </w:rPr>
        <w:t>です。すべての正常仮想マシンがロードバランスエンドポイント経由で、</w:t>
      </w:r>
      <w:r w:rsidRPr="00B74BEA">
        <w:rPr>
          <w:rFonts w:eastAsia="MS PGothic"/>
          <w:sz w:val="18"/>
        </w:rPr>
        <w:t xml:space="preserve">1 </w:t>
      </w:r>
      <w:r w:rsidRPr="00B74BEA">
        <w:rPr>
          <w:rFonts w:eastAsia="MS PGothic"/>
          <w:sz w:val="18"/>
        </w:rPr>
        <w:t>分間接続できない場合、</w:t>
      </w:r>
      <w:r w:rsidRPr="00B74BEA">
        <w:rPr>
          <w:rFonts w:eastAsia="MS PGothic"/>
          <w:sz w:val="18"/>
        </w:rPr>
        <w:t xml:space="preserve">1 </w:t>
      </w:r>
      <w:r w:rsidRPr="00B74BEA">
        <w:rPr>
          <w:rFonts w:eastAsia="MS PGothic"/>
          <w:sz w:val="18"/>
        </w:rPr>
        <w:t>分間使用できなかったと見なされます。ダウンタイムには、</w:t>
      </w:r>
      <w:r w:rsidRPr="00B74BEA">
        <w:rPr>
          <w:rFonts w:eastAsia="MS PGothic"/>
          <w:sz w:val="18"/>
        </w:rPr>
        <w:t xml:space="preserve">SNAT </w:t>
      </w:r>
      <w:r w:rsidRPr="00B74BEA">
        <w:rPr>
          <w:rFonts w:eastAsia="MS PGothic"/>
          <w:sz w:val="18"/>
        </w:rPr>
        <w:t>ポートの消耗が原因となった時間は含まれません。</w:t>
      </w:r>
    </w:p>
    <w:p w14:paraId="3FC03727" w14:textId="07E2EF48" w:rsidR="004005AF" w:rsidRPr="00D360F4" w:rsidRDefault="004005AF" w:rsidP="004005AF">
      <w:pPr>
        <w:pStyle w:val="ProductList-Body"/>
        <w:rPr>
          <w:rFonts w:eastAsia="MS PGothic"/>
          <w:color w:val="000000"/>
          <w:spacing w:val="-2"/>
        </w:rPr>
      </w:pPr>
      <w:r w:rsidRPr="00D360F4">
        <w:rPr>
          <w:rFonts w:eastAsia="MS PGothic"/>
          <w:spacing w:val="-2"/>
        </w:rPr>
        <w:t xml:space="preserve">Azure Standard Load Balancer </w:t>
      </w:r>
      <w:r w:rsidRPr="00D360F4">
        <w:rPr>
          <w:rFonts w:eastAsia="MS PGothic"/>
          <w:spacing w:val="-2"/>
        </w:rPr>
        <w:t>の</w:t>
      </w:r>
      <w:r w:rsidRPr="00D360F4">
        <w:rPr>
          <w:rFonts w:eastAsia="MS PGothic"/>
          <w:b/>
          <w:bCs/>
          <w:color w:val="00188F"/>
          <w:spacing w:val="-2"/>
        </w:rPr>
        <w:t>「稼働率」</w:t>
      </w:r>
      <w:r w:rsidRPr="00D360F4">
        <w:rPr>
          <w:rFonts w:eastAsia="MS PGothic"/>
          <w:color w:val="000000"/>
          <w:spacing w:val="-2"/>
        </w:rPr>
        <w:t>とは、最大利用時間</w:t>
      </w:r>
      <w:r w:rsidRPr="00D360F4">
        <w:rPr>
          <w:rFonts w:eastAsia="MS PGothic"/>
          <w:color w:val="000000"/>
          <w:spacing w:val="-2"/>
        </w:rPr>
        <w:t xml:space="preserve"> (</w:t>
      </w:r>
      <w:r w:rsidRPr="00D360F4">
        <w:rPr>
          <w:rFonts w:eastAsia="MS PGothic"/>
          <w:color w:val="000000"/>
          <w:spacing w:val="-2"/>
        </w:rPr>
        <w:t>分</w:t>
      </w:r>
      <w:r w:rsidRPr="00D360F4">
        <w:rPr>
          <w:rFonts w:eastAsia="MS PGothic"/>
          <w:color w:val="000000"/>
          <w:spacing w:val="-2"/>
        </w:rPr>
        <w:t xml:space="preserve">) </w:t>
      </w:r>
      <w:r w:rsidRPr="00D360F4">
        <w:rPr>
          <w:rFonts w:eastAsia="MS PGothic"/>
          <w:color w:val="000000"/>
          <w:spacing w:val="-2"/>
        </w:rPr>
        <w:t>からダウンタイムを差し引き、最大利用時間</w:t>
      </w:r>
      <w:r w:rsidRPr="00D360F4">
        <w:rPr>
          <w:rFonts w:eastAsia="MS PGothic"/>
          <w:color w:val="000000"/>
          <w:spacing w:val="-2"/>
        </w:rPr>
        <w:t xml:space="preserve"> (</w:t>
      </w:r>
      <w:r w:rsidRPr="00D360F4">
        <w:rPr>
          <w:rFonts w:eastAsia="MS PGothic"/>
          <w:color w:val="000000"/>
          <w:spacing w:val="-2"/>
        </w:rPr>
        <w:t>分</w:t>
      </w:r>
      <w:r w:rsidRPr="00D360F4">
        <w:rPr>
          <w:rFonts w:eastAsia="MS PGothic"/>
          <w:color w:val="000000"/>
          <w:spacing w:val="-2"/>
        </w:rPr>
        <w:t xml:space="preserve">) </w:t>
      </w:r>
      <w:r w:rsidRPr="00D360F4">
        <w:rPr>
          <w:rFonts w:eastAsia="MS PGothic"/>
          <w:color w:val="000000"/>
          <w:spacing w:val="-2"/>
        </w:rPr>
        <w:t>で割って</w:t>
      </w:r>
      <w:r w:rsidRPr="00D360F4">
        <w:rPr>
          <w:rFonts w:eastAsia="MS PGothic"/>
          <w:color w:val="000000"/>
          <w:spacing w:val="-2"/>
        </w:rPr>
        <w:t xml:space="preserve"> 100 </w:t>
      </w:r>
      <w:r w:rsidRPr="00D360F4">
        <w:rPr>
          <w:rFonts w:eastAsia="MS PGothic"/>
          <w:color w:val="000000"/>
          <w:spacing w:val="-2"/>
        </w:rPr>
        <w:t>を乗じた値です。</w:t>
      </w:r>
    </w:p>
    <w:p w14:paraId="4C109F12" w14:textId="7B357005" w:rsidR="004005AF" w:rsidRDefault="00AC48A7" w:rsidP="004005AF">
      <w:pPr>
        <w:pStyle w:val="ProductList-Body"/>
        <w:rPr>
          <w:rFonts w:eastAsia="MS PGothic"/>
          <w:lang w:val="en-US"/>
        </w:rPr>
      </w:pPr>
      <w:r w:rsidRPr="00B74BEA">
        <w:rPr>
          <w:rFonts w:eastAsia="MS PGothic"/>
          <w:b/>
          <w:color w:val="00188F"/>
        </w:rPr>
        <w:t>稼働率</w:t>
      </w:r>
      <w:r w:rsidRPr="003874A5">
        <w:rPr>
          <w:rFonts w:eastAsia="MS PGothic"/>
          <w:b/>
          <w:color w:val="00188F"/>
        </w:rPr>
        <w:t>:</w:t>
      </w:r>
      <w:r w:rsidRPr="00B74BEA">
        <w:rPr>
          <w:rFonts w:eastAsia="MS PGothic"/>
        </w:rPr>
        <w:t xml:space="preserve"> </w:t>
      </w:r>
      <w:r w:rsidRPr="00B74BEA">
        <w:rPr>
          <w:rFonts w:eastAsia="MS PGothic"/>
        </w:rPr>
        <w:t>稼働率は次の式を使用して計算されます。</w:t>
      </w:r>
    </w:p>
    <w:p w14:paraId="04045AED" w14:textId="77777777" w:rsidR="00055C61" w:rsidRPr="001A06EC" w:rsidRDefault="00000000" w:rsidP="00055C61">
      <w:pPr>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24DDE6ED" w14:textId="77777777" w:rsidR="004005AF" w:rsidRPr="00B74BEA" w:rsidRDefault="004005AF" w:rsidP="004005AF">
      <w:pPr>
        <w:pStyle w:val="ProductList-Body"/>
        <w:rPr>
          <w:rFonts w:eastAsia="MS PGothic"/>
        </w:rPr>
      </w:pPr>
      <w:r w:rsidRPr="00B74BEA">
        <w:rPr>
          <w:rFonts w:eastAsia="MS PGothic"/>
          <w:b/>
          <w:color w:val="00188F"/>
        </w:rPr>
        <w:t>お客様による</w:t>
      </w:r>
      <w:r w:rsidRPr="00B74BEA">
        <w:rPr>
          <w:rFonts w:eastAsia="MS PGothic"/>
          <w:b/>
          <w:color w:val="00188F"/>
        </w:rPr>
        <w:t xml:space="preserve"> Azure Load Balancer </w:t>
      </w:r>
      <w:r w:rsidRPr="00B74BEA">
        <w:rPr>
          <w:rFonts w:eastAsia="MS PGothic"/>
          <w:b/>
          <w:color w:val="00188F"/>
        </w:rPr>
        <w:t>の使用には、以下のサービス</w:t>
      </w:r>
      <w:r w:rsidRPr="00B74BEA">
        <w:rPr>
          <w:rFonts w:eastAsia="MS PGothic"/>
          <w:b/>
          <w:color w:val="00188F"/>
        </w:rPr>
        <w:t xml:space="preserve"> </w:t>
      </w:r>
      <w:r w:rsidRPr="00B74BEA">
        <w:rPr>
          <w:rFonts w:eastAsia="MS PGothic"/>
          <w:b/>
          <w:color w:val="00188F"/>
        </w:rPr>
        <w:t>レベルおよびサービス</w:t>
      </w:r>
      <w:r w:rsidRPr="00B74BEA">
        <w:rPr>
          <w:rFonts w:eastAsia="MS PGothic"/>
          <w:b/>
          <w:color w:val="00188F"/>
        </w:rPr>
        <w:t xml:space="preserve"> </w:t>
      </w:r>
      <w:r w:rsidRPr="00B74BEA">
        <w:rPr>
          <w:rFonts w:eastAsia="MS PGothic"/>
          <w:b/>
          <w:color w:val="00188F"/>
        </w:rPr>
        <w:t>クレジットが適用されます。</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4005AF" w:rsidRPr="00C410A9" w14:paraId="32FBF0B7" w14:textId="77777777" w:rsidTr="00C410A9">
        <w:trPr>
          <w:tblHeader/>
        </w:trPr>
        <w:tc>
          <w:tcPr>
            <w:tcW w:w="5400" w:type="dxa"/>
            <w:shd w:val="clear" w:color="auto" w:fill="0072C6"/>
          </w:tcPr>
          <w:p w14:paraId="6FF0E0B2" w14:textId="4C177869" w:rsidR="004005AF"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06E8FB43" w14:textId="77777777" w:rsidR="004005AF" w:rsidRPr="00C410A9" w:rsidRDefault="004005AF"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4005AF" w:rsidRPr="00C410A9" w14:paraId="4DDF6E3A" w14:textId="77777777" w:rsidTr="00C410A9">
        <w:tc>
          <w:tcPr>
            <w:tcW w:w="5400" w:type="dxa"/>
          </w:tcPr>
          <w:p w14:paraId="064E58E0" w14:textId="77777777" w:rsidR="004005AF" w:rsidRPr="00C410A9" w:rsidRDefault="004005AF" w:rsidP="000F31B4">
            <w:pPr>
              <w:pStyle w:val="ProductList-OfferingBody"/>
              <w:jc w:val="center"/>
              <w:rPr>
                <w:rFonts w:eastAsia="MS PGothic"/>
              </w:rPr>
            </w:pPr>
            <w:r w:rsidRPr="00C410A9">
              <w:rPr>
                <w:rFonts w:eastAsia="MS PGothic"/>
              </w:rPr>
              <w:t xml:space="preserve">99.99% </w:t>
            </w:r>
            <w:r w:rsidRPr="00C410A9">
              <w:rPr>
                <w:rFonts w:eastAsia="MS PGothic"/>
              </w:rPr>
              <w:t>未満</w:t>
            </w:r>
          </w:p>
        </w:tc>
        <w:tc>
          <w:tcPr>
            <w:tcW w:w="5400" w:type="dxa"/>
          </w:tcPr>
          <w:p w14:paraId="06B44C4A" w14:textId="77777777" w:rsidR="004005AF" w:rsidRPr="00C410A9" w:rsidRDefault="004005AF" w:rsidP="000F31B4">
            <w:pPr>
              <w:pStyle w:val="ProductList-OfferingBody"/>
              <w:jc w:val="center"/>
              <w:rPr>
                <w:rFonts w:eastAsia="MS PGothic"/>
              </w:rPr>
            </w:pPr>
            <w:r w:rsidRPr="00C410A9">
              <w:rPr>
                <w:rFonts w:eastAsia="MS PGothic"/>
              </w:rPr>
              <w:t>10%</w:t>
            </w:r>
          </w:p>
        </w:tc>
      </w:tr>
      <w:tr w:rsidR="004005AF" w:rsidRPr="00C410A9" w14:paraId="6BA300AF" w14:textId="77777777" w:rsidTr="00C410A9">
        <w:tc>
          <w:tcPr>
            <w:tcW w:w="5400" w:type="dxa"/>
          </w:tcPr>
          <w:p w14:paraId="0F947B85" w14:textId="77777777" w:rsidR="004005AF" w:rsidRPr="00C410A9" w:rsidRDefault="004005AF" w:rsidP="000F31B4">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4E5345A1" w14:textId="77777777" w:rsidR="004005AF" w:rsidRPr="00C410A9" w:rsidRDefault="004005AF" w:rsidP="000F31B4">
            <w:pPr>
              <w:pStyle w:val="ProductList-OfferingBody"/>
              <w:jc w:val="center"/>
              <w:rPr>
                <w:rFonts w:eastAsia="MS PGothic"/>
              </w:rPr>
            </w:pPr>
            <w:r w:rsidRPr="00C410A9">
              <w:rPr>
                <w:rFonts w:eastAsia="MS PGothic"/>
              </w:rPr>
              <w:t>25%</w:t>
            </w:r>
          </w:p>
        </w:tc>
      </w:tr>
    </w:tbl>
    <w:p w14:paraId="24D2B95B" w14:textId="77777777" w:rsidR="004005AF" w:rsidRPr="00B74BEA" w:rsidRDefault="004005AF" w:rsidP="00D764F5">
      <w:pPr>
        <w:pStyle w:val="ProductList-Body"/>
        <w:spacing w:before="120"/>
        <w:rPr>
          <w:rFonts w:eastAsia="MS PGothic"/>
        </w:rPr>
      </w:pP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レベルの例外</w:t>
      </w:r>
      <w:r w:rsidRPr="003874A5">
        <w:rPr>
          <w:rFonts w:eastAsia="MS PGothic"/>
          <w:b/>
          <w:color w:val="00188F"/>
        </w:rPr>
        <w:t>:</w:t>
      </w:r>
      <w:r w:rsidRPr="00B74BEA">
        <w:rPr>
          <w:rFonts w:eastAsia="MS PGothic"/>
        </w:rPr>
        <w:t xml:space="preserve"> Basic Load Balancer </w:t>
      </w:r>
      <w:r w:rsidRPr="00B74BEA">
        <w:rPr>
          <w:rFonts w:eastAsia="MS PGothic"/>
        </w:rPr>
        <w:t>については</w:t>
      </w:r>
      <w:r w:rsidRPr="00B74BEA">
        <w:rPr>
          <w:rFonts w:eastAsia="MS PGothic"/>
        </w:rPr>
        <w:t xml:space="preserve"> SLA </w:t>
      </w:r>
      <w:r w:rsidRPr="00B74BEA">
        <w:rPr>
          <w:rFonts w:eastAsia="MS PGothic"/>
        </w:rPr>
        <w:t>は提供されません。</w:t>
      </w:r>
    </w:p>
    <w:bookmarkStart w:id="324" w:name="_Toc513395515"/>
    <w:bookmarkStart w:id="325" w:name="_Hlk513540130"/>
    <w:p w14:paraId="431D9773" w14:textId="7E89B4FD" w:rsidR="004005AF" w:rsidRPr="00B74BEA" w:rsidRDefault="00656BD2"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r>
        <w:fldChar w:fldCharType="begin"/>
      </w:r>
      <w:r>
        <w:instrText>HYPERLINK \l "TOC"</w:instrText>
      </w:r>
      <w:r>
        <w:fldChar w:fldCharType="separate"/>
      </w:r>
      <w:r w:rsidRPr="001A0303">
        <w:rPr>
          <w:rStyle w:val="Hyperlink"/>
          <w:rFonts w:eastAsia="MS PGothic"/>
          <w:sz w:val="16"/>
          <w:szCs w:val="16"/>
        </w:rPr>
        <w:t>目次</w:t>
      </w:r>
      <w:r>
        <w:rPr>
          <w:rStyle w:val="Hyperlink"/>
          <w:rFonts w:eastAsia="MS PGothic"/>
          <w:sz w:val="16"/>
          <w:szCs w:val="16"/>
        </w:rPr>
        <w:fldChar w:fldCharType="end"/>
      </w:r>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3DF6C59B" w14:textId="6439F148" w:rsidR="00BC2A9C" w:rsidRPr="00B74BEA" w:rsidRDefault="00BC2A9C" w:rsidP="00BC2A9C">
      <w:pPr>
        <w:pStyle w:val="ProductList-Offering2Heading"/>
        <w:keepNext/>
        <w:tabs>
          <w:tab w:val="clear" w:pos="360"/>
        </w:tabs>
        <w:outlineLvl w:val="2"/>
        <w:rPr>
          <w:rFonts w:eastAsia="MS PGothic"/>
        </w:rPr>
      </w:pPr>
      <w:bookmarkStart w:id="326" w:name="_Toc239170617"/>
      <w:bookmarkStart w:id="327" w:name="_Toc457806469"/>
      <w:bookmarkStart w:id="328" w:name="_Toc457821556"/>
      <w:bookmarkStart w:id="329" w:name="_Toc52348963"/>
      <w:bookmarkStart w:id="330" w:name="_Toc52348935"/>
      <w:r w:rsidRPr="00B74BEA">
        <w:rPr>
          <w:rFonts w:eastAsia="MS PGothic"/>
        </w:rPr>
        <w:t>Azure Load Testing</w:t>
      </w:r>
      <w:bookmarkEnd w:id="326"/>
    </w:p>
    <w:p w14:paraId="3F07AB71" w14:textId="77777777" w:rsidR="00BC2A9C" w:rsidRPr="00B74BEA" w:rsidRDefault="00BC2A9C" w:rsidP="00BC2A9C">
      <w:pPr>
        <w:pStyle w:val="ProductList-Body"/>
        <w:rPr>
          <w:rFonts w:eastAsia="MS PGothic"/>
          <w:b/>
          <w:color w:val="00188F"/>
        </w:rPr>
      </w:pPr>
      <w:r w:rsidRPr="00B74BEA">
        <w:rPr>
          <w:rFonts w:eastAsia="MS PGothic"/>
          <w:b/>
          <w:color w:val="00188F"/>
        </w:rPr>
        <w:t>用語の追加定義</w:t>
      </w:r>
    </w:p>
    <w:p w14:paraId="2448E99D" w14:textId="3B733314" w:rsidR="00BC2A9C" w:rsidRPr="00C410A9" w:rsidRDefault="00BC2A9C" w:rsidP="00BC2A9C">
      <w:pPr>
        <w:pStyle w:val="paragraph"/>
        <w:shd w:val="clear" w:color="auto" w:fill="FFFFFF"/>
        <w:spacing w:before="0" w:beforeAutospacing="0" w:after="0" w:afterAutospacing="0"/>
        <w:textAlignment w:val="baseline"/>
        <w:rPr>
          <w:rFonts w:ascii="Calibri" w:eastAsia="MS PGothic" w:hAnsi="Calibri" w:cs="Arial"/>
          <w:sz w:val="18"/>
          <w:szCs w:val="22"/>
        </w:rPr>
      </w:pPr>
      <w:r w:rsidRPr="00C410A9">
        <w:rPr>
          <w:rFonts w:ascii="Calibri" w:eastAsia="MS PGothic" w:hAnsi="Calibri" w:cs="Arial"/>
          <w:b/>
          <w:bCs/>
          <w:color w:val="00188F"/>
          <w:sz w:val="18"/>
          <w:szCs w:val="22"/>
        </w:rPr>
        <w:t>「デプロイ時間</w:t>
      </w:r>
      <w:r w:rsidRPr="00C410A9">
        <w:rPr>
          <w:rFonts w:ascii="Calibri" w:eastAsia="MS PGothic" w:hAnsi="Calibri" w:cs="Arial"/>
          <w:b/>
          <w:bCs/>
          <w:color w:val="00188F"/>
          <w:sz w:val="18"/>
          <w:szCs w:val="22"/>
        </w:rPr>
        <w:t xml:space="preserve"> (</w:t>
      </w:r>
      <w:r w:rsidRPr="00C410A9">
        <w:rPr>
          <w:rFonts w:ascii="Calibri" w:eastAsia="MS PGothic" w:hAnsi="Calibri" w:cs="Arial"/>
          <w:b/>
          <w:bCs/>
          <w:color w:val="00188F"/>
          <w:sz w:val="18"/>
          <w:szCs w:val="22"/>
        </w:rPr>
        <w:t>分</w:t>
      </w:r>
      <w:r w:rsidRPr="00C410A9">
        <w:rPr>
          <w:rFonts w:ascii="Calibri" w:eastAsia="MS PGothic" w:hAnsi="Calibri" w:cs="Arial"/>
          <w:b/>
          <w:bCs/>
          <w:color w:val="00188F"/>
          <w:sz w:val="18"/>
          <w:szCs w:val="22"/>
        </w:rPr>
        <w:t>)</w:t>
      </w:r>
      <w:r w:rsidRPr="00C410A9">
        <w:rPr>
          <w:rFonts w:ascii="Calibri" w:eastAsia="MS PGothic" w:hAnsi="Calibri" w:cs="Arial"/>
          <w:b/>
          <w:bCs/>
          <w:color w:val="00188F"/>
          <w:sz w:val="18"/>
          <w:szCs w:val="22"/>
        </w:rPr>
        <w:t>」</w:t>
      </w:r>
      <w:r w:rsidRPr="00C410A9">
        <w:rPr>
          <w:rFonts w:ascii="Calibri" w:eastAsia="MS PGothic" w:hAnsi="Calibri" w:cs="Arial"/>
          <w:sz w:val="18"/>
          <w:szCs w:val="22"/>
        </w:rPr>
        <w:t>とは、当該期間に所定の</w:t>
      </w:r>
      <w:r w:rsidRPr="00C410A9">
        <w:rPr>
          <w:rFonts w:ascii="Calibri" w:eastAsia="MS PGothic" w:hAnsi="Calibri" w:cs="Arial"/>
          <w:sz w:val="18"/>
          <w:szCs w:val="22"/>
        </w:rPr>
        <w:t xml:space="preserve"> Azure Load Testing </w:t>
      </w:r>
      <w:r w:rsidRPr="00C410A9">
        <w:rPr>
          <w:rFonts w:ascii="Calibri" w:eastAsia="MS PGothic" w:hAnsi="Calibri" w:cs="Arial"/>
          <w:sz w:val="18"/>
          <w:szCs w:val="22"/>
        </w:rPr>
        <w:t>サービス</w:t>
      </w:r>
      <w:r w:rsidRPr="00C410A9">
        <w:rPr>
          <w:rFonts w:ascii="Calibri" w:eastAsia="MS PGothic" w:hAnsi="Calibri" w:cs="Arial"/>
          <w:sz w:val="18"/>
          <w:szCs w:val="22"/>
        </w:rPr>
        <w:t xml:space="preserve"> </w:t>
      </w:r>
      <w:r w:rsidRPr="00C410A9">
        <w:rPr>
          <w:rFonts w:ascii="Calibri" w:eastAsia="MS PGothic" w:hAnsi="Calibri" w:cs="Arial"/>
          <w:sz w:val="18"/>
          <w:szCs w:val="22"/>
        </w:rPr>
        <w:t>リソースが</w:t>
      </w:r>
      <w:r w:rsidRPr="00C410A9">
        <w:rPr>
          <w:rFonts w:ascii="Calibri" w:eastAsia="MS PGothic" w:hAnsi="Calibri" w:cs="Arial"/>
          <w:sz w:val="18"/>
          <w:szCs w:val="22"/>
        </w:rPr>
        <w:t xml:space="preserve"> Microsoft Azure </w:t>
      </w:r>
      <w:r w:rsidRPr="00C410A9">
        <w:rPr>
          <w:rFonts w:ascii="Calibri" w:eastAsia="MS PGothic" w:hAnsi="Calibri" w:cs="Arial"/>
          <w:sz w:val="18"/>
          <w:szCs w:val="22"/>
        </w:rPr>
        <w:t>にデプロイされていた総時間</w:t>
      </w:r>
      <w:r w:rsidRPr="00C410A9">
        <w:rPr>
          <w:rFonts w:ascii="Calibri" w:eastAsia="MS PGothic" w:hAnsi="Calibri" w:cs="Arial"/>
          <w:sz w:val="18"/>
          <w:szCs w:val="22"/>
        </w:rPr>
        <w:t xml:space="preserve"> (</w:t>
      </w:r>
      <w:r w:rsidRPr="00C410A9">
        <w:rPr>
          <w:rFonts w:ascii="Calibri" w:eastAsia="MS PGothic" w:hAnsi="Calibri" w:cs="Arial"/>
          <w:sz w:val="18"/>
          <w:szCs w:val="22"/>
        </w:rPr>
        <w:t>分</w:t>
      </w:r>
      <w:r w:rsidRPr="00C410A9">
        <w:rPr>
          <w:rFonts w:ascii="Calibri" w:eastAsia="MS PGothic" w:hAnsi="Calibri" w:cs="Arial"/>
          <w:sz w:val="18"/>
          <w:szCs w:val="22"/>
        </w:rPr>
        <w:t xml:space="preserve">) </w:t>
      </w:r>
      <w:r w:rsidRPr="00C410A9">
        <w:rPr>
          <w:rFonts w:ascii="Calibri" w:eastAsia="MS PGothic" w:hAnsi="Calibri" w:cs="Arial"/>
          <w:sz w:val="18"/>
          <w:szCs w:val="22"/>
        </w:rPr>
        <w:t>です。</w:t>
      </w:r>
    </w:p>
    <w:p w14:paraId="1C370487" w14:textId="4D7B656D" w:rsidR="00BC2A9C" w:rsidRPr="00C410A9" w:rsidRDefault="00BC2A9C" w:rsidP="00BC2A9C">
      <w:pPr>
        <w:pStyle w:val="paragraph"/>
        <w:shd w:val="clear" w:color="auto" w:fill="FFFFFF"/>
        <w:spacing w:before="0" w:beforeAutospacing="0" w:after="0" w:afterAutospacing="0"/>
        <w:textAlignment w:val="baseline"/>
        <w:rPr>
          <w:rFonts w:ascii="Calibri" w:eastAsia="MS PGothic" w:hAnsi="Calibri" w:cs="Arial"/>
          <w:sz w:val="18"/>
          <w:szCs w:val="22"/>
        </w:rPr>
      </w:pPr>
      <w:r w:rsidRPr="00C410A9">
        <w:rPr>
          <w:rFonts w:ascii="Calibri" w:eastAsia="MS PGothic" w:hAnsi="Calibri" w:cs="Arial"/>
          <w:b/>
          <w:bCs/>
          <w:color w:val="00188F"/>
          <w:sz w:val="18"/>
          <w:szCs w:val="22"/>
        </w:rPr>
        <w:t>「最大利用時間</w:t>
      </w:r>
      <w:r w:rsidRPr="00C410A9">
        <w:rPr>
          <w:rFonts w:ascii="Calibri" w:eastAsia="MS PGothic" w:hAnsi="Calibri" w:cs="Arial"/>
          <w:b/>
          <w:bCs/>
          <w:color w:val="00188F"/>
          <w:sz w:val="18"/>
          <w:szCs w:val="22"/>
        </w:rPr>
        <w:t xml:space="preserve"> (</w:t>
      </w:r>
      <w:r w:rsidRPr="00C410A9">
        <w:rPr>
          <w:rFonts w:ascii="Calibri" w:eastAsia="MS PGothic" w:hAnsi="Calibri" w:cs="Arial"/>
          <w:b/>
          <w:bCs/>
          <w:color w:val="00188F"/>
          <w:sz w:val="18"/>
          <w:szCs w:val="22"/>
        </w:rPr>
        <w:t>分</w:t>
      </w:r>
      <w:r w:rsidRPr="00C410A9">
        <w:rPr>
          <w:rFonts w:ascii="Calibri" w:eastAsia="MS PGothic" w:hAnsi="Calibri" w:cs="Arial"/>
          <w:b/>
          <w:bCs/>
          <w:color w:val="00188F"/>
          <w:sz w:val="18"/>
          <w:szCs w:val="22"/>
        </w:rPr>
        <w:t>)</w:t>
      </w:r>
      <w:r w:rsidRPr="00C410A9">
        <w:rPr>
          <w:rFonts w:ascii="Calibri" w:eastAsia="MS PGothic" w:hAnsi="Calibri" w:cs="Arial"/>
          <w:b/>
          <w:bCs/>
          <w:color w:val="00188F"/>
          <w:sz w:val="18"/>
          <w:szCs w:val="22"/>
        </w:rPr>
        <w:t>」</w:t>
      </w:r>
      <w:r w:rsidRPr="00C410A9">
        <w:rPr>
          <w:rFonts w:ascii="Calibri" w:eastAsia="MS PGothic" w:hAnsi="Calibri" w:cs="Arial"/>
          <w:sz w:val="18"/>
          <w:szCs w:val="22"/>
        </w:rPr>
        <w:t>とは、当該期間に所定の</w:t>
      </w:r>
      <w:r w:rsidRPr="00C410A9">
        <w:rPr>
          <w:rFonts w:ascii="Calibri" w:eastAsia="MS PGothic" w:hAnsi="Calibri" w:cs="Arial"/>
          <w:sz w:val="18"/>
          <w:szCs w:val="22"/>
        </w:rPr>
        <w:t xml:space="preserve"> Microsoft Azure </w:t>
      </w:r>
      <w:r w:rsidRPr="00C410A9">
        <w:rPr>
          <w:rFonts w:ascii="Calibri" w:eastAsia="MS PGothic" w:hAnsi="Calibri" w:cs="Arial"/>
          <w:sz w:val="18"/>
          <w:szCs w:val="22"/>
        </w:rPr>
        <w:t>サブスクリプションにおいてお客様がデプロイしたすべての</w:t>
      </w:r>
      <w:r w:rsidRPr="00C410A9">
        <w:rPr>
          <w:rFonts w:ascii="Calibri" w:eastAsia="MS PGothic" w:hAnsi="Calibri" w:cs="Arial"/>
          <w:sz w:val="18"/>
          <w:szCs w:val="22"/>
        </w:rPr>
        <w:t xml:space="preserve"> Azure Load Testing </w:t>
      </w:r>
      <w:r w:rsidRPr="00C410A9">
        <w:rPr>
          <w:rFonts w:ascii="Calibri" w:eastAsia="MS PGothic" w:hAnsi="Calibri" w:cs="Arial"/>
          <w:sz w:val="18"/>
          <w:szCs w:val="22"/>
        </w:rPr>
        <w:t>サービス</w:t>
      </w:r>
      <w:r w:rsidRPr="00C410A9">
        <w:rPr>
          <w:rFonts w:ascii="Calibri" w:eastAsia="MS PGothic" w:hAnsi="Calibri" w:cs="Arial"/>
          <w:sz w:val="18"/>
          <w:szCs w:val="22"/>
        </w:rPr>
        <w:t xml:space="preserve"> </w:t>
      </w:r>
      <w:r w:rsidRPr="00C410A9">
        <w:rPr>
          <w:rFonts w:ascii="Calibri" w:eastAsia="MS PGothic" w:hAnsi="Calibri" w:cs="Arial"/>
          <w:sz w:val="18"/>
          <w:szCs w:val="22"/>
        </w:rPr>
        <w:t>リソースにわたるデプロイ時間</w:t>
      </w:r>
      <w:r w:rsidRPr="00C410A9">
        <w:rPr>
          <w:rFonts w:ascii="Calibri" w:eastAsia="MS PGothic" w:hAnsi="Calibri" w:cs="Arial"/>
          <w:sz w:val="18"/>
          <w:szCs w:val="22"/>
        </w:rPr>
        <w:t xml:space="preserve"> (</w:t>
      </w:r>
      <w:r w:rsidRPr="00C410A9">
        <w:rPr>
          <w:rFonts w:ascii="Calibri" w:eastAsia="MS PGothic" w:hAnsi="Calibri" w:cs="Arial"/>
          <w:sz w:val="18"/>
          <w:szCs w:val="22"/>
        </w:rPr>
        <w:t>分</w:t>
      </w:r>
      <w:r w:rsidRPr="00C410A9">
        <w:rPr>
          <w:rFonts w:ascii="Calibri" w:eastAsia="MS PGothic" w:hAnsi="Calibri" w:cs="Arial"/>
          <w:sz w:val="18"/>
          <w:szCs w:val="22"/>
        </w:rPr>
        <w:t xml:space="preserve">) </w:t>
      </w:r>
      <w:r w:rsidRPr="00C410A9">
        <w:rPr>
          <w:rFonts w:ascii="Calibri" w:eastAsia="MS PGothic" w:hAnsi="Calibri" w:cs="Arial"/>
          <w:sz w:val="18"/>
          <w:szCs w:val="22"/>
        </w:rPr>
        <w:t>の合計です。</w:t>
      </w:r>
    </w:p>
    <w:p w14:paraId="05B57661" w14:textId="11EED44D" w:rsidR="00BC2A9C" w:rsidRPr="00C410A9" w:rsidRDefault="00BC2A9C" w:rsidP="00BC2A9C">
      <w:pPr>
        <w:pStyle w:val="paragraph"/>
        <w:shd w:val="clear" w:color="auto" w:fill="FFFFFF"/>
        <w:spacing w:before="0" w:beforeAutospacing="0" w:after="0" w:afterAutospacing="0"/>
        <w:textAlignment w:val="baseline"/>
        <w:rPr>
          <w:rFonts w:ascii="Calibri" w:eastAsia="MS PGothic" w:hAnsi="Calibri" w:cs="Arial"/>
          <w:sz w:val="18"/>
          <w:szCs w:val="22"/>
        </w:rPr>
      </w:pPr>
      <w:r w:rsidRPr="00C410A9">
        <w:rPr>
          <w:rFonts w:ascii="Calibri" w:eastAsia="MS PGothic" w:hAnsi="Calibri" w:cs="Arial"/>
          <w:b/>
          <w:bCs/>
          <w:color w:val="00188F"/>
          <w:sz w:val="18"/>
          <w:szCs w:val="22"/>
        </w:rPr>
        <w:t>「ダウンタイム」</w:t>
      </w:r>
      <w:r w:rsidRPr="00C410A9">
        <w:rPr>
          <w:rFonts w:ascii="Calibri" w:eastAsia="MS PGothic" w:hAnsi="Calibri" w:cs="Arial"/>
          <w:sz w:val="18"/>
          <w:szCs w:val="22"/>
        </w:rPr>
        <w:t>とは、当該期間に所定の</w:t>
      </w:r>
      <w:r w:rsidRPr="00C410A9">
        <w:rPr>
          <w:rFonts w:ascii="Calibri" w:eastAsia="MS PGothic" w:hAnsi="Calibri" w:cs="Arial"/>
          <w:sz w:val="18"/>
          <w:szCs w:val="22"/>
        </w:rPr>
        <w:t xml:space="preserve"> Microsoft Azure </w:t>
      </w:r>
      <w:r w:rsidRPr="00C410A9">
        <w:rPr>
          <w:rFonts w:ascii="Calibri" w:eastAsia="MS PGothic" w:hAnsi="Calibri" w:cs="Arial"/>
          <w:sz w:val="18"/>
          <w:szCs w:val="22"/>
        </w:rPr>
        <w:t>サブスクリプションにおいてお客様がデプロイしたすべての</w:t>
      </w:r>
      <w:r w:rsidRPr="00C410A9">
        <w:rPr>
          <w:rFonts w:ascii="Calibri" w:eastAsia="MS PGothic" w:hAnsi="Calibri" w:cs="Arial"/>
          <w:sz w:val="18"/>
          <w:szCs w:val="22"/>
        </w:rPr>
        <w:t xml:space="preserve"> Azure Load Testing </w:t>
      </w:r>
      <w:r w:rsidRPr="00C410A9">
        <w:rPr>
          <w:rFonts w:ascii="Calibri" w:eastAsia="MS PGothic" w:hAnsi="Calibri" w:cs="Arial"/>
          <w:sz w:val="18"/>
          <w:szCs w:val="22"/>
        </w:rPr>
        <w:t>サービス</w:t>
      </w:r>
      <w:r w:rsidRPr="00C410A9">
        <w:rPr>
          <w:rFonts w:ascii="Calibri" w:eastAsia="MS PGothic" w:hAnsi="Calibri" w:cs="Arial"/>
          <w:sz w:val="18"/>
          <w:szCs w:val="22"/>
        </w:rPr>
        <w:t xml:space="preserve"> </w:t>
      </w:r>
      <w:r w:rsidRPr="00C410A9">
        <w:rPr>
          <w:rFonts w:ascii="Calibri" w:eastAsia="MS PGothic" w:hAnsi="Calibri" w:cs="Arial"/>
          <w:sz w:val="18"/>
          <w:szCs w:val="22"/>
        </w:rPr>
        <w:t>リソースにわたる合計デプロイ時間</w:t>
      </w:r>
      <w:r w:rsidRPr="00C410A9">
        <w:rPr>
          <w:rFonts w:ascii="Calibri" w:eastAsia="MS PGothic" w:hAnsi="Calibri" w:cs="Arial"/>
          <w:sz w:val="18"/>
          <w:szCs w:val="22"/>
        </w:rPr>
        <w:t xml:space="preserve"> (</w:t>
      </w:r>
      <w:r w:rsidRPr="00C410A9">
        <w:rPr>
          <w:rFonts w:ascii="Calibri" w:eastAsia="MS PGothic" w:hAnsi="Calibri" w:cs="Arial"/>
          <w:sz w:val="18"/>
          <w:szCs w:val="22"/>
        </w:rPr>
        <w:t>分</w:t>
      </w:r>
      <w:r w:rsidRPr="00C410A9">
        <w:rPr>
          <w:rFonts w:ascii="Calibri" w:eastAsia="MS PGothic" w:hAnsi="Calibri" w:cs="Arial"/>
          <w:sz w:val="18"/>
          <w:szCs w:val="22"/>
        </w:rPr>
        <w:t xml:space="preserve">) </w:t>
      </w:r>
      <w:r w:rsidRPr="00C410A9">
        <w:rPr>
          <w:rFonts w:ascii="Calibri" w:eastAsia="MS PGothic" w:hAnsi="Calibri" w:cs="Arial"/>
          <w:sz w:val="18"/>
          <w:szCs w:val="22"/>
        </w:rPr>
        <w:t>のうちロード</w:t>
      </w:r>
      <w:r w:rsidRPr="00C410A9">
        <w:rPr>
          <w:rFonts w:ascii="Calibri" w:eastAsia="MS PGothic" w:hAnsi="Calibri" w:cs="Arial"/>
          <w:sz w:val="18"/>
          <w:szCs w:val="22"/>
        </w:rPr>
        <w:t xml:space="preserve"> </w:t>
      </w:r>
      <w:r w:rsidRPr="00C410A9">
        <w:rPr>
          <w:rFonts w:ascii="Calibri" w:eastAsia="MS PGothic" w:hAnsi="Calibri" w:cs="Arial"/>
          <w:sz w:val="18"/>
          <w:szCs w:val="22"/>
        </w:rPr>
        <w:t>テスト</w:t>
      </w:r>
      <w:r w:rsidRPr="00C410A9">
        <w:rPr>
          <w:rFonts w:ascii="Calibri" w:eastAsia="MS PGothic" w:hAnsi="Calibri" w:cs="Arial"/>
          <w:sz w:val="18"/>
          <w:szCs w:val="22"/>
        </w:rPr>
        <w:t xml:space="preserve"> </w:t>
      </w:r>
      <w:r w:rsidRPr="00C410A9">
        <w:rPr>
          <w:rFonts w:ascii="Calibri" w:eastAsia="MS PGothic" w:hAnsi="Calibri" w:cs="Arial"/>
          <w:sz w:val="18"/>
          <w:szCs w:val="22"/>
        </w:rPr>
        <w:t>リソースを使用できなかった時間です。操作の実行を求めるすべての</w:t>
      </w:r>
      <w:r w:rsidRPr="00C410A9">
        <w:rPr>
          <w:rFonts w:ascii="Calibri" w:eastAsia="MS PGothic" w:hAnsi="Calibri" w:cs="Arial"/>
          <w:sz w:val="18"/>
          <w:szCs w:val="22"/>
        </w:rPr>
        <w:t xml:space="preserve"> HTTP </w:t>
      </w:r>
      <w:r w:rsidRPr="00C410A9">
        <w:rPr>
          <w:rFonts w:ascii="Calibri" w:eastAsia="MS PGothic" w:hAnsi="Calibri" w:cs="Arial"/>
          <w:sz w:val="18"/>
          <w:szCs w:val="22"/>
        </w:rPr>
        <w:t>要求がエラー</w:t>
      </w:r>
      <w:r w:rsidRPr="00C410A9">
        <w:rPr>
          <w:rFonts w:ascii="Calibri" w:eastAsia="MS PGothic" w:hAnsi="Calibri" w:cs="Arial"/>
          <w:sz w:val="18"/>
          <w:szCs w:val="22"/>
        </w:rPr>
        <w:t xml:space="preserve"> </w:t>
      </w:r>
      <w:r w:rsidRPr="00C410A9">
        <w:rPr>
          <w:rFonts w:ascii="Calibri" w:eastAsia="MS PGothic" w:hAnsi="Calibri" w:cs="Arial"/>
          <w:sz w:val="18"/>
          <w:szCs w:val="22"/>
        </w:rPr>
        <w:t>コードに終わるか、</w:t>
      </w:r>
      <w:r w:rsidRPr="00C410A9">
        <w:rPr>
          <w:rFonts w:ascii="Calibri" w:eastAsia="MS PGothic" w:hAnsi="Calibri" w:cs="Arial"/>
          <w:sz w:val="18"/>
          <w:szCs w:val="22"/>
        </w:rPr>
        <w:t xml:space="preserve">5 </w:t>
      </w:r>
      <w:r w:rsidRPr="00C410A9">
        <w:rPr>
          <w:rFonts w:ascii="Calibri" w:eastAsia="MS PGothic" w:hAnsi="Calibri" w:cs="Arial"/>
          <w:sz w:val="18"/>
          <w:szCs w:val="22"/>
        </w:rPr>
        <w:t>分以内に応答が返されなかった場合に、所定のサービスは</w:t>
      </w:r>
      <w:r w:rsidRPr="00C410A9">
        <w:rPr>
          <w:rFonts w:ascii="Calibri" w:eastAsia="MS PGothic" w:hAnsi="Calibri" w:cs="Arial"/>
          <w:sz w:val="18"/>
          <w:szCs w:val="22"/>
        </w:rPr>
        <w:t xml:space="preserve"> 1 </w:t>
      </w:r>
      <w:r w:rsidRPr="00C410A9">
        <w:rPr>
          <w:rFonts w:ascii="Calibri" w:eastAsia="MS PGothic" w:hAnsi="Calibri" w:cs="Arial"/>
          <w:sz w:val="18"/>
          <w:szCs w:val="22"/>
        </w:rPr>
        <w:t>分間使用できなかったと見なされます。</w:t>
      </w:r>
    </w:p>
    <w:p w14:paraId="1D8B17B8" w14:textId="21167287" w:rsidR="00BC2A9C" w:rsidRDefault="00BC2A9C" w:rsidP="00BC2A9C">
      <w:pPr>
        <w:pStyle w:val="ProductList-Body"/>
        <w:rPr>
          <w:rFonts w:eastAsia="MS PGothic"/>
          <w:lang w:val="en-US"/>
        </w:rPr>
      </w:pPr>
      <w:r w:rsidRPr="00B74BEA">
        <w:rPr>
          <w:rFonts w:eastAsia="MS PGothic"/>
        </w:rPr>
        <w:t>「</w:t>
      </w:r>
      <w:r w:rsidRPr="00B74BEA">
        <w:rPr>
          <w:rFonts w:eastAsia="MS PGothic"/>
          <w:b/>
          <w:bCs/>
          <w:color w:val="00188F"/>
        </w:rPr>
        <w:t>稼働率</w:t>
      </w:r>
      <w:r w:rsidRPr="00B74BEA">
        <w:rPr>
          <w:rFonts w:eastAsia="MS PGothic"/>
        </w:rPr>
        <w:t>」稼働率は次の式を使用して計算されます。</w:t>
      </w:r>
    </w:p>
    <w:p w14:paraId="3620ED78" w14:textId="77777777" w:rsidR="00055C61" w:rsidRPr="001A06EC" w:rsidRDefault="00000000" w:rsidP="00055C61">
      <w:pPr>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2BAC3124" w14:textId="77777777" w:rsidR="00BC2A9C" w:rsidRPr="00B74BEA" w:rsidRDefault="00BC2A9C" w:rsidP="00BC2A9C">
      <w:pPr>
        <w:pStyle w:val="ProductList-Body"/>
        <w:keepNext/>
        <w:rPr>
          <w:rFonts w:eastAsia="MS PGothic"/>
          <w:b/>
          <w:bCs/>
          <w:color w:val="00188F"/>
        </w:rPr>
      </w:pPr>
      <w:r w:rsidRPr="00B74BEA">
        <w:rPr>
          <w:rFonts w:eastAsia="MS PGothic"/>
          <w:b/>
          <w:bCs/>
          <w:color w:val="00188F"/>
        </w:rPr>
        <w:t>お客様による</w:t>
      </w:r>
      <w:r w:rsidRPr="00B74BEA">
        <w:rPr>
          <w:rFonts w:eastAsia="MS PGothic"/>
          <w:b/>
          <w:bCs/>
          <w:color w:val="00188F"/>
        </w:rPr>
        <w:t xml:space="preserve"> Azure Load Testing </w:t>
      </w:r>
      <w:r w:rsidRPr="00B74BEA">
        <w:rPr>
          <w:rFonts w:eastAsia="MS PGothic"/>
          <w:b/>
          <w:bCs/>
          <w:color w:val="00188F"/>
        </w:rPr>
        <w:t>の使用には、以下のサービス</w:t>
      </w:r>
      <w:r w:rsidRPr="00B74BEA">
        <w:rPr>
          <w:rFonts w:eastAsia="MS PGothic"/>
          <w:b/>
          <w:bCs/>
          <w:color w:val="00188F"/>
        </w:rPr>
        <w:t xml:space="preserve"> </w:t>
      </w:r>
      <w:r w:rsidRPr="00B74BEA">
        <w:rPr>
          <w:rFonts w:eastAsia="MS PGothic"/>
          <w:b/>
          <w:bCs/>
          <w:color w:val="00188F"/>
        </w:rPr>
        <w:t>レベルおよびサービス</w:t>
      </w:r>
      <w:r w:rsidRPr="00B74BEA">
        <w:rPr>
          <w:rFonts w:eastAsia="MS PGothic"/>
          <w:b/>
          <w:bCs/>
          <w:color w:val="00188F"/>
        </w:rPr>
        <w:t xml:space="preserve"> </w:t>
      </w:r>
      <w:r w:rsidRPr="00B74BEA">
        <w:rPr>
          <w:rFonts w:eastAsia="MS PGothic"/>
          <w:b/>
          <w:bCs/>
          <w:color w:val="00188F"/>
        </w:rPr>
        <w:t>クレジットが適用されます。</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BC2A9C" w:rsidRPr="00C410A9" w14:paraId="12F7DA4B" w14:textId="77777777" w:rsidTr="00C410A9">
        <w:trPr>
          <w:trHeight w:val="249"/>
          <w:tblHeader/>
        </w:trPr>
        <w:tc>
          <w:tcPr>
            <w:tcW w:w="5400" w:type="dxa"/>
            <w:tcBorders>
              <w:top w:val="single" w:sz="4" w:space="0" w:color="000000"/>
              <w:left w:val="single" w:sz="4" w:space="0" w:color="000000"/>
              <w:bottom w:val="single" w:sz="4" w:space="0" w:color="000000"/>
              <w:right w:val="single" w:sz="4" w:space="0" w:color="000000"/>
            </w:tcBorders>
            <w:shd w:val="clear" w:color="auto" w:fill="0072C6"/>
            <w:hideMark/>
          </w:tcPr>
          <w:p w14:paraId="07E5F837" w14:textId="75345CF0" w:rsidR="00BC2A9C" w:rsidRPr="00C410A9" w:rsidRDefault="00AC48A7">
            <w:pPr>
              <w:pStyle w:val="ProductList-OfferingBody"/>
              <w:spacing w:line="254" w:lineRule="auto"/>
              <w:jc w:val="center"/>
              <w:rPr>
                <w:rFonts w:eastAsia="MS PGothic"/>
                <w:color w:val="FFFFFF"/>
              </w:rPr>
            </w:pPr>
            <w:r w:rsidRPr="00C410A9">
              <w:rPr>
                <w:rFonts w:eastAsia="MS PGothic"/>
                <w:color w:val="FFFFFF"/>
              </w:rPr>
              <w:t>稼働率</w:t>
            </w:r>
          </w:p>
        </w:tc>
        <w:tc>
          <w:tcPr>
            <w:tcW w:w="5400" w:type="dxa"/>
            <w:tcBorders>
              <w:top w:val="single" w:sz="4" w:space="0" w:color="000000"/>
              <w:left w:val="single" w:sz="4" w:space="0" w:color="000000"/>
              <w:bottom w:val="single" w:sz="4" w:space="0" w:color="000000"/>
              <w:right w:val="single" w:sz="4" w:space="0" w:color="000000"/>
            </w:tcBorders>
            <w:shd w:val="clear" w:color="auto" w:fill="0072C6"/>
            <w:hideMark/>
          </w:tcPr>
          <w:p w14:paraId="1C70158F" w14:textId="77777777" w:rsidR="00BC2A9C" w:rsidRPr="00C410A9" w:rsidRDefault="00BC2A9C">
            <w:pPr>
              <w:pStyle w:val="ProductList-OfferingBody"/>
              <w:spacing w:line="254" w:lineRule="auto"/>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BC2A9C" w:rsidRPr="00C410A9" w14:paraId="7B31F845" w14:textId="77777777" w:rsidTr="00C410A9">
        <w:trPr>
          <w:trHeight w:val="242"/>
        </w:trPr>
        <w:tc>
          <w:tcPr>
            <w:tcW w:w="5400" w:type="dxa"/>
            <w:tcBorders>
              <w:top w:val="single" w:sz="4" w:space="0" w:color="000000"/>
              <w:left w:val="single" w:sz="4" w:space="0" w:color="000000"/>
              <w:bottom w:val="single" w:sz="4" w:space="0" w:color="000000"/>
              <w:right w:val="single" w:sz="4" w:space="0" w:color="000000"/>
            </w:tcBorders>
            <w:hideMark/>
          </w:tcPr>
          <w:p w14:paraId="497E2814" w14:textId="77777777" w:rsidR="00BC2A9C" w:rsidRPr="00C410A9" w:rsidRDefault="00BC2A9C">
            <w:pPr>
              <w:pStyle w:val="ProductList-OfferingBody"/>
              <w:spacing w:line="254" w:lineRule="auto"/>
              <w:jc w:val="center"/>
              <w:rPr>
                <w:rFonts w:eastAsia="MS PGothic"/>
              </w:rPr>
            </w:pPr>
            <w:r w:rsidRPr="00C410A9">
              <w:rPr>
                <w:rFonts w:eastAsia="MS PGothic"/>
              </w:rPr>
              <w:t xml:space="preserve">99.9% </w:t>
            </w:r>
            <w:r w:rsidRPr="00C410A9">
              <w:rPr>
                <w:rFonts w:eastAsia="MS PGothic"/>
              </w:rPr>
              <w:t>未満</w:t>
            </w:r>
          </w:p>
        </w:tc>
        <w:tc>
          <w:tcPr>
            <w:tcW w:w="5400" w:type="dxa"/>
            <w:tcBorders>
              <w:top w:val="single" w:sz="4" w:space="0" w:color="000000"/>
              <w:left w:val="single" w:sz="4" w:space="0" w:color="000000"/>
              <w:bottom w:val="single" w:sz="4" w:space="0" w:color="000000"/>
              <w:right w:val="single" w:sz="4" w:space="0" w:color="000000"/>
            </w:tcBorders>
            <w:hideMark/>
          </w:tcPr>
          <w:p w14:paraId="07D46BA3" w14:textId="77777777" w:rsidR="00BC2A9C" w:rsidRPr="00C410A9" w:rsidRDefault="00BC2A9C">
            <w:pPr>
              <w:pStyle w:val="ProductList-OfferingBody"/>
              <w:spacing w:line="254" w:lineRule="auto"/>
              <w:jc w:val="center"/>
              <w:rPr>
                <w:rFonts w:eastAsia="MS PGothic"/>
              </w:rPr>
            </w:pPr>
            <w:r w:rsidRPr="00C410A9">
              <w:rPr>
                <w:rFonts w:eastAsia="MS PGothic"/>
              </w:rPr>
              <w:t>10%</w:t>
            </w:r>
          </w:p>
        </w:tc>
      </w:tr>
      <w:tr w:rsidR="00BC2A9C" w:rsidRPr="00C410A9" w14:paraId="124C5DDB" w14:textId="77777777" w:rsidTr="00C410A9">
        <w:trPr>
          <w:trHeight w:val="249"/>
        </w:trPr>
        <w:tc>
          <w:tcPr>
            <w:tcW w:w="5400" w:type="dxa"/>
            <w:tcBorders>
              <w:top w:val="single" w:sz="4" w:space="0" w:color="000000"/>
              <w:left w:val="single" w:sz="4" w:space="0" w:color="000000"/>
              <w:bottom w:val="single" w:sz="4" w:space="0" w:color="000000"/>
              <w:right w:val="single" w:sz="4" w:space="0" w:color="000000"/>
            </w:tcBorders>
            <w:hideMark/>
          </w:tcPr>
          <w:p w14:paraId="470E67C7" w14:textId="77777777" w:rsidR="00BC2A9C" w:rsidRPr="00C410A9" w:rsidRDefault="00BC2A9C">
            <w:pPr>
              <w:pStyle w:val="ProductList-OfferingBody"/>
              <w:spacing w:line="254" w:lineRule="auto"/>
              <w:jc w:val="center"/>
              <w:rPr>
                <w:rFonts w:eastAsia="MS PGothic"/>
              </w:rPr>
            </w:pPr>
            <w:r w:rsidRPr="00C410A9">
              <w:rPr>
                <w:rFonts w:eastAsia="MS PGothic"/>
              </w:rPr>
              <w:t xml:space="preserve">99% </w:t>
            </w:r>
            <w:r w:rsidRPr="00C410A9">
              <w:rPr>
                <w:rFonts w:eastAsia="MS PGothic"/>
              </w:rPr>
              <w:t>未満</w:t>
            </w:r>
          </w:p>
        </w:tc>
        <w:tc>
          <w:tcPr>
            <w:tcW w:w="5400" w:type="dxa"/>
            <w:tcBorders>
              <w:top w:val="single" w:sz="4" w:space="0" w:color="000000"/>
              <w:left w:val="single" w:sz="4" w:space="0" w:color="000000"/>
              <w:bottom w:val="single" w:sz="4" w:space="0" w:color="000000"/>
              <w:right w:val="single" w:sz="4" w:space="0" w:color="000000"/>
            </w:tcBorders>
            <w:hideMark/>
          </w:tcPr>
          <w:p w14:paraId="0EB008C0" w14:textId="77777777" w:rsidR="00BC2A9C" w:rsidRPr="00C410A9" w:rsidRDefault="00BC2A9C">
            <w:pPr>
              <w:pStyle w:val="ProductList-OfferingBody"/>
              <w:spacing w:line="254" w:lineRule="auto"/>
              <w:jc w:val="center"/>
              <w:rPr>
                <w:rFonts w:eastAsia="MS PGothic"/>
              </w:rPr>
            </w:pPr>
            <w:r w:rsidRPr="00C410A9">
              <w:rPr>
                <w:rFonts w:eastAsia="MS PGothic"/>
              </w:rPr>
              <w:t>25%</w:t>
            </w:r>
          </w:p>
        </w:tc>
      </w:tr>
    </w:tbl>
    <w:p w14:paraId="12BBC670" w14:textId="5857A26C" w:rsidR="00BC2A9C" w:rsidRPr="00B74BEA" w:rsidRDefault="00656BD2"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24CC165B" w14:textId="77777777" w:rsidR="00C215C5" w:rsidRPr="00B74BEA" w:rsidRDefault="00C215C5" w:rsidP="00C215C5">
      <w:pPr>
        <w:pStyle w:val="ProductList-Offering2Heading"/>
        <w:tabs>
          <w:tab w:val="clear" w:pos="360"/>
        </w:tabs>
        <w:outlineLvl w:val="2"/>
        <w:rPr>
          <w:rFonts w:eastAsia="MS PGothic"/>
        </w:rPr>
      </w:pPr>
      <w:bookmarkStart w:id="331" w:name="_Toc52348962"/>
      <w:bookmarkStart w:id="332" w:name="_Toc239170618"/>
      <w:r w:rsidRPr="00B74BEA">
        <w:rPr>
          <w:rFonts w:eastAsia="MS PGothic"/>
        </w:rPr>
        <w:t>Log Analytics (</w:t>
      </w:r>
      <w:r w:rsidRPr="00B74BEA">
        <w:rPr>
          <w:rFonts w:eastAsia="MS PGothic"/>
        </w:rPr>
        <w:t>クエリの可用性に関する</w:t>
      </w:r>
      <w:r w:rsidRPr="00B74BEA">
        <w:rPr>
          <w:rFonts w:eastAsia="MS PGothic"/>
        </w:rPr>
        <w:t xml:space="preserve"> SLA)</w:t>
      </w:r>
      <w:bookmarkEnd w:id="331"/>
      <w:bookmarkEnd w:id="332"/>
    </w:p>
    <w:p w14:paraId="448258F5" w14:textId="77777777" w:rsidR="00C215C5" w:rsidRPr="00B74BEA" w:rsidRDefault="00C215C5" w:rsidP="00C215C5">
      <w:pPr>
        <w:pStyle w:val="ProductList-Body"/>
        <w:rPr>
          <w:rFonts w:eastAsia="MS PGothic"/>
        </w:rPr>
      </w:pPr>
      <w:r w:rsidRPr="00B74BEA">
        <w:rPr>
          <w:rFonts w:eastAsia="MS PGothic"/>
          <w:b/>
          <w:color w:val="00188F"/>
        </w:rPr>
        <w:t>用語の追加定義</w:t>
      </w:r>
    </w:p>
    <w:p w14:paraId="579B75CF" w14:textId="74DE505B" w:rsidR="00C215C5" w:rsidRPr="00B74BEA" w:rsidRDefault="00C215C5" w:rsidP="00C215C5">
      <w:pPr>
        <w:pStyle w:val="ProductList-Body"/>
        <w:rPr>
          <w:rFonts w:eastAsia="MS PGothic"/>
        </w:rPr>
      </w:pPr>
      <w:r w:rsidRPr="004A19AA">
        <w:rPr>
          <w:rFonts w:eastAsia="MS PGothic"/>
          <w:bCs/>
        </w:rPr>
        <w:t>「</w:t>
      </w:r>
      <w:r w:rsidRPr="00B74BEA">
        <w:rPr>
          <w:rFonts w:eastAsia="MS PGothic"/>
          <w:b/>
          <w:color w:val="00188F"/>
        </w:rPr>
        <w:t>最大利用時間</w:t>
      </w:r>
      <w:r w:rsidRPr="00B74BEA">
        <w:rPr>
          <w:rFonts w:eastAsia="MS PGothic"/>
          <w:b/>
          <w:color w:val="00188F"/>
        </w:rPr>
        <w:t xml:space="preserve"> (</w:t>
      </w:r>
      <w:r w:rsidRPr="00B74BEA">
        <w:rPr>
          <w:rFonts w:eastAsia="MS PGothic"/>
          <w:b/>
          <w:color w:val="00188F"/>
        </w:rPr>
        <w:t>分</w:t>
      </w:r>
      <w:r w:rsidRPr="00B74BEA">
        <w:rPr>
          <w:rFonts w:eastAsia="MS PGothic"/>
          <w:b/>
          <w:color w:val="00188F"/>
        </w:rPr>
        <w:t>)</w:t>
      </w:r>
      <w:r w:rsidRPr="007F508E">
        <w:rPr>
          <w:rFonts w:eastAsia="MS PGothic"/>
        </w:rPr>
        <w:t>」とは、当該期間に</w:t>
      </w:r>
      <w:r w:rsidRPr="007F508E">
        <w:rPr>
          <w:rFonts w:eastAsia="MS PGothic"/>
        </w:rPr>
        <w:t xml:space="preserve"> Microsoft Azure </w:t>
      </w:r>
      <w:r w:rsidRPr="007F508E">
        <w:rPr>
          <w:rFonts w:eastAsia="MS PGothic"/>
        </w:rPr>
        <w:t>サブスクリプションにおいて、お客様が所定の</w:t>
      </w:r>
      <w:r w:rsidRPr="007F508E">
        <w:rPr>
          <w:rFonts w:eastAsia="MS PGothic"/>
        </w:rPr>
        <w:t xml:space="preserve"> Log Analytics </w:t>
      </w:r>
      <w:r w:rsidRPr="007F508E">
        <w:rPr>
          <w:rFonts w:eastAsia="MS PGothic"/>
        </w:rPr>
        <w:t>ワークスペースをデプロイしていた総時間</w:t>
      </w:r>
      <w:r w:rsidRPr="007F508E">
        <w:rPr>
          <w:rFonts w:eastAsia="MS PGothic"/>
        </w:rPr>
        <w:t xml:space="preserve"> (</w:t>
      </w:r>
      <w:r w:rsidRPr="007F508E">
        <w:rPr>
          <w:rFonts w:eastAsia="MS PGothic"/>
        </w:rPr>
        <w:t>分</w:t>
      </w:r>
      <w:r w:rsidRPr="007F508E">
        <w:rPr>
          <w:rFonts w:eastAsia="MS PGothic"/>
        </w:rPr>
        <w:t xml:space="preserve">) </w:t>
      </w:r>
      <w:r w:rsidRPr="007F508E">
        <w:rPr>
          <w:rFonts w:eastAsia="MS PGothic"/>
        </w:rPr>
        <w:t>です。</w:t>
      </w:r>
    </w:p>
    <w:p w14:paraId="67192487" w14:textId="77777777" w:rsidR="00F6243C" w:rsidRDefault="00F6243C" w:rsidP="00C215C5">
      <w:pPr>
        <w:pStyle w:val="ProductList-Body"/>
        <w:rPr>
          <w:rFonts w:eastAsia="MS PGothic"/>
          <w:bCs/>
          <w:lang w:val="en-US"/>
        </w:rPr>
      </w:pPr>
      <w:r w:rsidRPr="00123ADF">
        <w:rPr>
          <w:rFonts w:eastAsia="MS PGothic" w:hint="eastAsia"/>
          <w:b/>
          <w:color w:val="00188F"/>
        </w:rPr>
        <w:lastRenderedPageBreak/>
        <w:t>「ダウンタイム」</w:t>
      </w:r>
      <w:r w:rsidRPr="00F6243C">
        <w:rPr>
          <w:rFonts w:eastAsia="MS PGothic" w:hint="eastAsia"/>
          <w:bCs/>
        </w:rPr>
        <w:t>とは、最大利用時間</w:t>
      </w:r>
      <w:r w:rsidRPr="00F6243C">
        <w:rPr>
          <w:rFonts w:eastAsia="MS PGothic" w:hint="eastAsia"/>
          <w:bCs/>
        </w:rPr>
        <w:t> (</w:t>
      </w:r>
      <w:r w:rsidRPr="00F6243C">
        <w:rPr>
          <w:rFonts w:eastAsia="MS PGothic" w:hint="eastAsia"/>
          <w:bCs/>
        </w:rPr>
        <w:t>分</w:t>
      </w:r>
      <w:r w:rsidRPr="00F6243C">
        <w:rPr>
          <w:rFonts w:eastAsia="MS PGothic" w:hint="eastAsia"/>
          <w:bCs/>
        </w:rPr>
        <w:t xml:space="preserve">) </w:t>
      </w:r>
      <w:r w:rsidRPr="00F6243C">
        <w:rPr>
          <w:rFonts w:eastAsia="MS PGothic" w:hint="eastAsia"/>
          <w:bCs/>
        </w:rPr>
        <w:t>のうち、</w:t>
      </w:r>
      <w:r w:rsidRPr="00F6243C">
        <w:rPr>
          <w:rFonts w:eastAsia="MS PGothic" w:hint="eastAsia"/>
          <w:bCs/>
        </w:rPr>
        <w:t xml:space="preserve">Log Analytics </w:t>
      </w:r>
      <w:r w:rsidRPr="00F6243C">
        <w:rPr>
          <w:rFonts w:eastAsia="MS PGothic" w:hint="eastAsia"/>
          <w:bCs/>
        </w:rPr>
        <w:t>ワークスペースのデータを使用できなかった総時間</w:t>
      </w:r>
      <w:r w:rsidRPr="00F6243C">
        <w:rPr>
          <w:rFonts w:eastAsia="MS PGothic" w:hint="eastAsia"/>
          <w:bCs/>
        </w:rPr>
        <w:t> (</w:t>
      </w:r>
      <w:r w:rsidRPr="00F6243C">
        <w:rPr>
          <w:rFonts w:eastAsia="MS PGothic" w:hint="eastAsia"/>
          <w:bCs/>
        </w:rPr>
        <w:t>分</w:t>
      </w:r>
      <w:r w:rsidRPr="00F6243C">
        <w:rPr>
          <w:rFonts w:eastAsia="MS PGothic" w:hint="eastAsia"/>
          <w:bCs/>
        </w:rPr>
        <w:t xml:space="preserve">) </w:t>
      </w:r>
      <w:r w:rsidRPr="00F6243C">
        <w:rPr>
          <w:rFonts w:eastAsia="MS PGothic" w:hint="eastAsia"/>
          <w:bCs/>
        </w:rPr>
        <w:t>です。</w:t>
      </w:r>
      <w:r w:rsidRPr="00F6243C">
        <w:rPr>
          <w:rFonts w:eastAsia="MS PGothic" w:hint="eastAsia"/>
          <w:bCs/>
        </w:rPr>
        <w:t xml:space="preserve">HTTP </w:t>
      </w:r>
      <w:r w:rsidRPr="00F6243C">
        <w:rPr>
          <w:rFonts w:eastAsia="MS PGothic" w:hint="eastAsia"/>
          <w:bCs/>
        </w:rPr>
        <w:t>操作で成功コードまたは</w:t>
      </w:r>
      <w:r w:rsidRPr="00F6243C">
        <w:rPr>
          <w:rFonts w:eastAsia="MS PGothic" w:hint="eastAsia"/>
          <w:bCs/>
        </w:rPr>
        <w:t xml:space="preserve"> HTTP 4xx </w:t>
      </w:r>
      <w:r w:rsidRPr="00F6243C">
        <w:rPr>
          <w:rFonts w:eastAsia="MS PGothic" w:hint="eastAsia"/>
          <w:bCs/>
        </w:rPr>
        <w:t>状態コード、</w:t>
      </w:r>
      <w:r w:rsidRPr="00F6243C">
        <w:rPr>
          <w:rFonts w:eastAsia="MS PGothic" w:hint="eastAsia"/>
          <w:bCs/>
        </w:rPr>
        <w:t xml:space="preserve">HTTP 504 </w:t>
      </w:r>
      <w:r w:rsidRPr="00F6243C">
        <w:rPr>
          <w:rFonts w:eastAsia="MS PGothic" w:hint="eastAsia"/>
          <w:bCs/>
        </w:rPr>
        <w:t>状態コードが</w:t>
      </w:r>
      <w:r w:rsidRPr="00F6243C">
        <w:rPr>
          <w:rFonts w:eastAsia="MS PGothic" w:hint="eastAsia"/>
          <w:bCs/>
        </w:rPr>
        <w:t xml:space="preserve"> 1 </w:t>
      </w:r>
      <w:r w:rsidRPr="00F6243C">
        <w:rPr>
          <w:rFonts w:eastAsia="MS PGothic" w:hint="eastAsia"/>
          <w:bCs/>
        </w:rPr>
        <w:t>分間返されなかった場合、所定の</w:t>
      </w:r>
      <w:r w:rsidRPr="00F6243C">
        <w:rPr>
          <w:rFonts w:eastAsia="MS PGothic" w:hint="eastAsia"/>
          <w:bCs/>
        </w:rPr>
        <w:t xml:space="preserve"> Log Analytics </w:t>
      </w:r>
      <w:r w:rsidRPr="00F6243C">
        <w:rPr>
          <w:rFonts w:eastAsia="MS PGothic" w:hint="eastAsia"/>
          <w:bCs/>
        </w:rPr>
        <w:t>ワークスペースが</w:t>
      </w:r>
      <w:r w:rsidRPr="00F6243C">
        <w:rPr>
          <w:rFonts w:eastAsia="MS PGothic" w:hint="eastAsia"/>
          <w:bCs/>
        </w:rPr>
        <w:t xml:space="preserve"> 1 </w:t>
      </w:r>
      <w:r w:rsidRPr="00F6243C">
        <w:rPr>
          <w:rFonts w:eastAsia="MS PGothic" w:hint="eastAsia"/>
          <w:bCs/>
        </w:rPr>
        <w:t>分間利用できなかったと見なされます。</w:t>
      </w:r>
    </w:p>
    <w:p w14:paraId="5A45663D" w14:textId="377A3A3E" w:rsidR="00C215C5" w:rsidRPr="00B74BEA" w:rsidRDefault="00C215C5" w:rsidP="00C215C5">
      <w:pPr>
        <w:pStyle w:val="ProductList-Body"/>
        <w:rPr>
          <w:rFonts w:eastAsia="MS PGothic"/>
        </w:rPr>
      </w:pPr>
      <w:r w:rsidRPr="00BC1171">
        <w:rPr>
          <w:rFonts w:eastAsia="MS PGothic"/>
          <w:bCs/>
        </w:rPr>
        <w:t>「</w:t>
      </w:r>
      <w:r w:rsidRPr="00B74BEA">
        <w:rPr>
          <w:rFonts w:eastAsia="MS PGothic"/>
          <w:b/>
          <w:color w:val="00188F"/>
        </w:rPr>
        <w:t>クエ</w:t>
      </w:r>
      <w:r w:rsidRPr="00F6243C">
        <w:rPr>
          <w:rFonts w:eastAsia="MS PGothic"/>
          <w:b/>
          <w:color w:val="00188F"/>
        </w:rPr>
        <w:t>リ稼働率</w:t>
      </w:r>
      <w:r w:rsidRPr="00BC1171">
        <w:rPr>
          <w:rFonts w:eastAsia="MS PGothic"/>
          <w:bCs/>
        </w:rPr>
        <w:t>」</w:t>
      </w:r>
      <w:r w:rsidRPr="00B74BEA">
        <w:rPr>
          <w:rFonts w:eastAsia="MS PGothic"/>
        </w:rPr>
        <w:t>とは、最大利用時間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からダウンタイムを差し引き、最大利用時間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で割って</w:t>
      </w:r>
      <w:r w:rsidRPr="00B74BEA">
        <w:rPr>
          <w:rFonts w:eastAsia="MS PGothic"/>
        </w:rPr>
        <w:t xml:space="preserve"> 100 </w:t>
      </w:r>
      <w:r w:rsidRPr="00B74BEA">
        <w:rPr>
          <w:rFonts w:eastAsia="MS PGothic"/>
        </w:rPr>
        <w:t>を乗じた値です。</w:t>
      </w:r>
    </w:p>
    <w:p w14:paraId="6DC85651" w14:textId="202902D0" w:rsidR="00C215C5" w:rsidRPr="00B74BEA" w:rsidRDefault="00C215C5" w:rsidP="00C215C5">
      <w:pPr>
        <w:pStyle w:val="ProductList-Body"/>
        <w:rPr>
          <w:rFonts w:eastAsia="MS PGothic"/>
        </w:rPr>
      </w:pPr>
      <w:r w:rsidRPr="00B74BEA">
        <w:rPr>
          <w:rFonts w:eastAsia="MS PGothic"/>
          <w:b/>
          <w:color w:val="00188F"/>
        </w:rPr>
        <w:t>クエリ稼働率</w:t>
      </w:r>
      <w:r w:rsidRPr="00F16AAD">
        <w:rPr>
          <w:rFonts w:eastAsia="MS PGothic"/>
          <w:b/>
          <w:color w:val="00188F"/>
        </w:rPr>
        <w:t>:</w:t>
      </w:r>
      <w:r w:rsidRPr="00B74BEA">
        <w:rPr>
          <w:rFonts w:eastAsia="MS PGothic"/>
        </w:rPr>
        <w:t xml:space="preserve"> </w:t>
      </w:r>
      <w:r w:rsidRPr="00B74BEA">
        <w:rPr>
          <w:rFonts w:eastAsia="MS PGothic"/>
        </w:rPr>
        <w:t>クエリ稼働率は次の式を使用して計算されます。</w:t>
      </w:r>
    </w:p>
    <w:p w14:paraId="2842F75A" w14:textId="77777777" w:rsidR="00055C61" w:rsidRPr="001A06EC" w:rsidRDefault="00000000" w:rsidP="00BB68B7">
      <w:pPr>
        <w:spacing w:before="120" w:after="0" w:line="240" w:lineRule="auto"/>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07E68AC8" w14:textId="77777777" w:rsidR="00C215C5" w:rsidRPr="00B74BEA" w:rsidRDefault="00C215C5" w:rsidP="003308C7">
      <w:pPr>
        <w:pStyle w:val="ProductList-ClauseHeading"/>
        <w:keepNext/>
        <w:rPr>
          <w:rFonts w:eastAsia="MS PGothic"/>
        </w:rPr>
      </w:pPr>
      <w:r w:rsidRPr="00B74BEA">
        <w:rPr>
          <w:rFonts w:eastAsia="MS PGothic"/>
        </w:rPr>
        <w:t>サービス</w:t>
      </w:r>
      <w:r w:rsidRPr="00B74BEA">
        <w:rPr>
          <w:rFonts w:eastAsia="MS PGothic"/>
        </w:rPr>
        <w:t xml:space="preserve"> </w:t>
      </w:r>
      <w:r w:rsidRPr="00B74BEA">
        <w:rPr>
          <w:rFonts w:eastAsia="MS PGothic"/>
        </w:rPr>
        <w:t>クレジット</w:t>
      </w:r>
      <w:r w:rsidRPr="00F16AAD">
        <w:rPr>
          <w:rFonts w:eastAsia="MS PGothic"/>
        </w:rPr>
        <w:t>:</w:t>
      </w:r>
      <w:r w:rsidRPr="00B74BEA">
        <w:rPr>
          <w:rFonts w:eastAsia="MS PGothic"/>
        </w:rPr>
        <w:t xml:space="preserve"> </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C215C5" w:rsidRPr="00C410A9" w14:paraId="2EB13E71" w14:textId="77777777" w:rsidTr="00C410A9">
        <w:trPr>
          <w:tblHeader/>
        </w:trPr>
        <w:tc>
          <w:tcPr>
            <w:tcW w:w="5400" w:type="dxa"/>
            <w:tcBorders>
              <w:top w:val="single" w:sz="4" w:space="0" w:color="000000"/>
              <w:left w:val="single" w:sz="4" w:space="0" w:color="000000"/>
              <w:bottom w:val="single" w:sz="4" w:space="0" w:color="000000"/>
              <w:right w:val="single" w:sz="4" w:space="0" w:color="000000"/>
            </w:tcBorders>
            <w:shd w:val="clear" w:color="auto" w:fill="0072C6"/>
            <w:hideMark/>
          </w:tcPr>
          <w:p w14:paraId="3266C3F1" w14:textId="605DB9B5" w:rsidR="00C215C5" w:rsidRPr="00C410A9" w:rsidRDefault="00C215C5">
            <w:pPr>
              <w:pStyle w:val="ProductList-OfferingBody"/>
              <w:spacing w:line="256" w:lineRule="auto"/>
              <w:jc w:val="center"/>
              <w:rPr>
                <w:rFonts w:eastAsia="MS PGothic"/>
                <w:color w:val="FFFFFF"/>
              </w:rPr>
            </w:pPr>
            <w:r w:rsidRPr="00C410A9">
              <w:rPr>
                <w:rFonts w:eastAsia="MS PGothic"/>
                <w:color w:val="FFFFFF"/>
              </w:rPr>
              <w:t>クエリ稼働率</w:t>
            </w:r>
          </w:p>
        </w:tc>
        <w:tc>
          <w:tcPr>
            <w:tcW w:w="5400" w:type="dxa"/>
            <w:tcBorders>
              <w:top w:val="single" w:sz="4" w:space="0" w:color="000000"/>
              <w:left w:val="single" w:sz="4" w:space="0" w:color="000000"/>
              <w:bottom w:val="single" w:sz="4" w:space="0" w:color="000000"/>
              <w:right w:val="single" w:sz="4" w:space="0" w:color="000000"/>
            </w:tcBorders>
            <w:shd w:val="clear" w:color="auto" w:fill="0072C6"/>
            <w:hideMark/>
          </w:tcPr>
          <w:p w14:paraId="2B77D19D" w14:textId="77777777" w:rsidR="00C215C5" w:rsidRPr="00C410A9" w:rsidRDefault="00C215C5">
            <w:pPr>
              <w:pStyle w:val="ProductList-OfferingBody"/>
              <w:spacing w:line="256" w:lineRule="auto"/>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C215C5" w:rsidRPr="00C410A9" w14:paraId="4CB23734" w14:textId="77777777" w:rsidTr="00C410A9">
        <w:tc>
          <w:tcPr>
            <w:tcW w:w="5400" w:type="dxa"/>
            <w:tcBorders>
              <w:top w:val="single" w:sz="4" w:space="0" w:color="000000"/>
              <w:left w:val="single" w:sz="4" w:space="0" w:color="000000"/>
              <w:bottom w:val="single" w:sz="4" w:space="0" w:color="000000"/>
              <w:right w:val="single" w:sz="4" w:space="0" w:color="000000"/>
            </w:tcBorders>
            <w:hideMark/>
          </w:tcPr>
          <w:p w14:paraId="60B536B0" w14:textId="77777777" w:rsidR="00C215C5" w:rsidRPr="00C410A9" w:rsidRDefault="00C215C5">
            <w:pPr>
              <w:pStyle w:val="ProductList-OfferingBody"/>
              <w:spacing w:line="256" w:lineRule="auto"/>
              <w:jc w:val="center"/>
              <w:rPr>
                <w:rFonts w:eastAsia="MS PGothic"/>
              </w:rPr>
            </w:pPr>
            <w:r w:rsidRPr="00C410A9">
              <w:rPr>
                <w:rFonts w:eastAsia="MS PGothic"/>
              </w:rPr>
              <w:t xml:space="preserve">99.9% </w:t>
            </w:r>
            <w:r w:rsidRPr="00C410A9">
              <w:rPr>
                <w:rFonts w:eastAsia="MS PGothic"/>
              </w:rPr>
              <w:t>未満</w:t>
            </w:r>
          </w:p>
        </w:tc>
        <w:tc>
          <w:tcPr>
            <w:tcW w:w="5400" w:type="dxa"/>
            <w:tcBorders>
              <w:top w:val="single" w:sz="4" w:space="0" w:color="000000"/>
              <w:left w:val="single" w:sz="4" w:space="0" w:color="000000"/>
              <w:bottom w:val="single" w:sz="4" w:space="0" w:color="000000"/>
              <w:right w:val="single" w:sz="4" w:space="0" w:color="000000"/>
            </w:tcBorders>
            <w:hideMark/>
          </w:tcPr>
          <w:p w14:paraId="22FFDC46" w14:textId="77777777" w:rsidR="00C215C5" w:rsidRPr="00C410A9" w:rsidRDefault="00C215C5">
            <w:pPr>
              <w:pStyle w:val="ProductList-OfferingBody"/>
              <w:spacing w:line="256" w:lineRule="auto"/>
              <w:jc w:val="center"/>
              <w:rPr>
                <w:rFonts w:eastAsia="MS PGothic"/>
              </w:rPr>
            </w:pPr>
            <w:r w:rsidRPr="00C410A9">
              <w:rPr>
                <w:rFonts w:eastAsia="MS PGothic"/>
              </w:rPr>
              <w:t>10%</w:t>
            </w:r>
          </w:p>
        </w:tc>
      </w:tr>
      <w:tr w:rsidR="00C215C5" w:rsidRPr="00C410A9" w14:paraId="3517034E" w14:textId="77777777" w:rsidTr="00C410A9">
        <w:tc>
          <w:tcPr>
            <w:tcW w:w="5400" w:type="dxa"/>
            <w:tcBorders>
              <w:top w:val="single" w:sz="4" w:space="0" w:color="000000"/>
              <w:left w:val="single" w:sz="4" w:space="0" w:color="000000"/>
              <w:bottom w:val="single" w:sz="4" w:space="0" w:color="000000"/>
              <w:right w:val="single" w:sz="4" w:space="0" w:color="000000"/>
            </w:tcBorders>
            <w:hideMark/>
          </w:tcPr>
          <w:p w14:paraId="6BFCB48F" w14:textId="77777777" w:rsidR="00C215C5" w:rsidRPr="00C410A9" w:rsidRDefault="00C215C5">
            <w:pPr>
              <w:pStyle w:val="ProductList-OfferingBody"/>
              <w:spacing w:line="256" w:lineRule="auto"/>
              <w:jc w:val="center"/>
              <w:rPr>
                <w:rFonts w:eastAsia="MS PGothic"/>
              </w:rPr>
            </w:pPr>
            <w:r w:rsidRPr="00C410A9">
              <w:rPr>
                <w:rFonts w:eastAsia="MS PGothic"/>
              </w:rPr>
              <w:t xml:space="preserve">99% </w:t>
            </w:r>
            <w:r w:rsidRPr="00C410A9">
              <w:rPr>
                <w:rFonts w:eastAsia="MS PGothic"/>
              </w:rPr>
              <w:t>未満</w:t>
            </w:r>
          </w:p>
        </w:tc>
        <w:tc>
          <w:tcPr>
            <w:tcW w:w="5400" w:type="dxa"/>
            <w:tcBorders>
              <w:top w:val="single" w:sz="4" w:space="0" w:color="000000"/>
              <w:left w:val="single" w:sz="4" w:space="0" w:color="000000"/>
              <w:bottom w:val="single" w:sz="4" w:space="0" w:color="000000"/>
              <w:right w:val="single" w:sz="4" w:space="0" w:color="000000"/>
            </w:tcBorders>
            <w:hideMark/>
          </w:tcPr>
          <w:p w14:paraId="58A7B6A7" w14:textId="77777777" w:rsidR="00C215C5" w:rsidRPr="00C410A9" w:rsidRDefault="00C215C5">
            <w:pPr>
              <w:pStyle w:val="ProductList-OfferingBody"/>
              <w:spacing w:line="256" w:lineRule="auto"/>
              <w:jc w:val="center"/>
              <w:rPr>
                <w:rFonts w:eastAsia="MS PGothic"/>
              </w:rPr>
            </w:pPr>
            <w:r w:rsidRPr="00C410A9">
              <w:rPr>
                <w:rFonts w:eastAsia="MS PGothic"/>
              </w:rPr>
              <w:t>25%</w:t>
            </w:r>
          </w:p>
        </w:tc>
      </w:tr>
    </w:tbl>
    <w:p w14:paraId="40809F90" w14:textId="34651E87" w:rsidR="00C215C5" w:rsidRPr="00B74BEA" w:rsidRDefault="00656BD2"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128F3FBF" w14:textId="77777777" w:rsidR="0018185B" w:rsidRPr="00B74BEA" w:rsidRDefault="0018185B" w:rsidP="0018185B">
      <w:pPr>
        <w:pStyle w:val="ProductList-Offering2Heading"/>
        <w:keepNext/>
        <w:tabs>
          <w:tab w:val="clear" w:pos="360"/>
          <w:tab w:val="clear" w:pos="720"/>
          <w:tab w:val="clear" w:pos="1080"/>
        </w:tabs>
        <w:outlineLvl w:val="2"/>
        <w:rPr>
          <w:rFonts w:eastAsia="MS PGothic"/>
        </w:rPr>
      </w:pPr>
      <w:bookmarkStart w:id="333" w:name="_Toc239170619"/>
      <w:r w:rsidRPr="00B74BEA">
        <w:rPr>
          <w:rFonts w:eastAsia="MS PGothic"/>
        </w:rPr>
        <w:t>Logic App</w:t>
      </w:r>
      <w:bookmarkEnd w:id="327"/>
      <w:bookmarkEnd w:id="328"/>
      <w:bookmarkEnd w:id="329"/>
      <w:bookmarkEnd w:id="333"/>
    </w:p>
    <w:p w14:paraId="1C8D405B" w14:textId="77777777" w:rsidR="0018185B" w:rsidRPr="00B74BEA" w:rsidRDefault="0018185B" w:rsidP="0018185B">
      <w:pPr>
        <w:pStyle w:val="ProductList-Body"/>
        <w:keepNext/>
        <w:rPr>
          <w:rFonts w:eastAsia="MS PGothic"/>
        </w:rPr>
      </w:pPr>
      <w:r w:rsidRPr="00B74BEA">
        <w:rPr>
          <w:rFonts w:eastAsia="MS PGothic"/>
          <w:b/>
          <w:color w:val="00188F"/>
        </w:rPr>
        <w:t>用語の追加定義</w:t>
      </w:r>
    </w:p>
    <w:p w14:paraId="71EA9ED9" w14:textId="06AA2DEC" w:rsidR="0018185B" w:rsidRPr="00B74BEA" w:rsidRDefault="0018185B" w:rsidP="0018185B">
      <w:pPr>
        <w:pStyle w:val="ProductList-Body"/>
        <w:rPr>
          <w:rFonts w:eastAsia="MS PGothic"/>
        </w:rPr>
      </w:pPr>
      <w:r w:rsidRPr="00B74BEA">
        <w:rPr>
          <w:rFonts w:eastAsia="MS PGothic"/>
        </w:rPr>
        <w:t>「</w:t>
      </w:r>
      <w:r w:rsidRPr="00B74BEA">
        <w:rPr>
          <w:rFonts w:eastAsia="MS PGothic"/>
          <w:b/>
          <w:color w:val="00188F"/>
        </w:rPr>
        <w:t>デプロイ時間</w:t>
      </w:r>
      <w:r w:rsidRPr="00B74BEA">
        <w:rPr>
          <w:rFonts w:eastAsia="MS PGothic"/>
          <w:b/>
          <w:color w:val="00188F"/>
        </w:rPr>
        <w:t xml:space="preserve"> (</w:t>
      </w:r>
      <w:r w:rsidRPr="00B74BEA">
        <w:rPr>
          <w:rFonts w:eastAsia="MS PGothic"/>
          <w:b/>
          <w:color w:val="00188F"/>
        </w:rPr>
        <w:t>分</w:t>
      </w:r>
      <w:r w:rsidRPr="00B74BEA">
        <w:rPr>
          <w:rFonts w:eastAsia="MS PGothic"/>
          <w:b/>
          <w:color w:val="00188F"/>
        </w:rPr>
        <w:t>)</w:t>
      </w:r>
      <w:r w:rsidRPr="00B74BEA">
        <w:rPr>
          <w:rFonts w:eastAsia="MS PGothic"/>
        </w:rPr>
        <w:t>」とは、当該期間において所定の</w:t>
      </w:r>
      <w:r w:rsidRPr="00B74BEA">
        <w:rPr>
          <w:rFonts w:eastAsia="MS PGothic"/>
        </w:rPr>
        <w:t xml:space="preserve"> Logic App </w:t>
      </w:r>
      <w:r w:rsidRPr="00B74BEA">
        <w:rPr>
          <w:rFonts w:eastAsia="MS PGothic"/>
        </w:rPr>
        <w:t>を</w:t>
      </w:r>
      <w:r w:rsidRPr="00B74BEA">
        <w:rPr>
          <w:rFonts w:eastAsia="MS PGothic"/>
        </w:rPr>
        <w:t xml:space="preserve"> Microsoft Azure </w:t>
      </w:r>
      <w:r w:rsidRPr="00B74BEA">
        <w:rPr>
          <w:rFonts w:eastAsia="MS PGothic"/>
        </w:rPr>
        <w:t>で実行するように設定していた総時間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です。デプロイ時間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は、</w:t>
      </w:r>
      <w:r w:rsidRPr="00B74BEA">
        <w:rPr>
          <w:rFonts w:eastAsia="MS PGothic"/>
        </w:rPr>
        <w:t xml:space="preserve">Logic App </w:t>
      </w:r>
      <w:r w:rsidRPr="00B74BEA">
        <w:rPr>
          <w:rFonts w:eastAsia="MS PGothic"/>
        </w:rPr>
        <w:t>が作成された時点または</w:t>
      </w:r>
      <w:r w:rsidRPr="00B74BEA">
        <w:rPr>
          <w:rFonts w:eastAsia="MS PGothic"/>
        </w:rPr>
        <w:t xml:space="preserve"> Logic App </w:t>
      </w:r>
      <w:r w:rsidRPr="00B74BEA">
        <w:rPr>
          <w:rFonts w:eastAsia="MS PGothic"/>
        </w:rPr>
        <w:t>を実行する操作をお客様が開始した時点から、</w:t>
      </w:r>
      <w:r w:rsidRPr="00B74BEA">
        <w:rPr>
          <w:rFonts w:eastAsia="MS PGothic"/>
        </w:rPr>
        <w:t xml:space="preserve">Logic App </w:t>
      </w:r>
      <w:r w:rsidRPr="00B74BEA">
        <w:rPr>
          <w:rFonts w:eastAsia="MS PGothic"/>
        </w:rPr>
        <w:t>を停止または削除する操作をお客様が開始した時点まで測定されます。</w:t>
      </w:r>
    </w:p>
    <w:p w14:paraId="50DCE916" w14:textId="49B0700E" w:rsidR="0018185B" w:rsidRPr="00B74BEA" w:rsidRDefault="0018185B" w:rsidP="0018185B">
      <w:pPr>
        <w:spacing w:after="0" w:line="240" w:lineRule="auto"/>
        <w:rPr>
          <w:rFonts w:eastAsia="MS PGothic"/>
          <w:sz w:val="18"/>
        </w:rPr>
      </w:pPr>
      <w:r w:rsidRPr="00B74BEA">
        <w:rPr>
          <w:rFonts w:eastAsia="MS PGothic"/>
          <w:sz w:val="18"/>
          <w:szCs w:val="18"/>
        </w:rPr>
        <w:t>「</w:t>
      </w:r>
      <w:r w:rsidRPr="00B74BEA">
        <w:rPr>
          <w:rFonts w:eastAsia="MS PGothic"/>
          <w:b/>
          <w:color w:val="00188F"/>
          <w:sz w:val="18"/>
        </w:rPr>
        <w:t>最大利用時間</w:t>
      </w:r>
      <w:r w:rsidRPr="00B74BEA">
        <w:rPr>
          <w:rFonts w:eastAsia="MS PGothic"/>
          <w:b/>
          <w:color w:val="00188F"/>
          <w:sz w:val="18"/>
        </w:rPr>
        <w:t xml:space="preserve"> (</w:t>
      </w:r>
      <w:r w:rsidRPr="00B74BEA">
        <w:rPr>
          <w:rFonts w:eastAsia="MS PGothic"/>
          <w:b/>
          <w:color w:val="00188F"/>
          <w:sz w:val="18"/>
        </w:rPr>
        <w:t>分</w:t>
      </w:r>
      <w:r w:rsidRPr="00B74BEA">
        <w:rPr>
          <w:rFonts w:eastAsia="MS PGothic"/>
          <w:b/>
          <w:color w:val="00188F"/>
          <w:sz w:val="18"/>
        </w:rPr>
        <w:t>)</w:t>
      </w:r>
      <w:r w:rsidRPr="00B74BEA">
        <w:rPr>
          <w:rFonts w:eastAsia="MS PGothic"/>
          <w:sz w:val="18"/>
          <w:szCs w:val="18"/>
        </w:rPr>
        <w:t>」</w:t>
      </w:r>
      <w:r w:rsidRPr="00B74BEA">
        <w:rPr>
          <w:rFonts w:eastAsia="MS PGothic"/>
          <w:sz w:val="18"/>
        </w:rPr>
        <w:t>とは、当該期間に所定の</w:t>
      </w:r>
      <w:r w:rsidRPr="00B74BEA">
        <w:rPr>
          <w:rFonts w:eastAsia="MS PGothic"/>
          <w:sz w:val="18"/>
        </w:rPr>
        <w:t xml:space="preserve"> Microsoft Azure </w:t>
      </w:r>
      <w:r w:rsidRPr="00B74BEA">
        <w:rPr>
          <w:rFonts w:eastAsia="MS PGothic"/>
          <w:sz w:val="18"/>
        </w:rPr>
        <w:t>サブスクリプションにおいてお客様がデプロイしたすべての</w:t>
      </w:r>
      <w:r w:rsidRPr="00B74BEA">
        <w:rPr>
          <w:rFonts w:eastAsia="MS PGothic"/>
          <w:sz w:val="18"/>
        </w:rPr>
        <w:t xml:space="preserve"> Logic Apps </w:t>
      </w:r>
      <w:r w:rsidRPr="00B74BEA">
        <w:rPr>
          <w:rFonts w:eastAsia="MS PGothic"/>
          <w:sz w:val="18"/>
        </w:rPr>
        <w:t>にわたるデプロイ時間</w:t>
      </w:r>
      <w:r w:rsidRPr="00B74BEA">
        <w:rPr>
          <w:rFonts w:eastAsia="MS PGothic"/>
          <w:sz w:val="18"/>
        </w:rPr>
        <w:t xml:space="preserve"> (</w:t>
      </w:r>
      <w:r w:rsidRPr="00B74BEA">
        <w:rPr>
          <w:rFonts w:eastAsia="MS PGothic"/>
          <w:sz w:val="18"/>
        </w:rPr>
        <w:t>分</w:t>
      </w:r>
      <w:r w:rsidRPr="00B74BEA">
        <w:rPr>
          <w:rFonts w:eastAsia="MS PGothic"/>
          <w:sz w:val="18"/>
        </w:rPr>
        <w:t xml:space="preserve">) </w:t>
      </w:r>
      <w:r w:rsidRPr="00B74BEA">
        <w:rPr>
          <w:rFonts w:eastAsia="MS PGothic"/>
          <w:sz w:val="18"/>
        </w:rPr>
        <w:t>の合計です。</w:t>
      </w:r>
    </w:p>
    <w:p w14:paraId="45E6CD61" w14:textId="77777777" w:rsidR="0018185B" w:rsidRPr="00B74BEA" w:rsidRDefault="0018185B" w:rsidP="0018185B">
      <w:pPr>
        <w:pStyle w:val="ProductList-Body"/>
        <w:rPr>
          <w:rFonts w:eastAsia="MS PGothic"/>
        </w:rPr>
      </w:pPr>
      <w:r w:rsidRPr="00B74BEA">
        <w:rPr>
          <w:rFonts w:eastAsia="MS PGothic"/>
        </w:rPr>
        <w:t>「</w:t>
      </w:r>
      <w:r w:rsidRPr="00B74BEA">
        <w:rPr>
          <w:rFonts w:eastAsia="MS PGothic"/>
          <w:b/>
          <w:color w:val="00188F"/>
        </w:rPr>
        <w:t>ダウンタイム</w:t>
      </w:r>
      <w:r w:rsidRPr="00B74BEA">
        <w:rPr>
          <w:rFonts w:eastAsia="MS PGothic"/>
        </w:rPr>
        <w:t>」とは、所定の</w:t>
      </w:r>
      <w:r w:rsidRPr="00B74BEA">
        <w:rPr>
          <w:rFonts w:eastAsia="MS PGothic"/>
        </w:rPr>
        <w:t xml:space="preserve"> Microsoft Azure </w:t>
      </w:r>
      <w:r w:rsidRPr="00B74BEA">
        <w:rPr>
          <w:rFonts w:eastAsia="MS PGothic"/>
        </w:rPr>
        <w:t>サブスクリプションにおいてお客様がデプロイしたすべての</w:t>
      </w:r>
      <w:r w:rsidRPr="00B74BEA">
        <w:rPr>
          <w:rFonts w:eastAsia="MS PGothic"/>
        </w:rPr>
        <w:t xml:space="preserve"> Logic App </w:t>
      </w:r>
      <w:r w:rsidRPr="00B74BEA">
        <w:rPr>
          <w:rFonts w:eastAsia="MS PGothic"/>
        </w:rPr>
        <w:t>にわたるデプロイ時間のうち、</w:t>
      </w:r>
      <w:r w:rsidRPr="00B74BEA">
        <w:rPr>
          <w:rFonts w:eastAsia="MS PGothic"/>
        </w:rPr>
        <w:t xml:space="preserve">Logic App </w:t>
      </w:r>
      <w:r w:rsidRPr="00B74BEA">
        <w:rPr>
          <w:rFonts w:eastAsia="MS PGothic"/>
        </w:rPr>
        <w:t>を使用できなかった合計累積時間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です。所定の</w:t>
      </w:r>
      <w:r w:rsidRPr="00B74BEA">
        <w:rPr>
          <w:rFonts w:eastAsia="MS PGothic"/>
        </w:rPr>
        <w:t xml:space="preserve"> Logic App </w:t>
      </w:r>
      <w:r w:rsidRPr="00B74BEA">
        <w:rPr>
          <w:rFonts w:eastAsia="MS PGothic"/>
        </w:rPr>
        <w:t>とマイクロソフトのインターネット</w:t>
      </w:r>
      <w:r w:rsidRPr="00B74BEA">
        <w:rPr>
          <w:rFonts w:eastAsia="MS PGothic"/>
        </w:rPr>
        <w:t xml:space="preserve"> </w:t>
      </w:r>
      <w:r w:rsidRPr="00B74BEA">
        <w:rPr>
          <w:rFonts w:eastAsia="MS PGothic"/>
        </w:rPr>
        <w:t>ゲートウェイ間で</w:t>
      </w:r>
      <w:r w:rsidRPr="00B74BEA">
        <w:rPr>
          <w:rFonts w:eastAsia="MS PGothic"/>
        </w:rPr>
        <w:t xml:space="preserve"> 1 </w:t>
      </w:r>
      <w:r w:rsidRPr="00B74BEA">
        <w:rPr>
          <w:rFonts w:eastAsia="MS PGothic"/>
        </w:rPr>
        <w:t>分間連続して接続が失われたときに、その</w:t>
      </w:r>
      <w:r w:rsidRPr="00B74BEA">
        <w:rPr>
          <w:rFonts w:eastAsia="MS PGothic"/>
        </w:rPr>
        <w:t xml:space="preserve"> Logic App </w:t>
      </w:r>
      <w:r w:rsidRPr="00B74BEA">
        <w:rPr>
          <w:rFonts w:eastAsia="MS PGothic"/>
        </w:rPr>
        <w:t>は</w:t>
      </w:r>
      <w:r w:rsidRPr="00B74BEA">
        <w:rPr>
          <w:rFonts w:eastAsia="MS PGothic"/>
        </w:rPr>
        <w:t xml:space="preserve"> 1 </w:t>
      </w:r>
      <w:r w:rsidRPr="00B74BEA">
        <w:rPr>
          <w:rFonts w:eastAsia="MS PGothic"/>
        </w:rPr>
        <w:t>分間使用できなかったと見なされます。</w:t>
      </w:r>
    </w:p>
    <w:p w14:paraId="4261DAA7" w14:textId="558012BE" w:rsidR="0018185B" w:rsidRPr="00B74BEA" w:rsidRDefault="00AC48A7" w:rsidP="0018185B">
      <w:pPr>
        <w:pStyle w:val="ProductList-Body"/>
        <w:rPr>
          <w:rFonts w:eastAsia="MS PGothic"/>
        </w:rPr>
      </w:pPr>
      <w:r w:rsidRPr="00B74BEA">
        <w:rPr>
          <w:rFonts w:eastAsia="MS PGothic"/>
          <w:b/>
          <w:color w:val="00188F"/>
        </w:rPr>
        <w:t>稼働率</w:t>
      </w:r>
      <w:r w:rsidRPr="00F16AAD">
        <w:rPr>
          <w:rFonts w:eastAsia="MS PGothic"/>
          <w:b/>
          <w:color w:val="00188F"/>
        </w:rPr>
        <w:t>:</w:t>
      </w:r>
      <w:r w:rsidRPr="00B74BEA">
        <w:rPr>
          <w:rFonts w:eastAsia="MS PGothic"/>
        </w:rPr>
        <w:t xml:space="preserve"> </w:t>
      </w:r>
      <w:r w:rsidRPr="00B74BEA">
        <w:rPr>
          <w:rFonts w:eastAsia="MS PGothic"/>
        </w:rPr>
        <w:t>稼働率は次の式を使用して計算されます。</w:t>
      </w:r>
    </w:p>
    <w:p w14:paraId="2C17FA9C" w14:textId="77777777" w:rsidR="00055C61" w:rsidRPr="001A06EC" w:rsidRDefault="00000000" w:rsidP="005E74D3">
      <w:pPr>
        <w:spacing w:after="0" w:line="240" w:lineRule="auto"/>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2BD83424" w14:textId="77777777" w:rsidR="0018185B" w:rsidRPr="00B74BEA" w:rsidRDefault="0018185B" w:rsidP="0018185B">
      <w:pPr>
        <w:pStyle w:val="ProductList-Body"/>
        <w:rPr>
          <w:rFonts w:eastAsia="MS PGothic"/>
          <w:szCs w:val="18"/>
        </w:rPr>
      </w:pPr>
      <w:r w:rsidRPr="00B74BEA">
        <w:rPr>
          <w:rFonts w:eastAsia="MS PGothic"/>
          <w:b/>
          <w:color w:val="00188F"/>
          <w:szCs w:val="18"/>
        </w:rPr>
        <w:t>サービス</w:t>
      </w:r>
      <w:r w:rsidRPr="00B74BEA">
        <w:rPr>
          <w:rFonts w:eastAsia="MS PGothic"/>
          <w:b/>
          <w:color w:val="00188F"/>
          <w:szCs w:val="18"/>
        </w:rPr>
        <w:t xml:space="preserve"> </w:t>
      </w:r>
      <w:r w:rsidRPr="00B74BEA">
        <w:rPr>
          <w:rFonts w:eastAsia="MS PGothic"/>
          <w:b/>
          <w:color w:val="00188F"/>
          <w:szCs w:val="18"/>
        </w:rPr>
        <w:t>クレジット</w:t>
      </w:r>
      <w:r w:rsidRPr="00F16AAD">
        <w:rPr>
          <w:rFonts w:eastAsia="MS PGothic"/>
          <w:b/>
          <w:color w:val="00188F"/>
          <w:szCs w:val="18"/>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18185B" w:rsidRPr="00C410A9" w14:paraId="4E0B8343" w14:textId="77777777" w:rsidTr="00C410A9">
        <w:trPr>
          <w:tblHeader/>
        </w:trPr>
        <w:tc>
          <w:tcPr>
            <w:tcW w:w="5400" w:type="dxa"/>
            <w:shd w:val="clear" w:color="auto" w:fill="0072C6"/>
          </w:tcPr>
          <w:p w14:paraId="20550B04" w14:textId="2D5BEE79" w:rsidR="0018185B"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79946C4B" w14:textId="77777777" w:rsidR="0018185B" w:rsidRPr="00C410A9" w:rsidRDefault="0018185B"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18185B" w:rsidRPr="00C410A9" w14:paraId="5DAB5130" w14:textId="77777777" w:rsidTr="00C410A9">
        <w:tc>
          <w:tcPr>
            <w:tcW w:w="5400" w:type="dxa"/>
          </w:tcPr>
          <w:p w14:paraId="2AB791A9" w14:textId="77777777" w:rsidR="0018185B" w:rsidRPr="00C410A9" w:rsidRDefault="0018185B" w:rsidP="000F31B4">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5F5BBE95" w14:textId="77777777" w:rsidR="0018185B" w:rsidRPr="00C410A9" w:rsidRDefault="0018185B" w:rsidP="000F31B4">
            <w:pPr>
              <w:pStyle w:val="ProductList-OfferingBody"/>
              <w:jc w:val="center"/>
              <w:rPr>
                <w:rFonts w:eastAsia="MS PGothic"/>
              </w:rPr>
            </w:pPr>
            <w:r w:rsidRPr="00C410A9">
              <w:rPr>
                <w:rFonts w:eastAsia="MS PGothic"/>
              </w:rPr>
              <w:t>10%</w:t>
            </w:r>
          </w:p>
        </w:tc>
      </w:tr>
      <w:tr w:rsidR="0018185B" w:rsidRPr="00C410A9" w14:paraId="66C92E85" w14:textId="77777777" w:rsidTr="00C410A9">
        <w:tc>
          <w:tcPr>
            <w:tcW w:w="5400" w:type="dxa"/>
          </w:tcPr>
          <w:p w14:paraId="10569055" w14:textId="77777777" w:rsidR="0018185B" w:rsidRPr="00C410A9" w:rsidRDefault="0018185B" w:rsidP="00AD6527">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63EBC3F3" w14:textId="77777777" w:rsidR="0018185B" w:rsidRPr="00C410A9" w:rsidRDefault="0018185B" w:rsidP="00AD6527">
            <w:pPr>
              <w:pStyle w:val="ProductList-OfferingBody"/>
              <w:jc w:val="center"/>
              <w:rPr>
                <w:rFonts w:eastAsia="MS PGothic"/>
              </w:rPr>
            </w:pPr>
            <w:r w:rsidRPr="00C410A9">
              <w:rPr>
                <w:rFonts w:eastAsia="MS PGothic"/>
              </w:rPr>
              <w:t>25%</w:t>
            </w:r>
          </w:p>
        </w:tc>
      </w:tr>
    </w:tbl>
    <w:p w14:paraId="27E6CBBE" w14:textId="77777777" w:rsidR="00226829" w:rsidRDefault="00226829" w:rsidP="00226829">
      <w:pPr>
        <w:keepNext/>
        <w:rPr>
          <w:rFonts w:eastAsia="MS PGothic" w:cstheme="minorHAnsi"/>
          <w:sz w:val="18"/>
          <w:szCs w:val="18"/>
          <w:lang w:val="en-US"/>
        </w:rPr>
      </w:pPr>
      <w:r w:rsidRPr="00D12FFC">
        <w:rPr>
          <w:rFonts w:eastAsia="MS PGothic" w:cstheme="minorHAnsi"/>
          <w:sz w:val="18"/>
          <w:szCs w:val="18"/>
        </w:rPr>
        <w:t xml:space="preserve">2024 </w:t>
      </w:r>
      <w:r w:rsidRPr="00D12FFC">
        <w:rPr>
          <w:rFonts w:eastAsia="MS PGothic" w:cstheme="minorHAnsi"/>
          <w:sz w:val="18"/>
          <w:szCs w:val="18"/>
        </w:rPr>
        <w:t>年</w:t>
      </w:r>
      <w:r w:rsidRPr="00D12FFC">
        <w:rPr>
          <w:rFonts w:eastAsia="MS PGothic" w:cstheme="minorHAnsi"/>
          <w:sz w:val="18"/>
          <w:szCs w:val="18"/>
        </w:rPr>
        <w:t xml:space="preserve"> 9 </w:t>
      </w:r>
      <w:r w:rsidRPr="00D12FFC">
        <w:rPr>
          <w:rFonts w:eastAsia="MS PGothic" w:cstheme="minorHAnsi"/>
          <w:sz w:val="18"/>
          <w:szCs w:val="18"/>
        </w:rPr>
        <w:t>月</w:t>
      </w:r>
      <w:r w:rsidRPr="00D12FFC">
        <w:rPr>
          <w:rFonts w:eastAsia="MS PGothic" w:cstheme="minorHAnsi"/>
          <w:sz w:val="18"/>
          <w:szCs w:val="18"/>
        </w:rPr>
        <w:t xml:space="preserve"> 1 </w:t>
      </w:r>
      <w:r w:rsidRPr="00D12FFC">
        <w:rPr>
          <w:rFonts w:eastAsia="MS PGothic" w:cstheme="minorHAnsi"/>
          <w:sz w:val="18"/>
          <w:szCs w:val="18"/>
        </w:rPr>
        <w:t>日をもって、</w:t>
      </w:r>
      <w:r w:rsidRPr="00D12FFC">
        <w:rPr>
          <w:rFonts w:eastAsia="MS PGothic" w:cstheme="minorHAnsi"/>
          <w:sz w:val="18"/>
          <w:szCs w:val="18"/>
        </w:rPr>
        <w:t xml:space="preserve">Integration Services Environment </w:t>
      </w:r>
      <w:r w:rsidRPr="00D12FFC">
        <w:rPr>
          <w:rFonts w:eastAsia="MS PGothic" w:cstheme="minorHAnsi"/>
          <w:sz w:val="18"/>
          <w:szCs w:val="18"/>
        </w:rPr>
        <w:t>は廃止されたサービスの機能になり、そのサポート期間は終了します。</w:t>
      </w:r>
      <w:r w:rsidRPr="00D12FFC">
        <w:rPr>
          <w:rFonts w:eastAsia="MS PGothic" w:cstheme="minorHAnsi"/>
          <w:sz w:val="18"/>
          <w:szCs w:val="18"/>
        </w:rPr>
        <w:t xml:space="preserve">Integration Services Environment </w:t>
      </w:r>
      <w:r w:rsidRPr="00D12FFC">
        <w:rPr>
          <w:rFonts w:eastAsia="MS PGothic" w:cstheme="minorHAnsi"/>
          <w:sz w:val="18"/>
          <w:szCs w:val="18"/>
        </w:rPr>
        <w:t>にデプロイされた</w:t>
      </w:r>
      <w:r w:rsidRPr="00D12FFC">
        <w:rPr>
          <w:rFonts w:eastAsia="MS PGothic" w:cstheme="minorHAnsi"/>
          <w:sz w:val="18"/>
          <w:szCs w:val="18"/>
        </w:rPr>
        <w:t xml:space="preserve"> Logic Apps </w:t>
      </w:r>
      <w:r w:rsidRPr="00D12FFC">
        <w:rPr>
          <w:rFonts w:eastAsia="MS PGothic" w:cstheme="minorHAnsi"/>
          <w:sz w:val="18"/>
          <w:szCs w:val="18"/>
        </w:rPr>
        <w:t>では、</w:t>
      </w:r>
      <w:r w:rsidRPr="00D12FFC">
        <w:rPr>
          <w:rFonts w:eastAsia="MS PGothic" w:cstheme="minorHAnsi"/>
          <w:sz w:val="18"/>
          <w:szCs w:val="18"/>
        </w:rPr>
        <w:t xml:space="preserve">Integration Services Environment </w:t>
      </w:r>
      <w:r w:rsidRPr="00D12FFC">
        <w:rPr>
          <w:rFonts w:eastAsia="MS PGothic" w:cstheme="minorHAnsi"/>
          <w:sz w:val="18"/>
          <w:szCs w:val="18"/>
        </w:rPr>
        <w:t>で実行される</w:t>
      </w:r>
      <w:r w:rsidRPr="00D12FFC">
        <w:rPr>
          <w:rFonts w:eastAsia="MS PGothic" w:cstheme="minorHAnsi"/>
          <w:sz w:val="18"/>
          <w:szCs w:val="18"/>
        </w:rPr>
        <w:t xml:space="preserve"> Logic Apps </w:t>
      </w:r>
      <w:r w:rsidRPr="00D12FFC">
        <w:rPr>
          <w:rFonts w:eastAsia="MS PGothic" w:cstheme="minorHAnsi"/>
          <w:sz w:val="18"/>
          <w:szCs w:val="18"/>
        </w:rPr>
        <w:t>に関するパフォーマンス上の問題または可用性の問題に対して、サービス</w:t>
      </w:r>
      <w:r w:rsidRPr="00D12FFC">
        <w:rPr>
          <w:rFonts w:eastAsia="MS PGothic" w:cstheme="minorHAnsi"/>
          <w:sz w:val="18"/>
          <w:szCs w:val="18"/>
        </w:rPr>
        <w:t xml:space="preserve"> </w:t>
      </w:r>
      <w:r w:rsidRPr="00D12FFC">
        <w:rPr>
          <w:rFonts w:eastAsia="MS PGothic" w:cstheme="minorHAnsi"/>
          <w:sz w:val="18"/>
          <w:szCs w:val="18"/>
        </w:rPr>
        <w:t>レベルが保証されなくなり、その延長としてサービス</w:t>
      </w:r>
      <w:r w:rsidRPr="00D12FFC">
        <w:rPr>
          <w:rFonts w:eastAsia="MS PGothic" w:cstheme="minorHAnsi"/>
          <w:sz w:val="18"/>
          <w:szCs w:val="18"/>
        </w:rPr>
        <w:t xml:space="preserve"> </w:t>
      </w:r>
      <w:r w:rsidRPr="00D12FFC">
        <w:rPr>
          <w:rFonts w:eastAsia="MS PGothic" w:cstheme="minorHAnsi"/>
          <w:sz w:val="18"/>
          <w:szCs w:val="18"/>
        </w:rPr>
        <w:t>クレジットも提供されなくなります。</w:t>
      </w:r>
    </w:p>
    <w:p w14:paraId="195AA546" w14:textId="77777777" w:rsidR="00226829" w:rsidRPr="00B74BEA" w:rsidRDefault="00226829" w:rsidP="0022682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616F48B3" w14:textId="77777777" w:rsidR="00AD6527" w:rsidRPr="00B74BEA" w:rsidRDefault="00AD6527" w:rsidP="00AD6527">
      <w:pPr>
        <w:pStyle w:val="ProductList-Offering2Heading"/>
        <w:keepNext/>
        <w:tabs>
          <w:tab w:val="clear" w:pos="360"/>
          <w:tab w:val="clear" w:pos="720"/>
          <w:tab w:val="clear" w:pos="1080"/>
        </w:tabs>
        <w:outlineLvl w:val="2"/>
        <w:rPr>
          <w:rFonts w:eastAsia="MS PGothic"/>
        </w:rPr>
      </w:pPr>
      <w:bookmarkStart w:id="334" w:name="_Toc239170620"/>
      <w:r w:rsidRPr="00B74BEA">
        <w:rPr>
          <w:rFonts w:eastAsia="MS PGothic"/>
        </w:rPr>
        <w:t>Azure Machine Learning</w:t>
      </w:r>
      <w:bookmarkEnd w:id="334"/>
    </w:p>
    <w:p w14:paraId="0544D758" w14:textId="3AD85D91" w:rsidR="00AD6527" w:rsidRPr="00B74BEA" w:rsidRDefault="00EE6E3C" w:rsidP="00AD6527">
      <w:pPr>
        <w:pStyle w:val="ProductList-Body"/>
        <w:rPr>
          <w:rFonts w:eastAsia="MS PGothic"/>
          <w:b/>
          <w:bCs/>
          <w:color w:val="00188F"/>
        </w:rPr>
      </w:pPr>
      <w:r w:rsidRPr="00B74BEA">
        <w:rPr>
          <w:rFonts w:eastAsia="MS PGothic"/>
          <w:b/>
          <w:bCs/>
          <w:color w:val="00188F"/>
        </w:rPr>
        <w:t xml:space="preserve">Machine Learning </w:t>
      </w:r>
      <w:r w:rsidRPr="00B74BEA">
        <w:rPr>
          <w:rFonts w:eastAsia="MS PGothic"/>
          <w:b/>
          <w:bCs/>
          <w:color w:val="00188F"/>
        </w:rPr>
        <w:t>によるリアルタイム</w:t>
      </w:r>
      <w:r w:rsidRPr="00B74BEA">
        <w:rPr>
          <w:rFonts w:eastAsia="MS PGothic"/>
          <w:b/>
          <w:bCs/>
          <w:color w:val="00188F"/>
        </w:rPr>
        <w:t xml:space="preserve"> </w:t>
      </w:r>
      <w:r w:rsidRPr="00B74BEA">
        <w:rPr>
          <w:rFonts w:eastAsia="MS PGothic"/>
          <w:b/>
          <w:bCs/>
          <w:color w:val="00188F"/>
        </w:rPr>
        <w:t>スコアリングの稼働率の計算およびサービス</w:t>
      </w:r>
      <w:r w:rsidRPr="00B74BEA">
        <w:rPr>
          <w:rFonts w:eastAsia="MS PGothic"/>
          <w:b/>
          <w:bCs/>
          <w:color w:val="00188F"/>
        </w:rPr>
        <w:t xml:space="preserve"> </w:t>
      </w:r>
      <w:r w:rsidRPr="00B74BEA">
        <w:rPr>
          <w:rFonts w:eastAsia="MS PGothic"/>
          <w:b/>
          <w:bCs/>
          <w:color w:val="00188F"/>
        </w:rPr>
        <w:t>レベル</w:t>
      </w:r>
    </w:p>
    <w:p w14:paraId="3D05F60E" w14:textId="198A53B4" w:rsidR="00AD6527" w:rsidRPr="00B74BEA" w:rsidRDefault="00AD6527" w:rsidP="00AD6527">
      <w:pPr>
        <w:pStyle w:val="ProductList-Body"/>
        <w:rPr>
          <w:rFonts w:eastAsia="MS PGothic"/>
        </w:rPr>
      </w:pPr>
      <w:r w:rsidRPr="00B74BEA">
        <w:rPr>
          <w:rFonts w:eastAsia="MS PGothic"/>
        </w:rPr>
        <w:t>「</w:t>
      </w:r>
      <w:r w:rsidRPr="00B74BEA">
        <w:rPr>
          <w:rFonts w:eastAsia="MS PGothic"/>
          <w:b/>
          <w:bCs/>
          <w:color w:val="00188F"/>
        </w:rPr>
        <w:t>トランザクション試行総数</w:t>
      </w:r>
      <w:r w:rsidRPr="00B74BEA">
        <w:rPr>
          <w:rFonts w:eastAsia="MS PGothic"/>
        </w:rPr>
        <w:t>」とは、当該期間に所定の</w:t>
      </w:r>
      <w:r w:rsidRPr="00B74BEA">
        <w:rPr>
          <w:rFonts w:eastAsia="MS PGothic"/>
        </w:rPr>
        <w:t xml:space="preserve"> Microsoft Azure </w:t>
      </w:r>
      <w:r w:rsidRPr="00B74BEA">
        <w:rPr>
          <w:rFonts w:eastAsia="MS PGothic"/>
        </w:rPr>
        <w:t>サブスクリプションにおいてお客様が行った</w:t>
      </w:r>
      <w:r w:rsidRPr="00B74BEA">
        <w:rPr>
          <w:rFonts w:eastAsia="MS PGothic"/>
        </w:rPr>
        <w:t xml:space="preserve"> API </w:t>
      </w:r>
      <w:r w:rsidRPr="00B74BEA">
        <w:rPr>
          <w:rFonts w:eastAsia="MS PGothic"/>
        </w:rPr>
        <w:t>要求の総数です。</w:t>
      </w:r>
    </w:p>
    <w:p w14:paraId="7EA32AA0" w14:textId="77777777" w:rsidR="00AD6527" w:rsidRPr="00B74BEA" w:rsidRDefault="00AD6527" w:rsidP="00AD6527">
      <w:pPr>
        <w:pStyle w:val="ProductList-Body"/>
        <w:rPr>
          <w:rFonts w:eastAsia="MS PGothic"/>
        </w:rPr>
      </w:pPr>
      <w:r w:rsidRPr="00B74BEA">
        <w:rPr>
          <w:rFonts w:eastAsia="MS PGothic"/>
        </w:rPr>
        <w:t>「</w:t>
      </w:r>
      <w:r w:rsidRPr="00B74BEA">
        <w:rPr>
          <w:rFonts w:eastAsia="MS PGothic"/>
          <w:b/>
          <w:bCs/>
          <w:color w:val="00188F"/>
        </w:rPr>
        <w:t>失敗したトランザクション</w:t>
      </w:r>
      <w:r w:rsidRPr="00B74BEA">
        <w:rPr>
          <w:rFonts w:eastAsia="MS PGothic"/>
        </w:rPr>
        <w:t>」とは、トランザクション試行総数のうち、エラー</w:t>
      </w:r>
      <w:r w:rsidRPr="00B74BEA">
        <w:rPr>
          <w:rFonts w:eastAsia="MS PGothic"/>
        </w:rPr>
        <w:t xml:space="preserve"> </w:t>
      </w:r>
      <w:r w:rsidRPr="00B74BEA">
        <w:rPr>
          <w:rFonts w:eastAsia="MS PGothic"/>
        </w:rPr>
        <w:t>コードもしくは</w:t>
      </w:r>
      <w:r w:rsidRPr="00B74BEA">
        <w:rPr>
          <w:rFonts w:eastAsia="MS PGothic"/>
        </w:rPr>
        <w:t xml:space="preserve"> HTTP 4xx </w:t>
      </w:r>
      <w:r w:rsidRPr="00B74BEA">
        <w:rPr>
          <w:rFonts w:eastAsia="MS PGothic"/>
        </w:rPr>
        <w:t>状態コードを返した、または</w:t>
      </w:r>
      <w:r w:rsidRPr="00B74BEA">
        <w:rPr>
          <w:rFonts w:eastAsia="MS PGothic"/>
        </w:rPr>
        <w:t xml:space="preserve"> 600 </w:t>
      </w:r>
      <w:r w:rsidRPr="00B74BEA">
        <w:rPr>
          <w:rFonts w:eastAsia="MS PGothic"/>
        </w:rPr>
        <w:t>秒以内に成功コードを返さなかったすべての要求のセットです。</w:t>
      </w:r>
    </w:p>
    <w:p w14:paraId="2C7AAE71" w14:textId="141C8E34" w:rsidR="00AD6527" w:rsidRPr="00B74BEA" w:rsidRDefault="00AD6527" w:rsidP="00AD6527">
      <w:pPr>
        <w:pStyle w:val="ProductList-Body"/>
        <w:rPr>
          <w:rFonts w:eastAsia="MS PGothic"/>
        </w:rPr>
      </w:pPr>
      <w:r w:rsidRPr="00B74BEA">
        <w:rPr>
          <w:rFonts w:eastAsia="MS PGothic"/>
        </w:rPr>
        <w:t>「</w:t>
      </w:r>
      <w:r w:rsidRPr="00B74BEA">
        <w:rPr>
          <w:rFonts w:eastAsia="MS PGothic"/>
          <w:b/>
          <w:bCs/>
          <w:color w:val="00188F"/>
        </w:rPr>
        <w:t>稼働率</w:t>
      </w:r>
      <w:r w:rsidRPr="00B74BEA">
        <w:rPr>
          <w:rFonts w:eastAsia="MS PGothic"/>
        </w:rPr>
        <w:t>」とは、所定の</w:t>
      </w:r>
      <w:r w:rsidRPr="00B74BEA">
        <w:rPr>
          <w:rFonts w:eastAsia="MS PGothic"/>
        </w:rPr>
        <w:t xml:space="preserve"> Microsoft Azure </w:t>
      </w:r>
      <w:r w:rsidRPr="00B74BEA">
        <w:rPr>
          <w:rFonts w:eastAsia="MS PGothic"/>
        </w:rPr>
        <w:t>サブスクリプションにおける当該期間のトランザクション試行総数から失敗したトランザクション数を差し引き、トランザクション試行総数で割った値です。稼働率を数式で表すと、次のようになります。</w:t>
      </w:r>
    </w:p>
    <w:p w14:paraId="4A63CAC2" w14:textId="60E171DE" w:rsidR="00AD6527" w:rsidRPr="001A06EC" w:rsidRDefault="00000000" w:rsidP="00566CF4">
      <w:pPr>
        <w:pStyle w:val="ListParagraph"/>
        <w:spacing w:before="120" w:after="120" w:line="240" w:lineRule="auto"/>
        <w:contextualSpacing w:val="0"/>
        <w:rPr>
          <w:rFonts w:ascii="Cambria Math" w:eastAsia="MS PGothic" w:hAnsi="Cambria Math" w:cs="Tahoma"/>
          <w:i/>
          <w:sz w:val="12"/>
          <w:szCs w:val="12"/>
        </w:rPr>
      </w:pPr>
      <m:oMathPara>
        <m:oMath>
          <m:f>
            <m:fPr>
              <m:ctrlPr>
                <w:rPr>
                  <w:rFonts w:ascii="Cambria Math" w:eastAsia="MS PGothic" w:hAnsi="Cambria Math" w:cs="Tahoma"/>
                  <w:i/>
                  <w:sz w:val="18"/>
                  <w:szCs w:val="18"/>
                </w:rPr>
              </m:ctrlPr>
            </m:fPr>
            <m:num>
              <m:r>
                <m:rPr>
                  <m:nor/>
                </m:rPr>
                <w:rPr>
                  <w:rFonts w:ascii="Cambria Math" w:eastAsia="MS PGothic" w:hAnsi="Cambria Math" w:cs="Tahoma" w:hint="eastAsia"/>
                  <w:i/>
                  <w:sz w:val="18"/>
                  <w:szCs w:val="18"/>
                </w:rPr>
                <m:t>トランザクション試行総数</m:t>
              </m:r>
              <m:r>
                <m:rPr>
                  <m:nor/>
                </m:rPr>
                <w:rPr>
                  <w:rFonts w:ascii="Cambria Math" w:eastAsia="MS PGothic" w:hAnsi="Cambria Math" w:cs="Tahoma" w:hint="eastAsia"/>
                  <w:i/>
                  <w:sz w:val="18"/>
                  <w:szCs w:val="18"/>
                </w:rPr>
                <m:t xml:space="preserve"> - </m:t>
              </m:r>
              <m:r>
                <m:rPr>
                  <m:nor/>
                </m:rPr>
                <w:rPr>
                  <w:rFonts w:ascii="Cambria Math" w:eastAsia="MS PGothic" w:hAnsi="Cambria Math" w:cs="Tahoma" w:hint="eastAsia"/>
                  <w:i/>
                  <w:sz w:val="18"/>
                  <w:szCs w:val="18"/>
                </w:rPr>
                <m:t>失敗したトランザクション数</m:t>
              </m:r>
            </m:num>
            <m:den>
              <m:r>
                <m:rPr>
                  <m:nor/>
                </m:rPr>
                <w:rPr>
                  <w:rFonts w:ascii="Cambria Math" w:eastAsia="MS PGothic" w:hAnsi="Cambria Math" w:cs="Tahoma" w:hint="eastAsia"/>
                  <w:i/>
                  <w:sz w:val="18"/>
                  <w:szCs w:val="18"/>
                </w:rPr>
                <m:t>トランザクション試行総数</m:t>
              </m:r>
              <m:r>
                <m:rPr>
                  <m:nor/>
                </m:rPr>
                <w:rPr>
                  <w:rFonts w:ascii="Cambria Math" w:eastAsia="MS PGothic" w:hAnsi="Cambria Math" w:cs="Tahoma" w:hint="eastAsia"/>
                  <w:i/>
                  <w:sz w:val="18"/>
                  <w:szCs w:val="18"/>
                </w:rPr>
                <m:t xml:space="preserve"> </m:t>
              </m:r>
            </m:den>
          </m:f>
          <m:r>
            <w:rPr>
              <w:rFonts w:ascii="Cambria Math" w:eastAsia="MS PGothic" w:hAnsi="Cambria Math" w:cs="Tahoma"/>
              <w:sz w:val="18"/>
              <w:szCs w:val="18"/>
            </w:rPr>
            <m:t xml:space="preserve"> </m:t>
          </m:r>
          <m:r>
            <w:rPr>
              <w:rFonts w:ascii="Cambria Math" w:eastAsia="MS PGothic" w:hAnsi="Cambria Math" w:cs="Cambria Math"/>
              <w:sz w:val="18"/>
              <w:szCs w:val="18"/>
            </w:rPr>
            <m:t>x</m:t>
          </m:r>
          <m:r>
            <w:rPr>
              <w:rFonts w:ascii="Cambria Math" w:eastAsia="MS PGothic" w:hAnsi="Cambria Math" w:cs="Tahoma"/>
              <w:sz w:val="18"/>
              <w:szCs w:val="18"/>
            </w:rPr>
            <m:t xml:space="preserve"> 100</m:t>
          </m:r>
        </m:oMath>
      </m:oMathPara>
    </w:p>
    <w:p w14:paraId="788050A1" w14:textId="77777777" w:rsidR="00AD6527" w:rsidRPr="007A2FD1" w:rsidRDefault="00AD6527" w:rsidP="00AD6527">
      <w:pPr>
        <w:pStyle w:val="ProductList-Body"/>
        <w:rPr>
          <w:rFonts w:eastAsia="MS PGothic"/>
          <w:b/>
          <w:bCs/>
          <w:color w:val="00188F"/>
          <w:spacing w:val="-2"/>
        </w:rPr>
      </w:pPr>
      <w:r w:rsidRPr="007A2FD1">
        <w:rPr>
          <w:rFonts w:eastAsia="MS PGothic"/>
          <w:b/>
          <w:bCs/>
          <w:color w:val="00188F"/>
          <w:spacing w:val="-2"/>
        </w:rPr>
        <w:t>お客様による、</w:t>
      </w:r>
      <w:r w:rsidRPr="007A2FD1">
        <w:rPr>
          <w:rFonts w:eastAsia="MS PGothic"/>
          <w:b/>
          <w:bCs/>
          <w:color w:val="00188F"/>
          <w:spacing w:val="-2"/>
        </w:rPr>
        <w:t xml:space="preserve">Machine Learning </w:t>
      </w:r>
      <w:r w:rsidRPr="007A2FD1">
        <w:rPr>
          <w:rFonts w:eastAsia="MS PGothic"/>
          <w:b/>
          <w:bCs/>
          <w:color w:val="00188F"/>
          <w:spacing w:val="-2"/>
        </w:rPr>
        <w:t>によるリアルタイム</w:t>
      </w:r>
      <w:r w:rsidRPr="007A2FD1">
        <w:rPr>
          <w:rFonts w:eastAsia="MS PGothic"/>
          <w:b/>
          <w:bCs/>
          <w:color w:val="00188F"/>
          <w:spacing w:val="-2"/>
        </w:rPr>
        <w:t xml:space="preserve"> </w:t>
      </w:r>
      <w:r w:rsidRPr="007A2FD1">
        <w:rPr>
          <w:rFonts w:eastAsia="MS PGothic"/>
          <w:b/>
          <w:bCs/>
          <w:color w:val="00188F"/>
          <w:spacing w:val="-2"/>
        </w:rPr>
        <w:t>スコアリングの使用には、以下のサービス</w:t>
      </w:r>
      <w:r w:rsidRPr="007A2FD1">
        <w:rPr>
          <w:rFonts w:eastAsia="MS PGothic"/>
          <w:b/>
          <w:bCs/>
          <w:color w:val="00188F"/>
          <w:spacing w:val="-2"/>
        </w:rPr>
        <w:t xml:space="preserve"> </w:t>
      </w:r>
      <w:r w:rsidRPr="007A2FD1">
        <w:rPr>
          <w:rFonts w:eastAsia="MS PGothic"/>
          <w:b/>
          <w:bCs/>
          <w:color w:val="00188F"/>
          <w:spacing w:val="-2"/>
        </w:rPr>
        <w:t>レベルおよびサービス</w:t>
      </w:r>
      <w:r w:rsidRPr="007A2FD1">
        <w:rPr>
          <w:rFonts w:eastAsia="MS PGothic"/>
          <w:b/>
          <w:bCs/>
          <w:color w:val="00188F"/>
          <w:spacing w:val="-2"/>
        </w:rPr>
        <w:t xml:space="preserve"> </w:t>
      </w:r>
      <w:r w:rsidRPr="007A2FD1">
        <w:rPr>
          <w:rFonts w:eastAsia="MS PGothic"/>
          <w:b/>
          <w:bCs/>
          <w:color w:val="00188F"/>
          <w:spacing w:val="-2"/>
        </w:rPr>
        <w:t>クレジットが適用されます。</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A63636" w:rsidRPr="00C410A9" w14:paraId="11BFA7F9" w14:textId="77777777" w:rsidTr="00C410A9">
        <w:trPr>
          <w:tblHeader/>
        </w:trPr>
        <w:tc>
          <w:tcPr>
            <w:tcW w:w="5400" w:type="dxa"/>
            <w:shd w:val="clear" w:color="auto" w:fill="0072C6"/>
          </w:tcPr>
          <w:p w14:paraId="047B6D39" w14:textId="26881B57" w:rsidR="00A63636"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0E19E054" w14:textId="77777777" w:rsidR="00A63636" w:rsidRPr="00C410A9" w:rsidRDefault="00A63636"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A63636" w:rsidRPr="00C410A9" w14:paraId="17078817" w14:textId="77777777" w:rsidTr="00C410A9">
        <w:tc>
          <w:tcPr>
            <w:tcW w:w="5400" w:type="dxa"/>
          </w:tcPr>
          <w:p w14:paraId="009BAA71" w14:textId="77777777" w:rsidR="00A63636" w:rsidRPr="00C410A9" w:rsidRDefault="00A63636" w:rsidP="000F31B4">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6EE66041" w14:textId="77777777" w:rsidR="00A63636" w:rsidRPr="00C410A9" w:rsidRDefault="00A63636" w:rsidP="000F31B4">
            <w:pPr>
              <w:pStyle w:val="ProductList-OfferingBody"/>
              <w:jc w:val="center"/>
              <w:rPr>
                <w:rFonts w:eastAsia="MS PGothic"/>
              </w:rPr>
            </w:pPr>
            <w:r w:rsidRPr="00C410A9">
              <w:rPr>
                <w:rFonts w:eastAsia="MS PGothic"/>
              </w:rPr>
              <w:t>10%</w:t>
            </w:r>
          </w:p>
        </w:tc>
      </w:tr>
      <w:tr w:rsidR="00A63636" w:rsidRPr="00C410A9" w14:paraId="2410DAEF" w14:textId="77777777" w:rsidTr="00C410A9">
        <w:tc>
          <w:tcPr>
            <w:tcW w:w="5400" w:type="dxa"/>
          </w:tcPr>
          <w:p w14:paraId="16FC9DB8" w14:textId="77777777" w:rsidR="00A63636" w:rsidRPr="00C410A9" w:rsidRDefault="00A63636"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743B5AA1" w14:textId="77777777" w:rsidR="00A63636" w:rsidRPr="00C410A9" w:rsidRDefault="00A63636" w:rsidP="000F31B4">
            <w:pPr>
              <w:pStyle w:val="ProductList-OfferingBody"/>
              <w:jc w:val="center"/>
              <w:rPr>
                <w:rFonts w:eastAsia="MS PGothic"/>
              </w:rPr>
            </w:pPr>
            <w:r w:rsidRPr="00C410A9">
              <w:rPr>
                <w:rFonts w:eastAsia="MS PGothic"/>
              </w:rPr>
              <w:t>25%</w:t>
            </w:r>
          </w:p>
        </w:tc>
      </w:tr>
    </w:tbl>
    <w:p w14:paraId="084EC24C" w14:textId="4E8D96CC" w:rsidR="00AD6527" w:rsidRPr="00B74BEA" w:rsidRDefault="00EE6E3C" w:rsidP="00566CF4">
      <w:pPr>
        <w:pStyle w:val="ProductList-Body"/>
        <w:spacing w:before="120"/>
        <w:rPr>
          <w:rFonts w:eastAsia="MS PGothic"/>
          <w:b/>
          <w:bCs/>
          <w:color w:val="00188F"/>
        </w:rPr>
      </w:pPr>
      <w:r w:rsidRPr="00B74BEA">
        <w:rPr>
          <w:rFonts w:eastAsia="MS PGothic"/>
          <w:b/>
          <w:bCs/>
          <w:color w:val="00188F"/>
        </w:rPr>
        <w:lastRenderedPageBreak/>
        <w:t xml:space="preserve">Machine Learning </w:t>
      </w:r>
      <w:r w:rsidRPr="00B74BEA">
        <w:rPr>
          <w:rFonts w:eastAsia="MS PGothic"/>
          <w:b/>
          <w:bCs/>
          <w:color w:val="00188F"/>
        </w:rPr>
        <w:t>によるコンピューティング管理の稼働率の計算およびサービス</w:t>
      </w:r>
      <w:r w:rsidRPr="00B74BEA">
        <w:rPr>
          <w:rFonts w:eastAsia="MS PGothic"/>
          <w:b/>
          <w:bCs/>
          <w:color w:val="00188F"/>
        </w:rPr>
        <w:t xml:space="preserve"> </w:t>
      </w:r>
      <w:r w:rsidRPr="00B74BEA">
        <w:rPr>
          <w:rFonts w:eastAsia="MS PGothic"/>
          <w:b/>
          <w:bCs/>
          <w:color w:val="00188F"/>
        </w:rPr>
        <w:t>レベル</w:t>
      </w:r>
    </w:p>
    <w:p w14:paraId="508098E1" w14:textId="28DEE0CF" w:rsidR="00AD6527" w:rsidRPr="00B74BEA" w:rsidRDefault="00AD6527" w:rsidP="00AD6527">
      <w:pPr>
        <w:pStyle w:val="ProductList-Body"/>
        <w:rPr>
          <w:rFonts w:eastAsia="MS PGothic"/>
        </w:rPr>
      </w:pPr>
      <w:r w:rsidRPr="00B74BEA">
        <w:rPr>
          <w:rFonts w:eastAsia="MS PGothic"/>
        </w:rPr>
        <w:t>「</w:t>
      </w:r>
      <w:r w:rsidRPr="00B74BEA">
        <w:rPr>
          <w:rFonts w:eastAsia="MS PGothic"/>
          <w:b/>
          <w:bCs/>
          <w:color w:val="00188F"/>
        </w:rPr>
        <w:t>トランザクション試行総数</w:t>
      </w:r>
      <w:r w:rsidRPr="00B74BEA">
        <w:rPr>
          <w:rFonts w:eastAsia="MS PGothic"/>
        </w:rPr>
        <w:t>」とは、当該期間に所定の</w:t>
      </w:r>
      <w:r w:rsidRPr="00B74BEA">
        <w:rPr>
          <w:rFonts w:eastAsia="MS PGothic"/>
        </w:rPr>
        <w:t xml:space="preserve"> Microsoft Azure </w:t>
      </w:r>
      <w:r w:rsidRPr="00B74BEA">
        <w:rPr>
          <w:rFonts w:eastAsia="MS PGothic"/>
        </w:rPr>
        <w:t>サブスクリプションにおいてお客様が行った</w:t>
      </w:r>
      <w:r w:rsidRPr="00B74BEA">
        <w:rPr>
          <w:rFonts w:eastAsia="MS PGothic"/>
        </w:rPr>
        <w:t xml:space="preserve"> API </w:t>
      </w:r>
      <w:r w:rsidRPr="00B74BEA">
        <w:rPr>
          <w:rFonts w:eastAsia="MS PGothic"/>
        </w:rPr>
        <w:t>要求の総数です。</w:t>
      </w:r>
    </w:p>
    <w:p w14:paraId="6FE8B9C6" w14:textId="77777777" w:rsidR="00AD6527" w:rsidRPr="00B74BEA" w:rsidRDefault="00AD6527" w:rsidP="00AD6527">
      <w:pPr>
        <w:pStyle w:val="ProductList-Body"/>
        <w:rPr>
          <w:rFonts w:eastAsia="MS PGothic"/>
        </w:rPr>
      </w:pPr>
      <w:r w:rsidRPr="00B74BEA">
        <w:rPr>
          <w:rFonts w:eastAsia="MS PGothic"/>
        </w:rPr>
        <w:t>「</w:t>
      </w:r>
      <w:r w:rsidRPr="00B74BEA">
        <w:rPr>
          <w:rFonts w:eastAsia="MS PGothic"/>
          <w:b/>
          <w:bCs/>
          <w:color w:val="00188F"/>
        </w:rPr>
        <w:t>失敗したトランザクション</w:t>
      </w:r>
      <w:r w:rsidRPr="00B74BEA">
        <w:rPr>
          <w:rFonts w:eastAsia="MS PGothic"/>
        </w:rPr>
        <w:t>」とは、要求総数のうち、エラー</w:t>
      </w:r>
      <w:r w:rsidRPr="00B74BEA">
        <w:rPr>
          <w:rFonts w:eastAsia="MS PGothic"/>
        </w:rPr>
        <w:t xml:space="preserve"> </w:t>
      </w:r>
      <w:r w:rsidRPr="00B74BEA">
        <w:rPr>
          <w:rFonts w:eastAsia="MS PGothic"/>
        </w:rPr>
        <w:t>コードもしくは</w:t>
      </w:r>
      <w:r w:rsidRPr="00B74BEA">
        <w:rPr>
          <w:rFonts w:eastAsia="MS PGothic"/>
        </w:rPr>
        <w:t xml:space="preserve"> HTTP 408 </w:t>
      </w:r>
      <w:r w:rsidRPr="00B74BEA">
        <w:rPr>
          <w:rFonts w:eastAsia="MS PGothic"/>
        </w:rPr>
        <w:t>状態コードを返した、または</w:t>
      </w:r>
      <w:r w:rsidRPr="00B74BEA">
        <w:rPr>
          <w:rFonts w:eastAsia="MS PGothic"/>
        </w:rPr>
        <w:t xml:space="preserve"> 30 </w:t>
      </w:r>
      <w:r w:rsidRPr="00B74BEA">
        <w:rPr>
          <w:rFonts w:eastAsia="MS PGothic"/>
        </w:rPr>
        <w:t>秒以内に成功コードを返さなかったすべての要求のセットです。</w:t>
      </w:r>
    </w:p>
    <w:p w14:paraId="02C4F9FC" w14:textId="6E386C9B" w:rsidR="00AD6527" w:rsidRPr="00B74BEA" w:rsidRDefault="00AD6527" w:rsidP="00AD6527">
      <w:pPr>
        <w:pStyle w:val="ProductList-Body"/>
        <w:rPr>
          <w:rFonts w:eastAsia="MS PGothic"/>
        </w:rPr>
      </w:pPr>
      <w:r w:rsidRPr="00B74BEA">
        <w:rPr>
          <w:rFonts w:eastAsia="MS PGothic"/>
        </w:rPr>
        <w:t>「</w:t>
      </w:r>
      <w:r w:rsidRPr="00B74BEA">
        <w:rPr>
          <w:rFonts w:eastAsia="MS PGothic"/>
          <w:b/>
          <w:bCs/>
          <w:color w:val="00188F"/>
        </w:rPr>
        <w:t>稼働率</w:t>
      </w:r>
      <w:r w:rsidRPr="00B74BEA">
        <w:rPr>
          <w:rFonts w:eastAsia="MS PGothic"/>
        </w:rPr>
        <w:t>」とは、所定の</w:t>
      </w:r>
      <w:r w:rsidRPr="00B74BEA">
        <w:rPr>
          <w:rFonts w:eastAsia="MS PGothic"/>
        </w:rPr>
        <w:t xml:space="preserve"> Microsoft Azure </w:t>
      </w:r>
      <w:r w:rsidRPr="00B74BEA">
        <w:rPr>
          <w:rFonts w:eastAsia="MS PGothic"/>
        </w:rPr>
        <w:t>サブスクリプションにおける当該期間のトランザクション試行総数から失敗したトランザクション数を差し引き、トランザクション試行総数で割った値です。稼働率を数式で表すと、次のようになります。</w:t>
      </w:r>
    </w:p>
    <w:p w14:paraId="4A36D646" w14:textId="4765AFFF" w:rsidR="00A63636" w:rsidRPr="001A06EC" w:rsidRDefault="00000000" w:rsidP="00566CF4">
      <w:pPr>
        <w:pStyle w:val="ListParagraph"/>
        <w:spacing w:before="120" w:after="120" w:line="240" w:lineRule="auto"/>
        <w:contextualSpacing w:val="0"/>
        <w:rPr>
          <w:rFonts w:ascii="Cambria Math" w:eastAsia="MS PGothic" w:hAnsi="Cambria Math" w:cs="Tahoma"/>
          <w:i/>
          <w:sz w:val="12"/>
          <w:szCs w:val="12"/>
        </w:rPr>
      </w:pPr>
      <m:oMathPara>
        <m:oMath>
          <m:f>
            <m:fPr>
              <m:ctrlPr>
                <w:rPr>
                  <w:rFonts w:ascii="Cambria Math" w:eastAsia="MS PGothic" w:hAnsi="Cambria Math" w:cs="Tahoma"/>
                  <w:i/>
                  <w:sz w:val="18"/>
                  <w:szCs w:val="18"/>
                </w:rPr>
              </m:ctrlPr>
            </m:fPr>
            <m:num>
              <m:r>
                <m:rPr>
                  <m:nor/>
                </m:rPr>
                <w:rPr>
                  <w:rFonts w:ascii="Cambria Math" w:eastAsia="MS PGothic" w:hAnsi="Cambria Math" w:cs="Tahoma" w:hint="eastAsia"/>
                  <w:i/>
                  <w:sz w:val="18"/>
                  <w:szCs w:val="18"/>
                </w:rPr>
                <m:t>トランザクション試行総数</m:t>
              </m:r>
              <m:r>
                <m:rPr>
                  <m:nor/>
                </m:rPr>
                <w:rPr>
                  <w:rFonts w:ascii="Cambria Math" w:eastAsia="MS PGothic" w:hAnsi="Cambria Math" w:cs="Tahoma" w:hint="eastAsia"/>
                  <w:i/>
                  <w:sz w:val="18"/>
                  <w:szCs w:val="18"/>
                </w:rPr>
                <m:t xml:space="preserve"> - </m:t>
              </m:r>
              <m:r>
                <m:rPr>
                  <m:nor/>
                </m:rPr>
                <w:rPr>
                  <w:rFonts w:ascii="Cambria Math" w:eastAsia="MS PGothic" w:hAnsi="Cambria Math" w:cs="Tahoma" w:hint="eastAsia"/>
                  <w:i/>
                  <w:sz w:val="18"/>
                  <w:szCs w:val="18"/>
                </w:rPr>
                <m:t>失敗したトランザクション数</m:t>
              </m:r>
            </m:num>
            <m:den>
              <m:r>
                <m:rPr>
                  <m:nor/>
                </m:rPr>
                <w:rPr>
                  <w:rFonts w:ascii="Cambria Math" w:eastAsia="MS PGothic" w:hAnsi="Cambria Math" w:cs="Tahoma" w:hint="eastAsia"/>
                  <w:i/>
                  <w:sz w:val="18"/>
                  <w:szCs w:val="18"/>
                </w:rPr>
                <m:t>トランザクション試行総数</m:t>
              </m:r>
            </m:den>
          </m:f>
          <m:r>
            <w:rPr>
              <w:rFonts w:ascii="Cambria Math" w:eastAsia="MS PGothic" w:hAnsi="Cambria Math" w:cs="Tahoma"/>
              <w:sz w:val="18"/>
              <w:szCs w:val="18"/>
            </w:rPr>
            <m:t xml:space="preserve"> </m:t>
          </m:r>
          <m:r>
            <w:rPr>
              <w:rFonts w:ascii="Cambria Math" w:eastAsia="MS PGothic" w:hAnsi="Cambria Math" w:cs="Cambria Math"/>
              <w:sz w:val="18"/>
              <w:szCs w:val="18"/>
            </w:rPr>
            <m:t>x</m:t>
          </m:r>
          <m:r>
            <w:rPr>
              <w:rFonts w:ascii="Cambria Math" w:eastAsia="MS PGothic" w:hAnsi="Cambria Math" w:cs="Tahoma"/>
              <w:sz w:val="18"/>
              <w:szCs w:val="18"/>
            </w:rPr>
            <m:t xml:space="preserve"> 100</m:t>
          </m:r>
        </m:oMath>
      </m:oMathPara>
    </w:p>
    <w:p w14:paraId="5C2D80CE" w14:textId="77777777" w:rsidR="00AD6527" w:rsidRPr="00D360F4" w:rsidRDefault="00AD6527" w:rsidP="00AD6527">
      <w:pPr>
        <w:pStyle w:val="ProductList-Body"/>
        <w:rPr>
          <w:rFonts w:eastAsia="MS PGothic"/>
          <w:b/>
          <w:bCs/>
          <w:color w:val="00188F"/>
          <w:spacing w:val="-2"/>
        </w:rPr>
      </w:pPr>
      <w:r w:rsidRPr="00D360F4">
        <w:rPr>
          <w:rFonts w:eastAsia="MS PGothic"/>
          <w:b/>
          <w:bCs/>
          <w:color w:val="00188F"/>
          <w:spacing w:val="-2"/>
        </w:rPr>
        <w:t>お客様による、</w:t>
      </w:r>
      <w:r w:rsidRPr="00D360F4">
        <w:rPr>
          <w:rFonts w:eastAsia="MS PGothic"/>
          <w:b/>
          <w:bCs/>
          <w:color w:val="00188F"/>
          <w:spacing w:val="-2"/>
        </w:rPr>
        <w:t xml:space="preserve">Machine Learning </w:t>
      </w:r>
      <w:r w:rsidRPr="00D360F4">
        <w:rPr>
          <w:rFonts w:eastAsia="MS PGothic"/>
          <w:b/>
          <w:bCs/>
          <w:color w:val="00188F"/>
          <w:spacing w:val="-2"/>
        </w:rPr>
        <w:t>によるマネジメント</w:t>
      </w:r>
      <w:r w:rsidRPr="00D360F4">
        <w:rPr>
          <w:rFonts w:eastAsia="MS PGothic"/>
          <w:b/>
          <w:bCs/>
          <w:color w:val="00188F"/>
          <w:spacing w:val="-2"/>
        </w:rPr>
        <w:t xml:space="preserve"> </w:t>
      </w:r>
      <w:r w:rsidRPr="00D360F4">
        <w:rPr>
          <w:rFonts w:eastAsia="MS PGothic"/>
          <w:b/>
          <w:bCs/>
          <w:color w:val="00188F"/>
          <w:spacing w:val="-2"/>
        </w:rPr>
        <w:t>プレーン運用の使用には、以下のサービス</w:t>
      </w:r>
      <w:r w:rsidRPr="00D360F4">
        <w:rPr>
          <w:rFonts w:eastAsia="MS PGothic"/>
          <w:b/>
          <w:bCs/>
          <w:color w:val="00188F"/>
          <w:spacing w:val="-2"/>
        </w:rPr>
        <w:t xml:space="preserve"> </w:t>
      </w:r>
      <w:r w:rsidRPr="00D360F4">
        <w:rPr>
          <w:rFonts w:eastAsia="MS PGothic"/>
          <w:b/>
          <w:bCs/>
          <w:color w:val="00188F"/>
          <w:spacing w:val="-2"/>
        </w:rPr>
        <w:t>レベルおよびサービス</w:t>
      </w:r>
      <w:r w:rsidRPr="00D360F4">
        <w:rPr>
          <w:rFonts w:eastAsia="MS PGothic"/>
          <w:b/>
          <w:bCs/>
          <w:color w:val="00188F"/>
          <w:spacing w:val="-2"/>
        </w:rPr>
        <w:t xml:space="preserve"> </w:t>
      </w:r>
      <w:r w:rsidRPr="00D360F4">
        <w:rPr>
          <w:rFonts w:eastAsia="MS PGothic"/>
          <w:b/>
          <w:bCs/>
          <w:color w:val="00188F"/>
          <w:spacing w:val="-2"/>
        </w:rPr>
        <w:t>クレジットが適用されます。</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A63636" w:rsidRPr="00C410A9" w14:paraId="680D6889" w14:textId="77777777" w:rsidTr="00C410A9">
        <w:trPr>
          <w:tblHeader/>
        </w:trPr>
        <w:tc>
          <w:tcPr>
            <w:tcW w:w="5400" w:type="dxa"/>
            <w:shd w:val="clear" w:color="auto" w:fill="0072C6"/>
          </w:tcPr>
          <w:p w14:paraId="1F7A8735" w14:textId="05AB7012" w:rsidR="00A63636"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3AA1B0EE" w14:textId="77777777" w:rsidR="00A63636" w:rsidRPr="00C410A9" w:rsidRDefault="00A63636"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A63636" w:rsidRPr="00C410A9" w14:paraId="52F67945" w14:textId="77777777" w:rsidTr="00C410A9">
        <w:tc>
          <w:tcPr>
            <w:tcW w:w="5400" w:type="dxa"/>
          </w:tcPr>
          <w:p w14:paraId="657033F2" w14:textId="77777777" w:rsidR="00A63636" w:rsidRPr="00C410A9" w:rsidRDefault="00A63636" w:rsidP="000F31B4">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1C85C580" w14:textId="77777777" w:rsidR="00A63636" w:rsidRPr="00C410A9" w:rsidRDefault="00A63636" w:rsidP="000F31B4">
            <w:pPr>
              <w:pStyle w:val="ProductList-OfferingBody"/>
              <w:jc w:val="center"/>
              <w:rPr>
                <w:rFonts w:eastAsia="MS PGothic"/>
              </w:rPr>
            </w:pPr>
            <w:r w:rsidRPr="00C410A9">
              <w:rPr>
                <w:rFonts w:eastAsia="MS PGothic"/>
              </w:rPr>
              <w:t>10%</w:t>
            </w:r>
          </w:p>
        </w:tc>
      </w:tr>
      <w:tr w:rsidR="00A63636" w:rsidRPr="00C410A9" w14:paraId="0FE91B85" w14:textId="77777777" w:rsidTr="00C410A9">
        <w:tc>
          <w:tcPr>
            <w:tcW w:w="5400" w:type="dxa"/>
          </w:tcPr>
          <w:p w14:paraId="549727A1" w14:textId="77777777" w:rsidR="00A63636" w:rsidRPr="00C410A9" w:rsidRDefault="00A63636"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45D823FB" w14:textId="77777777" w:rsidR="00A63636" w:rsidRPr="00C410A9" w:rsidRDefault="00A63636" w:rsidP="000F31B4">
            <w:pPr>
              <w:pStyle w:val="ProductList-OfferingBody"/>
              <w:jc w:val="center"/>
              <w:rPr>
                <w:rFonts w:eastAsia="MS PGothic"/>
              </w:rPr>
            </w:pPr>
            <w:r w:rsidRPr="00C410A9">
              <w:rPr>
                <w:rFonts w:eastAsia="MS PGothic"/>
              </w:rPr>
              <w:t>25%</w:t>
            </w:r>
          </w:p>
        </w:tc>
      </w:tr>
    </w:tbl>
    <w:p w14:paraId="5DCD3F32" w14:textId="6A40F53D" w:rsidR="00A63636" w:rsidRPr="00B74BEA" w:rsidRDefault="00656BD2"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20FAC1C3" w14:textId="15554D32" w:rsidR="00FB5831" w:rsidRDefault="00EB1FC2" w:rsidP="00CF2BC0">
      <w:pPr>
        <w:pStyle w:val="ProductList-Offering2Heading"/>
        <w:keepNext/>
        <w:tabs>
          <w:tab w:val="clear" w:pos="360"/>
        </w:tabs>
        <w:outlineLvl w:val="2"/>
        <w:rPr>
          <w:rFonts w:eastAsia="MS PGothic"/>
          <w:lang w:val="en-US"/>
        </w:rPr>
      </w:pPr>
      <w:bookmarkStart w:id="335" w:name="_Toc239170621"/>
      <w:bookmarkStart w:id="336" w:name="_Toc136456117"/>
      <w:r>
        <w:rPr>
          <w:rFonts w:eastAsia="MS PGothic"/>
          <w:lang w:val="en-US"/>
        </w:rPr>
        <w:t>A</w:t>
      </w:r>
      <w:r w:rsidR="00FB5831">
        <w:rPr>
          <w:rFonts w:eastAsia="MS PGothic"/>
          <w:lang w:val="en-US"/>
        </w:rPr>
        <w:t xml:space="preserve">zure </w:t>
      </w:r>
      <w:r w:rsidR="00593812">
        <w:rPr>
          <w:rFonts w:eastAsia="MS PGothic"/>
          <w:lang w:val="en-US"/>
        </w:rPr>
        <w:t>Managed Grafana</w:t>
      </w:r>
      <w:bookmarkEnd w:id="335"/>
    </w:p>
    <w:p w14:paraId="28A438A2" w14:textId="77777777" w:rsidR="00505BB0" w:rsidRPr="00B20412" w:rsidRDefault="00505BB0" w:rsidP="00505BB0">
      <w:pPr>
        <w:tabs>
          <w:tab w:val="left" w:pos="360"/>
          <w:tab w:val="left" w:pos="720"/>
          <w:tab w:val="left" w:pos="1080"/>
        </w:tabs>
        <w:spacing w:after="0" w:line="240" w:lineRule="auto"/>
        <w:rPr>
          <w:rFonts w:eastAsia="MS PGothic" w:cs="Calibri"/>
          <w:sz w:val="18"/>
        </w:rPr>
      </w:pPr>
      <w:r w:rsidRPr="00B20412">
        <w:rPr>
          <w:rFonts w:eastAsia="MS PGothic" w:cs="Calibri"/>
          <w:b/>
          <w:color w:val="00188F"/>
          <w:sz w:val="18"/>
        </w:rPr>
        <w:t>用語の追加</w:t>
      </w:r>
      <w:bookmarkStart w:id="337" w:name="定義"/>
      <w:r w:rsidRPr="00B20412">
        <w:rPr>
          <w:rFonts w:eastAsia="MS PGothic" w:cs="Calibri"/>
          <w:b/>
          <w:color w:val="00188F"/>
          <w:sz w:val="18"/>
        </w:rPr>
        <w:t>定義</w:t>
      </w:r>
      <w:bookmarkEnd w:id="337"/>
    </w:p>
    <w:p w14:paraId="3F1D588C" w14:textId="77777777" w:rsidR="00505BB0" w:rsidRPr="00B20412" w:rsidRDefault="00505BB0" w:rsidP="00505BB0">
      <w:pPr>
        <w:tabs>
          <w:tab w:val="left" w:pos="360"/>
          <w:tab w:val="left" w:pos="720"/>
          <w:tab w:val="left" w:pos="1080"/>
        </w:tabs>
        <w:spacing w:after="0" w:line="240" w:lineRule="auto"/>
        <w:rPr>
          <w:rFonts w:eastAsia="MS PGothic" w:cs="Calibri"/>
          <w:sz w:val="18"/>
        </w:rPr>
      </w:pPr>
      <w:r w:rsidRPr="00B20412">
        <w:rPr>
          <w:rFonts w:eastAsia="MS PGothic" w:cs="Calibri"/>
          <w:sz w:val="18"/>
        </w:rPr>
        <w:t>「</w:t>
      </w:r>
      <w:r w:rsidRPr="00B20412">
        <w:rPr>
          <w:rFonts w:eastAsia="MS PGothic" w:cs="Calibri"/>
          <w:b/>
          <w:color w:val="00188F"/>
          <w:sz w:val="18"/>
        </w:rPr>
        <w:t>ワークスペース</w:t>
      </w:r>
      <w:r w:rsidRPr="00B20412">
        <w:rPr>
          <w:rFonts w:eastAsia="MS PGothic" w:cs="Calibri"/>
          <w:sz w:val="18"/>
        </w:rPr>
        <w:t>」とは、</w:t>
      </w:r>
      <w:r w:rsidRPr="00B20412">
        <w:rPr>
          <w:rFonts w:eastAsia="MS PGothic" w:cs="Calibri"/>
          <w:sz w:val="18"/>
        </w:rPr>
        <w:t xml:space="preserve">1 </w:t>
      </w:r>
      <w:r w:rsidRPr="00B20412">
        <w:rPr>
          <w:rFonts w:eastAsia="MS PGothic" w:cs="Calibri"/>
          <w:sz w:val="18"/>
        </w:rPr>
        <w:t>つ以上の</w:t>
      </w:r>
      <w:r w:rsidRPr="00B20412">
        <w:rPr>
          <w:rFonts w:eastAsia="MS PGothic" w:cs="Calibri"/>
          <w:sz w:val="18"/>
        </w:rPr>
        <w:t xml:space="preserve"> Grafana </w:t>
      </w:r>
      <w:r w:rsidRPr="00B20412">
        <w:rPr>
          <w:rFonts w:eastAsia="MS PGothic" w:cs="Calibri"/>
          <w:sz w:val="18"/>
        </w:rPr>
        <w:t>サーバーのデプロイです。</w:t>
      </w:r>
    </w:p>
    <w:p w14:paraId="63DAC774" w14:textId="77777777" w:rsidR="00505BB0" w:rsidRPr="00B20412" w:rsidRDefault="00505BB0" w:rsidP="00505BB0">
      <w:pPr>
        <w:tabs>
          <w:tab w:val="left" w:pos="360"/>
          <w:tab w:val="left" w:pos="720"/>
          <w:tab w:val="left" w:pos="1080"/>
        </w:tabs>
        <w:spacing w:after="0" w:line="240" w:lineRule="auto"/>
        <w:rPr>
          <w:rFonts w:eastAsia="MS PGothic" w:cs="Calibri"/>
          <w:sz w:val="18"/>
        </w:rPr>
      </w:pPr>
      <w:r w:rsidRPr="00B20412">
        <w:rPr>
          <w:rFonts w:eastAsia="MS PGothic" w:cs="Calibri"/>
          <w:sz w:val="18"/>
        </w:rPr>
        <w:t xml:space="preserve">Azure Managed Grafana </w:t>
      </w:r>
      <w:r w:rsidRPr="00B20412">
        <w:rPr>
          <w:rFonts w:eastAsia="MS PGothic" w:cs="Calibri"/>
          <w:sz w:val="18"/>
        </w:rPr>
        <w:t>の月間稼働率の計算およびサービス</w:t>
      </w:r>
      <w:r w:rsidRPr="00B20412">
        <w:rPr>
          <w:rFonts w:eastAsia="MS PGothic" w:cs="Calibri"/>
          <w:sz w:val="18"/>
        </w:rPr>
        <w:t xml:space="preserve"> </w:t>
      </w:r>
      <w:r w:rsidRPr="00B20412">
        <w:rPr>
          <w:rFonts w:eastAsia="MS PGothic" w:cs="Calibri"/>
          <w:sz w:val="18"/>
        </w:rPr>
        <w:t>レベル</w:t>
      </w:r>
    </w:p>
    <w:p w14:paraId="5B2289C0" w14:textId="77777777" w:rsidR="00505BB0" w:rsidRPr="00B20412" w:rsidRDefault="00505BB0" w:rsidP="00505BB0">
      <w:pPr>
        <w:tabs>
          <w:tab w:val="left" w:pos="360"/>
          <w:tab w:val="left" w:pos="720"/>
          <w:tab w:val="left" w:pos="1080"/>
        </w:tabs>
        <w:spacing w:after="0" w:line="240" w:lineRule="auto"/>
        <w:rPr>
          <w:rFonts w:eastAsia="MS PGothic" w:cs="Calibri"/>
          <w:sz w:val="18"/>
        </w:rPr>
      </w:pPr>
      <w:r w:rsidRPr="00B20412">
        <w:rPr>
          <w:rFonts w:eastAsia="MS PGothic" w:cs="Calibri"/>
          <w:sz w:val="18"/>
        </w:rPr>
        <w:t>「</w:t>
      </w:r>
      <w:r w:rsidRPr="00B20412">
        <w:rPr>
          <w:rFonts w:eastAsia="MS PGothic" w:cs="Calibri"/>
          <w:b/>
          <w:color w:val="00188F"/>
          <w:sz w:val="18"/>
        </w:rPr>
        <w:t>デプロイ時間</w:t>
      </w:r>
      <w:r w:rsidRPr="00B20412">
        <w:rPr>
          <w:rFonts w:eastAsia="MS PGothic" w:cs="Calibri"/>
          <w:b/>
          <w:color w:val="00188F"/>
          <w:sz w:val="18"/>
        </w:rPr>
        <w:t xml:space="preserve"> (</w:t>
      </w:r>
      <w:r w:rsidRPr="00B20412">
        <w:rPr>
          <w:rFonts w:eastAsia="MS PGothic" w:cs="Calibri"/>
          <w:b/>
          <w:color w:val="00188F"/>
          <w:sz w:val="18"/>
        </w:rPr>
        <w:t>分</w:t>
      </w:r>
      <w:r w:rsidRPr="00B20412">
        <w:rPr>
          <w:rFonts w:eastAsia="MS PGothic" w:cs="Calibri"/>
          <w:b/>
          <w:color w:val="00188F"/>
          <w:sz w:val="18"/>
        </w:rPr>
        <w:t>)</w:t>
      </w:r>
      <w:r w:rsidRPr="00B20412">
        <w:rPr>
          <w:rFonts w:eastAsia="MS PGothic" w:cs="Calibri"/>
          <w:sz w:val="18"/>
        </w:rPr>
        <w:t>」とは、</w:t>
      </w:r>
      <w:r w:rsidRPr="00B20412">
        <w:rPr>
          <w:rFonts w:eastAsia="MS PGothic" w:cs="Calibri"/>
          <w:sz w:val="18"/>
        </w:rPr>
        <w:t xml:space="preserve">1 </w:t>
      </w:r>
      <w:r w:rsidRPr="00B20412">
        <w:rPr>
          <w:rFonts w:eastAsia="MS PGothic" w:cs="Calibri"/>
          <w:sz w:val="18"/>
        </w:rPr>
        <w:t>請求月間において所定のワークスペースが</w:t>
      </w:r>
      <w:r w:rsidRPr="00B20412">
        <w:rPr>
          <w:rFonts w:eastAsia="MS PGothic" w:cs="Calibri"/>
          <w:sz w:val="18"/>
        </w:rPr>
        <w:t xml:space="preserve"> Microsoft Azure </w:t>
      </w:r>
      <w:r w:rsidRPr="00B20412">
        <w:rPr>
          <w:rFonts w:eastAsia="MS PGothic" w:cs="Calibri"/>
          <w:sz w:val="18"/>
        </w:rPr>
        <w:t>で実行されていた総時間</w:t>
      </w:r>
      <w:r w:rsidRPr="00B20412">
        <w:rPr>
          <w:rFonts w:eastAsia="MS PGothic" w:cs="Calibri"/>
          <w:sz w:val="18"/>
        </w:rPr>
        <w:t xml:space="preserve"> (</w:t>
      </w:r>
      <w:r w:rsidRPr="00B20412">
        <w:rPr>
          <w:rFonts w:eastAsia="MS PGothic" w:cs="Calibri"/>
          <w:sz w:val="18"/>
        </w:rPr>
        <w:t>分</w:t>
      </w:r>
      <w:r w:rsidRPr="00B20412">
        <w:rPr>
          <w:rFonts w:eastAsia="MS PGothic" w:cs="Calibri"/>
          <w:sz w:val="18"/>
        </w:rPr>
        <w:t xml:space="preserve">) </w:t>
      </w:r>
      <w:r w:rsidRPr="00B20412">
        <w:rPr>
          <w:rFonts w:eastAsia="MS PGothic" w:cs="Calibri"/>
          <w:sz w:val="18"/>
        </w:rPr>
        <w:t>です。</w:t>
      </w:r>
    </w:p>
    <w:p w14:paraId="570B7812" w14:textId="77777777" w:rsidR="00505BB0" w:rsidRPr="00B20412" w:rsidRDefault="00505BB0" w:rsidP="00505BB0">
      <w:pPr>
        <w:tabs>
          <w:tab w:val="left" w:pos="360"/>
          <w:tab w:val="left" w:pos="720"/>
          <w:tab w:val="left" w:pos="1080"/>
        </w:tabs>
        <w:spacing w:after="0" w:line="240" w:lineRule="auto"/>
        <w:rPr>
          <w:rFonts w:eastAsia="MS PGothic" w:cs="Calibri"/>
          <w:sz w:val="18"/>
        </w:rPr>
      </w:pPr>
      <w:r w:rsidRPr="00B20412">
        <w:rPr>
          <w:rFonts w:eastAsia="MS PGothic" w:cs="Calibri"/>
          <w:sz w:val="18"/>
        </w:rPr>
        <w:t>「</w:t>
      </w:r>
      <w:r w:rsidRPr="00B20412">
        <w:rPr>
          <w:rFonts w:eastAsia="MS PGothic" w:cs="Calibri"/>
          <w:b/>
          <w:color w:val="00188F"/>
          <w:sz w:val="18"/>
        </w:rPr>
        <w:t>最大利用時間</w:t>
      </w:r>
      <w:r w:rsidRPr="00B20412">
        <w:rPr>
          <w:rFonts w:eastAsia="MS PGothic" w:cs="Calibri"/>
          <w:b/>
          <w:color w:val="00188F"/>
          <w:sz w:val="18"/>
        </w:rPr>
        <w:t xml:space="preserve"> (</w:t>
      </w:r>
      <w:r w:rsidRPr="00B20412">
        <w:rPr>
          <w:rFonts w:eastAsia="MS PGothic" w:cs="Calibri"/>
          <w:b/>
          <w:color w:val="00188F"/>
          <w:sz w:val="18"/>
        </w:rPr>
        <w:t>分</w:t>
      </w:r>
      <w:r w:rsidRPr="00B20412">
        <w:rPr>
          <w:rFonts w:eastAsia="MS PGothic" w:cs="Calibri"/>
          <w:b/>
          <w:color w:val="00188F"/>
          <w:sz w:val="18"/>
        </w:rPr>
        <w:t>)</w:t>
      </w:r>
      <w:r w:rsidRPr="00B20412">
        <w:rPr>
          <w:rFonts w:eastAsia="MS PGothic" w:cs="Calibri"/>
          <w:sz w:val="18"/>
        </w:rPr>
        <w:t>」とは、</w:t>
      </w:r>
      <w:r w:rsidRPr="00B20412">
        <w:rPr>
          <w:rFonts w:eastAsia="MS PGothic" w:cs="Calibri"/>
          <w:sz w:val="18"/>
        </w:rPr>
        <w:t xml:space="preserve">1 </w:t>
      </w:r>
      <w:r w:rsidRPr="00B20412">
        <w:rPr>
          <w:rFonts w:eastAsia="MS PGothic" w:cs="Calibri"/>
          <w:sz w:val="18"/>
        </w:rPr>
        <w:t>請求月間に所定の</w:t>
      </w:r>
      <w:r w:rsidRPr="00B20412">
        <w:rPr>
          <w:rFonts w:eastAsia="MS PGothic" w:cs="Calibri"/>
          <w:sz w:val="18"/>
        </w:rPr>
        <w:t xml:space="preserve"> Microsoft Azure </w:t>
      </w:r>
      <w:r w:rsidRPr="00B20412">
        <w:rPr>
          <w:rFonts w:eastAsia="MS PGothic" w:cs="Calibri"/>
          <w:sz w:val="18"/>
        </w:rPr>
        <w:t>サブスクリプションにおいてお客様がデプロイしたすべてのワークスペースにわたるすべてのデプロイ時間</w:t>
      </w:r>
      <w:r w:rsidRPr="00B20412">
        <w:rPr>
          <w:rFonts w:eastAsia="MS PGothic" w:cs="Calibri"/>
          <w:sz w:val="18"/>
        </w:rPr>
        <w:t xml:space="preserve"> (</w:t>
      </w:r>
      <w:r w:rsidRPr="00B20412">
        <w:rPr>
          <w:rFonts w:eastAsia="MS PGothic" w:cs="Calibri"/>
          <w:sz w:val="18"/>
        </w:rPr>
        <w:t>分</w:t>
      </w:r>
      <w:r w:rsidRPr="00B20412">
        <w:rPr>
          <w:rFonts w:eastAsia="MS PGothic" w:cs="Calibri"/>
          <w:sz w:val="18"/>
        </w:rPr>
        <w:t xml:space="preserve">) </w:t>
      </w:r>
      <w:r w:rsidRPr="00B20412">
        <w:rPr>
          <w:rFonts w:eastAsia="MS PGothic" w:cs="Calibri"/>
          <w:sz w:val="18"/>
        </w:rPr>
        <w:t>の合計です。</w:t>
      </w:r>
    </w:p>
    <w:p w14:paraId="6E0A24E6" w14:textId="77777777" w:rsidR="00505BB0" w:rsidRPr="00B20412" w:rsidRDefault="00505BB0" w:rsidP="00505BB0">
      <w:pPr>
        <w:tabs>
          <w:tab w:val="left" w:pos="360"/>
          <w:tab w:val="left" w:pos="720"/>
          <w:tab w:val="left" w:pos="1080"/>
        </w:tabs>
        <w:spacing w:after="0" w:line="240" w:lineRule="auto"/>
        <w:rPr>
          <w:rFonts w:eastAsia="MS PGothic" w:cs="Calibri"/>
          <w:sz w:val="18"/>
        </w:rPr>
      </w:pPr>
      <w:r w:rsidRPr="00B20412">
        <w:rPr>
          <w:rFonts w:eastAsia="MS PGothic" w:cs="Calibri"/>
          <w:sz w:val="18"/>
        </w:rPr>
        <w:t>「</w:t>
      </w:r>
      <w:r w:rsidRPr="00B20412">
        <w:rPr>
          <w:rFonts w:eastAsia="MS PGothic" w:cs="Calibri"/>
          <w:b/>
          <w:color w:val="00188F"/>
          <w:sz w:val="18"/>
        </w:rPr>
        <w:t>ダウンタイム</w:t>
      </w:r>
      <w:r w:rsidRPr="00B20412">
        <w:rPr>
          <w:rFonts w:eastAsia="MS PGothic" w:cs="Calibri"/>
          <w:sz w:val="18"/>
        </w:rPr>
        <w:t>」とは、所定の</w:t>
      </w:r>
      <w:r w:rsidRPr="00B20412">
        <w:rPr>
          <w:rFonts w:eastAsia="MS PGothic" w:cs="Calibri"/>
          <w:sz w:val="18"/>
        </w:rPr>
        <w:t xml:space="preserve"> Microsoft Azure </w:t>
      </w:r>
      <w:r w:rsidRPr="00B20412">
        <w:rPr>
          <w:rFonts w:eastAsia="MS PGothic" w:cs="Calibri"/>
          <w:sz w:val="18"/>
        </w:rPr>
        <w:t>サブスクリプションにおいてお客様がデプロイしたすべてのワークスペースにわたる</w:t>
      </w:r>
      <w:r w:rsidRPr="00B20412">
        <w:rPr>
          <w:rFonts w:eastAsia="MS PGothic" w:cs="Calibri"/>
          <w:sz w:val="18"/>
        </w:rPr>
        <w:t xml:space="preserve"> 1 </w:t>
      </w:r>
      <w:r w:rsidRPr="00B20412">
        <w:rPr>
          <w:rFonts w:eastAsia="MS PGothic" w:cs="Calibri"/>
          <w:sz w:val="18"/>
        </w:rPr>
        <w:t>請求月間のデプロイ時間</w:t>
      </w:r>
      <w:r w:rsidRPr="00B20412">
        <w:rPr>
          <w:rFonts w:eastAsia="MS PGothic" w:cs="Calibri"/>
          <w:sz w:val="18"/>
        </w:rPr>
        <w:t xml:space="preserve"> (</w:t>
      </w:r>
      <w:r w:rsidRPr="00B20412">
        <w:rPr>
          <w:rFonts w:eastAsia="MS PGothic" w:cs="Calibri"/>
          <w:sz w:val="18"/>
        </w:rPr>
        <w:t>分</w:t>
      </w:r>
      <w:r w:rsidRPr="00B20412">
        <w:rPr>
          <w:rFonts w:eastAsia="MS PGothic" w:cs="Calibri"/>
          <w:sz w:val="18"/>
        </w:rPr>
        <w:t xml:space="preserve">) </w:t>
      </w:r>
      <w:r w:rsidRPr="00B20412">
        <w:rPr>
          <w:rFonts w:eastAsia="MS PGothic" w:cs="Calibri"/>
          <w:sz w:val="18"/>
        </w:rPr>
        <w:t>のうち、ワークスペースを使用できなかったすべての時間</w:t>
      </w:r>
      <w:r w:rsidRPr="00B20412">
        <w:rPr>
          <w:rFonts w:eastAsia="MS PGothic" w:cs="Calibri"/>
          <w:sz w:val="18"/>
        </w:rPr>
        <w:t xml:space="preserve"> (</w:t>
      </w:r>
      <w:r w:rsidRPr="00B20412">
        <w:rPr>
          <w:rFonts w:eastAsia="MS PGothic" w:cs="Calibri"/>
          <w:sz w:val="18"/>
        </w:rPr>
        <w:t>分</w:t>
      </w:r>
      <w:r w:rsidRPr="00B20412">
        <w:rPr>
          <w:rFonts w:eastAsia="MS PGothic" w:cs="Calibri"/>
          <w:sz w:val="18"/>
        </w:rPr>
        <w:t xml:space="preserve">) </w:t>
      </w:r>
      <w:r w:rsidRPr="00B20412">
        <w:rPr>
          <w:rFonts w:eastAsia="MS PGothic" w:cs="Calibri"/>
          <w:sz w:val="18"/>
        </w:rPr>
        <w:t>の合計です。操作の実行を求めるすべての</w:t>
      </w:r>
      <w:r w:rsidRPr="00B20412">
        <w:rPr>
          <w:rFonts w:eastAsia="MS PGothic" w:cs="Calibri"/>
          <w:sz w:val="18"/>
        </w:rPr>
        <w:t xml:space="preserve"> HTTP </w:t>
      </w:r>
      <w:r w:rsidRPr="00B20412">
        <w:rPr>
          <w:rFonts w:eastAsia="MS PGothic" w:cs="Calibri"/>
          <w:sz w:val="18"/>
        </w:rPr>
        <w:t>要求が</w:t>
      </w:r>
      <w:r w:rsidRPr="00B20412">
        <w:rPr>
          <w:rFonts w:eastAsia="MS PGothic" w:cs="Calibri"/>
          <w:sz w:val="18"/>
        </w:rPr>
        <w:t xml:space="preserve"> 1 </w:t>
      </w:r>
      <w:r w:rsidRPr="00B20412">
        <w:rPr>
          <w:rFonts w:eastAsia="MS PGothic" w:cs="Calibri"/>
          <w:sz w:val="18"/>
        </w:rPr>
        <w:t>分間連続してエラー</w:t>
      </w:r>
      <w:r w:rsidRPr="00B20412">
        <w:rPr>
          <w:rFonts w:eastAsia="MS PGothic" w:cs="Calibri"/>
          <w:sz w:val="18"/>
        </w:rPr>
        <w:t xml:space="preserve"> </w:t>
      </w:r>
      <w:r w:rsidRPr="00B20412">
        <w:rPr>
          <w:rFonts w:eastAsia="MS PGothic" w:cs="Calibri"/>
          <w:sz w:val="18"/>
        </w:rPr>
        <w:t>コードに終わるか、応答が返されなかった場合に、所定のワークスペースは</w:t>
      </w:r>
      <w:r w:rsidRPr="00B20412">
        <w:rPr>
          <w:rFonts w:eastAsia="MS PGothic" w:cs="Calibri"/>
          <w:sz w:val="18"/>
        </w:rPr>
        <w:t xml:space="preserve"> 1 </w:t>
      </w:r>
      <w:r w:rsidRPr="00B20412">
        <w:rPr>
          <w:rFonts w:eastAsia="MS PGothic" w:cs="Calibri"/>
          <w:sz w:val="18"/>
        </w:rPr>
        <w:t>分間使用できなかったとみなされます。</w:t>
      </w:r>
    </w:p>
    <w:p w14:paraId="16368E02" w14:textId="77777777" w:rsidR="00505BB0" w:rsidRPr="00B20412" w:rsidRDefault="00505BB0" w:rsidP="00505BB0">
      <w:pPr>
        <w:tabs>
          <w:tab w:val="left" w:pos="360"/>
          <w:tab w:val="left" w:pos="720"/>
          <w:tab w:val="left" w:pos="1080"/>
        </w:tabs>
        <w:spacing w:after="0" w:line="240" w:lineRule="auto"/>
        <w:rPr>
          <w:rFonts w:eastAsia="MS PGothic" w:cs="Calibri"/>
          <w:sz w:val="18"/>
        </w:rPr>
      </w:pPr>
      <w:r w:rsidRPr="00B20412">
        <w:rPr>
          <w:rFonts w:eastAsia="MS PGothic" w:cs="Calibri"/>
          <w:sz w:val="18"/>
        </w:rPr>
        <w:t xml:space="preserve">Azure Managed Grafana </w:t>
      </w:r>
      <w:r w:rsidRPr="00B20412">
        <w:rPr>
          <w:rFonts w:eastAsia="MS PGothic" w:cs="Calibri"/>
          <w:sz w:val="18"/>
        </w:rPr>
        <w:t>の「</w:t>
      </w:r>
      <w:r w:rsidRPr="00B20412">
        <w:rPr>
          <w:rFonts w:eastAsia="MS PGothic" w:cs="Calibri"/>
          <w:b/>
          <w:color w:val="00188F"/>
          <w:sz w:val="18"/>
        </w:rPr>
        <w:t>月間稼働率</w:t>
      </w:r>
      <w:r w:rsidRPr="00B20412">
        <w:rPr>
          <w:rFonts w:eastAsia="MS PGothic" w:cs="Calibri"/>
          <w:sz w:val="18"/>
        </w:rPr>
        <w:t>」とは、</w:t>
      </w:r>
      <w:r w:rsidRPr="00B20412">
        <w:rPr>
          <w:rFonts w:eastAsia="MS PGothic" w:cs="Calibri"/>
          <w:sz w:val="18"/>
        </w:rPr>
        <w:t xml:space="preserve">Azure Managed Grafana </w:t>
      </w:r>
      <w:r w:rsidRPr="00B20412">
        <w:rPr>
          <w:rFonts w:eastAsia="MS PGothic" w:cs="Calibri"/>
          <w:sz w:val="18"/>
        </w:rPr>
        <w:t>について、最大利用時間</w:t>
      </w:r>
      <w:r w:rsidRPr="00B20412">
        <w:rPr>
          <w:rFonts w:eastAsia="MS PGothic" w:cs="Calibri"/>
          <w:sz w:val="18"/>
        </w:rPr>
        <w:t xml:space="preserve"> (</w:t>
      </w:r>
      <w:r w:rsidRPr="00B20412">
        <w:rPr>
          <w:rFonts w:eastAsia="MS PGothic" w:cs="Calibri"/>
          <w:sz w:val="18"/>
        </w:rPr>
        <w:t>分</w:t>
      </w:r>
      <w:r w:rsidRPr="00B20412">
        <w:rPr>
          <w:rFonts w:eastAsia="MS PGothic" w:cs="Calibri"/>
          <w:sz w:val="18"/>
        </w:rPr>
        <w:t xml:space="preserve">) </w:t>
      </w:r>
      <w:r w:rsidRPr="00B20412">
        <w:rPr>
          <w:rFonts w:eastAsia="MS PGothic" w:cs="Calibri"/>
          <w:sz w:val="18"/>
        </w:rPr>
        <w:t>からダウンタイムを差し引き、最大利用時間</w:t>
      </w:r>
      <w:r w:rsidRPr="00B20412">
        <w:rPr>
          <w:rFonts w:eastAsia="MS PGothic" w:cs="Calibri"/>
          <w:sz w:val="18"/>
        </w:rPr>
        <w:t xml:space="preserve"> (</w:t>
      </w:r>
      <w:r w:rsidRPr="00B20412">
        <w:rPr>
          <w:rFonts w:eastAsia="MS PGothic" w:cs="Calibri"/>
          <w:sz w:val="18"/>
        </w:rPr>
        <w:t>分</w:t>
      </w:r>
      <w:r w:rsidRPr="00B20412">
        <w:rPr>
          <w:rFonts w:eastAsia="MS PGothic" w:cs="Calibri"/>
          <w:sz w:val="18"/>
        </w:rPr>
        <w:t xml:space="preserve">) </w:t>
      </w:r>
      <w:r w:rsidRPr="00B20412">
        <w:rPr>
          <w:rFonts w:eastAsia="MS PGothic" w:cs="Calibri"/>
          <w:sz w:val="18"/>
        </w:rPr>
        <w:t>で割った値です。月間稼働率を数式で表すと、次のようになります。</w:t>
      </w:r>
    </w:p>
    <w:p w14:paraId="07D7CACA" w14:textId="77777777" w:rsidR="00505BB0" w:rsidRPr="00D35E9E" w:rsidRDefault="00000000" w:rsidP="00566CF4">
      <w:pPr>
        <w:spacing w:before="120" w:after="120" w:line="240" w:lineRule="auto"/>
        <w:ind w:left="720"/>
        <w:rPr>
          <w:rFonts w:ascii="Cambria" w:eastAsia="MS PGothic" w:hAnsi="Cambria" w:cs="Calibri"/>
          <w:i/>
          <w:sz w:val="12"/>
          <w:szCs w:val="12"/>
        </w:rPr>
      </w:pPr>
      <m:oMathPara>
        <m:oMath>
          <m:f>
            <m:fPr>
              <m:ctrlPr>
                <w:rPr>
                  <w:rFonts w:ascii="Cambria Math" w:eastAsia="MS PGothic" w:hAnsi="Cambria Math" w:cs="Calibri"/>
                  <w:i/>
                  <w:sz w:val="18"/>
                  <w:szCs w:val="18"/>
                </w:rPr>
              </m:ctrlPr>
            </m:fPr>
            <m:num>
              <m:r>
                <m:rPr>
                  <m:nor/>
                </m:rPr>
                <w:rPr>
                  <w:rFonts w:ascii="Cambria" w:eastAsia="MS PGothic" w:hAnsi="Cambria" w:cs="Calibri"/>
                  <w:i/>
                  <w:sz w:val="18"/>
                  <w:szCs w:val="18"/>
                </w:rPr>
                <m:t>最大利用時間</m:t>
              </m:r>
              <m:r>
                <m:rPr>
                  <m:nor/>
                </m:rPr>
                <w:rPr>
                  <w:rFonts w:ascii="Cambria" w:eastAsia="MS PGothic" w:hAnsi="Cambria" w:cs="Calibri"/>
                  <w:i/>
                  <w:sz w:val="18"/>
                  <w:szCs w:val="18"/>
                </w:rPr>
                <m:t xml:space="preserve"> (</m:t>
              </m:r>
              <m:r>
                <m:rPr>
                  <m:nor/>
                </m:rPr>
                <w:rPr>
                  <w:rFonts w:ascii="Cambria" w:eastAsia="MS PGothic" w:hAnsi="Cambria" w:cs="Calibri"/>
                  <w:i/>
                  <w:sz w:val="18"/>
                  <w:szCs w:val="18"/>
                </w:rPr>
                <m:t>分</m:t>
              </m:r>
              <m:r>
                <m:rPr>
                  <m:nor/>
                </m:rPr>
                <w:rPr>
                  <w:rFonts w:ascii="Cambria" w:eastAsia="MS PGothic" w:hAnsi="Cambria" w:cs="Calibri"/>
                  <w:i/>
                  <w:sz w:val="18"/>
                  <w:szCs w:val="18"/>
                </w:rPr>
                <m:t xml:space="preserve">) – </m:t>
              </m:r>
              <m:r>
                <m:rPr>
                  <m:nor/>
                </m:rPr>
                <w:rPr>
                  <w:rFonts w:ascii="Cambria" w:eastAsia="MS PGothic" w:hAnsi="Cambria" w:cs="Calibri"/>
                  <w:i/>
                  <w:sz w:val="18"/>
                  <w:szCs w:val="18"/>
                </w:rPr>
                <m:t>ダウンタイム</m:t>
              </m:r>
            </m:num>
            <m:den>
              <m:r>
                <m:rPr>
                  <m:nor/>
                </m:rPr>
                <w:rPr>
                  <w:rFonts w:ascii="Cambria" w:eastAsia="MS PGothic" w:hAnsi="Cambria" w:cs="Calibri"/>
                  <w:i/>
                  <w:sz w:val="18"/>
                  <w:szCs w:val="18"/>
                </w:rPr>
                <m:t>最大利用時間</m:t>
              </m:r>
              <m:r>
                <m:rPr>
                  <m:nor/>
                </m:rPr>
                <w:rPr>
                  <w:rFonts w:ascii="Cambria" w:eastAsia="MS PGothic" w:hAnsi="Cambria" w:cs="Calibri"/>
                  <w:i/>
                  <w:sz w:val="18"/>
                  <w:szCs w:val="18"/>
                </w:rPr>
                <m:t xml:space="preserve"> (</m:t>
              </m:r>
              <m:r>
                <m:rPr>
                  <m:nor/>
                </m:rPr>
                <w:rPr>
                  <w:rFonts w:ascii="Cambria" w:eastAsia="MS PGothic" w:hAnsi="Cambria" w:cs="Calibri"/>
                  <w:i/>
                  <w:sz w:val="18"/>
                  <w:szCs w:val="18"/>
                </w:rPr>
                <m:t>分</m:t>
              </m:r>
              <m:r>
                <m:rPr>
                  <m:nor/>
                </m:rPr>
                <w:rPr>
                  <w:rFonts w:ascii="Cambria" w:eastAsia="MS PGothic" w:hAnsi="Cambria" w:cs="Calibri"/>
                  <w:i/>
                  <w:sz w:val="18"/>
                  <w:szCs w:val="18"/>
                </w:rPr>
                <m:t>)</m:t>
              </m:r>
            </m:den>
          </m:f>
          <m:r>
            <w:rPr>
              <w:rFonts w:ascii="Cambria Math" w:eastAsia="MS PGothic" w:hAnsi="Cambria Math" w:cs="Calibri"/>
              <w:sz w:val="18"/>
              <w:szCs w:val="18"/>
            </w:rPr>
            <m:t xml:space="preserve"> x 100</m:t>
          </m:r>
        </m:oMath>
      </m:oMathPara>
    </w:p>
    <w:p w14:paraId="087D035B" w14:textId="77777777" w:rsidR="00505BB0" w:rsidRPr="00B20412" w:rsidRDefault="00505BB0" w:rsidP="00505BB0">
      <w:pPr>
        <w:tabs>
          <w:tab w:val="left" w:pos="360"/>
          <w:tab w:val="left" w:pos="720"/>
          <w:tab w:val="left" w:pos="1080"/>
        </w:tabs>
        <w:spacing w:after="0" w:line="240" w:lineRule="auto"/>
        <w:rPr>
          <w:rFonts w:eastAsia="MS PGothic" w:cs="Calibri"/>
          <w:sz w:val="18"/>
        </w:rPr>
      </w:pPr>
      <w:r w:rsidRPr="00B20412">
        <w:rPr>
          <w:rFonts w:eastAsia="MS PGothic" w:cs="Calibri"/>
          <w:sz w:val="18"/>
        </w:rPr>
        <w:t>お客様による</w:t>
      </w:r>
      <w:r w:rsidRPr="00B20412">
        <w:rPr>
          <w:rFonts w:eastAsia="MS PGothic" w:cs="Calibri"/>
          <w:sz w:val="18"/>
        </w:rPr>
        <w:t xml:space="preserve"> Azure Managed Grafana </w:t>
      </w:r>
      <w:r w:rsidRPr="00B20412">
        <w:rPr>
          <w:rFonts w:eastAsia="MS PGothic" w:cs="Calibri"/>
          <w:sz w:val="18"/>
        </w:rPr>
        <w:t>サービスの使用には、以下のサービス</w:t>
      </w:r>
      <w:r w:rsidRPr="00B20412">
        <w:rPr>
          <w:rFonts w:eastAsia="MS PGothic" w:cs="Calibri"/>
          <w:sz w:val="18"/>
        </w:rPr>
        <w:t xml:space="preserve"> </w:t>
      </w:r>
      <w:r w:rsidRPr="00B20412">
        <w:rPr>
          <w:rFonts w:eastAsia="MS PGothic" w:cs="Calibri"/>
          <w:sz w:val="18"/>
        </w:rPr>
        <w:t>レベルおよびサービス</w:t>
      </w:r>
      <w:r w:rsidRPr="00B20412">
        <w:rPr>
          <w:rFonts w:eastAsia="MS PGothic" w:cs="Calibri"/>
          <w:sz w:val="18"/>
        </w:rPr>
        <w:t xml:space="preserve"> </w:t>
      </w:r>
      <w:r w:rsidRPr="00B20412">
        <w:rPr>
          <w:rFonts w:eastAsia="MS PGothic" w:cs="Calibri"/>
          <w:sz w:val="18"/>
        </w:rPr>
        <w:t>クレジットが適用されます。</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95"/>
        <w:gridCol w:w="5395"/>
      </w:tblGrid>
      <w:tr w:rsidR="00505BB0" w:rsidRPr="00B20412" w14:paraId="180259F4" w14:textId="77777777" w:rsidTr="00B7121A">
        <w:trPr>
          <w:tblHeader/>
        </w:trPr>
        <w:tc>
          <w:tcPr>
            <w:tcW w:w="2500" w:type="pct"/>
            <w:shd w:val="clear" w:color="auto" w:fill="0072C6"/>
          </w:tcPr>
          <w:p w14:paraId="3EF67E52" w14:textId="77777777" w:rsidR="00505BB0" w:rsidRPr="00B20412" w:rsidRDefault="00505BB0" w:rsidP="00B7121A">
            <w:pPr>
              <w:tabs>
                <w:tab w:val="left" w:pos="360"/>
                <w:tab w:val="left" w:pos="720"/>
                <w:tab w:val="left" w:pos="1080"/>
              </w:tabs>
              <w:spacing w:before="20" w:after="20" w:line="240" w:lineRule="auto"/>
              <w:ind w:left="-14" w:right="-101"/>
              <w:jc w:val="center"/>
              <w:rPr>
                <w:rFonts w:eastAsia="MS PGothic" w:cs="Calibri"/>
                <w:color w:val="FFFFFF"/>
                <w:sz w:val="16"/>
              </w:rPr>
            </w:pPr>
            <w:r w:rsidRPr="00B20412">
              <w:rPr>
                <w:rFonts w:eastAsia="MS PGothic" w:cs="Calibri"/>
                <w:color w:val="FFFFFF"/>
                <w:sz w:val="16"/>
              </w:rPr>
              <w:t>月間稼働率</w:t>
            </w:r>
          </w:p>
        </w:tc>
        <w:tc>
          <w:tcPr>
            <w:tcW w:w="2500" w:type="pct"/>
            <w:shd w:val="clear" w:color="auto" w:fill="0072C6"/>
          </w:tcPr>
          <w:p w14:paraId="1158D57A" w14:textId="77777777" w:rsidR="00505BB0" w:rsidRPr="00B20412" w:rsidRDefault="00505BB0" w:rsidP="00B7121A">
            <w:pPr>
              <w:tabs>
                <w:tab w:val="left" w:pos="360"/>
                <w:tab w:val="left" w:pos="720"/>
                <w:tab w:val="left" w:pos="1080"/>
              </w:tabs>
              <w:spacing w:before="20" w:after="20" w:line="240" w:lineRule="auto"/>
              <w:ind w:left="-14" w:right="-101"/>
              <w:jc w:val="center"/>
              <w:rPr>
                <w:rFonts w:eastAsia="MS PGothic" w:cs="Calibri"/>
                <w:color w:val="FFFFFF"/>
                <w:sz w:val="16"/>
              </w:rPr>
            </w:pPr>
            <w:r w:rsidRPr="00B20412">
              <w:rPr>
                <w:rFonts w:eastAsia="MS PGothic" w:cs="Calibri"/>
                <w:color w:val="FFFFFF"/>
                <w:sz w:val="16"/>
              </w:rPr>
              <w:t>サービス</w:t>
            </w:r>
            <w:r w:rsidRPr="00B20412">
              <w:rPr>
                <w:rFonts w:eastAsia="MS PGothic" w:cs="Calibri"/>
                <w:color w:val="FFFFFF"/>
                <w:sz w:val="16"/>
              </w:rPr>
              <w:t xml:space="preserve"> </w:t>
            </w:r>
            <w:r w:rsidRPr="00B20412">
              <w:rPr>
                <w:rFonts w:eastAsia="MS PGothic" w:cs="Calibri"/>
                <w:color w:val="FFFFFF"/>
                <w:sz w:val="16"/>
              </w:rPr>
              <w:t>クレジット</w:t>
            </w:r>
          </w:p>
        </w:tc>
      </w:tr>
      <w:tr w:rsidR="00505BB0" w:rsidRPr="00B20412" w14:paraId="358883E1" w14:textId="77777777" w:rsidTr="00B7121A">
        <w:tc>
          <w:tcPr>
            <w:tcW w:w="2500" w:type="pct"/>
          </w:tcPr>
          <w:p w14:paraId="2D4194B2" w14:textId="77777777" w:rsidR="00505BB0" w:rsidRPr="00B20412" w:rsidRDefault="00505BB0" w:rsidP="00B7121A">
            <w:pPr>
              <w:tabs>
                <w:tab w:val="left" w:pos="360"/>
                <w:tab w:val="left" w:pos="720"/>
                <w:tab w:val="left" w:pos="1080"/>
              </w:tabs>
              <w:spacing w:before="20" w:after="20" w:line="240" w:lineRule="auto"/>
              <w:ind w:left="-14" w:right="-101"/>
              <w:jc w:val="center"/>
              <w:rPr>
                <w:rFonts w:eastAsia="MS PGothic" w:cs="Calibri"/>
                <w:sz w:val="16"/>
              </w:rPr>
            </w:pPr>
            <w:r w:rsidRPr="00B20412">
              <w:rPr>
                <w:rFonts w:eastAsia="MS PGothic" w:cs="Calibri"/>
                <w:sz w:val="16"/>
              </w:rPr>
              <w:t xml:space="preserve">99.9% </w:t>
            </w:r>
            <w:r w:rsidRPr="00B20412">
              <w:rPr>
                <w:rFonts w:eastAsia="MS PGothic" w:cs="Calibri"/>
                <w:sz w:val="16"/>
              </w:rPr>
              <w:t>未満</w:t>
            </w:r>
          </w:p>
        </w:tc>
        <w:tc>
          <w:tcPr>
            <w:tcW w:w="2500" w:type="pct"/>
          </w:tcPr>
          <w:p w14:paraId="47F24D33" w14:textId="77777777" w:rsidR="00505BB0" w:rsidRPr="00B20412" w:rsidRDefault="00505BB0" w:rsidP="00B7121A">
            <w:pPr>
              <w:tabs>
                <w:tab w:val="left" w:pos="360"/>
                <w:tab w:val="left" w:pos="720"/>
                <w:tab w:val="left" w:pos="1080"/>
              </w:tabs>
              <w:spacing w:before="20" w:after="20" w:line="240" w:lineRule="auto"/>
              <w:ind w:left="-14" w:right="-101"/>
              <w:jc w:val="center"/>
              <w:rPr>
                <w:rFonts w:eastAsia="MS PGothic" w:cs="Calibri"/>
                <w:sz w:val="16"/>
              </w:rPr>
            </w:pPr>
            <w:r w:rsidRPr="00B20412">
              <w:rPr>
                <w:rFonts w:eastAsia="MS PGothic" w:cs="Calibri"/>
                <w:sz w:val="16"/>
              </w:rPr>
              <w:t>10%</w:t>
            </w:r>
          </w:p>
        </w:tc>
      </w:tr>
      <w:tr w:rsidR="00505BB0" w:rsidRPr="00B20412" w14:paraId="705B524C" w14:textId="77777777" w:rsidTr="00B7121A">
        <w:tc>
          <w:tcPr>
            <w:tcW w:w="2500" w:type="pct"/>
          </w:tcPr>
          <w:p w14:paraId="51382D39" w14:textId="77777777" w:rsidR="00505BB0" w:rsidRPr="00B20412" w:rsidRDefault="00505BB0" w:rsidP="00B7121A">
            <w:pPr>
              <w:tabs>
                <w:tab w:val="left" w:pos="360"/>
                <w:tab w:val="left" w:pos="720"/>
                <w:tab w:val="left" w:pos="1080"/>
              </w:tabs>
              <w:spacing w:before="20" w:after="20" w:line="240" w:lineRule="auto"/>
              <w:ind w:left="-14" w:right="-101"/>
              <w:jc w:val="center"/>
              <w:rPr>
                <w:rFonts w:eastAsia="MS PGothic" w:cs="Calibri"/>
                <w:sz w:val="16"/>
              </w:rPr>
            </w:pPr>
            <w:r w:rsidRPr="00B20412">
              <w:rPr>
                <w:rFonts w:eastAsia="MS PGothic" w:cs="Calibri"/>
                <w:sz w:val="16"/>
              </w:rPr>
              <w:t xml:space="preserve">99% </w:t>
            </w:r>
            <w:r w:rsidRPr="00B20412">
              <w:rPr>
                <w:rFonts w:eastAsia="MS PGothic" w:cs="Calibri"/>
                <w:sz w:val="16"/>
              </w:rPr>
              <w:t>未満</w:t>
            </w:r>
          </w:p>
        </w:tc>
        <w:tc>
          <w:tcPr>
            <w:tcW w:w="2500" w:type="pct"/>
          </w:tcPr>
          <w:p w14:paraId="732BBF6B" w14:textId="77777777" w:rsidR="00505BB0" w:rsidRPr="00B20412" w:rsidRDefault="00505BB0" w:rsidP="00B7121A">
            <w:pPr>
              <w:tabs>
                <w:tab w:val="left" w:pos="360"/>
                <w:tab w:val="left" w:pos="720"/>
                <w:tab w:val="left" w:pos="1080"/>
              </w:tabs>
              <w:spacing w:before="20" w:after="20" w:line="240" w:lineRule="auto"/>
              <w:ind w:left="-14" w:right="-101"/>
              <w:jc w:val="center"/>
              <w:rPr>
                <w:rFonts w:eastAsia="MS PGothic" w:cs="Calibri"/>
                <w:sz w:val="16"/>
              </w:rPr>
            </w:pPr>
            <w:r w:rsidRPr="00B20412">
              <w:rPr>
                <w:rFonts w:eastAsia="MS PGothic" w:cs="Calibri"/>
                <w:sz w:val="16"/>
              </w:rPr>
              <w:t>25%</w:t>
            </w:r>
          </w:p>
        </w:tc>
      </w:tr>
    </w:tbl>
    <w:p w14:paraId="03DA3720" w14:textId="77777777" w:rsidR="00505BB0" w:rsidRPr="00B74BEA" w:rsidRDefault="00505BB0" w:rsidP="00505BB0">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48630501" w14:textId="21AF681B" w:rsidR="00B22605" w:rsidRPr="003F5A56" w:rsidRDefault="00B22605" w:rsidP="00C21FC0">
      <w:pPr>
        <w:pStyle w:val="ProductList-Offering2Heading"/>
        <w:keepNext/>
        <w:widowControl w:val="0"/>
        <w:tabs>
          <w:tab w:val="clear" w:pos="360"/>
        </w:tabs>
        <w:outlineLvl w:val="2"/>
        <w:rPr>
          <w:rFonts w:eastAsia="MS PGothic"/>
          <w:lang w:val="en-US"/>
        </w:rPr>
      </w:pPr>
      <w:bookmarkStart w:id="338" w:name="_Toc239170622"/>
      <w:r w:rsidRPr="003F5A56">
        <w:rPr>
          <w:rFonts w:eastAsia="MS PGothic"/>
          <w:lang w:val="en-US"/>
        </w:rPr>
        <w:t>Azure Managed Instance for Apache Cassandra</w:t>
      </w:r>
      <w:bookmarkEnd w:id="336"/>
      <w:bookmarkEnd w:id="338"/>
    </w:p>
    <w:p w14:paraId="19C3C8E3" w14:textId="77777777" w:rsidR="00B22605" w:rsidRPr="00B74BEA" w:rsidRDefault="00B22605" w:rsidP="00B22605">
      <w:pPr>
        <w:pStyle w:val="ProductList-Body"/>
        <w:rPr>
          <w:rFonts w:eastAsia="MS PGothic"/>
        </w:rPr>
      </w:pPr>
      <w:r w:rsidRPr="00B74BEA">
        <w:rPr>
          <w:rFonts w:eastAsia="MS PGothic"/>
          <w:b/>
          <w:color w:val="00188F"/>
        </w:rPr>
        <w:t>用語の追加定義</w:t>
      </w:r>
    </w:p>
    <w:p w14:paraId="06FE77EC" w14:textId="77777777" w:rsidR="00B22605" w:rsidRPr="00B74BEA" w:rsidRDefault="00B22605" w:rsidP="00B22605">
      <w:pPr>
        <w:pStyle w:val="ProductList-Body"/>
        <w:rPr>
          <w:rFonts w:eastAsia="MS PGothic"/>
        </w:rPr>
      </w:pPr>
      <w:r w:rsidRPr="00B74BEA">
        <w:rPr>
          <w:rFonts w:eastAsia="MS PGothic"/>
        </w:rPr>
        <w:t>「</w:t>
      </w:r>
      <w:r w:rsidRPr="00B74BEA">
        <w:rPr>
          <w:rFonts w:eastAsia="MS PGothic"/>
          <w:b/>
          <w:color w:val="00188F"/>
        </w:rPr>
        <w:t>可用性ゾーン</w:t>
      </w:r>
      <w:r w:rsidRPr="00B74BEA">
        <w:rPr>
          <w:rFonts w:eastAsia="MS PGothic"/>
        </w:rPr>
        <w:t>」とは、</w:t>
      </w:r>
      <w:r w:rsidRPr="00B74BEA">
        <w:rPr>
          <w:rFonts w:eastAsia="MS PGothic"/>
        </w:rPr>
        <w:t xml:space="preserve">Azure </w:t>
      </w:r>
      <w:r w:rsidRPr="00B74BEA">
        <w:rPr>
          <w:rFonts w:eastAsia="MS PGothic"/>
        </w:rPr>
        <w:t>リージョン内の障害分離領域であり、冗長電源、冷却、およびネットワークを提供します。</w:t>
      </w:r>
    </w:p>
    <w:p w14:paraId="6B4B48D6" w14:textId="77777777" w:rsidR="00B22605" w:rsidRPr="00B74BEA" w:rsidRDefault="00B22605" w:rsidP="00B22605">
      <w:pPr>
        <w:pStyle w:val="ProductList-Body"/>
        <w:rPr>
          <w:rFonts w:eastAsia="MS PGothic"/>
        </w:rPr>
      </w:pPr>
      <w:r w:rsidRPr="00B74BEA">
        <w:rPr>
          <w:rFonts w:eastAsia="MS PGothic"/>
        </w:rPr>
        <w:t>「</w:t>
      </w:r>
      <w:r w:rsidRPr="00B74BEA">
        <w:rPr>
          <w:rFonts w:eastAsia="MS PGothic"/>
          <w:b/>
          <w:color w:val="00188F"/>
        </w:rPr>
        <w:t xml:space="preserve">Cassandra </w:t>
      </w:r>
      <w:r w:rsidRPr="00B74BEA">
        <w:rPr>
          <w:rFonts w:eastAsia="MS PGothic"/>
          <w:b/>
          <w:color w:val="00188F"/>
        </w:rPr>
        <w:t>データ</w:t>
      </w:r>
      <w:r w:rsidRPr="00B74BEA">
        <w:rPr>
          <w:rFonts w:eastAsia="MS PGothic"/>
          <w:b/>
          <w:color w:val="00188F"/>
        </w:rPr>
        <w:t xml:space="preserve"> </w:t>
      </w:r>
      <w:r w:rsidRPr="00B74BEA">
        <w:rPr>
          <w:rFonts w:eastAsia="MS PGothic"/>
          <w:b/>
          <w:color w:val="00188F"/>
        </w:rPr>
        <w:t>センター</w:t>
      </w:r>
      <w:r w:rsidRPr="00B74BEA">
        <w:rPr>
          <w:rFonts w:eastAsia="MS PGothic"/>
        </w:rPr>
        <w:t>」とは、一般的な構成を適用し、</w:t>
      </w:r>
      <w:r w:rsidRPr="00B74BEA">
        <w:rPr>
          <w:rFonts w:eastAsia="MS PGothic"/>
        </w:rPr>
        <w:t xml:space="preserve">Cassandra </w:t>
      </w:r>
      <w:r w:rsidRPr="00B74BEA">
        <w:rPr>
          <w:rFonts w:eastAsia="MS PGothic"/>
        </w:rPr>
        <w:t>データ</w:t>
      </w:r>
      <w:r w:rsidRPr="00B74BEA">
        <w:rPr>
          <w:rFonts w:eastAsia="MS PGothic"/>
        </w:rPr>
        <w:t xml:space="preserve"> </w:t>
      </w:r>
      <w:r w:rsidRPr="00B74BEA">
        <w:rPr>
          <w:rFonts w:eastAsia="MS PGothic"/>
        </w:rPr>
        <w:t>センターという名前を付けて、</w:t>
      </w:r>
      <w:r w:rsidRPr="00B74BEA">
        <w:rPr>
          <w:rFonts w:eastAsia="MS PGothic"/>
        </w:rPr>
        <w:t xml:space="preserve">Apache Cassandra </w:t>
      </w:r>
      <w:r w:rsidRPr="00B74BEA">
        <w:rPr>
          <w:rFonts w:eastAsia="MS PGothic"/>
        </w:rPr>
        <w:t>用の</w:t>
      </w:r>
      <w:r w:rsidRPr="00B74BEA">
        <w:rPr>
          <w:rFonts w:eastAsia="MS PGothic"/>
        </w:rPr>
        <w:t xml:space="preserve"> Azure Managed Instance </w:t>
      </w:r>
      <w:r w:rsidRPr="00B74BEA">
        <w:rPr>
          <w:rFonts w:eastAsia="MS PGothic"/>
        </w:rPr>
        <w:t>を使用してリージョン内にデプロイされた</w:t>
      </w:r>
      <w:r w:rsidRPr="00B74BEA">
        <w:rPr>
          <w:rFonts w:eastAsia="MS PGothic"/>
        </w:rPr>
        <w:t xml:space="preserve"> 3 </w:t>
      </w:r>
      <w:r w:rsidRPr="00B74BEA">
        <w:rPr>
          <w:rFonts w:eastAsia="MS PGothic"/>
        </w:rPr>
        <w:t>つ以上のノードを意味します。</w:t>
      </w:r>
    </w:p>
    <w:p w14:paraId="42362B1C" w14:textId="77777777" w:rsidR="00B22605" w:rsidRPr="00B74BEA" w:rsidRDefault="00B22605" w:rsidP="00B22605">
      <w:pPr>
        <w:pStyle w:val="ProductList-Body"/>
        <w:rPr>
          <w:rFonts w:eastAsia="MS PGothic"/>
        </w:rPr>
      </w:pPr>
      <w:r w:rsidRPr="00B74BEA">
        <w:rPr>
          <w:rFonts w:eastAsia="MS PGothic"/>
        </w:rPr>
        <w:t>「</w:t>
      </w:r>
      <w:r w:rsidRPr="00B74BEA">
        <w:rPr>
          <w:rFonts w:eastAsia="MS PGothic"/>
          <w:b/>
          <w:color w:val="00188F"/>
        </w:rPr>
        <w:t>ノード</w:t>
      </w:r>
      <w:r w:rsidRPr="00B74BEA">
        <w:rPr>
          <w:rFonts w:eastAsia="MS PGothic"/>
        </w:rPr>
        <w:t>」とは、</w:t>
      </w:r>
      <w:r w:rsidRPr="00B74BEA">
        <w:rPr>
          <w:rFonts w:eastAsia="MS PGothic"/>
        </w:rPr>
        <w:t xml:space="preserve">Apache Cassandra </w:t>
      </w:r>
      <w:r w:rsidRPr="00B74BEA">
        <w:rPr>
          <w:rFonts w:eastAsia="MS PGothic"/>
        </w:rPr>
        <w:t>用の</w:t>
      </w:r>
      <w:r w:rsidRPr="00B74BEA">
        <w:rPr>
          <w:rFonts w:eastAsia="MS PGothic"/>
        </w:rPr>
        <w:t xml:space="preserve"> Azure Managed Instance </w:t>
      </w:r>
      <w:r w:rsidRPr="00B74BEA">
        <w:rPr>
          <w:rFonts w:eastAsia="MS PGothic"/>
        </w:rPr>
        <w:t>を使用してリージョン内にデプロイされた</w:t>
      </w:r>
      <w:r w:rsidRPr="00B74BEA">
        <w:rPr>
          <w:rFonts w:eastAsia="MS PGothic"/>
        </w:rPr>
        <w:t xml:space="preserve"> 1 </w:t>
      </w:r>
      <w:r w:rsidRPr="00B74BEA">
        <w:rPr>
          <w:rFonts w:eastAsia="MS PGothic"/>
        </w:rPr>
        <w:t>つの仮想マシンを意味します。</w:t>
      </w:r>
    </w:p>
    <w:p w14:paraId="3320A445" w14:textId="77777777" w:rsidR="00B22605" w:rsidRPr="00B74BEA" w:rsidRDefault="00B22605" w:rsidP="00B22605">
      <w:pPr>
        <w:pStyle w:val="ProductList-Body"/>
        <w:rPr>
          <w:rFonts w:eastAsia="MS PGothic"/>
        </w:rPr>
      </w:pPr>
      <w:r w:rsidRPr="00B74BEA">
        <w:rPr>
          <w:rFonts w:eastAsia="MS PGothic"/>
        </w:rPr>
        <w:t>「</w:t>
      </w:r>
      <w:r w:rsidRPr="00B74BEA">
        <w:rPr>
          <w:rFonts w:eastAsia="MS PGothic"/>
          <w:b/>
          <w:color w:val="00188F"/>
        </w:rPr>
        <w:t>対応ネットワーク構成</w:t>
      </w:r>
      <w:r w:rsidRPr="00B74BEA">
        <w:rPr>
          <w:rFonts w:eastAsia="MS PGothic"/>
        </w:rPr>
        <w:t>」とは、</w:t>
      </w:r>
      <w:r w:rsidRPr="00B74BEA">
        <w:rPr>
          <w:rFonts w:eastAsia="MS PGothic"/>
        </w:rPr>
        <w:t xml:space="preserve">Microsoft </w:t>
      </w:r>
      <w:r w:rsidRPr="00B74BEA">
        <w:rPr>
          <w:rFonts w:eastAsia="MS PGothic"/>
        </w:rPr>
        <w:t>ネットワーク</w:t>
      </w:r>
      <w:r w:rsidRPr="00B74BEA">
        <w:rPr>
          <w:rFonts w:eastAsia="MS PGothic"/>
        </w:rPr>
        <w:t xml:space="preserve"> </w:t>
      </w:r>
      <w:r w:rsidRPr="00B74BEA">
        <w:rPr>
          <w:rFonts w:eastAsia="MS PGothic"/>
        </w:rPr>
        <w:t>セキュリティ</w:t>
      </w:r>
      <w:r w:rsidRPr="00B74BEA">
        <w:rPr>
          <w:rFonts w:eastAsia="MS PGothic"/>
        </w:rPr>
        <w:t xml:space="preserve"> </w:t>
      </w:r>
      <w:r w:rsidRPr="00B74BEA">
        <w:rPr>
          <w:rFonts w:eastAsia="MS PGothic"/>
        </w:rPr>
        <w:t>グループの着信セキュリティ規則と</w:t>
      </w:r>
      <w:r w:rsidRPr="00B74BEA">
        <w:rPr>
          <w:rFonts w:eastAsia="MS PGothic"/>
        </w:rPr>
        <w:t xml:space="preserve"> Microsoft Azure Virtual Network </w:t>
      </w:r>
      <w:r w:rsidRPr="00B74BEA">
        <w:rPr>
          <w:rFonts w:eastAsia="MS PGothic"/>
        </w:rPr>
        <w:t>サブネットがホストする</w:t>
      </w:r>
      <w:r w:rsidRPr="00B74BEA">
        <w:rPr>
          <w:rFonts w:eastAsia="MS PGothic"/>
        </w:rPr>
        <w:t xml:space="preserve"> Cassandra </w:t>
      </w:r>
      <w:r w:rsidRPr="00B74BEA">
        <w:rPr>
          <w:rFonts w:eastAsia="MS PGothic"/>
        </w:rPr>
        <w:t>データ</w:t>
      </w:r>
      <w:r w:rsidRPr="00B74BEA">
        <w:rPr>
          <w:rFonts w:eastAsia="MS PGothic"/>
        </w:rPr>
        <w:t xml:space="preserve"> </w:t>
      </w:r>
      <w:r w:rsidRPr="00B74BEA">
        <w:rPr>
          <w:rFonts w:eastAsia="MS PGothic"/>
        </w:rPr>
        <w:t>センターの必須</w:t>
      </w:r>
      <w:r w:rsidRPr="00B74BEA">
        <w:rPr>
          <w:rFonts w:eastAsia="MS PGothic"/>
        </w:rPr>
        <w:t xml:space="preserve"> Microsoft Azure User Defined Routes </w:t>
      </w:r>
      <w:r w:rsidRPr="00B74BEA">
        <w:rPr>
          <w:rFonts w:eastAsia="MS PGothic"/>
        </w:rPr>
        <w:t>インスタンスを含む、</w:t>
      </w:r>
      <w:r w:rsidRPr="00B74BEA">
        <w:rPr>
          <w:rFonts w:eastAsia="MS PGothic"/>
        </w:rPr>
        <w:t xml:space="preserve">Microsoft Azure Virtual Network </w:t>
      </w:r>
      <w:r w:rsidRPr="00B74BEA">
        <w:rPr>
          <w:rFonts w:eastAsia="MS PGothic"/>
        </w:rPr>
        <w:t>がホストする</w:t>
      </w:r>
      <w:r w:rsidRPr="00B74BEA">
        <w:rPr>
          <w:rFonts w:eastAsia="MS PGothic"/>
        </w:rPr>
        <w:t xml:space="preserve"> Cassandra </w:t>
      </w:r>
      <w:r w:rsidRPr="00B74BEA">
        <w:rPr>
          <w:rFonts w:eastAsia="MS PGothic"/>
        </w:rPr>
        <w:t>データ</w:t>
      </w:r>
      <w:r w:rsidRPr="00B74BEA">
        <w:rPr>
          <w:rFonts w:eastAsia="MS PGothic"/>
        </w:rPr>
        <w:t xml:space="preserve"> </w:t>
      </w:r>
      <w:r w:rsidRPr="00B74BEA">
        <w:rPr>
          <w:rFonts w:eastAsia="MS PGothic"/>
        </w:rPr>
        <w:t>センターのすべての必須構成要素を意味し、管理トラフィックを滞りなく流れるようにして、データ</w:t>
      </w:r>
      <w:r w:rsidRPr="00B74BEA">
        <w:rPr>
          <w:rFonts w:eastAsia="MS PGothic"/>
        </w:rPr>
        <w:t xml:space="preserve"> </w:t>
      </w:r>
      <w:r w:rsidRPr="00B74BEA">
        <w:rPr>
          <w:rFonts w:eastAsia="MS PGothic"/>
        </w:rPr>
        <w:t>トラフィックを</w:t>
      </w:r>
      <w:r w:rsidRPr="00B74BEA">
        <w:rPr>
          <w:rFonts w:eastAsia="MS PGothic"/>
        </w:rPr>
        <w:t xml:space="preserve"> Microsoft Azure Virtual Network </w:t>
      </w:r>
      <w:r w:rsidRPr="00B74BEA">
        <w:rPr>
          <w:rFonts w:eastAsia="MS PGothic"/>
        </w:rPr>
        <w:t>サブネットがホストする</w:t>
      </w:r>
      <w:r w:rsidRPr="00B74BEA">
        <w:rPr>
          <w:rFonts w:eastAsia="MS PGothic"/>
        </w:rPr>
        <w:t xml:space="preserve"> Cassandra </w:t>
      </w:r>
      <w:r w:rsidRPr="00B74BEA">
        <w:rPr>
          <w:rFonts w:eastAsia="MS PGothic"/>
        </w:rPr>
        <w:t>データ</w:t>
      </w:r>
      <w:r w:rsidRPr="00B74BEA">
        <w:rPr>
          <w:rFonts w:eastAsia="MS PGothic"/>
        </w:rPr>
        <w:t xml:space="preserve"> </w:t>
      </w:r>
      <w:r w:rsidRPr="00B74BEA">
        <w:rPr>
          <w:rFonts w:eastAsia="MS PGothic"/>
        </w:rPr>
        <w:t>センターに配置された専用ゲートウェイに導きます。</w:t>
      </w:r>
    </w:p>
    <w:p w14:paraId="064AAF68" w14:textId="77777777" w:rsidR="00B22605" w:rsidRPr="00B74BEA" w:rsidRDefault="00B22605" w:rsidP="00B22605">
      <w:pPr>
        <w:pStyle w:val="ProductList-Body"/>
        <w:rPr>
          <w:rFonts w:eastAsia="MS PGothic"/>
        </w:rPr>
      </w:pPr>
    </w:p>
    <w:p w14:paraId="7A37CF11" w14:textId="1F91BE2E" w:rsidR="00B22605" w:rsidRPr="00B74BEA" w:rsidRDefault="00B22605" w:rsidP="00B22605">
      <w:pPr>
        <w:pStyle w:val="ProductList-Body"/>
        <w:rPr>
          <w:rFonts w:eastAsia="MS PGothic"/>
          <w:b/>
          <w:color w:val="00188F"/>
        </w:rPr>
      </w:pPr>
      <w:r w:rsidRPr="00B74BEA">
        <w:rPr>
          <w:rFonts w:eastAsia="MS PGothic"/>
          <w:b/>
          <w:color w:val="00188F"/>
        </w:rPr>
        <w:t xml:space="preserve">Cassandra </w:t>
      </w:r>
      <w:r w:rsidRPr="00B74BEA">
        <w:rPr>
          <w:rFonts w:eastAsia="MS PGothic"/>
          <w:b/>
          <w:color w:val="00188F"/>
        </w:rPr>
        <w:t>データ</w:t>
      </w:r>
      <w:r w:rsidRPr="00B74BEA">
        <w:rPr>
          <w:rFonts w:eastAsia="MS PGothic"/>
          <w:b/>
          <w:color w:val="00188F"/>
        </w:rPr>
        <w:t xml:space="preserve"> </w:t>
      </w:r>
      <w:r w:rsidRPr="00B74BEA">
        <w:rPr>
          <w:rFonts w:eastAsia="MS PGothic"/>
          <w:b/>
          <w:color w:val="00188F"/>
        </w:rPr>
        <w:t>センターの</w:t>
      </w:r>
      <w:r w:rsidRPr="00B74BEA">
        <w:rPr>
          <w:rFonts w:eastAsia="MS PGothic"/>
          <w:b/>
          <w:color w:val="00188F"/>
        </w:rPr>
        <w:t xml:space="preserve"> Azure Managed Instance </w:t>
      </w:r>
      <w:r w:rsidRPr="00B74BEA">
        <w:rPr>
          <w:rFonts w:eastAsia="MS PGothic"/>
          <w:b/>
          <w:color w:val="00188F"/>
        </w:rPr>
        <w:t>の稼働率の計算およびサービス</w:t>
      </w:r>
      <w:r w:rsidRPr="00B74BEA">
        <w:rPr>
          <w:rFonts w:eastAsia="MS PGothic"/>
          <w:b/>
          <w:color w:val="00188F"/>
        </w:rPr>
        <w:t xml:space="preserve"> </w:t>
      </w:r>
      <w:r w:rsidRPr="00B74BEA">
        <w:rPr>
          <w:rFonts w:eastAsia="MS PGothic"/>
          <w:b/>
          <w:color w:val="00188F"/>
        </w:rPr>
        <w:t>レベル</w:t>
      </w:r>
    </w:p>
    <w:p w14:paraId="4A0FB869" w14:textId="77777777" w:rsidR="00B22605" w:rsidRPr="00B74BEA" w:rsidRDefault="00B22605" w:rsidP="00B22605">
      <w:pPr>
        <w:pStyle w:val="ProductList-Body"/>
        <w:rPr>
          <w:rFonts w:eastAsia="MS PGothic"/>
        </w:rPr>
      </w:pPr>
      <w:r w:rsidRPr="00B74BEA">
        <w:rPr>
          <w:rFonts w:eastAsia="MS PGothic"/>
        </w:rPr>
        <w:lastRenderedPageBreak/>
        <w:t>「</w:t>
      </w:r>
      <w:r w:rsidRPr="00B74BEA">
        <w:rPr>
          <w:rFonts w:eastAsia="MS PGothic"/>
          <w:b/>
          <w:color w:val="00188F"/>
        </w:rPr>
        <w:t>最大利用時間</w:t>
      </w:r>
      <w:r w:rsidRPr="00B74BEA">
        <w:rPr>
          <w:rFonts w:eastAsia="MS PGothic"/>
          <w:b/>
          <w:color w:val="00188F"/>
        </w:rPr>
        <w:t xml:space="preserve"> (</w:t>
      </w:r>
      <w:r w:rsidRPr="00B74BEA">
        <w:rPr>
          <w:rFonts w:eastAsia="MS PGothic"/>
          <w:b/>
          <w:color w:val="00188F"/>
        </w:rPr>
        <w:t>分</w:t>
      </w:r>
      <w:r w:rsidRPr="00B74BEA">
        <w:rPr>
          <w:rFonts w:eastAsia="MS PGothic"/>
          <w:b/>
          <w:color w:val="00188F"/>
        </w:rPr>
        <w:t>)</w:t>
      </w:r>
      <w:r w:rsidRPr="00B74BEA">
        <w:rPr>
          <w:rFonts w:eastAsia="MS PGothic"/>
        </w:rPr>
        <w:t>」とは、</w:t>
      </w:r>
      <w:r w:rsidRPr="00B74BEA">
        <w:rPr>
          <w:rFonts w:eastAsia="MS PGothic"/>
        </w:rPr>
        <w:t xml:space="preserve">3 </w:t>
      </w:r>
      <w:r w:rsidRPr="00B74BEA">
        <w:rPr>
          <w:rFonts w:eastAsia="MS PGothic"/>
        </w:rPr>
        <w:t>つ以上のノードがデプロイされたすべての</w:t>
      </w:r>
      <w:r w:rsidRPr="00B74BEA">
        <w:rPr>
          <w:rFonts w:eastAsia="MS PGothic"/>
        </w:rPr>
        <w:t xml:space="preserve"> Cassandra </w:t>
      </w:r>
      <w:r w:rsidRPr="00B74BEA">
        <w:rPr>
          <w:rFonts w:eastAsia="MS PGothic"/>
        </w:rPr>
        <w:t>データ</w:t>
      </w:r>
      <w:r w:rsidRPr="00B74BEA">
        <w:rPr>
          <w:rFonts w:eastAsia="MS PGothic"/>
        </w:rPr>
        <w:t xml:space="preserve"> </w:t>
      </w:r>
      <w:r w:rsidRPr="00B74BEA">
        <w:rPr>
          <w:rFonts w:eastAsia="MS PGothic"/>
        </w:rPr>
        <w:t>センターの、</w:t>
      </w:r>
      <w:r w:rsidRPr="00B74BEA">
        <w:rPr>
          <w:rFonts w:eastAsia="MS PGothic"/>
        </w:rPr>
        <w:t xml:space="preserve">1 </w:t>
      </w:r>
      <w:r w:rsidRPr="00B74BEA">
        <w:rPr>
          <w:rFonts w:eastAsia="MS PGothic"/>
        </w:rPr>
        <w:t>請求月間における合計累積時間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です。最大利用時間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は、お客様が開始した操作の結果として同じ</w:t>
      </w:r>
      <w:r w:rsidRPr="00B74BEA">
        <w:rPr>
          <w:rFonts w:eastAsia="MS PGothic"/>
        </w:rPr>
        <w:t xml:space="preserve"> Cassandra </w:t>
      </w:r>
      <w:r w:rsidRPr="00B74BEA">
        <w:rPr>
          <w:rFonts w:eastAsia="MS PGothic"/>
        </w:rPr>
        <w:t>データ</w:t>
      </w:r>
      <w:r w:rsidRPr="00B74BEA">
        <w:rPr>
          <w:rFonts w:eastAsia="MS PGothic"/>
        </w:rPr>
        <w:t xml:space="preserve"> </w:t>
      </w:r>
      <w:r w:rsidRPr="00B74BEA">
        <w:rPr>
          <w:rFonts w:eastAsia="MS PGothic"/>
        </w:rPr>
        <w:t>センター内の</w:t>
      </w:r>
      <w:r w:rsidRPr="00B74BEA">
        <w:rPr>
          <w:rFonts w:eastAsia="MS PGothic"/>
        </w:rPr>
        <w:t xml:space="preserve"> 3 </w:t>
      </w:r>
      <w:r w:rsidRPr="00B74BEA">
        <w:rPr>
          <w:rFonts w:eastAsia="MS PGothic"/>
        </w:rPr>
        <w:t>つ以上のノードのすべてが開始された時点から、お客様が</w:t>
      </w:r>
      <w:r w:rsidRPr="00B74BEA">
        <w:rPr>
          <w:rFonts w:eastAsia="MS PGothic"/>
        </w:rPr>
        <w:t xml:space="preserve"> Cassandra </w:t>
      </w:r>
      <w:r w:rsidRPr="00B74BEA">
        <w:rPr>
          <w:rFonts w:eastAsia="MS PGothic"/>
        </w:rPr>
        <w:t>データ</w:t>
      </w:r>
      <w:r w:rsidRPr="00B74BEA">
        <w:rPr>
          <w:rFonts w:eastAsia="MS PGothic"/>
        </w:rPr>
        <w:t xml:space="preserve"> </w:t>
      </w:r>
      <w:r w:rsidRPr="00B74BEA">
        <w:rPr>
          <w:rFonts w:eastAsia="MS PGothic"/>
        </w:rPr>
        <w:t>センターを停止または削除する操作を開始した時点まで測定されます。</w:t>
      </w:r>
    </w:p>
    <w:p w14:paraId="58226A16" w14:textId="77777777" w:rsidR="00B22605" w:rsidRPr="00B74BEA" w:rsidRDefault="00B22605" w:rsidP="00B22605">
      <w:pPr>
        <w:pStyle w:val="ProductList-Body"/>
        <w:rPr>
          <w:rFonts w:eastAsia="MS PGothic"/>
        </w:rPr>
      </w:pPr>
      <w:r w:rsidRPr="00B74BEA">
        <w:rPr>
          <w:rFonts w:eastAsia="MS PGothic"/>
        </w:rPr>
        <w:t>「</w:t>
      </w:r>
      <w:r w:rsidRPr="00B74BEA">
        <w:rPr>
          <w:rFonts w:eastAsia="MS PGothic"/>
          <w:b/>
          <w:color w:val="00188F"/>
        </w:rPr>
        <w:t>ダウンタイム</w:t>
      </w:r>
      <w:r w:rsidRPr="00B74BEA">
        <w:rPr>
          <w:rFonts w:eastAsia="MS PGothic"/>
        </w:rPr>
        <w:t>」とは、最大利用時間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のうち同じ</w:t>
      </w:r>
      <w:r w:rsidRPr="00B74BEA">
        <w:rPr>
          <w:rFonts w:eastAsia="MS PGothic"/>
        </w:rPr>
        <w:t xml:space="preserve"> Cassandra </w:t>
      </w:r>
      <w:r w:rsidRPr="00B74BEA">
        <w:rPr>
          <w:rFonts w:eastAsia="MS PGothic"/>
        </w:rPr>
        <w:t>データ</w:t>
      </w:r>
      <w:r w:rsidRPr="00B74BEA">
        <w:rPr>
          <w:rFonts w:eastAsia="MS PGothic"/>
        </w:rPr>
        <w:t xml:space="preserve"> </w:t>
      </w:r>
      <w:r w:rsidRPr="00B74BEA">
        <w:rPr>
          <w:rFonts w:eastAsia="MS PGothic"/>
        </w:rPr>
        <w:t>センター内の特定のノード</w:t>
      </w:r>
      <w:r w:rsidRPr="00B74BEA">
        <w:rPr>
          <w:rFonts w:eastAsia="MS PGothic"/>
        </w:rPr>
        <w:t xml:space="preserve"> </w:t>
      </w:r>
      <w:r w:rsidRPr="00B74BEA">
        <w:rPr>
          <w:rFonts w:eastAsia="MS PGothic"/>
        </w:rPr>
        <w:t>グループに接続が継続して確保されていなかった時間の合計累積時間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です。</w:t>
      </w:r>
    </w:p>
    <w:p w14:paraId="3B4CB4F2" w14:textId="40303E48" w:rsidR="00B22605" w:rsidRPr="00B74BEA" w:rsidRDefault="00B22605" w:rsidP="00B22605">
      <w:pPr>
        <w:pStyle w:val="ProductList-Body"/>
        <w:rPr>
          <w:rFonts w:eastAsia="MS PGothic"/>
        </w:rPr>
      </w:pPr>
      <w:r w:rsidRPr="00B74BEA">
        <w:rPr>
          <w:rFonts w:eastAsia="MS PGothic"/>
        </w:rPr>
        <w:t xml:space="preserve">Cassandra </w:t>
      </w:r>
      <w:r w:rsidRPr="00B74BEA">
        <w:rPr>
          <w:rFonts w:eastAsia="MS PGothic"/>
        </w:rPr>
        <w:t>データ</w:t>
      </w:r>
      <w:r w:rsidRPr="00B74BEA">
        <w:rPr>
          <w:rFonts w:eastAsia="MS PGothic"/>
        </w:rPr>
        <w:t xml:space="preserve"> </w:t>
      </w:r>
      <w:r w:rsidRPr="00B74BEA">
        <w:rPr>
          <w:rFonts w:eastAsia="MS PGothic"/>
        </w:rPr>
        <w:t>センターの「</w:t>
      </w:r>
      <w:r w:rsidRPr="00B74BEA">
        <w:rPr>
          <w:rFonts w:eastAsia="MS PGothic"/>
          <w:b/>
          <w:color w:val="00188F"/>
        </w:rPr>
        <w:t>稼働率</w:t>
      </w:r>
      <w:r w:rsidRPr="00B74BEA">
        <w:rPr>
          <w:rFonts w:eastAsia="MS PGothic"/>
        </w:rPr>
        <w:t>」とは、所定の</w:t>
      </w:r>
      <w:r w:rsidRPr="00B74BEA">
        <w:rPr>
          <w:rFonts w:eastAsia="MS PGothic"/>
        </w:rPr>
        <w:t xml:space="preserve"> Microsoft Azure </w:t>
      </w:r>
      <w:r w:rsidRPr="00B74BEA">
        <w:rPr>
          <w:rFonts w:eastAsia="MS PGothic"/>
        </w:rPr>
        <w:t>サブスクリプションにおける当該期間の最大利用時間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からダウンタイムを差し引き、最大利用時間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で割った値です。稼働率を数式で表すと、次のようになります。</w:t>
      </w:r>
    </w:p>
    <w:p w14:paraId="30674FA2" w14:textId="77777777" w:rsidR="00055C61" w:rsidRPr="001A06EC" w:rsidRDefault="00000000" w:rsidP="00566CF4">
      <w:pPr>
        <w:spacing w:before="120" w:after="120" w:line="240" w:lineRule="auto"/>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4683402B" w14:textId="77777777" w:rsidR="00B22605" w:rsidRPr="00B74BEA" w:rsidRDefault="00B22605" w:rsidP="00B22605">
      <w:pPr>
        <w:pStyle w:val="ProductList-Body"/>
        <w:rPr>
          <w:rFonts w:eastAsia="MS PGothic"/>
          <w:b/>
          <w:color w:val="00188F"/>
        </w:rPr>
      </w:pPr>
      <w:r w:rsidRPr="00B74BEA">
        <w:rPr>
          <w:rFonts w:eastAsia="MS PGothic"/>
          <w:b/>
          <w:color w:val="00188F"/>
        </w:rPr>
        <w:t>お客様による、対応ネットワーク構成がある</w:t>
      </w:r>
      <w:r w:rsidRPr="00B74BEA">
        <w:rPr>
          <w:rFonts w:eastAsia="MS PGothic"/>
          <w:b/>
          <w:color w:val="00188F"/>
        </w:rPr>
        <w:t xml:space="preserve"> Cassandra </w:t>
      </w:r>
      <w:r w:rsidRPr="00B74BEA">
        <w:rPr>
          <w:rFonts w:eastAsia="MS PGothic"/>
          <w:b/>
          <w:color w:val="00188F"/>
        </w:rPr>
        <w:t>データ</w:t>
      </w:r>
      <w:r w:rsidRPr="00B74BEA">
        <w:rPr>
          <w:rFonts w:eastAsia="MS PGothic"/>
          <w:b/>
          <w:color w:val="00188F"/>
        </w:rPr>
        <w:t xml:space="preserve"> </w:t>
      </w:r>
      <w:r w:rsidRPr="00B74BEA">
        <w:rPr>
          <w:rFonts w:eastAsia="MS PGothic"/>
          <w:b/>
          <w:color w:val="00188F"/>
        </w:rPr>
        <w:t>センターの使用には、以下のサービス</w:t>
      </w:r>
      <w:r w:rsidRPr="00B74BEA">
        <w:rPr>
          <w:rFonts w:eastAsia="MS PGothic"/>
          <w:b/>
          <w:color w:val="00188F"/>
        </w:rPr>
        <w:t xml:space="preserve"> </w:t>
      </w:r>
      <w:r w:rsidRPr="00B74BEA">
        <w:rPr>
          <w:rFonts w:eastAsia="MS PGothic"/>
          <w:b/>
          <w:color w:val="00188F"/>
        </w:rPr>
        <w:t>レベルおよびサービス</w:t>
      </w:r>
      <w:r w:rsidRPr="00B74BEA">
        <w:rPr>
          <w:rFonts w:eastAsia="MS PGothic"/>
          <w:b/>
          <w:color w:val="00188F"/>
        </w:rPr>
        <w:t xml:space="preserve"> </w:t>
      </w:r>
      <w:r w:rsidRPr="00B74BEA">
        <w:rPr>
          <w:rFonts w:eastAsia="MS PGothic"/>
          <w:b/>
          <w:color w:val="00188F"/>
        </w:rPr>
        <w:t>クレジットが適用されます。</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B22605" w:rsidRPr="00C410A9" w14:paraId="12C8B635" w14:textId="77777777" w:rsidTr="00C410A9">
        <w:trPr>
          <w:tblHeader/>
        </w:trPr>
        <w:tc>
          <w:tcPr>
            <w:tcW w:w="5400" w:type="dxa"/>
            <w:shd w:val="clear" w:color="auto" w:fill="0072C6"/>
          </w:tcPr>
          <w:p w14:paraId="34417DF9" w14:textId="15D21924" w:rsidR="00B22605" w:rsidRPr="00C410A9" w:rsidRDefault="00B22605" w:rsidP="00155F8E">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4F8A96D1" w14:textId="77777777" w:rsidR="00B22605" w:rsidRPr="00C410A9" w:rsidRDefault="00B22605" w:rsidP="00155F8E">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B22605" w:rsidRPr="00C410A9" w14:paraId="38C1AE17" w14:textId="77777777" w:rsidTr="00C410A9">
        <w:tc>
          <w:tcPr>
            <w:tcW w:w="5400" w:type="dxa"/>
          </w:tcPr>
          <w:p w14:paraId="3902C068" w14:textId="77777777" w:rsidR="00B22605" w:rsidRPr="00C410A9" w:rsidRDefault="00B22605" w:rsidP="00155F8E">
            <w:pPr>
              <w:pStyle w:val="ProductList-OfferingBody"/>
              <w:jc w:val="center"/>
              <w:rPr>
                <w:rFonts w:eastAsia="MS PGothic"/>
              </w:rPr>
            </w:pPr>
            <w:r w:rsidRPr="00C410A9">
              <w:rPr>
                <w:rFonts w:eastAsia="MS PGothic"/>
              </w:rPr>
              <w:t xml:space="preserve">99.95% </w:t>
            </w:r>
            <w:r w:rsidRPr="00C410A9">
              <w:rPr>
                <w:rFonts w:eastAsia="MS PGothic"/>
              </w:rPr>
              <w:t>未満</w:t>
            </w:r>
          </w:p>
        </w:tc>
        <w:tc>
          <w:tcPr>
            <w:tcW w:w="5400" w:type="dxa"/>
          </w:tcPr>
          <w:p w14:paraId="399C359E" w14:textId="77777777" w:rsidR="00B22605" w:rsidRPr="00C410A9" w:rsidRDefault="00B22605" w:rsidP="00155F8E">
            <w:pPr>
              <w:pStyle w:val="ProductList-OfferingBody"/>
              <w:jc w:val="center"/>
              <w:rPr>
                <w:rFonts w:eastAsia="MS PGothic"/>
              </w:rPr>
            </w:pPr>
            <w:r w:rsidRPr="00C410A9">
              <w:rPr>
                <w:rFonts w:eastAsia="MS PGothic"/>
              </w:rPr>
              <w:t>10%</w:t>
            </w:r>
          </w:p>
        </w:tc>
      </w:tr>
      <w:tr w:rsidR="00B22605" w:rsidRPr="00C410A9" w14:paraId="3DA37607" w14:textId="77777777" w:rsidTr="00C410A9">
        <w:tc>
          <w:tcPr>
            <w:tcW w:w="5400" w:type="dxa"/>
          </w:tcPr>
          <w:p w14:paraId="79406AF7" w14:textId="77777777" w:rsidR="00B22605" w:rsidRPr="00C410A9" w:rsidRDefault="00B22605" w:rsidP="00155F8E">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375471EE" w14:textId="77777777" w:rsidR="00B22605" w:rsidRPr="00C410A9" w:rsidRDefault="00B22605" w:rsidP="00155F8E">
            <w:pPr>
              <w:pStyle w:val="ProductList-OfferingBody"/>
              <w:jc w:val="center"/>
              <w:rPr>
                <w:rFonts w:eastAsia="MS PGothic"/>
              </w:rPr>
            </w:pPr>
            <w:r w:rsidRPr="00C410A9">
              <w:rPr>
                <w:rFonts w:eastAsia="MS PGothic"/>
              </w:rPr>
              <w:t>25%</w:t>
            </w:r>
          </w:p>
        </w:tc>
      </w:tr>
    </w:tbl>
    <w:p w14:paraId="1ADBEB22" w14:textId="77777777" w:rsidR="00B22605" w:rsidRPr="00373E12" w:rsidRDefault="00B22605" w:rsidP="006D4DD4">
      <w:pPr>
        <w:pStyle w:val="ProductList-Body"/>
        <w:spacing w:before="120"/>
        <w:rPr>
          <w:rFonts w:eastAsia="MS PGothic"/>
          <w:b/>
          <w:color w:val="00188F"/>
          <w:lang w:val="en-US"/>
        </w:rPr>
      </w:pPr>
      <w:r w:rsidRPr="00B74BEA">
        <w:rPr>
          <w:rFonts w:eastAsia="MS PGothic"/>
          <w:b/>
          <w:color w:val="00188F"/>
        </w:rPr>
        <w:t>可用性ゾーンがサポートされている</w:t>
      </w:r>
      <w:r w:rsidRPr="00B74BEA">
        <w:rPr>
          <w:rFonts w:eastAsia="MS PGothic"/>
          <w:b/>
          <w:color w:val="00188F"/>
        </w:rPr>
        <w:t xml:space="preserve"> Azure </w:t>
      </w:r>
      <w:r w:rsidRPr="00B74BEA">
        <w:rPr>
          <w:rFonts w:eastAsia="MS PGothic"/>
          <w:b/>
          <w:color w:val="00188F"/>
        </w:rPr>
        <w:t>リージョン内で可用性ゾーンのサポートが有効になった状態で、</w:t>
      </w:r>
      <w:r w:rsidRPr="00B74BEA">
        <w:rPr>
          <w:rFonts w:eastAsia="MS PGothic"/>
          <w:b/>
          <w:color w:val="00188F"/>
        </w:rPr>
        <w:t xml:space="preserve">Cassandra </w:t>
      </w:r>
      <w:r w:rsidRPr="00B74BEA">
        <w:rPr>
          <w:rFonts w:eastAsia="MS PGothic"/>
          <w:b/>
          <w:color w:val="00188F"/>
        </w:rPr>
        <w:t>データ</w:t>
      </w:r>
      <w:r w:rsidRPr="00B74BEA">
        <w:rPr>
          <w:rFonts w:eastAsia="MS PGothic"/>
          <w:b/>
          <w:color w:val="00188F"/>
        </w:rPr>
        <w:t xml:space="preserve"> </w:t>
      </w:r>
      <w:r w:rsidRPr="00B74BEA">
        <w:rPr>
          <w:rFonts w:eastAsia="MS PGothic"/>
          <w:b/>
          <w:color w:val="00188F"/>
        </w:rPr>
        <w:t>センターがデプロイされた場合、お客様による、対応ネットワーク構成がある</w:t>
      </w:r>
      <w:r w:rsidRPr="00B74BEA">
        <w:rPr>
          <w:rFonts w:eastAsia="MS PGothic"/>
          <w:b/>
          <w:color w:val="00188F"/>
        </w:rPr>
        <w:t xml:space="preserve"> Cassandra </w:t>
      </w:r>
      <w:r w:rsidRPr="00B74BEA">
        <w:rPr>
          <w:rFonts w:eastAsia="MS PGothic"/>
          <w:b/>
          <w:color w:val="00188F"/>
        </w:rPr>
        <w:t>データ</w:t>
      </w:r>
      <w:r w:rsidRPr="00B74BEA">
        <w:rPr>
          <w:rFonts w:eastAsia="MS PGothic"/>
          <w:b/>
          <w:color w:val="00188F"/>
        </w:rPr>
        <w:t xml:space="preserve"> </w:t>
      </w:r>
      <w:r w:rsidRPr="00B74BEA">
        <w:rPr>
          <w:rFonts w:eastAsia="MS PGothic"/>
          <w:b/>
          <w:color w:val="00188F"/>
        </w:rPr>
        <w:t>センターの使用には、以下のサービス</w:t>
      </w:r>
      <w:r w:rsidRPr="00B74BEA">
        <w:rPr>
          <w:rFonts w:eastAsia="MS PGothic"/>
          <w:b/>
          <w:color w:val="00188F"/>
        </w:rPr>
        <w:t xml:space="preserve"> </w:t>
      </w:r>
      <w:r w:rsidRPr="00B74BEA">
        <w:rPr>
          <w:rFonts w:eastAsia="MS PGothic"/>
          <w:b/>
          <w:color w:val="00188F"/>
        </w:rPr>
        <w:t>レベルおよびサービス</w:t>
      </w:r>
      <w:r w:rsidRPr="00B74BEA">
        <w:rPr>
          <w:rFonts w:eastAsia="MS PGothic"/>
          <w:b/>
          <w:color w:val="00188F"/>
        </w:rPr>
        <w:t xml:space="preserve"> </w:t>
      </w:r>
      <w:r w:rsidRPr="00B74BEA">
        <w:rPr>
          <w:rFonts w:eastAsia="MS PGothic"/>
          <w:b/>
          <w:color w:val="00188F"/>
        </w:rPr>
        <w:t>クレジットが適用されます。</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B22605" w:rsidRPr="00C410A9" w14:paraId="6A6CE358" w14:textId="77777777" w:rsidTr="00C410A9">
        <w:trPr>
          <w:tblHeader/>
        </w:trPr>
        <w:tc>
          <w:tcPr>
            <w:tcW w:w="5400" w:type="dxa"/>
            <w:shd w:val="clear" w:color="auto" w:fill="0072C6"/>
          </w:tcPr>
          <w:p w14:paraId="01D8304D" w14:textId="381B2A68" w:rsidR="00B22605" w:rsidRPr="00C410A9" w:rsidRDefault="00B22605" w:rsidP="00155F8E">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5DC1AF3F" w14:textId="77777777" w:rsidR="00B22605" w:rsidRPr="00C410A9" w:rsidRDefault="00B22605" w:rsidP="00155F8E">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B22605" w:rsidRPr="00C410A9" w14:paraId="25A15BF3" w14:textId="77777777" w:rsidTr="00C410A9">
        <w:tc>
          <w:tcPr>
            <w:tcW w:w="5400" w:type="dxa"/>
          </w:tcPr>
          <w:p w14:paraId="6E5AA78B" w14:textId="77777777" w:rsidR="00B22605" w:rsidRPr="00C410A9" w:rsidRDefault="00B22605" w:rsidP="00155F8E">
            <w:pPr>
              <w:pStyle w:val="ProductList-OfferingBody"/>
              <w:jc w:val="center"/>
              <w:rPr>
                <w:rFonts w:eastAsia="MS PGothic"/>
              </w:rPr>
            </w:pPr>
            <w:r w:rsidRPr="00C410A9">
              <w:rPr>
                <w:rFonts w:eastAsia="MS PGothic"/>
              </w:rPr>
              <w:t xml:space="preserve">99.99% </w:t>
            </w:r>
            <w:r w:rsidRPr="00C410A9">
              <w:rPr>
                <w:rFonts w:eastAsia="MS PGothic"/>
              </w:rPr>
              <w:t>未満</w:t>
            </w:r>
          </w:p>
        </w:tc>
        <w:tc>
          <w:tcPr>
            <w:tcW w:w="5400" w:type="dxa"/>
          </w:tcPr>
          <w:p w14:paraId="26DA7403" w14:textId="77777777" w:rsidR="00B22605" w:rsidRPr="00C410A9" w:rsidRDefault="00B22605" w:rsidP="00155F8E">
            <w:pPr>
              <w:pStyle w:val="ProductList-OfferingBody"/>
              <w:jc w:val="center"/>
              <w:rPr>
                <w:rFonts w:eastAsia="MS PGothic"/>
              </w:rPr>
            </w:pPr>
            <w:r w:rsidRPr="00C410A9">
              <w:rPr>
                <w:rFonts w:eastAsia="MS PGothic"/>
              </w:rPr>
              <w:t>10%</w:t>
            </w:r>
          </w:p>
        </w:tc>
      </w:tr>
      <w:tr w:rsidR="00B22605" w:rsidRPr="00C410A9" w14:paraId="5340A779" w14:textId="77777777" w:rsidTr="00C410A9">
        <w:tc>
          <w:tcPr>
            <w:tcW w:w="5400" w:type="dxa"/>
          </w:tcPr>
          <w:p w14:paraId="3A515058" w14:textId="77777777" w:rsidR="00B22605" w:rsidRPr="00C410A9" w:rsidRDefault="00B22605" w:rsidP="00155F8E">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5C841C5B" w14:textId="77777777" w:rsidR="00B22605" w:rsidRPr="00C410A9" w:rsidRDefault="00B22605" w:rsidP="00155F8E">
            <w:pPr>
              <w:pStyle w:val="ProductList-OfferingBody"/>
              <w:jc w:val="center"/>
              <w:rPr>
                <w:rFonts w:eastAsia="MS PGothic"/>
              </w:rPr>
            </w:pPr>
            <w:r w:rsidRPr="00C410A9">
              <w:rPr>
                <w:rFonts w:eastAsia="MS PGothic"/>
              </w:rPr>
              <w:t>25%</w:t>
            </w:r>
          </w:p>
        </w:tc>
      </w:tr>
    </w:tbl>
    <w:p w14:paraId="7041A18D" w14:textId="3AC52E70" w:rsidR="00D94908" w:rsidRPr="000D3F6F" w:rsidRDefault="00D94908" w:rsidP="006D4DD4">
      <w:pPr>
        <w:pStyle w:val="ProductList-Body"/>
        <w:spacing w:before="120"/>
        <w:rPr>
          <w:rFonts w:eastAsia="MS PGothic" w:cs="Calibri"/>
          <w:b/>
          <w:bCs/>
          <w:color w:val="00188F"/>
        </w:rPr>
      </w:pPr>
      <w:r w:rsidRPr="000D3F6F">
        <w:rPr>
          <w:rFonts w:eastAsia="MS PGothic" w:cs="Calibri"/>
          <w:b/>
          <w:bCs/>
          <w:color w:val="00188F"/>
        </w:rPr>
        <w:t>複数のリージョンにデータ</w:t>
      </w:r>
      <w:r w:rsidRPr="000D3F6F">
        <w:rPr>
          <w:rFonts w:eastAsia="MS PGothic" w:cs="Calibri"/>
          <w:b/>
          <w:bCs/>
          <w:color w:val="00188F"/>
        </w:rPr>
        <w:t xml:space="preserve"> </w:t>
      </w:r>
      <w:r w:rsidRPr="000D3F6F">
        <w:rPr>
          <w:rFonts w:eastAsia="MS PGothic" w:cs="Calibri"/>
          <w:b/>
          <w:bCs/>
          <w:color w:val="00188F"/>
        </w:rPr>
        <w:t>センターがあり、可用性ゾーンがサポートされている</w:t>
      </w:r>
      <w:r w:rsidRPr="000D3F6F">
        <w:rPr>
          <w:rFonts w:eastAsia="MS PGothic" w:cs="Calibri"/>
          <w:b/>
          <w:bCs/>
          <w:color w:val="00188F"/>
        </w:rPr>
        <w:t xml:space="preserve"> Azure </w:t>
      </w:r>
      <w:r w:rsidRPr="000D3F6F">
        <w:rPr>
          <w:rFonts w:eastAsia="MS PGothic" w:cs="Calibri"/>
          <w:b/>
          <w:bCs/>
          <w:color w:val="00188F"/>
        </w:rPr>
        <w:t>リージョン内で可用性ゾーンのサポートが有効になった状態で</w:t>
      </w:r>
      <w:r w:rsidRPr="000D3F6F">
        <w:rPr>
          <w:rFonts w:eastAsia="MS PGothic" w:cs="Calibri"/>
          <w:b/>
          <w:bCs/>
          <w:color w:val="00188F"/>
        </w:rPr>
        <w:t xml:space="preserve"> Cassandra Cluster </w:t>
      </w:r>
      <w:r w:rsidRPr="000D3F6F">
        <w:rPr>
          <w:rFonts w:eastAsia="MS PGothic" w:cs="Calibri"/>
          <w:b/>
          <w:bCs/>
          <w:color w:val="00188F"/>
        </w:rPr>
        <w:t>がデプロイされた場合、お客様による、対応ネットワーク構成がある</w:t>
      </w:r>
      <w:r w:rsidRPr="000D3F6F">
        <w:rPr>
          <w:rFonts w:eastAsia="MS PGothic" w:cs="Calibri"/>
          <w:b/>
          <w:bCs/>
          <w:color w:val="00188F"/>
        </w:rPr>
        <w:t xml:space="preserve"> Cassandra </w:t>
      </w:r>
      <w:r w:rsidRPr="000D3F6F">
        <w:rPr>
          <w:rFonts w:eastAsia="MS PGothic" w:cs="Calibri"/>
          <w:b/>
          <w:bCs/>
          <w:color w:val="00188F"/>
        </w:rPr>
        <w:t>データ</w:t>
      </w:r>
      <w:r w:rsidRPr="000D3F6F">
        <w:rPr>
          <w:rFonts w:eastAsia="MS PGothic" w:cs="Calibri"/>
          <w:b/>
          <w:bCs/>
          <w:color w:val="00188F"/>
        </w:rPr>
        <w:t xml:space="preserve"> </w:t>
      </w:r>
      <w:r w:rsidRPr="000D3F6F">
        <w:rPr>
          <w:rFonts w:eastAsia="MS PGothic" w:cs="Calibri"/>
          <w:b/>
          <w:bCs/>
          <w:color w:val="00188F"/>
        </w:rPr>
        <w:t>センターの使用には、以下のサービス</w:t>
      </w:r>
      <w:r w:rsidRPr="000D3F6F">
        <w:rPr>
          <w:rFonts w:eastAsia="MS PGothic" w:cs="Calibri"/>
          <w:b/>
          <w:bCs/>
          <w:color w:val="00188F"/>
        </w:rPr>
        <w:t xml:space="preserve"> </w:t>
      </w:r>
      <w:r w:rsidRPr="000D3F6F">
        <w:rPr>
          <w:rFonts w:eastAsia="MS PGothic" w:cs="Calibri"/>
          <w:b/>
          <w:bCs/>
          <w:color w:val="00188F"/>
        </w:rPr>
        <w:t>レベルおよびサービス</w:t>
      </w:r>
      <w:r w:rsidRPr="000D3F6F">
        <w:rPr>
          <w:rFonts w:eastAsia="MS PGothic" w:cs="Calibri"/>
          <w:b/>
          <w:bCs/>
          <w:color w:val="00188F"/>
        </w:rPr>
        <w:t xml:space="preserve"> </w:t>
      </w:r>
      <w:r w:rsidRPr="000D3F6F">
        <w:rPr>
          <w:rFonts w:eastAsia="MS PGothic" w:cs="Calibri"/>
          <w:b/>
          <w:bCs/>
          <w:color w:val="00188F"/>
        </w:rPr>
        <w:t>クレジットが適用されます。</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34"/>
        <w:gridCol w:w="5566"/>
      </w:tblGrid>
      <w:tr w:rsidR="00D94908" w:rsidRPr="000D3F6F" w14:paraId="43545D9D" w14:textId="77777777" w:rsidTr="005C5936">
        <w:trPr>
          <w:trHeight w:val="265"/>
          <w:tblHeader/>
        </w:trPr>
        <w:tc>
          <w:tcPr>
            <w:tcW w:w="5234" w:type="dxa"/>
            <w:shd w:val="clear" w:color="auto" w:fill="0072C6"/>
          </w:tcPr>
          <w:p w14:paraId="20DF8F11" w14:textId="77777777" w:rsidR="00D94908" w:rsidRPr="000D3F6F" w:rsidRDefault="00D94908" w:rsidP="005C5936">
            <w:pPr>
              <w:pStyle w:val="ProductList-OfferingBody"/>
              <w:jc w:val="center"/>
              <w:rPr>
                <w:rFonts w:eastAsia="MS PGothic" w:cs="Calibri"/>
                <w:color w:val="FFFFFF" w:themeColor="background1"/>
              </w:rPr>
            </w:pPr>
            <w:r w:rsidRPr="000D3F6F">
              <w:rPr>
                <w:rFonts w:eastAsia="MS PGothic" w:cs="Calibri"/>
                <w:color w:val="FFFFFF" w:themeColor="background1"/>
              </w:rPr>
              <w:t>複数の書き込みロケーションの稼働率</w:t>
            </w:r>
          </w:p>
        </w:tc>
        <w:tc>
          <w:tcPr>
            <w:tcW w:w="5566" w:type="dxa"/>
            <w:shd w:val="clear" w:color="auto" w:fill="0072C6"/>
          </w:tcPr>
          <w:p w14:paraId="3B8047EF" w14:textId="77777777" w:rsidR="00D94908" w:rsidRPr="000D3F6F" w:rsidRDefault="00D94908" w:rsidP="005C5936">
            <w:pPr>
              <w:pStyle w:val="ProductList-OfferingBody"/>
              <w:jc w:val="center"/>
              <w:rPr>
                <w:rFonts w:eastAsia="MS PGothic" w:cs="Calibri"/>
                <w:color w:val="FFFFFF" w:themeColor="background1"/>
              </w:rPr>
            </w:pPr>
            <w:r w:rsidRPr="000D3F6F">
              <w:rPr>
                <w:rFonts w:eastAsia="MS PGothic" w:cs="Calibri"/>
                <w:color w:val="FFFFFF" w:themeColor="background1"/>
              </w:rPr>
              <w:t>サービス</w:t>
            </w:r>
            <w:r w:rsidRPr="000D3F6F">
              <w:rPr>
                <w:rFonts w:eastAsia="MS PGothic" w:cs="Calibri"/>
                <w:color w:val="FFFFFF" w:themeColor="background1"/>
              </w:rPr>
              <w:t xml:space="preserve"> </w:t>
            </w:r>
            <w:r w:rsidRPr="000D3F6F">
              <w:rPr>
                <w:rFonts w:eastAsia="MS PGothic" w:cs="Calibri"/>
                <w:color w:val="FFFFFF" w:themeColor="background1"/>
              </w:rPr>
              <w:t>クレジット</w:t>
            </w:r>
          </w:p>
        </w:tc>
      </w:tr>
      <w:tr w:rsidR="00D94908" w:rsidRPr="000D3F6F" w14:paraId="732DC6D4" w14:textId="77777777" w:rsidTr="005C5936">
        <w:trPr>
          <w:trHeight w:val="284"/>
        </w:trPr>
        <w:tc>
          <w:tcPr>
            <w:tcW w:w="5234" w:type="dxa"/>
          </w:tcPr>
          <w:p w14:paraId="169815F2" w14:textId="77777777" w:rsidR="00D94908" w:rsidRPr="000D3F6F" w:rsidRDefault="00D94908" w:rsidP="005C5936">
            <w:pPr>
              <w:pStyle w:val="ProductList-OfferingBody"/>
              <w:jc w:val="center"/>
              <w:rPr>
                <w:rFonts w:eastAsia="MS PGothic" w:cs="Calibri"/>
              </w:rPr>
            </w:pPr>
            <w:r w:rsidRPr="000D3F6F">
              <w:rPr>
                <w:rFonts w:eastAsia="MS PGothic" w:cs="Calibri"/>
              </w:rPr>
              <w:t xml:space="preserve">99.999% </w:t>
            </w:r>
            <w:r w:rsidRPr="000D3F6F">
              <w:rPr>
                <w:rFonts w:eastAsia="MS PGothic" w:cs="Calibri"/>
              </w:rPr>
              <w:t>未満</w:t>
            </w:r>
          </w:p>
        </w:tc>
        <w:tc>
          <w:tcPr>
            <w:tcW w:w="5566" w:type="dxa"/>
          </w:tcPr>
          <w:p w14:paraId="638EAA72" w14:textId="77777777" w:rsidR="00D94908" w:rsidRPr="000D3F6F" w:rsidRDefault="00D94908" w:rsidP="005C5936">
            <w:pPr>
              <w:pStyle w:val="ProductList-OfferingBody"/>
              <w:jc w:val="center"/>
              <w:rPr>
                <w:rFonts w:eastAsia="MS PGothic" w:cs="Calibri"/>
              </w:rPr>
            </w:pPr>
            <w:r w:rsidRPr="000D3F6F">
              <w:rPr>
                <w:rFonts w:eastAsia="MS PGothic" w:cs="Calibri"/>
              </w:rPr>
              <w:t>10%</w:t>
            </w:r>
          </w:p>
        </w:tc>
      </w:tr>
      <w:tr w:rsidR="00D94908" w:rsidRPr="000D3F6F" w14:paraId="22FF7403" w14:textId="77777777" w:rsidTr="005C5936">
        <w:trPr>
          <w:trHeight w:val="265"/>
        </w:trPr>
        <w:tc>
          <w:tcPr>
            <w:tcW w:w="5234" w:type="dxa"/>
          </w:tcPr>
          <w:p w14:paraId="3E31B70A" w14:textId="77777777" w:rsidR="00D94908" w:rsidRPr="000D3F6F" w:rsidRDefault="00D94908" w:rsidP="005C5936">
            <w:pPr>
              <w:pStyle w:val="ProductList-OfferingBody"/>
              <w:jc w:val="center"/>
              <w:rPr>
                <w:rFonts w:eastAsia="MS PGothic" w:cs="Calibri"/>
              </w:rPr>
            </w:pPr>
            <w:r w:rsidRPr="000D3F6F">
              <w:rPr>
                <w:rFonts w:eastAsia="MS PGothic" w:cs="Calibri"/>
              </w:rPr>
              <w:t xml:space="preserve">99% </w:t>
            </w:r>
            <w:r w:rsidRPr="000D3F6F">
              <w:rPr>
                <w:rFonts w:eastAsia="MS PGothic" w:cs="Calibri"/>
              </w:rPr>
              <w:t>未満</w:t>
            </w:r>
          </w:p>
        </w:tc>
        <w:tc>
          <w:tcPr>
            <w:tcW w:w="5566" w:type="dxa"/>
          </w:tcPr>
          <w:p w14:paraId="1447D693" w14:textId="77777777" w:rsidR="00D94908" w:rsidRPr="000D3F6F" w:rsidRDefault="00D94908" w:rsidP="005C5936">
            <w:pPr>
              <w:pStyle w:val="ProductList-OfferingBody"/>
              <w:jc w:val="center"/>
              <w:rPr>
                <w:rFonts w:eastAsia="MS PGothic" w:cs="Calibri"/>
              </w:rPr>
            </w:pPr>
            <w:r w:rsidRPr="000D3F6F">
              <w:rPr>
                <w:rFonts w:eastAsia="MS PGothic" w:cs="Calibri"/>
              </w:rPr>
              <w:t>25%</w:t>
            </w:r>
          </w:p>
        </w:tc>
      </w:tr>
    </w:tbl>
    <w:p w14:paraId="01A6AFA5" w14:textId="77777777" w:rsidR="00D94908" w:rsidRPr="000D3F6F" w:rsidRDefault="00D94908" w:rsidP="006D4DD4">
      <w:pPr>
        <w:pStyle w:val="ProductList-Body"/>
        <w:keepNext/>
        <w:spacing w:before="120"/>
        <w:rPr>
          <w:rFonts w:eastAsia="MS PGothic" w:cs="Calibri"/>
          <w:color w:val="0072C6"/>
        </w:rPr>
      </w:pPr>
      <w:r w:rsidRPr="000D3F6F">
        <w:rPr>
          <w:rFonts w:eastAsia="MS PGothic" w:cs="Calibri"/>
          <w:b/>
          <w:color w:val="00188F"/>
        </w:rPr>
        <w:t>リージョンが</w:t>
      </w:r>
      <w:r w:rsidRPr="000D3F6F">
        <w:rPr>
          <w:rFonts w:eastAsia="MS PGothic" w:cs="Calibri"/>
          <w:b/>
          <w:color w:val="00188F"/>
        </w:rPr>
        <w:t xml:space="preserve"> 1 </w:t>
      </w:r>
      <w:r w:rsidRPr="000D3F6F">
        <w:rPr>
          <w:rFonts w:eastAsia="MS PGothic" w:cs="Calibri"/>
          <w:b/>
          <w:color w:val="00188F"/>
        </w:rPr>
        <w:t>つで、可用性ゾーンが有効になっていない状態でデプロイされた</w:t>
      </w:r>
      <w:r w:rsidRPr="000D3F6F">
        <w:rPr>
          <w:rFonts w:eastAsia="MS PGothic" w:cs="Calibri"/>
          <w:b/>
          <w:color w:val="00188F"/>
        </w:rPr>
        <w:t xml:space="preserve"> Casandra </w:t>
      </w:r>
      <w:r w:rsidRPr="000D3F6F">
        <w:rPr>
          <w:rFonts w:eastAsia="MS PGothic" w:cs="Calibri"/>
          <w:b/>
          <w:color w:val="00188F"/>
        </w:rPr>
        <w:t>データ</w:t>
      </w:r>
      <w:r w:rsidRPr="000D3F6F">
        <w:rPr>
          <w:rFonts w:eastAsia="MS PGothic" w:cs="Calibri"/>
          <w:b/>
          <w:color w:val="00188F"/>
        </w:rPr>
        <w:t xml:space="preserve"> </w:t>
      </w:r>
      <w:r w:rsidRPr="000D3F6F">
        <w:rPr>
          <w:rFonts w:eastAsia="MS PGothic" w:cs="Calibri"/>
          <w:b/>
          <w:color w:val="00188F"/>
        </w:rPr>
        <w:t>センターの場合</w:t>
      </w:r>
      <w:r w:rsidRPr="000D3F6F">
        <w:rPr>
          <w:rFonts w:eastAsia="MS PGothic" w:cs="Calibri"/>
          <w:b/>
          <w:color w:val="0072C6"/>
        </w:rPr>
        <w:t xml:space="preserve"> </w:t>
      </w:r>
    </w:p>
    <w:tbl>
      <w:tblPr>
        <w:tblW w:w="10799" w:type="dxa"/>
        <w:tblInd w:w="-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579"/>
      </w:tblGrid>
      <w:tr w:rsidR="00D94908" w:rsidRPr="000D3F6F" w14:paraId="489B27ED" w14:textId="77777777" w:rsidTr="005C5936">
        <w:trPr>
          <w:tblHeader/>
        </w:trPr>
        <w:tc>
          <w:tcPr>
            <w:tcW w:w="5220" w:type="dxa"/>
            <w:shd w:val="clear" w:color="auto" w:fill="0072C6"/>
          </w:tcPr>
          <w:p w14:paraId="72AD02D0" w14:textId="77777777" w:rsidR="00D94908" w:rsidRPr="000D3F6F" w:rsidRDefault="00D94908" w:rsidP="005C5936">
            <w:pPr>
              <w:pStyle w:val="ProductList-OfferingBody"/>
              <w:jc w:val="center"/>
              <w:rPr>
                <w:rFonts w:eastAsia="MS PGothic" w:cs="Calibri"/>
                <w:color w:val="FFFFFF" w:themeColor="background1"/>
              </w:rPr>
            </w:pPr>
            <w:r w:rsidRPr="000D3F6F">
              <w:rPr>
                <w:rFonts w:eastAsia="MS PGothic" w:cs="Calibri"/>
                <w:color w:val="FFFFFF" w:themeColor="background1"/>
              </w:rPr>
              <w:t>稼働率</w:t>
            </w:r>
          </w:p>
        </w:tc>
        <w:tc>
          <w:tcPr>
            <w:tcW w:w="5579" w:type="dxa"/>
            <w:shd w:val="clear" w:color="auto" w:fill="0072C6"/>
          </w:tcPr>
          <w:p w14:paraId="7251D667" w14:textId="77777777" w:rsidR="00D94908" w:rsidRPr="000D3F6F" w:rsidRDefault="00D94908" w:rsidP="005C5936">
            <w:pPr>
              <w:pStyle w:val="ProductList-OfferingBody"/>
              <w:jc w:val="center"/>
              <w:rPr>
                <w:rFonts w:eastAsia="MS PGothic" w:cs="Calibri"/>
                <w:color w:val="FFFFFF" w:themeColor="background1"/>
              </w:rPr>
            </w:pPr>
            <w:r w:rsidRPr="000D3F6F">
              <w:rPr>
                <w:rFonts w:eastAsia="MS PGothic" w:cs="Calibri"/>
                <w:color w:val="FFFFFF" w:themeColor="background1"/>
              </w:rPr>
              <w:t>サービス</w:t>
            </w:r>
            <w:r w:rsidRPr="000D3F6F">
              <w:rPr>
                <w:rFonts w:eastAsia="MS PGothic" w:cs="Calibri"/>
                <w:color w:val="FFFFFF" w:themeColor="background1"/>
              </w:rPr>
              <w:t xml:space="preserve"> </w:t>
            </w:r>
            <w:r w:rsidRPr="000D3F6F">
              <w:rPr>
                <w:rFonts w:eastAsia="MS PGothic" w:cs="Calibri"/>
                <w:color w:val="FFFFFF" w:themeColor="background1"/>
              </w:rPr>
              <w:t>クレジット</w:t>
            </w:r>
          </w:p>
        </w:tc>
      </w:tr>
      <w:tr w:rsidR="00D94908" w:rsidRPr="000D3F6F" w14:paraId="7E84F22F" w14:textId="77777777" w:rsidTr="005C5936">
        <w:tc>
          <w:tcPr>
            <w:tcW w:w="5220" w:type="dxa"/>
          </w:tcPr>
          <w:p w14:paraId="03578857" w14:textId="77777777" w:rsidR="00D94908" w:rsidRPr="000D3F6F" w:rsidRDefault="00D94908" w:rsidP="005C5936">
            <w:pPr>
              <w:pStyle w:val="ProductList-OfferingBody"/>
              <w:jc w:val="center"/>
              <w:rPr>
                <w:rFonts w:eastAsia="MS PGothic" w:cs="Calibri"/>
              </w:rPr>
            </w:pPr>
            <w:r w:rsidRPr="000D3F6F">
              <w:rPr>
                <w:rFonts w:eastAsia="MS PGothic" w:cs="Calibri"/>
              </w:rPr>
              <w:t xml:space="preserve">99.995% </w:t>
            </w:r>
            <w:r w:rsidRPr="000D3F6F">
              <w:rPr>
                <w:rFonts w:eastAsia="MS PGothic" w:cs="Calibri"/>
              </w:rPr>
              <w:t>未満</w:t>
            </w:r>
          </w:p>
        </w:tc>
        <w:tc>
          <w:tcPr>
            <w:tcW w:w="5579" w:type="dxa"/>
          </w:tcPr>
          <w:p w14:paraId="501631E5" w14:textId="77777777" w:rsidR="00D94908" w:rsidRPr="000D3F6F" w:rsidRDefault="00D94908" w:rsidP="005C5936">
            <w:pPr>
              <w:pStyle w:val="ProductList-OfferingBody"/>
              <w:jc w:val="center"/>
              <w:rPr>
                <w:rFonts w:eastAsia="MS PGothic" w:cs="Calibri"/>
              </w:rPr>
            </w:pPr>
            <w:r w:rsidRPr="000D3F6F">
              <w:rPr>
                <w:rFonts w:eastAsia="MS PGothic" w:cs="Calibri"/>
              </w:rPr>
              <w:t>10%</w:t>
            </w:r>
          </w:p>
        </w:tc>
      </w:tr>
      <w:tr w:rsidR="00D94908" w:rsidRPr="000D3F6F" w14:paraId="7DE3E3F0" w14:textId="77777777" w:rsidTr="005C5936">
        <w:tc>
          <w:tcPr>
            <w:tcW w:w="5220" w:type="dxa"/>
          </w:tcPr>
          <w:p w14:paraId="4D4BE6AA" w14:textId="77777777" w:rsidR="00D94908" w:rsidRPr="000D3F6F" w:rsidRDefault="00D94908" w:rsidP="005C5936">
            <w:pPr>
              <w:pStyle w:val="ProductList-OfferingBody"/>
              <w:jc w:val="center"/>
              <w:rPr>
                <w:rFonts w:eastAsia="MS PGothic" w:cs="Calibri"/>
              </w:rPr>
            </w:pPr>
            <w:r w:rsidRPr="000D3F6F">
              <w:rPr>
                <w:rFonts w:eastAsia="MS PGothic" w:cs="Calibri"/>
              </w:rPr>
              <w:t xml:space="preserve">99% </w:t>
            </w:r>
            <w:r w:rsidRPr="000D3F6F">
              <w:rPr>
                <w:rFonts w:eastAsia="MS PGothic" w:cs="Calibri"/>
              </w:rPr>
              <w:t>未満</w:t>
            </w:r>
          </w:p>
        </w:tc>
        <w:tc>
          <w:tcPr>
            <w:tcW w:w="5579" w:type="dxa"/>
          </w:tcPr>
          <w:p w14:paraId="73DCEFAE" w14:textId="77777777" w:rsidR="00D94908" w:rsidRPr="000D3F6F" w:rsidRDefault="00D94908" w:rsidP="005C5936">
            <w:pPr>
              <w:pStyle w:val="ProductList-OfferingBody"/>
              <w:jc w:val="center"/>
              <w:rPr>
                <w:rFonts w:eastAsia="MS PGothic" w:cs="Calibri"/>
              </w:rPr>
            </w:pPr>
            <w:r w:rsidRPr="000D3F6F">
              <w:rPr>
                <w:rFonts w:eastAsia="MS PGothic" w:cs="Calibri"/>
              </w:rPr>
              <w:t>25%</w:t>
            </w:r>
          </w:p>
        </w:tc>
      </w:tr>
    </w:tbl>
    <w:p w14:paraId="32E8D187" w14:textId="77777777" w:rsidR="00D94908" w:rsidRPr="000D3F6F" w:rsidRDefault="00D94908" w:rsidP="006D4DD4">
      <w:pPr>
        <w:pStyle w:val="ProductList-Body"/>
        <w:keepNext/>
        <w:spacing w:before="120"/>
        <w:rPr>
          <w:rFonts w:eastAsia="MS PGothic" w:cs="Calibri"/>
          <w:color w:val="0072C6"/>
        </w:rPr>
      </w:pPr>
      <w:r w:rsidRPr="000D3F6F">
        <w:rPr>
          <w:rFonts w:eastAsia="MS PGothic" w:cs="Calibri"/>
          <w:b/>
          <w:color w:val="00188F"/>
        </w:rPr>
        <w:t xml:space="preserve">1 </w:t>
      </w:r>
      <w:r w:rsidRPr="000D3F6F">
        <w:rPr>
          <w:rFonts w:eastAsia="MS PGothic" w:cs="Calibri"/>
          <w:b/>
          <w:color w:val="00188F"/>
        </w:rPr>
        <w:t>つのリージョンで、可用性ゾーンが有効になった状態でデプロイされた</w:t>
      </w:r>
      <w:r w:rsidRPr="000D3F6F">
        <w:rPr>
          <w:rFonts w:eastAsia="MS PGothic" w:cs="Calibri"/>
          <w:b/>
          <w:color w:val="00188F"/>
        </w:rPr>
        <w:t xml:space="preserve"> Casandra </w:t>
      </w:r>
      <w:r w:rsidRPr="000D3F6F">
        <w:rPr>
          <w:rFonts w:eastAsia="MS PGothic" w:cs="Calibri"/>
          <w:b/>
          <w:color w:val="00188F"/>
        </w:rPr>
        <w:t>データ</w:t>
      </w:r>
      <w:r w:rsidRPr="000D3F6F">
        <w:rPr>
          <w:rFonts w:eastAsia="MS PGothic" w:cs="Calibri"/>
          <w:b/>
          <w:color w:val="00188F"/>
        </w:rPr>
        <w:t xml:space="preserve"> </w:t>
      </w:r>
      <w:r w:rsidRPr="000D3F6F">
        <w:rPr>
          <w:rFonts w:eastAsia="MS PGothic" w:cs="Calibri"/>
          <w:b/>
          <w:color w:val="00188F"/>
        </w:rPr>
        <w:t>センターの場合</w:t>
      </w:r>
    </w:p>
    <w:tbl>
      <w:tblPr>
        <w:tblW w:w="10799" w:type="dxa"/>
        <w:tblInd w:w="-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579"/>
      </w:tblGrid>
      <w:tr w:rsidR="00D94908" w:rsidRPr="000D3F6F" w14:paraId="07F97C2B" w14:textId="77777777" w:rsidTr="005C5936">
        <w:trPr>
          <w:tblHeader/>
        </w:trPr>
        <w:tc>
          <w:tcPr>
            <w:tcW w:w="5220" w:type="dxa"/>
            <w:shd w:val="clear" w:color="auto" w:fill="0072C6"/>
          </w:tcPr>
          <w:p w14:paraId="28BAE8A2" w14:textId="77777777" w:rsidR="00D94908" w:rsidRPr="000D3F6F" w:rsidRDefault="00D94908" w:rsidP="005C5936">
            <w:pPr>
              <w:pStyle w:val="ProductList-OfferingBody"/>
              <w:jc w:val="center"/>
              <w:rPr>
                <w:rFonts w:eastAsia="MS PGothic" w:cs="Calibri"/>
                <w:color w:val="FFFFFF" w:themeColor="background1"/>
              </w:rPr>
            </w:pPr>
            <w:r w:rsidRPr="000D3F6F">
              <w:rPr>
                <w:rFonts w:eastAsia="MS PGothic" w:cs="Calibri"/>
                <w:color w:val="FFFFFF" w:themeColor="background1"/>
              </w:rPr>
              <w:t>稼働率</w:t>
            </w:r>
            <w:r w:rsidRPr="000D3F6F">
              <w:rPr>
                <w:rFonts w:eastAsia="MS PGothic" w:cs="Calibri"/>
                <w:color w:val="FFFFFF" w:themeColor="background1"/>
              </w:rPr>
              <w:t xml:space="preserve"> (SR-AZ)</w:t>
            </w:r>
          </w:p>
        </w:tc>
        <w:tc>
          <w:tcPr>
            <w:tcW w:w="5579" w:type="dxa"/>
            <w:shd w:val="clear" w:color="auto" w:fill="0072C6"/>
          </w:tcPr>
          <w:p w14:paraId="257B585C" w14:textId="77777777" w:rsidR="00D94908" w:rsidRPr="000D3F6F" w:rsidRDefault="00D94908" w:rsidP="005C5936">
            <w:pPr>
              <w:pStyle w:val="ProductList-OfferingBody"/>
              <w:jc w:val="center"/>
              <w:rPr>
                <w:rFonts w:eastAsia="MS PGothic" w:cs="Calibri"/>
                <w:color w:val="FFFFFF" w:themeColor="background1"/>
              </w:rPr>
            </w:pPr>
            <w:r w:rsidRPr="000D3F6F">
              <w:rPr>
                <w:rFonts w:eastAsia="MS PGothic" w:cs="Calibri"/>
                <w:color w:val="FFFFFF" w:themeColor="background1"/>
              </w:rPr>
              <w:t>サービス</w:t>
            </w:r>
            <w:r w:rsidRPr="000D3F6F">
              <w:rPr>
                <w:rFonts w:eastAsia="MS PGothic" w:cs="Calibri"/>
                <w:color w:val="FFFFFF" w:themeColor="background1"/>
              </w:rPr>
              <w:t xml:space="preserve"> </w:t>
            </w:r>
            <w:r w:rsidRPr="000D3F6F">
              <w:rPr>
                <w:rFonts w:eastAsia="MS PGothic" w:cs="Calibri"/>
                <w:color w:val="FFFFFF" w:themeColor="background1"/>
              </w:rPr>
              <w:t>クレジット</w:t>
            </w:r>
          </w:p>
        </w:tc>
      </w:tr>
      <w:tr w:rsidR="00D94908" w:rsidRPr="000D3F6F" w14:paraId="42DC97C3" w14:textId="77777777" w:rsidTr="005C5936">
        <w:tc>
          <w:tcPr>
            <w:tcW w:w="5220" w:type="dxa"/>
          </w:tcPr>
          <w:p w14:paraId="091D40B0" w14:textId="77777777" w:rsidR="00D94908" w:rsidRPr="000D3F6F" w:rsidRDefault="00D94908" w:rsidP="005C5936">
            <w:pPr>
              <w:pStyle w:val="ProductList-OfferingBody"/>
              <w:jc w:val="center"/>
              <w:rPr>
                <w:rFonts w:eastAsia="MS PGothic" w:cs="Calibri"/>
              </w:rPr>
            </w:pPr>
            <w:r w:rsidRPr="000D3F6F">
              <w:rPr>
                <w:rFonts w:eastAsia="MS PGothic" w:cs="Calibri"/>
              </w:rPr>
              <w:t xml:space="preserve">99.995% </w:t>
            </w:r>
            <w:r w:rsidRPr="000D3F6F">
              <w:rPr>
                <w:rFonts w:eastAsia="MS PGothic" w:cs="Calibri"/>
              </w:rPr>
              <w:t>未満</w:t>
            </w:r>
          </w:p>
        </w:tc>
        <w:tc>
          <w:tcPr>
            <w:tcW w:w="5579" w:type="dxa"/>
          </w:tcPr>
          <w:p w14:paraId="424742DB" w14:textId="77777777" w:rsidR="00D94908" w:rsidRPr="000D3F6F" w:rsidRDefault="00D94908" w:rsidP="005C5936">
            <w:pPr>
              <w:pStyle w:val="ProductList-OfferingBody"/>
              <w:jc w:val="center"/>
              <w:rPr>
                <w:rFonts w:eastAsia="MS PGothic" w:cs="Calibri"/>
              </w:rPr>
            </w:pPr>
            <w:r w:rsidRPr="000D3F6F">
              <w:rPr>
                <w:rFonts w:eastAsia="MS PGothic" w:cs="Calibri"/>
              </w:rPr>
              <w:t>10%</w:t>
            </w:r>
          </w:p>
        </w:tc>
      </w:tr>
      <w:tr w:rsidR="00D94908" w:rsidRPr="000D3F6F" w14:paraId="488521B0" w14:textId="77777777" w:rsidTr="005C5936">
        <w:tc>
          <w:tcPr>
            <w:tcW w:w="5220" w:type="dxa"/>
          </w:tcPr>
          <w:p w14:paraId="23B6E344" w14:textId="77777777" w:rsidR="00D94908" w:rsidRPr="000D3F6F" w:rsidRDefault="00D94908" w:rsidP="005C5936">
            <w:pPr>
              <w:pStyle w:val="ProductList-OfferingBody"/>
              <w:jc w:val="center"/>
              <w:rPr>
                <w:rFonts w:eastAsia="MS PGothic" w:cs="Calibri"/>
              </w:rPr>
            </w:pPr>
            <w:r w:rsidRPr="000D3F6F">
              <w:rPr>
                <w:rFonts w:eastAsia="MS PGothic" w:cs="Calibri"/>
              </w:rPr>
              <w:t xml:space="preserve">99% </w:t>
            </w:r>
            <w:r w:rsidRPr="000D3F6F">
              <w:rPr>
                <w:rFonts w:eastAsia="MS PGothic" w:cs="Calibri"/>
              </w:rPr>
              <w:t>未満</w:t>
            </w:r>
          </w:p>
        </w:tc>
        <w:tc>
          <w:tcPr>
            <w:tcW w:w="5579" w:type="dxa"/>
          </w:tcPr>
          <w:p w14:paraId="3A396FDC" w14:textId="77777777" w:rsidR="00D94908" w:rsidRPr="000D3F6F" w:rsidRDefault="00D94908" w:rsidP="005C5936">
            <w:pPr>
              <w:pStyle w:val="ProductList-OfferingBody"/>
              <w:jc w:val="center"/>
              <w:rPr>
                <w:rFonts w:eastAsia="MS PGothic" w:cs="Calibri"/>
              </w:rPr>
            </w:pPr>
            <w:r w:rsidRPr="000D3F6F">
              <w:rPr>
                <w:rFonts w:eastAsia="MS PGothic" w:cs="Calibri"/>
              </w:rPr>
              <w:t>25%</w:t>
            </w:r>
          </w:p>
        </w:tc>
      </w:tr>
    </w:tbl>
    <w:p w14:paraId="7265B3AE" w14:textId="2624F1CB" w:rsidR="00B22605" w:rsidRPr="00B74BEA" w:rsidRDefault="00656BD2"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6147E3E0" w14:textId="08506889" w:rsidR="004005AF" w:rsidRPr="00B74BEA" w:rsidRDefault="004005AF" w:rsidP="00373E12">
      <w:pPr>
        <w:pStyle w:val="ProductList-Offering2Heading"/>
        <w:keepNext/>
        <w:tabs>
          <w:tab w:val="clear" w:pos="360"/>
          <w:tab w:val="clear" w:pos="720"/>
          <w:tab w:val="clear" w:pos="1080"/>
        </w:tabs>
        <w:outlineLvl w:val="2"/>
        <w:rPr>
          <w:rFonts w:eastAsia="MS PGothic"/>
        </w:rPr>
      </w:pPr>
      <w:bookmarkStart w:id="339" w:name="_Toc239170623"/>
      <w:r w:rsidRPr="00B74BEA">
        <w:rPr>
          <w:rFonts w:eastAsia="MS PGothic"/>
        </w:rPr>
        <w:t>Azure Maps</w:t>
      </w:r>
      <w:bookmarkEnd w:id="324"/>
      <w:bookmarkEnd w:id="330"/>
      <w:bookmarkEnd w:id="339"/>
    </w:p>
    <w:p w14:paraId="1DFE050F" w14:textId="77777777" w:rsidR="004005AF" w:rsidRPr="00B74BEA" w:rsidRDefault="004005AF" w:rsidP="004005AF">
      <w:pPr>
        <w:pStyle w:val="ProductList-Body"/>
        <w:rPr>
          <w:rFonts w:eastAsia="MS PGothic"/>
        </w:rPr>
      </w:pPr>
      <w:r w:rsidRPr="00B74BEA">
        <w:rPr>
          <w:rFonts w:eastAsia="MS PGothic"/>
          <w:b/>
          <w:color w:val="00188F"/>
        </w:rPr>
        <w:t>用語の追加定義</w:t>
      </w:r>
    </w:p>
    <w:p w14:paraId="3514CD84" w14:textId="0536B7B2" w:rsidR="004005AF" w:rsidRPr="00B74BEA" w:rsidRDefault="004005AF" w:rsidP="004005AF">
      <w:pPr>
        <w:spacing w:after="0" w:line="240" w:lineRule="auto"/>
        <w:rPr>
          <w:rFonts w:eastAsia="MS PGothic"/>
          <w:sz w:val="18"/>
        </w:rPr>
      </w:pPr>
      <w:r w:rsidRPr="00B74BEA">
        <w:rPr>
          <w:rFonts w:eastAsia="MS PGothic"/>
          <w:sz w:val="18"/>
        </w:rPr>
        <w:t>「</w:t>
      </w:r>
      <w:r w:rsidRPr="00B74BEA">
        <w:rPr>
          <w:rFonts w:eastAsia="MS PGothic"/>
          <w:b/>
          <w:color w:val="00188F"/>
          <w:sz w:val="18"/>
        </w:rPr>
        <w:t>トランザクション試行総数</w:t>
      </w:r>
      <w:r w:rsidRPr="00B74BEA">
        <w:rPr>
          <w:rFonts w:eastAsia="MS PGothic"/>
          <w:sz w:val="18"/>
        </w:rPr>
        <w:t>」とは、当該期間に所定の</w:t>
      </w:r>
      <w:r w:rsidRPr="00B74BEA">
        <w:rPr>
          <w:rFonts w:eastAsia="MS PGothic"/>
          <w:sz w:val="18"/>
        </w:rPr>
        <w:t xml:space="preserve"> Microsoft Azure </w:t>
      </w:r>
      <w:r w:rsidRPr="00B74BEA">
        <w:rPr>
          <w:rFonts w:eastAsia="MS PGothic"/>
          <w:sz w:val="18"/>
        </w:rPr>
        <w:t>サブスクリプションにおいてお客様が所定の</w:t>
      </w:r>
      <w:r w:rsidRPr="00B74BEA">
        <w:rPr>
          <w:rFonts w:eastAsia="MS PGothic"/>
          <w:sz w:val="18"/>
        </w:rPr>
        <w:t xml:space="preserve"> Azure Map API </w:t>
      </w:r>
      <w:r w:rsidRPr="00B74BEA">
        <w:rPr>
          <w:rFonts w:eastAsia="MS PGothic"/>
          <w:sz w:val="18"/>
        </w:rPr>
        <w:t>を求めて行った認証済みの</w:t>
      </w:r>
      <w:r w:rsidRPr="00B74BEA">
        <w:rPr>
          <w:rFonts w:eastAsia="MS PGothic"/>
          <w:sz w:val="18"/>
        </w:rPr>
        <w:t xml:space="preserve"> API </w:t>
      </w:r>
      <w:r w:rsidRPr="00B74BEA">
        <w:rPr>
          <w:rFonts w:eastAsia="MS PGothic"/>
          <w:sz w:val="18"/>
        </w:rPr>
        <w:t>要求の総数です。トランザクション試行総数には、最初のエラー</w:t>
      </w:r>
      <w:r w:rsidRPr="00B74BEA">
        <w:rPr>
          <w:rFonts w:eastAsia="MS PGothic"/>
          <w:sz w:val="18"/>
        </w:rPr>
        <w:t xml:space="preserve"> </w:t>
      </w:r>
      <w:r w:rsidRPr="00B74BEA">
        <w:rPr>
          <w:rFonts w:eastAsia="MS PGothic"/>
          <w:sz w:val="18"/>
        </w:rPr>
        <w:t>コードを受信してから</w:t>
      </w:r>
      <w:r w:rsidRPr="00B74BEA">
        <w:rPr>
          <w:rFonts w:eastAsia="MS PGothic"/>
          <w:sz w:val="18"/>
        </w:rPr>
        <w:t xml:space="preserve"> 5 </w:t>
      </w:r>
      <w:r w:rsidRPr="00B74BEA">
        <w:rPr>
          <w:rFonts w:eastAsia="MS PGothic"/>
          <w:sz w:val="18"/>
        </w:rPr>
        <w:t>分以内に繰り返し行われる、エラー</w:t>
      </w:r>
      <w:r w:rsidRPr="00B74BEA">
        <w:rPr>
          <w:rFonts w:eastAsia="MS PGothic"/>
          <w:sz w:val="18"/>
        </w:rPr>
        <w:t xml:space="preserve"> </w:t>
      </w:r>
      <w:r w:rsidRPr="00B74BEA">
        <w:rPr>
          <w:rFonts w:eastAsia="MS PGothic"/>
          <w:sz w:val="18"/>
        </w:rPr>
        <w:t>コードを返す</w:t>
      </w:r>
      <w:r w:rsidRPr="00B74BEA">
        <w:rPr>
          <w:rFonts w:eastAsia="MS PGothic"/>
          <w:sz w:val="18"/>
        </w:rPr>
        <w:t xml:space="preserve"> API </w:t>
      </w:r>
      <w:r w:rsidRPr="00B74BEA">
        <w:rPr>
          <w:rFonts w:eastAsia="MS PGothic"/>
          <w:sz w:val="18"/>
        </w:rPr>
        <w:t>要求は含まれません。</w:t>
      </w:r>
    </w:p>
    <w:p w14:paraId="7A1D1C36" w14:textId="77777777" w:rsidR="004005AF" w:rsidRPr="00B74BEA" w:rsidRDefault="004005AF" w:rsidP="004005AF">
      <w:pPr>
        <w:spacing w:after="0" w:line="240" w:lineRule="auto"/>
        <w:rPr>
          <w:rFonts w:eastAsia="MS PGothic"/>
          <w:sz w:val="18"/>
        </w:rPr>
      </w:pPr>
      <w:r w:rsidRPr="00B74BEA">
        <w:rPr>
          <w:rFonts w:eastAsia="MS PGothic"/>
          <w:sz w:val="18"/>
        </w:rPr>
        <w:t>「</w:t>
      </w:r>
      <w:r w:rsidRPr="00B74BEA">
        <w:rPr>
          <w:rFonts w:eastAsia="MS PGothic"/>
          <w:b/>
          <w:color w:val="00188F"/>
          <w:sz w:val="18"/>
        </w:rPr>
        <w:t>失敗したトランザクション数</w:t>
      </w:r>
      <w:r w:rsidRPr="00B74BEA">
        <w:rPr>
          <w:rFonts w:eastAsia="MS PGothic"/>
          <w:sz w:val="18"/>
        </w:rPr>
        <w:t>」とは、トランザクション試行総数のうち、エラー</w:t>
      </w:r>
      <w:r w:rsidRPr="00B74BEA">
        <w:rPr>
          <w:rFonts w:eastAsia="MS PGothic"/>
          <w:sz w:val="18"/>
        </w:rPr>
        <w:t xml:space="preserve"> </w:t>
      </w:r>
      <w:r w:rsidRPr="00B74BEA">
        <w:rPr>
          <w:rFonts w:eastAsia="MS PGothic"/>
          <w:sz w:val="18"/>
        </w:rPr>
        <w:t>コードに終わるか、またはその他、サービスが受信してから</w:t>
      </w:r>
      <w:r w:rsidRPr="00B74BEA">
        <w:rPr>
          <w:rFonts w:eastAsia="MS PGothic"/>
          <w:sz w:val="18"/>
        </w:rPr>
        <w:t xml:space="preserve"> 60 </w:t>
      </w:r>
      <w:r w:rsidRPr="00B74BEA">
        <w:rPr>
          <w:rFonts w:eastAsia="MS PGothic"/>
          <w:sz w:val="18"/>
        </w:rPr>
        <w:t>秒以内に成功コードが返されなかったすべての要求の数です。</w:t>
      </w:r>
    </w:p>
    <w:p w14:paraId="49D04CF6" w14:textId="1F31C7F6" w:rsidR="004005AF" w:rsidRPr="00B74BEA" w:rsidRDefault="004005AF" w:rsidP="004005AF">
      <w:pPr>
        <w:pStyle w:val="ProductList-Body"/>
        <w:rPr>
          <w:rFonts w:eastAsia="MS PGothic"/>
        </w:rPr>
      </w:pPr>
      <w:r w:rsidRPr="00B74BEA">
        <w:rPr>
          <w:rFonts w:eastAsia="MS PGothic"/>
        </w:rPr>
        <w:t>所定の</w:t>
      </w:r>
      <w:r w:rsidRPr="00B74BEA">
        <w:rPr>
          <w:rFonts w:eastAsia="MS PGothic"/>
        </w:rPr>
        <w:t xml:space="preserve"> Azure Map API </w:t>
      </w:r>
      <w:r w:rsidRPr="00B74BEA">
        <w:rPr>
          <w:rFonts w:eastAsia="MS PGothic"/>
        </w:rPr>
        <w:t>の「</w:t>
      </w:r>
      <w:r w:rsidRPr="00B74BEA">
        <w:rPr>
          <w:rFonts w:eastAsia="MS PGothic"/>
          <w:b/>
          <w:color w:val="00188F"/>
        </w:rPr>
        <w:t>稼働率</w:t>
      </w:r>
      <w:r w:rsidRPr="00B74BEA">
        <w:rPr>
          <w:rFonts w:eastAsia="MS PGothic"/>
        </w:rPr>
        <w:t>」とは、トランザクション試行総数から失敗したトランザクション数を差し引き、トランザクション試行総数で割って</w:t>
      </w:r>
      <w:r w:rsidRPr="00B74BEA">
        <w:rPr>
          <w:rFonts w:eastAsia="MS PGothic"/>
        </w:rPr>
        <w:t xml:space="preserve"> 100 </w:t>
      </w:r>
      <w:r w:rsidRPr="00B74BEA">
        <w:rPr>
          <w:rFonts w:eastAsia="MS PGothic"/>
        </w:rPr>
        <w:t>を乗じた値です。</w:t>
      </w:r>
    </w:p>
    <w:p w14:paraId="57255142" w14:textId="53D0E6DB" w:rsidR="004005AF" w:rsidRPr="00B74BEA" w:rsidRDefault="004005AF" w:rsidP="004005AF">
      <w:pPr>
        <w:pStyle w:val="ProductList-Body"/>
        <w:rPr>
          <w:rFonts w:eastAsia="MS PGothic"/>
        </w:rPr>
      </w:pPr>
      <w:r w:rsidRPr="00B74BEA">
        <w:rPr>
          <w:rFonts w:eastAsia="MS PGothic"/>
        </w:rPr>
        <w:t>稼働率は次の式を使用して計算されます。</w:t>
      </w:r>
    </w:p>
    <w:p w14:paraId="3AF54155" w14:textId="1CB51BF5" w:rsidR="004005AF" w:rsidRPr="001A06EC" w:rsidRDefault="00000000" w:rsidP="004005AF">
      <w:pPr>
        <w:pStyle w:val="ListParagraph"/>
        <w:rPr>
          <w:rFonts w:ascii="Cambria Math" w:eastAsia="MS PGothic" w:hAnsi="Cambria Math" w:cs="Tahoma"/>
          <w:i/>
          <w:sz w:val="12"/>
          <w:szCs w:val="12"/>
        </w:rPr>
      </w:pPr>
      <m:oMathPara>
        <m:oMath>
          <m:f>
            <m:fPr>
              <m:ctrlPr>
                <w:rPr>
                  <w:rFonts w:ascii="Cambria Math" w:eastAsia="MS PGothic" w:hAnsi="Cambria Math" w:cs="Tahoma"/>
                  <w:i/>
                  <w:sz w:val="18"/>
                  <w:szCs w:val="18"/>
                </w:rPr>
              </m:ctrlPr>
            </m:fPr>
            <m:num>
              <m:r>
                <m:rPr>
                  <m:nor/>
                </m:rPr>
                <w:rPr>
                  <w:rFonts w:ascii="Cambria Math" w:eastAsia="MS PGothic" w:hAnsi="Cambria Math" w:cs="Tahoma" w:hint="eastAsia"/>
                  <w:i/>
                  <w:sz w:val="18"/>
                  <w:szCs w:val="18"/>
                </w:rPr>
                <m:t>トランザクション試行総数</m:t>
              </m:r>
              <m:r>
                <m:rPr>
                  <m:nor/>
                </m:rPr>
                <w:rPr>
                  <w:rFonts w:ascii="Cambria Math" w:eastAsia="MS PGothic" w:hAnsi="Cambria Math" w:cs="Tahoma" w:hint="eastAsia"/>
                  <w:i/>
                  <w:sz w:val="18"/>
                  <w:szCs w:val="18"/>
                </w:rPr>
                <m:t xml:space="preserve"> - </m:t>
              </m:r>
              <m:r>
                <m:rPr>
                  <m:nor/>
                </m:rPr>
                <w:rPr>
                  <w:rFonts w:ascii="Cambria Math" w:eastAsia="MS PGothic" w:hAnsi="Cambria Math" w:cs="Tahoma" w:hint="eastAsia"/>
                  <w:i/>
                  <w:sz w:val="18"/>
                  <w:szCs w:val="18"/>
                </w:rPr>
                <m:t>失敗したトランザクション数</m:t>
              </m:r>
            </m:num>
            <m:den>
              <m:r>
                <m:rPr>
                  <m:nor/>
                </m:rPr>
                <w:rPr>
                  <w:rFonts w:ascii="Cambria Math" w:eastAsia="MS PGothic" w:hAnsi="Cambria Math" w:cs="Tahoma" w:hint="eastAsia"/>
                  <w:i/>
                  <w:sz w:val="18"/>
                  <w:szCs w:val="18"/>
                </w:rPr>
                <m:t>トランザクション試行総数</m:t>
              </m:r>
            </m:den>
          </m:f>
          <m:r>
            <w:rPr>
              <w:rFonts w:ascii="Cambria Math" w:eastAsia="MS PGothic" w:hAnsi="Cambria Math" w:cs="Tahoma"/>
              <w:sz w:val="18"/>
              <w:szCs w:val="18"/>
            </w:rPr>
            <m:t xml:space="preserve"> </m:t>
          </m:r>
          <m:r>
            <w:rPr>
              <w:rFonts w:ascii="Cambria Math" w:eastAsia="MS PGothic" w:hAnsi="Cambria Math" w:cs="Cambria Math"/>
              <w:sz w:val="18"/>
              <w:szCs w:val="18"/>
            </w:rPr>
            <m:t>x</m:t>
          </m:r>
          <m:r>
            <w:rPr>
              <w:rFonts w:ascii="Cambria Math" w:eastAsia="MS PGothic" w:hAnsi="Cambria Math" w:cs="Tahoma"/>
              <w:sz w:val="18"/>
              <w:szCs w:val="18"/>
            </w:rPr>
            <m:t xml:space="preserve"> 100</m:t>
          </m:r>
        </m:oMath>
      </m:oMathPara>
    </w:p>
    <w:p w14:paraId="6DD81E5C" w14:textId="77777777" w:rsidR="004005AF" w:rsidRPr="00B74BEA" w:rsidRDefault="004005AF" w:rsidP="0005465C">
      <w:pPr>
        <w:pStyle w:val="ProductList-Body"/>
        <w:keepNext/>
        <w:rPr>
          <w:rFonts w:eastAsia="MS PGothic"/>
        </w:rPr>
      </w:pPr>
      <w:r w:rsidRPr="00B74BEA">
        <w:rPr>
          <w:rFonts w:eastAsia="MS PGothic"/>
          <w:b/>
          <w:color w:val="00188F"/>
        </w:rPr>
        <w:t>お客様による</w:t>
      </w:r>
      <w:r w:rsidRPr="00B74BEA">
        <w:rPr>
          <w:rFonts w:eastAsia="MS PGothic"/>
          <w:b/>
          <w:color w:val="00188F"/>
        </w:rPr>
        <w:t xml:space="preserve"> Azure Maps API </w:t>
      </w:r>
      <w:r w:rsidRPr="00B74BEA">
        <w:rPr>
          <w:rFonts w:eastAsia="MS PGothic"/>
          <w:b/>
          <w:color w:val="00188F"/>
        </w:rPr>
        <w:t>の使用には、以下のサービス</w:t>
      </w:r>
      <w:r w:rsidRPr="00B74BEA">
        <w:rPr>
          <w:rFonts w:eastAsia="MS PGothic"/>
          <w:b/>
          <w:color w:val="00188F"/>
        </w:rPr>
        <w:t xml:space="preserve"> </w:t>
      </w:r>
      <w:r w:rsidRPr="00B74BEA">
        <w:rPr>
          <w:rFonts w:eastAsia="MS PGothic"/>
          <w:b/>
          <w:color w:val="00188F"/>
        </w:rPr>
        <w:t>レベルおよびサービス</w:t>
      </w:r>
      <w:r w:rsidRPr="00B74BEA">
        <w:rPr>
          <w:rFonts w:eastAsia="MS PGothic"/>
          <w:b/>
          <w:color w:val="00188F"/>
        </w:rPr>
        <w:t xml:space="preserve"> </w:t>
      </w:r>
      <w:r w:rsidRPr="00B74BEA">
        <w:rPr>
          <w:rFonts w:eastAsia="MS PGothic"/>
          <w:b/>
          <w:color w:val="00188F"/>
        </w:rPr>
        <w:t>クレジットが適用されます。</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4005AF" w:rsidRPr="00C410A9" w14:paraId="78839446" w14:textId="77777777" w:rsidTr="00C410A9">
        <w:trPr>
          <w:tblHeader/>
        </w:trPr>
        <w:tc>
          <w:tcPr>
            <w:tcW w:w="5400" w:type="dxa"/>
            <w:shd w:val="clear" w:color="auto" w:fill="0072C6"/>
          </w:tcPr>
          <w:p w14:paraId="1711B060" w14:textId="10354C22" w:rsidR="004005AF" w:rsidRPr="00C410A9" w:rsidRDefault="00AC48A7" w:rsidP="0005465C">
            <w:pPr>
              <w:pStyle w:val="ProductList-OfferingBody"/>
              <w:keepNext/>
              <w:jc w:val="center"/>
              <w:rPr>
                <w:rFonts w:eastAsia="MS PGothic"/>
                <w:color w:val="FFFFFF"/>
              </w:rPr>
            </w:pPr>
            <w:r w:rsidRPr="00C410A9">
              <w:rPr>
                <w:rFonts w:eastAsia="MS PGothic"/>
                <w:color w:val="FFFFFF"/>
              </w:rPr>
              <w:t>稼働率</w:t>
            </w:r>
          </w:p>
        </w:tc>
        <w:tc>
          <w:tcPr>
            <w:tcW w:w="5400" w:type="dxa"/>
            <w:shd w:val="clear" w:color="auto" w:fill="0072C6"/>
          </w:tcPr>
          <w:p w14:paraId="1CA81D95" w14:textId="77777777" w:rsidR="004005AF" w:rsidRPr="00C410A9" w:rsidRDefault="004005AF" w:rsidP="0005465C">
            <w:pPr>
              <w:pStyle w:val="ProductList-OfferingBody"/>
              <w:keepNext/>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4005AF" w:rsidRPr="00C410A9" w14:paraId="0F176083" w14:textId="77777777" w:rsidTr="00C410A9">
        <w:tc>
          <w:tcPr>
            <w:tcW w:w="5400" w:type="dxa"/>
          </w:tcPr>
          <w:p w14:paraId="6ADC35A4" w14:textId="77777777" w:rsidR="004005AF" w:rsidRPr="00C410A9" w:rsidRDefault="004005AF" w:rsidP="0005465C">
            <w:pPr>
              <w:pStyle w:val="ProductList-OfferingBody"/>
              <w:keepNext/>
              <w:jc w:val="center"/>
              <w:rPr>
                <w:rFonts w:eastAsia="MS PGothic"/>
              </w:rPr>
            </w:pPr>
            <w:r w:rsidRPr="00C410A9">
              <w:rPr>
                <w:rFonts w:eastAsia="MS PGothic"/>
              </w:rPr>
              <w:t xml:space="preserve">99.9% </w:t>
            </w:r>
            <w:r w:rsidRPr="00C410A9">
              <w:rPr>
                <w:rFonts w:eastAsia="MS PGothic"/>
              </w:rPr>
              <w:t>未満</w:t>
            </w:r>
          </w:p>
        </w:tc>
        <w:tc>
          <w:tcPr>
            <w:tcW w:w="5400" w:type="dxa"/>
          </w:tcPr>
          <w:p w14:paraId="1D02CA4B" w14:textId="77777777" w:rsidR="004005AF" w:rsidRPr="00C410A9" w:rsidRDefault="004005AF" w:rsidP="0005465C">
            <w:pPr>
              <w:pStyle w:val="ProductList-OfferingBody"/>
              <w:keepNext/>
              <w:jc w:val="center"/>
              <w:rPr>
                <w:rFonts w:eastAsia="MS PGothic"/>
              </w:rPr>
            </w:pPr>
            <w:r w:rsidRPr="00C410A9">
              <w:rPr>
                <w:rFonts w:eastAsia="MS PGothic"/>
              </w:rPr>
              <w:t>10%</w:t>
            </w:r>
          </w:p>
        </w:tc>
      </w:tr>
      <w:tr w:rsidR="004005AF" w:rsidRPr="00C410A9" w14:paraId="13970687" w14:textId="77777777" w:rsidTr="00C410A9">
        <w:tc>
          <w:tcPr>
            <w:tcW w:w="5400" w:type="dxa"/>
          </w:tcPr>
          <w:p w14:paraId="0EDE3D16" w14:textId="77777777" w:rsidR="004005AF" w:rsidRPr="00C410A9" w:rsidRDefault="004005AF" w:rsidP="0005465C">
            <w:pPr>
              <w:pStyle w:val="ProductList-OfferingBody"/>
              <w:keepNext/>
              <w:jc w:val="center"/>
              <w:rPr>
                <w:rFonts w:eastAsia="MS PGothic"/>
              </w:rPr>
            </w:pPr>
            <w:r w:rsidRPr="00C410A9">
              <w:rPr>
                <w:rFonts w:eastAsia="MS PGothic"/>
              </w:rPr>
              <w:t xml:space="preserve">99% </w:t>
            </w:r>
            <w:r w:rsidRPr="00C410A9">
              <w:rPr>
                <w:rFonts w:eastAsia="MS PGothic"/>
              </w:rPr>
              <w:t>未満</w:t>
            </w:r>
          </w:p>
        </w:tc>
        <w:tc>
          <w:tcPr>
            <w:tcW w:w="5400" w:type="dxa"/>
          </w:tcPr>
          <w:p w14:paraId="7EDA3102" w14:textId="77777777" w:rsidR="004005AF" w:rsidRPr="00C410A9" w:rsidRDefault="004005AF" w:rsidP="0005465C">
            <w:pPr>
              <w:pStyle w:val="ProductList-OfferingBody"/>
              <w:keepNext/>
              <w:jc w:val="center"/>
              <w:rPr>
                <w:rFonts w:eastAsia="MS PGothic"/>
              </w:rPr>
            </w:pPr>
            <w:r w:rsidRPr="00C410A9">
              <w:rPr>
                <w:rFonts w:eastAsia="MS PGothic"/>
              </w:rPr>
              <w:t>25%</w:t>
            </w:r>
          </w:p>
        </w:tc>
      </w:tr>
    </w:tbl>
    <w:bookmarkEnd w:id="325"/>
    <w:p w14:paraId="23E212A1" w14:textId="68BDB313" w:rsidR="004005AF" w:rsidRPr="00B74BEA" w:rsidRDefault="00656BD2"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r>
        <w:fldChar w:fldCharType="begin"/>
      </w:r>
      <w:r>
        <w:instrText>HYPERLINK \l "TOC"</w:instrText>
      </w:r>
      <w:r>
        <w:fldChar w:fldCharType="separate"/>
      </w:r>
      <w:r w:rsidRPr="001A0303">
        <w:rPr>
          <w:rStyle w:val="Hyperlink"/>
          <w:rFonts w:eastAsia="MS PGothic"/>
          <w:sz w:val="16"/>
          <w:szCs w:val="16"/>
        </w:rPr>
        <w:t>目次</w:t>
      </w:r>
      <w:r>
        <w:rPr>
          <w:rStyle w:val="Hyperlink"/>
          <w:rFonts w:eastAsia="MS PGothic"/>
          <w:sz w:val="16"/>
          <w:szCs w:val="16"/>
        </w:rPr>
        <w:fldChar w:fldCharType="end"/>
      </w:r>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0D125996" w14:textId="77777777" w:rsidR="0005465C" w:rsidRPr="00B74BEA" w:rsidRDefault="0005465C" w:rsidP="00DF1FA1">
      <w:pPr>
        <w:pStyle w:val="ProductList-Offering2Heading"/>
        <w:keepNext/>
        <w:tabs>
          <w:tab w:val="clear" w:pos="360"/>
          <w:tab w:val="clear" w:pos="720"/>
          <w:tab w:val="clear" w:pos="1080"/>
        </w:tabs>
        <w:outlineLvl w:val="2"/>
        <w:rPr>
          <w:rFonts w:eastAsia="MS PGothic"/>
        </w:rPr>
      </w:pPr>
      <w:bookmarkStart w:id="340" w:name="_Toc457821559"/>
      <w:bookmarkStart w:id="341" w:name="_Toc52348966"/>
      <w:bookmarkStart w:id="342" w:name="_Toc239170624"/>
      <w:bookmarkStart w:id="343" w:name="_Toc52348936"/>
      <w:r w:rsidRPr="00B74BEA">
        <w:rPr>
          <w:rFonts w:eastAsia="MS PGothic"/>
        </w:rPr>
        <w:t>Media Services</w:t>
      </w:r>
      <w:bookmarkEnd w:id="340"/>
      <w:bookmarkEnd w:id="341"/>
      <w:bookmarkEnd w:id="342"/>
    </w:p>
    <w:p w14:paraId="14038FDC" w14:textId="77777777" w:rsidR="0005465C" w:rsidRPr="00B74BEA" w:rsidRDefault="0005465C" w:rsidP="0005465C">
      <w:pPr>
        <w:pStyle w:val="ProductList-Body"/>
        <w:rPr>
          <w:rFonts w:eastAsia="MS PGothic"/>
        </w:rPr>
      </w:pPr>
      <w:r w:rsidRPr="00B74BEA">
        <w:rPr>
          <w:rFonts w:eastAsia="MS PGothic"/>
          <w:b/>
          <w:color w:val="00188F"/>
        </w:rPr>
        <w:t>用語の追加定義</w:t>
      </w:r>
    </w:p>
    <w:p w14:paraId="67B29F85" w14:textId="77777777" w:rsidR="0005465C" w:rsidRPr="00C410A9" w:rsidRDefault="0005465C" w:rsidP="0005465C">
      <w:pPr>
        <w:pStyle w:val="ProductList-Body"/>
        <w:rPr>
          <w:rFonts w:eastAsia="MS PGothic"/>
          <w:color w:val="000000"/>
        </w:rPr>
      </w:pPr>
      <w:r w:rsidRPr="00C410A9">
        <w:rPr>
          <w:rFonts w:eastAsia="MS PGothic"/>
          <w:color w:val="000000"/>
        </w:rPr>
        <w:t>「</w:t>
      </w:r>
      <w:r w:rsidRPr="00B74BEA">
        <w:rPr>
          <w:rFonts w:eastAsia="MS PGothic"/>
          <w:b/>
          <w:bCs/>
          <w:color w:val="00188F"/>
        </w:rPr>
        <w:t>割当送信帯域幅</w:t>
      </w:r>
      <w:r w:rsidRPr="00C410A9">
        <w:rPr>
          <w:rFonts w:eastAsia="MS PGothic"/>
          <w:color w:val="000000"/>
        </w:rPr>
        <w:t>」とは、メディア</w:t>
      </w:r>
      <w:r w:rsidRPr="00C410A9">
        <w:rPr>
          <w:rFonts w:eastAsia="MS PGothic"/>
          <w:color w:val="000000"/>
        </w:rPr>
        <w:t xml:space="preserve"> </w:t>
      </w:r>
      <w:r w:rsidRPr="00C410A9">
        <w:rPr>
          <w:rFonts w:eastAsia="MS PGothic"/>
          <w:color w:val="000000"/>
        </w:rPr>
        <w:t>サービスについてお客様が管理ポータルで構成した帯域幅の量を意味します。割当送信帯域幅には、管理ポータルで「ストリーミング</w:t>
      </w:r>
      <w:r w:rsidRPr="00C410A9">
        <w:rPr>
          <w:rFonts w:eastAsia="MS PGothic"/>
          <w:color w:val="000000"/>
        </w:rPr>
        <w:t xml:space="preserve"> </w:t>
      </w:r>
      <w:r w:rsidRPr="00C410A9">
        <w:rPr>
          <w:rFonts w:eastAsia="MS PGothic"/>
          <w:color w:val="000000"/>
        </w:rPr>
        <w:t>ユニット」またはこれに類似するラベルが付けられていることがあります。</w:t>
      </w:r>
    </w:p>
    <w:p w14:paraId="4A9E9EC9" w14:textId="77777777" w:rsidR="0005465C" w:rsidRPr="00B74BEA" w:rsidRDefault="0005465C" w:rsidP="0005465C">
      <w:pPr>
        <w:pStyle w:val="ProductList-Body"/>
        <w:rPr>
          <w:rFonts w:eastAsia="MS PGothic"/>
        </w:rPr>
      </w:pPr>
      <w:r w:rsidRPr="00B74BEA">
        <w:rPr>
          <w:rFonts w:eastAsia="MS PGothic"/>
        </w:rPr>
        <w:t>「</w:t>
      </w:r>
      <w:r w:rsidRPr="00B74BEA">
        <w:rPr>
          <w:rFonts w:eastAsia="MS PGothic"/>
          <w:b/>
          <w:color w:val="00188F"/>
        </w:rPr>
        <w:t>チャネル</w:t>
      </w:r>
      <w:r w:rsidRPr="00B74BEA">
        <w:rPr>
          <w:rFonts w:eastAsia="MS PGothic"/>
        </w:rPr>
        <w:t>」とは、メディア</w:t>
      </w:r>
      <w:r w:rsidRPr="00B74BEA">
        <w:rPr>
          <w:rFonts w:eastAsia="MS PGothic"/>
        </w:rPr>
        <w:t xml:space="preserve"> </w:t>
      </w:r>
      <w:r w:rsidRPr="00B74BEA">
        <w:rPr>
          <w:rFonts w:eastAsia="MS PGothic"/>
        </w:rPr>
        <w:t>データを受信するように構成されたメディア</w:t>
      </w:r>
      <w:r w:rsidRPr="00B74BEA">
        <w:rPr>
          <w:rFonts w:eastAsia="MS PGothic"/>
        </w:rPr>
        <w:t xml:space="preserve"> </w:t>
      </w:r>
      <w:r w:rsidRPr="00B74BEA">
        <w:rPr>
          <w:rFonts w:eastAsia="MS PGothic"/>
        </w:rPr>
        <w:t>サービス内のエンドポイントを意味します。</w:t>
      </w:r>
    </w:p>
    <w:p w14:paraId="423E6D52" w14:textId="77777777" w:rsidR="0005465C" w:rsidRPr="00B74BEA" w:rsidRDefault="0005465C" w:rsidP="0005465C">
      <w:pPr>
        <w:pStyle w:val="ProductList-Body"/>
        <w:rPr>
          <w:rFonts w:eastAsia="MS PGothic"/>
        </w:rPr>
      </w:pPr>
      <w:r w:rsidRPr="00B74BEA">
        <w:rPr>
          <w:rFonts w:eastAsia="MS PGothic"/>
        </w:rPr>
        <w:t>「</w:t>
      </w:r>
      <w:r w:rsidRPr="00B74BEA">
        <w:rPr>
          <w:rFonts w:eastAsia="MS PGothic"/>
          <w:b/>
          <w:color w:val="00188F"/>
        </w:rPr>
        <w:t>エンコード</w:t>
      </w:r>
      <w:r w:rsidRPr="00B74BEA">
        <w:rPr>
          <w:rFonts w:eastAsia="MS PGothic"/>
        </w:rPr>
        <w:t>」とは、メディア</w:t>
      </w:r>
      <w:r w:rsidRPr="00B74BEA">
        <w:rPr>
          <w:rFonts w:eastAsia="MS PGothic"/>
        </w:rPr>
        <w:t xml:space="preserve"> </w:t>
      </w:r>
      <w:r w:rsidRPr="00B74BEA">
        <w:rPr>
          <w:rFonts w:eastAsia="MS PGothic"/>
        </w:rPr>
        <w:t>サービス</w:t>
      </w:r>
      <w:r w:rsidRPr="00B74BEA">
        <w:rPr>
          <w:rFonts w:eastAsia="MS PGothic"/>
        </w:rPr>
        <w:t xml:space="preserve"> </w:t>
      </w:r>
      <w:r w:rsidRPr="00B74BEA">
        <w:rPr>
          <w:rFonts w:eastAsia="MS PGothic"/>
        </w:rPr>
        <w:t>タスクで構成された、サブスクリプション単位のメディア</w:t>
      </w:r>
      <w:r w:rsidRPr="00B74BEA">
        <w:rPr>
          <w:rFonts w:eastAsia="MS PGothic"/>
        </w:rPr>
        <w:t xml:space="preserve"> </w:t>
      </w:r>
      <w:r w:rsidRPr="00B74BEA">
        <w:rPr>
          <w:rFonts w:eastAsia="MS PGothic"/>
        </w:rPr>
        <w:t>ファイルの処理を意味します。</w:t>
      </w:r>
    </w:p>
    <w:p w14:paraId="6FF4B6A2" w14:textId="77777777" w:rsidR="0005465C" w:rsidRPr="00B74BEA" w:rsidRDefault="0005465C" w:rsidP="0005465C">
      <w:pPr>
        <w:pStyle w:val="ProductList-Body"/>
        <w:rPr>
          <w:rFonts w:eastAsia="MS PGothic"/>
        </w:rPr>
      </w:pPr>
      <w:r w:rsidRPr="00B74BEA">
        <w:rPr>
          <w:rFonts w:eastAsia="MS PGothic"/>
        </w:rPr>
        <w:t>「</w:t>
      </w:r>
      <w:r w:rsidRPr="00B74BEA">
        <w:rPr>
          <w:rFonts w:eastAsia="MS PGothic"/>
          <w:b/>
          <w:color w:val="00188F"/>
        </w:rPr>
        <w:t>インデクサー</w:t>
      </w:r>
      <w:r w:rsidRPr="00B74BEA">
        <w:rPr>
          <w:rFonts w:eastAsia="MS PGothic"/>
          <w:b/>
          <w:color w:val="00188F"/>
        </w:rPr>
        <w:t xml:space="preserve"> </w:t>
      </w:r>
      <w:r w:rsidRPr="00B74BEA">
        <w:rPr>
          <w:rFonts w:eastAsia="MS PGothic"/>
          <w:b/>
          <w:color w:val="00188F"/>
        </w:rPr>
        <w:t>タスク</w:t>
      </w:r>
      <w:r w:rsidRPr="00B74BEA">
        <w:rPr>
          <w:rFonts w:eastAsia="MS PGothic"/>
        </w:rPr>
        <w:t>」とは、所要時間が</w:t>
      </w:r>
      <w:r w:rsidRPr="00B74BEA">
        <w:rPr>
          <w:rFonts w:eastAsia="MS PGothic"/>
        </w:rPr>
        <w:t xml:space="preserve"> 5 </w:t>
      </w:r>
      <w:r w:rsidRPr="00B74BEA">
        <w:rPr>
          <w:rFonts w:eastAsia="MS PGothic"/>
        </w:rPr>
        <w:t>分以上の</w:t>
      </w:r>
      <w:r w:rsidRPr="00B74BEA">
        <w:rPr>
          <w:rFonts w:eastAsia="MS PGothic"/>
        </w:rPr>
        <w:t xml:space="preserve"> MP3 </w:t>
      </w:r>
      <w:r w:rsidRPr="00B74BEA">
        <w:rPr>
          <w:rFonts w:eastAsia="MS PGothic"/>
        </w:rPr>
        <w:t>入力ファイルから音声コンテンツを抽出するように構成された</w:t>
      </w:r>
      <w:r w:rsidRPr="00B74BEA">
        <w:rPr>
          <w:rFonts w:eastAsia="MS PGothic"/>
        </w:rPr>
        <w:t xml:space="preserve"> Media Services </w:t>
      </w:r>
      <w:r w:rsidRPr="00B74BEA">
        <w:rPr>
          <w:rFonts w:eastAsia="MS PGothic"/>
        </w:rPr>
        <w:t>タスクを意味します。</w:t>
      </w:r>
    </w:p>
    <w:p w14:paraId="1A0F4882" w14:textId="77777777" w:rsidR="0005465C" w:rsidRPr="00B74BEA" w:rsidRDefault="0005465C" w:rsidP="0005465C">
      <w:pPr>
        <w:pStyle w:val="ProductList-Body"/>
        <w:rPr>
          <w:rFonts w:eastAsia="MS PGothic"/>
        </w:rPr>
      </w:pPr>
      <w:r w:rsidRPr="00B74BEA">
        <w:rPr>
          <w:rFonts w:eastAsia="MS PGothic"/>
        </w:rPr>
        <w:t>「</w:t>
      </w:r>
      <w:r w:rsidRPr="00B74BEA">
        <w:rPr>
          <w:rFonts w:eastAsia="MS PGothic"/>
          <w:b/>
          <w:bCs/>
          <w:color w:val="00188F"/>
        </w:rPr>
        <w:t>メディア占有ユニット</w:t>
      </w:r>
      <w:r w:rsidRPr="00B74BEA">
        <w:rPr>
          <w:rFonts w:eastAsia="MS PGothic"/>
        </w:rPr>
        <w:t>」とは、</w:t>
      </w:r>
      <w:r w:rsidRPr="00B74BEA">
        <w:rPr>
          <w:rFonts w:eastAsia="MS PGothic"/>
        </w:rPr>
        <w:t xml:space="preserve">Azure Media Services </w:t>
      </w:r>
      <w:r w:rsidRPr="00B74BEA">
        <w:rPr>
          <w:rFonts w:eastAsia="MS PGothic"/>
        </w:rPr>
        <w:t>アカウントでお客様が購入した占有ユニットを意味します。</w:t>
      </w:r>
    </w:p>
    <w:p w14:paraId="575D6D2E" w14:textId="77777777" w:rsidR="0005465C" w:rsidRPr="00B74BEA" w:rsidRDefault="0005465C" w:rsidP="0005465C">
      <w:pPr>
        <w:pStyle w:val="ProductList-Body"/>
        <w:rPr>
          <w:rFonts w:eastAsia="MS PGothic"/>
        </w:rPr>
      </w:pPr>
      <w:r w:rsidRPr="00B74BEA">
        <w:rPr>
          <w:rFonts w:eastAsia="MS PGothic"/>
        </w:rPr>
        <w:t>「</w:t>
      </w:r>
      <w:r w:rsidRPr="00B74BEA">
        <w:rPr>
          <w:rFonts w:eastAsia="MS PGothic"/>
          <w:b/>
          <w:color w:val="00188F"/>
        </w:rPr>
        <w:t>メディア</w:t>
      </w:r>
      <w:r w:rsidRPr="00B74BEA">
        <w:rPr>
          <w:rFonts w:eastAsia="MS PGothic"/>
          <w:b/>
          <w:color w:val="00188F"/>
        </w:rPr>
        <w:t xml:space="preserve"> </w:t>
      </w:r>
      <w:r w:rsidRPr="00B74BEA">
        <w:rPr>
          <w:rFonts w:eastAsia="MS PGothic"/>
          <w:b/>
          <w:color w:val="00188F"/>
        </w:rPr>
        <w:t>サービス</w:t>
      </w:r>
      <w:r w:rsidRPr="00B74BEA">
        <w:rPr>
          <w:rFonts w:eastAsia="MS PGothic"/>
        </w:rPr>
        <w:t>」とは、管理ポータルに作成される、お客様の</w:t>
      </w:r>
      <w:r w:rsidRPr="00B74BEA">
        <w:rPr>
          <w:rFonts w:eastAsia="MS PGothic"/>
        </w:rPr>
        <w:t xml:space="preserve"> Microsoft Azure </w:t>
      </w:r>
      <w:r w:rsidRPr="00B74BEA">
        <w:rPr>
          <w:rFonts w:eastAsia="MS PGothic"/>
        </w:rPr>
        <w:t>サブスクリプションに関連付けられた</w:t>
      </w:r>
      <w:r w:rsidRPr="00B74BEA">
        <w:rPr>
          <w:rFonts w:eastAsia="MS PGothic"/>
        </w:rPr>
        <w:t xml:space="preserve"> Azure Media Services </w:t>
      </w:r>
      <w:r w:rsidRPr="00B74BEA">
        <w:rPr>
          <w:rFonts w:eastAsia="MS PGothic"/>
        </w:rPr>
        <w:t>アカウントを意味します。各</w:t>
      </w:r>
      <w:r w:rsidRPr="00B74BEA">
        <w:rPr>
          <w:rFonts w:eastAsia="MS PGothic"/>
        </w:rPr>
        <w:t xml:space="preserve"> Microsoft Azure </w:t>
      </w:r>
      <w:r w:rsidRPr="00B74BEA">
        <w:rPr>
          <w:rFonts w:eastAsia="MS PGothic"/>
        </w:rPr>
        <w:t>サブスクリプションには、</w:t>
      </w:r>
      <w:r w:rsidRPr="00B74BEA">
        <w:rPr>
          <w:rFonts w:eastAsia="MS PGothic"/>
        </w:rPr>
        <w:t xml:space="preserve">2 </w:t>
      </w:r>
      <w:r w:rsidRPr="00B74BEA">
        <w:rPr>
          <w:rFonts w:eastAsia="MS PGothic"/>
        </w:rPr>
        <w:t>つ以上のメディア</w:t>
      </w:r>
      <w:r w:rsidRPr="00B74BEA">
        <w:rPr>
          <w:rFonts w:eastAsia="MS PGothic"/>
        </w:rPr>
        <w:t xml:space="preserve"> </w:t>
      </w:r>
      <w:r w:rsidRPr="00B74BEA">
        <w:rPr>
          <w:rFonts w:eastAsia="MS PGothic"/>
        </w:rPr>
        <w:t>サービスを関連付けることができます。</w:t>
      </w:r>
    </w:p>
    <w:p w14:paraId="36326244" w14:textId="77777777" w:rsidR="0005465C" w:rsidRPr="00B74BEA" w:rsidRDefault="0005465C" w:rsidP="0005465C">
      <w:pPr>
        <w:pStyle w:val="ProductList-Body"/>
        <w:rPr>
          <w:rFonts w:eastAsia="MS PGothic"/>
        </w:rPr>
      </w:pPr>
      <w:r w:rsidRPr="00B74BEA">
        <w:rPr>
          <w:rFonts w:eastAsia="MS PGothic"/>
        </w:rPr>
        <w:t>「</w:t>
      </w:r>
      <w:r w:rsidRPr="00B74BEA">
        <w:rPr>
          <w:rFonts w:eastAsia="MS PGothic"/>
          <w:b/>
          <w:color w:val="00188F"/>
        </w:rPr>
        <w:t>メディア</w:t>
      </w:r>
      <w:r w:rsidRPr="00B74BEA">
        <w:rPr>
          <w:rFonts w:eastAsia="MS PGothic"/>
          <w:b/>
          <w:color w:val="00188F"/>
        </w:rPr>
        <w:t xml:space="preserve"> </w:t>
      </w:r>
      <w:r w:rsidRPr="00B74BEA">
        <w:rPr>
          <w:rFonts w:eastAsia="MS PGothic"/>
          <w:b/>
          <w:color w:val="00188F"/>
        </w:rPr>
        <w:t>サービス要求</w:t>
      </w:r>
      <w:r w:rsidRPr="00B74BEA">
        <w:rPr>
          <w:rFonts w:eastAsia="MS PGothic"/>
        </w:rPr>
        <w:t>」とは、お客様のメディア</w:t>
      </w:r>
      <w:r w:rsidRPr="00B74BEA">
        <w:rPr>
          <w:rFonts w:eastAsia="MS PGothic"/>
        </w:rPr>
        <w:t xml:space="preserve"> </w:t>
      </w:r>
      <w:r w:rsidRPr="00B74BEA">
        <w:rPr>
          <w:rFonts w:eastAsia="MS PGothic"/>
        </w:rPr>
        <w:t>サービスに対して発行される要求を意味します。</w:t>
      </w:r>
    </w:p>
    <w:p w14:paraId="45F09B67" w14:textId="77777777" w:rsidR="0005465C" w:rsidRPr="00B74BEA" w:rsidRDefault="0005465C" w:rsidP="0005465C">
      <w:pPr>
        <w:pStyle w:val="ProductList-Body"/>
        <w:rPr>
          <w:rFonts w:eastAsia="MS PGothic"/>
        </w:rPr>
      </w:pPr>
      <w:r w:rsidRPr="00B74BEA">
        <w:rPr>
          <w:rFonts w:eastAsia="MS PGothic"/>
        </w:rPr>
        <w:t>「</w:t>
      </w:r>
      <w:r w:rsidRPr="00B74BEA">
        <w:rPr>
          <w:rFonts w:eastAsia="MS PGothic"/>
          <w:b/>
          <w:color w:val="00188F"/>
        </w:rPr>
        <w:t>メディア</w:t>
      </w:r>
      <w:r w:rsidRPr="00B74BEA">
        <w:rPr>
          <w:rFonts w:eastAsia="MS PGothic"/>
          <w:b/>
          <w:color w:val="00188F"/>
        </w:rPr>
        <w:t xml:space="preserve"> </w:t>
      </w: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タスク</w:t>
      </w:r>
      <w:r w:rsidRPr="00B74BEA">
        <w:rPr>
          <w:rFonts w:eastAsia="MS PGothic"/>
        </w:rPr>
        <w:t>」とは、お客様が構成した、メディア処理作業の個別の操作を意味します。メディア処理操作には、メディア</w:t>
      </w:r>
      <w:r w:rsidRPr="00B74BEA">
        <w:rPr>
          <w:rFonts w:eastAsia="MS PGothic"/>
        </w:rPr>
        <w:t xml:space="preserve"> </w:t>
      </w:r>
      <w:r w:rsidRPr="00B74BEA">
        <w:rPr>
          <w:rFonts w:eastAsia="MS PGothic"/>
        </w:rPr>
        <w:t>ファイルのエンコードおよび変換が含まれます。</w:t>
      </w:r>
    </w:p>
    <w:p w14:paraId="3A8689F2" w14:textId="77777777" w:rsidR="0005465C" w:rsidRPr="00B74BEA" w:rsidRDefault="0005465C" w:rsidP="0005465C">
      <w:pPr>
        <w:pStyle w:val="ProductList-Body"/>
        <w:rPr>
          <w:rFonts w:eastAsia="MS PGothic"/>
        </w:rPr>
      </w:pPr>
      <w:r w:rsidRPr="00B74BEA">
        <w:rPr>
          <w:rFonts w:eastAsia="MS PGothic"/>
        </w:rPr>
        <w:t>「</w:t>
      </w:r>
      <w:r w:rsidRPr="00B74BEA">
        <w:rPr>
          <w:rFonts w:eastAsia="MS PGothic"/>
          <w:b/>
          <w:color w:val="00188F"/>
        </w:rPr>
        <w:t>ストリーミング</w:t>
      </w:r>
      <w:r w:rsidRPr="00B74BEA">
        <w:rPr>
          <w:rFonts w:eastAsia="MS PGothic"/>
          <w:b/>
          <w:color w:val="00188F"/>
        </w:rPr>
        <w:t xml:space="preserve"> </w:t>
      </w:r>
      <w:r w:rsidRPr="00B74BEA">
        <w:rPr>
          <w:rFonts w:eastAsia="MS PGothic"/>
          <w:b/>
          <w:color w:val="00188F"/>
        </w:rPr>
        <w:t>ユニット</w:t>
      </w:r>
      <w:r w:rsidRPr="00B74BEA">
        <w:rPr>
          <w:rFonts w:eastAsia="MS PGothic"/>
        </w:rPr>
        <w:t>」とは、</w:t>
      </w:r>
      <w:r w:rsidRPr="00B74BEA">
        <w:rPr>
          <w:rFonts w:eastAsia="MS PGothic"/>
        </w:rPr>
        <w:t xml:space="preserve">1 </w:t>
      </w:r>
      <w:r w:rsidRPr="00B74BEA">
        <w:rPr>
          <w:rFonts w:eastAsia="MS PGothic"/>
        </w:rPr>
        <w:t>つのメディア</w:t>
      </w:r>
      <w:r w:rsidRPr="00B74BEA">
        <w:rPr>
          <w:rFonts w:eastAsia="MS PGothic"/>
        </w:rPr>
        <w:t xml:space="preserve"> </w:t>
      </w:r>
      <w:r w:rsidRPr="00B74BEA">
        <w:rPr>
          <w:rFonts w:eastAsia="MS PGothic"/>
        </w:rPr>
        <w:t>サービスについてお客様が購入した予約済みの送信容量を意味します。</w:t>
      </w:r>
    </w:p>
    <w:p w14:paraId="5666E659" w14:textId="77777777" w:rsidR="0005465C" w:rsidRPr="00B74BEA" w:rsidRDefault="0005465C" w:rsidP="0005465C">
      <w:pPr>
        <w:pStyle w:val="ProductList-Body"/>
        <w:rPr>
          <w:rFonts w:eastAsia="MS PGothic"/>
        </w:rPr>
      </w:pPr>
      <w:r w:rsidRPr="00B74BEA">
        <w:rPr>
          <w:rFonts w:eastAsia="MS PGothic"/>
          <w:iCs/>
        </w:rPr>
        <w:t>「</w:t>
      </w:r>
      <w:r w:rsidRPr="00B74BEA">
        <w:rPr>
          <w:rFonts w:eastAsia="MS PGothic"/>
          <w:b/>
          <w:iCs/>
          <w:color w:val="00188F"/>
        </w:rPr>
        <w:t>有効なキー要求</w:t>
      </w:r>
      <w:r w:rsidRPr="00B74BEA">
        <w:rPr>
          <w:rFonts w:eastAsia="MS PGothic"/>
          <w:iCs/>
        </w:rPr>
        <w:t>」</w:t>
      </w:r>
      <w:r w:rsidRPr="00B74BEA">
        <w:rPr>
          <w:rFonts w:eastAsia="MS PGothic"/>
        </w:rPr>
        <w:t>とは、お客様のメディア</w:t>
      </w:r>
      <w:r w:rsidRPr="00B74BEA">
        <w:rPr>
          <w:rFonts w:eastAsia="MS PGothic"/>
        </w:rPr>
        <w:t xml:space="preserve"> </w:t>
      </w:r>
      <w:r w:rsidRPr="00B74BEA">
        <w:rPr>
          <w:rFonts w:eastAsia="MS PGothic"/>
        </w:rPr>
        <w:t>サービス内の既存のコンテンツ</w:t>
      </w:r>
      <w:r w:rsidRPr="00B74BEA">
        <w:rPr>
          <w:rFonts w:eastAsia="MS PGothic"/>
        </w:rPr>
        <w:t xml:space="preserve"> </w:t>
      </w:r>
      <w:r w:rsidRPr="00B74BEA">
        <w:rPr>
          <w:rFonts w:eastAsia="MS PGothic"/>
        </w:rPr>
        <w:t>キーについてコンテンツ保護サービスに対して行われたすべての要求を意味します。</w:t>
      </w:r>
    </w:p>
    <w:p w14:paraId="449FD194" w14:textId="77777777" w:rsidR="0005465C" w:rsidRPr="00B74BEA" w:rsidRDefault="0005465C" w:rsidP="0005465C">
      <w:pPr>
        <w:pStyle w:val="ProductList-Body"/>
        <w:rPr>
          <w:rFonts w:eastAsia="MS PGothic"/>
        </w:rPr>
      </w:pPr>
      <w:r w:rsidRPr="00B74BEA">
        <w:rPr>
          <w:rFonts w:eastAsia="MS PGothic"/>
        </w:rPr>
        <w:t>「</w:t>
      </w:r>
      <w:r w:rsidRPr="00B74BEA">
        <w:rPr>
          <w:rFonts w:eastAsia="MS PGothic"/>
          <w:b/>
          <w:color w:val="00188F"/>
        </w:rPr>
        <w:t>有効なメディア</w:t>
      </w:r>
      <w:r w:rsidRPr="00B74BEA">
        <w:rPr>
          <w:rFonts w:eastAsia="MS PGothic"/>
          <w:b/>
          <w:color w:val="00188F"/>
        </w:rPr>
        <w:t xml:space="preserve"> </w:t>
      </w:r>
      <w:r w:rsidRPr="00B74BEA">
        <w:rPr>
          <w:rFonts w:eastAsia="MS PGothic"/>
          <w:b/>
          <w:color w:val="00188F"/>
        </w:rPr>
        <w:t>サービス要求</w:t>
      </w:r>
      <w:r w:rsidRPr="00B74BEA">
        <w:rPr>
          <w:rFonts w:eastAsia="MS PGothic"/>
        </w:rPr>
        <w:t>」とは、少なくとも</w:t>
      </w:r>
      <w:r w:rsidRPr="00B74BEA">
        <w:rPr>
          <w:rFonts w:eastAsia="MS PGothic"/>
        </w:rPr>
        <w:t xml:space="preserve"> 1 </w:t>
      </w:r>
      <w:r w:rsidRPr="00B74BEA">
        <w:rPr>
          <w:rFonts w:eastAsia="MS PGothic"/>
        </w:rPr>
        <w:t>つのストリーミング</w:t>
      </w:r>
      <w:r w:rsidRPr="00B74BEA">
        <w:rPr>
          <w:rFonts w:eastAsia="MS PGothic"/>
        </w:rPr>
        <w:t xml:space="preserve"> </w:t>
      </w:r>
      <w:r w:rsidRPr="00B74BEA">
        <w:rPr>
          <w:rFonts w:eastAsia="MS PGothic"/>
        </w:rPr>
        <w:t>ユニットが購入済みであり、メディア</w:t>
      </w:r>
      <w:r w:rsidRPr="00B74BEA">
        <w:rPr>
          <w:rFonts w:eastAsia="MS PGothic"/>
        </w:rPr>
        <w:t xml:space="preserve"> </w:t>
      </w:r>
      <w:r w:rsidRPr="00B74BEA">
        <w:rPr>
          <w:rFonts w:eastAsia="MS PGothic"/>
        </w:rPr>
        <w:t>サービスに割り当てられている場合に、当該メディア</w:t>
      </w:r>
      <w:r w:rsidRPr="00B74BEA">
        <w:rPr>
          <w:rFonts w:eastAsia="MS PGothic"/>
        </w:rPr>
        <w:t xml:space="preserve"> </w:t>
      </w:r>
      <w:r w:rsidRPr="00B74BEA">
        <w:rPr>
          <w:rFonts w:eastAsia="MS PGothic"/>
        </w:rPr>
        <w:t>サービスに関連付けられているお客様の</w:t>
      </w:r>
      <w:r w:rsidRPr="00B74BEA">
        <w:rPr>
          <w:rFonts w:eastAsia="MS PGothic"/>
        </w:rPr>
        <w:t xml:space="preserve"> Azure </w:t>
      </w:r>
      <w:r w:rsidRPr="00B74BEA">
        <w:rPr>
          <w:rFonts w:eastAsia="MS PGothic"/>
        </w:rPr>
        <w:t>ストレージ</w:t>
      </w:r>
      <w:r w:rsidRPr="00B74BEA">
        <w:rPr>
          <w:rFonts w:eastAsia="MS PGothic"/>
        </w:rPr>
        <w:t xml:space="preserve"> </w:t>
      </w:r>
      <w:r w:rsidRPr="00B74BEA">
        <w:rPr>
          <w:rFonts w:eastAsia="MS PGothic"/>
        </w:rPr>
        <w:t>アカウント内の、既存のメディア</w:t>
      </w:r>
      <w:r w:rsidRPr="00B74BEA">
        <w:rPr>
          <w:rFonts w:eastAsia="MS PGothic"/>
        </w:rPr>
        <w:t xml:space="preserve"> </w:t>
      </w:r>
      <w:r w:rsidRPr="00B74BEA">
        <w:rPr>
          <w:rFonts w:eastAsia="MS PGothic"/>
        </w:rPr>
        <w:t>コンテンツに関するすべての適格なメディア</w:t>
      </w:r>
      <w:r w:rsidRPr="00B74BEA">
        <w:rPr>
          <w:rFonts w:eastAsia="MS PGothic"/>
        </w:rPr>
        <w:t xml:space="preserve"> </w:t>
      </w:r>
      <w:r w:rsidRPr="00B74BEA">
        <w:rPr>
          <w:rFonts w:eastAsia="MS PGothic"/>
        </w:rPr>
        <w:t>サービス要求を意味します。有効なメディア</w:t>
      </w:r>
      <w:r w:rsidRPr="00B74BEA">
        <w:rPr>
          <w:rFonts w:eastAsia="MS PGothic"/>
        </w:rPr>
        <w:t xml:space="preserve"> </w:t>
      </w:r>
      <w:r w:rsidRPr="00B74BEA">
        <w:rPr>
          <w:rFonts w:eastAsia="MS PGothic"/>
        </w:rPr>
        <w:t>サービス要求には、総スループットが割当帯域幅の</w:t>
      </w:r>
      <w:r w:rsidRPr="00B74BEA">
        <w:rPr>
          <w:rFonts w:eastAsia="MS PGothic"/>
        </w:rPr>
        <w:t xml:space="preserve"> 80% </w:t>
      </w:r>
      <w:r w:rsidRPr="00B74BEA">
        <w:rPr>
          <w:rFonts w:eastAsia="MS PGothic"/>
        </w:rPr>
        <w:t>を超えるメディア</w:t>
      </w:r>
      <w:r w:rsidRPr="00B74BEA">
        <w:rPr>
          <w:rFonts w:eastAsia="MS PGothic"/>
        </w:rPr>
        <w:t xml:space="preserve"> </w:t>
      </w:r>
      <w:r w:rsidRPr="00B74BEA">
        <w:rPr>
          <w:rFonts w:eastAsia="MS PGothic"/>
        </w:rPr>
        <w:t>サービス要求は含まれません。</w:t>
      </w:r>
    </w:p>
    <w:p w14:paraId="4237EE29" w14:textId="67B66F65" w:rsidR="0005465C" w:rsidRPr="00B74BEA" w:rsidRDefault="00EE6E3C" w:rsidP="0005465C">
      <w:pPr>
        <w:pStyle w:val="ProductList-Body"/>
        <w:spacing w:before="120"/>
        <w:rPr>
          <w:rFonts w:eastAsia="MS PGothic"/>
          <w:b/>
          <w:bCs/>
          <w:color w:val="00188F"/>
        </w:rPr>
      </w:pPr>
      <w:r w:rsidRPr="00B74BEA">
        <w:rPr>
          <w:rFonts w:eastAsia="MS PGothic"/>
          <w:b/>
          <w:bCs/>
          <w:color w:val="00188F"/>
        </w:rPr>
        <w:t>エンコード</w:t>
      </w:r>
      <w:r w:rsidRPr="00B74BEA">
        <w:rPr>
          <w:rFonts w:eastAsia="MS PGothic"/>
          <w:b/>
          <w:bCs/>
          <w:color w:val="00188F"/>
        </w:rPr>
        <w:t xml:space="preserve"> </w:t>
      </w:r>
      <w:r w:rsidRPr="00B74BEA">
        <w:rPr>
          <w:rFonts w:eastAsia="MS PGothic"/>
          <w:b/>
          <w:bCs/>
          <w:color w:val="00188F"/>
        </w:rPr>
        <w:t>サービスの稼働率の計算およびサービス</w:t>
      </w:r>
      <w:r w:rsidRPr="00B74BEA">
        <w:rPr>
          <w:rFonts w:eastAsia="MS PGothic"/>
          <w:b/>
          <w:bCs/>
          <w:color w:val="00188F"/>
        </w:rPr>
        <w:t xml:space="preserve"> </w:t>
      </w:r>
      <w:r w:rsidRPr="00B74BEA">
        <w:rPr>
          <w:rFonts w:eastAsia="MS PGothic"/>
          <w:b/>
          <w:bCs/>
          <w:color w:val="00188F"/>
        </w:rPr>
        <w:t>レベル</w:t>
      </w:r>
    </w:p>
    <w:p w14:paraId="76B87B19" w14:textId="5CDC54A0" w:rsidR="0005465C" w:rsidRPr="00B74BEA" w:rsidRDefault="0005465C" w:rsidP="0005465C">
      <w:pPr>
        <w:pStyle w:val="ProductList-Body"/>
        <w:rPr>
          <w:rFonts w:eastAsia="MS PGothic"/>
        </w:rPr>
      </w:pPr>
      <w:r w:rsidRPr="00B74BEA">
        <w:rPr>
          <w:rFonts w:eastAsia="MS PGothic"/>
        </w:rPr>
        <w:t>「</w:t>
      </w:r>
      <w:r w:rsidRPr="00B74BEA">
        <w:rPr>
          <w:rFonts w:eastAsia="MS PGothic"/>
          <w:b/>
          <w:color w:val="00188F"/>
        </w:rPr>
        <w:t>トランザクション試行総数</w:t>
      </w:r>
      <w:r w:rsidRPr="00B74BEA">
        <w:rPr>
          <w:rFonts w:eastAsia="MS PGothic"/>
        </w:rPr>
        <w:t>」とは、当該期間にサブスクリプションにおいてお客様が行った、</w:t>
      </w:r>
      <w:r w:rsidRPr="00B74BEA">
        <w:rPr>
          <w:rFonts w:eastAsia="MS PGothic"/>
        </w:rPr>
        <w:t xml:space="preserve">1 </w:t>
      </w:r>
      <w:r w:rsidRPr="00B74BEA">
        <w:rPr>
          <w:rFonts w:eastAsia="MS PGothic"/>
        </w:rPr>
        <w:t>つのメディア</w:t>
      </w:r>
      <w:r w:rsidRPr="00B74BEA">
        <w:rPr>
          <w:rFonts w:eastAsia="MS PGothic"/>
        </w:rPr>
        <w:t xml:space="preserve"> </w:t>
      </w:r>
      <w:r w:rsidRPr="00B74BEA">
        <w:rPr>
          <w:rFonts w:eastAsia="MS PGothic"/>
        </w:rPr>
        <w:t>サービスに関する認証された</w:t>
      </w:r>
      <w:r w:rsidRPr="00B74BEA">
        <w:rPr>
          <w:rFonts w:eastAsia="MS PGothic"/>
        </w:rPr>
        <w:t xml:space="preserve"> REST API </w:t>
      </w:r>
      <w:r w:rsidRPr="00B74BEA">
        <w:rPr>
          <w:rFonts w:eastAsia="MS PGothic"/>
        </w:rPr>
        <w:t>要求の総数です。トランザクション試行総数には、最初のエラー</w:t>
      </w:r>
      <w:r w:rsidRPr="00B74BEA">
        <w:rPr>
          <w:rFonts w:eastAsia="MS PGothic"/>
        </w:rPr>
        <w:t xml:space="preserve"> </w:t>
      </w:r>
      <w:r w:rsidRPr="00B74BEA">
        <w:rPr>
          <w:rFonts w:eastAsia="MS PGothic"/>
        </w:rPr>
        <w:t>コードを受信してから</w:t>
      </w:r>
      <w:r w:rsidRPr="00B74BEA">
        <w:rPr>
          <w:rFonts w:eastAsia="MS PGothic"/>
        </w:rPr>
        <w:t xml:space="preserve"> 5 </w:t>
      </w:r>
      <w:r w:rsidRPr="00B74BEA">
        <w:rPr>
          <w:rFonts w:eastAsia="MS PGothic"/>
        </w:rPr>
        <w:t>分以内に繰り返し行われる、エラー</w:t>
      </w:r>
      <w:r w:rsidRPr="00B74BEA">
        <w:rPr>
          <w:rFonts w:eastAsia="MS PGothic"/>
        </w:rPr>
        <w:t xml:space="preserve"> </w:t>
      </w:r>
      <w:r w:rsidRPr="00B74BEA">
        <w:rPr>
          <w:rFonts w:eastAsia="MS PGothic"/>
        </w:rPr>
        <w:t>コードを返す</w:t>
      </w:r>
      <w:r w:rsidRPr="00B74BEA">
        <w:rPr>
          <w:rFonts w:eastAsia="MS PGothic"/>
        </w:rPr>
        <w:t xml:space="preserve"> REST API </w:t>
      </w:r>
      <w:r w:rsidRPr="00B74BEA">
        <w:rPr>
          <w:rFonts w:eastAsia="MS PGothic"/>
        </w:rPr>
        <w:t>要求は含まれません。</w:t>
      </w:r>
    </w:p>
    <w:p w14:paraId="1E5776FA" w14:textId="77777777" w:rsidR="0005465C" w:rsidRPr="00B74BEA" w:rsidRDefault="0005465C" w:rsidP="0005465C">
      <w:pPr>
        <w:pStyle w:val="ProductList-Body"/>
        <w:rPr>
          <w:rFonts w:eastAsia="MS PGothic"/>
        </w:rPr>
      </w:pPr>
      <w:r w:rsidRPr="00B74BEA">
        <w:rPr>
          <w:rFonts w:eastAsia="MS PGothic"/>
        </w:rPr>
        <w:t>「</w:t>
      </w:r>
      <w:r w:rsidRPr="00B74BEA">
        <w:rPr>
          <w:rFonts w:eastAsia="MS PGothic"/>
          <w:b/>
          <w:color w:val="00188F"/>
        </w:rPr>
        <w:t>失敗したトランザクション数</w:t>
      </w:r>
      <w:r w:rsidRPr="00B74BEA">
        <w:rPr>
          <w:rFonts w:eastAsia="MS PGothic"/>
        </w:rPr>
        <w:t>」とは、トランザクション試行総数のうち、マイクロソフトが要求を受領してから</w:t>
      </w:r>
      <w:r w:rsidRPr="00B74BEA">
        <w:rPr>
          <w:rFonts w:eastAsia="MS PGothic"/>
        </w:rPr>
        <w:t xml:space="preserve"> 30 </w:t>
      </w:r>
      <w:r w:rsidRPr="00B74BEA">
        <w:rPr>
          <w:rFonts w:eastAsia="MS PGothic"/>
        </w:rPr>
        <w:t>秒以内に成功コードが返されなかったすべての要求のセットです。</w:t>
      </w:r>
    </w:p>
    <w:p w14:paraId="1C7C2944" w14:textId="2EB28739" w:rsidR="0005465C" w:rsidRPr="00C410A9" w:rsidRDefault="0005465C" w:rsidP="0005465C">
      <w:pPr>
        <w:pStyle w:val="ProductList-Body"/>
        <w:rPr>
          <w:rFonts w:eastAsia="MS PGothic"/>
          <w:color w:val="000000"/>
        </w:rPr>
      </w:pPr>
      <w:r w:rsidRPr="00B74BEA">
        <w:rPr>
          <w:rFonts w:eastAsia="MS PGothic"/>
        </w:rPr>
        <w:t xml:space="preserve">Azure Media Services </w:t>
      </w:r>
      <w:r w:rsidRPr="00B74BEA">
        <w:rPr>
          <w:rFonts w:eastAsia="MS PGothic"/>
        </w:rPr>
        <w:t>エンコード</w:t>
      </w:r>
      <w:r w:rsidRPr="00B74BEA">
        <w:rPr>
          <w:rFonts w:eastAsia="MS PGothic"/>
        </w:rPr>
        <w:t xml:space="preserve"> </w:t>
      </w:r>
      <w:r w:rsidRPr="00B74BEA">
        <w:rPr>
          <w:rFonts w:eastAsia="MS PGothic"/>
        </w:rPr>
        <w:t>サービスの「</w:t>
      </w:r>
      <w:r w:rsidRPr="00B74BEA">
        <w:rPr>
          <w:rFonts w:eastAsia="MS PGothic"/>
          <w:b/>
          <w:color w:val="00188F"/>
        </w:rPr>
        <w:t>稼働率</w:t>
      </w:r>
      <w:r w:rsidRPr="00B74BEA">
        <w:rPr>
          <w:rFonts w:eastAsia="MS PGothic"/>
        </w:rPr>
        <w:t>」</w:t>
      </w:r>
      <w:r w:rsidRPr="00C410A9">
        <w:rPr>
          <w:rFonts w:eastAsia="MS PGothic"/>
          <w:color w:val="000000"/>
        </w:rPr>
        <w:t>とは、所定の</w:t>
      </w:r>
      <w:r w:rsidRPr="00C410A9">
        <w:rPr>
          <w:rFonts w:eastAsia="MS PGothic"/>
          <w:color w:val="000000"/>
        </w:rPr>
        <w:t xml:space="preserve"> Microsoft Azure </w:t>
      </w:r>
      <w:r w:rsidRPr="00C410A9">
        <w:rPr>
          <w:rFonts w:eastAsia="MS PGothic"/>
          <w:color w:val="000000"/>
        </w:rPr>
        <w:t>サブスクリプションにおける当該期間のトランザクション試行総数から失敗したトランザクション数を差し引き、トランザクション試行総数で割った値です。</w:t>
      </w:r>
    </w:p>
    <w:p w14:paraId="6247E460" w14:textId="4BEA29D2" w:rsidR="0005465C" w:rsidRPr="00B74BEA" w:rsidRDefault="0005465C" w:rsidP="0005465C">
      <w:pPr>
        <w:pStyle w:val="ProductList-Body"/>
        <w:rPr>
          <w:rFonts w:eastAsia="MS PGothic"/>
        </w:rPr>
      </w:pPr>
      <w:r w:rsidRPr="00B74BEA">
        <w:rPr>
          <w:rFonts w:eastAsia="MS PGothic"/>
        </w:rPr>
        <w:t>稼働率は次の式を使用して計算されます。</w:t>
      </w:r>
    </w:p>
    <w:p w14:paraId="5CE29E4D" w14:textId="7C49B5C7" w:rsidR="0005465C" w:rsidRPr="001A06EC" w:rsidRDefault="00000000" w:rsidP="006D4DD4">
      <w:pPr>
        <w:spacing w:before="120" w:after="120" w:line="240" w:lineRule="auto"/>
        <w:rPr>
          <w:rFonts w:ascii="Cambria Math" w:eastAsia="MS PGothic" w:hAnsi="Cambria Math" w:cs="Tahoma"/>
          <w:i/>
          <w:color w:val="000000"/>
          <w:sz w:val="18"/>
          <w:szCs w:val="18"/>
        </w:rPr>
      </w:pPr>
      <m:oMathPara>
        <m:oMath>
          <m:f>
            <m:fPr>
              <m:ctrlPr>
                <w:rPr>
                  <w:rFonts w:ascii="Cambria Math" w:eastAsia="MS PGothic" w:hAnsi="Cambria Math" w:cs="Tahoma"/>
                  <w:color w:val="000000"/>
                  <w:sz w:val="18"/>
                  <w:szCs w:val="18"/>
                </w:rPr>
              </m:ctrlPr>
            </m:fPr>
            <m:num>
              <m:r>
                <w:rPr>
                  <w:rFonts w:ascii="Cambria Math" w:eastAsia="MS PGothic" w:hAnsi="Cambria Math" w:cs="Cambria Math" w:hint="eastAsia"/>
                  <w:color w:val="000000"/>
                  <w:sz w:val="18"/>
                  <w:szCs w:val="18"/>
                </w:rPr>
                <m:t>トランザクション試行総数</m:t>
              </m:r>
              <m:r>
                <w:rPr>
                  <w:rFonts w:ascii="Cambria Math" w:eastAsia="MS PGothic" w:hAnsi="Cambria Math" w:cs="Cambria Math" w:hint="eastAsia"/>
                  <w:color w:val="000000"/>
                  <w:sz w:val="18"/>
                  <w:szCs w:val="18"/>
                </w:rPr>
                <m:t xml:space="preserve"> </m:t>
              </m:r>
              <m:r>
                <w:rPr>
                  <w:rFonts w:ascii="Cambria Math" w:eastAsia="MS PGothic" w:hAnsi="Cambria Math" w:cs="Cambria Math" w:hint="eastAsia"/>
                  <w:color w:val="000000"/>
                  <w:sz w:val="18"/>
                  <w:szCs w:val="18"/>
                </w:rPr>
                <m:t>-</m:t>
              </m:r>
              <m:r>
                <w:rPr>
                  <w:rFonts w:ascii="Cambria Math" w:eastAsia="MS PGothic" w:hAnsi="Cambria Math" w:cs="Cambria Math" w:hint="eastAsia"/>
                  <w:color w:val="000000"/>
                  <w:sz w:val="18"/>
                  <w:szCs w:val="18"/>
                </w:rPr>
                <m:t xml:space="preserve"> </m:t>
              </m:r>
              <m:r>
                <w:rPr>
                  <w:rFonts w:ascii="Cambria Math" w:eastAsia="MS PGothic" w:hAnsi="Cambria Math" w:cs="Cambria Math" w:hint="eastAsia"/>
                  <w:color w:val="000000"/>
                  <w:sz w:val="18"/>
                  <w:szCs w:val="18"/>
                </w:rPr>
                <m:t>失敗したトランザクション数</m:t>
              </m:r>
            </m:num>
            <m:den>
              <m:r>
                <w:rPr>
                  <w:rFonts w:ascii="Cambria Math" w:eastAsia="MS PGothic" w:hAnsi="Cambria Math" w:cs="Cambria Math" w:hint="eastAsia"/>
                  <w:color w:val="000000"/>
                  <w:sz w:val="18"/>
                  <w:szCs w:val="18"/>
                </w:rPr>
                <m:t>トランザクション試行総数</m:t>
              </m:r>
              <m:r>
                <w:rPr>
                  <w:rFonts w:ascii="Cambria Math" w:eastAsia="MS PGothic" w:hAnsi="Cambria Math" w:cs="Cambria Math" w:hint="eastAsia"/>
                  <w:color w:val="000000"/>
                  <w:sz w:val="18"/>
                  <w:szCs w:val="18"/>
                </w:rPr>
                <m:t xml:space="preserve"> </m:t>
              </m:r>
            </m:den>
          </m:f>
          <m:r>
            <w:rPr>
              <w:rFonts w:ascii="Cambria Math" w:eastAsia="MS PGothic" w:hAnsi="Cambria Math" w:cs="Tahoma"/>
              <w:color w:val="000000"/>
              <w:sz w:val="18"/>
              <w:szCs w:val="18"/>
            </w:rPr>
            <m:t xml:space="preserve"> </m:t>
          </m:r>
          <m:r>
            <w:rPr>
              <w:rFonts w:ascii="Cambria Math" w:eastAsia="MS PGothic" w:hAnsi="Cambria Math" w:cs="Cambria Math"/>
              <w:color w:val="000000"/>
              <w:sz w:val="18"/>
              <w:szCs w:val="18"/>
            </w:rPr>
            <m:t>x</m:t>
          </m:r>
          <m:r>
            <w:rPr>
              <w:rFonts w:ascii="Cambria Math" w:eastAsia="MS PGothic" w:hAnsi="Cambria Math" w:cs="Tahoma"/>
              <w:color w:val="000000"/>
              <w:sz w:val="18"/>
              <w:szCs w:val="18"/>
            </w:rPr>
            <m:t xml:space="preserve"> 100</m:t>
          </m:r>
        </m:oMath>
      </m:oMathPara>
    </w:p>
    <w:p w14:paraId="7CDFD319" w14:textId="77777777" w:rsidR="0005465C" w:rsidRPr="00B74BEA" w:rsidRDefault="0005465C" w:rsidP="0005465C">
      <w:pPr>
        <w:keepNext/>
        <w:spacing w:after="0"/>
        <w:rPr>
          <w:rFonts w:eastAsia="MS PGothic"/>
        </w:rPr>
      </w:pPr>
      <w:r w:rsidRPr="00B74BEA">
        <w:rPr>
          <w:rFonts w:eastAsia="MS PGothic"/>
          <w:b/>
          <w:color w:val="00188F"/>
          <w:sz w:val="18"/>
        </w:rPr>
        <w:t>お客様による</w:t>
      </w:r>
      <w:r w:rsidRPr="00B74BEA">
        <w:rPr>
          <w:rFonts w:eastAsia="MS PGothic"/>
          <w:b/>
          <w:color w:val="00188F"/>
          <w:sz w:val="18"/>
        </w:rPr>
        <w:t xml:space="preserve"> Azure Media Services </w:t>
      </w:r>
      <w:r w:rsidRPr="00B74BEA">
        <w:rPr>
          <w:rFonts w:eastAsia="MS PGothic"/>
          <w:b/>
          <w:color w:val="00188F"/>
          <w:sz w:val="18"/>
        </w:rPr>
        <w:t>エンコード</w:t>
      </w:r>
      <w:r w:rsidRPr="00B74BEA">
        <w:rPr>
          <w:rFonts w:eastAsia="MS PGothic"/>
          <w:b/>
          <w:color w:val="00188F"/>
          <w:sz w:val="18"/>
        </w:rPr>
        <w:t xml:space="preserve"> </w:t>
      </w:r>
      <w:r w:rsidRPr="00B74BEA">
        <w:rPr>
          <w:rFonts w:eastAsia="MS PGothic"/>
          <w:b/>
          <w:color w:val="00188F"/>
          <w:sz w:val="18"/>
        </w:rPr>
        <w:t>サービスの使用には、以下のサービス</w:t>
      </w:r>
      <w:r w:rsidRPr="00B74BEA">
        <w:rPr>
          <w:rFonts w:eastAsia="MS PGothic"/>
          <w:b/>
          <w:color w:val="00188F"/>
          <w:sz w:val="18"/>
        </w:rPr>
        <w:t xml:space="preserve"> </w:t>
      </w:r>
      <w:r w:rsidRPr="00B74BEA">
        <w:rPr>
          <w:rFonts w:eastAsia="MS PGothic"/>
          <w:b/>
          <w:color w:val="00188F"/>
          <w:sz w:val="18"/>
        </w:rPr>
        <w:t>レベルおよびサービス</w:t>
      </w:r>
      <w:r w:rsidRPr="00B74BEA">
        <w:rPr>
          <w:rFonts w:eastAsia="MS PGothic"/>
          <w:b/>
          <w:color w:val="00188F"/>
          <w:sz w:val="18"/>
        </w:rPr>
        <w:t xml:space="preserve"> </w:t>
      </w:r>
      <w:r w:rsidRPr="00B74BEA">
        <w:rPr>
          <w:rFonts w:eastAsia="MS PGothic"/>
          <w:b/>
          <w:color w:val="00188F"/>
          <w:sz w:val="18"/>
        </w:rPr>
        <w:t>クレジットが適用されます。</w:t>
      </w:r>
    </w:p>
    <w:tbl>
      <w:tblPr>
        <w:tblW w:w="10800" w:type="dxa"/>
        <w:tblInd w:w="-5" w:type="dxa"/>
        <w:tblBorders>
          <w:top w:val="single" w:sz="4" w:space="0" w:color="000000"/>
          <w:left w:val="single" w:sz="4" w:space="0" w:color="000000"/>
          <w:bottom w:val="single" w:sz="4" w:space="0" w:color="auto"/>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05465C" w:rsidRPr="00C410A9" w14:paraId="4BA3458C" w14:textId="77777777" w:rsidTr="00C410A9">
        <w:trPr>
          <w:tblHeader/>
        </w:trPr>
        <w:tc>
          <w:tcPr>
            <w:tcW w:w="5400" w:type="dxa"/>
            <w:shd w:val="clear" w:color="auto" w:fill="0072C6"/>
          </w:tcPr>
          <w:p w14:paraId="31B27233" w14:textId="71533B8C" w:rsidR="0005465C"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25D3DBC8" w14:textId="77777777" w:rsidR="0005465C" w:rsidRPr="00C410A9" w:rsidRDefault="0005465C"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05465C" w:rsidRPr="00C410A9" w14:paraId="76057F72" w14:textId="77777777" w:rsidTr="00C410A9">
        <w:tc>
          <w:tcPr>
            <w:tcW w:w="5400" w:type="dxa"/>
          </w:tcPr>
          <w:p w14:paraId="51AFE70C" w14:textId="77777777" w:rsidR="0005465C" w:rsidRPr="00C410A9" w:rsidRDefault="0005465C" w:rsidP="000F31B4">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643F935F" w14:textId="77777777" w:rsidR="0005465C" w:rsidRPr="00C410A9" w:rsidRDefault="0005465C" w:rsidP="000F31B4">
            <w:pPr>
              <w:pStyle w:val="ProductList-OfferingBody"/>
              <w:jc w:val="center"/>
              <w:rPr>
                <w:rFonts w:eastAsia="MS PGothic"/>
              </w:rPr>
            </w:pPr>
            <w:r w:rsidRPr="00C410A9">
              <w:rPr>
                <w:rFonts w:eastAsia="MS PGothic"/>
              </w:rPr>
              <w:t>10%</w:t>
            </w:r>
          </w:p>
        </w:tc>
      </w:tr>
      <w:tr w:rsidR="0005465C" w:rsidRPr="00C410A9" w14:paraId="53C383C7" w14:textId="77777777" w:rsidTr="00C410A9">
        <w:tc>
          <w:tcPr>
            <w:tcW w:w="5400" w:type="dxa"/>
          </w:tcPr>
          <w:p w14:paraId="4BF733BF" w14:textId="77777777" w:rsidR="0005465C" w:rsidRPr="00C410A9" w:rsidRDefault="0005465C"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6588FFA0" w14:textId="77777777" w:rsidR="0005465C" w:rsidRPr="00C410A9" w:rsidRDefault="0005465C" w:rsidP="000F31B4">
            <w:pPr>
              <w:pStyle w:val="ProductList-OfferingBody"/>
              <w:jc w:val="center"/>
              <w:rPr>
                <w:rFonts w:eastAsia="MS PGothic"/>
              </w:rPr>
            </w:pPr>
            <w:r w:rsidRPr="00C410A9">
              <w:rPr>
                <w:rFonts w:eastAsia="MS PGothic"/>
              </w:rPr>
              <w:t>25%</w:t>
            </w:r>
          </w:p>
        </w:tc>
      </w:tr>
    </w:tbl>
    <w:p w14:paraId="0EA33D4A" w14:textId="21205708" w:rsidR="0005465C" w:rsidRPr="00B74BEA" w:rsidRDefault="00EE6E3C" w:rsidP="0005465C">
      <w:pPr>
        <w:pStyle w:val="ProductList-Body"/>
        <w:keepNext/>
        <w:spacing w:before="120"/>
        <w:rPr>
          <w:rFonts w:eastAsia="MS PGothic"/>
          <w:b/>
          <w:bCs/>
          <w:color w:val="00188F"/>
        </w:rPr>
      </w:pPr>
      <w:r w:rsidRPr="00B74BEA">
        <w:rPr>
          <w:rFonts w:eastAsia="MS PGothic"/>
          <w:b/>
          <w:bCs/>
          <w:color w:val="00188F"/>
        </w:rPr>
        <w:t>メディア</w:t>
      </w:r>
      <w:r w:rsidRPr="00B74BEA">
        <w:rPr>
          <w:rFonts w:eastAsia="MS PGothic"/>
          <w:b/>
          <w:bCs/>
          <w:color w:val="00188F"/>
        </w:rPr>
        <w:t xml:space="preserve"> </w:t>
      </w:r>
      <w:r w:rsidRPr="00B74BEA">
        <w:rPr>
          <w:rFonts w:eastAsia="MS PGothic"/>
          <w:b/>
          <w:bCs/>
          <w:color w:val="00188F"/>
        </w:rPr>
        <w:t>インデクサーの稼働率の計算およびサービス</w:t>
      </w:r>
      <w:r w:rsidRPr="00B74BEA">
        <w:rPr>
          <w:rFonts w:eastAsia="MS PGothic"/>
          <w:b/>
          <w:bCs/>
          <w:color w:val="00188F"/>
        </w:rPr>
        <w:t xml:space="preserve"> </w:t>
      </w:r>
      <w:r w:rsidRPr="00B74BEA">
        <w:rPr>
          <w:rFonts w:eastAsia="MS PGothic"/>
          <w:b/>
          <w:bCs/>
          <w:color w:val="00188F"/>
        </w:rPr>
        <w:t>レベル</w:t>
      </w:r>
    </w:p>
    <w:p w14:paraId="27730B1D" w14:textId="77777777" w:rsidR="0005465C" w:rsidRPr="00B74BEA" w:rsidRDefault="0005465C" w:rsidP="0005465C">
      <w:pPr>
        <w:pStyle w:val="ProductList-Body"/>
        <w:rPr>
          <w:rFonts w:eastAsia="MS PGothic"/>
          <w:b/>
          <w:bCs/>
          <w:color w:val="00188F"/>
        </w:rPr>
      </w:pPr>
      <w:r w:rsidRPr="00B74BEA">
        <w:rPr>
          <w:rFonts w:eastAsia="MS PGothic"/>
          <w:b/>
          <w:bCs/>
          <w:color w:val="00188F"/>
        </w:rPr>
        <w:t>用語の追加定義</w:t>
      </w:r>
      <w:r w:rsidRPr="00B74BEA">
        <w:rPr>
          <w:rFonts w:eastAsia="MS PGothic"/>
          <w:b/>
          <w:bCs/>
          <w:color w:val="00188F"/>
        </w:rPr>
        <w:t>:</w:t>
      </w:r>
    </w:p>
    <w:p w14:paraId="037E191A" w14:textId="70B79A68" w:rsidR="0005465C" w:rsidRPr="00B74BEA" w:rsidRDefault="0005465C" w:rsidP="0005465C">
      <w:pPr>
        <w:pStyle w:val="ProductList-Body"/>
        <w:rPr>
          <w:rFonts w:eastAsia="MS PGothic"/>
        </w:rPr>
      </w:pPr>
      <w:r w:rsidRPr="00B74BEA">
        <w:rPr>
          <w:rFonts w:eastAsia="MS PGothic"/>
        </w:rPr>
        <w:t>「</w:t>
      </w:r>
      <w:r w:rsidRPr="00B74BEA">
        <w:rPr>
          <w:rFonts w:eastAsia="MS PGothic"/>
          <w:b/>
          <w:color w:val="00188F"/>
        </w:rPr>
        <w:t>トランザクション試行総数</w:t>
      </w:r>
      <w:r w:rsidRPr="00B74BEA">
        <w:rPr>
          <w:rFonts w:eastAsia="MS PGothic"/>
        </w:rPr>
        <w:t>」とは、当該期間にサブスクリプションにおいて、利用可能なメディア占有ユニットを使用してお客様が実行を試行したインデクサー</w:t>
      </w:r>
      <w:r w:rsidRPr="00B74BEA">
        <w:rPr>
          <w:rFonts w:eastAsia="MS PGothic"/>
        </w:rPr>
        <w:t xml:space="preserve"> </w:t>
      </w:r>
      <w:r w:rsidRPr="00B74BEA">
        <w:rPr>
          <w:rFonts w:eastAsia="MS PGothic"/>
        </w:rPr>
        <w:t>タスクの総数です。</w:t>
      </w:r>
    </w:p>
    <w:p w14:paraId="1795AB74" w14:textId="77777777" w:rsidR="0005465C" w:rsidRPr="00B74BEA" w:rsidRDefault="0005465C" w:rsidP="0005465C">
      <w:pPr>
        <w:pStyle w:val="ProductList-Body"/>
        <w:rPr>
          <w:rFonts w:eastAsia="MS PGothic"/>
        </w:rPr>
      </w:pPr>
      <w:r w:rsidRPr="00B74BEA">
        <w:rPr>
          <w:rFonts w:eastAsia="MS PGothic"/>
        </w:rPr>
        <w:lastRenderedPageBreak/>
        <w:t>「</w:t>
      </w:r>
      <w:r w:rsidRPr="00B74BEA">
        <w:rPr>
          <w:rFonts w:eastAsia="MS PGothic"/>
          <w:b/>
          <w:color w:val="00188F"/>
        </w:rPr>
        <w:t>失敗したトランザクション</w:t>
      </w:r>
      <w:r w:rsidRPr="00B74BEA">
        <w:rPr>
          <w:rFonts w:eastAsia="MS PGothic"/>
        </w:rPr>
        <w:t>」とは、トランザクション試行総数のうち、</w:t>
      </w:r>
      <w:r w:rsidRPr="00B74BEA">
        <w:rPr>
          <w:rFonts w:eastAsia="MS PGothic"/>
        </w:rPr>
        <w:t xml:space="preserve">a) </w:t>
      </w:r>
      <w:r w:rsidRPr="00B74BEA">
        <w:rPr>
          <w:rFonts w:eastAsia="MS PGothic"/>
        </w:rPr>
        <w:t>入力ファイルの所要時間の</w:t>
      </w:r>
      <w:r w:rsidRPr="00B74BEA">
        <w:rPr>
          <w:rFonts w:eastAsia="MS PGothic"/>
        </w:rPr>
        <w:t xml:space="preserve"> 3 </w:t>
      </w:r>
      <w:r w:rsidRPr="00B74BEA">
        <w:rPr>
          <w:rFonts w:eastAsia="MS PGothic"/>
        </w:rPr>
        <w:t>倍の時間以内に完了しなかった、または</w:t>
      </w:r>
      <w:r w:rsidRPr="00B74BEA">
        <w:rPr>
          <w:rFonts w:eastAsia="MS PGothic"/>
        </w:rPr>
        <w:t xml:space="preserve"> b) </w:t>
      </w:r>
      <w:r w:rsidRPr="00B74BEA">
        <w:rPr>
          <w:rFonts w:eastAsia="MS PGothic"/>
        </w:rPr>
        <w:t>インデクサー</w:t>
      </w:r>
      <w:r w:rsidRPr="00B74BEA">
        <w:rPr>
          <w:rFonts w:eastAsia="MS PGothic"/>
        </w:rPr>
        <w:t xml:space="preserve"> </w:t>
      </w:r>
      <w:r w:rsidRPr="00B74BEA">
        <w:rPr>
          <w:rFonts w:eastAsia="MS PGothic"/>
        </w:rPr>
        <w:t>タスクがメディア占有ユニットを使用できるようになった時点から</w:t>
      </w:r>
      <w:r w:rsidRPr="00B74BEA">
        <w:rPr>
          <w:rFonts w:eastAsia="MS PGothic"/>
        </w:rPr>
        <w:t xml:space="preserve"> 5 </w:t>
      </w:r>
      <w:r w:rsidRPr="00B74BEA">
        <w:rPr>
          <w:rFonts w:eastAsia="MS PGothic"/>
        </w:rPr>
        <w:t>分以内に処理が開始されなかった、インデクサー</w:t>
      </w:r>
      <w:r w:rsidRPr="00B74BEA">
        <w:rPr>
          <w:rFonts w:eastAsia="MS PGothic"/>
        </w:rPr>
        <w:t xml:space="preserve"> </w:t>
      </w:r>
      <w:r w:rsidRPr="00B74BEA">
        <w:rPr>
          <w:rFonts w:eastAsia="MS PGothic"/>
        </w:rPr>
        <w:t>タスクのセットです。</w:t>
      </w:r>
    </w:p>
    <w:p w14:paraId="63DF2CAC" w14:textId="702DF63C" w:rsidR="0005465C" w:rsidRPr="00C410A9" w:rsidRDefault="0005465C" w:rsidP="0005465C">
      <w:pPr>
        <w:pStyle w:val="ProductList-Body"/>
        <w:rPr>
          <w:rFonts w:eastAsia="MS PGothic"/>
          <w:color w:val="000000"/>
        </w:rPr>
      </w:pPr>
      <w:r w:rsidRPr="00B74BEA">
        <w:rPr>
          <w:rFonts w:eastAsia="MS PGothic"/>
        </w:rPr>
        <w:t>メディア</w:t>
      </w:r>
      <w:r w:rsidRPr="00B74BEA">
        <w:rPr>
          <w:rFonts w:eastAsia="MS PGothic"/>
        </w:rPr>
        <w:t xml:space="preserve"> </w:t>
      </w:r>
      <w:r w:rsidRPr="00B74BEA">
        <w:rPr>
          <w:rFonts w:eastAsia="MS PGothic"/>
        </w:rPr>
        <w:t>インデクサーの「</w:t>
      </w:r>
      <w:r w:rsidRPr="00B74BEA">
        <w:rPr>
          <w:rFonts w:eastAsia="MS PGothic"/>
          <w:b/>
          <w:color w:val="00188F"/>
        </w:rPr>
        <w:t>稼働率</w:t>
      </w:r>
      <w:r w:rsidRPr="00B74BEA">
        <w:rPr>
          <w:rFonts w:eastAsia="MS PGothic"/>
        </w:rPr>
        <w:t>」</w:t>
      </w:r>
      <w:r w:rsidRPr="00C410A9">
        <w:rPr>
          <w:rFonts w:eastAsia="MS PGothic"/>
          <w:color w:val="000000"/>
        </w:rPr>
        <w:t>とは、所定の</w:t>
      </w:r>
      <w:r w:rsidRPr="00C410A9">
        <w:rPr>
          <w:rFonts w:eastAsia="MS PGothic"/>
          <w:color w:val="000000"/>
        </w:rPr>
        <w:t xml:space="preserve"> Microsoft Azure </w:t>
      </w:r>
      <w:r w:rsidRPr="00C410A9">
        <w:rPr>
          <w:rFonts w:eastAsia="MS PGothic"/>
          <w:color w:val="000000"/>
        </w:rPr>
        <w:t>サブスクリプションにおける当該期間のトランザクション試行総数から失敗したトランザクション数を差し引き、トランザクション試行総数で割った値です。</w:t>
      </w:r>
    </w:p>
    <w:p w14:paraId="03C1B0C8" w14:textId="2E4C5AF4" w:rsidR="0005465C" w:rsidRPr="00B74BEA" w:rsidRDefault="0005465C" w:rsidP="0005465C">
      <w:pPr>
        <w:pStyle w:val="ProductList-Body"/>
        <w:rPr>
          <w:rFonts w:eastAsia="MS PGothic"/>
        </w:rPr>
      </w:pPr>
      <w:r w:rsidRPr="00B74BEA">
        <w:rPr>
          <w:rFonts w:eastAsia="MS PGothic"/>
        </w:rPr>
        <w:t>稼働率は次の式を使用して計算されます。</w:t>
      </w:r>
    </w:p>
    <w:p w14:paraId="13457D32" w14:textId="18295E73" w:rsidR="0005465C" w:rsidRPr="001A06EC" w:rsidRDefault="00000000" w:rsidP="006D4DD4">
      <w:pPr>
        <w:spacing w:before="120" w:after="120" w:line="240" w:lineRule="auto"/>
        <w:rPr>
          <w:rFonts w:ascii="Cambria Math" w:eastAsia="MS PGothic" w:hAnsi="Cambria Math" w:cs="Tahoma"/>
          <w:i/>
          <w:color w:val="000000"/>
          <w:sz w:val="18"/>
          <w:szCs w:val="18"/>
        </w:rPr>
      </w:pPr>
      <m:oMathPara>
        <m:oMath>
          <m:f>
            <m:fPr>
              <m:ctrlPr>
                <w:rPr>
                  <w:rFonts w:ascii="Cambria Math" w:eastAsia="MS PGothic" w:hAnsi="Cambria Math" w:cs="Tahoma"/>
                  <w:color w:val="000000"/>
                  <w:sz w:val="18"/>
                  <w:szCs w:val="18"/>
                </w:rPr>
              </m:ctrlPr>
            </m:fPr>
            <m:num>
              <m:r>
                <w:rPr>
                  <w:rFonts w:ascii="Cambria Math" w:eastAsia="MS PGothic" w:hAnsi="Cambria Math" w:cs="Cambria Math" w:hint="eastAsia"/>
                  <w:color w:val="000000"/>
                  <w:sz w:val="18"/>
                  <w:szCs w:val="18"/>
                </w:rPr>
                <m:t>トランザクション試行総数</m:t>
              </m:r>
              <m:r>
                <w:rPr>
                  <w:rFonts w:ascii="Cambria Math" w:eastAsia="MS PGothic" w:hAnsi="Cambria Math" w:cs="Cambria Math" w:hint="eastAsia"/>
                  <w:color w:val="000000"/>
                  <w:sz w:val="18"/>
                  <w:szCs w:val="18"/>
                </w:rPr>
                <m:t xml:space="preserve"> </m:t>
              </m:r>
              <m:r>
                <w:rPr>
                  <w:rFonts w:ascii="Cambria Math" w:eastAsia="MS PGothic" w:hAnsi="Cambria Math" w:cs="Cambria Math" w:hint="eastAsia"/>
                  <w:color w:val="000000"/>
                  <w:sz w:val="18"/>
                  <w:szCs w:val="18"/>
                </w:rPr>
                <m:t>-</m:t>
              </m:r>
              <m:r>
                <w:rPr>
                  <w:rFonts w:ascii="Cambria Math" w:eastAsia="MS PGothic" w:hAnsi="Cambria Math" w:cs="Cambria Math" w:hint="eastAsia"/>
                  <w:color w:val="000000"/>
                  <w:sz w:val="18"/>
                  <w:szCs w:val="18"/>
                </w:rPr>
                <m:t xml:space="preserve"> </m:t>
              </m:r>
              <m:r>
                <w:rPr>
                  <w:rFonts w:ascii="Cambria Math" w:eastAsia="MS PGothic" w:hAnsi="Cambria Math" w:cs="Cambria Math" w:hint="eastAsia"/>
                  <w:color w:val="000000"/>
                  <w:sz w:val="18"/>
                  <w:szCs w:val="18"/>
                </w:rPr>
                <m:t>失敗したトランザクション数</m:t>
              </m:r>
            </m:num>
            <m:den>
              <m:r>
                <w:rPr>
                  <w:rFonts w:ascii="Cambria Math" w:eastAsia="MS PGothic" w:hAnsi="Cambria Math" w:cs="Cambria Math" w:hint="eastAsia"/>
                  <w:color w:val="000000"/>
                  <w:sz w:val="18"/>
                  <w:szCs w:val="18"/>
                </w:rPr>
                <m:t>トランザクション試行総数</m:t>
              </m:r>
            </m:den>
          </m:f>
          <m:r>
            <w:rPr>
              <w:rFonts w:ascii="Cambria Math" w:eastAsia="MS PGothic" w:hAnsi="Cambria Math" w:cs="Tahoma"/>
              <w:color w:val="000000"/>
              <w:sz w:val="18"/>
              <w:szCs w:val="18"/>
            </w:rPr>
            <m:t xml:space="preserve"> </m:t>
          </m:r>
          <m:r>
            <w:rPr>
              <w:rFonts w:ascii="Cambria Math" w:eastAsia="MS PGothic" w:hAnsi="Cambria Math" w:cs="Cambria Math"/>
              <w:color w:val="000000"/>
              <w:sz w:val="18"/>
              <w:szCs w:val="18"/>
            </w:rPr>
            <m:t>x</m:t>
          </m:r>
          <m:r>
            <w:rPr>
              <w:rFonts w:ascii="Cambria Math" w:eastAsia="MS PGothic" w:hAnsi="Cambria Math" w:cs="Tahoma"/>
              <w:color w:val="000000"/>
              <w:sz w:val="18"/>
              <w:szCs w:val="18"/>
            </w:rPr>
            <m:t xml:space="preserve"> 100</m:t>
          </m:r>
        </m:oMath>
      </m:oMathPara>
    </w:p>
    <w:p w14:paraId="6BE0A893" w14:textId="77777777" w:rsidR="0005465C" w:rsidRPr="00B74BEA" w:rsidRDefault="0005465C" w:rsidP="0005465C">
      <w:pPr>
        <w:pStyle w:val="ProductList-Body"/>
        <w:rPr>
          <w:rFonts w:eastAsia="MS PGothic"/>
        </w:rPr>
      </w:pPr>
      <w:r w:rsidRPr="00B74BEA">
        <w:rPr>
          <w:rFonts w:eastAsia="MS PGothic"/>
          <w:b/>
          <w:color w:val="00188F"/>
        </w:rPr>
        <w:t>お客様によるメディア</w:t>
      </w:r>
      <w:r w:rsidRPr="00B74BEA">
        <w:rPr>
          <w:rFonts w:eastAsia="MS PGothic"/>
          <w:b/>
          <w:color w:val="00188F"/>
        </w:rPr>
        <w:t xml:space="preserve"> </w:t>
      </w:r>
      <w:r w:rsidRPr="00B74BEA">
        <w:rPr>
          <w:rFonts w:eastAsia="MS PGothic"/>
          <w:b/>
          <w:color w:val="00188F"/>
        </w:rPr>
        <w:t>インデクサーの使用には、以下のサービス</w:t>
      </w:r>
      <w:r w:rsidRPr="00B74BEA">
        <w:rPr>
          <w:rFonts w:eastAsia="MS PGothic"/>
          <w:b/>
          <w:color w:val="00188F"/>
        </w:rPr>
        <w:t xml:space="preserve"> </w:t>
      </w:r>
      <w:r w:rsidRPr="00B74BEA">
        <w:rPr>
          <w:rFonts w:eastAsia="MS PGothic"/>
          <w:b/>
          <w:color w:val="00188F"/>
        </w:rPr>
        <w:t>レベルおよびサービス</w:t>
      </w:r>
      <w:r w:rsidRPr="00B74BEA">
        <w:rPr>
          <w:rFonts w:eastAsia="MS PGothic"/>
          <w:b/>
          <w:color w:val="00188F"/>
        </w:rPr>
        <w:t xml:space="preserve"> </w:t>
      </w:r>
      <w:r w:rsidRPr="00B74BEA">
        <w:rPr>
          <w:rFonts w:eastAsia="MS PGothic"/>
          <w:b/>
          <w:color w:val="00188F"/>
        </w:rPr>
        <w:t>クレジットが適用されます。</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05465C" w:rsidRPr="00C410A9" w14:paraId="74FEA684" w14:textId="77777777" w:rsidTr="00C410A9">
        <w:trPr>
          <w:tblHeader/>
        </w:trPr>
        <w:tc>
          <w:tcPr>
            <w:tcW w:w="5400" w:type="dxa"/>
            <w:shd w:val="clear" w:color="auto" w:fill="0072C6"/>
          </w:tcPr>
          <w:p w14:paraId="24AFFF33" w14:textId="2BDDDE47" w:rsidR="0005465C"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0EDDFB4E" w14:textId="77777777" w:rsidR="0005465C" w:rsidRPr="00C410A9" w:rsidRDefault="0005465C"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05465C" w:rsidRPr="00C410A9" w14:paraId="26B1DEDD" w14:textId="77777777" w:rsidTr="00C410A9">
        <w:tc>
          <w:tcPr>
            <w:tcW w:w="5400" w:type="dxa"/>
          </w:tcPr>
          <w:p w14:paraId="68470538" w14:textId="77777777" w:rsidR="0005465C" w:rsidRPr="00C410A9" w:rsidRDefault="0005465C" w:rsidP="000F31B4">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07A02B82" w14:textId="77777777" w:rsidR="0005465C" w:rsidRPr="00C410A9" w:rsidRDefault="0005465C" w:rsidP="000F31B4">
            <w:pPr>
              <w:pStyle w:val="ProductList-OfferingBody"/>
              <w:jc w:val="center"/>
              <w:rPr>
                <w:rFonts w:eastAsia="MS PGothic"/>
              </w:rPr>
            </w:pPr>
            <w:r w:rsidRPr="00C410A9">
              <w:rPr>
                <w:rFonts w:eastAsia="MS PGothic"/>
              </w:rPr>
              <w:t>10%</w:t>
            </w:r>
          </w:p>
        </w:tc>
      </w:tr>
      <w:tr w:rsidR="0005465C" w:rsidRPr="00C410A9" w14:paraId="6EFA9E8C" w14:textId="77777777" w:rsidTr="00C410A9">
        <w:tc>
          <w:tcPr>
            <w:tcW w:w="5400" w:type="dxa"/>
          </w:tcPr>
          <w:p w14:paraId="10BF8673" w14:textId="77777777" w:rsidR="0005465C" w:rsidRPr="00C410A9" w:rsidRDefault="0005465C"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1E95AC2B" w14:textId="77777777" w:rsidR="0005465C" w:rsidRPr="00C410A9" w:rsidRDefault="0005465C" w:rsidP="000F31B4">
            <w:pPr>
              <w:pStyle w:val="ProductList-OfferingBody"/>
              <w:jc w:val="center"/>
              <w:rPr>
                <w:rFonts w:eastAsia="MS PGothic"/>
              </w:rPr>
            </w:pPr>
            <w:r w:rsidRPr="00C410A9">
              <w:rPr>
                <w:rFonts w:eastAsia="MS PGothic"/>
              </w:rPr>
              <w:t>25%</w:t>
            </w:r>
          </w:p>
        </w:tc>
      </w:tr>
    </w:tbl>
    <w:p w14:paraId="1FA15227" w14:textId="79A50EA6" w:rsidR="0005465C" w:rsidRPr="00B74BEA" w:rsidRDefault="00EE6E3C" w:rsidP="0005465C">
      <w:pPr>
        <w:pStyle w:val="ProductList-Body"/>
        <w:spacing w:before="240"/>
        <w:rPr>
          <w:rFonts w:eastAsia="MS PGothic"/>
          <w:b/>
          <w:bCs/>
          <w:color w:val="00188F"/>
        </w:rPr>
      </w:pPr>
      <w:r w:rsidRPr="00B74BEA">
        <w:rPr>
          <w:rFonts w:eastAsia="MS PGothic"/>
          <w:b/>
          <w:bCs/>
          <w:color w:val="00188F"/>
        </w:rPr>
        <w:t>ストリーミング</w:t>
      </w:r>
      <w:r w:rsidRPr="00B74BEA">
        <w:rPr>
          <w:rFonts w:eastAsia="MS PGothic"/>
          <w:b/>
          <w:bCs/>
          <w:color w:val="00188F"/>
        </w:rPr>
        <w:t xml:space="preserve"> </w:t>
      </w:r>
      <w:r w:rsidRPr="00B74BEA">
        <w:rPr>
          <w:rFonts w:eastAsia="MS PGothic"/>
          <w:b/>
          <w:bCs/>
          <w:color w:val="00188F"/>
        </w:rPr>
        <w:t>サービスの稼働率の計算およびサービス</w:t>
      </w:r>
      <w:r w:rsidRPr="00B74BEA">
        <w:rPr>
          <w:rFonts w:eastAsia="MS PGothic"/>
          <w:b/>
          <w:bCs/>
          <w:color w:val="00188F"/>
        </w:rPr>
        <w:t xml:space="preserve"> </w:t>
      </w:r>
      <w:r w:rsidRPr="00B74BEA">
        <w:rPr>
          <w:rFonts w:eastAsia="MS PGothic"/>
          <w:b/>
          <w:bCs/>
          <w:color w:val="00188F"/>
        </w:rPr>
        <w:t>レベル</w:t>
      </w:r>
    </w:p>
    <w:p w14:paraId="0AD96E39" w14:textId="77777777" w:rsidR="0005465C" w:rsidRPr="00B74BEA" w:rsidRDefault="0005465C" w:rsidP="0005465C">
      <w:pPr>
        <w:pStyle w:val="ProductList-Body"/>
        <w:rPr>
          <w:rFonts w:eastAsia="MS PGothic"/>
          <w:b/>
          <w:bCs/>
          <w:color w:val="00188F"/>
        </w:rPr>
      </w:pPr>
      <w:r w:rsidRPr="00B74BEA">
        <w:rPr>
          <w:rFonts w:eastAsia="MS PGothic"/>
          <w:b/>
          <w:bCs/>
          <w:color w:val="00188F"/>
        </w:rPr>
        <w:t>用語の追加定義</w:t>
      </w:r>
      <w:r w:rsidRPr="00B74BEA">
        <w:rPr>
          <w:rFonts w:eastAsia="MS PGothic"/>
          <w:b/>
          <w:bCs/>
          <w:color w:val="00188F"/>
        </w:rPr>
        <w:t>:</w:t>
      </w:r>
    </w:p>
    <w:p w14:paraId="52664232" w14:textId="4C2FF3BC" w:rsidR="0005465C" w:rsidRPr="00D360F4" w:rsidRDefault="0005465C" w:rsidP="0005465C">
      <w:pPr>
        <w:pStyle w:val="ProductList-Body"/>
        <w:rPr>
          <w:rFonts w:eastAsia="MS PGothic"/>
          <w:spacing w:val="-2"/>
        </w:rPr>
      </w:pPr>
      <w:r w:rsidRPr="00D360F4">
        <w:rPr>
          <w:rFonts w:eastAsia="MS PGothic"/>
          <w:spacing w:val="-2"/>
        </w:rPr>
        <w:t>「</w:t>
      </w:r>
      <w:r w:rsidRPr="00D360F4">
        <w:rPr>
          <w:rFonts w:eastAsia="MS PGothic"/>
          <w:b/>
          <w:color w:val="00188F"/>
          <w:spacing w:val="-2"/>
        </w:rPr>
        <w:t>デプロイ時間</w:t>
      </w:r>
      <w:r w:rsidRPr="00D360F4">
        <w:rPr>
          <w:rFonts w:eastAsia="MS PGothic"/>
          <w:b/>
          <w:color w:val="00188F"/>
          <w:spacing w:val="-2"/>
        </w:rPr>
        <w:t xml:space="preserve"> (</w:t>
      </w:r>
      <w:r w:rsidRPr="00D360F4">
        <w:rPr>
          <w:rFonts w:eastAsia="MS PGothic"/>
          <w:b/>
          <w:color w:val="00188F"/>
          <w:spacing w:val="-2"/>
        </w:rPr>
        <w:t>分</w:t>
      </w:r>
      <w:r w:rsidRPr="00D360F4">
        <w:rPr>
          <w:rFonts w:eastAsia="MS PGothic"/>
          <w:b/>
          <w:color w:val="00188F"/>
          <w:spacing w:val="-2"/>
        </w:rPr>
        <w:t>)</w:t>
      </w:r>
      <w:r w:rsidRPr="00D360F4">
        <w:rPr>
          <w:rFonts w:eastAsia="MS PGothic"/>
          <w:spacing w:val="-2"/>
        </w:rPr>
        <w:t>」とは、当該期間に所定のストリーミング</w:t>
      </w:r>
      <w:r w:rsidRPr="00D360F4">
        <w:rPr>
          <w:rFonts w:eastAsia="MS PGothic"/>
          <w:spacing w:val="-2"/>
        </w:rPr>
        <w:t xml:space="preserve"> </w:t>
      </w:r>
      <w:r w:rsidRPr="00D360F4">
        <w:rPr>
          <w:rFonts w:eastAsia="MS PGothic"/>
          <w:spacing w:val="-2"/>
        </w:rPr>
        <w:t>ユニットが購入され、</w:t>
      </w:r>
      <w:r w:rsidRPr="00D360F4">
        <w:rPr>
          <w:rFonts w:eastAsia="MS PGothic"/>
          <w:spacing w:val="-2"/>
        </w:rPr>
        <w:t xml:space="preserve">1 </w:t>
      </w:r>
      <w:r w:rsidRPr="00D360F4">
        <w:rPr>
          <w:rFonts w:eastAsia="MS PGothic"/>
          <w:spacing w:val="-2"/>
        </w:rPr>
        <w:t>つのメディア</w:t>
      </w:r>
      <w:r w:rsidRPr="00D360F4">
        <w:rPr>
          <w:rFonts w:eastAsia="MS PGothic"/>
          <w:spacing w:val="-2"/>
        </w:rPr>
        <w:t xml:space="preserve"> </w:t>
      </w:r>
      <w:r w:rsidRPr="00D360F4">
        <w:rPr>
          <w:rFonts w:eastAsia="MS PGothic"/>
          <w:spacing w:val="-2"/>
        </w:rPr>
        <w:t>サービスに割り当てられていた総時間</w:t>
      </w:r>
      <w:r w:rsidRPr="00D360F4">
        <w:rPr>
          <w:rFonts w:eastAsia="MS PGothic"/>
          <w:spacing w:val="-2"/>
        </w:rPr>
        <w:t xml:space="preserve"> (</w:t>
      </w:r>
      <w:r w:rsidRPr="00D360F4">
        <w:rPr>
          <w:rFonts w:eastAsia="MS PGothic"/>
          <w:spacing w:val="-2"/>
        </w:rPr>
        <w:t>分</w:t>
      </w:r>
      <w:r w:rsidRPr="00D360F4">
        <w:rPr>
          <w:rFonts w:eastAsia="MS PGothic"/>
          <w:spacing w:val="-2"/>
        </w:rPr>
        <w:t xml:space="preserve">) </w:t>
      </w:r>
      <w:r w:rsidRPr="00D360F4">
        <w:rPr>
          <w:rFonts w:eastAsia="MS PGothic"/>
          <w:spacing w:val="-2"/>
        </w:rPr>
        <w:t>です。</w:t>
      </w:r>
    </w:p>
    <w:p w14:paraId="38064890" w14:textId="66A64FD5" w:rsidR="0005465C" w:rsidRPr="00B74BEA" w:rsidRDefault="0005465C" w:rsidP="0005465C">
      <w:pPr>
        <w:pStyle w:val="ProductList-Body"/>
        <w:rPr>
          <w:rFonts w:eastAsia="MS PGothic"/>
        </w:rPr>
      </w:pPr>
      <w:r w:rsidRPr="00B74BEA">
        <w:rPr>
          <w:rFonts w:eastAsia="MS PGothic"/>
        </w:rPr>
        <w:t>「</w:t>
      </w:r>
      <w:r w:rsidRPr="00B74BEA">
        <w:rPr>
          <w:rFonts w:eastAsia="MS PGothic"/>
          <w:b/>
          <w:color w:val="00188F"/>
        </w:rPr>
        <w:t>最大利用時間</w:t>
      </w:r>
      <w:r w:rsidRPr="00B74BEA">
        <w:rPr>
          <w:rFonts w:eastAsia="MS PGothic"/>
          <w:b/>
          <w:color w:val="00188F"/>
        </w:rPr>
        <w:t xml:space="preserve"> (</w:t>
      </w:r>
      <w:r w:rsidRPr="00B74BEA">
        <w:rPr>
          <w:rFonts w:eastAsia="MS PGothic"/>
          <w:b/>
          <w:color w:val="00188F"/>
        </w:rPr>
        <w:t>分</w:t>
      </w:r>
      <w:r w:rsidRPr="00B74BEA">
        <w:rPr>
          <w:rFonts w:eastAsia="MS PGothic"/>
          <w:b/>
          <w:color w:val="00188F"/>
        </w:rPr>
        <w:t>)</w:t>
      </w:r>
      <w:r w:rsidRPr="00B74BEA">
        <w:rPr>
          <w:rFonts w:eastAsia="MS PGothic"/>
        </w:rPr>
        <w:t>」とは、当該期間に購入され、</w:t>
      </w:r>
      <w:r w:rsidRPr="00B74BEA">
        <w:rPr>
          <w:rFonts w:eastAsia="MS PGothic"/>
        </w:rPr>
        <w:t xml:space="preserve">1 </w:t>
      </w:r>
      <w:r w:rsidRPr="00B74BEA">
        <w:rPr>
          <w:rFonts w:eastAsia="MS PGothic"/>
        </w:rPr>
        <w:t>つのメディア</w:t>
      </w:r>
      <w:r w:rsidRPr="00B74BEA">
        <w:rPr>
          <w:rFonts w:eastAsia="MS PGothic"/>
        </w:rPr>
        <w:t xml:space="preserve"> </w:t>
      </w:r>
      <w:r w:rsidRPr="00B74BEA">
        <w:rPr>
          <w:rFonts w:eastAsia="MS PGothic"/>
        </w:rPr>
        <w:t>サービスに割り当てられたすべてのストリーミング</w:t>
      </w:r>
      <w:r w:rsidRPr="00B74BEA">
        <w:rPr>
          <w:rFonts w:eastAsia="MS PGothic"/>
        </w:rPr>
        <w:t xml:space="preserve"> </w:t>
      </w:r>
      <w:r w:rsidRPr="00B74BEA">
        <w:rPr>
          <w:rFonts w:eastAsia="MS PGothic"/>
        </w:rPr>
        <w:t>ユニットにわたるすべてのデプロイ時間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の合計です。</w:t>
      </w:r>
    </w:p>
    <w:p w14:paraId="641A9254" w14:textId="77777777" w:rsidR="0005465C" w:rsidRPr="00B74BEA" w:rsidRDefault="0005465C" w:rsidP="0005465C">
      <w:pPr>
        <w:pStyle w:val="ProductList-Body"/>
        <w:rPr>
          <w:rFonts w:eastAsia="MS PGothic"/>
        </w:rPr>
      </w:pPr>
      <w:r w:rsidRPr="00B74BEA">
        <w:rPr>
          <w:rFonts w:eastAsia="MS PGothic"/>
          <w:b/>
          <w:color w:val="00188F"/>
        </w:rPr>
        <w:t>ダウンタイム</w:t>
      </w:r>
      <w:r w:rsidRPr="00F16AAD">
        <w:rPr>
          <w:rFonts w:eastAsia="MS PGothic"/>
          <w:b/>
          <w:color w:val="00188F"/>
        </w:rPr>
        <w:t>:</w:t>
      </w:r>
      <w:r w:rsidRPr="00B74BEA">
        <w:rPr>
          <w:rFonts w:eastAsia="MS PGothic"/>
        </w:rPr>
        <w:t xml:space="preserve"> </w:t>
      </w:r>
      <w:r w:rsidRPr="00B74BEA">
        <w:rPr>
          <w:rFonts w:eastAsia="MS PGothic"/>
        </w:rPr>
        <w:t>デプロイ時間の合計累積時間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のうち、ストリーミング</w:t>
      </w:r>
      <w:r w:rsidRPr="00B74BEA">
        <w:rPr>
          <w:rFonts w:eastAsia="MS PGothic"/>
        </w:rPr>
        <w:t xml:space="preserve"> </w:t>
      </w:r>
      <w:r w:rsidRPr="00B74BEA">
        <w:rPr>
          <w:rFonts w:eastAsia="MS PGothic"/>
        </w:rPr>
        <w:t>サービスを使用できなかった時間です。ストリーミング</w:t>
      </w:r>
      <w:r w:rsidRPr="00B74BEA">
        <w:rPr>
          <w:rFonts w:eastAsia="MS PGothic"/>
        </w:rPr>
        <w:t xml:space="preserve"> </w:t>
      </w:r>
      <w:r w:rsidRPr="00B74BEA">
        <w:rPr>
          <w:rFonts w:eastAsia="MS PGothic"/>
        </w:rPr>
        <w:t>ユニットに対して行われた有効なすべてのメディア</w:t>
      </w:r>
      <w:r w:rsidRPr="00B74BEA">
        <w:rPr>
          <w:rFonts w:eastAsia="MS PGothic"/>
        </w:rPr>
        <w:t xml:space="preserve"> </w:t>
      </w:r>
      <w:r w:rsidRPr="00B74BEA">
        <w:rPr>
          <w:rFonts w:eastAsia="MS PGothic"/>
        </w:rPr>
        <w:t>サービス要求が</w:t>
      </w:r>
      <w:r w:rsidRPr="00B74BEA">
        <w:rPr>
          <w:rFonts w:eastAsia="MS PGothic"/>
        </w:rPr>
        <w:t xml:space="preserve"> 1 </w:t>
      </w:r>
      <w:r w:rsidRPr="00B74BEA">
        <w:rPr>
          <w:rFonts w:eastAsia="MS PGothic"/>
        </w:rPr>
        <w:t>分間連続してエラー</w:t>
      </w:r>
      <w:r w:rsidRPr="00B74BEA">
        <w:rPr>
          <w:rFonts w:eastAsia="MS PGothic"/>
        </w:rPr>
        <w:t xml:space="preserve"> </w:t>
      </w:r>
      <w:r w:rsidRPr="00B74BEA">
        <w:rPr>
          <w:rFonts w:eastAsia="MS PGothic"/>
        </w:rPr>
        <w:t>コードに終わった場合に、そのストリーミング</w:t>
      </w:r>
      <w:r w:rsidRPr="00B74BEA">
        <w:rPr>
          <w:rFonts w:eastAsia="MS PGothic"/>
        </w:rPr>
        <w:t xml:space="preserve"> </w:t>
      </w:r>
      <w:r w:rsidRPr="00B74BEA">
        <w:rPr>
          <w:rFonts w:eastAsia="MS PGothic"/>
        </w:rPr>
        <w:t>ユニットは</w:t>
      </w:r>
      <w:r w:rsidRPr="00B74BEA">
        <w:rPr>
          <w:rFonts w:eastAsia="MS PGothic"/>
        </w:rPr>
        <w:t xml:space="preserve"> 1 </w:t>
      </w:r>
      <w:r w:rsidRPr="00B74BEA">
        <w:rPr>
          <w:rFonts w:eastAsia="MS PGothic"/>
        </w:rPr>
        <w:t>分間使用できなかったと見なされます。</w:t>
      </w:r>
    </w:p>
    <w:p w14:paraId="6A6C8E6F" w14:textId="735DD86A" w:rsidR="0005465C" w:rsidRPr="00B74BEA" w:rsidRDefault="0005465C" w:rsidP="0005465C">
      <w:pPr>
        <w:pStyle w:val="ProductList-Body"/>
        <w:rPr>
          <w:rFonts w:eastAsia="MS PGothic"/>
        </w:rPr>
      </w:pPr>
      <w:r w:rsidRPr="00B74BEA">
        <w:rPr>
          <w:rFonts w:eastAsia="MS PGothic"/>
        </w:rPr>
        <w:t xml:space="preserve">Azure Media Services </w:t>
      </w:r>
      <w:r w:rsidRPr="00B74BEA">
        <w:rPr>
          <w:rFonts w:eastAsia="MS PGothic"/>
        </w:rPr>
        <w:t>ストリーミング</w:t>
      </w:r>
      <w:r w:rsidRPr="00B74BEA">
        <w:rPr>
          <w:rFonts w:eastAsia="MS PGothic"/>
        </w:rPr>
        <w:t xml:space="preserve"> </w:t>
      </w:r>
      <w:r w:rsidRPr="00B74BEA">
        <w:rPr>
          <w:rFonts w:eastAsia="MS PGothic"/>
        </w:rPr>
        <w:t>サービスの「</w:t>
      </w:r>
      <w:r w:rsidRPr="00B74BEA">
        <w:rPr>
          <w:rFonts w:eastAsia="MS PGothic"/>
          <w:b/>
          <w:color w:val="00188F"/>
        </w:rPr>
        <w:t>稼働率</w:t>
      </w:r>
      <w:r w:rsidRPr="00B74BEA">
        <w:rPr>
          <w:rFonts w:eastAsia="MS PGothic"/>
        </w:rPr>
        <w:t>」とは、所定の</w:t>
      </w:r>
      <w:r w:rsidRPr="00B74BEA">
        <w:rPr>
          <w:rFonts w:eastAsia="MS PGothic"/>
        </w:rPr>
        <w:t xml:space="preserve"> Microsoft Azure </w:t>
      </w:r>
      <w:r w:rsidRPr="00B74BEA">
        <w:rPr>
          <w:rFonts w:eastAsia="MS PGothic"/>
        </w:rPr>
        <w:t>サブスクリプションにおける当該期間の最大利用時間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からダウンタイムを差し引き、最大利用時間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で割った値です。</w:t>
      </w:r>
    </w:p>
    <w:p w14:paraId="61A12412" w14:textId="72445C95" w:rsidR="0005465C" w:rsidRPr="00B74BEA" w:rsidRDefault="0005465C" w:rsidP="0005465C">
      <w:pPr>
        <w:pStyle w:val="ProductList-Body"/>
        <w:rPr>
          <w:rFonts w:eastAsia="MS PGothic"/>
        </w:rPr>
      </w:pPr>
      <w:r w:rsidRPr="00B74BEA">
        <w:rPr>
          <w:rFonts w:eastAsia="MS PGothic"/>
        </w:rPr>
        <w:t>稼働率は次の式を使用して計算されます。</w:t>
      </w:r>
    </w:p>
    <w:p w14:paraId="0666D38B" w14:textId="77777777" w:rsidR="00055C61" w:rsidRPr="001A06EC" w:rsidRDefault="00000000" w:rsidP="00055C61">
      <w:pPr>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196046E2" w14:textId="3E8E5F7A" w:rsidR="0005465C" w:rsidRPr="00B74BEA" w:rsidRDefault="0005465C" w:rsidP="0005465C">
      <w:pPr>
        <w:pStyle w:val="ProductList-Body"/>
        <w:rPr>
          <w:rFonts w:eastAsia="MS PGothic"/>
        </w:rPr>
      </w:pPr>
      <w:r w:rsidRPr="00B74BEA">
        <w:rPr>
          <w:rFonts w:eastAsia="MS PGothic"/>
          <w:b/>
          <w:color w:val="00188F"/>
        </w:rPr>
        <w:t>お客様による</w:t>
      </w:r>
      <w:r w:rsidRPr="00B74BEA">
        <w:rPr>
          <w:rFonts w:eastAsia="MS PGothic"/>
          <w:b/>
          <w:color w:val="00188F"/>
        </w:rPr>
        <w:t xml:space="preserve"> Azure Media Services </w:t>
      </w:r>
      <w:r w:rsidRPr="00B74BEA">
        <w:rPr>
          <w:rFonts w:eastAsia="MS PGothic"/>
          <w:b/>
          <w:color w:val="00188F"/>
        </w:rPr>
        <w:t>オンデマンド</w:t>
      </w:r>
      <w:r w:rsidRPr="00B74BEA">
        <w:rPr>
          <w:rFonts w:eastAsia="MS PGothic"/>
          <w:b/>
          <w:color w:val="00188F"/>
        </w:rPr>
        <w:t xml:space="preserve"> </w:t>
      </w:r>
      <w:r w:rsidRPr="00B74BEA">
        <w:rPr>
          <w:rFonts w:eastAsia="MS PGothic"/>
          <w:b/>
          <w:color w:val="00188F"/>
        </w:rPr>
        <w:t>ストリーミング</w:t>
      </w:r>
      <w:r w:rsidRPr="00B74BEA">
        <w:rPr>
          <w:rFonts w:eastAsia="MS PGothic"/>
          <w:b/>
          <w:color w:val="00188F"/>
        </w:rPr>
        <w:t xml:space="preserve"> </w:t>
      </w:r>
      <w:r w:rsidRPr="00B74BEA">
        <w:rPr>
          <w:rFonts w:eastAsia="MS PGothic"/>
          <w:b/>
          <w:color w:val="00188F"/>
        </w:rPr>
        <w:t>サービスの使用には、以下のサービスレベルおよびサービス</w:t>
      </w:r>
      <w:r w:rsidRPr="00B74BEA">
        <w:rPr>
          <w:rFonts w:eastAsia="MS PGothic"/>
          <w:b/>
          <w:color w:val="00188F"/>
        </w:rPr>
        <w:t xml:space="preserve"> </w:t>
      </w:r>
      <w:r w:rsidRPr="00B74BEA">
        <w:rPr>
          <w:rFonts w:eastAsia="MS PGothic"/>
          <w:b/>
          <w:color w:val="00188F"/>
        </w:rPr>
        <w:t>クレジットが適用されます。</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05465C" w:rsidRPr="00C410A9" w14:paraId="63815343" w14:textId="77777777" w:rsidTr="00C410A9">
        <w:trPr>
          <w:tblHeader/>
        </w:trPr>
        <w:tc>
          <w:tcPr>
            <w:tcW w:w="5400" w:type="dxa"/>
            <w:shd w:val="clear" w:color="auto" w:fill="0072C6"/>
          </w:tcPr>
          <w:p w14:paraId="1D8C1A2E" w14:textId="43A0A68E" w:rsidR="0005465C"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22D51487" w14:textId="77777777" w:rsidR="0005465C" w:rsidRPr="00C410A9" w:rsidRDefault="0005465C"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05465C" w:rsidRPr="00C410A9" w14:paraId="380F08F5" w14:textId="77777777" w:rsidTr="00C410A9">
        <w:tc>
          <w:tcPr>
            <w:tcW w:w="5400" w:type="dxa"/>
          </w:tcPr>
          <w:p w14:paraId="73641178" w14:textId="77777777" w:rsidR="0005465C" w:rsidRPr="00C410A9" w:rsidRDefault="0005465C" w:rsidP="000F31B4">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60FF2A85" w14:textId="77777777" w:rsidR="0005465C" w:rsidRPr="00C410A9" w:rsidRDefault="0005465C" w:rsidP="000F31B4">
            <w:pPr>
              <w:pStyle w:val="ProductList-OfferingBody"/>
              <w:jc w:val="center"/>
              <w:rPr>
                <w:rFonts w:eastAsia="MS PGothic"/>
              </w:rPr>
            </w:pPr>
            <w:r w:rsidRPr="00C410A9">
              <w:rPr>
                <w:rFonts w:eastAsia="MS PGothic"/>
              </w:rPr>
              <w:t>10%</w:t>
            </w:r>
          </w:p>
        </w:tc>
      </w:tr>
      <w:tr w:rsidR="0005465C" w:rsidRPr="00C410A9" w14:paraId="389AAB23" w14:textId="77777777" w:rsidTr="00C410A9">
        <w:tc>
          <w:tcPr>
            <w:tcW w:w="5400" w:type="dxa"/>
          </w:tcPr>
          <w:p w14:paraId="33D77446" w14:textId="77777777" w:rsidR="0005465C" w:rsidRPr="00C410A9" w:rsidRDefault="0005465C"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6B947007" w14:textId="77777777" w:rsidR="0005465C" w:rsidRPr="00C410A9" w:rsidRDefault="0005465C" w:rsidP="000F31B4">
            <w:pPr>
              <w:pStyle w:val="ProductList-OfferingBody"/>
              <w:jc w:val="center"/>
              <w:rPr>
                <w:rFonts w:eastAsia="MS PGothic"/>
              </w:rPr>
            </w:pPr>
            <w:r w:rsidRPr="00C410A9">
              <w:rPr>
                <w:rFonts w:eastAsia="MS PGothic"/>
              </w:rPr>
              <w:t>25%</w:t>
            </w:r>
          </w:p>
        </w:tc>
      </w:tr>
    </w:tbl>
    <w:p w14:paraId="20A43B74" w14:textId="05227B1E" w:rsidR="0005465C" w:rsidRPr="00B74BEA" w:rsidRDefault="00EE6E3C" w:rsidP="00D07F19">
      <w:pPr>
        <w:pStyle w:val="ProductList-Body"/>
        <w:keepNext/>
        <w:spacing w:before="120"/>
        <w:rPr>
          <w:rFonts w:eastAsia="MS PGothic"/>
          <w:b/>
          <w:bCs/>
          <w:color w:val="00188F"/>
        </w:rPr>
      </w:pPr>
      <w:r w:rsidRPr="00B74BEA">
        <w:rPr>
          <w:rFonts w:eastAsia="MS PGothic"/>
          <w:b/>
          <w:bCs/>
          <w:color w:val="00188F"/>
        </w:rPr>
        <w:t>ビデオ</w:t>
      </w:r>
      <w:r w:rsidRPr="00B74BEA">
        <w:rPr>
          <w:rFonts w:eastAsia="MS PGothic"/>
          <w:b/>
          <w:bCs/>
          <w:color w:val="00188F"/>
        </w:rPr>
        <w:t xml:space="preserve"> </w:t>
      </w:r>
      <w:r w:rsidRPr="00B74BEA">
        <w:rPr>
          <w:rFonts w:eastAsia="MS PGothic"/>
          <w:b/>
          <w:bCs/>
          <w:color w:val="00188F"/>
        </w:rPr>
        <w:t>インデクサー</w:t>
      </w:r>
      <w:r w:rsidRPr="00B74BEA">
        <w:rPr>
          <w:rFonts w:eastAsia="MS PGothic"/>
          <w:b/>
          <w:bCs/>
          <w:color w:val="00188F"/>
        </w:rPr>
        <w:t xml:space="preserve"> </w:t>
      </w:r>
      <w:r w:rsidRPr="00B74BEA">
        <w:rPr>
          <w:rFonts w:eastAsia="MS PGothic"/>
          <w:b/>
          <w:bCs/>
          <w:color w:val="00188F"/>
        </w:rPr>
        <w:t>サービスの稼働率の計算およびサービス</w:t>
      </w:r>
      <w:r w:rsidRPr="00B74BEA">
        <w:rPr>
          <w:rFonts w:eastAsia="MS PGothic"/>
          <w:b/>
          <w:bCs/>
          <w:color w:val="00188F"/>
        </w:rPr>
        <w:t xml:space="preserve"> </w:t>
      </w:r>
      <w:r w:rsidRPr="00B74BEA">
        <w:rPr>
          <w:rFonts w:eastAsia="MS PGothic"/>
          <w:b/>
          <w:bCs/>
          <w:color w:val="00188F"/>
        </w:rPr>
        <w:t>レベル</w:t>
      </w:r>
    </w:p>
    <w:p w14:paraId="57898D88" w14:textId="77777777" w:rsidR="0005465C" w:rsidRPr="00B74BEA" w:rsidRDefault="0005465C" w:rsidP="0005465C">
      <w:pPr>
        <w:pStyle w:val="ProductList-Body"/>
        <w:rPr>
          <w:rFonts w:eastAsia="MS PGothic"/>
          <w:b/>
          <w:bCs/>
          <w:color w:val="00188F"/>
        </w:rPr>
      </w:pPr>
      <w:r w:rsidRPr="00B74BEA">
        <w:rPr>
          <w:rFonts w:eastAsia="MS PGothic"/>
          <w:b/>
          <w:bCs/>
          <w:color w:val="00188F"/>
        </w:rPr>
        <w:t>用語の追加定義</w:t>
      </w:r>
      <w:r w:rsidRPr="00B74BEA">
        <w:rPr>
          <w:rFonts w:eastAsia="MS PGothic"/>
          <w:b/>
          <w:bCs/>
          <w:color w:val="00188F"/>
        </w:rPr>
        <w:t>:</w:t>
      </w:r>
    </w:p>
    <w:p w14:paraId="530783AE" w14:textId="16D9E619" w:rsidR="0005465C" w:rsidRPr="00B74BEA" w:rsidRDefault="0005465C" w:rsidP="0005465C">
      <w:pPr>
        <w:pStyle w:val="ProductList-Body"/>
        <w:rPr>
          <w:rFonts w:eastAsia="MS PGothic"/>
        </w:rPr>
      </w:pPr>
      <w:r w:rsidRPr="00B74BEA">
        <w:rPr>
          <w:rFonts w:eastAsia="MS PGothic"/>
        </w:rPr>
        <w:t>「</w:t>
      </w:r>
      <w:r w:rsidRPr="00B74BEA">
        <w:rPr>
          <w:rFonts w:eastAsia="MS PGothic"/>
          <w:b/>
          <w:color w:val="00188F"/>
        </w:rPr>
        <w:t>トランザクション試行総数</w:t>
      </w:r>
      <w:r w:rsidRPr="00B74BEA">
        <w:rPr>
          <w:rFonts w:eastAsia="MS PGothic"/>
        </w:rPr>
        <w:t>」とは、当該期間にサブスクリプションにおいてお客様が行った認証済みのビデオ</w:t>
      </w:r>
      <w:r w:rsidRPr="00B74BEA">
        <w:rPr>
          <w:rFonts w:eastAsia="MS PGothic"/>
        </w:rPr>
        <w:t xml:space="preserve"> </w:t>
      </w:r>
      <w:r w:rsidRPr="00B74BEA">
        <w:rPr>
          <w:rFonts w:eastAsia="MS PGothic"/>
        </w:rPr>
        <w:t>インデクサー</w:t>
      </w:r>
      <w:r w:rsidRPr="00B74BEA">
        <w:rPr>
          <w:rFonts w:eastAsia="MS PGothic"/>
        </w:rPr>
        <w:t xml:space="preserve"> API </w:t>
      </w:r>
      <w:r w:rsidRPr="00B74BEA">
        <w:rPr>
          <w:rFonts w:eastAsia="MS PGothic"/>
        </w:rPr>
        <w:t>要求の総数です。トランザクション試行総数には、最初のエラー</w:t>
      </w:r>
      <w:r w:rsidRPr="00B74BEA">
        <w:rPr>
          <w:rFonts w:eastAsia="MS PGothic"/>
        </w:rPr>
        <w:t xml:space="preserve"> </w:t>
      </w:r>
      <w:r w:rsidRPr="00B74BEA">
        <w:rPr>
          <w:rFonts w:eastAsia="MS PGothic"/>
        </w:rPr>
        <w:t>コードを受信してから</w:t>
      </w:r>
      <w:r w:rsidRPr="00B74BEA">
        <w:rPr>
          <w:rFonts w:eastAsia="MS PGothic"/>
        </w:rPr>
        <w:t xml:space="preserve"> 5 </w:t>
      </w:r>
      <w:r w:rsidRPr="00B74BEA">
        <w:rPr>
          <w:rFonts w:eastAsia="MS PGothic"/>
        </w:rPr>
        <w:t>分以内に繰り返し行われる、エラー</w:t>
      </w:r>
      <w:r w:rsidRPr="00B74BEA">
        <w:rPr>
          <w:rFonts w:eastAsia="MS PGothic"/>
        </w:rPr>
        <w:t xml:space="preserve"> </w:t>
      </w:r>
      <w:r w:rsidRPr="00B74BEA">
        <w:rPr>
          <w:rFonts w:eastAsia="MS PGothic"/>
        </w:rPr>
        <w:t>コードを返す</w:t>
      </w:r>
      <w:r w:rsidRPr="00B74BEA">
        <w:rPr>
          <w:rFonts w:eastAsia="MS PGothic"/>
        </w:rPr>
        <w:t xml:space="preserve"> Video Indexer API </w:t>
      </w:r>
      <w:r w:rsidRPr="00B74BEA">
        <w:rPr>
          <w:rFonts w:eastAsia="MS PGothic"/>
        </w:rPr>
        <w:t>要求や、ファイルをバイト配列コンテンツとして送信する</w:t>
      </w:r>
      <w:r w:rsidRPr="00B74BEA">
        <w:rPr>
          <w:rFonts w:eastAsia="MS PGothic"/>
        </w:rPr>
        <w:t xml:space="preserve"> POST </w:t>
      </w:r>
      <w:r w:rsidRPr="00B74BEA">
        <w:rPr>
          <w:rFonts w:eastAsia="MS PGothic"/>
        </w:rPr>
        <w:t>アップロード要求は含まれません。</w:t>
      </w:r>
    </w:p>
    <w:p w14:paraId="62538BEA" w14:textId="77777777" w:rsidR="0005465C" w:rsidRPr="00B74BEA" w:rsidRDefault="0005465C" w:rsidP="0005465C">
      <w:pPr>
        <w:pStyle w:val="ProductList-Body"/>
        <w:rPr>
          <w:rFonts w:eastAsia="MS PGothic"/>
        </w:rPr>
      </w:pPr>
      <w:r w:rsidRPr="00B74BEA">
        <w:rPr>
          <w:rFonts w:eastAsia="MS PGothic"/>
        </w:rPr>
        <w:t>「</w:t>
      </w:r>
      <w:r w:rsidRPr="00B74BEA">
        <w:rPr>
          <w:rFonts w:eastAsia="MS PGothic"/>
          <w:b/>
          <w:color w:val="00188F"/>
        </w:rPr>
        <w:t>失敗したトランザクション数</w:t>
      </w:r>
      <w:r w:rsidRPr="00B74BEA">
        <w:rPr>
          <w:rFonts w:eastAsia="MS PGothic"/>
        </w:rPr>
        <w:t>」とは、トランザクション試行総数のうち、エラー</w:t>
      </w:r>
      <w:r w:rsidRPr="00B74BEA">
        <w:rPr>
          <w:rFonts w:eastAsia="MS PGothic"/>
        </w:rPr>
        <w:t xml:space="preserve"> </w:t>
      </w:r>
      <w:r w:rsidRPr="00B74BEA">
        <w:rPr>
          <w:rFonts w:eastAsia="MS PGothic"/>
        </w:rPr>
        <w:t>コードに終わるか、またはその他、クライアントによる要求の送信が完了してから</w:t>
      </w:r>
      <w:r w:rsidRPr="00B74BEA">
        <w:rPr>
          <w:rFonts w:eastAsia="MS PGothic"/>
        </w:rPr>
        <w:t xml:space="preserve"> 360 </w:t>
      </w:r>
      <w:r w:rsidRPr="00B74BEA">
        <w:rPr>
          <w:rFonts w:eastAsia="MS PGothic"/>
        </w:rPr>
        <w:t>秒以内に応答が送信されなかったすべての要求の数です。</w:t>
      </w:r>
    </w:p>
    <w:p w14:paraId="3A2B8AD1" w14:textId="4C3E705C" w:rsidR="0005465C" w:rsidRPr="00B74BEA" w:rsidRDefault="0005465C" w:rsidP="0005465C">
      <w:pPr>
        <w:pStyle w:val="ProductList-Body"/>
        <w:rPr>
          <w:rFonts w:eastAsia="MS PGothic"/>
        </w:rPr>
      </w:pPr>
      <w:r w:rsidRPr="00B74BEA">
        <w:rPr>
          <w:rFonts w:eastAsia="MS PGothic"/>
        </w:rPr>
        <w:t>ビデオ</w:t>
      </w:r>
      <w:r w:rsidRPr="00B74BEA">
        <w:rPr>
          <w:rFonts w:eastAsia="MS PGothic"/>
        </w:rPr>
        <w:t xml:space="preserve"> </w:t>
      </w:r>
      <w:r w:rsidRPr="00B74BEA">
        <w:rPr>
          <w:rFonts w:eastAsia="MS PGothic"/>
        </w:rPr>
        <w:t>インデクサー</w:t>
      </w:r>
      <w:r w:rsidRPr="00B74BEA">
        <w:rPr>
          <w:rFonts w:eastAsia="MS PGothic"/>
        </w:rPr>
        <w:t xml:space="preserve"> </w:t>
      </w:r>
      <w:r w:rsidRPr="00B74BEA">
        <w:rPr>
          <w:rFonts w:eastAsia="MS PGothic"/>
        </w:rPr>
        <w:t>サービスの「</w:t>
      </w:r>
      <w:r w:rsidRPr="00B74BEA">
        <w:rPr>
          <w:rFonts w:eastAsia="MS PGothic"/>
          <w:b/>
          <w:color w:val="00188F"/>
        </w:rPr>
        <w:t>稼働率</w:t>
      </w:r>
      <w:r w:rsidRPr="00B74BEA">
        <w:rPr>
          <w:rFonts w:eastAsia="MS PGothic"/>
        </w:rPr>
        <w:t>」とは、所定の</w:t>
      </w:r>
      <w:r w:rsidRPr="00B74BEA">
        <w:rPr>
          <w:rFonts w:eastAsia="MS PGothic"/>
        </w:rPr>
        <w:t xml:space="preserve"> Microsoft Azure </w:t>
      </w:r>
      <w:r w:rsidRPr="00B74BEA">
        <w:rPr>
          <w:rFonts w:eastAsia="MS PGothic"/>
        </w:rPr>
        <w:t>サブスクリプションにおける当該期間のトランザクション試行総数から失敗したトランザクション数を差し引き、トランザクション試行総数で割った値です。</w:t>
      </w:r>
    </w:p>
    <w:p w14:paraId="3379429A" w14:textId="12695F41" w:rsidR="0005465C" w:rsidRPr="00B74BEA" w:rsidRDefault="0005465C" w:rsidP="0005465C">
      <w:pPr>
        <w:pStyle w:val="ProductList-Body"/>
        <w:rPr>
          <w:rFonts w:eastAsia="MS PGothic"/>
        </w:rPr>
      </w:pPr>
      <w:r w:rsidRPr="00B74BEA">
        <w:rPr>
          <w:rFonts w:eastAsia="MS PGothic"/>
        </w:rPr>
        <w:t>稼働率は次の式を使用して計算されます。</w:t>
      </w:r>
    </w:p>
    <w:p w14:paraId="78BCAE0D" w14:textId="5BF89F56" w:rsidR="0005465C" w:rsidRPr="001A06EC" w:rsidRDefault="00000000" w:rsidP="00566CF4">
      <w:pPr>
        <w:spacing w:before="120" w:after="120" w:line="240" w:lineRule="auto"/>
        <w:rPr>
          <w:rFonts w:ascii="Cambria Math" w:eastAsia="MS PGothic" w:hAnsi="Cambria Math" w:cs="Tahoma"/>
          <w:i/>
          <w:color w:val="000000"/>
          <w:sz w:val="18"/>
          <w:szCs w:val="18"/>
        </w:rPr>
      </w:pPr>
      <m:oMathPara>
        <m:oMath>
          <m:f>
            <m:fPr>
              <m:ctrlPr>
                <w:rPr>
                  <w:rFonts w:ascii="Cambria Math" w:eastAsia="MS PGothic" w:hAnsi="Cambria Math" w:cs="Tahoma"/>
                  <w:color w:val="000000"/>
                  <w:sz w:val="18"/>
                  <w:szCs w:val="18"/>
                </w:rPr>
              </m:ctrlPr>
            </m:fPr>
            <m:num>
              <m:r>
                <w:rPr>
                  <w:rFonts w:ascii="Cambria Math" w:eastAsia="MS PGothic" w:hAnsi="Cambria Math" w:cs="Cambria Math" w:hint="eastAsia"/>
                  <w:color w:val="000000"/>
                  <w:sz w:val="18"/>
                  <w:szCs w:val="18"/>
                </w:rPr>
                <m:t>トランザクション試行総数</m:t>
              </m:r>
              <m:r>
                <w:rPr>
                  <w:rFonts w:ascii="Cambria Math" w:eastAsia="MS PGothic" w:hAnsi="Cambria Math" w:cs="Cambria Math" w:hint="eastAsia"/>
                  <w:color w:val="000000"/>
                  <w:sz w:val="18"/>
                  <w:szCs w:val="18"/>
                </w:rPr>
                <m:t xml:space="preserve"> </m:t>
              </m:r>
              <m:r>
                <w:rPr>
                  <w:rFonts w:ascii="Cambria Math" w:eastAsia="MS PGothic" w:hAnsi="Cambria Math" w:cs="Cambria Math" w:hint="eastAsia"/>
                  <w:color w:val="000000"/>
                  <w:sz w:val="18"/>
                  <w:szCs w:val="18"/>
                </w:rPr>
                <m:t>-</m:t>
              </m:r>
              <m:r>
                <w:rPr>
                  <w:rFonts w:ascii="Cambria Math" w:eastAsia="MS PGothic" w:hAnsi="Cambria Math" w:cs="Cambria Math" w:hint="eastAsia"/>
                  <w:color w:val="000000"/>
                  <w:sz w:val="18"/>
                  <w:szCs w:val="18"/>
                </w:rPr>
                <m:t xml:space="preserve"> </m:t>
              </m:r>
              <m:r>
                <w:rPr>
                  <w:rFonts w:ascii="Cambria Math" w:eastAsia="MS PGothic" w:hAnsi="Cambria Math" w:cs="Cambria Math" w:hint="eastAsia"/>
                  <w:color w:val="000000"/>
                  <w:sz w:val="18"/>
                  <w:szCs w:val="18"/>
                </w:rPr>
                <m:t>失敗したトランザクション数</m:t>
              </m:r>
            </m:num>
            <m:den>
              <m:r>
                <w:rPr>
                  <w:rFonts w:ascii="Cambria Math" w:eastAsia="MS PGothic" w:hAnsi="Cambria Math" w:cs="Cambria Math" w:hint="eastAsia"/>
                  <w:color w:val="000000"/>
                  <w:sz w:val="18"/>
                  <w:szCs w:val="18"/>
                </w:rPr>
                <m:t>トランザクション試行総数</m:t>
              </m:r>
            </m:den>
          </m:f>
          <m:r>
            <w:rPr>
              <w:rFonts w:ascii="Cambria Math" w:eastAsia="MS PGothic" w:hAnsi="Cambria Math" w:cs="Tahoma"/>
              <w:color w:val="000000"/>
              <w:sz w:val="18"/>
              <w:szCs w:val="18"/>
            </w:rPr>
            <m:t xml:space="preserve"> </m:t>
          </m:r>
          <m:r>
            <w:rPr>
              <w:rFonts w:ascii="Cambria Math" w:eastAsia="MS PGothic" w:hAnsi="Cambria Math" w:cs="Cambria Math"/>
              <w:color w:val="000000"/>
              <w:sz w:val="18"/>
              <w:szCs w:val="18"/>
            </w:rPr>
            <m:t>x</m:t>
          </m:r>
          <m:r>
            <w:rPr>
              <w:rFonts w:ascii="Cambria Math" w:eastAsia="MS PGothic" w:hAnsi="Cambria Math" w:cs="Tahoma"/>
              <w:color w:val="000000"/>
              <w:sz w:val="18"/>
              <w:szCs w:val="18"/>
            </w:rPr>
            <m:t xml:space="preserve"> 100</m:t>
          </m:r>
        </m:oMath>
      </m:oMathPara>
    </w:p>
    <w:p w14:paraId="796E3237" w14:textId="77777777" w:rsidR="0005465C" w:rsidRPr="00B74BEA" w:rsidRDefault="0005465C" w:rsidP="0005465C">
      <w:pPr>
        <w:pStyle w:val="ProductList-Body"/>
        <w:rPr>
          <w:rFonts w:eastAsia="MS PGothic"/>
        </w:rPr>
      </w:pPr>
      <w:r w:rsidRPr="00B74BEA">
        <w:rPr>
          <w:rFonts w:eastAsia="MS PGothic"/>
          <w:b/>
          <w:color w:val="00188F"/>
        </w:rPr>
        <w:t>お客様による</w:t>
      </w:r>
      <w:r w:rsidRPr="00B74BEA">
        <w:rPr>
          <w:rFonts w:eastAsia="MS PGothic"/>
          <w:b/>
          <w:color w:val="00188F"/>
        </w:rPr>
        <w:t xml:space="preserve"> Azure Video Indexer </w:t>
      </w:r>
      <w:r w:rsidRPr="00B74BEA">
        <w:rPr>
          <w:rFonts w:eastAsia="MS PGothic"/>
          <w:b/>
          <w:color w:val="00188F"/>
        </w:rPr>
        <w:t>サービスの使用には、以下のサービス</w:t>
      </w:r>
      <w:r w:rsidRPr="00B74BEA">
        <w:rPr>
          <w:rFonts w:eastAsia="MS PGothic"/>
          <w:b/>
          <w:color w:val="00188F"/>
        </w:rPr>
        <w:t xml:space="preserve"> </w:t>
      </w:r>
      <w:r w:rsidRPr="00B74BEA">
        <w:rPr>
          <w:rFonts w:eastAsia="MS PGothic"/>
          <w:b/>
          <w:color w:val="00188F"/>
        </w:rPr>
        <w:t>レベルおよびサービス</w:t>
      </w:r>
      <w:r w:rsidRPr="00B74BEA">
        <w:rPr>
          <w:rFonts w:eastAsia="MS PGothic"/>
          <w:b/>
          <w:color w:val="00188F"/>
        </w:rPr>
        <w:t xml:space="preserve"> </w:t>
      </w:r>
      <w:r w:rsidRPr="00B74BEA">
        <w:rPr>
          <w:rFonts w:eastAsia="MS PGothic"/>
          <w:b/>
          <w:color w:val="00188F"/>
        </w:rPr>
        <w:t>クレジットが適用されます。</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05465C" w:rsidRPr="00C410A9" w14:paraId="23E45323" w14:textId="77777777" w:rsidTr="00C410A9">
        <w:trPr>
          <w:tblHeader/>
        </w:trPr>
        <w:tc>
          <w:tcPr>
            <w:tcW w:w="5400" w:type="dxa"/>
            <w:shd w:val="clear" w:color="auto" w:fill="0072C6"/>
          </w:tcPr>
          <w:p w14:paraId="13894DD0" w14:textId="6F77EE51" w:rsidR="0005465C"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157AD259" w14:textId="77777777" w:rsidR="0005465C" w:rsidRPr="00C410A9" w:rsidRDefault="0005465C"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05465C" w:rsidRPr="00C410A9" w14:paraId="150AC4D2" w14:textId="77777777" w:rsidTr="00C410A9">
        <w:tc>
          <w:tcPr>
            <w:tcW w:w="5400" w:type="dxa"/>
          </w:tcPr>
          <w:p w14:paraId="09561F0A" w14:textId="77777777" w:rsidR="0005465C" w:rsidRPr="00C410A9" w:rsidRDefault="0005465C" w:rsidP="000F31B4">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47F17463" w14:textId="77777777" w:rsidR="0005465C" w:rsidRPr="00C410A9" w:rsidRDefault="0005465C" w:rsidP="000F31B4">
            <w:pPr>
              <w:pStyle w:val="ProductList-OfferingBody"/>
              <w:jc w:val="center"/>
              <w:rPr>
                <w:rFonts w:eastAsia="MS PGothic"/>
              </w:rPr>
            </w:pPr>
            <w:r w:rsidRPr="00C410A9">
              <w:rPr>
                <w:rFonts w:eastAsia="MS PGothic"/>
              </w:rPr>
              <w:t>10%</w:t>
            </w:r>
          </w:p>
        </w:tc>
      </w:tr>
      <w:tr w:rsidR="0005465C" w:rsidRPr="00C410A9" w14:paraId="5C07A612" w14:textId="77777777" w:rsidTr="00C410A9">
        <w:tc>
          <w:tcPr>
            <w:tcW w:w="5400" w:type="dxa"/>
          </w:tcPr>
          <w:p w14:paraId="592D715F" w14:textId="77777777" w:rsidR="0005465C" w:rsidRPr="00C410A9" w:rsidRDefault="0005465C"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3F63357C" w14:textId="77777777" w:rsidR="0005465C" w:rsidRPr="00C410A9" w:rsidRDefault="0005465C" w:rsidP="000F31B4">
            <w:pPr>
              <w:pStyle w:val="ProductList-OfferingBody"/>
              <w:jc w:val="center"/>
              <w:rPr>
                <w:rFonts w:eastAsia="MS PGothic"/>
              </w:rPr>
            </w:pPr>
            <w:r w:rsidRPr="00C410A9">
              <w:rPr>
                <w:rFonts w:eastAsia="MS PGothic"/>
              </w:rPr>
              <w:t>25%</w:t>
            </w:r>
          </w:p>
        </w:tc>
      </w:tr>
    </w:tbl>
    <w:p w14:paraId="2C7ADA14" w14:textId="66FE91FC" w:rsidR="0005465C" w:rsidRPr="00B74BEA" w:rsidRDefault="00EE6E3C" w:rsidP="00D07F19">
      <w:pPr>
        <w:pStyle w:val="ProductList-Body"/>
        <w:keepNext/>
        <w:keepLines/>
        <w:spacing w:before="120"/>
        <w:rPr>
          <w:rFonts w:eastAsia="MS PGothic"/>
          <w:b/>
          <w:bCs/>
          <w:color w:val="00188F"/>
        </w:rPr>
      </w:pPr>
      <w:r w:rsidRPr="00B74BEA">
        <w:rPr>
          <w:rFonts w:eastAsia="MS PGothic"/>
          <w:b/>
          <w:bCs/>
          <w:color w:val="00188F"/>
        </w:rPr>
        <w:lastRenderedPageBreak/>
        <w:t>ライブ</w:t>
      </w:r>
      <w:r w:rsidRPr="00B74BEA">
        <w:rPr>
          <w:rFonts w:eastAsia="MS PGothic"/>
          <w:b/>
          <w:bCs/>
          <w:color w:val="00188F"/>
        </w:rPr>
        <w:t xml:space="preserve"> </w:t>
      </w:r>
      <w:r w:rsidRPr="00B74BEA">
        <w:rPr>
          <w:rFonts w:eastAsia="MS PGothic"/>
          <w:b/>
          <w:bCs/>
          <w:color w:val="00188F"/>
        </w:rPr>
        <w:t>チャネルの稼働率の計算およびサービス</w:t>
      </w:r>
      <w:r w:rsidRPr="00B74BEA">
        <w:rPr>
          <w:rFonts w:eastAsia="MS PGothic"/>
          <w:b/>
          <w:bCs/>
          <w:color w:val="00188F"/>
        </w:rPr>
        <w:t xml:space="preserve"> </w:t>
      </w:r>
      <w:r w:rsidRPr="00B74BEA">
        <w:rPr>
          <w:rFonts w:eastAsia="MS PGothic"/>
          <w:b/>
          <w:bCs/>
          <w:color w:val="00188F"/>
        </w:rPr>
        <w:t>レベル</w:t>
      </w:r>
    </w:p>
    <w:p w14:paraId="000D0D6F" w14:textId="77777777" w:rsidR="0005465C" w:rsidRPr="00B74BEA" w:rsidRDefault="0005465C" w:rsidP="00AD7066">
      <w:pPr>
        <w:pStyle w:val="ProductList-Body"/>
        <w:keepNext/>
        <w:keepLines/>
        <w:rPr>
          <w:rFonts w:eastAsia="MS PGothic"/>
          <w:b/>
          <w:bCs/>
          <w:color w:val="00188F"/>
        </w:rPr>
      </w:pPr>
      <w:r w:rsidRPr="00B74BEA">
        <w:rPr>
          <w:rFonts w:eastAsia="MS PGothic"/>
          <w:b/>
          <w:bCs/>
          <w:color w:val="00188F"/>
        </w:rPr>
        <w:t>用語の追加定義</w:t>
      </w:r>
      <w:r w:rsidRPr="00B74BEA">
        <w:rPr>
          <w:rFonts w:eastAsia="MS PGothic"/>
          <w:b/>
          <w:bCs/>
          <w:color w:val="00188F"/>
        </w:rPr>
        <w:t>:</w:t>
      </w:r>
    </w:p>
    <w:p w14:paraId="0FC8F879" w14:textId="4F33546D" w:rsidR="0005465C" w:rsidRPr="00D360F4" w:rsidRDefault="0005465C" w:rsidP="0005465C">
      <w:pPr>
        <w:pStyle w:val="ProductList-Body"/>
        <w:rPr>
          <w:rFonts w:eastAsia="MS PGothic"/>
          <w:spacing w:val="-4"/>
        </w:rPr>
      </w:pPr>
      <w:r w:rsidRPr="00D360F4">
        <w:rPr>
          <w:rFonts w:eastAsia="MS PGothic"/>
          <w:spacing w:val="-4"/>
        </w:rPr>
        <w:t>「</w:t>
      </w:r>
      <w:r w:rsidRPr="00D360F4">
        <w:rPr>
          <w:rFonts w:eastAsia="MS PGothic"/>
          <w:b/>
          <w:color w:val="00188F"/>
          <w:spacing w:val="-4"/>
        </w:rPr>
        <w:t>デプロイ時間</w:t>
      </w:r>
      <w:r w:rsidRPr="00D360F4">
        <w:rPr>
          <w:rFonts w:eastAsia="MS PGothic"/>
          <w:b/>
          <w:color w:val="00188F"/>
          <w:spacing w:val="-4"/>
        </w:rPr>
        <w:t xml:space="preserve"> (</w:t>
      </w:r>
      <w:r w:rsidRPr="00D360F4">
        <w:rPr>
          <w:rFonts w:eastAsia="MS PGothic"/>
          <w:b/>
          <w:color w:val="00188F"/>
          <w:spacing w:val="-4"/>
        </w:rPr>
        <w:t>分</w:t>
      </w:r>
      <w:r w:rsidRPr="00D360F4">
        <w:rPr>
          <w:rFonts w:eastAsia="MS PGothic"/>
          <w:b/>
          <w:color w:val="00188F"/>
          <w:spacing w:val="-4"/>
        </w:rPr>
        <w:t>)</w:t>
      </w:r>
      <w:r w:rsidRPr="00D360F4">
        <w:rPr>
          <w:rFonts w:eastAsia="MS PGothic"/>
          <w:spacing w:val="-4"/>
        </w:rPr>
        <w:t>」とは、当該期間に所定のチャネルが購入され、</w:t>
      </w:r>
      <w:r w:rsidRPr="00D360F4">
        <w:rPr>
          <w:rFonts w:eastAsia="MS PGothic"/>
          <w:spacing w:val="-4"/>
        </w:rPr>
        <w:t xml:space="preserve">1 </w:t>
      </w:r>
      <w:r w:rsidRPr="00D360F4">
        <w:rPr>
          <w:rFonts w:eastAsia="MS PGothic"/>
          <w:spacing w:val="-4"/>
        </w:rPr>
        <w:t>つのメディア</w:t>
      </w:r>
      <w:r w:rsidRPr="00D360F4">
        <w:rPr>
          <w:rFonts w:eastAsia="MS PGothic"/>
          <w:spacing w:val="-4"/>
        </w:rPr>
        <w:t xml:space="preserve"> </w:t>
      </w:r>
      <w:r w:rsidRPr="00D360F4">
        <w:rPr>
          <w:rFonts w:eastAsia="MS PGothic"/>
          <w:spacing w:val="-4"/>
        </w:rPr>
        <w:t>サービスに割り当てられて、実行状態にあった総時間</w:t>
      </w:r>
      <w:r w:rsidRPr="00D360F4">
        <w:rPr>
          <w:rFonts w:eastAsia="MS PGothic"/>
          <w:spacing w:val="-4"/>
        </w:rPr>
        <w:t xml:space="preserve"> (</w:t>
      </w:r>
      <w:r w:rsidRPr="00D360F4">
        <w:rPr>
          <w:rFonts w:eastAsia="MS PGothic"/>
          <w:spacing w:val="-4"/>
        </w:rPr>
        <w:t>分</w:t>
      </w:r>
      <w:r w:rsidRPr="00D360F4">
        <w:rPr>
          <w:rFonts w:eastAsia="MS PGothic"/>
          <w:spacing w:val="-4"/>
        </w:rPr>
        <w:t xml:space="preserve">) </w:t>
      </w:r>
      <w:r w:rsidRPr="00D360F4">
        <w:rPr>
          <w:rFonts w:eastAsia="MS PGothic"/>
          <w:spacing w:val="-4"/>
        </w:rPr>
        <w:t>です。</w:t>
      </w:r>
    </w:p>
    <w:p w14:paraId="2BF106B0" w14:textId="1E72233D" w:rsidR="0005465C" w:rsidRPr="00B74BEA" w:rsidRDefault="0005465C" w:rsidP="0005465C">
      <w:pPr>
        <w:pStyle w:val="ProductList-Body"/>
        <w:rPr>
          <w:rFonts w:eastAsia="MS PGothic"/>
        </w:rPr>
      </w:pPr>
      <w:r w:rsidRPr="00B74BEA">
        <w:rPr>
          <w:rFonts w:eastAsia="MS PGothic"/>
        </w:rPr>
        <w:t>「</w:t>
      </w:r>
      <w:r w:rsidRPr="00B74BEA">
        <w:rPr>
          <w:rFonts w:eastAsia="MS PGothic"/>
          <w:b/>
          <w:color w:val="00188F"/>
        </w:rPr>
        <w:t>最大利用時間</w:t>
      </w:r>
      <w:r w:rsidRPr="00B74BEA">
        <w:rPr>
          <w:rFonts w:eastAsia="MS PGothic"/>
          <w:b/>
          <w:color w:val="00188F"/>
        </w:rPr>
        <w:t xml:space="preserve"> (</w:t>
      </w:r>
      <w:r w:rsidRPr="00B74BEA">
        <w:rPr>
          <w:rFonts w:eastAsia="MS PGothic"/>
          <w:b/>
          <w:color w:val="00188F"/>
        </w:rPr>
        <w:t>分</w:t>
      </w:r>
      <w:r w:rsidRPr="00B74BEA">
        <w:rPr>
          <w:rFonts w:eastAsia="MS PGothic"/>
          <w:b/>
          <w:color w:val="00188F"/>
        </w:rPr>
        <w:t>)</w:t>
      </w:r>
      <w:r w:rsidRPr="00B74BEA">
        <w:rPr>
          <w:rFonts w:eastAsia="MS PGothic"/>
        </w:rPr>
        <w:t>」とは、当該期間に購入され</w:t>
      </w:r>
      <w:r w:rsidRPr="00B74BEA">
        <w:rPr>
          <w:rFonts w:eastAsia="MS PGothic"/>
        </w:rPr>
        <w:t xml:space="preserve"> 1 </w:t>
      </w:r>
      <w:r w:rsidRPr="00B74BEA">
        <w:rPr>
          <w:rFonts w:eastAsia="MS PGothic"/>
        </w:rPr>
        <w:t>つのメディア</w:t>
      </w:r>
      <w:r w:rsidRPr="00B74BEA">
        <w:rPr>
          <w:rFonts w:eastAsia="MS PGothic"/>
        </w:rPr>
        <w:t xml:space="preserve"> </w:t>
      </w:r>
      <w:r w:rsidRPr="00B74BEA">
        <w:rPr>
          <w:rFonts w:eastAsia="MS PGothic"/>
        </w:rPr>
        <w:t>サービスに割り当てられたすべてのチャネルにわたるデプロイ時間</w:t>
      </w:r>
      <w:r w:rsidRPr="00B74BEA">
        <w:rPr>
          <w:rFonts w:eastAsia="MS PGothic"/>
        </w:rPr>
        <w:t xml:space="preserve"> (</w:t>
      </w:r>
      <w:r w:rsidRPr="00B74BEA">
        <w:rPr>
          <w:rFonts w:eastAsia="MS PGothic"/>
        </w:rPr>
        <w:t>分</w:t>
      </w:r>
      <w:r w:rsidRPr="00B74BEA">
        <w:rPr>
          <w:rFonts w:eastAsia="MS PGothic"/>
        </w:rPr>
        <w:t xml:space="preserve">) </w:t>
      </w:r>
      <w:r w:rsidR="00D360F4">
        <w:rPr>
          <w:rFonts w:eastAsia="MS PGothic"/>
        </w:rPr>
        <w:br/>
      </w:r>
      <w:r w:rsidRPr="00B74BEA">
        <w:rPr>
          <w:rFonts w:eastAsia="MS PGothic"/>
        </w:rPr>
        <w:t>の合計です。</w:t>
      </w:r>
    </w:p>
    <w:p w14:paraId="589A4F11" w14:textId="77777777" w:rsidR="0005465C" w:rsidRPr="00B74BEA" w:rsidRDefault="0005465C" w:rsidP="0005465C">
      <w:pPr>
        <w:pStyle w:val="ProductList-Body"/>
        <w:rPr>
          <w:rFonts w:eastAsia="MS PGothic"/>
        </w:rPr>
      </w:pPr>
      <w:r w:rsidRPr="00B74BEA">
        <w:rPr>
          <w:rFonts w:eastAsia="MS PGothic"/>
          <w:b/>
          <w:color w:val="00188F"/>
        </w:rPr>
        <w:t>ダウンタイム</w:t>
      </w:r>
      <w:r w:rsidRPr="00F16AAD">
        <w:rPr>
          <w:rFonts w:eastAsia="MS PGothic"/>
          <w:b/>
          <w:color w:val="00188F"/>
        </w:rPr>
        <w:t>:</w:t>
      </w:r>
      <w:r w:rsidRPr="00B74BEA">
        <w:rPr>
          <w:rFonts w:eastAsia="MS PGothic"/>
        </w:rPr>
        <w:t xml:space="preserve"> </w:t>
      </w:r>
      <w:r w:rsidRPr="00B74BEA">
        <w:rPr>
          <w:rFonts w:eastAsia="MS PGothic"/>
        </w:rPr>
        <w:t>デプロイ時間の合計累積時間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のうち、ライブ</w:t>
      </w:r>
      <w:r w:rsidRPr="00B74BEA">
        <w:rPr>
          <w:rFonts w:eastAsia="MS PGothic"/>
        </w:rPr>
        <w:t xml:space="preserve"> </w:t>
      </w:r>
      <w:r w:rsidRPr="00B74BEA">
        <w:rPr>
          <w:rFonts w:eastAsia="MS PGothic"/>
        </w:rPr>
        <w:t>チャネル</w:t>
      </w:r>
      <w:r w:rsidRPr="00B74BEA">
        <w:rPr>
          <w:rFonts w:eastAsia="MS PGothic"/>
        </w:rPr>
        <w:t xml:space="preserve"> </w:t>
      </w:r>
      <w:r w:rsidRPr="00B74BEA">
        <w:rPr>
          <w:rFonts w:eastAsia="MS PGothic"/>
        </w:rPr>
        <w:t>サービスを使用できなかった時間です。所定のチャネルについて</w:t>
      </w:r>
      <w:r w:rsidRPr="00B74BEA">
        <w:rPr>
          <w:rFonts w:eastAsia="MS PGothic"/>
        </w:rPr>
        <w:t xml:space="preserve"> 1 </w:t>
      </w:r>
      <w:r w:rsidRPr="00B74BEA">
        <w:rPr>
          <w:rFonts w:eastAsia="MS PGothic"/>
        </w:rPr>
        <w:t>分間連続して外部接続が失われた場合、そのチャネルは</w:t>
      </w:r>
      <w:r w:rsidRPr="00B74BEA">
        <w:rPr>
          <w:rFonts w:eastAsia="MS PGothic"/>
        </w:rPr>
        <w:t xml:space="preserve"> 1 </w:t>
      </w:r>
      <w:r w:rsidRPr="00B74BEA">
        <w:rPr>
          <w:rFonts w:eastAsia="MS PGothic"/>
        </w:rPr>
        <w:t>分間使用できなかったと見なされます。</w:t>
      </w:r>
    </w:p>
    <w:p w14:paraId="32D83198" w14:textId="21D602C8" w:rsidR="0005465C" w:rsidRPr="00B74BEA" w:rsidRDefault="0005465C" w:rsidP="0005465C">
      <w:pPr>
        <w:pStyle w:val="ProductList-Body"/>
        <w:rPr>
          <w:rFonts w:eastAsia="MS PGothic"/>
        </w:rPr>
      </w:pPr>
      <w:r w:rsidRPr="00B74BEA">
        <w:rPr>
          <w:rFonts w:eastAsia="MS PGothic"/>
        </w:rPr>
        <w:t>ライブ</w:t>
      </w:r>
      <w:r w:rsidRPr="00B74BEA">
        <w:rPr>
          <w:rFonts w:eastAsia="MS PGothic"/>
        </w:rPr>
        <w:t xml:space="preserve"> </w:t>
      </w:r>
      <w:r w:rsidRPr="00B74BEA">
        <w:rPr>
          <w:rFonts w:eastAsia="MS PGothic"/>
        </w:rPr>
        <w:t>チャネル</w:t>
      </w:r>
      <w:r w:rsidRPr="00B74BEA">
        <w:rPr>
          <w:rFonts w:eastAsia="MS PGothic"/>
        </w:rPr>
        <w:t xml:space="preserve"> </w:t>
      </w:r>
      <w:r w:rsidRPr="00B74BEA">
        <w:rPr>
          <w:rFonts w:eastAsia="MS PGothic"/>
        </w:rPr>
        <w:t>サービスの「</w:t>
      </w:r>
      <w:r w:rsidRPr="00B74BEA">
        <w:rPr>
          <w:rFonts w:eastAsia="MS PGothic"/>
          <w:b/>
          <w:color w:val="00188F"/>
        </w:rPr>
        <w:t>稼働率</w:t>
      </w:r>
      <w:r w:rsidRPr="00B74BEA">
        <w:rPr>
          <w:rFonts w:eastAsia="MS PGothic"/>
        </w:rPr>
        <w:t>」とは、所定の</w:t>
      </w:r>
      <w:r w:rsidRPr="00B74BEA">
        <w:rPr>
          <w:rFonts w:eastAsia="MS PGothic"/>
        </w:rPr>
        <w:t xml:space="preserve"> Azure </w:t>
      </w:r>
      <w:r w:rsidRPr="00B74BEA">
        <w:rPr>
          <w:rFonts w:eastAsia="MS PGothic"/>
        </w:rPr>
        <w:t>サブスクリプションにおける当該期間の最大利用時間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からダウンタイムを差し引き、最大利用時間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で割った値です。</w:t>
      </w:r>
    </w:p>
    <w:p w14:paraId="2AF355B5" w14:textId="2A3579D7" w:rsidR="0005465C" w:rsidRPr="00B74BEA" w:rsidRDefault="0005465C" w:rsidP="0005465C">
      <w:pPr>
        <w:pStyle w:val="ProductList-Body"/>
        <w:rPr>
          <w:rFonts w:eastAsia="MS PGothic"/>
        </w:rPr>
      </w:pPr>
      <w:r w:rsidRPr="00B74BEA">
        <w:rPr>
          <w:rFonts w:eastAsia="MS PGothic"/>
        </w:rPr>
        <w:t>稼働率は次の式を使用して計算されます。</w:t>
      </w:r>
    </w:p>
    <w:p w14:paraId="31CE3F3C" w14:textId="77777777" w:rsidR="00055C61" w:rsidRPr="001A06EC" w:rsidRDefault="00000000" w:rsidP="00566CF4">
      <w:pPr>
        <w:spacing w:after="120" w:line="240" w:lineRule="auto"/>
        <w:ind w:left="677"/>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156547FF" w14:textId="77777777" w:rsidR="0005465C" w:rsidRPr="00B74BEA" w:rsidRDefault="0005465C" w:rsidP="0005465C">
      <w:pPr>
        <w:pStyle w:val="ProductList-Body"/>
        <w:rPr>
          <w:rFonts w:eastAsia="MS PGothic"/>
        </w:rPr>
      </w:pPr>
      <w:r w:rsidRPr="00B74BEA">
        <w:rPr>
          <w:rFonts w:eastAsia="MS PGothic"/>
          <w:b/>
          <w:color w:val="00188F"/>
        </w:rPr>
        <w:t>お客様による</w:t>
      </w:r>
      <w:r w:rsidRPr="00B74BEA">
        <w:rPr>
          <w:rFonts w:eastAsia="MS PGothic"/>
          <w:b/>
          <w:color w:val="00188F"/>
        </w:rPr>
        <w:t xml:space="preserve">Azure Media Services </w:t>
      </w:r>
      <w:r w:rsidRPr="00B74BEA">
        <w:rPr>
          <w:rFonts w:eastAsia="MS PGothic"/>
          <w:b/>
          <w:color w:val="00188F"/>
        </w:rPr>
        <w:t>ライブ</w:t>
      </w:r>
      <w:r w:rsidRPr="00B74BEA">
        <w:rPr>
          <w:rFonts w:eastAsia="MS PGothic"/>
          <w:b/>
          <w:color w:val="00188F"/>
        </w:rPr>
        <w:t xml:space="preserve"> </w:t>
      </w:r>
      <w:r w:rsidRPr="00B74BEA">
        <w:rPr>
          <w:rFonts w:eastAsia="MS PGothic"/>
          <w:b/>
          <w:color w:val="00188F"/>
        </w:rPr>
        <w:t>チャネル</w:t>
      </w:r>
      <w:r w:rsidRPr="00B74BEA">
        <w:rPr>
          <w:rFonts w:eastAsia="MS PGothic"/>
          <w:b/>
          <w:color w:val="00188F"/>
        </w:rPr>
        <w:t xml:space="preserve"> </w:t>
      </w:r>
      <w:r w:rsidRPr="00B74BEA">
        <w:rPr>
          <w:rFonts w:eastAsia="MS PGothic"/>
          <w:b/>
          <w:color w:val="00188F"/>
        </w:rPr>
        <w:t>サービスの使用には、以下のサービスレベルおよびサービス</w:t>
      </w:r>
      <w:r w:rsidRPr="00B74BEA">
        <w:rPr>
          <w:rFonts w:eastAsia="MS PGothic"/>
          <w:b/>
          <w:color w:val="00188F"/>
        </w:rPr>
        <w:t xml:space="preserve"> </w:t>
      </w:r>
      <w:r w:rsidRPr="00B74BEA">
        <w:rPr>
          <w:rFonts w:eastAsia="MS PGothic"/>
          <w:b/>
          <w:color w:val="00188F"/>
        </w:rPr>
        <w:t>クレジットが適用されます。</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05465C" w:rsidRPr="00C410A9" w14:paraId="07780584" w14:textId="77777777" w:rsidTr="00C410A9">
        <w:trPr>
          <w:tblHeader/>
        </w:trPr>
        <w:tc>
          <w:tcPr>
            <w:tcW w:w="5400" w:type="dxa"/>
            <w:shd w:val="clear" w:color="auto" w:fill="0072C6"/>
          </w:tcPr>
          <w:p w14:paraId="6987C705" w14:textId="608FF602" w:rsidR="0005465C"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18EAEC4D" w14:textId="77777777" w:rsidR="0005465C" w:rsidRPr="00C410A9" w:rsidRDefault="0005465C"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05465C" w:rsidRPr="00C410A9" w14:paraId="472E637E" w14:textId="77777777" w:rsidTr="00C410A9">
        <w:tc>
          <w:tcPr>
            <w:tcW w:w="5400" w:type="dxa"/>
          </w:tcPr>
          <w:p w14:paraId="22784DA1" w14:textId="77777777" w:rsidR="0005465C" w:rsidRPr="00C410A9" w:rsidRDefault="0005465C" w:rsidP="000F31B4">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7C46E78F" w14:textId="77777777" w:rsidR="0005465C" w:rsidRPr="00C410A9" w:rsidRDefault="0005465C" w:rsidP="000F31B4">
            <w:pPr>
              <w:pStyle w:val="ProductList-OfferingBody"/>
              <w:jc w:val="center"/>
              <w:rPr>
                <w:rFonts w:eastAsia="MS PGothic"/>
              </w:rPr>
            </w:pPr>
            <w:r w:rsidRPr="00C410A9">
              <w:rPr>
                <w:rFonts w:eastAsia="MS PGothic"/>
              </w:rPr>
              <w:t>10%</w:t>
            </w:r>
          </w:p>
        </w:tc>
      </w:tr>
      <w:tr w:rsidR="0005465C" w:rsidRPr="00C410A9" w14:paraId="744A173B" w14:textId="77777777" w:rsidTr="00C410A9">
        <w:tc>
          <w:tcPr>
            <w:tcW w:w="5400" w:type="dxa"/>
          </w:tcPr>
          <w:p w14:paraId="59ABAD11" w14:textId="77777777" w:rsidR="0005465C" w:rsidRPr="00C410A9" w:rsidRDefault="0005465C"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2A1B4C47" w14:textId="77777777" w:rsidR="0005465C" w:rsidRPr="00C410A9" w:rsidRDefault="0005465C" w:rsidP="000F31B4">
            <w:pPr>
              <w:pStyle w:val="ProductList-OfferingBody"/>
              <w:jc w:val="center"/>
              <w:rPr>
                <w:rFonts w:eastAsia="MS PGothic"/>
              </w:rPr>
            </w:pPr>
            <w:r w:rsidRPr="00C410A9">
              <w:rPr>
                <w:rFonts w:eastAsia="MS PGothic"/>
              </w:rPr>
              <w:t>25%</w:t>
            </w:r>
          </w:p>
        </w:tc>
      </w:tr>
    </w:tbl>
    <w:p w14:paraId="596A31A9" w14:textId="0DDDA0D1" w:rsidR="0005465C" w:rsidRPr="00B74BEA" w:rsidRDefault="00EE6E3C" w:rsidP="00D07F19">
      <w:pPr>
        <w:pStyle w:val="ProductList-Body"/>
        <w:spacing w:before="120"/>
        <w:rPr>
          <w:rFonts w:eastAsia="MS PGothic"/>
          <w:b/>
          <w:bCs/>
          <w:color w:val="00188F"/>
        </w:rPr>
      </w:pPr>
      <w:r w:rsidRPr="00B74BEA">
        <w:rPr>
          <w:rFonts w:eastAsia="MS PGothic"/>
          <w:b/>
          <w:bCs/>
          <w:color w:val="00188F"/>
        </w:rPr>
        <w:t>コンテンツ保護サービスの稼働率の計算およびサービス</w:t>
      </w:r>
      <w:r w:rsidRPr="00B74BEA">
        <w:rPr>
          <w:rFonts w:eastAsia="MS PGothic"/>
          <w:b/>
          <w:bCs/>
          <w:color w:val="00188F"/>
        </w:rPr>
        <w:t xml:space="preserve"> </w:t>
      </w:r>
      <w:r w:rsidRPr="00B74BEA">
        <w:rPr>
          <w:rFonts w:eastAsia="MS PGothic"/>
          <w:b/>
          <w:bCs/>
          <w:color w:val="00188F"/>
        </w:rPr>
        <w:t>レベル</w:t>
      </w:r>
    </w:p>
    <w:p w14:paraId="5A000AB7" w14:textId="77777777" w:rsidR="0005465C" w:rsidRPr="00B74BEA" w:rsidRDefault="0005465C" w:rsidP="0005465C">
      <w:pPr>
        <w:pStyle w:val="ProductList-Body"/>
        <w:rPr>
          <w:rFonts w:eastAsia="MS PGothic"/>
          <w:b/>
          <w:bCs/>
          <w:color w:val="00188F"/>
        </w:rPr>
      </w:pPr>
      <w:r w:rsidRPr="00B74BEA">
        <w:rPr>
          <w:rFonts w:eastAsia="MS PGothic"/>
          <w:b/>
          <w:bCs/>
          <w:color w:val="00188F"/>
        </w:rPr>
        <w:t>用語の追加定義</w:t>
      </w:r>
    </w:p>
    <w:p w14:paraId="4EA80504" w14:textId="1BBE9B27" w:rsidR="0005465C" w:rsidRPr="00B74BEA" w:rsidRDefault="0005465C" w:rsidP="0005465C">
      <w:pPr>
        <w:pStyle w:val="ProductList-Body"/>
        <w:rPr>
          <w:rFonts w:eastAsia="MS PGothic"/>
        </w:rPr>
      </w:pPr>
      <w:r w:rsidRPr="00B74BEA">
        <w:rPr>
          <w:rFonts w:eastAsia="MS PGothic"/>
        </w:rPr>
        <w:t>「</w:t>
      </w:r>
      <w:r w:rsidRPr="00B74BEA">
        <w:rPr>
          <w:rFonts w:eastAsia="MS PGothic"/>
          <w:b/>
          <w:color w:val="00188F"/>
        </w:rPr>
        <w:t>トランザクション試行総数</w:t>
      </w:r>
      <w:r w:rsidRPr="00B74BEA">
        <w:rPr>
          <w:rFonts w:eastAsia="MS PGothic"/>
        </w:rPr>
        <w:t>」とは、当該期間に所定の</w:t>
      </w:r>
      <w:r w:rsidRPr="00B74BEA">
        <w:rPr>
          <w:rFonts w:eastAsia="MS PGothic"/>
        </w:rPr>
        <w:t xml:space="preserve"> Azure </w:t>
      </w:r>
      <w:r w:rsidRPr="00B74BEA">
        <w:rPr>
          <w:rFonts w:eastAsia="MS PGothic"/>
        </w:rPr>
        <w:t>サブスクリプションにおいてお客様が行った、すべての有効なキー要求を</w:t>
      </w:r>
      <w:r w:rsidR="00D360F4">
        <w:rPr>
          <w:rFonts w:eastAsia="MS PGothic"/>
        </w:rPr>
        <w:br/>
      </w:r>
      <w:r w:rsidRPr="00B74BEA">
        <w:rPr>
          <w:rFonts w:eastAsia="MS PGothic"/>
        </w:rPr>
        <w:t>意味します。</w:t>
      </w:r>
    </w:p>
    <w:p w14:paraId="1ED551EE" w14:textId="77777777" w:rsidR="0005465C" w:rsidRPr="00B74BEA" w:rsidRDefault="0005465C" w:rsidP="0005465C">
      <w:pPr>
        <w:pStyle w:val="ProductList-Body"/>
        <w:rPr>
          <w:rFonts w:eastAsia="MS PGothic"/>
        </w:rPr>
      </w:pPr>
      <w:r w:rsidRPr="00B74BEA">
        <w:rPr>
          <w:rFonts w:eastAsia="MS PGothic"/>
        </w:rPr>
        <w:t>「</w:t>
      </w:r>
      <w:r w:rsidRPr="00B74BEA">
        <w:rPr>
          <w:rFonts w:eastAsia="MS PGothic"/>
          <w:b/>
          <w:color w:val="00188F"/>
        </w:rPr>
        <w:t>失敗したトランザクション数</w:t>
      </w:r>
      <w:r w:rsidRPr="00B74BEA">
        <w:rPr>
          <w:rFonts w:eastAsia="MS PGothic"/>
        </w:rPr>
        <w:t>」とは、トランザクション試行総数に含まれるすべての有効なキー要求のうち、エラー</w:t>
      </w:r>
      <w:r w:rsidRPr="00B74BEA">
        <w:rPr>
          <w:rFonts w:eastAsia="MS PGothic"/>
        </w:rPr>
        <w:t xml:space="preserve"> </w:t>
      </w:r>
      <w:r w:rsidRPr="00B74BEA">
        <w:rPr>
          <w:rFonts w:eastAsia="MS PGothic"/>
        </w:rPr>
        <w:t>コードに終わるか、またはその他コンテンツ保護サービスが受信してから</w:t>
      </w:r>
      <w:r w:rsidRPr="00B74BEA">
        <w:rPr>
          <w:rFonts w:eastAsia="MS PGothic"/>
        </w:rPr>
        <w:t xml:space="preserve"> 30 </w:t>
      </w:r>
      <w:r w:rsidRPr="00B74BEA">
        <w:rPr>
          <w:rFonts w:eastAsia="MS PGothic"/>
        </w:rPr>
        <w:t>秒以内に成功コードが返されなかったトランザクションを意味します。</w:t>
      </w:r>
    </w:p>
    <w:p w14:paraId="78B4EB61" w14:textId="15F736E1" w:rsidR="0005465C" w:rsidRPr="00B74BEA" w:rsidRDefault="0005465C" w:rsidP="0005465C">
      <w:pPr>
        <w:pStyle w:val="ProductList-Body"/>
        <w:rPr>
          <w:rFonts w:eastAsia="MS PGothic"/>
        </w:rPr>
      </w:pPr>
      <w:r w:rsidRPr="00B74BEA">
        <w:rPr>
          <w:rFonts w:eastAsia="MS PGothic"/>
        </w:rPr>
        <w:t xml:space="preserve">Azure Media Services </w:t>
      </w:r>
      <w:r w:rsidRPr="00B74BEA">
        <w:rPr>
          <w:rFonts w:eastAsia="MS PGothic"/>
        </w:rPr>
        <w:t>の「</w:t>
      </w:r>
      <w:r w:rsidRPr="00B74BEA">
        <w:rPr>
          <w:rFonts w:eastAsia="MS PGothic"/>
          <w:b/>
          <w:color w:val="00188F"/>
        </w:rPr>
        <w:t>稼働率</w:t>
      </w:r>
      <w:r w:rsidRPr="00B74BEA">
        <w:rPr>
          <w:rFonts w:eastAsia="MS PGothic"/>
        </w:rPr>
        <w:t>」とは、所定の</w:t>
      </w:r>
      <w:r w:rsidRPr="00B74BEA">
        <w:rPr>
          <w:rFonts w:eastAsia="MS PGothic"/>
        </w:rPr>
        <w:t xml:space="preserve"> Microsoft Azure </w:t>
      </w:r>
      <w:r w:rsidRPr="00B74BEA">
        <w:rPr>
          <w:rFonts w:eastAsia="MS PGothic"/>
        </w:rPr>
        <w:t>サブスクリプションにおける当該期間のトランザクション試行総数から失敗したトランザクション数を差し引き、トランザクション試行総数で割った値です。</w:t>
      </w:r>
    </w:p>
    <w:p w14:paraId="4FB6D2DC" w14:textId="48010A30" w:rsidR="0005465C" w:rsidRPr="00B74BEA" w:rsidRDefault="0005465C" w:rsidP="0005465C">
      <w:pPr>
        <w:pStyle w:val="ProductList-Body"/>
        <w:rPr>
          <w:rFonts w:eastAsia="MS PGothic"/>
        </w:rPr>
      </w:pPr>
      <w:r w:rsidRPr="00B74BEA">
        <w:rPr>
          <w:rFonts w:eastAsia="MS PGothic"/>
        </w:rPr>
        <w:t>稼働率は次の式を使用して計算されます。</w:t>
      </w:r>
    </w:p>
    <w:p w14:paraId="082739F6" w14:textId="5B5C5727" w:rsidR="0005465C" w:rsidRPr="001A06EC" w:rsidRDefault="00000000" w:rsidP="00566CF4">
      <w:pPr>
        <w:spacing w:before="120" w:after="120" w:line="240" w:lineRule="auto"/>
        <w:rPr>
          <w:rFonts w:ascii="Cambria Math" w:eastAsia="MS PGothic" w:hAnsi="Cambria Math" w:cs="Tahoma"/>
          <w:i/>
          <w:color w:val="000000"/>
          <w:sz w:val="18"/>
          <w:szCs w:val="18"/>
        </w:rPr>
      </w:pPr>
      <m:oMathPara>
        <m:oMath>
          <m:f>
            <m:fPr>
              <m:ctrlPr>
                <w:rPr>
                  <w:rFonts w:ascii="Cambria Math" w:eastAsia="MS PGothic" w:hAnsi="Cambria Math" w:cs="Tahoma"/>
                  <w:color w:val="000000"/>
                  <w:sz w:val="18"/>
                  <w:szCs w:val="18"/>
                </w:rPr>
              </m:ctrlPr>
            </m:fPr>
            <m:num>
              <m:r>
                <w:rPr>
                  <w:rFonts w:ascii="Cambria Math" w:eastAsia="MS PGothic" w:hAnsi="Cambria Math" w:cs="Cambria Math" w:hint="eastAsia"/>
                  <w:color w:val="000000"/>
                  <w:sz w:val="18"/>
                  <w:szCs w:val="18"/>
                </w:rPr>
                <m:t>トランザクション試行総数</m:t>
              </m:r>
              <m:r>
                <w:rPr>
                  <w:rFonts w:ascii="Cambria Math" w:eastAsia="MS PGothic" w:hAnsi="Cambria Math" w:cs="Cambria Math" w:hint="eastAsia"/>
                  <w:color w:val="000000"/>
                  <w:sz w:val="18"/>
                  <w:szCs w:val="18"/>
                </w:rPr>
                <m:t xml:space="preserve"> </m:t>
              </m:r>
              <m:r>
                <w:rPr>
                  <w:rFonts w:ascii="Cambria Math" w:eastAsia="MS PGothic" w:hAnsi="Cambria Math" w:cs="Cambria Math" w:hint="eastAsia"/>
                  <w:color w:val="000000"/>
                  <w:sz w:val="18"/>
                  <w:szCs w:val="18"/>
                </w:rPr>
                <m:t>-</m:t>
              </m:r>
              <m:r>
                <w:rPr>
                  <w:rFonts w:ascii="Cambria Math" w:eastAsia="MS PGothic" w:hAnsi="Cambria Math" w:cs="Cambria Math" w:hint="eastAsia"/>
                  <w:color w:val="000000"/>
                  <w:sz w:val="18"/>
                  <w:szCs w:val="18"/>
                </w:rPr>
                <m:t xml:space="preserve"> </m:t>
              </m:r>
              <m:r>
                <w:rPr>
                  <w:rFonts w:ascii="Cambria Math" w:eastAsia="MS PGothic" w:hAnsi="Cambria Math" w:cs="Cambria Math" w:hint="eastAsia"/>
                  <w:color w:val="000000"/>
                  <w:sz w:val="18"/>
                  <w:szCs w:val="18"/>
                </w:rPr>
                <m:t>失敗したトランザクション数</m:t>
              </m:r>
            </m:num>
            <m:den>
              <m:r>
                <w:rPr>
                  <w:rFonts w:ascii="Cambria Math" w:eastAsia="MS PGothic" w:hAnsi="Cambria Math" w:cs="Cambria Math" w:hint="eastAsia"/>
                  <w:color w:val="000000"/>
                  <w:sz w:val="18"/>
                  <w:szCs w:val="18"/>
                </w:rPr>
                <m:t>トランザクション試行総数</m:t>
              </m:r>
            </m:den>
          </m:f>
          <m:r>
            <w:rPr>
              <w:rFonts w:ascii="Cambria Math" w:eastAsia="MS PGothic" w:hAnsi="Cambria Math" w:cs="Tahoma"/>
              <w:color w:val="000000"/>
              <w:sz w:val="18"/>
              <w:szCs w:val="18"/>
            </w:rPr>
            <m:t xml:space="preserve"> </m:t>
          </m:r>
          <m:r>
            <w:rPr>
              <w:rFonts w:ascii="Cambria Math" w:eastAsia="MS PGothic" w:hAnsi="Cambria Math" w:cs="Cambria Math"/>
              <w:color w:val="000000"/>
              <w:sz w:val="18"/>
              <w:szCs w:val="18"/>
            </w:rPr>
            <m:t>x</m:t>
          </m:r>
          <m:r>
            <w:rPr>
              <w:rFonts w:ascii="Cambria Math" w:eastAsia="MS PGothic" w:hAnsi="Cambria Math" w:cs="Tahoma"/>
              <w:color w:val="000000"/>
              <w:sz w:val="18"/>
              <w:szCs w:val="18"/>
            </w:rPr>
            <m:t xml:space="preserve"> 100</m:t>
          </m:r>
        </m:oMath>
      </m:oMathPara>
    </w:p>
    <w:p w14:paraId="63E73D4D" w14:textId="77777777" w:rsidR="0005465C" w:rsidRPr="00B74BEA" w:rsidRDefault="0005465C" w:rsidP="002273D6">
      <w:pPr>
        <w:pStyle w:val="ProductList-Body"/>
        <w:keepNext/>
        <w:rPr>
          <w:rFonts w:eastAsia="MS PGothic"/>
        </w:rPr>
      </w:pPr>
      <w:r w:rsidRPr="00B74BEA">
        <w:rPr>
          <w:rFonts w:eastAsia="MS PGothic"/>
          <w:b/>
          <w:color w:val="00188F"/>
        </w:rPr>
        <w:t>お客様による</w:t>
      </w:r>
      <w:r w:rsidRPr="00B74BEA">
        <w:rPr>
          <w:rFonts w:eastAsia="MS PGothic"/>
          <w:b/>
          <w:color w:val="00188F"/>
        </w:rPr>
        <w:t xml:space="preserve"> Azure Media Service </w:t>
      </w:r>
      <w:r w:rsidRPr="00B74BEA">
        <w:rPr>
          <w:rFonts w:eastAsia="MS PGothic"/>
          <w:b/>
          <w:color w:val="00188F"/>
        </w:rPr>
        <w:t>コンテンツ保護サービスの使用には、以下のサービス</w:t>
      </w:r>
      <w:r w:rsidRPr="00B74BEA">
        <w:rPr>
          <w:rFonts w:eastAsia="MS PGothic"/>
          <w:b/>
          <w:color w:val="00188F"/>
        </w:rPr>
        <w:t xml:space="preserve"> </w:t>
      </w:r>
      <w:r w:rsidRPr="00B74BEA">
        <w:rPr>
          <w:rFonts w:eastAsia="MS PGothic"/>
          <w:b/>
          <w:color w:val="00188F"/>
        </w:rPr>
        <w:t>レベルおよびサービス</w:t>
      </w:r>
      <w:r w:rsidRPr="00B74BEA">
        <w:rPr>
          <w:rFonts w:eastAsia="MS PGothic"/>
          <w:b/>
          <w:color w:val="00188F"/>
        </w:rPr>
        <w:t xml:space="preserve"> </w:t>
      </w:r>
      <w:r w:rsidRPr="00B74BEA">
        <w:rPr>
          <w:rFonts w:eastAsia="MS PGothic"/>
          <w:b/>
          <w:color w:val="00188F"/>
        </w:rPr>
        <w:t>クレジットが適用されます。</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05465C" w:rsidRPr="00C410A9" w14:paraId="314EA1B4" w14:textId="77777777" w:rsidTr="00C410A9">
        <w:trPr>
          <w:tblHeader/>
        </w:trPr>
        <w:tc>
          <w:tcPr>
            <w:tcW w:w="5400" w:type="dxa"/>
            <w:shd w:val="clear" w:color="auto" w:fill="0072C6"/>
          </w:tcPr>
          <w:p w14:paraId="39278FE2" w14:textId="6AF0B2F8" w:rsidR="0005465C"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3DC7B3EF" w14:textId="77777777" w:rsidR="0005465C" w:rsidRPr="00C410A9" w:rsidRDefault="0005465C"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05465C" w:rsidRPr="00C410A9" w14:paraId="7022C8BB" w14:textId="77777777" w:rsidTr="00C410A9">
        <w:tc>
          <w:tcPr>
            <w:tcW w:w="5400" w:type="dxa"/>
          </w:tcPr>
          <w:p w14:paraId="309E53FA" w14:textId="77777777" w:rsidR="0005465C" w:rsidRPr="00C410A9" w:rsidRDefault="0005465C" w:rsidP="000F31B4">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450872A4" w14:textId="77777777" w:rsidR="0005465C" w:rsidRPr="00C410A9" w:rsidRDefault="0005465C" w:rsidP="000F31B4">
            <w:pPr>
              <w:pStyle w:val="ProductList-OfferingBody"/>
              <w:jc w:val="center"/>
              <w:rPr>
                <w:rFonts w:eastAsia="MS PGothic"/>
              </w:rPr>
            </w:pPr>
            <w:r w:rsidRPr="00C410A9">
              <w:rPr>
                <w:rFonts w:eastAsia="MS PGothic"/>
              </w:rPr>
              <w:t>10%</w:t>
            </w:r>
          </w:p>
        </w:tc>
      </w:tr>
      <w:tr w:rsidR="0005465C" w:rsidRPr="00C410A9" w14:paraId="49F060B1" w14:textId="77777777" w:rsidTr="00C410A9">
        <w:tc>
          <w:tcPr>
            <w:tcW w:w="5400" w:type="dxa"/>
          </w:tcPr>
          <w:p w14:paraId="017B8EE5" w14:textId="77777777" w:rsidR="0005465C" w:rsidRPr="00C410A9" w:rsidRDefault="0005465C"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7C259C76" w14:textId="77777777" w:rsidR="0005465C" w:rsidRPr="00C410A9" w:rsidRDefault="0005465C" w:rsidP="000F31B4">
            <w:pPr>
              <w:pStyle w:val="ProductList-OfferingBody"/>
              <w:jc w:val="center"/>
              <w:rPr>
                <w:rFonts w:eastAsia="MS PGothic"/>
              </w:rPr>
            </w:pPr>
            <w:r w:rsidRPr="00C410A9">
              <w:rPr>
                <w:rFonts w:eastAsia="MS PGothic"/>
              </w:rPr>
              <w:t>25%</w:t>
            </w:r>
          </w:p>
        </w:tc>
      </w:tr>
    </w:tbl>
    <w:bookmarkStart w:id="344" w:name="_Toc457821560"/>
    <w:p w14:paraId="25BA350D" w14:textId="1EBFD8E6" w:rsidR="0005465C" w:rsidRPr="00B74BEA" w:rsidRDefault="00656BD2"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r>
        <w:fldChar w:fldCharType="begin"/>
      </w:r>
      <w:r>
        <w:instrText>HYPERLINK \l "TOC"</w:instrText>
      </w:r>
      <w:r>
        <w:fldChar w:fldCharType="separate"/>
      </w:r>
      <w:r w:rsidRPr="001A0303">
        <w:rPr>
          <w:rStyle w:val="Hyperlink"/>
          <w:rFonts w:eastAsia="MS PGothic"/>
          <w:sz w:val="16"/>
          <w:szCs w:val="16"/>
        </w:rPr>
        <w:t>目次</w:t>
      </w:r>
      <w:r>
        <w:rPr>
          <w:rStyle w:val="Hyperlink"/>
          <w:rFonts w:eastAsia="MS PGothic"/>
          <w:sz w:val="16"/>
          <w:szCs w:val="16"/>
        </w:rPr>
        <w:fldChar w:fldCharType="end"/>
      </w:r>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2A19FC05" w14:textId="77777777" w:rsidR="009C6082" w:rsidRPr="00B74BEA" w:rsidRDefault="009C6082" w:rsidP="00373E12">
      <w:pPr>
        <w:pStyle w:val="ProductList-Offering2Heading"/>
        <w:keepNext/>
        <w:tabs>
          <w:tab w:val="clear" w:pos="360"/>
          <w:tab w:val="clear" w:pos="720"/>
          <w:tab w:val="clear" w:pos="1080"/>
        </w:tabs>
        <w:outlineLvl w:val="2"/>
        <w:rPr>
          <w:rFonts w:eastAsia="MS PGothic"/>
        </w:rPr>
      </w:pPr>
      <w:bookmarkStart w:id="345" w:name="_Toc239170625"/>
      <w:bookmarkEnd w:id="344"/>
      <w:r w:rsidRPr="00B74BEA">
        <w:rPr>
          <w:rFonts w:eastAsia="MS PGothic"/>
        </w:rPr>
        <w:t xml:space="preserve">MedTech </w:t>
      </w:r>
      <w:r w:rsidRPr="00B74BEA">
        <w:rPr>
          <w:rFonts w:eastAsia="MS PGothic"/>
        </w:rPr>
        <w:t>サービス</w:t>
      </w:r>
      <w:bookmarkEnd w:id="345"/>
    </w:p>
    <w:p w14:paraId="41E626DB" w14:textId="77777777" w:rsidR="009C6082" w:rsidRPr="00B74BEA" w:rsidRDefault="009C6082" w:rsidP="009C6082">
      <w:pPr>
        <w:shd w:val="clear" w:color="auto" w:fill="FFFFFF"/>
        <w:spacing w:after="0" w:line="240" w:lineRule="auto"/>
        <w:rPr>
          <w:rFonts w:eastAsia="MS PGothic"/>
          <w:sz w:val="18"/>
        </w:rPr>
      </w:pPr>
      <w:r w:rsidRPr="00B74BEA">
        <w:rPr>
          <w:rFonts w:eastAsia="MS PGothic"/>
          <w:sz w:val="18"/>
        </w:rPr>
        <w:t xml:space="preserve">MedTech </w:t>
      </w:r>
      <w:r w:rsidRPr="00B74BEA">
        <w:rPr>
          <w:rFonts w:eastAsia="MS PGothic"/>
          <w:sz w:val="18"/>
        </w:rPr>
        <w:t>サービスは、構成済みデータ</w:t>
      </w:r>
      <w:r w:rsidRPr="00B74BEA">
        <w:rPr>
          <w:rFonts w:eastAsia="MS PGothic"/>
          <w:sz w:val="18"/>
        </w:rPr>
        <w:t xml:space="preserve"> </w:t>
      </w:r>
      <w:r w:rsidRPr="00B74BEA">
        <w:rPr>
          <w:rFonts w:eastAsia="MS PGothic"/>
          <w:sz w:val="18"/>
        </w:rPr>
        <w:t>ソースから正常に読み取られた場合、または正しく構成された時点でデータ</w:t>
      </w:r>
      <w:r w:rsidRPr="00B74BEA">
        <w:rPr>
          <w:rFonts w:eastAsia="MS PGothic"/>
          <w:sz w:val="18"/>
        </w:rPr>
        <w:t xml:space="preserve"> </w:t>
      </w:r>
      <w:r w:rsidRPr="00B74BEA">
        <w:rPr>
          <w:rFonts w:eastAsia="MS PGothic"/>
          <w:sz w:val="18"/>
        </w:rPr>
        <w:t>ソースから読み取り可能になった場合、</w:t>
      </w:r>
      <w:r w:rsidRPr="00B74BEA">
        <w:rPr>
          <w:rFonts w:eastAsia="MS PGothic"/>
          <w:sz w:val="18"/>
        </w:rPr>
        <w:t xml:space="preserve">1 </w:t>
      </w:r>
      <w:r w:rsidRPr="00B74BEA">
        <w:rPr>
          <w:rFonts w:eastAsia="MS PGothic"/>
          <w:sz w:val="18"/>
        </w:rPr>
        <w:t>分以内に利用可能であると見なされます。</w:t>
      </w:r>
    </w:p>
    <w:p w14:paraId="4213C408" w14:textId="2F0EC4A3" w:rsidR="009C6082" w:rsidRPr="00B74BEA" w:rsidRDefault="00EE6E3C" w:rsidP="009C6082">
      <w:pPr>
        <w:pStyle w:val="ProductList-Body"/>
        <w:rPr>
          <w:rFonts w:eastAsia="MS PGothic"/>
          <w:b/>
          <w:color w:val="00188F"/>
        </w:rPr>
      </w:pPr>
      <w:r w:rsidRPr="00B74BEA">
        <w:rPr>
          <w:rFonts w:eastAsia="MS PGothic"/>
          <w:b/>
          <w:color w:val="00188F"/>
        </w:rPr>
        <w:t>稼働率の計算</w:t>
      </w:r>
    </w:p>
    <w:p w14:paraId="0B543B21" w14:textId="1472A524" w:rsidR="009C6082" w:rsidRPr="00B74BEA" w:rsidRDefault="009C6082" w:rsidP="009C6082">
      <w:pPr>
        <w:pStyle w:val="ProductList-Body"/>
        <w:rPr>
          <w:rFonts w:eastAsia="MS PGothic"/>
        </w:rPr>
      </w:pPr>
      <w:r w:rsidRPr="00B74BEA">
        <w:rPr>
          <w:rFonts w:eastAsia="MS PGothic"/>
        </w:rPr>
        <w:t xml:space="preserve">MedTech </w:t>
      </w:r>
      <w:r w:rsidRPr="00B74BEA">
        <w:rPr>
          <w:rFonts w:eastAsia="MS PGothic"/>
        </w:rPr>
        <w:t>サービスの「</w:t>
      </w:r>
      <w:r w:rsidRPr="00B74BEA">
        <w:rPr>
          <w:rFonts w:eastAsia="MS PGothic"/>
          <w:b/>
          <w:color w:val="00188F"/>
        </w:rPr>
        <w:t>稼働率</w:t>
      </w:r>
      <w:r w:rsidRPr="00B74BEA">
        <w:rPr>
          <w:rFonts w:eastAsia="MS PGothic"/>
        </w:rPr>
        <w:t>」は、合計利用時間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から使用不能時間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を差し引き、</w:t>
      </w:r>
      <w:r w:rsidRPr="00B74BEA">
        <w:rPr>
          <w:rFonts w:eastAsia="MS PGothic"/>
        </w:rPr>
        <w:t xml:space="preserve">MedTech </w:t>
      </w:r>
      <w:r w:rsidRPr="00B74BEA">
        <w:rPr>
          <w:rFonts w:eastAsia="MS PGothic"/>
        </w:rPr>
        <w:t>サービスがアクティブだった合計時間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で割って算出されます。稼働率を数式で表すと、次のようになります。</w:t>
      </w:r>
    </w:p>
    <w:p w14:paraId="29A8600A" w14:textId="3DCA8C04" w:rsidR="009C6082" w:rsidRPr="001A06EC" w:rsidRDefault="00000000" w:rsidP="00566CF4">
      <w:pPr>
        <w:spacing w:before="120" w:after="120" w:line="240" w:lineRule="auto"/>
        <w:jc w:val="both"/>
        <w:rPr>
          <w:rFonts w:eastAsia="MS PGothic"/>
          <w:sz w:val="18"/>
          <w:szCs w:val="18"/>
          <w:lang w:eastAsia="zh-TW"/>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lang w:eastAsia="zh-TW"/>
                </w:rPr>
                <m:t>合計利用時間</m:t>
              </m:r>
              <m:r>
                <m:rPr>
                  <m:nor/>
                </m:rPr>
                <w:rPr>
                  <w:rFonts w:ascii="Cambria Math" w:eastAsia="MS PGothic" w:hAnsi="Cambria Math" w:cs="Cambria Math" w:hint="eastAsia"/>
                  <w:i/>
                  <w:sz w:val="18"/>
                  <w:szCs w:val="18"/>
                  <w:lang w:eastAsia="zh-TW"/>
                </w:rPr>
                <m:t xml:space="preserve"> (</m:t>
              </m:r>
              <m:r>
                <m:rPr>
                  <m:nor/>
                </m:rPr>
                <w:rPr>
                  <w:rFonts w:ascii="Cambria Math" w:eastAsia="MS PGothic" w:hAnsi="Cambria Math" w:cs="Cambria Math" w:hint="eastAsia"/>
                  <w:i/>
                  <w:sz w:val="18"/>
                  <w:szCs w:val="18"/>
                  <w:lang w:eastAsia="zh-TW"/>
                </w:rPr>
                <m:t>分</m:t>
              </m:r>
              <m:r>
                <m:rPr>
                  <m:nor/>
                </m:rPr>
                <w:rPr>
                  <w:rFonts w:ascii="Cambria Math" w:eastAsia="MS PGothic" w:hAnsi="Cambria Math" w:cs="Cambria Math" w:hint="eastAsia"/>
                  <w:i/>
                  <w:sz w:val="18"/>
                  <w:szCs w:val="18"/>
                  <w:lang w:eastAsia="zh-TW"/>
                </w:rPr>
                <m:t xml:space="preserve">) - </m:t>
              </m:r>
              <m:r>
                <m:rPr>
                  <m:nor/>
                </m:rPr>
                <w:rPr>
                  <w:rFonts w:ascii="Cambria Math" w:eastAsia="MS PGothic" w:hAnsi="Cambria Math" w:cs="Cambria Math" w:hint="eastAsia"/>
                  <w:i/>
                  <w:sz w:val="18"/>
                  <w:szCs w:val="18"/>
                  <w:lang w:eastAsia="zh-TW"/>
                </w:rPr>
                <m:t>使用不能時間</m:t>
              </m:r>
              <m:r>
                <m:rPr>
                  <m:nor/>
                </m:rPr>
                <w:rPr>
                  <w:rFonts w:ascii="Cambria Math" w:eastAsia="MS PGothic" w:hAnsi="Cambria Math" w:cs="Cambria Math" w:hint="eastAsia"/>
                  <w:i/>
                  <w:sz w:val="18"/>
                  <w:szCs w:val="18"/>
                  <w:lang w:eastAsia="zh-TW"/>
                </w:rPr>
                <m:t xml:space="preserve"> (</m:t>
              </m:r>
              <m:r>
                <m:rPr>
                  <m:nor/>
                </m:rPr>
                <w:rPr>
                  <w:rFonts w:ascii="Cambria Math" w:eastAsia="MS PGothic" w:hAnsi="Cambria Math" w:cs="Cambria Math" w:hint="eastAsia"/>
                  <w:i/>
                  <w:sz w:val="18"/>
                  <w:szCs w:val="18"/>
                  <w:lang w:eastAsia="zh-TW"/>
                </w:rPr>
                <m:t>分</m:t>
              </m:r>
              <m:r>
                <m:rPr>
                  <m:nor/>
                </m:rPr>
                <w:rPr>
                  <w:rFonts w:ascii="Cambria Math" w:eastAsia="MS PGothic" w:hAnsi="Cambria Math" w:cs="Cambria Math" w:hint="eastAsia"/>
                  <w:i/>
                  <w:sz w:val="18"/>
                  <w:szCs w:val="18"/>
                  <w:lang w:eastAsia="zh-TW"/>
                </w:rPr>
                <m:t>)</m:t>
              </m:r>
              <m:r>
                <m:rPr>
                  <m:nor/>
                </m:rPr>
                <w:rPr>
                  <w:rFonts w:ascii="Cambria Math" w:eastAsia="MS PGothic" w:hAnsi="Cambria Math" w:cs="Calibri"/>
                  <w:i/>
                  <w:sz w:val="18"/>
                  <w:szCs w:val="18"/>
                  <w:lang w:eastAsia="zh-TW"/>
                </w:rPr>
                <m:t xml:space="preserve"> </m:t>
              </m:r>
            </m:num>
            <m:den>
              <m:r>
                <m:rPr>
                  <m:nor/>
                </m:rPr>
                <w:rPr>
                  <w:rFonts w:ascii="Cambria Math" w:eastAsia="MS PGothic" w:hAnsi="Cambria Math" w:cs="Cambria Math" w:hint="eastAsia"/>
                  <w:i/>
                  <w:sz w:val="18"/>
                  <w:szCs w:val="18"/>
                  <w:lang w:eastAsia="zh-TW"/>
                </w:rPr>
                <m:t>合計時間</m:t>
              </m:r>
              <m:r>
                <m:rPr>
                  <m:nor/>
                </m:rPr>
                <w:rPr>
                  <w:rFonts w:ascii="Cambria Math" w:eastAsia="MS PGothic" w:hAnsi="Cambria Math" w:cs="Cambria Math" w:hint="eastAsia"/>
                  <w:i/>
                  <w:sz w:val="18"/>
                  <w:szCs w:val="18"/>
                  <w:lang w:eastAsia="zh-TW"/>
                </w:rPr>
                <m:t xml:space="preserve"> (</m:t>
              </m:r>
              <m:r>
                <m:rPr>
                  <m:nor/>
                </m:rPr>
                <w:rPr>
                  <w:rFonts w:ascii="Cambria Math" w:eastAsia="MS PGothic" w:hAnsi="Cambria Math" w:cs="Cambria Math" w:hint="eastAsia"/>
                  <w:i/>
                  <w:sz w:val="18"/>
                  <w:szCs w:val="18"/>
                  <w:lang w:eastAsia="zh-TW"/>
                </w:rPr>
                <m:t>分</m:t>
              </m:r>
              <m:r>
                <m:rPr>
                  <m:nor/>
                </m:rPr>
                <w:rPr>
                  <w:rFonts w:ascii="Cambria Math" w:eastAsia="MS PGothic" w:hAnsi="Cambria Math" w:cs="Cambria Math" w:hint="eastAsia"/>
                  <w:i/>
                  <w:sz w:val="18"/>
                  <w:szCs w:val="18"/>
                  <w:lang w:eastAsia="zh-TW"/>
                </w:rPr>
                <m:t>)</m:t>
              </m:r>
            </m:den>
          </m:f>
          <m:r>
            <w:rPr>
              <w:rFonts w:ascii="Cambria Math" w:eastAsia="MS PGothic" w:hAnsi="Cambria Math" w:cs="Calibri"/>
              <w:sz w:val="18"/>
              <w:szCs w:val="18"/>
              <w:lang w:eastAsia="zh-TW"/>
            </w:rPr>
            <m:t xml:space="preserve"> </m:t>
          </m:r>
          <m:r>
            <w:rPr>
              <w:rFonts w:ascii="Cambria Math" w:eastAsia="MS PGothic" w:hAnsi="Cambria Math" w:cs="Cambria Math"/>
              <w:sz w:val="18"/>
              <w:szCs w:val="18"/>
              <w:lang w:eastAsia="zh-TW"/>
            </w:rPr>
            <m:t>x</m:t>
          </m:r>
          <m:r>
            <w:rPr>
              <w:rFonts w:ascii="Cambria Math" w:eastAsia="MS PGothic" w:hAnsi="Cambria Math" w:cs="Calibri"/>
              <w:sz w:val="18"/>
              <w:szCs w:val="18"/>
              <w:lang w:eastAsia="zh-TW"/>
            </w:rPr>
            <m:t xml:space="preserve"> 100</m:t>
          </m:r>
        </m:oMath>
      </m:oMathPara>
    </w:p>
    <w:p w14:paraId="3B793820" w14:textId="77777777" w:rsidR="009C6082" w:rsidRPr="00B74BEA" w:rsidRDefault="009C6082" w:rsidP="009C6082">
      <w:pPr>
        <w:pStyle w:val="ProductList-Body"/>
        <w:rPr>
          <w:rFonts w:eastAsia="MS PGothic"/>
        </w:rPr>
      </w:pPr>
      <w:r w:rsidRPr="00B74BEA">
        <w:rPr>
          <w:rFonts w:eastAsia="MS PGothic"/>
        </w:rPr>
        <w:t xml:space="preserve">MedTech </w:t>
      </w:r>
      <w:r w:rsidRPr="00B74BEA">
        <w:rPr>
          <w:rFonts w:eastAsia="MS PGothic"/>
        </w:rPr>
        <w:t>サービスには、以下のサービス</w:t>
      </w:r>
      <w:r w:rsidRPr="00B74BEA">
        <w:rPr>
          <w:rFonts w:eastAsia="MS PGothic"/>
        </w:rPr>
        <w:t xml:space="preserve"> </w:t>
      </w:r>
      <w:r w:rsidRPr="00B74BEA">
        <w:rPr>
          <w:rFonts w:eastAsia="MS PGothic"/>
        </w:rPr>
        <w:t>レベルおよびサービス</w:t>
      </w:r>
      <w:r w:rsidRPr="00B74BEA">
        <w:rPr>
          <w:rFonts w:eastAsia="MS PGothic"/>
        </w:rPr>
        <w:t xml:space="preserve"> </w:t>
      </w:r>
      <w:r w:rsidRPr="00B74BEA">
        <w:rPr>
          <w:rFonts w:eastAsia="MS PGothic"/>
        </w:rPr>
        <w:t>クレジットが適用されます。</w:t>
      </w:r>
    </w:p>
    <w:p w14:paraId="04C48FDA" w14:textId="77777777" w:rsidR="009C6082" w:rsidRPr="00B74BEA" w:rsidRDefault="009C6082" w:rsidP="00BC5957">
      <w:pPr>
        <w:pStyle w:val="ProductList-Body"/>
        <w:keepNext/>
        <w:rPr>
          <w:rFonts w:eastAsia="MS PGothic"/>
        </w:rPr>
      </w:pP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クレジット</w:t>
      </w:r>
      <w:r w:rsidRPr="00F16AAD">
        <w:rPr>
          <w:rFonts w:eastAsia="MS PGothic"/>
          <w:b/>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9C6082" w:rsidRPr="00C410A9" w14:paraId="24D851B6" w14:textId="77777777" w:rsidTr="00C410A9">
        <w:trPr>
          <w:tblHeader/>
        </w:trPr>
        <w:tc>
          <w:tcPr>
            <w:tcW w:w="5400" w:type="dxa"/>
            <w:shd w:val="clear" w:color="auto" w:fill="0072C6"/>
          </w:tcPr>
          <w:p w14:paraId="03CF3F51" w14:textId="0D361A7E" w:rsidR="009C6082"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40BCC4D7" w14:textId="77777777" w:rsidR="009C6082" w:rsidRPr="00C410A9" w:rsidRDefault="009C6082"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9C6082" w:rsidRPr="00C410A9" w14:paraId="094ED92A" w14:textId="77777777" w:rsidTr="00C410A9">
        <w:tc>
          <w:tcPr>
            <w:tcW w:w="5400" w:type="dxa"/>
          </w:tcPr>
          <w:p w14:paraId="19C37249" w14:textId="77777777" w:rsidR="009C6082" w:rsidRPr="00C410A9" w:rsidRDefault="009C6082" w:rsidP="000F31B4">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7A0412B6" w14:textId="77777777" w:rsidR="009C6082" w:rsidRPr="00C410A9" w:rsidRDefault="009C6082" w:rsidP="000F31B4">
            <w:pPr>
              <w:pStyle w:val="ProductList-OfferingBody"/>
              <w:jc w:val="center"/>
              <w:rPr>
                <w:rFonts w:eastAsia="MS PGothic"/>
              </w:rPr>
            </w:pPr>
            <w:r w:rsidRPr="00C410A9">
              <w:rPr>
                <w:rFonts w:eastAsia="MS PGothic"/>
              </w:rPr>
              <w:t>10%</w:t>
            </w:r>
          </w:p>
        </w:tc>
      </w:tr>
      <w:tr w:rsidR="009C6082" w:rsidRPr="00C410A9" w14:paraId="1680BF06" w14:textId="77777777" w:rsidTr="00C410A9">
        <w:tc>
          <w:tcPr>
            <w:tcW w:w="5400" w:type="dxa"/>
          </w:tcPr>
          <w:p w14:paraId="30EDDC47" w14:textId="77777777" w:rsidR="009C6082" w:rsidRPr="00C410A9" w:rsidRDefault="009C6082"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3028563A" w14:textId="77777777" w:rsidR="009C6082" w:rsidRPr="00C410A9" w:rsidRDefault="009C6082" w:rsidP="000F31B4">
            <w:pPr>
              <w:pStyle w:val="ProductList-OfferingBody"/>
              <w:jc w:val="center"/>
              <w:rPr>
                <w:rFonts w:eastAsia="MS PGothic"/>
              </w:rPr>
            </w:pPr>
            <w:r w:rsidRPr="00C410A9">
              <w:rPr>
                <w:rFonts w:eastAsia="MS PGothic"/>
              </w:rPr>
              <w:t>25%</w:t>
            </w:r>
          </w:p>
        </w:tc>
      </w:tr>
    </w:tbl>
    <w:p w14:paraId="0DDB32FB" w14:textId="6F0C4923" w:rsidR="009C6082" w:rsidRPr="00B74BEA" w:rsidRDefault="00656BD2"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0B3C4697" w14:textId="77777777" w:rsidR="008B141B" w:rsidRPr="00284D81" w:rsidRDefault="008B141B" w:rsidP="008B141B">
      <w:pPr>
        <w:pStyle w:val="ProductList-Offering2Heading"/>
        <w:keepNext/>
        <w:tabs>
          <w:tab w:val="clear" w:pos="360"/>
          <w:tab w:val="clear" w:pos="720"/>
          <w:tab w:val="clear" w:pos="1080"/>
        </w:tabs>
        <w:outlineLvl w:val="2"/>
        <w:rPr>
          <w:rFonts w:ascii="MS PGothic" w:eastAsia="MS PGothic" w:hAnsi="MS PGothic" w:cs="Calibri Light"/>
        </w:rPr>
      </w:pPr>
      <w:bookmarkStart w:id="346" w:name="_Toc239170626"/>
      <w:bookmarkStart w:id="347" w:name="_Toc52348973"/>
      <w:bookmarkStart w:id="348" w:name="_Toc457821565"/>
      <w:r>
        <w:rPr>
          <w:rFonts w:cs="Calibri Light"/>
        </w:rPr>
        <w:lastRenderedPageBreak/>
        <w:t>Microsoft</w:t>
      </w:r>
      <w:r w:rsidRPr="00284D81">
        <w:rPr>
          <w:rFonts w:ascii="MS PGothic" w:eastAsia="MS PGothic" w:hAnsi="MS PGothic" w:cs="Calibri Light"/>
        </w:rPr>
        <w:t xml:space="preserve"> </w:t>
      </w:r>
      <w:r>
        <w:rPr>
          <w:rFonts w:cs="Calibri Light"/>
        </w:rPr>
        <w:t>Discovery</w:t>
      </w:r>
      <w:r w:rsidRPr="00284D81">
        <w:rPr>
          <w:rFonts w:ascii="MS PGothic" w:eastAsia="MS PGothic" w:hAnsi="MS PGothic" w:cs="Calibri Light"/>
        </w:rPr>
        <w:t xml:space="preserve"> サービス</w:t>
      </w:r>
      <w:bookmarkEnd w:id="346"/>
    </w:p>
    <w:p w14:paraId="226CB67F" w14:textId="77777777" w:rsidR="008B141B" w:rsidRPr="00284D81" w:rsidRDefault="008B141B" w:rsidP="008B141B">
      <w:pPr>
        <w:shd w:val="clear" w:color="auto" w:fill="FFFFFF"/>
        <w:spacing w:after="0" w:line="240" w:lineRule="auto"/>
        <w:rPr>
          <w:rFonts w:ascii="MS PGothic" w:eastAsia="MS PGothic" w:hAnsi="MS PGothic" w:cs="Calibri"/>
          <w:b/>
          <w:color w:val="00188F"/>
          <w:sz w:val="18"/>
        </w:rPr>
      </w:pPr>
      <w:r w:rsidRPr="00284D81">
        <w:rPr>
          <w:rFonts w:ascii="MS PGothic" w:eastAsia="MS PGothic" w:hAnsi="MS PGothic" w:cs="Calibri"/>
          <w:b/>
          <w:color w:val="00188F"/>
          <w:sz w:val="18"/>
        </w:rPr>
        <w:t>用語の追加定義:</w:t>
      </w:r>
      <w:r>
        <w:rPr>
          <w:rFonts w:ascii="MS PGothic" w:eastAsia="MS PGothic" w:hAnsi="MS PGothic" w:cs="Calibri"/>
          <w:b/>
          <w:color w:val="00188F"/>
          <w:sz w:val="18"/>
        </w:rPr>
        <w:t xml:space="preserve"> </w:t>
      </w:r>
    </w:p>
    <w:p w14:paraId="3FA1DCFC" w14:textId="77777777" w:rsidR="008B141B" w:rsidRPr="00284D81" w:rsidRDefault="008B141B" w:rsidP="008B141B">
      <w:pPr>
        <w:shd w:val="clear" w:color="auto" w:fill="FFFFFF"/>
        <w:spacing w:after="0" w:line="240" w:lineRule="auto"/>
        <w:rPr>
          <w:rFonts w:ascii="MS PGothic" w:eastAsia="MS PGothic" w:hAnsi="MS PGothic" w:cs="Times New Roman"/>
          <w:color w:val="242424"/>
          <w:sz w:val="18"/>
          <w:szCs w:val="18"/>
        </w:rPr>
      </w:pPr>
      <w:r w:rsidRPr="00284D81">
        <w:rPr>
          <w:rFonts w:ascii="MS PGothic" w:eastAsia="MS PGothic" w:hAnsi="MS PGothic" w:cs="Calibri"/>
          <w:b/>
          <w:bCs/>
          <w:color w:val="242424"/>
          <w:sz w:val="18"/>
          <w:szCs w:val="18"/>
          <w:bdr w:val="none" w:sz="0" w:space="0" w:color="auto" w:frame="1"/>
        </w:rPr>
        <w:t>「</w:t>
      </w:r>
      <w:r w:rsidRPr="00284D81">
        <w:rPr>
          <w:rFonts w:ascii="MS PGothic" w:eastAsia="MS PGothic" w:hAnsi="MS PGothic" w:cs="Calibri"/>
          <w:b/>
          <w:color w:val="00188F"/>
          <w:sz w:val="18"/>
        </w:rPr>
        <w:t>ユーザー メッセージ要求総数</w:t>
      </w:r>
      <w:r w:rsidRPr="00284D81">
        <w:rPr>
          <w:rFonts w:ascii="MS PGothic" w:eastAsia="MS PGothic" w:hAnsi="MS PGothic" w:cs="Calibri"/>
          <w:b/>
          <w:bCs/>
          <w:color w:val="242424"/>
          <w:sz w:val="18"/>
          <w:szCs w:val="18"/>
          <w:bdr w:val="none" w:sz="0" w:space="0" w:color="auto" w:frame="1"/>
        </w:rPr>
        <w:t>」</w:t>
      </w:r>
      <w:r w:rsidRPr="00284D81">
        <w:rPr>
          <w:rFonts w:ascii="MS PGothic" w:eastAsia="MS PGothic" w:hAnsi="MS PGothic" w:cs="Calibri"/>
          <w:color w:val="242424"/>
          <w:sz w:val="18"/>
          <w:szCs w:val="18"/>
          <w:bdr w:val="none" w:sz="0" w:space="0" w:color="auto" w:frame="1"/>
        </w:rPr>
        <w:t>とは、</w:t>
      </w:r>
      <w:r>
        <w:rPr>
          <w:rFonts w:eastAsia="Times New Roman" w:cs="Calibri"/>
          <w:color w:val="242424"/>
          <w:sz w:val="18"/>
          <w:szCs w:val="18"/>
          <w:bdr w:val="none" w:sz="0" w:space="0" w:color="auto" w:frame="1"/>
        </w:rPr>
        <w:t>Microsoft</w:t>
      </w:r>
      <w:r w:rsidRPr="00284D81">
        <w:rPr>
          <w:rFonts w:ascii="MS PGothic" w:eastAsia="MS PGothic" w:hAnsi="MS PGothic" w:cs="Calibri"/>
          <w:color w:val="242424"/>
          <w:sz w:val="18"/>
          <w:szCs w:val="18"/>
          <w:bdr w:val="none" w:sz="0" w:space="0" w:color="auto" w:frame="1"/>
        </w:rPr>
        <w:t xml:space="preserve"> </w:t>
      </w:r>
      <w:r>
        <w:rPr>
          <w:rFonts w:eastAsia="Times New Roman" w:cs="Calibri"/>
          <w:color w:val="242424"/>
          <w:sz w:val="18"/>
          <w:szCs w:val="18"/>
          <w:bdr w:val="none" w:sz="0" w:space="0" w:color="auto" w:frame="1"/>
        </w:rPr>
        <w:t>Discovery</w:t>
      </w:r>
      <w:r w:rsidRPr="00284D81">
        <w:rPr>
          <w:rFonts w:ascii="MS PGothic" w:eastAsia="MS PGothic" w:hAnsi="MS PGothic" w:cs="Calibri"/>
          <w:color w:val="242424"/>
          <w:sz w:val="18"/>
          <w:szCs w:val="18"/>
          <w:bdr w:val="none" w:sz="0" w:space="0" w:color="auto" w:frame="1"/>
        </w:rPr>
        <w:t xml:space="preserve"> に対して当該期間にエンド ユーザーが行った要求の総数です。ユーザー メッセージ要求総数には、失敗したユーザー メッセージ要求の応答を受信してから </w:t>
      </w:r>
      <w:r>
        <w:rPr>
          <w:rFonts w:eastAsia="Times New Roman" w:cs="Calibri"/>
          <w:color w:val="242424"/>
          <w:sz w:val="18"/>
          <w:szCs w:val="18"/>
          <w:bdr w:val="none" w:sz="0" w:space="0" w:color="auto" w:frame="1"/>
        </w:rPr>
        <w:t>5</w:t>
      </w:r>
      <w:r w:rsidRPr="00284D81">
        <w:rPr>
          <w:rFonts w:ascii="MS PGothic" w:eastAsia="MS PGothic" w:hAnsi="MS PGothic" w:cs="Calibri"/>
          <w:color w:val="242424"/>
          <w:sz w:val="18"/>
          <w:szCs w:val="18"/>
          <w:bdr w:val="none" w:sz="0" w:space="0" w:color="auto" w:frame="1"/>
        </w:rPr>
        <w:t xml:space="preserve"> 分以内に繰り返し行われる、かかる最初の応答を返す要求は含まれません。</w:t>
      </w:r>
    </w:p>
    <w:p w14:paraId="3FA787E3" w14:textId="77777777" w:rsidR="008B141B" w:rsidRPr="00284D81" w:rsidRDefault="008B141B" w:rsidP="008B141B">
      <w:pPr>
        <w:shd w:val="clear" w:color="auto" w:fill="FFFFFF"/>
        <w:spacing w:after="0" w:line="240" w:lineRule="auto"/>
        <w:rPr>
          <w:rFonts w:ascii="MS PGothic" w:eastAsia="MS PGothic" w:hAnsi="MS PGothic" w:cs="Times New Roman"/>
          <w:color w:val="242424"/>
          <w:sz w:val="18"/>
          <w:szCs w:val="18"/>
        </w:rPr>
      </w:pPr>
      <w:r w:rsidRPr="00284D81">
        <w:rPr>
          <w:rFonts w:ascii="MS PGothic" w:eastAsia="MS PGothic" w:hAnsi="MS PGothic" w:cs="Calibri"/>
          <w:b/>
          <w:bCs/>
          <w:color w:val="242424"/>
          <w:sz w:val="18"/>
          <w:szCs w:val="18"/>
          <w:bdr w:val="none" w:sz="0" w:space="0" w:color="auto" w:frame="1"/>
        </w:rPr>
        <w:t>「</w:t>
      </w:r>
      <w:r w:rsidRPr="00284D81">
        <w:rPr>
          <w:rFonts w:ascii="MS PGothic" w:eastAsia="MS PGothic" w:hAnsi="MS PGothic" w:cs="Calibri"/>
          <w:b/>
          <w:color w:val="00188F"/>
          <w:sz w:val="18"/>
        </w:rPr>
        <w:t>失敗したユーザー メッセージ要求数</w:t>
      </w:r>
      <w:r w:rsidRPr="00284D81">
        <w:rPr>
          <w:rFonts w:ascii="MS PGothic" w:eastAsia="MS PGothic" w:hAnsi="MS PGothic" w:cs="Calibri"/>
          <w:b/>
          <w:bCs/>
          <w:color w:val="242424"/>
          <w:sz w:val="18"/>
          <w:szCs w:val="18"/>
          <w:bdr w:val="none" w:sz="0" w:space="0" w:color="auto" w:frame="1"/>
        </w:rPr>
        <w:t>」</w:t>
      </w:r>
      <w:r w:rsidRPr="00284D81">
        <w:rPr>
          <w:rFonts w:ascii="MS PGothic" w:eastAsia="MS PGothic" w:hAnsi="MS PGothic" w:cs="Calibri"/>
          <w:color w:val="242424"/>
          <w:sz w:val="18"/>
          <w:szCs w:val="18"/>
          <w:bdr w:val="none" w:sz="0" w:space="0" w:color="auto" w:frame="1"/>
        </w:rPr>
        <w:t xml:space="preserve">とは、ユーザー メッセージ要求総数のうち </w:t>
      </w:r>
      <w:r>
        <w:rPr>
          <w:rFonts w:eastAsia="Times New Roman" w:cs="Calibri"/>
          <w:color w:val="242424"/>
          <w:sz w:val="18"/>
          <w:szCs w:val="18"/>
          <w:bdr w:val="none" w:sz="0" w:space="0" w:color="auto" w:frame="1"/>
        </w:rPr>
        <w:t>Microsoft</w:t>
      </w:r>
      <w:r w:rsidRPr="00284D81">
        <w:rPr>
          <w:rFonts w:ascii="MS PGothic" w:eastAsia="MS PGothic" w:hAnsi="MS PGothic" w:cs="Calibri"/>
          <w:color w:val="242424"/>
          <w:sz w:val="18"/>
          <w:szCs w:val="18"/>
          <w:bdr w:val="none" w:sz="0" w:space="0" w:color="auto" w:frame="1"/>
        </w:rPr>
        <w:t xml:space="preserve"> </w:t>
      </w:r>
      <w:r>
        <w:rPr>
          <w:rFonts w:eastAsia="Times New Roman" w:cs="Calibri"/>
          <w:color w:val="242424"/>
          <w:sz w:val="18"/>
          <w:szCs w:val="18"/>
          <w:bdr w:val="none" w:sz="0" w:space="0" w:color="auto" w:frame="1"/>
        </w:rPr>
        <w:t>Discovery</w:t>
      </w:r>
      <w:r w:rsidRPr="00284D81">
        <w:rPr>
          <w:rFonts w:ascii="MS PGothic" w:eastAsia="MS PGothic" w:hAnsi="MS PGothic" w:cs="Calibri"/>
          <w:color w:val="242424"/>
          <w:sz w:val="18"/>
          <w:szCs w:val="18"/>
          <w:bdr w:val="none" w:sz="0" w:space="0" w:color="auto" w:frame="1"/>
        </w:rPr>
        <w:t xml:space="preserve"> 内のシステム エラーのために </w:t>
      </w:r>
      <w:r>
        <w:rPr>
          <w:rFonts w:eastAsia="Times New Roman" w:cs="Calibri"/>
          <w:color w:val="242424"/>
          <w:sz w:val="18"/>
          <w:szCs w:val="18"/>
          <w:bdr w:val="none" w:sz="0" w:space="0" w:color="auto" w:frame="1"/>
        </w:rPr>
        <w:t>Microsoft</w:t>
      </w:r>
      <w:r w:rsidRPr="00284D81">
        <w:rPr>
          <w:rFonts w:ascii="MS PGothic" w:eastAsia="MS PGothic" w:hAnsi="MS PGothic" w:cs="Calibri"/>
          <w:color w:val="242424"/>
          <w:sz w:val="18"/>
          <w:szCs w:val="18"/>
          <w:bdr w:val="none" w:sz="0" w:space="0" w:color="auto" w:frame="1"/>
        </w:rPr>
        <w:t xml:space="preserve"> </w:t>
      </w:r>
      <w:r>
        <w:rPr>
          <w:rFonts w:eastAsia="Times New Roman" w:cs="Calibri"/>
          <w:color w:val="242424"/>
          <w:sz w:val="18"/>
          <w:szCs w:val="18"/>
          <w:bdr w:val="none" w:sz="0" w:space="0" w:color="auto" w:frame="1"/>
        </w:rPr>
        <w:t>Discovery</w:t>
      </w:r>
      <w:r w:rsidRPr="00284D81">
        <w:rPr>
          <w:rFonts w:ascii="MS PGothic" w:eastAsia="MS PGothic" w:hAnsi="MS PGothic" w:cs="Calibri"/>
          <w:color w:val="242424"/>
          <w:sz w:val="18"/>
          <w:szCs w:val="18"/>
          <w:bdr w:val="none" w:sz="0" w:space="0" w:color="auto" w:frame="1"/>
        </w:rPr>
        <w:t xml:space="preserve"> が応答を返せない要求の総数です。</w:t>
      </w:r>
    </w:p>
    <w:p w14:paraId="1914EF3A" w14:textId="77777777" w:rsidR="008B141B" w:rsidRPr="00284D81" w:rsidRDefault="008B141B" w:rsidP="008B141B">
      <w:pPr>
        <w:shd w:val="clear" w:color="auto" w:fill="FFFFFF"/>
        <w:spacing w:after="0" w:line="240" w:lineRule="auto"/>
        <w:rPr>
          <w:rFonts w:ascii="MS PGothic" w:eastAsia="MS PGothic" w:hAnsi="MS PGothic" w:cs="Times New Roman"/>
          <w:color w:val="242424"/>
          <w:sz w:val="18"/>
          <w:szCs w:val="18"/>
        </w:rPr>
      </w:pPr>
      <w:r w:rsidRPr="00284D81">
        <w:rPr>
          <w:rFonts w:ascii="MS PGothic" w:eastAsia="MS PGothic" w:hAnsi="MS PGothic" w:cs="Calibri"/>
          <w:color w:val="242424"/>
          <w:sz w:val="18"/>
          <w:szCs w:val="18"/>
          <w:bdr w:val="none" w:sz="0" w:space="0" w:color="auto" w:frame="1"/>
        </w:rPr>
        <w:t>次の原因で生じた失敗:</w:t>
      </w:r>
      <w:r>
        <w:rPr>
          <w:rFonts w:ascii="MS PGothic" w:eastAsia="MS PGothic" w:hAnsi="MS PGothic" w:cs="Calibri"/>
          <w:color w:val="242424"/>
          <w:sz w:val="18"/>
          <w:szCs w:val="18"/>
          <w:bdr w:val="none" w:sz="0" w:space="0" w:color="auto" w:frame="1"/>
        </w:rPr>
        <w:t xml:space="preserve"> </w:t>
      </w:r>
    </w:p>
    <w:p w14:paraId="532A3CCA" w14:textId="77777777" w:rsidR="008B141B" w:rsidRPr="00284D81" w:rsidRDefault="008B141B" w:rsidP="008B141B">
      <w:pPr>
        <w:numPr>
          <w:ilvl w:val="0"/>
          <w:numId w:val="36"/>
        </w:numPr>
        <w:shd w:val="clear" w:color="auto" w:fill="FFFFFF"/>
        <w:spacing w:after="0" w:line="240" w:lineRule="auto"/>
        <w:rPr>
          <w:rFonts w:ascii="MS PGothic" w:eastAsia="MS PGothic" w:hAnsi="MS PGothic" w:cs="Segoe UI"/>
          <w:color w:val="242424"/>
          <w:sz w:val="18"/>
          <w:szCs w:val="18"/>
        </w:rPr>
      </w:pPr>
      <w:r w:rsidRPr="00284D81">
        <w:rPr>
          <w:rFonts w:ascii="MS PGothic" w:eastAsia="MS PGothic" w:hAnsi="MS PGothic" w:cs="Calibri"/>
          <w:color w:val="242424"/>
          <w:sz w:val="18"/>
          <w:szCs w:val="18"/>
          <w:bdr w:val="none" w:sz="0" w:space="0" w:color="auto" w:frame="1"/>
        </w:rPr>
        <w:t>クライアントによる誤構成</w:t>
      </w:r>
      <w:r>
        <w:rPr>
          <w:rFonts w:ascii="MS PGothic" w:eastAsia="MS PGothic" w:hAnsi="MS PGothic" w:cs="Calibri"/>
          <w:color w:val="242424"/>
          <w:sz w:val="18"/>
          <w:szCs w:val="18"/>
          <w:bdr w:val="none" w:sz="0" w:space="0" w:color="auto" w:frame="1"/>
        </w:rPr>
        <w:t xml:space="preserve"> </w:t>
      </w:r>
    </w:p>
    <w:p w14:paraId="166AFE7B" w14:textId="77777777" w:rsidR="008B141B" w:rsidRPr="00284D81" w:rsidRDefault="008B141B" w:rsidP="008B141B">
      <w:pPr>
        <w:numPr>
          <w:ilvl w:val="0"/>
          <w:numId w:val="37"/>
        </w:numPr>
        <w:shd w:val="clear" w:color="auto" w:fill="FFFFFF"/>
        <w:spacing w:after="0" w:line="240" w:lineRule="auto"/>
        <w:rPr>
          <w:rFonts w:ascii="MS PGothic" w:eastAsia="MS PGothic" w:hAnsi="MS PGothic" w:cs="Segoe UI"/>
          <w:color w:val="242424"/>
          <w:sz w:val="18"/>
          <w:szCs w:val="18"/>
        </w:rPr>
      </w:pPr>
      <w:r w:rsidRPr="00284D81">
        <w:rPr>
          <w:rFonts w:ascii="MS PGothic" w:eastAsia="MS PGothic" w:hAnsi="MS PGothic" w:cs="Calibri"/>
          <w:color w:val="242424"/>
          <w:sz w:val="18"/>
          <w:szCs w:val="18"/>
          <w:bdr w:val="none" w:sz="0" w:space="0" w:color="auto" w:frame="1"/>
        </w:rPr>
        <w:t>無効な入力</w:t>
      </w:r>
      <w:r>
        <w:rPr>
          <w:rFonts w:ascii="MS PGothic" w:eastAsia="MS PGothic" w:hAnsi="MS PGothic" w:cs="Calibri"/>
          <w:color w:val="242424"/>
          <w:sz w:val="18"/>
          <w:szCs w:val="18"/>
          <w:bdr w:val="none" w:sz="0" w:space="0" w:color="auto" w:frame="1"/>
        </w:rPr>
        <w:t xml:space="preserve"> </w:t>
      </w:r>
    </w:p>
    <w:p w14:paraId="21B17A25" w14:textId="77777777" w:rsidR="008B141B" w:rsidRPr="00284D81" w:rsidRDefault="008B141B" w:rsidP="008B141B">
      <w:pPr>
        <w:numPr>
          <w:ilvl w:val="0"/>
          <w:numId w:val="38"/>
        </w:numPr>
        <w:shd w:val="clear" w:color="auto" w:fill="FFFFFF"/>
        <w:spacing w:after="0" w:line="240" w:lineRule="auto"/>
        <w:rPr>
          <w:rFonts w:ascii="MS PGothic" w:eastAsia="MS PGothic" w:hAnsi="MS PGothic" w:cs="Segoe UI"/>
          <w:color w:val="242424"/>
          <w:sz w:val="18"/>
          <w:szCs w:val="18"/>
        </w:rPr>
      </w:pPr>
      <w:r>
        <w:rPr>
          <w:rFonts w:eastAsia="Times New Roman" w:cs="Calibri"/>
          <w:color w:val="242424"/>
          <w:sz w:val="18"/>
          <w:szCs w:val="18"/>
          <w:bdr w:val="none" w:sz="0" w:space="0" w:color="auto" w:frame="1"/>
        </w:rPr>
        <w:t>Microsoft</w:t>
      </w:r>
      <w:r w:rsidRPr="00284D81">
        <w:rPr>
          <w:rFonts w:ascii="MS PGothic" w:eastAsia="MS PGothic" w:hAnsi="MS PGothic" w:cs="Calibri"/>
          <w:color w:val="242424"/>
          <w:sz w:val="18"/>
          <w:szCs w:val="18"/>
          <w:bdr w:val="none" w:sz="0" w:space="0" w:color="auto" w:frame="1"/>
        </w:rPr>
        <w:t xml:space="preserve"> </w:t>
      </w:r>
      <w:r>
        <w:rPr>
          <w:rFonts w:eastAsia="Times New Roman" w:cs="Calibri"/>
          <w:color w:val="242424"/>
          <w:sz w:val="18"/>
          <w:szCs w:val="18"/>
          <w:bdr w:val="none" w:sz="0" w:space="0" w:color="auto" w:frame="1"/>
        </w:rPr>
        <w:t>Discovery</w:t>
      </w:r>
      <w:r w:rsidRPr="00284D81">
        <w:rPr>
          <w:rFonts w:ascii="MS PGothic" w:eastAsia="MS PGothic" w:hAnsi="MS PGothic" w:cs="Calibri"/>
          <w:color w:val="242424"/>
          <w:sz w:val="18"/>
          <w:szCs w:val="18"/>
          <w:bdr w:val="none" w:sz="0" w:space="0" w:color="auto" w:frame="1"/>
        </w:rPr>
        <w:t xml:space="preserve"> 外のネットワークの問題</w:t>
      </w:r>
      <w:r>
        <w:rPr>
          <w:rFonts w:ascii="MS PGothic" w:eastAsia="MS PGothic" w:hAnsi="MS PGothic" w:cs="Calibri"/>
          <w:color w:val="242424"/>
          <w:sz w:val="18"/>
          <w:szCs w:val="18"/>
          <w:bdr w:val="none" w:sz="0" w:space="0" w:color="auto" w:frame="1"/>
        </w:rPr>
        <w:t xml:space="preserve"> </w:t>
      </w:r>
    </w:p>
    <w:p w14:paraId="30A79F88" w14:textId="77777777" w:rsidR="008B141B" w:rsidRPr="00284D81" w:rsidRDefault="008B141B" w:rsidP="008B141B">
      <w:pPr>
        <w:shd w:val="clear" w:color="auto" w:fill="FFFFFF"/>
        <w:spacing w:after="0" w:line="240" w:lineRule="auto"/>
        <w:rPr>
          <w:rFonts w:ascii="MS PGothic" w:eastAsia="MS PGothic" w:hAnsi="MS PGothic" w:cs="Times New Roman"/>
          <w:color w:val="242424"/>
          <w:sz w:val="18"/>
          <w:szCs w:val="18"/>
        </w:rPr>
      </w:pPr>
      <w:r w:rsidRPr="00284D81">
        <w:rPr>
          <w:rFonts w:ascii="MS PGothic" w:eastAsia="MS PGothic" w:hAnsi="MS PGothic" w:cs="Calibri"/>
          <w:color w:val="242424"/>
          <w:sz w:val="18"/>
          <w:szCs w:val="18"/>
          <w:bdr w:val="none" w:sz="0" w:space="0" w:color="auto" w:frame="1"/>
        </w:rPr>
        <w:t>は、失敗したユーザー メッセージ要求数としてカウントされません。 </w:t>
      </w:r>
    </w:p>
    <w:p w14:paraId="299FDFD3" w14:textId="77777777" w:rsidR="008B141B" w:rsidRPr="00284D81" w:rsidRDefault="008B141B" w:rsidP="008B141B">
      <w:pPr>
        <w:shd w:val="clear" w:color="auto" w:fill="FFFFFF"/>
        <w:spacing w:before="120" w:after="0" w:line="240" w:lineRule="auto"/>
        <w:rPr>
          <w:rFonts w:ascii="MS PGothic" w:eastAsia="MS PGothic" w:hAnsi="MS PGothic" w:cs="Calibri"/>
          <w:color w:val="242424"/>
          <w:sz w:val="18"/>
          <w:szCs w:val="18"/>
          <w:bdr w:val="none" w:sz="0" w:space="0" w:color="auto" w:frame="1"/>
        </w:rPr>
      </w:pPr>
      <w:r w:rsidRPr="00284D81">
        <w:rPr>
          <w:rFonts w:ascii="MS PGothic" w:eastAsia="MS PGothic" w:hAnsi="MS PGothic" w:cs="Calibri"/>
          <w:b/>
          <w:color w:val="00188F"/>
          <w:sz w:val="18"/>
        </w:rPr>
        <w:t>稼働率</w:t>
      </w:r>
      <w:r w:rsidRPr="00C11D78">
        <w:rPr>
          <w:rFonts w:ascii="MS PGothic" w:eastAsia="MS PGothic" w:hAnsi="MS PGothic" w:cs="Calibri"/>
          <w:b/>
          <w:color w:val="00188F"/>
          <w:sz w:val="18"/>
        </w:rPr>
        <w:t>:</w:t>
      </w:r>
      <w:r w:rsidRPr="00284D81">
        <w:rPr>
          <w:rFonts w:ascii="MS PGothic" w:eastAsia="MS PGothic" w:hAnsi="MS PGothic" w:cs="Calibri"/>
          <w:color w:val="242424"/>
          <w:sz w:val="18"/>
          <w:szCs w:val="18"/>
          <w:bdr w:val="none" w:sz="0" w:space="0" w:color="auto" w:frame="1"/>
        </w:rPr>
        <w:t>稼働率は次の式を使用して計算されます。</w:t>
      </w:r>
    </w:p>
    <w:p w14:paraId="755A7D10" w14:textId="77777777" w:rsidR="008B141B" w:rsidRPr="00914014" w:rsidRDefault="00000000" w:rsidP="008B141B">
      <w:pPr>
        <w:shd w:val="clear" w:color="auto" w:fill="FFFFFF"/>
        <w:spacing w:before="120" w:after="0" w:line="240" w:lineRule="auto"/>
        <w:rPr>
          <w:rFonts w:ascii="MS PGothic" w:eastAsia="MS PGothic" w:hAnsi="MS PGothic" w:cs="Calibri"/>
          <w:color w:val="242424"/>
          <w:sz w:val="18"/>
          <w:szCs w:val="18"/>
          <w:bdr w:val="none" w:sz="0" w:space="0" w:color="auto" w:frame="1"/>
        </w:rPr>
      </w:pPr>
      <m:oMathPara>
        <m:oMath>
          <m:f>
            <m:fPr>
              <m:ctrlPr>
                <w:rPr>
                  <w:rFonts w:ascii="Cambria Math" w:eastAsia="MS PGothic" w:hAnsi="Cambria Math" w:cs="Tahoma"/>
                  <w:i/>
                  <w:sz w:val="18"/>
                  <w:szCs w:val="18"/>
                </w:rPr>
              </m:ctrlPr>
            </m:fPr>
            <m:num>
              <m:r>
                <m:rPr>
                  <m:nor/>
                </m:rPr>
                <w:rPr>
                  <w:rFonts w:ascii="MS PGothic" w:eastAsia="MS PGothic" w:hAnsi="MS PGothic" w:cs="Tahoma"/>
                  <w:i/>
                  <w:sz w:val="18"/>
                  <w:szCs w:val="18"/>
                </w:rPr>
                <m:t>ユーザー メッセージ要求総数 - 失敗したユーザー メッセージ要求数</m:t>
              </m:r>
            </m:num>
            <m:den>
              <m:r>
                <m:rPr>
                  <m:nor/>
                </m:rPr>
                <w:rPr>
                  <w:rFonts w:ascii="MS PGothic" w:eastAsia="MS PGothic" w:hAnsi="MS PGothic" w:cs="Tahoma"/>
                  <w:i/>
                  <w:sz w:val="18"/>
                  <w:szCs w:val="18"/>
                </w:rPr>
                <m:t>ユーザー メッセージ要求総数</m:t>
              </m:r>
            </m:den>
          </m:f>
          <m:r>
            <w:rPr>
              <w:rFonts w:ascii="Cambria Math" w:eastAsia="MS PGothic" w:hAnsi="Cambria Math" w:cs="Tahoma"/>
              <w:sz w:val="18"/>
              <w:szCs w:val="18"/>
            </w:rPr>
            <m:t xml:space="preserve"> </m:t>
          </m:r>
        </m:oMath>
      </m:oMathPara>
    </w:p>
    <w:p w14:paraId="2B7CBFBB" w14:textId="77777777" w:rsidR="008B141B" w:rsidRPr="00284D81" w:rsidRDefault="008B141B" w:rsidP="008B141B">
      <w:pPr>
        <w:pStyle w:val="ProductList-Body"/>
        <w:rPr>
          <w:rFonts w:ascii="MS PGothic" w:eastAsia="MS PGothic" w:hAnsi="MS PGothic" w:cs="Calibri"/>
        </w:rPr>
      </w:pPr>
      <w:r w:rsidRPr="00284D81">
        <w:rPr>
          <w:rFonts w:ascii="MS PGothic" w:eastAsia="MS PGothic" w:hAnsi="MS PGothic" w:cs="Calibri"/>
          <w:b/>
          <w:color w:val="00188F"/>
        </w:rPr>
        <w:t>サービス クレジット</w:t>
      </w:r>
      <w:r w:rsidRPr="00C11D78">
        <w:rPr>
          <w:rFonts w:ascii="MS PGothic" w:eastAsia="MS PGothic" w:hAnsi="MS PGothic" w:cs="Calibri"/>
          <w:b/>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8B141B" w:rsidRPr="005A1D75" w14:paraId="4F1AE75B" w14:textId="77777777" w:rsidTr="000728EE">
        <w:trPr>
          <w:tblHeader/>
        </w:trPr>
        <w:tc>
          <w:tcPr>
            <w:tcW w:w="5400" w:type="dxa"/>
            <w:shd w:val="clear" w:color="auto" w:fill="0072C6"/>
          </w:tcPr>
          <w:p w14:paraId="6BD43894" w14:textId="77777777" w:rsidR="008B141B" w:rsidRPr="005A1D75" w:rsidRDefault="008B141B" w:rsidP="000728EE">
            <w:pPr>
              <w:pStyle w:val="ProductList-OfferingBody"/>
              <w:jc w:val="center"/>
              <w:rPr>
                <w:rFonts w:ascii="MS PGothic" w:eastAsia="MS PGothic" w:hAnsi="MS PGothic" w:cs="Calibri"/>
                <w:color w:val="FFFFFF"/>
                <w:szCs w:val="16"/>
              </w:rPr>
            </w:pPr>
            <w:r w:rsidRPr="005A1D75">
              <w:rPr>
                <w:rFonts w:ascii="MS PGothic" w:eastAsia="MS PGothic" w:hAnsi="MS PGothic" w:cs="Calibri"/>
                <w:color w:val="FFFFFF"/>
                <w:szCs w:val="16"/>
              </w:rPr>
              <w:t>稼働率</w:t>
            </w:r>
          </w:p>
        </w:tc>
        <w:tc>
          <w:tcPr>
            <w:tcW w:w="5400" w:type="dxa"/>
            <w:shd w:val="clear" w:color="auto" w:fill="0072C6"/>
          </w:tcPr>
          <w:p w14:paraId="478B8931" w14:textId="77777777" w:rsidR="008B141B" w:rsidRPr="005A1D75" w:rsidRDefault="008B141B" w:rsidP="000728EE">
            <w:pPr>
              <w:pStyle w:val="ProductList-OfferingBody"/>
              <w:jc w:val="center"/>
              <w:rPr>
                <w:rFonts w:ascii="MS PGothic" w:eastAsia="MS PGothic" w:hAnsi="MS PGothic" w:cs="Calibri"/>
                <w:color w:val="FFFFFF"/>
                <w:szCs w:val="16"/>
              </w:rPr>
            </w:pPr>
            <w:r w:rsidRPr="005A1D75">
              <w:rPr>
                <w:rFonts w:ascii="MS PGothic" w:eastAsia="MS PGothic" w:hAnsi="MS PGothic" w:cs="Calibri"/>
                <w:color w:val="FFFFFF"/>
                <w:szCs w:val="16"/>
              </w:rPr>
              <w:t>サービス クレジット</w:t>
            </w:r>
          </w:p>
        </w:tc>
      </w:tr>
      <w:tr w:rsidR="008B141B" w:rsidRPr="005A1D75" w14:paraId="4AC04370" w14:textId="77777777" w:rsidTr="000728EE">
        <w:tc>
          <w:tcPr>
            <w:tcW w:w="5400" w:type="dxa"/>
          </w:tcPr>
          <w:p w14:paraId="562A5DA2" w14:textId="77777777" w:rsidR="008B141B" w:rsidRPr="00284D81" w:rsidRDefault="008B141B" w:rsidP="000728EE">
            <w:pPr>
              <w:pStyle w:val="ProductList-OfferingBody"/>
              <w:jc w:val="center"/>
              <w:rPr>
                <w:rFonts w:ascii="MS PGothic" w:eastAsia="MS PGothic" w:hAnsi="MS PGothic" w:cs="Calibri"/>
                <w:szCs w:val="16"/>
              </w:rPr>
            </w:pPr>
            <w:r w:rsidRPr="005A1D75">
              <w:rPr>
                <w:rFonts w:cs="Calibri"/>
                <w:szCs w:val="16"/>
              </w:rPr>
              <w:t>99</w:t>
            </w:r>
            <w:r w:rsidRPr="00284D81">
              <w:rPr>
                <w:rFonts w:ascii="MS PGothic" w:eastAsia="MS PGothic" w:hAnsi="MS PGothic" w:cs="Calibri"/>
                <w:szCs w:val="16"/>
              </w:rPr>
              <w:t>.</w:t>
            </w:r>
            <w:r w:rsidRPr="005A1D75">
              <w:rPr>
                <w:rFonts w:cs="Calibri"/>
                <w:szCs w:val="16"/>
              </w:rPr>
              <w:t>9</w:t>
            </w:r>
            <w:r w:rsidRPr="00363975">
              <w:rPr>
                <w:rFonts w:eastAsia="MS PGothic" w:cs="Calibri"/>
                <w:szCs w:val="16"/>
              </w:rPr>
              <w:t>%</w:t>
            </w:r>
            <w:r w:rsidRPr="00284D81">
              <w:rPr>
                <w:rFonts w:ascii="MS PGothic" w:eastAsia="MS PGothic" w:hAnsi="MS PGothic" w:cs="Calibri"/>
                <w:szCs w:val="16"/>
              </w:rPr>
              <w:t xml:space="preserve"> 未満</w:t>
            </w:r>
          </w:p>
        </w:tc>
        <w:tc>
          <w:tcPr>
            <w:tcW w:w="5400" w:type="dxa"/>
          </w:tcPr>
          <w:p w14:paraId="3256E5F2" w14:textId="77777777" w:rsidR="008B141B" w:rsidRPr="00284D81" w:rsidRDefault="008B141B" w:rsidP="000728EE">
            <w:pPr>
              <w:pStyle w:val="ProductList-OfferingBody"/>
              <w:jc w:val="center"/>
              <w:rPr>
                <w:rFonts w:ascii="MS PGothic" w:eastAsia="MS PGothic" w:hAnsi="MS PGothic" w:cs="Calibri"/>
                <w:szCs w:val="16"/>
              </w:rPr>
            </w:pPr>
            <w:r w:rsidRPr="005A1D75">
              <w:rPr>
                <w:rFonts w:cs="Calibri"/>
                <w:szCs w:val="16"/>
              </w:rPr>
              <w:t>10</w:t>
            </w:r>
            <w:r w:rsidRPr="00363975">
              <w:rPr>
                <w:rFonts w:eastAsia="MS PGothic" w:cs="Calibri"/>
                <w:szCs w:val="16"/>
              </w:rPr>
              <w:t>%</w:t>
            </w:r>
          </w:p>
        </w:tc>
      </w:tr>
    </w:tbl>
    <w:p w14:paraId="4CE80750" w14:textId="77777777" w:rsidR="008B141B" w:rsidRPr="00284D81" w:rsidRDefault="008B141B" w:rsidP="008B141B">
      <w:pPr>
        <w:shd w:val="clear" w:color="auto" w:fill="FFFFFF"/>
        <w:spacing w:before="120" w:after="0" w:line="240" w:lineRule="auto"/>
        <w:rPr>
          <w:rFonts w:ascii="MS PGothic" w:eastAsia="MS PGothic" w:hAnsi="MS PGothic" w:cs="Times New Roman"/>
          <w:color w:val="242424"/>
          <w:sz w:val="18"/>
          <w:szCs w:val="18"/>
        </w:rPr>
      </w:pPr>
      <w:r w:rsidRPr="00284D81">
        <w:rPr>
          <w:rFonts w:ascii="MS PGothic" w:eastAsia="MS PGothic" w:hAnsi="MS PGothic" w:cs="Calibri"/>
          <w:color w:val="242424"/>
          <w:sz w:val="18"/>
          <w:szCs w:val="18"/>
          <w:bdr w:val="none" w:sz="0" w:space="0" w:color="auto" w:frame="1"/>
        </w:rPr>
        <w:t>貴社が文書化されたクォータ、レート制限、または調整のしきい値を超過したことにより拒否された要求、ならびに貴社の認証または認可の失敗に起因して拒否された要求は、ユーザー メッセージ要求総数および</w:t>
      </w:r>
      <w:r>
        <w:rPr>
          <w:rFonts w:ascii="MS PGothic" w:eastAsia="MS PGothic" w:hAnsi="MS PGothic" w:cs="Calibri"/>
          <w:color w:val="242424"/>
          <w:sz w:val="18"/>
          <w:szCs w:val="18"/>
          <w:bdr w:val="none" w:sz="0" w:space="0" w:color="auto" w:frame="1"/>
        </w:rPr>
        <w:t xml:space="preserve"> </w:t>
      </w:r>
    </w:p>
    <w:p w14:paraId="7C6D69EA" w14:textId="77777777" w:rsidR="008B141B" w:rsidRPr="00284D81" w:rsidRDefault="008B141B" w:rsidP="008B141B">
      <w:pPr>
        <w:shd w:val="clear" w:color="auto" w:fill="FFFFFF"/>
        <w:spacing w:after="0" w:line="240" w:lineRule="auto"/>
        <w:rPr>
          <w:rFonts w:ascii="MS PGothic" w:eastAsia="MS PGothic" w:hAnsi="MS PGothic" w:cs="Times New Roman"/>
          <w:color w:val="242424"/>
          <w:sz w:val="18"/>
          <w:szCs w:val="18"/>
        </w:rPr>
      </w:pPr>
      <w:r w:rsidRPr="00284D81">
        <w:rPr>
          <w:rFonts w:ascii="MS PGothic" w:eastAsia="MS PGothic" w:hAnsi="MS PGothic" w:cs="Calibri"/>
          <w:color w:val="242424"/>
          <w:sz w:val="18"/>
          <w:szCs w:val="18"/>
          <w:bdr w:val="none" w:sz="0" w:space="0" w:color="auto" w:frame="1"/>
        </w:rPr>
        <w:t>失敗したユーザー メッセージ要求数のいずれにも含まれないものとします。 </w:t>
      </w:r>
    </w:p>
    <w:p w14:paraId="0C853EC1" w14:textId="77777777" w:rsidR="008B141B" w:rsidRPr="00284D81" w:rsidRDefault="008B141B" w:rsidP="008B141B">
      <w:pPr>
        <w:shd w:val="clear" w:color="auto" w:fill="FFFFFF"/>
        <w:spacing w:before="120" w:after="120" w:line="240" w:lineRule="auto"/>
        <w:rPr>
          <w:rFonts w:ascii="MS PGothic" w:eastAsia="MS PGothic" w:hAnsi="MS PGothic" w:cs="Calibri"/>
          <w:color w:val="242424"/>
          <w:sz w:val="18"/>
          <w:szCs w:val="18"/>
          <w:bdr w:val="none" w:sz="0" w:space="0" w:color="auto" w:frame="1"/>
        </w:rPr>
      </w:pPr>
      <w:r w:rsidRPr="00284D81">
        <w:rPr>
          <w:rFonts w:ascii="MS PGothic" w:eastAsia="MS PGothic" w:hAnsi="MS PGothic" w:cs="Calibri"/>
          <w:color w:val="242424"/>
          <w:sz w:val="18"/>
          <w:szCs w:val="18"/>
          <w:bdr w:val="none" w:sz="0" w:space="0" w:color="auto" w:frame="1"/>
        </w:rPr>
        <w:t>マイクロソフトが提供する上流サービスのうち、それぞれ独自のサービス レベル契約を有するもの (</w:t>
      </w:r>
      <w:r>
        <w:rPr>
          <w:rFonts w:eastAsia="Times New Roman" w:cs="Calibri"/>
          <w:color w:val="242424"/>
          <w:sz w:val="18"/>
          <w:szCs w:val="18"/>
          <w:bdr w:val="none" w:sz="0" w:space="0" w:color="auto" w:frame="1"/>
        </w:rPr>
        <w:t>Azure</w:t>
      </w:r>
      <w:r w:rsidRPr="00284D81">
        <w:rPr>
          <w:rFonts w:ascii="MS PGothic" w:eastAsia="MS PGothic" w:hAnsi="MS PGothic" w:cs="Calibri"/>
          <w:color w:val="242424"/>
          <w:sz w:val="18"/>
          <w:szCs w:val="18"/>
          <w:bdr w:val="none" w:sz="0" w:space="0" w:color="auto" w:frame="1"/>
        </w:rPr>
        <w:t xml:space="preserve"> </w:t>
      </w:r>
      <w:r>
        <w:rPr>
          <w:rFonts w:eastAsia="Times New Roman" w:cs="Calibri"/>
          <w:color w:val="242424"/>
          <w:sz w:val="18"/>
          <w:szCs w:val="18"/>
          <w:bdr w:val="none" w:sz="0" w:space="0" w:color="auto" w:frame="1"/>
        </w:rPr>
        <w:t>OpenAI</w:t>
      </w:r>
      <w:r w:rsidRPr="00284D81">
        <w:rPr>
          <w:rFonts w:ascii="MS PGothic" w:eastAsia="MS PGothic" w:hAnsi="MS PGothic" w:cs="Calibri"/>
          <w:color w:val="242424"/>
          <w:sz w:val="18"/>
          <w:szCs w:val="18"/>
          <w:bdr w:val="none" w:sz="0" w:space="0" w:color="auto" w:frame="1"/>
        </w:rPr>
        <w:t xml:space="preserve"> </w:t>
      </w:r>
      <w:r>
        <w:rPr>
          <w:rFonts w:eastAsia="Times New Roman" w:cs="Calibri"/>
          <w:color w:val="242424"/>
          <w:sz w:val="18"/>
          <w:szCs w:val="18"/>
          <w:bdr w:val="none" w:sz="0" w:space="0" w:color="auto" w:frame="1"/>
        </w:rPr>
        <w:t>Service</w:t>
      </w:r>
      <w:r w:rsidRPr="00284D81">
        <w:rPr>
          <w:rFonts w:ascii="MS PGothic" w:eastAsia="MS PGothic" w:hAnsi="MS PGothic" w:cs="Calibri"/>
          <w:color w:val="242424"/>
          <w:sz w:val="18"/>
          <w:szCs w:val="18"/>
          <w:bdr w:val="none" w:sz="0" w:space="0" w:color="auto" w:frame="1"/>
        </w:rPr>
        <w:t>、</w:t>
      </w:r>
      <w:r>
        <w:rPr>
          <w:rFonts w:eastAsia="Times New Roman" w:cs="Calibri"/>
          <w:color w:val="242424"/>
          <w:sz w:val="18"/>
          <w:szCs w:val="18"/>
          <w:bdr w:val="none" w:sz="0" w:space="0" w:color="auto" w:frame="1"/>
        </w:rPr>
        <w:t>Azure</w:t>
      </w:r>
      <w:r w:rsidRPr="00284D81">
        <w:rPr>
          <w:rFonts w:ascii="MS PGothic" w:eastAsia="MS PGothic" w:hAnsi="MS PGothic" w:cs="Calibri"/>
          <w:color w:val="242424"/>
          <w:sz w:val="18"/>
          <w:szCs w:val="18"/>
          <w:bdr w:val="none" w:sz="0" w:space="0" w:color="auto" w:frame="1"/>
        </w:rPr>
        <w:t xml:space="preserve"> </w:t>
      </w:r>
      <w:r>
        <w:rPr>
          <w:rFonts w:eastAsia="Times New Roman" w:cs="Calibri"/>
          <w:color w:val="242424"/>
          <w:sz w:val="18"/>
          <w:szCs w:val="18"/>
          <w:bdr w:val="none" w:sz="0" w:space="0" w:color="auto" w:frame="1"/>
        </w:rPr>
        <w:t>AI</w:t>
      </w:r>
      <w:r w:rsidRPr="00284D81">
        <w:rPr>
          <w:rFonts w:ascii="MS PGothic" w:eastAsia="MS PGothic" w:hAnsi="MS PGothic" w:cs="Calibri"/>
          <w:color w:val="242424"/>
          <w:sz w:val="18"/>
          <w:szCs w:val="18"/>
          <w:bdr w:val="none" w:sz="0" w:space="0" w:color="auto" w:frame="1"/>
        </w:rPr>
        <w:t xml:space="preserve"> </w:t>
      </w:r>
      <w:r>
        <w:rPr>
          <w:rFonts w:eastAsia="Times New Roman" w:cs="Calibri"/>
          <w:color w:val="242424"/>
          <w:sz w:val="18"/>
          <w:szCs w:val="18"/>
          <w:bdr w:val="none" w:sz="0" w:space="0" w:color="auto" w:frame="1"/>
        </w:rPr>
        <w:t>Search</w:t>
      </w:r>
      <w:r w:rsidRPr="00284D81">
        <w:rPr>
          <w:rFonts w:ascii="MS PGothic" w:eastAsia="MS PGothic" w:hAnsi="MS PGothic" w:cs="Calibri"/>
          <w:color w:val="242424"/>
          <w:sz w:val="18"/>
          <w:szCs w:val="18"/>
          <w:bdr w:val="none" w:sz="0" w:space="0" w:color="auto" w:frame="1"/>
        </w:rPr>
        <w:t>、</w:t>
      </w:r>
      <w:r>
        <w:rPr>
          <w:rFonts w:eastAsia="Times New Roman" w:cs="Calibri"/>
          <w:color w:val="242424"/>
          <w:sz w:val="18"/>
          <w:szCs w:val="18"/>
          <w:bdr w:val="none" w:sz="0" w:space="0" w:color="auto" w:frame="1"/>
        </w:rPr>
        <w:t>Azure</w:t>
      </w:r>
      <w:r w:rsidRPr="00284D81">
        <w:rPr>
          <w:rFonts w:ascii="MS PGothic" w:eastAsia="MS PGothic" w:hAnsi="MS PGothic" w:cs="Calibri"/>
          <w:color w:val="242424"/>
          <w:sz w:val="18"/>
          <w:szCs w:val="18"/>
          <w:bdr w:val="none" w:sz="0" w:space="0" w:color="auto" w:frame="1"/>
        </w:rPr>
        <w:t xml:space="preserve"> </w:t>
      </w:r>
      <w:r>
        <w:rPr>
          <w:rFonts w:eastAsia="Times New Roman" w:cs="Calibri"/>
          <w:color w:val="242424"/>
          <w:sz w:val="18"/>
          <w:szCs w:val="18"/>
          <w:bdr w:val="none" w:sz="0" w:space="0" w:color="auto" w:frame="1"/>
        </w:rPr>
        <w:t>Machine</w:t>
      </w:r>
      <w:r w:rsidRPr="00284D81">
        <w:rPr>
          <w:rFonts w:ascii="MS PGothic" w:eastAsia="MS PGothic" w:hAnsi="MS PGothic" w:cs="Calibri"/>
          <w:color w:val="242424"/>
          <w:sz w:val="18"/>
          <w:szCs w:val="18"/>
          <w:bdr w:val="none" w:sz="0" w:space="0" w:color="auto" w:frame="1"/>
        </w:rPr>
        <w:t xml:space="preserve"> </w:t>
      </w:r>
      <w:r>
        <w:rPr>
          <w:rFonts w:eastAsia="Times New Roman" w:cs="Calibri"/>
          <w:color w:val="242424"/>
          <w:sz w:val="18"/>
          <w:szCs w:val="18"/>
          <w:bdr w:val="none" w:sz="0" w:space="0" w:color="auto" w:frame="1"/>
        </w:rPr>
        <w:t>Learning</w:t>
      </w:r>
      <w:r w:rsidRPr="00284D81">
        <w:rPr>
          <w:rFonts w:ascii="MS PGothic" w:eastAsia="MS PGothic" w:hAnsi="MS PGothic" w:cs="Calibri"/>
          <w:color w:val="242424"/>
          <w:sz w:val="18"/>
          <w:szCs w:val="18"/>
          <w:bdr w:val="none" w:sz="0" w:space="0" w:color="auto" w:frame="1"/>
        </w:rPr>
        <w:t xml:space="preserve"> を含むがこれらに限定されない) に起因するダウンタイムまたは障害は、</w:t>
      </w:r>
      <w:r>
        <w:rPr>
          <w:rFonts w:eastAsia="Times New Roman" w:cs="Calibri"/>
          <w:color w:val="242424"/>
          <w:sz w:val="18"/>
          <w:szCs w:val="18"/>
          <w:bdr w:val="none" w:sz="0" w:space="0" w:color="auto" w:frame="1"/>
        </w:rPr>
        <w:t>Microsoft</w:t>
      </w:r>
      <w:r w:rsidRPr="00284D81">
        <w:rPr>
          <w:rFonts w:ascii="MS PGothic" w:eastAsia="MS PGothic" w:hAnsi="MS PGothic" w:cs="Calibri"/>
          <w:color w:val="242424"/>
          <w:sz w:val="18"/>
          <w:szCs w:val="18"/>
          <w:bdr w:val="none" w:sz="0" w:space="0" w:color="auto" w:frame="1"/>
        </w:rPr>
        <w:t xml:space="preserve"> </w:t>
      </w:r>
      <w:r>
        <w:rPr>
          <w:rFonts w:eastAsia="Times New Roman" w:cs="Calibri"/>
          <w:color w:val="242424"/>
          <w:sz w:val="18"/>
          <w:szCs w:val="18"/>
          <w:bdr w:val="none" w:sz="0" w:space="0" w:color="auto" w:frame="1"/>
        </w:rPr>
        <w:t>Discovery</w:t>
      </w:r>
      <w:r w:rsidRPr="00284D81">
        <w:rPr>
          <w:rFonts w:ascii="MS PGothic" w:eastAsia="MS PGothic" w:hAnsi="MS PGothic" w:cs="Calibri"/>
          <w:color w:val="242424"/>
          <w:sz w:val="18"/>
          <w:szCs w:val="18"/>
          <w:bdr w:val="none" w:sz="0" w:space="0" w:color="auto" w:frame="1"/>
        </w:rPr>
        <w:t xml:space="preserve"> の稼働率の算定には含まれないものとします。これらのサービスに関するサービス レベルのコミットメントは、各当該サービスに適用される </w:t>
      </w:r>
      <w:r>
        <w:rPr>
          <w:rFonts w:eastAsia="Times New Roman" w:cs="Calibri"/>
          <w:color w:val="242424"/>
          <w:sz w:val="18"/>
          <w:szCs w:val="18"/>
          <w:bdr w:val="none" w:sz="0" w:space="0" w:color="auto" w:frame="1"/>
        </w:rPr>
        <w:t>SLA</w:t>
      </w:r>
      <w:r w:rsidRPr="00284D81">
        <w:rPr>
          <w:rFonts w:ascii="MS PGothic" w:eastAsia="MS PGothic" w:hAnsi="MS PGothic" w:cs="Calibri"/>
          <w:color w:val="242424"/>
          <w:sz w:val="18"/>
          <w:szCs w:val="18"/>
          <w:bdr w:val="none" w:sz="0" w:space="0" w:color="auto" w:frame="1"/>
        </w:rPr>
        <w:t xml:space="preserve"> に従うものとします。貴社が適用される </w:t>
      </w:r>
      <w:r>
        <w:rPr>
          <w:rFonts w:eastAsia="Times New Roman" w:cs="Calibri"/>
          <w:color w:val="242424"/>
          <w:sz w:val="18"/>
          <w:szCs w:val="18"/>
          <w:bdr w:val="none" w:sz="0" w:space="0" w:color="auto" w:frame="1"/>
        </w:rPr>
        <w:t>Limited</w:t>
      </w:r>
      <w:r w:rsidRPr="00284D81">
        <w:rPr>
          <w:rFonts w:ascii="MS PGothic" w:eastAsia="MS PGothic" w:hAnsi="MS PGothic" w:cs="Calibri"/>
          <w:color w:val="242424"/>
          <w:sz w:val="18"/>
          <w:szCs w:val="18"/>
          <w:bdr w:val="none" w:sz="0" w:space="0" w:color="auto" w:frame="1"/>
        </w:rPr>
        <w:t xml:space="preserve"> </w:t>
      </w:r>
      <w:r>
        <w:rPr>
          <w:rFonts w:eastAsia="Times New Roman" w:cs="Calibri"/>
          <w:color w:val="242424"/>
          <w:sz w:val="18"/>
          <w:szCs w:val="18"/>
          <w:bdr w:val="none" w:sz="0" w:space="0" w:color="auto" w:frame="1"/>
        </w:rPr>
        <w:t>Access</w:t>
      </w:r>
      <w:r w:rsidRPr="00284D81">
        <w:rPr>
          <w:rFonts w:ascii="MS PGothic" w:eastAsia="MS PGothic" w:hAnsi="MS PGothic" w:cs="Calibri"/>
          <w:color w:val="242424"/>
          <w:sz w:val="18"/>
          <w:szCs w:val="18"/>
          <w:bdr w:val="none" w:sz="0" w:space="0" w:color="auto" w:frame="1"/>
        </w:rPr>
        <w:t xml:space="preserve"> </w:t>
      </w:r>
      <w:r>
        <w:rPr>
          <w:rFonts w:eastAsia="Times New Roman" w:cs="Calibri"/>
          <w:color w:val="242424"/>
          <w:sz w:val="18"/>
          <w:szCs w:val="18"/>
          <w:bdr w:val="none" w:sz="0" w:space="0" w:color="auto" w:frame="1"/>
        </w:rPr>
        <w:t>Framework</w:t>
      </w:r>
      <w:r w:rsidRPr="00284D81">
        <w:rPr>
          <w:rFonts w:ascii="MS PGothic" w:eastAsia="MS PGothic" w:hAnsi="MS PGothic" w:cs="Calibri"/>
          <w:color w:val="242424"/>
          <w:sz w:val="18"/>
          <w:szCs w:val="18"/>
          <w:bdr w:val="none" w:sz="0" w:space="0" w:color="auto" w:frame="1"/>
        </w:rPr>
        <w:t xml:space="preserve"> (アクセスが制限されたフレームワーク) に基づき認可されない期間、ならびにマイクロソフトが正当な理由により貴社のアクセスを停止または取り消した期間は、</w:t>
      </w:r>
      <w:r>
        <w:rPr>
          <w:rFonts w:eastAsia="Times New Roman" w:cs="Calibri"/>
          <w:color w:val="242424"/>
          <w:sz w:val="18"/>
          <w:szCs w:val="18"/>
          <w:bdr w:val="none" w:sz="0" w:space="0" w:color="auto" w:frame="1"/>
        </w:rPr>
        <w:t>SLA</w:t>
      </w:r>
      <w:r w:rsidRPr="00284D81">
        <w:rPr>
          <w:rFonts w:ascii="MS PGothic" w:eastAsia="MS PGothic" w:hAnsi="MS PGothic" w:cs="Calibri"/>
          <w:color w:val="242424"/>
          <w:sz w:val="18"/>
          <w:szCs w:val="18"/>
          <w:bdr w:val="none" w:sz="0" w:space="0" w:color="auto" w:frame="1"/>
        </w:rPr>
        <w:t xml:space="preserve"> の適用上、当該期間から除外されます。</w:t>
      </w:r>
    </w:p>
    <w:p w14:paraId="4BB88F29" w14:textId="77777777" w:rsidR="008B141B" w:rsidRDefault="008B141B" w:rsidP="008B141B">
      <w:pPr>
        <w:pStyle w:val="ProductList-Body"/>
        <w:shd w:val="clear" w:color="auto" w:fill="808080"/>
        <w:tabs>
          <w:tab w:val="clear" w:pos="360"/>
          <w:tab w:val="clear" w:pos="720"/>
          <w:tab w:val="clear" w:pos="1080"/>
        </w:tabs>
        <w:spacing w:before="120" w:after="240"/>
        <w:jc w:val="right"/>
        <w:rPr>
          <w:rStyle w:val="Hyperlink"/>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6312E905" w14:textId="6D4DDA30" w:rsidR="00287883" w:rsidRDefault="00287883" w:rsidP="00287883">
      <w:pPr>
        <w:pStyle w:val="ProductList-Offering2Heading"/>
        <w:tabs>
          <w:tab w:val="clear" w:pos="360"/>
          <w:tab w:val="clear" w:pos="720"/>
          <w:tab w:val="clear" w:pos="1080"/>
        </w:tabs>
        <w:outlineLvl w:val="2"/>
        <w:rPr>
          <w:rFonts w:eastAsia="MS PGothic"/>
          <w:lang w:val="en-US"/>
        </w:rPr>
      </w:pPr>
      <w:bookmarkStart w:id="349" w:name="_Toc239170627"/>
      <w:r>
        <w:rPr>
          <w:rFonts w:eastAsia="MS PGothic"/>
          <w:lang w:val="en-US"/>
        </w:rPr>
        <w:t>Microsoft Fabric</w:t>
      </w:r>
      <w:bookmarkEnd w:id="349"/>
    </w:p>
    <w:p w14:paraId="67825E7F" w14:textId="77777777" w:rsidR="00287883" w:rsidRPr="00FA4286" w:rsidRDefault="00287883" w:rsidP="00287883">
      <w:pPr>
        <w:shd w:val="clear" w:color="auto" w:fill="FFFFFF"/>
        <w:spacing w:after="0" w:line="240" w:lineRule="auto"/>
        <w:rPr>
          <w:rFonts w:eastAsia="MS PGothic" w:cstheme="minorHAnsi"/>
          <w:color w:val="242424"/>
          <w:sz w:val="18"/>
          <w:szCs w:val="18"/>
        </w:rPr>
      </w:pPr>
      <w:r w:rsidRPr="00FA4286">
        <w:rPr>
          <w:rFonts w:eastAsia="MS PGothic" w:cstheme="minorHAnsi"/>
          <w:b/>
          <w:bCs/>
          <w:color w:val="00188F"/>
          <w:sz w:val="18"/>
          <w:szCs w:val="18"/>
          <w:bdr w:val="none" w:sz="0" w:space="0" w:color="auto" w:frame="1"/>
        </w:rPr>
        <w:t>用語の追加定義</w:t>
      </w:r>
    </w:p>
    <w:p w14:paraId="0F702DBE" w14:textId="77777777" w:rsidR="00287883" w:rsidRPr="004068E0" w:rsidRDefault="00287883" w:rsidP="00287883">
      <w:pPr>
        <w:pStyle w:val="ProductList-Body"/>
        <w:rPr>
          <w:rFonts w:eastAsia="MS PGothic" w:cstheme="minorHAnsi"/>
          <w:color w:val="000000" w:themeColor="text1"/>
          <w:spacing w:val="-4"/>
        </w:rPr>
      </w:pPr>
      <w:r w:rsidRPr="004068E0">
        <w:rPr>
          <w:rFonts w:eastAsia="MS PGothic" w:cstheme="minorHAnsi"/>
          <w:b/>
          <w:bCs/>
          <w:color w:val="00188F"/>
          <w:spacing w:val="-4"/>
        </w:rPr>
        <w:t>容量</w:t>
      </w:r>
      <w:r w:rsidRPr="004068E0">
        <w:rPr>
          <w:rFonts w:eastAsia="MS PGothic" w:cstheme="minorHAnsi"/>
          <w:color w:val="000000" w:themeColor="text1"/>
          <w:spacing w:val="-4"/>
        </w:rPr>
        <w:t>:</w:t>
      </w:r>
      <w:r w:rsidRPr="004068E0">
        <w:rPr>
          <w:rFonts w:eastAsia="MS PGothic" w:cstheme="minorHAnsi"/>
          <w:color w:val="000000" w:themeColor="text1"/>
          <w:spacing w:val="-4"/>
        </w:rPr>
        <w:t>容量とは、ある時点で使用に供されている専用リソースセットです。容量は、アクティビティ実行やアウトプット生成を行うリソースの能力を定義するものです。異なる項目では、特定の時点において消費する容量が異なってきます。</w:t>
      </w:r>
      <w:r w:rsidRPr="004068E0">
        <w:rPr>
          <w:rFonts w:eastAsia="MS PGothic" w:cstheme="minorHAnsi"/>
          <w:color w:val="000000" w:themeColor="text1"/>
          <w:spacing w:val="-4"/>
        </w:rPr>
        <w:t xml:space="preserve">Fabric </w:t>
      </w:r>
      <w:r w:rsidRPr="004068E0">
        <w:rPr>
          <w:rFonts w:eastAsia="MS PGothic" w:cstheme="minorHAnsi"/>
          <w:color w:val="000000" w:themeColor="text1"/>
          <w:spacing w:val="-4"/>
        </w:rPr>
        <w:t>は</w:t>
      </w:r>
      <w:r w:rsidRPr="004068E0">
        <w:rPr>
          <w:rFonts w:eastAsia="MS PGothic" w:cstheme="minorHAnsi"/>
          <w:color w:val="000000" w:themeColor="text1"/>
          <w:spacing w:val="-4"/>
        </w:rPr>
        <w:t xml:space="preserve"> Fabric SKU </w:t>
      </w:r>
      <w:r w:rsidRPr="004068E0">
        <w:rPr>
          <w:rFonts w:eastAsia="MS PGothic" w:cstheme="minorHAnsi"/>
          <w:color w:val="000000" w:themeColor="text1"/>
          <w:spacing w:val="-4"/>
        </w:rPr>
        <w:t>および</w:t>
      </w:r>
      <w:r w:rsidRPr="004068E0">
        <w:rPr>
          <w:rFonts w:eastAsia="MS PGothic" w:cstheme="minorHAnsi"/>
          <w:color w:val="000000" w:themeColor="text1"/>
          <w:spacing w:val="-4"/>
        </w:rPr>
        <w:t xml:space="preserve"> Trials </w:t>
      </w:r>
      <w:r w:rsidRPr="004068E0">
        <w:rPr>
          <w:rFonts w:eastAsia="MS PGothic" w:cstheme="minorHAnsi"/>
          <w:color w:val="000000" w:themeColor="text1"/>
          <w:spacing w:val="-4"/>
        </w:rPr>
        <w:t>を通じて容量を提供します。詳しくは、</w:t>
      </w:r>
      <w:hyperlink r:id="rId23" w:anchor="capacity" w:history="1">
        <w:r w:rsidRPr="004068E0">
          <w:rPr>
            <w:rStyle w:val="Hyperlink"/>
            <w:rFonts w:eastAsia="MS PGothic" w:cstheme="minorHAnsi"/>
            <w:color w:val="467886"/>
            <w:spacing w:val="-4"/>
          </w:rPr>
          <w:t>容量とは何か</w:t>
        </w:r>
      </w:hyperlink>
      <w:r w:rsidRPr="004068E0">
        <w:rPr>
          <w:rStyle w:val="Hyperlink"/>
          <w:rFonts w:eastAsia="MS PGothic" w:cstheme="minorHAnsi"/>
          <w:color w:val="467886"/>
          <w:spacing w:val="-4"/>
        </w:rPr>
        <w:t xml:space="preserve"> (</w:t>
      </w:r>
      <w:hyperlink r:id="rId24" w:anchor="capacity" w:history="1">
        <w:r w:rsidRPr="004068E0">
          <w:rPr>
            <w:rStyle w:val="Hyperlink"/>
            <w:rFonts w:eastAsia="MS PGothic" w:cstheme="minorHAnsi"/>
            <w:color w:val="467886"/>
            <w:spacing w:val="-4"/>
          </w:rPr>
          <w:t>https://learn.microsoft.com/fabric/enterprise/licenses#capacity</w:t>
        </w:r>
      </w:hyperlink>
      <w:r w:rsidRPr="004068E0">
        <w:rPr>
          <w:rStyle w:val="Hyperlink"/>
          <w:rFonts w:eastAsia="MS PGothic" w:cstheme="minorHAnsi"/>
          <w:color w:val="467886"/>
          <w:spacing w:val="-4"/>
        </w:rPr>
        <w:t>)</w:t>
      </w:r>
      <w:r w:rsidRPr="004068E0">
        <w:rPr>
          <w:rFonts w:eastAsia="MS PGothic" w:cstheme="minorHAnsi"/>
          <w:color w:val="000000" w:themeColor="text1"/>
          <w:spacing w:val="-4"/>
        </w:rPr>
        <w:t xml:space="preserve"> </w:t>
      </w:r>
      <w:r w:rsidRPr="004068E0">
        <w:rPr>
          <w:rFonts w:eastAsia="MS PGothic" w:cstheme="minorHAnsi"/>
          <w:color w:val="000000" w:themeColor="text1"/>
          <w:spacing w:val="-4"/>
        </w:rPr>
        <w:t>をご覧ください。</w:t>
      </w:r>
    </w:p>
    <w:p w14:paraId="5D97924F" w14:textId="77777777" w:rsidR="00287883" w:rsidRPr="00FA4286" w:rsidRDefault="00287883" w:rsidP="00287883">
      <w:pPr>
        <w:pStyle w:val="ProductList-Body"/>
        <w:rPr>
          <w:rFonts w:eastAsia="MS PGothic" w:cstheme="minorHAnsi"/>
          <w:color w:val="000000" w:themeColor="text1"/>
        </w:rPr>
      </w:pPr>
      <w:r w:rsidRPr="00FA4286">
        <w:rPr>
          <w:rFonts w:eastAsia="MS PGothic" w:cstheme="minorHAnsi"/>
          <w:b/>
          <w:bCs/>
          <w:color w:val="00188F"/>
        </w:rPr>
        <w:t>最大利用時間</w:t>
      </w:r>
      <w:r w:rsidRPr="00FA4286">
        <w:rPr>
          <w:rFonts w:eastAsia="MS PGothic" w:cstheme="minorHAnsi"/>
          <w:b/>
          <w:bCs/>
          <w:color w:val="00188F"/>
        </w:rPr>
        <w:t xml:space="preserve"> (</w:t>
      </w:r>
      <w:r w:rsidRPr="00FA4286">
        <w:rPr>
          <w:rFonts w:eastAsia="MS PGothic" w:cstheme="minorHAnsi"/>
          <w:b/>
          <w:bCs/>
          <w:color w:val="00188F"/>
        </w:rPr>
        <w:t>分</w:t>
      </w:r>
      <w:r w:rsidRPr="00FA4286">
        <w:rPr>
          <w:rFonts w:eastAsia="MS PGothic" w:cstheme="minorHAnsi"/>
          <w:color w:val="000000" w:themeColor="text1"/>
        </w:rPr>
        <w:t xml:space="preserve">): </w:t>
      </w:r>
      <w:r w:rsidRPr="00FA4286">
        <w:rPr>
          <w:rFonts w:eastAsia="MS PGothic" w:cstheme="minorHAnsi"/>
          <w:color w:val="000000" w:themeColor="text1"/>
        </w:rPr>
        <w:t>所定のテナントについて当該期間に所定の個別の容量がインスタンス化されていた総時間</w:t>
      </w:r>
      <w:r w:rsidRPr="00FA4286">
        <w:rPr>
          <w:rFonts w:eastAsia="MS PGothic" w:cstheme="minorHAnsi"/>
          <w:color w:val="000000" w:themeColor="text1"/>
        </w:rPr>
        <w:t xml:space="preserve"> (</w:t>
      </w:r>
      <w:r w:rsidRPr="00FA4286">
        <w:rPr>
          <w:rFonts w:eastAsia="MS PGothic" w:cstheme="minorHAnsi"/>
          <w:color w:val="000000" w:themeColor="text1"/>
        </w:rPr>
        <w:t>分</w:t>
      </w:r>
      <w:r w:rsidRPr="00FA4286">
        <w:rPr>
          <w:rFonts w:eastAsia="MS PGothic" w:cstheme="minorHAnsi"/>
          <w:color w:val="000000" w:themeColor="text1"/>
        </w:rPr>
        <w:t xml:space="preserve">) </w:t>
      </w:r>
      <w:r w:rsidRPr="00FA4286">
        <w:rPr>
          <w:rFonts w:eastAsia="MS PGothic" w:cstheme="minorHAnsi"/>
          <w:color w:val="000000" w:themeColor="text1"/>
        </w:rPr>
        <w:t>です。</w:t>
      </w:r>
    </w:p>
    <w:p w14:paraId="1AD4DB0F" w14:textId="77777777" w:rsidR="00287883" w:rsidRPr="00FA4286" w:rsidRDefault="00287883" w:rsidP="00287883">
      <w:pPr>
        <w:pStyle w:val="ProductList-Body"/>
        <w:rPr>
          <w:rFonts w:eastAsia="MS PGothic" w:cstheme="minorHAnsi"/>
          <w:color w:val="000000" w:themeColor="text1"/>
        </w:rPr>
      </w:pPr>
      <w:r w:rsidRPr="00FA4286">
        <w:rPr>
          <w:rFonts w:eastAsia="MS PGothic" w:cstheme="minorHAnsi"/>
          <w:b/>
          <w:bCs/>
          <w:color w:val="00188F"/>
        </w:rPr>
        <w:t>ダウンタイム</w:t>
      </w:r>
      <w:r w:rsidRPr="00FA4286">
        <w:rPr>
          <w:rFonts w:eastAsia="MS PGothic" w:cstheme="minorHAnsi"/>
          <w:b/>
          <w:bCs/>
          <w:color w:val="00188F"/>
        </w:rPr>
        <w:t xml:space="preserve"> (</w:t>
      </w:r>
      <w:r w:rsidRPr="00FA4286">
        <w:rPr>
          <w:rFonts w:eastAsia="MS PGothic" w:cstheme="minorHAnsi"/>
          <w:b/>
          <w:bCs/>
          <w:color w:val="00188F"/>
        </w:rPr>
        <w:t>分</w:t>
      </w:r>
      <w:r w:rsidRPr="00FA4286">
        <w:rPr>
          <w:rFonts w:eastAsia="MS PGothic" w:cstheme="minorHAnsi"/>
          <w:b/>
          <w:bCs/>
          <w:color w:val="00188F"/>
        </w:rPr>
        <w:t>)*</w:t>
      </w:r>
      <w:r w:rsidRPr="00FA4286">
        <w:rPr>
          <w:rFonts w:eastAsia="MS PGothic" w:cstheme="minorHAnsi"/>
          <w:color w:val="000000" w:themeColor="text1"/>
        </w:rPr>
        <w:t>:</w:t>
      </w:r>
      <w:r w:rsidRPr="00FA4286">
        <w:rPr>
          <w:rFonts w:eastAsia="MS PGothic" w:cstheme="minorHAnsi"/>
          <w:color w:val="000000" w:themeColor="text1"/>
        </w:rPr>
        <w:t>当該期間に所定の容量について、以下に記載するすべての適用される</w:t>
      </w:r>
      <w:r w:rsidRPr="00FA4286">
        <w:rPr>
          <w:rFonts w:eastAsia="MS PGothic" w:cstheme="minorHAnsi"/>
          <w:color w:val="000000" w:themeColor="text1"/>
        </w:rPr>
        <w:t xml:space="preserve"> Fabric </w:t>
      </w:r>
      <w:r w:rsidRPr="00FA4286">
        <w:rPr>
          <w:rFonts w:eastAsia="MS PGothic" w:cstheme="minorHAnsi"/>
          <w:color w:val="000000" w:themeColor="text1"/>
        </w:rPr>
        <w:t>機能で、容量の作成後またはプロビジョニング解除前に、容量を使用できなかった合計累積時間</w:t>
      </w:r>
      <w:r w:rsidRPr="00FA4286">
        <w:rPr>
          <w:rFonts w:eastAsia="MS PGothic" w:cstheme="minorHAnsi"/>
          <w:color w:val="000000" w:themeColor="text1"/>
        </w:rPr>
        <w:t xml:space="preserve"> (</w:t>
      </w:r>
      <w:r w:rsidRPr="00FA4286">
        <w:rPr>
          <w:rFonts w:eastAsia="MS PGothic" w:cstheme="minorHAnsi"/>
          <w:color w:val="000000" w:themeColor="text1"/>
        </w:rPr>
        <w:t>分</w:t>
      </w:r>
      <w:r w:rsidRPr="00FA4286">
        <w:rPr>
          <w:rFonts w:eastAsia="MS PGothic" w:cstheme="minorHAnsi"/>
          <w:color w:val="000000" w:themeColor="text1"/>
        </w:rPr>
        <w:t xml:space="preserve">) </w:t>
      </w:r>
      <w:r w:rsidRPr="00FA4286">
        <w:rPr>
          <w:rFonts w:eastAsia="MS PGothic" w:cstheme="minorHAnsi"/>
          <w:color w:val="000000" w:themeColor="text1"/>
        </w:rPr>
        <w:t>です。</w:t>
      </w:r>
    </w:p>
    <w:p w14:paraId="72E499AD" w14:textId="77777777" w:rsidR="00287883" w:rsidRPr="00FA4286" w:rsidRDefault="00287883" w:rsidP="00287883">
      <w:pPr>
        <w:pStyle w:val="ProductList-Body"/>
        <w:rPr>
          <w:rFonts w:eastAsia="MS PGothic" w:cstheme="minorHAnsi"/>
          <w:b/>
          <w:bCs/>
          <w:color w:val="00188F"/>
        </w:rPr>
      </w:pPr>
      <w:r w:rsidRPr="00FA4286">
        <w:rPr>
          <w:rFonts w:eastAsia="MS PGothic" w:cstheme="minorHAnsi"/>
          <w:b/>
          <w:bCs/>
          <w:color w:val="00188F"/>
        </w:rPr>
        <w:t xml:space="preserve">Power BI – Power BI </w:t>
      </w:r>
      <w:r w:rsidRPr="00FA4286">
        <w:rPr>
          <w:rFonts w:eastAsia="MS PGothic" w:cstheme="minorHAnsi"/>
          <w:b/>
          <w:bCs/>
          <w:color w:val="00188F"/>
        </w:rPr>
        <w:t>のセクションにリダイレクト</w:t>
      </w:r>
    </w:p>
    <w:p w14:paraId="46E869C6" w14:textId="77777777" w:rsidR="00287883" w:rsidRPr="00FA4286" w:rsidRDefault="00287883" w:rsidP="00287883">
      <w:pPr>
        <w:pStyle w:val="ProductList-Body"/>
        <w:ind w:left="187"/>
        <w:rPr>
          <w:rFonts w:eastAsia="MS PGothic" w:cstheme="minorHAnsi"/>
          <w:szCs w:val="18"/>
        </w:rPr>
      </w:pPr>
      <w:r w:rsidRPr="00FA4286">
        <w:rPr>
          <w:rFonts w:eastAsia="MS PGothic" w:cstheme="minorHAnsi"/>
          <w:b/>
          <w:color w:val="00188F"/>
        </w:rPr>
        <w:t>表示</w:t>
      </w:r>
      <w:r w:rsidRPr="00FA4286">
        <w:rPr>
          <w:rFonts w:eastAsia="MS PGothic" w:cstheme="minorHAnsi"/>
          <w:b/>
          <w:color w:val="00188F"/>
        </w:rPr>
        <w:t xml:space="preserve">: </w:t>
      </w:r>
      <w:r w:rsidRPr="00FA4286">
        <w:rPr>
          <w:rFonts w:eastAsia="MS PGothic" w:cstheme="minorHAnsi"/>
          <w:szCs w:val="18"/>
        </w:rPr>
        <w:t>サービスの</w:t>
      </w:r>
      <w:r w:rsidRPr="00FA4286">
        <w:rPr>
          <w:rFonts w:eastAsia="MS PGothic" w:cstheme="minorHAnsi"/>
          <w:szCs w:val="18"/>
        </w:rPr>
        <w:t xml:space="preserve"> Power BI </w:t>
      </w:r>
      <w:r w:rsidRPr="00FA4286">
        <w:rPr>
          <w:rFonts w:eastAsia="MS PGothic" w:cstheme="minorHAnsi"/>
          <w:szCs w:val="18"/>
        </w:rPr>
        <w:t>ダッシュボード、レポート、およびアプリを表示します。</w:t>
      </w:r>
    </w:p>
    <w:p w14:paraId="5D2EA85F" w14:textId="77777777" w:rsidR="00287883" w:rsidRPr="00FA4286" w:rsidRDefault="00287883" w:rsidP="00287883">
      <w:pPr>
        <w:pStyle w:val="ProductList-Body"/>
        <w:ind w:left="187"/>
        <w:rPr>
          <w:rFonts w:eastAsia="MS PGothic" w:cstheme="minorHAnsi"/>
          <w:szCs w:val="18"/>
        </w:rPr>
      </w:pPr>
      <w:r w:rsidRPr="00FA4286">
        <w:rPr>
          <w:rFonts w:eastAsia="MS PGothic" w:cstheme="minorHAnsi"/>
          <w:b/>
          <w:color w:val="00188F"/>
        </w:rPr>
        <w:t>データセット更新</w:t>
      </w:r>
      <w:r w:rsidRPr="00FA4286">
        <w:rPr>
          <w:rFonts w:eastAsia="MS PGothic" w:cstheme="minorHAnsi"/>
          <w:b/>
          <w:color w:val="00188F"/>
        </w:rPr>
        <w:t xml:space="preserve">: </w:t>
      </w:r>
      <w:r w:rsidRPr="00FA4286">
        <w:rPr>
          <w:rFonts w:eastAsia="MS PGothic" w:cstheme="minorHAnsi"/>
          <w:szCs w:val="18"/>
        </w:rPr>
        <w:t>更新操作をスケジュールするか、手動でトリガーします。更新速度</w:t>
      </w:r>
      <w:r w:rsidRPr="00FA4286">
        <w:rPr>
          <w:rFonts w:eastAsia="MS PGothic" w:cstheme="minorHAnsi"/>
          <w:szCs w:val="18"/>
        </w:rPr>
        <w:t xml:space="preserve"> (</w:t>
      </w:r>
      <w:r w:rsidRPr="00FA4286">
        <w:rPr>
          <w:rFonts w:eastAsia="MS PGothic" w:cstheme="minorHAnsi"/>
          <w:szCs w:val="18"/>
        </w:rPr>
        <w:t>データセットサイズなど</w:t>
      </w:r>
      <w:r w:rsidRPr="00FA4286">
        <w:rPr>
          <w:rFonts w:eastAsia="MS PGothic" w:cstheme="minorHAnsi"/>
          <w:szCs w:val="18"/>
        </w:rPr>
        <w:t xml:space="preserve">) </w:t>
      </w:r>
      <w:r w:rsidRPr="00FA4286">
        <w:rPr>
          <w:rFonts w:eastAsia="MS PGothic" w:cstheme="minorHAnsi"/>
          <w:szCs w:val="18"/>
        </w:rPr>
        <w:t>に影響を与える可能性があるすべての条件を考慮して、操作が予定時間内に完了することを予定します。</w:t>
      </w:r>
    </w:p>
    <w:p w14:paraId="61FE1D60" w14:textId="77777777" w:rsidR="00287883" w:rsidRPr="00FA4286" w:rsidRDefault="00287883" w:rsidP="00287883">
      <w:pPr>
        <w:pStyle w:val="ProductList-Body"/>
        <w:ind w:left="180"/>
        <w:rPr>
          <w:rFonts w:eastAsia="MS PGothic" w:cstheme="minorHAnsi"/>
          <w:szCs w:val="18"/>
        </w:rPr>
      </w:pPr>
      <w:r w:rsidRPr="00FA4286">
        <w:rPr>
          <w:rFonts w:eastAsia="MS PGothic" w:cstheme="minorHAnsi"/>
          <w:b/>
          <w:color w:val="00188F"/>
        </w:rPr>
        <w:t xml:space="preserve">Power BI </w:t>
      </w:r>
      <w:r w:rsidRPr="00FA4286">
        <w:rPr>
          <w:rFonts w:eastAsia="MS PGothic" w:cstheme="minorHAnsi"/>
          <w:b/>
          <w:color w:val="00188F"/>
        </w:rPr>
        <w:t>ポータルへのアクセス</w:t>
      </w:r>
      <w:r w:rsidRPr="00FA4286">
        <w:rPr>
          <w:rFonts w:eastAsia="MS PGothic" w:cstheme="minorHAnsi"/>
          <w:b/>
          <w:color w:val="00188F"/>
        </w:rPr>
        <w:t xml:space="preserve">: </w:t>
      </w:r>
      <w:r w:rsidRPr="00FA4286">
        <w:rPr>
          <w:rFonts w:eastAsia="MS PGothic" w:cstheme="minorHAnsi"/>
          <w:szCs w:val="18"/>
        </w:rPr>
        <w:t>ネットワークの条件や顧客環境またはマイクロソフト外部に特有の制限を考慮して、</w:t>
      </w:r>
      <w:r w:rsidRPr="00FA4286">
        <w:rPr>
          <w:rFonts w:eastAsia="MS PGothic" w:cstheme="minorHAnsi"/>
          <w:szCs w:val="18"/>
        </w:rPr>
        <w:t xml:space="preserve">Power BI </w:t>
      </w:r>
      <w:r w:rsidRPr="00FA4286">
        <w:rPr>
          <w:rFonts w:eastAsia="MS PGothic" w:cstheme="minorHAnsi"/>
          <w:szCs w:val="18"/>
        </w:rPr>
        <w:t>ポータルに予定時間内にアクセスして使用します。</w:t>
      </w:r>
    </w:p>
    <w:p w14:paraId="6CB9D60C" w14:textId="77777777" w:rsidR="00287883" w:rsidRPr="00FA4286" w:rsidRDefault="00287883" w:rsidP="00287883">
      <w:pPr>
        <w:pStyle w:val="ProductList-Body"/>
        <w:rPr>
          <w:rFonts w:eastAsia="MS PGothic" w:cstheme="minorHAnsi"/>
          <w:b/>
          <w:bCs/>
          <w:color w:val="00188F"/>
        </w:rPr>
      </w:pPr>
      <w:r w:rsidRPr="00FA4286">
        <w:rPr>
          <w:rFonts w:eastAsia="MS PGothic" w:cstheme="minorHAnsi"/>
          <w:b/>
          <w:bCs/>
          <w:color w:val="00188F"/>
        </w:rPr>
        <w:t>Data Factory</w:t>
      </w:r>
    </w:p>
    <w:p w14:paraId="305572F6" w14:textId="77777777" w:rsidR="00287883" w:rsidRPr="00FA4286" w:rsidRDefault="00287883" w:rsidP="00287883">
      <w:pPr>
        <w:pStyle w:val="ProductList-Body"/>
        <w:ind w:left="187"/>
        <w:rPr>
          <w:rFonts w:eastAsia="MS PGothic" w:cstheme="minorHAnsi"/>
          <w:szCs w:val="18"/>
        </w:rPr>
      </w:pPr>
      <w:r w:rsidRPr="00FA4286">
        <w:rPr>
          <w:rFonts w:eastAsia="MS PGothic" w:cstheme="minorHAnsi"/>
          <w:b/>
          <w:color w:val="00188F"/>
        </w:rPr>
        <w:t xml:space="preserve">Dataflow Gen2 </w:t>
      </w:r>
      <w:r w:rsidRPr="00FA4286">
        <w:rPr>
          <w:rFonts w:eastAsia="MS PGothic" w:cstheme="minorHAnsi"/>
          <w:b/>
          <w:color w:val="00188F"/>
        </w:rPr>
        <w:t>更新</w:t>
      </w:r>
      <w:r w:rsidRPr="00FA4286">
        <w:rPr>
          <w:rFonts w:eastAsia="MS PGothic" w:cstheme="minorHAnsi"/>
          <w:b/>
          <w:color w:val="00188F"/>
        </w:rPr>
        <w:t>:</w:t>
      </w:r>
      <w:r w:rsidRPr="00FA4286">
        <w:rPr>
          <w:rFonts w:eastAsia="MS PGothic" w:cstheme="minorHAnsi"/>
          <w:szCs w:val="18"/>
        </w:rPr>
        <w:t>更新操作をスケジュールするか、手動でトリガーし、それらの操作が完了することを予定します。</w:t>
      </w:r>
    </w:p>
    <w:p w14:paraId="592810B9" w14:textId="77777777" w:rsidR="00287883" w:rsidRPr="00FA4286" w:rsidRDefault="00287883" w:rsidP="00287883">
      <w:pPr>
        <w:pStyle w:val="ProductList-Body"/>
        <w:ind w:left="187"/>
        <w:rPr>
          <w:rFonts w:eastAsia="MS PGothic" w:cstheme="minorHAnsi"/>
          <w:szCs w:val="18"/>
        </w:rPr>
      </w:pPr>
      <w:r w:rsidRPr="00FA4286">
        <w:rPr>
          <w:rFonts w:eastAsia="MS PGothic" w:cstheme="minorHAnsi"/>
          <w:b/>
          <w:color w:val="00188F"/>
        </w:rPr>
        <w:t xml:space="preserve">Pipeline </w:t>
      </w:r>
      <w:r w:rsidRPr="00FA4286">
        <w:rPr>
          <w:rFonts w:eastAsia="MS PGothic" w:cstheme="minorHAnsi"/>
          <w:b/>
          <w:color w:val="00188F"/>
        </w:rPr>
        <w:t>を開く</w:t>
      </w:r>
      <w:r w:rsidRPr="00FA4286">
        <w:rPr>
          <w:rFonts w:eastAsia="MS PGothic" w:cstheme="minorHAnsi"/>
          <w:b/>
          <w:color w:val="00188F"/>
        </w:rPr>
        <w:t>:</w:t>
      </w:r>
      <w:r w:rsidRPr="00FA4286">
        <w:rPr>
          <w:rFonts w:eastAsia="MS PGothic" w:cstheme="minorHAnsi"/>
          <w:szCs w:val="18"/>
        </w:rPr>
        <w:t>サービスで</w:t>
      </w:r>
      <w:r w:rsidRPr="00FA4286">
        <w:rPr>
          <w:rFonts w:eastAsia="MS PGothic" w:cstheme="minorHAnsi"/>
          <w:szCs w:val="18"/>
        </w:rPr>
        <w:t xml:space="preserve"> Pipeline </w:t>
      </w:r>
      <w:r w:rsidRPr="00FA4286">
        <w:rPr>
          <w:rFonts w:eastAsia="MS PGothic" w:cstheme="minorHAnsi"/>
          <w:szCs w:val="18"/>
        </w:rPr>
        <w:t>を開きます。</w:t>
      </w:r>
    </w:p>
    <w:p w14:paraId="71165C60" w14:textId="77777777" w:rsidR="00287883" w:rsidRPr="00FA4286" w:rsidRDefault="00287883" w:rsidP="00287883">
      <w:pPr>
        <w:pStyle w:val="ProductList-Body"/>
        <w:rPr>
          <w:rFonts w:eastAsia="MS PGothic" w:cstheme="minorHAnsi"/>
          <w:b/>
          <w:bCs/>
          <w:color w:val="00188F"/>
        </w:rPr>
      </w:pPr>
      <w:r w:rsidRPr="00FA4286">
        <w:rPr>
          <w:rFonts w:eastAsia="MS PGothic" w:cstheme="minorHAnsi"/>
          <w:b/>
          <w:bCs/>
          <w:color w:val="00188F"/>
        </w:rPr>
        <w:t>データ</w:t>
      </w:r>
      <w:r w:rsidRPr="00FA4286">
        <w:rPr>
          <w:rFonts w:eastAsia="MS PGothic" w:cstheme="minorHAnsi"/>
          <w:b/>
          <w:bCs/>
          <w:color w:val="00188F"/>
        </w:rPr>
        <w:t xml:space="preserve"> </w:t>
      </w:r>
      <w:r w:rsidRPr="00FA4286">
        <w:rPr>
          <w:rFonts w:eastAsia="MS PGothic" w:cstheme="minorHAnsi"/>
          <w:b/>
          <w:bCs/>
          <w:color w:val="00188F"/>
        </w:rPr>
        <w:t>エンジニアリング</w:t>
      </w:r>
    </w:p>
    <w:p w14:paraId="01E2C08C" w14:textId="77777777" w:rsidR="00287883" w:rsidRPr="00FA4286" w:rsidRDefault="00287883" w:rsidP="00287883">
      <w:pPr>
        <w:pStyle w:val="ProductList-Body"/>
        <w:ind w:left="187"/>
        <w:rPr>
          <w:rFonts w:eastAsia="MS PGothic" w:cstheme="minorHAnsi"/>
          <w:szCs w:val="18"/>
        </w:rPr>
      </w:pPr>
      <w:r w:rsidRPr="00FA4286">
        <w:rPr>
          <w:rFonts w:eastAsia="MS PGothic" w:cstheme="minorHAnsi"/>
          <w:b/>
          <w:color w:val="00188F"/>
        </w:rPr>
        <w:t xml:space="preserve">Lakehouse </w:t>
      </w:r>
      <w:r w:rsidRPr="00FA4286">
        <w:rPr>
          <w:rFonts w:eastAsia="MS PGothic" w:cstheme="minorHAnsi"/>
          <w:b/>
          <w:color w:val="00188F"/>
        </w:rPr>
        <w:t>を開く</w:t>
      </w:r>
      <w:r w:rsidRPr="00FA4286">
        <w:rPr>
          <w:rFonts w:eastAsia="MS PGothic" w:cstheme="minorHAnsi"/>
          <w:b/>
          <w:color w:val="00188F"/>
        </w:rPr>
        <w:t>:</w:t>
      </w:r>
      <w:r w:rsidRPr="00FA4286">
        <w:rPr>
          <w:rFonts w:eastAsia="MS PGothic" w:cstheme="minorHAnsi"/>
          <w:szCs w:val="18"/>
        </w:rPr>
        <w:t>サービスで</w:t>
      </w:r>
      <w:r w:rsidRPr="00FA4286">
        <w:rPr>
          <w:rFonts w:eastAsia="MS PGothic" w:cstheme="minorHAnsi"/>
          <w:szCs w:val="18"/>
        </w:rPr>
        <w:t xml:space="preserve"> Lakehouse </w:t>
      </w:r>
      <w:r w:rsidRPr="00FA4286">
        <w:rPr>
          <w:rFonts w:eastAsia="MS PGothic" w:cstheme="minorHAnsi"/>
          <w:szCs w:val="18"/>
        </w:rPr>
        <w:t>を開き、表示します。</w:t>
      </w:r>
    </w:p>
    <w:p w14:paraId="73015D19" w14:textId="77777777" w:rsidR="00287883" w:rsidRPr="00FA4286" w:rsidRDefault="00287883" w:rsidP="00287883">
      <w:pPr>
        <w:pStyle w:val="ProductList-Body"/>
        <w:ind w:left="187"/>
        <w:rPr>
          <w:rFonts w:eastAsia="MS PGothic" w:cstheme="minorHAnsi"/>
          <w:szCs w:val="18"/>
        </w:rPr>
      </w:pPr>
      <w:r w:rsidRPr="00FA4286">
        <w:rPr>
          <w:rFonts w:eastAsia="MS PGothic" w:cstheme="minorHAnsi"/>
          <w:b/>
          <w:color w:val="00188F"/>
        </w:rPr>
        <w:t xml:space="preserve">Notebook </w:t>
      </w:r>
      <w:r w:rsidRPr="00FA4286">
        <w:rPr>
          <w:rFonts w:eastAsia="MS PGothic" w:cstheme="minorHAnsi"/>
          <w:b/>
          <w:color w:val="00188F"/>
        </w:rPr>
        <w:t>を開く</w:t>
      </w:r>
      <w:r w:rsidRPr="00FA4286">
        <w:rPr>
          <w:rFonts w:eastAsia="MS PGothic" w:cstheme="minorHAnsi"/>
          <w:b/>
          <w:color w:val="00188F"/>
        </w:rPr>
        <w:t>:</w:t>
      </w:r>
      <w:r w:rsidRPr="00FA4286">
        <w:rPr>
          <w:rFonts w:eastAsia="MS PGothic" w:cstheme="minorHAnsi"/>
          <w:szCs w:val="18"/>
        </w:rPr>
        <w:t>サービスで</w:t>
      </w:r>
      <w:r w:rsidRPr="00FA4286">
        <w:rPr>
          <w:rFonts w:eastAsia="MS PGothic" w:cstheme="minorHAnsi"/>
          <w:szCs w:val="18"/>
        </w:rPr>
        <w:t xml:space="preserve"> Notebook </w:t>
      </w:r>
      <w:r w:rsidRPr="00FA4286">
        <w:rPr>
          <w:rFonts w:eastAsia="MS PGothic" w:cstheme="minorHAnsi"/>
          <w:szCs w:val="18"/>
        </w:rPr>
        <w:t>を開き、表示します。</w:t>
      </w:r>
    </w:p>
    <w:p w14:paraId="165D88AA" w14:textId="77777777" w:rsidR="00287883" w:rsidRDefault="00287883" w:rsidP="00287883">
      <w:pPr>
        <w:pStyle w:val="ProductList-Body"/>
        <w:ind w:left="187"/>
        <w:rPr>
          <w:rFonts w:eastAsia="MS PGothic" w:cstheme="minorHAnsi"/>
          <w:szCs w:val="18"/>
          <w:lang w:val="en-US"/>
        </w:rPr>
      </w:pPr>
      <w:r w:rsidRPr="00FA4286">
        <w:rPr>
          <w:rFonts w:eastAsia="MS PGothic" w:cstheme="minorHAnsi"/>
          <w:b/>
          <w:color w:val="00188F"/>
        </w:rPr>
        <w:t xml:space="preserve">Spark Job Definition </w:t>
      </w:r>
      <w:r w:rsidRPr="00FA4286">
        <w:rPr>
          <w:rFonts w:eastAsia="MS PGothic" w:cstheme="minorHAnsi"/>
          <w:b/>
          <w:color w:val="00188F"/>
        </w:rPr>
        <w:t>を開く</w:t>
      </w:r>
      <w:r w:rsidRPr="00FA4286">
        <w:rPr>
          <w:rFonts w:eastAsia="MS PGothic" w:cstheme="minorHAnsi"/>
          <w:b/>
          <w:color w:val="00188F"/>
        </w:rPr>
        <w:t>:</w:t>
      </w:r>
      <w:r w:rsidRPr="00FA4286">
        <w:rPr>
          <w:rFonts w:eastAsia="MS PGothic" w:cstheme="minorHAnsi"/>
          <w:szCs w:val="18"/>
        </w:rPr>
        <w:t>サービスで</w:t>
      </w:r>
      <w:r w:rsidRPr="00FA4286">
        <w:rPr>
          <w:rFonts w:eastAsia="MS PGothic" w:cstheme="minorHAnsi"/>
          <w:szCs w:val="18"/>
        </w:rPr>
        <w:t xml:space="preserve"> Spark Job Definition </w:t>
      </w:r>
      <w:r w:rsidRPr="00FA4286">
        <w:rPr>
          <w:rFonts w:eastAsia="MS PGothic" w:cstheme="minorHAnsi"/>
          <w:szCs w:val="18"/>
        </w:rPr>
        <w:t>を開き、表示します。</w:t>
      </w:r>
    </w:p>
    <w:p w14:paraId="405F5B14" w14:textId="4777DB39" w:rsidR="00C342A5" w:rsidRPr="00C342A5" w:rsidRDefault="00C342A5" w:rsidP="00C342A5">
      <w:pPr>
        <w:tabs>
          <w:tab w:val="left" w:pos="360"/>
          <w:tab w:val="left" w:pos="720"/>
          <w:tab w:val="left" w:pos="1080"/>
        </w:tabs>
        <w:spacing w:after="0" w:line="240" w:lineRule="auto"/>
        <w:ind w:left="187"/>
        <w:rPr>
          <w:rFonts w:ascii="Calibri Light" w:eastAsia="MS Gothic" w:hAnsi="Calibri Light" w:cs="Calibri Light"/>
          <w:sz w:val="18"/>
          <w:szCs w:val="18"/>
          <w:lang w:val="en-US"/>
        </w:rPr>
      </w:pPr>
      <w:r w:rsidRPr="00AB0BA2">
        <w:rPr>
          <w:rFonts w:eastAsia="MS Gothic" w:cs="Calibri"/>
          <w:b/>
          <w:color w:val="00188F"/>
          <w:sz w:val="18"/>
        </w:rPr>
        <w:lastRenderedPageBreak/>
        <w:t>GraphQL</w:t>
      </w:r>
      <w:r w:rsidRPr="004F6991">
        <w:rPr>
          <w:rFonts w:ascii="Calibri Light" w:eastAsia="MS Gothic" w:hAnsi="Calibri Light" w:cs="Calibri Light"/>
          <w:b/>
          <w:color w:val="00188F"/>
          <w:sz w:val="18"/>
        </w:rPr>
        <w:t xml:space="preserve"> </w:t>
      </w:r>
      <w:r w:rsidRPr="00AB0BA2">
        <w:rPr>
          <w:rFonts w:ascii="MS PGothic" w:eastAsia="MS PGothic" w:hAnsi="MS PGothic" w:cs="Calibri Light"/>
          <w:b/>
          <w:color w:val="00188F"/>
          <w:sz w:val="18"/>
        </w:rPr>
        <w:t>用の</w:t>
      </w:r>
      <w:r w:rsidRPr="004F6991">
        <w:rPr>
          <w:rFonts w:ascii="Calibri Light" w:eastAsia="MS Gothic" w:hAnsi="Calibri Light" w:cs="Calibri Light"/>
          <w:b/>
          <w:color w:val="00188F"/>
          <w:sz w:val="18"/>
        </w:rPr>
        <w:t xml:space="preserve"> </w:t>
      </w:r>
      <w:r w:rsidRPr="00AB0BA2">
        <w:rPr>
          <w:rFonts w:eastAsia="MS Gothic" w:cs="Calibri"/>
          <w:b/>
          <w:color w:val="00188F"/>
          <w:sz w:val="18"/>
        </w:rPr>
        <w:t>Open API:</w:t>
      </w:r>
      <w:r w:rsidRPr="00AB0BA2">
        <w:rPr>
          <w:rFonts w:ascii="MS PGothic" w:eastAsia="MS PGothic" w:hAnsi="MS PGothic" w:cs="Calibri Light"/>
          <w:sz w:val="18"/>
          <w:szCs w:val="18"/>
        </w:rPr>
        <w:t>サービスで</w:t>
      </w:r>
      <w:r w:rsidRPr="00AB0BA2">
        <w:rPr>
          <w:rFonts w:eastAsia="MS Gothic" w:cs="Calibri"/>
          <w:sz w:val="18"/>
          <w:szCs w:val="18"/>
        </w:rPr>
        <w:t xml:space="preserve"> GraphQL API</w:t>
      </w:r>
      <w:r w:rsidRPr="004F6991">
        <w:rPr>
          <w:rFonts w:ascii="Calibri Light" w:eastAsia="MS Gothic" w:hAnsi="Calibri Light" w:cs="Calibri Light"/>
          <w:sz w:val="18"/>
          <w:szCs w:val="18"/>
        </w:rPr>
        <w:t xml:space="preserve"> </w:t>
      </w:r>
      <w:r w:rsidRPr="00AB0BA2">
        <w:rPr>
          <w:rFonts w:ascii="MS PGothic" w:eastAsia="MS PGothic" w:hAnsi="MS PGothic" w:cs="Calibri Light"/>
          <w:sz w:val="18"/>
          <w:szCs w:val="18"/>
        </w:rPr>
        <w:t>を開き、表示します。</w:t>
      </w:r>
    </w:p>
    <w:p w14:paraId="1D50A0A0" w14:textId="77777777" w:rsidR="00287883" w:rsidRPr="00FA4286" w:rsidRDefault="00287883" w:rsidP="00287883">
      <w:pPr>
        <w:pStyle w:val="ProductList-Body"/>
        <w:rPr>
          <w:rFonts w:eastAsia="MS PGothic" w:cstheme="minorHAnsi"/>
          <w:b/>
          <w:bCs/>
          <w:color w:val="00188F"/>
        </w:rPr>
      </w:pPr>
      <w:r w:rsidRPr="00FA4286">
        <w:rPr>
          <w:rFonts w:eastAsia="MS PGothic" w:cstheme="minorHAnsi"/>
          <w:b/>
          <w:bCs/>
          <w:color w:val="00188F"/>
        </w:rPr>
        <w:t>データ</w:t>
      </w:r>
      <w:r w:rsidRPr="00FA4286">
        <w:rPr>
          <w:rFonts w:eastAsia="MS PGothic" w:cstheme="minorHAnsi"/>
          <w:b/>
          <w:bCs/>
          <w:color w:val="00188F"/>
        </w:rPr>
        <w:t xml:space="preserve"> </w:t>
      </w:r>
      <w:r w:rsidRPr="00FA4286">
        <w:rPr>
          <w:rFonts w:eastAsia="MS PGothic" w:cstheme="minorHAnsi"/>
          <w:b/>
          <w:bCs/>
          <w:color w:val="00188F"/>
        </w:rPr>
        <w:t>サイエンス</w:t>
      </w:r>
    </w:p>
    <w:p w14:paraId="392EDCD0" w14:textId="77777777" w:rsidR="00287883" w:rsidRPr="00FA4286" w:rsidRDefault="00287883" w:rsidP="00287883">
      <w:pPr>
        <w:pStyle w:val="ProductList-Body"/>
        <w:ind w:left="187"/>
        <w:rPr>
          <w:rFonts w:eastAsia="MS PGothic" w:cstheme="minorHAnsi"/>
          <w:szCs w:val="18"/>
        </w:rPr>
      </w:pPr>
      <w:r w:rsidRPr="00FA4286">
        <w:rPr>
          <w:rFonts w:eastAsia="MS PGothic" w:cstheme="minorHAnsi"/>
          <w:b/>
          <w:color w:val="00188F"/>
        </w:rPr>
        <w:t xml:space="preserve">ML </w:t>
      </w:r>
      <w:r w:rsidRPr="00FA4286">
        <w:rPr>
          <w:rFonts w:eastAsia="MS PGothic" w:cstheme="minorHAnsi"/>
          <w:b/>
          <w:color w:val="00188F"/>
        </w:rPr>
        <w:t>モデルを開く</w:t>
      </w:r>
      <w:r w:rsidRPr="00FA4286">
        <w:rPr>
          <w:rFonts w:eastAsia="MS PGothic" w:cstheme="minorHAnsi"/>
          <w:b/>
          <w:color w:val="00188F"/>
        </w:rPr>
        <w:t>:</w:t>
      </w:r>
      <w:r w:rsidRPr="00FA4286">
        <w:rPr>
          <w:rFonts w:eastAsia="MS PGothic" w:cstheme="minorHAnsi"/>
          <w:szCs w:val="18"/>
        </w:rPr>
        <w:t>サービスで</w:t>
      </w:r>
      <w:r w:rsidRPr="00FA4286">
        <w:rPr>
          <w:rFonts w:eastAsia="MS PGothic" w:cstheme="minorHAnsi"/>
          <w:szCs w:val="18"/>
        </w:rPr>
        <w:t xml:space="preserve"> ML </w:t>
      </w:r>
      <w:r w:rsidRPr="00FA4286">
        <w:rPr>
          <w:rFonts w:eastAsia="MS PGothic" w:cstheme="minorHAnsi"/>
          <w:szCs w:val="18"/>
        </w:rPr>
        <w:t>モデルを開き、表示します。</w:t>
      </w:r>
    </w:p>
    <w:p w14:paraId="55D9E45D" w14:textId="77777777" w:rsidR="00287883" w:rsidRPr="00FA4286" w:rsidRDefault="00287883" w:rsidP="00287883">
      <w:pPr>
        <w:pStyle w:val="ProductList-Body"/>
        <w:ind w:left="187"/>
        <w:rPr>
          <w:rFonts w:eastAsia="MS PGothic" w:cstheme="minorHAnsi"/>
          <w:szCs w:val="18"/>
        </w:rPr>
      </w:pPr>
      <w:r w:rsidRPr="00FA4286">
        <w:rPr>
          <w:rFonts w:eastAsia="MS PGothic" w:cstheme="minorHAnsi"/>
          <w:b/>
          <w:color w:val="00188F"/>
        </w:rPr>
        <w:t xml:space="preserve">Experiment </w:t>
      </w:r>
      <w:r w:rsidRPr="00FA4286">
        <w:rPr>
          <w:rFonts w:eastAsia="MS PGothic" w:cstheme="minorHAnsi"/>
          <w:b/>
          <w:color w:val="00188F"/>
        </w:rPr>
        <w:t>を開く</w:t>
      </w:r>
      <w:r w:rsidRPr="00FA4286">
        <w:rPr>
          <w:rFonts w:eastAsia="MS PGothic" w:cstheme="minorHAnsi"/>
          <w:b/>
          <w:color w:val="00188F"/>
        </w:rPr>
        <w:t>:</w:t>
      </w:r>
      <w:r w:rsidRPr="00FA4286">
        <w:rPr>
          <w:rFonts w:eastAsia="MS PGothic" w:cstheme="minorHAnsi"/>
          <w:szCs w:val="18"/>
        </w:rPr>
        <w:t>サービスで</w:t>
      </w:r>
      <w:r w:rsidRPr="00FA4286">
        <w:rPr>
          <w:rFonts w:eastAsia="MS PGothic" w:cstheme="minorHAnsi"/>
          <w:szCs w:val="18"/>
        </w:rPr>
        <w:t xml:space="preserve"> Experiment </w:t>
      </w:r>
      <w:r w:rsidRPr="00FA4286">
        <w:rPr>
          <w:rFonts w:eastAsia="MS PGothic" w:cstheme="minorHAnsi"/>
          <w:szCs w:val="18"/>
        </w:rPr>
        <w:t>を開き、表示します。</w:t>
      </w:r>
    </w:p>
    <w:p w14:paraId="231AA498" w14:textId="77777777" w:rsidR="00287883" w:rsidRPr="00FA4286" w:rsidRDefault="00287883" w:rsidP="00287883">
      <w:pPr>
        <w:pStyle w:val="ProductList-Body"/>
        <w:rPr>
          <w:rFonts w:eastAsia="MS PGothic" w:cstheme="minorHAnsi"/>
          <w:b/>
          <w:bCs/>
          <w:color w:val="00188F"/>
        </w:rPr>
      </w:pPr>
      <w:r w:rsidRPr="00FA4286">
        <w:rPr>
          <w:rFonts w:eastAsia="MS PGothic" w:cstheme="minorHAnsi"/>
          <w:b/>
          <w:bCs/>
          <w:color w:val="00188F"/>
        </w:rPr>
        <w:t>Data Warehouse</w:t>
      </w:r>
    </w:p>
    <w:p w14:paraId="502928C5" w14:textId="77777777" w:rsidR="00287883" w:rsidRPr="00FA4286" w:rsidRDefault="00287883" w:rsidP="00287883">
      <w:pPr>
        <w:pStyle w:val="ProductList-Body"/>
        <w:ind w:left="187"/>
        <w:rPr>
          <w:rFonts w:eastAsia="MS PGothic" w:cstheme="minorHAnsi"/>
          <w:szCs w:val="18"/>
        </w:rPr>
      </w:pPr>
      <w:r w:rsidRPr="00FA4286">
        <w:rPr>
          <w:rFonts w:eastAsia="MS PGothic" w:cstheme="minorHAnsi"/>
          <w:b/>
          <w:color w:val="00188F"/>
        </w:rPr>
        <w:t>データベースを開く</w:t>
      </w:r>
      <w:r w:rsidRPr="00FA4286">
        <w:rPr>
          <w:rFonts w:eastAsia="MS PGothic" w:cstheme="minorHAnsi"/>
          <w:b/>
          <w:color w:val="00188F"/>
        </w:rPr>
        <w:t>:</w:t>
      </w:r>
      <w:r w:rsidRPr="00FA4286">
        <w:rPr>
          <w:rFonts w:eastAsia="MS PGothic" w:cstheme="minorHAnsi"/>
          <w:szCs w:val="18"/>
        </w:rPr>
        <w:t>サービスで</w:t>
      </w:r>
      <w:r w:rsidRPr="00FA4286">
        <w:rPr>
          <w:rFonts w:eastAsia="MS PGothic" w:cstheme="minorHAnsi"/>
          <w:szCs w:val="18"/>
        </w:rPr>
        <w:t xml:space="preserve"> Data Warehouse </w:t>
      </w:r>
      <w:r w:rsidRPr="00FA4286">
        <w:rPr>
          <w:rFonts w:eastAsia="MS PGothic" w:cstheme="minorHAnsi"/>
          <w:szCs w:val="18"/>
        </w:rPr>
        <w:t>データベースを開き、表示します。</w:t>
      </w:r>
    </w:p>
    <w:p w14:paraId="560DE754" w14:textId="77777777" w:rsidR="00287883" w:rsidRPr="00FA4286" w:rsidRDefault="00287883" w:rsidP="00287883">
      <w:pPr>
        <w:pStyle w:val="ProductList-Body"/>
        <w:rPr>
          <w:rFonts w:eastAsia="MS PGothic" w:cstheme="minorHAnsi"/>
          <w:b/>
          <w:bCs/>
          <w:color w:val="00188F"/>
        </w:rPr>
      </w:pPr>
      <w:r w:rsidRPr="00FA4286">
        <w:rPr>
          <w:rFonts w:eastAsia="MS PGothic" w:cstheme="minorHAnsi"/>
          <w:b/>
          <w:bCs/>
          <w:color w:val="00188F"/>
        </w:rPr>
        <w:t>リアルタイム分析</w:t>
      </w:r>
    </w:p>
    <w:p w14:paraId="6E707294" w14:textId="77777777" w:rsidR="00287883" w:rsidRPr="00FA4286" w:rsidRDefault="00287883" w:rsidP="00287883">
      <w:pPr>
        <w:pStyle w:val="ProductList-Body"/>
        <w:ind w:left="187"/>
        <w:rPr>
          <w:rFonts w:eastAsia="MS PGothic" w:cstheme="minorHAnsi"/>
          <w:szCs w:val="18"/>
        </w:rPr>
      </w:pPr>
      <w:r w:rsidRPr="00FA4286">
        <w:rPr>
          <w:rFonts w:eastAsia="MS PGothic" w:cstheme="minorHAnsi"/>
          <w:b/>
          <w:color w:val="00188F"/>
        </w:rPr>
        <w:t xml:space="preserve">Eventstream </w:t>
      </w:r>
      <w:r w:rsidRPr="00FA4286">
        <w:rPr>
          <w:rFonts w:eastAsia="MS PGothic" w:cstheme="minorHAnsi"/>
          <w:b/>
          <w:color w:val="00188F"/>
        </w:rPr>
        <w:t>を開く</w:t>
      </w:r>
      <w:r w:rsidRPr="00FA4286">
        <w:rPr>
          <w:rFonts w:eastAsia="MS PGothic" w:cstheme="minorHAnsi"/>
          <w:b/>
          <w:color w:val="00188F"/>
        </w:rPr>
        <w:t>:</w:t>
      </w:r>
      <w:r w:rsidRPr="00FA4286">
        <w:rPr>
          <w:rFonts w:eastAsia="MS PGothic" w:cstheme="minorHAnsi"/>
          <w:szCs w:val="18"/>
        </w:rPr>
        <w:t>サービスで</w:t>
      </w:r>
      <w:r w:rsidRPr="00FA4286">
        <w:rPr>
          <w:rFonts w:eastAsia="MS PGothic" w:cstheme="minorHAnsi"/>
          <w:szCs w:val="18"/>
        </w:rPr>
        <w:t xml:space="preserve"> Eventstream </w:t>
      </w:r>
      <w:r w:rsidRPr="00FA4286">
        <w:rPr>
          <w:rFonts w:eastAsia="MS PGothic" w:cstheme="minorHAnsi"/>
          <w:szCs w:val="18"/>
        </w:rPr>
        <w:t>を開き、表示します。</w:t>
      </w:r>
    </w:p>
    <w:p w14:paraId="6AE89BA3" w14:textId="77777777" w:rsidR="00287883" w:rsidRPr="00FA4286" w:rsidRDefault="00287883" w:rsidP="00287883">
      <w:pPr>
        <w:pStyle w:val="ProductList-Body"/>
        <w:ind w:left="187"/>
        <w:rPr>
          <w:rFonts w:eastAsia="MS PGothic" w:cstheme="minorHAnsi"/>
          <w:szCs w:val="18"/>
        </w:rPr>
      </w:pPr>
      <w:r w:rsidRPr="00FA4286">
        <w:rPr>
          <w:rFonts w:eastAsia="MS PGothic" w:cstheme="minorHAnsi"/>
          <w:b/>
          <w:bCs/>
          <w:color w:val="00188F"/>
        </w:rPr>
        <w:t xml:space="preserve">KQL </w:t>
      </w:r>
      <w:r w:rsidRPr="00FA4286">
        <w:rPr>
          <w:rFonts w:eastAsia="MS PGothic" w:cstheme="minorHAnsi"/>
          <w:b/>
          <w:bCs/>
          <w:color w:val="00188F"/>
        </w:rPr>
        <w:t>データベースを開く</w:t>
      </w:r>
      <w:r w:rsidRPr="00FA4286">
        <w:rPr>
          <w:rFonts w:eastAsia="MS PGothic" w:cstheme="minorHAnsi"/>
          <w:b/>
          <w:bCs/>
          <w:color w:val="00188F"/>
        </w:rPr>
        <w:t>:</w:t>
      </w:r>
      <w:r w:rsidRPr="00FA4286">
        <w:rPr>
          <w:rFonts w:eastAsia="MS PGothic" w:cstheme="minorHAnsi"/>
        </w:rPr>
        <w:t>サービスで</w:t>
      </w:r>
      <w:r w:rsidRPr="00FA4286">
        <w:rPr>
          <w:rFonts w:eastAsia="MS PGothic" w:cstheme="minorHAnsi"/>
        </w:rPr>
        <w:t xml:space="preserve"> KQL </w:t>
      </w:r>
      <w:r w:rsidRPr="00FA4286">
        <w:rPr>
          <w:rFonts w:eastAsia="MS PGothic" w:cstheme="minorHAnsi"/>
        </w:rPr>
        <w:t>データベースを開き、表示します。</w:t>
      </w:r>
    </w:p>
    <w:p w14:paraId="35AF3588" w14:textId="77777777" w:rsidR="00800F32" w:rsidRPr="00F9292B" w:rsidRDefault="00800F32" w:rsidP="00800F32">
      <w:pPr>
        <w:spacing w:after="0" w:line="240" w:lineRule="auto"/>
        <w:textAlignment w:val="baseline"/>
        <w:rPr>
          <w:rFonts w:eastAsia="MS PGothic" w:cs="Calibri"/>
          <w:b/>
          <w:bCs/>
          <w:color w:val="00188F"/>
          <w:sz w:val="18"/>
          <w:szCs w:val="18"/>
        </w:rPr>
      </w:pPr>
      <w:r w:rsidRPr="00F9292B">
        <w:rPr>
          <w:rFonts w:eastAsia="MS PGothic" w:cs="Calibri"/>
          <w:b/>
          <w:bCs/>
          <w:color w:val="00188F"/>
          <w:sz w:val="18"/>
          <w:szCs w:val="18"/>
        </w:rPr>
        <w:t>SQL Database</w:t>
      </w:r>
    </w:p>
    <w:p w14:paraId="1DA575F4" w14:textId="77777777" w:rsidR="00800F32" w:rsidRPr="00F9292B" w:rsidRDefault="00800F32" w:rsidP="00800F32">
      <w:pPr>
        <w:spacing w:after="0" w:line="240" w:lineRule="auto"/>
        <w:ind w:left="180"/>
        <w:textAlignment w:val="baseline"/>
        <w:rPr>
          <w:rFonts w:eastAsia="MS PGothic" w:cs="Calibri"/>
          <w:sz w:val="18"/>
          <w:szCs w:val="18"/>
        </w:rPr>
      </w:pPr>
      <w:r w:rsidRPr="00F9292B">
        <w:rPr>
          <w:rFonts w:eastAsia="MS PGothic"/>
        </w:rPr>
        <w:t>「</w:t>
      </w:r>
      <w:r w:rsidRPr="00F9292B">
        <w:rPr>
          <w:rFonts w:eastAsia="MS PGothic" w:cs="Calibri"/>
          <w:b/>
          <w:bCs/>
          <w:color w:val="00188F"/>
          <w:sz w:val="18"/>
          <w:szCs w:val="18"/>
        </w:rPr>
        <w:t xml:space="preserve">SQL </w:t>
      </w:r>
      <w:r w:rsidRPr="00F9292B">
        <w:rPr>
          <w:rFonts w:eastAsia="MS PGothic" w:cs="Calibri"/>
          <w:b/>
          <w:bCs/>
          <w:color w:val="00188F"/>
          <w:sz w:val="18"/>
          <w:szCs w:val="18"/>
        </w:rPr>
        <w:t>データベース</w:t>
      </w:r>
      <w:r w:rsidRPr="00F9292B">
        <w:rPr>
          <w:rFonts w:eastAsia="MS PGothic" w:cs="Calibri"/>
          <w:sz w:val="18"/>
          <w:szCs w:val="18"/>
        </w:rPr>
        <w:t>」とは、</w:t>
      </w:r>
      <w:r w:rsidRPr="00F9292B">
        <w:rPr>
          <w:rFonts w:eastAsia="MS PGothic" w:cs="Calibri"/>
          <w:sz w:val="18"/>
          <w:szCs w:val="18"/>
        </w:rPr>
        <w:t xml:space="preserve">Microsoft Fabric </w:t>
      </w:r>
      <w:r w:rsidRPr="00F9292B">
        <w:rPr>
          <w:rFonts w:eastAsia="MS PGothic" w:cs="Calibri"/>
          <w:sz w:val="18"/>
          <w:szCs w:val="18"/>
        </w:rPr>
        <w:t>ワークスペース内に作成された</w:t>
      </w:r>
      <w:r w:rsidRPr="00F9292B">
        <w:rPr>
          <w:rFonts w:eastAsia="MS PGothic" w:cs="Calibri"/>
          <w:sz w:val="18"/>
          <w:szCs w:val="18"/>
        </w:rPr>
        <w:t xml:space="preserve"> SQL </w:t>
      </w:r>
      <w:r w:rsidRPr="00F9292B">
        <w:rPr>
          <w:rFonts w:eastAsia="MS PGothic" w:cs="Calibri"/>
          <w:sz w:val="18"/>
          <w:szCs w:val="18"/>
        </w:rPr>
        <w:t>データベースのことです。</w:t>
      </w:r>
    </w:p>
    <w:p w14:paraId="6FAAD96B" w14:textId="77777777" w:rsidR="00800F32" w:rsidRPr="00F9292B" w:rsidRDefault="00800F32" w:rsidP="00800F32">
      <w:pPr>
        <w:spacing w:after="0" w:line="240" w:lineRule="auto"/>
        <w:ind w:left="180"/>
        <w:textAlignment w:val="baseline"/>
        <w:rPr>
          <w:rFonts w:eastAsia="MS PGothic" w:cs="Calibri"/>
          <w:sz w:val="18"/>
          <w:szCs w:val="18"/>
        </w:rPr>
      </w:pPr>
      <w:r w:rsidRPr="00F9292B">
        <w:rPr>
          <w:rFonts w:eastAsia="MS PGothic" w:cs="Calibri"/>
          <w:b/>
          <w:bCs/>
          <w:color w:val="00188F"/>
          <w:sz w:val="18"/>
          <w:szCs w:val="18"/>
        </w:rPr>
        <w:t>データベースを開く</w:t>
      </w:r>
      <w:r w:rsidRPr="00F9292B">
        <w:rPr>
          <w:rFonts w:eastAsia="MS PGothic" w:cs="Calibri"/>
          <w:sz w:val="18"/>
          <w:szCs w:val="18"/>
        </w:rPr>
        <w:t>:</w:t>
      </w:r>
      <w:r w:rsidRPr="00F9292B">
        <w:rPr>
          <w:rFonts w:eastAsia="MS PGothic" w:cs="Calibri"/>
          <w:sz w:val="18"/>
          <w:szCs w:val="18"/>
        </w:rPr>
        <w:t>サービスで</w:t>
      </w:r>
      <w:r w:rsidRPr="00F9292B">
        <w:rPr>
          <w:rFonts w:eastAsia="MS PGothic" w:cs="Calibri"/>
          <w:sz w:val="18"/>
          <w:szCs w:val="18"/>
        </w:rPr>
        <w:t xml:space="preserve"> SQL </w:t>
      </w:r>
      <w:r w:rsidRPr="00F9292B">
        <w:rPr>
          <w:rFonts w:eastAsia="MS PGothic" w:cs="Calibri"/>
          <w:sz w:val="18"/>
          <w:szCs w:val="18"/>
        </w:rPr>
        <w:t>データベースを開き、表示します。</w:t>
      </w:r>
    </w:p>
    <w:p w14:paraId="0863DE87" w14:textId="77777777" w:rsidR="00800F32" w:rsidRPr="00F9292B" w:rsidRDefault="00800F32" w:rsidP="00800F32">
      <w:pPr>
        <w:spacing w:after="0" w:line="240" w:lineRule="auto"/>
        <w:textAlignment w:val="baseline"/>
        <w:rPr>
          <w:rFonts w:eastAsia="MS PGothic" w:cs="Calibri"/>
          <w:b/>
          <w:bCs/>
          <w:color w:val="00188F"/>
          <w:sz w:val="18"/>
          <w:szCs w:val="18"/>
        </w:rPr>
      </w:pPr>
      <w:r w:rsidRPr="00F9292B">
        <w:rPr>
          <w:rFonts w:eastAsia="MS PGothic" w:cs="Calibri"/>
          <w:b/>
          <w:bCs/>
          <w:color w:val="00188F"/>
          <w:sz w:val="18"/>
          <w:szCs w:val="18"/>
        </w:rPr>
        <w:t>Cosmos DB</w:t>
      </w:r>
    </w:p>
    <w:p w14:paraId="7A5C8FDF" w14:textId="77777777" w:rsidR="00800F32" w:rsidRPr="00F9292B" w:rsidRDefault="00800F32" w:rsidP="00800F32">
      <w:pPr>
        <w:spacing w:after="0" w:line="240" w:lineRule="auto"/>
        <w:ind w:left="180"/>
        <w:textAlignment w:val="baseline"/>
        <w:rPr>
          <w:rFonts w:eastAsia="MS PGothic" w:cs="Calibri"/>
          <w:sz w:val="18"/>
          <w:szCs w:val="18"/>
        </w:rPr>
      </w:pPr>
      <w:r w:rsidRPr="00F9292B">
        <w:rPr>
          <w:rFonts w:eastAsia="MS PGothic"/>
        </w:rPr>
        <w:t>「</w:t>
      </w:r>
      <w:r w:rsidRPr="00F9292B">
        <w:rPr>
          <w:rFonts w:eastAsia="MS PGothic" w:cs="Calibri"/>
          <w:b/>
          <w:bCs/>
          <w:color w:val="00188F"/>
          <w:sz w:val="18"/>
          <w:szCs w:val="18"/>
        </w:rPr>
        <w:t xml:space="preserve">Cosmos DB </w:t>
      </w:r>
      <w:r w:rsidRPr="00F9292B">
        <w:rPr>
          <w:rFonts w:eastAsia="MS PGothic" w:cs="Calibri"/>
          <w:b/>
          <w:bCs/>
          <w:color w:val="00188F"/>
          <w:sz w:val="18"/>
          <w:szCs w:val="18"/>
        </w:rPr>
        <w:t>コンテナー</w:t>
      </w:r>
      <w:r w:rsidRPr="00F9292B">
        <w:rPr>
          <w:rFonts w:eastAsia="MS PGothic" w:cs="Calibri"/>
          <w:sz w:val="18"/>
          <w:szCs w:val="18"/>
        </w:rPr>
        <w:t>」とは、</w:t>
      </w:r>
      <w:r w:rsidRPr="00F9292B">
        <w:rPr>
          <w:rFonts w:eastAsia="MS PGothic" w:cs="Calibri"/>
          <w:sz w:val="18"/>
          <w:szCs w:val="18"/>
        </w:rPr>
        <w:t xml:space="preserve">Microsoft Fabric </w:t>
      </w:r>
      <w:r w:rsidRPr="00F9292B">
        <w:rPr>
          <w:rFonts w:eastAsia="MS PGothic" w:cs="Calibri"/>
          <w:sz w:val="18"/>
          <w:szCs w:val="18"/>
        </w:rPr>
        <w:t>ワークスペース内に作成された</w:t>
      </w:r>
      <w:r w:rsidRPr="00F9292B">
        <w:rPr>
          <w:rFonts w:eastAsia="MS PGothic" w:cs="Calibri"/>
          <w:sz w:val="18"/>
          <w:szCs w:val="18"/>
        </w:rPr>
        <w:t xml:space="preserve"> Cosmos DB </w:t>
      </w:r>
      <w:r w:rsidRPr="00F9292B">
        <w:rPr>
          <w:rFonts w:eastAsia="MS PGothic" w:cs="Calibri"/>
          <w:sz w:val="18"/>
          <w:szCs w:val="18"/>
        </w:rPr>
        <w:t>コンテナーのことです。</w:t>
      </w:r>
    </w:p>
    <w:p w14:paraId="4C084C02" w14:textId="77777777" w:rsidR="00800F32" w:rsidRPr="00F9292B" w:rsidRDefault="00800F32" w:rsidP="00800F32">
      <w:pPr>
        <w:spacing w:after="0" w:line="240" w:lineRule="auto"/>
        <w:ind w:left="180"/>
        <w:textAlignment w:val="baseline"/>
        <w:rPr>
          <w:rFonts w:eastAsia="MS PGothic" w:cs="Calibri"/>
          <w:sz w:val="18"/>
          <w:szCs w:val="18"/>
        </w:rPr>
      </w:pPr>
      <w:r w:rsidRPr="00F9292B">
        <w:rPr>
          <w:rFonts w:eastAsia="MS PGothic" w:cs="Calibri"/>
          <w:b/>
          <w:bCs/>
          <w:color w:val="00188F"/>
          <w:sz w:val="18"/>
          <w:szCs w:val="18"/>
        </w:rPr>
        <w:t>コンテナーを開く</w:t>
      </w:r>
      <w:r w:rsidRPr="00F9292B">
        <w:rPr>
          <w:rFonts w:eastAsia="MS PGothic" w:cs="Calibri"/>
          <w:sz w:val="18"/>
          <w:szCs w:val="18"/>
        </w:rPr>
        <w:t>:</w:t>
      </w:r>
      <w:r w:rsidRPr="00F9292B">
        <w:rPr>
          <w:rFonts w:eastAsia="MS PGothic" w:cs="Calibri"/>
          <w:sz w:val="18"/>
          <w:szCs w:val="18"/>
        </w:rPr>
        <w:t>サービスで</w:t>
      </w:r>
      <w:r w:rsidRPr="00F9292B">
        <w:rPr>
          <w:rFonts w:eastAsia="MS PGothic" w:cs="Calibri"/>
          <w:sz w:val="18"/>
          <w:szCs w:val="18"/>
        </w:rPr>
        <w:t xml:space="preserve"> Cosmos DB </w:t>
      </w:r>
      <w:r w:rsidRPr="00F9292B">
        <w:rPr>
          <w:rFonts w:eastAsia="MS PGothic" w:cs="Calibri"/>
          <w:sz w:val="18"/>
          <w:szCs w:val="18"/>
        </w:rPr>
        <w:t>コンテナーを開いて表示します。</w:t>
      </w:r>
    </w:p>
    <w:p w14:paraId="78A7B06D" w14:textId="2FC1E8ED" w:rsidR="00287883" w:rsidRPr="00FA4286" w:rsidRDefault="00287883" w:rsidP="00287883">
      <w:pPr>
        <w:pStyle w:val="ProductList-Body"/>
        <w:rPr>
          <w:rFonts w:eastAsia="MS PGothic" w:cstheme="minorHAnsi"/>
          <w:b/>
          <w:bCs/>
          <w:color w:val="00188F"/>
        </w:rPr>
      </w:pPr>
      <w:r w:rsidRPr="00FA4286">
        <w:rPr>
          <w:rFonts w:eastAsia="MS PGothic" w:cstheme="minorHAnsi"/>
          <w:b/>
          <w:bCs/>
          <w:color w:val="00188F"/>
        </w:rPr>
        <w:t>OneLake</w:t>
      </w:r>
    </w:p>
    <w:p w14:paraId="54283B4F" w14:textId="77777777" w:rsidR="00287883" w:rsidRPr="00FA4286" w:rsidRDefault="00287883" w:rsidP="00287883">
      <w:pPr>
        <w:pStyle w:val="ProductList-Body"/>
        <w:ind w:left="187"/>
        <w:rPr>
          <w:rFonts w:eastAsia="MS PGothic" w:cstheme="minorHAnsi"/>
          <w:szCs w:val="18"/>
        </w:rPr>
      </w:pPr>
      <w:r w:rsidRPr="00FA4286">
        <w:rPr>
          <w:rFonts w:eastAsia="MS PGothic" w:cstheme="minorHAnsi"/>
          <w:b/>
          <w:bCs/>
          <w:color w:val="00188F"/>
        </w:rPr>
        <w:t xml:space="preserve">OneLake </w:t>
      </w:r>
      <w:r w:rsidRPr="00FA4286">
        <w:rPr>
          <w:rFonts w:eastAsia="MS PGothic" w:cstheme="minorHAnsi"/>
          <w:b/>
          <w:bCs/>
          <w:color w:val="00188F"/>
        </w:rPr>
        <w:t>読み取りトランザクション</w:t>
      </w:r>
      <w:r w:rsidRPr="00FA4286">
        <w:rPr>
          <w:rFonts w:eastAsia="MS PGothic" w:cstheme="minorHAnsi"/>
          <w:b/>
          <w:bCs/>
          <w:color w:val="00188F"/>
        </w:rPr>
        <w:t>:</w:t>
      </w:r>
      <w:r w:rsidRPr="00FA4286">
        <w:rPr>
          <w:rFonts w:eastAsia="MS PGothic" w:cstheme="minorHAnsi"/>
        </w:rPr>
        <w:t xml:space="preserve">OneLake DFS API </w:t>
      </w:r>
      <w:r w:rsidRPr="00FA4286">
        <w:rPr>
          <w:rFonts w:eastAsia="MS PGothic" w:cstheme="minorHAnsi"/>
        </w:rPr>
        <w:t>への読み取り操作</w:t>
      </w:r>
      <w:r w:rsidRPr="00FA4286">
        <w:rPr>
          <w:rFonts w:eastAsia="MS PGothic" w:cstheme="minorHAnsi"/>
          <w:color w:val="00188F"/>
        </w:rPr>
        <w:t>。</w:t>
      </w:r>
    </w:p>
    <w:p w14:paraId="26782D54" w14:textId="77777777" w:rsidR="00287883" w:rsidRPr="00FA4286" w:rsidRDefault="00287883" w:rsidP="00287883">
      <w:pPr>
        <w:pStyle w:val="ProductList-Body"/>
        <w:rPr>
          <w:rFonts w:eastAsia="MS PGothic" w:cstheme="minorHAnsi"/>
        </w:rPr>
      </w:pPr>
      <w:r w:rsidRPr="00FA4286">
        <w:rPr>
          <w:rFonts w:eastAsia="MS PGothic" w:cstheme="minorHAnsi"/>
          <w:b/>
          <w:bCs/>
          <w:color w:val="00188F"/>
        </w:rPr>
        <w:t>稼働率</w:t>
      </w:r>
      <w:r w:rsidRPr="00FA4286">
        <w:rPr>
          <w:rFonts w:eastAsia="MS PGothic" w:cstheme="minorHAnsi"/>
          <w:color w:val="000000" w:themeColor="text1"/>
        </w:rPr>
        <w:t>:</w:t>
      </w:r>
      <w:r w:rsidRPr="00FA4286">
        <w:rPr>
          <w:rFonts w:eastAsia="MS PGothic" w:cstheme="minorHAnsi"/>
          <w:color w:val="000000" w:themeColor="text1"/>
        </w:rPr>
        <w:t>稼働率は次の式を使用して計算されます。</w:t>
      </w:r>
    </w:p>
    <w:p w14:paraId="6B6FAB02" w14:textId="77777777" w:rsidR="00287883" w:rsidRPr="00FA4286" w:rsidRDefault="00000000" w:rsidP="00566CF4">
      <w:pPr>
        <w:pStyle w:val="ListParagraph"/>
        <w:spacing w:after="120" w:line="240" w:lineRule="auto"/>
        <w:contextualSpacing w:val="0"/>
        <w:jc w:val="center"/>
        <w:rPr>
          <w:rFonts w:eastAsia="MS PGothic" w:cstheme="minorHAnsi"/>
          <w:i/>
          <w:iCs/>
          <w:sz w:val="12"/>
          <w:szCs w:val="12"/>
        </w:rPr>
      </w:pPr>
      <m:oMathPara>
        <m:oMath>
          <m:f>
            <m:fPr>
              <m:ctrlPr>
                <w:rPr>
                  <w:rFonts w:ascii="Cambria Math" w:eastAsia="MS PGothic" w:hAnsi="Cambria Math" w:cstheme="minorHAnsi"/>
                  <w:i/>
                  <w:sz w:val="18"/>
                  <w:szCs w:val="18"/>
                </w:rPr>
              </m:ctrlPr>
            </m:fPr>
            <m:num>
              <m:r>
                <m:rPr>
                  <m:nor/>
                </m:rPr>
                <w:rPr>
                  <w:rFonts w:ascii="Cambria Math" w:eastAsia="MS PGothic" w:cstheme="minorHAnsi" w:hint="eastAsia"/>
                  <w:i/>
                  <w:sz w:val="18"/>
                  <w:szCs w:val="18"/>
                </w:rPr>
                <m:t>最大利用時間</m:t>
              </m:r>
              <m:r>
                <m:rPr>
                  <m:nor/>
                </m:rPr>
                <w:rPr>
                  <w:rFonts w:ascii="Cambria Math" w:eastAsia="MS PGothic" w:cstheme="minorHAnsi" w:hint="eastAsia"/>
                  <w:i/>
                  <w:sz w:val="18"/>
                  <w:szCs w:val="18"/>
                </w:rPr>
                <m:t xml:space="preserve"> (</m:t>
              </m:r>
              <m:r>
                <m:rPr>
                  <m:nor/>
                </m:rPr>
                <w:rPr>
                  <w:rFonts w:ascii="Cambria Math" w:eastAsia="MS PGothic" w:cstheme="minorHAnsi" w:hint="eastAsia"/>
                  <w:i/>
                  <w:sz w:val="18"/>
                  <w:szCs w:val="18"/>
                </w:rPr>
                <m:t>分</m:t>
              </m:r>
              <m:r>
                <m:rPr>
                  <m:nor/>
                </m:rPr>
                <w:rPr>
                  <w:rFonts w:ascii="Cambria Math" w:eastAsia="MS PGothic" w:cstheme="minorHAnsi" w:hint="eastAsia"/>
                  <w:i/>
                  <w:sz w:val="18"/>
                  <w:szCs w:val="18"/>
                </w:rPr>
                <m:t xml:space="preserve">) - </m:t>
              </m:r>
              <m:r>
                <m:rPr>
                  <m:nor/>
                </m:rPr>
                <w:rPr>
                  <w:rFonts w:ascii="Cambria Math" w:eastAsia="MS PGothic" w:cstheme="minorHAnsi" w:hint="eastAsia"/>
                  <w:i/>
                  <w:sz w:val="18"/>
                  <w:szCs w:val="18"/>
                </w:rPr>
                <m:t>ダウンタイム</m:t>
              </m:r>
            </m:num>
            <m:den>
              <m:r>
                <m:rPr>
                  <m:nor/>
                </m:rPr>
                <w:rPr>
                  <w:rFonts w:ascii="Cambria Math" w:eastAsia="MS PGothic" w:cstheme="minorHAnsi" w:hint="eastAsia"/>
                  <w:i/>
                  <w:sz w:val="18"/>
                  <w:szCs w:val="18"/>
                </w:rPr>
                <m:t>最大利用時間</m:t>
              </m:r>
              <m:r>
                <m:rPr>
                  <m:nor/>
                </m:rPr>
                <w:rPr>
                  <w:rFonts w:ascii="Cambria Math" w:eastAsia="MS PGothic" w:cstheme="minorHAnsi" w:hint="eastAsia"/>
                  <w:i/>
                  <w:sz w:val="18"/>
                  <w:szCs w:val="18"/>
                </w:rPr>
                <m:t xml:space="preserve"> (</m:t>
              </m:r>
              <m:r>
                <m:rPr>
                  <m:nor/>
                </m:rPr>
                <w:rPr>
                  <w:rFonts w:ascii="Cambria Math" w:eastAsia="MS PGothic" w:cstheme="minorHAnsi" w:hint="eastAsia"/>
                  <w:i/>
                  <w:sz w:val="18"/>
                  <w:szCs w:val="18"/>
                </w:rPr>
                <m:t>分</m:t>
              </m:r>
              <m:r>
                <m:rPr>
                  <m:nor/>
                </m:rPr>
                <w:rPr>
                  <w:rFonts w:ascii="Cambria Math" w:eastAsia="MS PGothic" w:cstheme="minorHAnsi" w:hint="eastAsia"/>
                  <w:i/>
                  <w:sz w:val="18"/>
                  <w:szCs w:val="18"/>
                </w:rPr>
                <m:t>)</m:t>
              </m:r>
            </m:den>
          </m:f>
          <m:r>
            <w:rPr>
              <w:rFonts w:ascii="Cambria Math" w:eastAsia="MS PGothic" w:hAnsi="Cambria Math" w:cstheme="minorHAnsi"/>
              <w:sz w:val="18"/>
              <w:szCs w:val="18"/>
            </w:rPr>
            <m:t xml:space="preserve"> x 100</m:t>
          </m:r>
        </m:oMath>
      </m:oMathPara>
    </w:p>
    <w:p w14:paraId="36004E1C" w14:textId="77777777" w:rsidR="00287883" w:rsidRPr="00FA4286" w:rsidRDefault="00287883" w:rsidP="00287883">
      <w:pPr>
        <w:pStyle w:val="ProductList-Body"/>
        <w:rPr>
          <w:rFonts w:eastAsia="MS PGothic" w:cstheme="minorHAnsi"/>
        </w:rPr>
      </w:pPr>
      <w:r w:rsidRPr="00FA4286">
        <w:rPr>
          <w:rFonts w:eastAsia="MS PGothic" w:cstheme="minorHAnsi"/>
          <w:b/>
          <w:bCs/>
          <w:color w:val="00188F"/>
        </w:rPr>
        <w:t>*</w:t>
      </w:r>
      <w:r w:rsidRPr="00FA4286">
        <w:rPr>
          <w:rFonts w:eastAsia="MS PGothic" w:cstheme="minorHAnsi"/>
        </w:rPr>
        <w:t>ダウンタイム</w:t>
      </w:r>
      <w:r w:rsidRPr="00FA4286">
        <w:rPr>
          <w:rFonts w:eastAsia="MS PGothic" w:cstheme="minorHAnsi"/>
        </w:rPr>
        <w:t xml:space="preserve"> (</w:t>
      </w:r>
      <w:r w:rsidRPr="00FA4286">
        <w:rPr>
          <w:rFonts w:eastAsia="MS PGothic" w:cstheme="minorHAnsi"/>
        </w:rPr>
        <w:t>分</w:t>
      </w:r>
      <w:r w:rsidRPr="00FA4286">
        <w:rPr>
          <w:rFonts w:eastAsia="MS PGothic" w:cstheme="minorHAnsi"/>
        </w:rPr>
        <w:t xml:space="preserve">) </w:t>
      </w:r>
      <w:r w:rsidRPr="00FA4286">
        <w:rPr>
          <w:rFonts w:eastAsia="MS PGothic" w:cstheme="minorHAnsi"/>
        </w:rPr>
        <w:t>には、マイクロソフトの</w:t>
      </w:r>
      <w:r w:rsidRPr="00FA4286">
        <w:rPr>
          <w:rFonts w:eastAsia="MS PGothic" w:cstheme="minorHAnsi"/>
        </w:rPr>
        <w:t xml:space="preserve"> Fabric </w:t>
      </w:r>
      <w:r w:rsidRPr="00FA4286">
        <w:rPr>
          <w:rFonts w:eastAsia="MS PGothic" w:cstheme="minorHAnsi"/>
        </w:rPr>
        <w:t>スロットリングポリシーにより、特定の容量内で</w:t>
      </w:r>
      <w:r w:rsidRPr="00FA4286">
        <w:rPr>
          <w:rFonts w:eastAsia="MS PGothic" w:cstheme="minorHAnsi"/>
        </w:rPr>
        <w:t xml:space="preserve"> Fabric </w:t>
      </w:r>
      <w:r w:rsidRPr="00FA4286">
        <w:rPr>
          <w:rFonts w:eastAsia="MS PGothic" w:cstheme="minorHAnsi"/>
        </w:rPr>
        <w:t>機能を使用できない期間は含まれません。</w:t>
      </w:r>
    </w:p>
    <w:p w14:paraId="46F44021" w14:textId="77777777" w:rsidR="00287883" w:rsidRDefault="00287883" w:rsidP="00287883">
      <w:pPr>
        <w:pStyle w:val="ProductList-Body"/>
        <w:rPr>
          <w:rFonts w:eastAsia="MS PGothic" w:cstheme="minorHAnsi"/>
          <w:b/>
        </w:rPr>
      </w:pPr>
      <w:r w:rsidRPr="00FA4286">
        <w:rPr>
          <w:rFonts w:eastAsia="MS PGothic" w:cstheme="minorHAnsi"/>
          <w:b/>
          <w:color w:val="00188F"/>
        </w:rPr>
        <w:t>サービス</w:t>
      </w:r>
      <w:r w:rsidRPr="00FA4286">
        <w:rPr>
          <w:rFonts w:eastAsia="MS PGothic" w:cstheme="minorHAnsi"/>
          <w:b/>
          <w:color w:val="00188F"/>
        </w:rPr>
        <w:t xml:space="preserve"> </w:t>
      </w:r>
      <w:r w:rsidRPr="00FA4286">
        <w:rPr>
          <w:rFonts w:eastAsia="MS PGothic" w:cstheme="minorHAnsi"/>
          <w:b/>
          <w:color w:val="00188F"/>
        </w:rPr>
        <w:t>クレジット</w:t>
      </w:r>
      <w:r w:rsidRPr="00FA4286">
        <w:rPr>
          <w:rFonts w:eastAsia="MS PGothic" w:cstheme="minorHAnsi"/>
          <w:b/>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287883" w:rsidRPr="00C410A9" w14:paraId="6C6B7AF2" w14:textId="77777777" w:rsidTr="00710B68">
        <w:trPr>
          <w:tblHeader/>
        </w:trPr>
        <w:tc>
          <w:tcPr>
            <w:tcW w:w="5400" w:type="dxa"/>
            <w:shd w:val="clear" w:color="auto" w:fill="0072C6"/>
          </w:tcPr>
          <w:p w14:paraId="234D0071" w14:textId="77777777" w:rsidR="00287883" w:rsidRPr="00C410A9" w:rsidRDefault="00287883" w:rsidP="00710B68">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5C16A958" w14:textId="77777777" w:rsidR="00287883" w:rsidRPr="00C410A9" w:rsidRDefault="00287883" w:rsidP="00710B68">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287883" w:rsidRPr="00C410A9" w14:paraId="01BFDE92" w14:textId="77777777" w:rsidTr="00710B68">
        <w:tc>
          <w:tcPr>
            <w:tcW w:w="5400" w:type="dxa"/>
          </w:tcPr>
          <w:p w14:paraId="725877EB" w14:textId="0372FE39" w:rsidR="00287883" w:rsidRPr="00C410A9" w:rsidRDefault="00287883" w:rsidP="00710B68">
            <w:pPr>
              <w:pStyle w:val="ProductList-OfferingBody"/>
              <w:jc w:val="center"/>
              <w:rPr>
                <w:rFonts w:eastAsia="MS PGothic"/>
              </w:rPr>
            </w:pPr>
            <w:r w:rsidRPr="00C410A9">
              <w:rPr>
                <w:rFonts w:eastAsia="MS PGothic"/>
              </w:rPr>
              <w:t>99.</w:t>
            </w:r>
            <w:r w:rsidR="009B073C">
              <w:rPr>
                <w:rFonts w:eastAsia="MS PGothic"/>
                <w:lang w:val="en-US"/>
              </w:rPr>
              <w:t>9</w:t>
            </w:r>
            <w:r w:rsidRPr="00C410A9">
              <w:rPr>
                <w:rFonts w:eastAsia="MS PGothic"/>
              </w:rPr>
              <w:t xml:space="preserve">% </w:t>
            </w:r>
            <w:r w:rsidRPr="00C410A9">
              <w:rPr>
                <w:rFonts w:eastAsia="MS PGothic"/>
              </w:rPr>
              <w:t>未満</w:t>
            </w:r>
          </w:p>
        </w:tc>
        <w:tc>
          <w:tcPr>
            <w:tcW w:w="5400" w:type="dxa"/>
          </w:tcPr>
          <w:p w14:paraId="46FD62B0" w14:textId="77777777" w:rsidR="00287883" w:rsidRPr="00C410A9" w:rsidRDefault="00287883" w:rsidP="00710B68">
            <w:pPr>
              <w:pStyle w:val="ProductList-OfferingBody"/>
              <w:jc w:val="center"/>
              <w:rPr>
                <w:rFonts w:eastAsia="MS PGothic"/>
              </w:rPr>
            </w:pPr>
            <w:r w:rsidRPr="00C410A9">
              <w:rPr>
                <w:rFonts w:eastAsia="MS PGothic"/>
              </w:rPr>
              <w:t>10%</w:t>
            </w:r>
          </w:p>
        </w:tc>
      </w:tr>
      <w:tr w:rsidR="00287883" w:rsidRPr="00C410A9" w14:paraId="78520AAF" w14:textId="77777777" w:rsidTr="00710B68">
        <w:tc>
          <w:tcPr>
            <w:tcW w:w="5400" w:type="dxa"/>
          </w:tcPr>
          <w:p w14:paraId="38CA3858" w14:textId="77777777" w:rsidR="00287883" w:rsidRPr="00C410A9" w:rsidRDefault="00287883" w:rsidP="00710B68">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40E04F61" w14:textId="77777777" w:rsidR="00287883" w:rsidRPr="00C410A9" w:rsidRDefault="00287883" w:rsidP="00710B68">
            <w:pPr>
              <w:pStyle w:val="ProductList-OfferingBody"/>
              <w:jc w:val="center"/>
              <w:rPr>
                <w:rFonts w:eastAsia="MS PGothic"/>
              </w:rPr>
            </w:pPr>
            <w:r w:rsidRPr="00C410A9">
              <w:rPr>
                <w:rFonts w:eastAsia="MS PGothic"/>
              </w:rPr>
              <w:t>25%</w:t>
            </w:r>
          </w:p>
        </w:tc>
      </w:tr>
    </w:tbl>
    <w:p w14:paraId="4BB1C758" w14:textId="7D757379" w:rsidR="00287883" w:rsidRDefault="00287883" w:rsidP="00287883">
      <w:pPr>
        <w:pStyle w:val="ProductList-Body"/>
        <w:shd w:val="clear" w:color="auto" w:fill="808080"/>
        <w:tabs>
          <w:tab w:val="clear" w:pos="360"/>
          <w:tab w:val="clear" w:pos="720"/>
          <w:tab w:val="clear" w:pos="1080"/>
        </w:tabs>
        <w:spacing w:before="120" w:after="240"/>
        <w:jc w:val="right"/>
        <w:rPr>
          <w:rStyle w:val="Hyperlink"/>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343F3F1A" w14:textId="52813D0A" w:rsidR="00BA06BE" w:rsidRPr="00B74BEA" w:rsidRDefault="00BA06BE" w:rsidP="00BA06BE">
      <w:pPr>
        <w:pStyle w:val="ProductList-Offering2Heading"/>
        <w:tabs>
          <w:tab w:val="clear" w:pos="360"/>
          <w:tab w:val="clear" w:pos="720"/>
          <w:tab w:val="clear" w:pos="1080"/>
        </w:tabs>
        <w:outlineLvl w:val="2"/>
        <w:rPr>
          <w:rFonts w:eastAsia="MS PGothic"/>
        </w:rPr>
      </w:pPr>
      <w:bookmarkStart w:id="350" w:name="_Toc239170628"/>
      <w:r w:rsidRPr="00B74BEA">
        <w:rPr>
          <w:rFonts w:eastAsia="MS PGothic"/>
        </w:rPr>
        <w:t>Microsoft Genomics</w:t>
      </w:r>
      <w:bookmarkEnd w:id="350"/>
    </w:p>
    <w:p w14:paraId="7964940B" w14:textId="77777777" w:rsidR="00BA06BE" w:rsidRPr="00B74BEA" w:rsidRDefault="00BA06BE" w:rsidP="00BA06BE">
      <w:pPr>
        <w:pStyle w:val="ProductList-Body"/>
        <w:rPr>
          <w:rFonts w:eastAsia="MS PGothic"/>
          <w:b/>
          <w:color w:val="00188F"/>
          <w:szCs w:val="18"/>
        </w:rPr>
      </w:pPr>
      <w:r w:rsidRPr="00B74BEA">
        <w:rPr>
          <w:rFonts w:eastAsia="MS PGothic"/>
          <w:b/>
          <w:color w:val="00188F"/>
          <w:szCs w:val="18"/>
        </w:rPr>
        <w:t>用語の追加定義</w:t>
      </w:r>
    </w:p>
    <w:p w14:paraId="229074C4" w14:textId="77777777" w:rsidR="00BA06BE" w:rsidRPr="00B74BEA" w:rsidRDefault="00BA06BE" w:rsidP="00BA06BE">
      <w:pPr>
        <w:spacing w:after="0" w:line="240" w:lineRule="auto"/>
        <w:rPr>
          <w:rFonts w:eastAsia="MS PGothic"/>
          <w:strike/>
          <w:sz w:val="18"/>
          <w:szCs w:val="18"/>
          <w:lang w:val="en"/>
        </w:rPr>
      </w:pPr>
      <w:r w:rsidRPr="00B74BEA">
        <w:rPr>
          <w:rFonts w:eastAsia="MS PGothic"/>
          <w:sz w:val="18"/>
          <w:szCs w:val="18"/>
        </w:rPr>
        <w:t>「</w:t>
      </w:r>
      <w:r w:rsidRPr="00B74BEA">
        <w:rPr>
          <w:rFonts w:eastAsia="MS PGothic"/>
          <w:b/>
          <w:color w:val="00188F"/>
          <w:sz w:val="18"/>
          <w:szCs w:val="18"/>
        </w:rPr>
        <w:t>最大利用時間</w:t>
      </w:r>
      <w:r w:rsidRPr="00B74BEA">
        <w:rPr>
          <w:rFonts w:eastAsia="MS PGothic"/>
          <w:b/>
          <w:color w:val="00188F"/>
          <w:sz w:val="18"/>
          <w:szCs w:val="18"/>
        </w:rPr>
        <w:t xml:space="preserve"> (</w:t>
      </w:r>
      <w:r w:rsidRPr="00B74BEA">
        <w:rPr>
          <w:rFonts w:eastAsia="MS PGothic"/>
          <w:b/>
          <w:color w:val="00188F"/>
          <w:sz w:val="18"/>
          <w:szCs w:val="18"/>
        </w:rPr>
        <w:t>分</w:t>
      </w:r>
      <w:r w:rsidRPr="00B74BEA">
        <w:rPr>
          <w:rFonts w:eastAsia="MS PGothic"/>
          <w:b/>
          <w:color w:val="00188F"/>
          <w:sz w:val="18"/>
          <w:szCs w:val="18"/>
        </w:rPr>
        <w:t>)</w:t>
      </w:r>
      <w:r w:rsidRPr="00B74BEA">
        <w:rPr>
          <w:rFonts w:eastAsia="MS PGothic"/>
          <w:sz w:val="18"/>
          <w:szCs w:val="18"/>
        </w:rPr>
        <w:t>」とは、当該期間に所定の</w:t>
      </w:r>
      <w:r w:rsidRPr="00B74BEA">
        <w:rPr>
          <w:rFonts w:eastAsia="MS PGothic"/>
          <w:sz w:val="18"/>
          <w:szCs w:val="18"/>
        </w:rPr>
        <w:t xml:space="preserve"> Microsoft Azure </w:t>
      </w:r>
      <w:r w:rsidRPr="00B74BEA">
        <w:rPr>
          <w:rFonts w:eastAsia="MS PGothic"/>
          <w:sz w:val="18"/>
          <w:szCs w:val="18"/>
        </w:rPr>
        <w:t>サブスクリプションにおいてお客様が作成したすべての</w:t>
      </w:r>
      <w:r w:rsidRPr="00B74BEA">
        <w:rPr>
          <w:rFonts w:eastAsia="MS PGothic"/>
          <w:sz w:val="18"/>
          <w:szCs w:val="18"/>
        </w:rPr>
        <w:t xml:space="preserve"> Microsoft Genomics </w:t>
      </w:r>
      <w:r w:rsidRPr="00B74BEA">
        <w:rPr>
          <w:rFonts w:eastAsia="MS PGothic"/>
          <w:sz w:val="18"/>
          <w:szCs w:val="18"/>
        </w:rPr>
        <w:t>アカウントがアクティブになっていた合計累積時間</w:t>
      </w:r>
      <w:r w:rsidRPr="00B74BEA">
        <w:rPr>
          <w:rFonts w:eastAsia="MS PGothic"/>
          <w:sz w:val="18"/>
          <w:szCs w:val="18"/>
        </w:rPr>
        <w:t xml:space="preserve"> (</w:t>
      </w:r>
      <w:r w:rsidRPr="00B74BEA">
        <w:rPr>
          <w:rFonts w:eastAsia="MS PGothic"/>
          <w:sz w:val="18"/>
          <w:szCs w:val="18"/>
        </w:rPr>
        <w:t>分</w:t>
      </w:r>
      <w:r w:rsidRPr="00B74BEA">
        <w:rPr>
          <w:rFonts w:eastAsia="MS PGothic"/>
          <w:sz w:val="18"/>
          <w:szCs w:val="18"/>
        </w:rPr>
        <w:t xml:space="preserve">) </w:t>
      </w:r>
      <w:r w:rsidRPr="00B74BEA">
        <w:rPr>
          <w:rFonts w:eastAsia="MS PGothic"/>
          <w:sz w:val="18"/>
          <w:szCs w:val="18"/>
        </w:rPr>
        <w:t>です。</w:t>
      </w:r>
    </w:p>
    <w:p w14:paraId="1ADC45F8" w14:textId="77777777" w:rsidR="00BA06BE" w:rsidRPr="00B74BEA" w:rsidRDefault="00BA06BE" w:rsidP="00BA06BE">
      <w:pPr>
        <w:spacing w:after="0" w:line="240" w:lineRule="auto"/>
        <w:rPr>
          <w:rFonts w:eastAsia="MS PGothic"/>
          <w:sz w:val="18"/>
          <w:szCs w:val="18"/>
          <w:lang w:val="en"/>
        </w:rPr>
      </w:pPr>
      <w:r w:rsidRPr="00B74BEA">
        <w:rPr>
          <w:rFonts w:eastAsia="MS PGothic"/>
          <w:sz w:val="18"/>
          <w:szCs w:val="18"/>
        </w:rPr>
        <w:t>「</w:t>
      </w:r>
      <w:r w:rsidRPr="00B74BEA">
        <w:rPr>
          <w:rFonts w:eastAsia="MS PGothic"/>
          <w:b/>
          <w:color w:val="00188F"/>
          <w:sz w:val="18"/>
          <w:szCs w:val="18"/>
        </w:rPr>
        <w:t>ダウンタイム</w:t>
      </w:r>
      <w:r w:rsidRPr="00B74BEA">
        <w:rPr>
          <w:rFonts w:eastAsia="MS PGothic"/>
          <w:sz w:val="18"/>
          <w:szCs w:val="18"/>
        </w:rPr>
        <w:t>」とは、最大利用時間</w:t>
      </w:r>
      <w:r w:rsidRPr="00B74BEA">
        <w:rPr>
          <w:rFonts w:eastAsia="MS PGothic"/>
          <w:sz w:val="18"/>
          <w:szCs w:val="18"/>
        </w:rPr>
        <w:t xml:space="preserve"> (</w:t>
      </w:r>
      <w:r w:rsidRPr="00B74BEA">
        <w:rPr>
          <w:rFonts w:eastAsia="MS PGothic"/>
          <w:sz w:val="18"/>
          <w:szCs w:val="18"/>
        </w:rPr>
        <w:t>分</w:t>
      </w:r>
      <w:r w:rsidRPr="00B74BEA">
        <w:rPr>
          <w:rFonts w:eastAsia="MS PGothic"/>
          <w:sz w:val="18"/>
          <w:szCs w:val="18"/>
        </w:rPr>
        <w:t xml:space="preserve">) </w:t>
      </w:r>
      <w:r w:rsidRPr="00B74BEA">
        <w:rPr>
          <w:rFonts w:eastAsia="MS PGothic"/>
          <w:sz w:val="18"/>
          <w:szCs w:val="18"/>
        </w:rPr>
        <w:t>のうち、</w:t>
      </w:r>
      <w:r w:rsidRPr="00B74BEA">
        <w:rPr>
          <w:rFonts w:eastAsia="MS PGothic"/>
          <w:sz w:val="18"/>
          <w:szCs w:val="18"/>
        </w:rPr>
        <w:t xml:space="preserve">Microsoft Genomics </w:t>
      </w:r>
      <w:r w:rsidRPr="00B74BEA">
        <w:rPr>
          <w:rFonts w:eastAsia="MS PGothic"/>
          <w:sz w:val="18"/>
          <w:szCs w:val="18"/>
        </w:rPr>
        <w:t>を使用できなかった総時間</w:t>
      </w:r>
      <w:r w:rsidRPr="00B74BEA">
        <w:rPr>
          <w:rFonts w:eastAsia="MS PGothic"/>
          <w:sz w:val="18"/>
          <w:szCs w:val="18"/>
        </w:rPr>
        <w:t xml:space="preserve"> (</w:t>
      </w:r>
      <w:r w:rsidRPr="00B74BEA">
        <w:rPr>
          <w:rFonts w:eastAsia="MS PGothic"/>
          <w:sz w:val="18"/>
          <w:szCs w:val="18"/>
        </w:rPr>
        <w:t>分</w:t>
      </w:r>
      <w:r w:rsidRPr="00B74BEA">
        <w:rPr>
          <w:rFonts w:eastAsia="MS PGothic"/>
          <w:sz w:val="18"/>
          <w:szCs w:val="18"/>
        </w:rPr>
        <w:t xml:space="preserve">) </w:t>
      </w:r>
      <w:r w:rsidRPr="00B74BEA">
        <w:rPr>
          <w:rFonts w:eastAsia="MS PGothic"/>
          <w:sz w:val="18"/>
          <w:szCs w:val="18"/>
        </w:rPr>
        <w:t>です。認証された</w:t>
      </w:r>
      <w:r w:rsidRPr="00B74BEA">
        <w:rPr>
          <w:rFonts w:eastAsia="MS PGothic"/>
          <w:sz w:val="18"/>
          <w:szCs w:val="18"/>
        </w:rPr>
        <w:t xml:space="preserve"> Genomics </w:t>
      </w:r>
      <w:r w:rsidRPr="00B74BEA">
        <w:rPr>
          <w:rFonts w:eastAsia="MS PGothic"/>
          <w:sz w:val="18"/>
          <w:szCs w:val="18"/>
        </w:rPr>
        <w:t>サービス</w:t>
      </w:r>
      <w:r w:rsidRPr="00B74BEA">
        <w:rPr>
          <w:rFonts w:eastAsia="MS PGothic"/>
          <w:sz w:val="18"/>
          <w:szCs w:val="18"/>
        </w:rPr>
        <w:t xml:space="preserve"> REST API </w:t>
      </w:r>
      <w:r w:rsidRPr="00B74BEA">
        <w:rPr>
          <w:rFonts w:eastAsia="MS PGothic"/>
          <w:sz w:val="18"/>
          <w:szCs w:val="18"/>
        </w:rPr>
        <w:t>要求を送信しようとする試みが</w:t>
      </w:r>
      <w:r w:rsidRPr="00B74BEA">
        <w:rPr>
          <w:rFonts w:eastAsia="MS PGothic"/>
          <w:sz w:val="18"/>
          <w:szCs w:val="18"/>
        </w:rPr>
        <w:t xml:space="preserve"> 1 </w:t>
      </w:r>
      <w:r w:rsidRPr="00B74BEA">
        <w:rPr>
          <w:rFonts w:eastAsia="MS PGothic"/>
          <w:sz w:val="18"/>
          <w:szCs w:val="18"/>
        </w:rPr>
        <w:t>分間連続してエラー</w:t>
      </w:r>
      <w:r w:rsidRPr="00B74BEA">
        <w:rPr>
          <w:rFonts w:eastAsia="MS PGothic"/>
          <w:sz w:val="18"/>
          <w:szCs w:val="18"/>
        </w:rPr>
        <w:t xml:space="preserve"> </w:t>
      </w:r>
      <w:r w:rsidRPr="00B74BEA">
        <w:rPr>
          <w:rFonts w:eastAsia="MS PGothic"/>
          <w:sz w:val="18"/>
          <w:szCs w:val="18"/>
        </w:rPr>
        <w:t>コードを返すか、</w:t>
      </w:r>
      <w:r w:rsidRPr="00B74BEA">
        <w:rPr>
          <w:rFonts w:eastAsia="MS PGothic"/>
          <w:sz w:val="18"/>
          <w:szCs w:val="18"/>
        </w:rPr>
        <w:t xml:space="preserve">1 </w:t>
      </w:r>
      <w:r w:rsidRPr="00B74BEA">
        <w:rPr>
          <w:rFonts w:eastAsia="MS PGothic"/>
          <w:sz w:val="18"/>
          <w:szCs w:val="18"/>
        </w:rPr>
        <w:t>分以内に受信確認が返されなかった場合に、</w:t>
      </w:r>
      <w:r w:rsidRPr="00B74BEA">
        <w:rPr>
          <w:rFonts w:eastAsia="MS PGothic"/>
          <w:sz w:val="18"/>
          <w:szCs w:val="18"/>
        </w:rPr>
        <w:t xml:space="preserve">Genomics </w:t>
      </w:r>
      <w:r w:rsidRPr="00B74BEA">
        <w:rPr>
          <w:rFonts w:eastAsia="MS PGothic"/>
          <w:sz w:val="18"/>
          <w:szCs w:val="18"/>
        </w:rPr>
        <w:t>は</w:t>
      </w:r>
      <w:r w:rsidRPr="00B74BEA">
        <w:rPr>
          <w:rFonts w:eastAsia="MS PGothic"/>
          <w:sz w:val="18"/>
          <w:szCs w:val="18"/>
        </w:rPr>
        <w:t xml:space="preserve"> 1 </w:t>
      </w:r>
      <w:r w:rsidRPr="00B74BEA">
        <w:rPr>
          <w:rFonts w:eastAsia="MS PGothic"/>
          <w:sz w:val="18"/>
          <w:szCs w:val="18"/>
        </w:rPr>
        <w:t>分間使用できなかったと見なされます。</w:t>
      </w:r>
    </w:p>
    <w:p w14:paraId="13085330" w14:textId="56D455A0" w:rsidR="00BA06BE" w:rsidRDefault="00BA06BE" w:rsidP="00BA06BE">
      <w:pPr>
        <w:spacing w:after="0" w:line="240" w:lineRule="auto"/>
        <w:rPr>
          <w:rFonts w:eastAsia="MS PGothic"/>
          <w:sz w:val="18"/>
          <w:szCs w:val="18"/>
          <w:lang w:val="en"/>
        </w:rPr>
      </w:pPr>
      <w:r w:rsidRPr="00D360F4">
        <w:rPr>
          <w:rFonts w:eastAsia="MS PGothic"/>
          <w:sz w:val="18"/>
          <w:szCs w:val="18"/>
        </w:rPr>
        <w:t xml:space="preserve">Microsoft Genomics </w:t>
      </w:r>
      <w:r w:rsidRPr="00D360F4">
        <w:rPr>
          <w:rFonts w:eastAsia="MS PGothic"/>
          <w:sz w:val="18"/>
          <w:szCs w:val="18"/>
        </w:rPr>
        <w:t>の「</w:t>
      </w:r>
      <w:r w:rsidRPr="00D360F4">
        <w:rPr>
          <w:rFonts w:eastAsia="MS PGothic"/>
          <w:b/>
          <w:color w:val="00188F"/>
          <w:sz w:val="18"/>
          <w:szCs w:val="18"/>
        </w:rPr>
        <w:t>稼動率</w:t>
      </w:r>
      <w:r w:rsidRPr="00D360F4">
        <w:rPr>
          <w:rFonts w:eastAsia="MS PGothic"/>
          <w:sz w:val="18"/>
          <w:szCs w:val="18"/>
        </w:rPr>
        <w:t>」は、次の計算式を使用して計算されます。</w:t>
      </w:r>
    </w:p>
    <w:p w14:paraId="416C265D" w14:textId="77777777" w:rsidR="00BA06BE" w:rsidRPr="001A06EC" w:rsidRDefault="00000000" w:rsidP="00566CF4">
      <w:pPr>
        <w:spacing w:before="120" w:after="0" w:line="240" w:lineRule="auto"/>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6D089406" w14:textId="0AFF959E" w:rsidR="00BA06BE" w:rsidRPr="00B74BEA" w:rsidRDefault="00BA06BE" w:rsidP="00EC34FE">
      <w:pPr>
        <w:pStyle w:val="ProductList-Body"/>
        <w:keepNext/>
        <w:rPr>
          <w:rFonts w:eastAsia="MS PGothic"/>
        </w:rPr>
      </w:pP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クレジット</w:t>
      </w:r>
      <w:r w:rsidRPr="00F16AAD">
        <w:rPr>
          <w:rFonts w:eastAsia="MS PGothic"/>
          <w:b/>
          <w:color w:val="00188F"/>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5395"/>
        <w:gridCol w:w="5395"/>
      </w:tblGrid>
      <w:tr w:rsidR="00BA06BE" w:rsidRPr="00C410A9" w14:paraId="0863E7D0" w14:textId="77777777" w:rsidTr="00710B68">
        <w:trPr>
          <w:jc w:val="center"/>
        </w:trPr>
        <w:tc>
          <w:tcPr>
            <w:tcW w:w="2500" w:type="pct"/>
            <w:shd w:val="clear" w:color="auto" w:fill="0072C6"/>
          </w:tcPr>
          <w:p w14:paraId="7D23AD00" w14:textId="77777777" w:rsidR="00BA06BE" w:rsidRPr="00EC34FE" w:rsidRDefault="00BA06BE" w:rsidP="00710B68">
            <w:pPr>
              <w:spacing w:after="0" w:line="240" w:lineRule="auto"/>
              <w:jc w:val="center"/>
              <w:rPr>
                <w:rFonts w:eastAsia="MS PGothic"/>
                <w:b/>
                <w:bCs/>
                <w:color w:val="FFFFFF"/>
                <w:sz w:val="16"/>
                <w:szCs w:val="16"/>
              </w:rPr>
            </w:pPr>
            <w:r w:rsidRPr="00EC34FE">
              <w:rPr>
                <w:rFonts w:eastAsia="MS PGothic"/>
                <w:b/>
                <w:bCs/>
                <w:color w:val="FFFFFF"/>
                <w:sz w:val="16"/>
                <w:szCs w:val="16"/>
              </w:rPr>
              <w:t>稼働率</w:t>
            </w:r>
          </w:p>
        </w:tc>
        <w:tc>
          <w:tcPr>
            <w:tcW w:w="2500" w:type="pct"/>
            <w:shd w:val="clear" w:color="auto" w:fill="0072C6"/>
          </w:tcPr>
          <w:p w14:paraId="5CB0DEE5" w14:textId="77777777" w:rsidR="00BA06BE" w:rsidRPr="00EC34FE" w:rsidRDefault="00BA06BE" w:rsidP="00710B68">
            <w:pPr>
              <w:spacing w:after="0" w:line="240" w:lineRule="auto"/>
              <w:jc w:val="center"/>
              <w:rPr>
                <w:rFonts w:eastAsia="MS PGothic"/>
                <w:b/>
                <w:bCs/>
                <w:color w:val="FFFFFF"/>
                <w:sz w:val="16"/>
                <w:szCs w:val="16"/>
              </w:rPr>
            </w:pPr>
            <w:r w:rsidRPr="00EC34FE">
              <w:rPr>
                <w:rFonts w:eastAsia="MS PGothic"/>
                <w:b/>
                <w:bCs/>
                <w:color w:val="FFFFFF"/>
                <w:sz w:val="16"/>
                <w:szCs w:val="16"/>
              </w:rPr>
              <w:t>サービス</w:t>
            </w:r>
            <w:r w:rsidRPr="00EC34FE">
              <w:rPr>
                <w:rFonts w:eastAsia="MS PGothic"/>
                <w:b/>
                <w:bCs/>
                <w:color w:val="FFFFFF"/>
                <w:sz w:val="16"/>
                <w:szCs w:val="16"/>
              </w:rPr>
              <w:t xml:space="preserve"> </w:t>
            </w:r>
            <w:r w:rsidRPr="00EC34FE">
              <w:rPr>
                <w:rFonts w:eastAsia="MS PGothic"/>
                <w:b/>
                <w:bCs/>
                <w:color w:val="FFFFFF"/>
                <w:sz w:val="16"/>
                <w:szCs w:val="16"/>
              </w:rPr>
              <w:t>クレジット</w:t>
            </w:r>
          </w:p>
        </w:tc>
      </w:tr>
      <w:tr w:rsidR="00BA06BE" w:rsidRPr="00C410A9" w14:paraId="0FA5CE7A" w14:textId="77777777" w:rsidTr="00710B68">
        <w:trPr>
          <w:jc w:val="center"/>
        </w:trPr>
        <w:tc>
          <w:tcPr>
            <w:tcW w:w="2500" w:type="pct"/>
          </w:tcPr>
          <w:p w14:paraId="7BC0CA42" w14:textId="77777777" w:rsidR="00BA06BE" w:rsidRPr="00EC34FE" w:rsidRDefault="00BA06BE" w:rsidP="00EC34FE">
            <w:pPr>
              <w:spacing w:before="20" w:after="20" w:line="240" w:lineRule="auto"/>
              <w:jc w:val="center"/>
              <w:rPr>
                <w:rFonts w:eastAsia="MS PGothic"/>
                <w:bCs/>
                <w:sz w:val="16"/>
                <w:szCs w:val="16"/>
              </w:rPr>
            </w:pPr>
            <w:r w:rsidRPr="00EC34FE">
              <w:rPr>
                <w:rFonts w:eastAsia="MS PGothic"/>
                <w:bCs/>
                <w:sz w:val="16"/>
                <w:szCs w:val="16"/>
              </w:rPr>
              <w:t xml:space="preserve">99.9% </w:t>
            </w:r>
            <w:r w:rsidRPr="00EC34FE">
              <w:rPr>
                <w:rFonts w:eastAsia="MS PGothic"/>
                <w:bCs/>
                <w:sz w:val="16"/>
                <w:szCs w:val="16"/>
              </w:rPr>
              <w:t>未満</w:t>
            </w:r>
          </w:p>
        </w:tc>
        <w:tc>
          <w:tcPr>
            <w:tcW w:w="2500" w:type="pct"/>
          </w:tcPr>
          <w:p w14:paraId="2E1C52EB" w14:textId="77777777" w:rsidR="00BA06BE" w:rsidRPr="00EC34FE" w:rsidRDefault="00BA06BE" w:rsidP="00EC34FE">
            <w:pPr>
              <w:spacing w:before="20" w:after="20" w:line="240" w:lineRule="auto"/>
              <w:jc w:val="center"/>
              <w:rPr>
                <w:rFonts w:eastAsia="MS PGothic"/>
                <w:sz w:val="16"/>
                <w:szCs w:val="16"/>
              </w:rPr>
            </w:pPr>
            <w:r w:rsidRPr="00EC34FE">
              <w:rPr>
                <w:rFonts w:eastAsia="MS PGothic"/>
                <w:sz w:val="16"/>
                <w:szCs w:val="16"/>
              </w:rPr>
              <w:t>10%</w:t>
            </w:r>
          </w:p>
        </w:tc>
      </w:tr>
      <w:tr w:rsidR="00BA06BE" w:rsidRPr="00C410A9" w14:paraId="3C81712F" w14:textId="77777777" w:rsidTr="00710B68">
        <w:trPr>
          <w:jc w:val="center"/>
        </w:trPr>
        <w:tc>
          <w:tcPr>
            <w:tcW w:w="2500" w:type="pct"/>
          </w:tcPr>
          <w:p w14:paraId="66EECE46" w14:textId="77777777" w:rsidR="00BA06BE" w:rsidRPr="00EC34FE" w:rsidRDefault="00BA06BE" w:rsidP="00EC34FE">
            <w:pPr>
              <w:spacing w:before="20" w:after="20" w:line="240" w:lineRule="auto"/>
              <w:jc w:val="center"/>
              <w:rPr>
                <w:rFonts w:eastAsia="MS PGothic"/>
                <w:bCs/>
                <w:sz w:val="16"/>
                <w:szCs w:val="16"/>
              </w:rPr>
            </w:pPr>
            <w:r w:rsidRPr="00EC34FE">
              <w:rPr>
                <w:rFonts w:eastAsia="MS PGothic"/>
                <w:bCs/>
                <w:sz w:val="16"/>
                <w:szCs w:val="16"/>
              </w:rPr>
              <w:t xml:space="preserve">99% </w:t>
            </w:r>
            <w:r w:rsidRPr="00EC34FE">
              <w:rPr>
                <w:rFonts w:eastAsia="MS PGothic"/>
                <w:bCs/>
                <w:sz w:val="16"/>
                <w:szCs w:val="16"/>
              </w:rPr>
              <w:t>未満</w:t>
            </w:r>
          </w:p>
        </w:tc>
        <w:tc>
          <w:tcPr>
            <w:tcW w:w="2500" w:type="pct"/>
          </w:tcPr>
          <w:p w14:paraId="726C36DB" w14:textId="77777777" w:rsidR="00BA06BE" w:rsidRPr="00EC34FE" w:rsidRDefault="00BA06BE" w:rsidP="00EC34FE">
            <w:pPr>
              <w:spacing w:before="20" w:after="20" w:line="240" w:lineRule="auto"/>
              <w:jc w:val="center"/>
              <w:rPr>
                <w:rFonts w:eastAsia="MS PGothic"/>
                <w:sz w:val="16"/>
                <w:szCs w:val="16"/>
              </w:rPr>
            </w:pPr>
            <w:r w:rsidRPr="00EC34FE">
              <w:rPr>
                <w:rFonts w:eastAsia="MS PGothic"/>
                <w:sz w:val="16"/>
                <w:szCs w:val="16"/>
              </w:rPr>
              <w:t>25%</w:t>
            </w:r>
          </w:p>
        </w:tc>
      </w:tr>
    </w:tbl>
    <w:p w14:paraId="4CDFFB34" w14:textId="77777777" w:rsidR="00BA06BE" w:rsidRPr="00B74BEA" w:rsidRDefault="00BA06BE" w:rsidP="00BA06BE">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1BC21454" w14:textId="77777777" w:rsidR="00E7475F" w:rsidRPr="00970CF8" w:rsidRDefault="00E7475F" w:rsidP="00E7475F">
      <w:pPr>
        <w:pStyle w:val="ProductList-Offering2Heading"/>
        <w:keepNext/>
        <w:tabs>
          <w:tab w:val="clear" w:pos="360"/>
          <w:tab w:val="clear" w:pos="720"/>
          <w:tab w:val="clear" w:pos="1080"/>
        </w:tabs>
        <w:outlineLvl w:val="2"/>
        <w:rPr>
          <w:rFonts w:cs="Calibri Light"/>
          <w:lang w:val="en-US"/>
        </w:rPr>
      </w:pPr>
      <w:bookmarkStart w:id="351" w:name="_Toc230011454"/>
      <w:bookmarkStart w:id="352" w:name="_Toc239170629"/>
      <w:r w:rsidRPr="009C564B">
        <w:rPr>
          <w:rFonts w:cs="Calibri Light"/>
          <w:lang w:val="en-US"/>
        </w:rPr>
        <w:t>Microsoft</w:t>
      </w:r>
      <w:r w:rsidRPr="009C564B">
        <w:rPr>
          <w:rFonts w:ascii="MS PGothic" w:eastAsia="MS PGothic" w:hAnsi="MS PGothic" w:cs="Calibri Light"/>
          <w:lang w:val="en-US"/>
        </w:rPr>
        <w:t xml:space="preserve"> </w:t>
      </w:r>
      <w:r w:rsidRPr="009C564B">
        <w:rPr>
          <w:rFonts w:cs="Calibri Light"/>
          <w:lang w:val="en-US"/>
        </w:rPr>
        <w:t>Planetary</w:t>
      </w:r>
      <w:r w:rsidRPr="009C564B">
        <w:rPr>
          <w:rFonts w:ascii="MS PGothic" w:eastAsia="MS PGothic" w:hAnsi="MS PGothic" w:cs="Calibri Light"/>
          <w:lang w:val="en-US"/>
        </w:rPr>
        <w:t xml:space="preserve"> </w:t>
      </w:r>
      <w:r w:rsidRPr="009C564B">
        <w:rPr>
          <w:rFonts w:cs="Calibri Light"/>
          <w:lang w:val="en-US"/>
        </w:rPr>
        <w:t>Computer</w:t>
      </w:r>
      <w:r w:rsidRPr="009C564B">
        <w:rPr>
          <w:rFonts w:ascii="MS PGothic" w:eastAsia="MS PGothic" w:hAnsi="MS PGothic" w:cs="Calibri Light"/>
          <w:lang w:val="en-US"/>
        </w:rPr>
        <w:t xml:space="preserve"> </w:t>
      </w:r>
      <w:r w:rsidRPr="009C564B">
        <w:rPr>
          <w:rFonts w:cs="Calibri Light"/>
          <w:lang w:val="en-US"/>
        </w:rPr>
        <w:t>Pro</w:t>
      </w:r>
      <w:r w:rsidRPr="009C564B">
        <w:rPr>
          <w:rFonts w:ascii="MS PGothic" w:eastAsia="MS PGothic" w:hAnsi="MS PGothic" w:cs="Calibri Light"/>
          <w:lang w:val="en-US"/>
        </w:rPr>
        <w:t xml:space="preserve"> – </w:t>
      </w:r>
      <w:r w:rsidRPr="009C564B">
        <w:rPr>
          <w:rFonts w:cs="Calibri Light"/>
          <w:lang w:val="en-US"/>
        </w:rPr>
        <w:t>SLA</w:t>
      </w:r>
      <w:r w:rsidRPr="00970CF8">
        <w:rPr>
          <w:rFonts w:cs="Calibri Light"/>
          <w:lang w:val="en-US"/>
        </w:rPr>
        <w:t>:</w:t>
      </w:r>
      <w:bookmarkEnd w:id="351"/>
      <w:bookmarkEnd w:id="352"/>
    </w:p>
    <w:p w14:paraId="7F9296E7" w14:textId="77777777" w:rsidR="00E7475F" w:rsidRPr="00330C22" w:rsidRDefault="00E7475F" w:rsidP="00E7475F">
      <w:pPr>
        <w:pStyle w:val="ProductList-Body"/>
        <w:ind w:right="-144"/>
        <w:rPr>
          <w:rFonts w:ascii="MS PGothic" w:eastAsia="MS PGothic" w:hAnsi="MS PGothic" w:cs="Calibri"/>
          <w:spacing w:val="-4"/>
        </w:rPr>
      </w:pPr>
      <w:r w:rsidRPr="00330C22">
        <w:rPr>
          <w:rFonts w:ascii="MS PGothic" w:eastAsia="MS PGothic" w:hAnsi="MS PGothic" w:cs="Calibri"/>
          <w:b/>
          <w:color w:val="00188F"/>
          <w:spacing w:val="-4"/>
          <w:szCs w:val="18"/>
        </w:rPr>
        <w:t>「トランザクション試行総数」</w:t>
      </w:r>
      <w:r w:rsidRPr="00330C22">
        <w:rPr>
          <w:rFonts w:ascii="MS PGothic" w:eastAsia="MS PGothic" w:hAnsi="MS PGothic" w:cs="Calibri"/>
          <w:spacing w:val="-4"/>
        </w:rPr>
        <w:t xml:space="preserve">とは、当該期間に所定の </w:t>
      </w:r>
      <w:r w:rsidRPr="00330C22">
        <w:rPr>
          <w:rFonts w:cs="Calibri"/>
          <w:spacing w:val="-4"/>
        </w:rPr>
        <w:t>Microsoft</w:t>
      </w:r>
      <w:r w:rsidRPr="00330C22">
        <w:rPr>
          <w:rFonts w:ascii="MS PGothic" w:eastAsia="MS PGothic" w:hAnsi="MS PGothic" w:cs="Calibri"/>
          <w:spacing w:val="-4"/>
        </w:rPr>
        <w:t xml:space="preserve"> </w:t>
      </w:r>
      <w:r w:rsidRPr="00330C22">
        <w:rPr>
          <w:rFonts w:cs="Calibri"/>
          <w:spacing w:val="-4"/>
        </w:rPr>
        <w:t>Azure</w:t>
      </w:r>
      <w:r w:rsidRPr="00330C22">
        <w:rPr>
          <w:rFonts w:ascii="MS PGothic" w:eastAsia="MS PGothic" w:hAnsi="MS PGothic" w:cs="Calibri"/>
          <w:spacing w:val="-4"/>
        </w:rPr>
        <w:t xml:space="preserve"> サブスクリプションにおいてお客様が所定の </w:t>
      </w:r>
      <w:r w:rsidRPr="00330C22">
        <w:rPr>
          <w:rFonts w:cs="Calibri"/>
          <w:spacing w:val="-4"/>
        </w:rPr>
        <w:t>Planetary</w:t>
      </w:r>
      <w:r w:rsidRPr="00330C22">
        <w:rPr>
          <w:rFonts w:ascii="MS PGothic" w:eastAsia="MS PGothic" w:hAnsi="MS PGothic" w:cs="Calibri"/>
          <w:spacing w:val="-4"/>
        </w:rPr>
        <w:t xml:space="preserve"> </w:t>
      </w:r>
      <w:r w:rsidRPr="00330C22">
        <w:rPr>
          <w:rFonts w:cs="Calibri"/>
          <w:spacing w:val="-4"/>
        </w:rPr>
        <w:t>Computer</w:t>
      </w:r>
      <w:r w:rsidRPr="00330C22">
        <w:rPr>
          <w:rFonts w:ascii="MS PGothic" w:eastAsia="MS PGothic" w:hAnsi="MS PGothic" w:cs="Calibri"/>
          <w:spacing w:val="-4"/>
        </w:rPr>
        <w:t xml:space="preserve"> </w:t>
      </w:r>
      <w:r w:rsidRPr="00330C22">
        <w:rPr>
          <w:rFonts w:cs="Calibri"/>
          <w:spacing w:val="-4"/>
        </w:rPr>
        <w:t>Pro</w:t>
      </w:r>
      <w:r w:rsidRPr="00330C22">
        <w:rPr>
          <w:rFonts w:ascii="MS PGothic" w:eastAsia="MS PGothic" w:hAnsi="MS PGothic" w:cs="Calibri"/>
          <w:spacing w:val="-4"/>
        </w:rPr>
        <w:t xml:space="preserve"> </w:t>
      </w:r>
      <w:r w:rsidRPr="00330C22">
        <w:rPr>
          <w:rFonts w:cs="Calibri"/>
          <w:spacing w:val="-4"/>
        </w:rPr>
        <w:t>API</w:t>
      </w:r>
      <w:r w:rsidRPr="00330C22">
        <w:rPr>
          <w:rFonts w:ascii="MS PGothic" w:eastAsia="MS PGothic" w:hAnsi="MS PGothic" w:cs="Calibri"/>
          <w:spacing w:val="-4"/>
        </w:rPr>
        <w:t xml:space="preserve"> を求めて行った認証済みの </w:t>
      </w:r>
      <w:r w:rsidRPr="00330C22">
        <w:rPr>
          <w:rFonts w:cs="Calibri"/>
          <w:spacing w:val="-4"/>
        </w:rPr>
        <w:t>API</w:t>
      </w:r>
      <w:r w:rsidRPr="00330C22">
        <w:rPr>
          <w:rFonts w:ascii="MS PGothic" w:eastAsia="MS PGothic" w:hAnsi="MS PGothic" w:cs="Calibri"/>
          <w:spacing w:val="-4"/>
        </w:rPr>
        <w:t xml:space="preserve"> 要求の総数です。ユーザーが確認可能なステータス コードを伴う各操作は、トランザクション試行とみなされます。トランザクション試行総数には、最初のエラー コードを受信してから </w:t>
      </w:r>
      <w:r w:rsidRPr="00330C22">
        <w:rPr>
          <w:rFonts w:cs="Calibri"/>
          <w:spacing w:val="-4"/>
        </w:rPr>
        <w:t>5</w:t>
      </w:r>
      <w:r w:rsidRPr="00330C22">
        <w:rPr>
          <w:rFonts w:ascii="MS PGothic" w:eastAsia="MS PGothic" w:hAnsi="MS PGothic" w:cs="Calibri"/>
          <w:spacing w:val="-4"/>
        </w:rPr>
        <w:t xml:space="preserve"> 分以内に繰り返し行われる、エラー コードを返す認証済みの </w:t>
      </w:r>
      <w:r w:rsidRPr="00330C22">
        <w:rPr>
          <w:rFonts w:cs="Calibri"/>
          <w:spacing w:val="-4"/>
        </w:rPr>
        <w:t>API</w:t>
      </w:r>
      <w:r w:rsidRPr="00330C22">
        <w:rPr>
          <w:rFonts w:ascii="MS PGothic" w:eastAsia="MS PGothic" w:hAnsi="MS PGothic" w:cs="Calibri"/>
          <w:spacing w:val="-4"/>
        </w:rPr>
        <w:t xml:space="preserve"> 要求は含まれません。</w:t>
      </w:r>
    </w:p>
    <w:p w14:paraId="35B42B8E" w14:textId="77777777" w:rsidR="00E7475F" w:rsidRPr="00CC2D19" w:rsidRDefault="00E7475F" w:rsidP="00E7475F">
      <w:pPr>
        <w:shd w:val="clear" w:color="auto" w:fill="FFFFFF"/>
        <w:spacing w:after="0" w:line="240" w:lineRule="auto"/>
        <w:rPr>
          <w:rFonts w:ascii="MS PGothic" w:eastAsia="MS PGothic" w:hAnsi="MS PGothic" w:cs="Calibri"/>
          <w:color w:val="242424"/>
          <w:sz w:val="18"/>
          <w:szCs w:val="18"/>
        </w:rPr>
      </w:pPr>
      <w:r w:rsidRPr="00CC2D19">
        <w:rPr>
          <w:rFonts w:ascii="MS PGothic" w:eastAsia="MS PGothic" w:hAnsi="MS PGothic" w:cs="Calibri"/>
          <w:b/>
          <w:color w:val="00188F"/>
          <w:sz w:val="18"/>
          <w:szCs w:val="18"/>
        </w:rPr>
        <w:lastRenderedPageBreak/>
        <w:t>「失敗したトランザクション」</w:t>
      </w:r>
      <w:r w:rsidRPr="00CC2D19">
        <w:rPr>
          <w:rFonts w:ascii="MS PGothic" w:eastAsia="MS PGothic" w:hAnsi="MS PGothic" w:cs="Calibri"/>
          <w:sz w:val="18"/>
          <w:szCs w:val="18"/>
        </w:rPr>
        <w:t xml:space="preserve">とは、トランザクション試行総数のうち、エラー コードに終わるか、または本サービスによる受信後 </w:t>
      </w:r>
      <w:r>
        <w:rPr>
          <w:rFonts w:cs="Calibri"/>
          <w:sz w:val="18"/>
          <w:szCs w:val="18"/>
        </w:rPr>
        <w:t>60</w:t>
      </w:r>
      <w:r w:rsidRPr="00CC2D19">
        <w:rPr>
          <w:rFonts w:ascii="MS PGothic" w:eastAsia="MS PGothic" w:hAnsi="MS PGothic" w:cs="Calibri"/>
          <w:sz w:val="18"/>
          <w:szCs w:val="18"/>
        </w:rPr>
        <w:t xml:space="preserve"> 秒以内に成功コードが返されなかったすべての要求のセットです。失敗したトランザクション</w:t>
      </w:r>
      <w:r w:rsidRPr="00CC2D19">
        <w:rPr>
          <w:rFonts w:ascii="MS PGothic" w:eastAsia="MS PGothic" w:hAnsi="MS PGothic" w:cs="Calibri"/>
          <w:color w:val="242424"/>
          <w:sz w:val="18"/>
          <w:szCs w:val="18"/>
          <w:bdr w:val="none" w:sz="0" w:space="0" w:color="auto" w:frame="1"/>
        </w:rPr>
        <w:t xml:space="preserve">には、ユーザー エラーが原因で完了に </w:t>
      </w:r>
      <w:r>
        <w:rPr>
          <w:rFonts w:eastAsia="Times New Roman" w:cs="Calibri"/>
          <w:color w:val="242424"/>
          <w:sz w:val="18"/>
          <w:szCs w:val="18"/>
          <w:bdr w:val="none" w:sz="0" w:space="0" w:color="auto" w:frame="1"/>
        </w:rPr>
        <w:t>60</w:t>
      </w:r>
      <w:r w:rsidRPr="00CC2D19">
        <w:rPr>
          <w:rFonts w:ascii="MS PGothic" w:eastAsia="MS PGothic" w:hAnsi="MS PGothic" w:cs="Calibri"/>
          <w:color w:val="242424"/>
          <w:sz w:val="18"/>
          <w:szCs w:val="18"/>
          <w:bdr w:val="none" w:sz="0" w:space="0" w:color="auto" w:frame="1"/>
        </w:rPr>
        <w:t xml:space="preserve"> 秒以上かかった、認証済みの非同期 </w:t>
      </w:r>
      <w:r>
        <w:rPr>
          <w:rFonts w:eastAsia="Times New Roman" w:cs="Calibri"/>
          <w:color w:val="242424"/>
          <w:sz w:val="18"/>
          <w:szCs w:val="18"/>
          <w:bdr w:val="none" w:sz="0" w:space="0" w:color="auto" w:frame="1"/>
        </w:rPr>
        <w:t>API</w:t>
      </w:r>
      <w:r w:rsidRPr="00CC2D19">
        <w:rPr>
          <w:rFonts w:ascii="MS PGothic" w:eastAsia="MS PGothic" w:hAnsi="MS PGothic" w:cs="Calibri"/>
          <w:color w:val="242424"/>
          <w:sz w:val="18"/>
          <w:szCs w:val="18"/>
          <w:bdr w:val="none" w:sz="0" w:space="0" w:color="auto" w:frame="1"/>
        </w:rPr>
        <w:t xml:space="preserve"> 要求は含まれません。</w:t>
      </w:r>
    </w:p>
    <w:p w14:paraId="5BF7C85E" w14:textId="77777777" w:rsidR="00E7475F" w:rsidRPr="00CC2D19" w:rsidRDefault="00E7475F" w:rsidP="00E7475F">
      <w:pPr>
        <w:shd w:val="clear" w:color="auto" w:fill="FFFFFF"/>
        <w:spacing w:after="0" w:line="240" w:lineRule="auto"/>
        <w:rPr>
          <w:rFonts w:ascii="MS PGothic" w:eastAsia="MS PGothic" w:hAnsi="MS PGothic" w:cs="Calibri"/>
          <w:color w:val="242424"/>
          <w:sz w:val="18"/>
          <w:szCs w:val="18"/>
        </w:rPr>
      </w:pPr>
      <w:r w:rsidRPr="00CC2D19">
        <w:rPr>
          <w:rFonts w:ascii="MS PGothic" w:eastAsia="MS PGothic" w:hAnsi="MS PGothic"/>
        </w:rPr>
        <w:t xml:space="preserve">所定の </w:t>
      </w:r>
      <w:r>
        <w:t>Planetary</w:t>
      </w:r>
      <w:r w:rsidRPr="00CC2D19">
        <w:rPr>
          <w:rFonts w:ascii="MS PGothic" w:eastAsia="MS PGothic" w:hAnsi="MS PGothic"/>
        </w:rPr>
        <w:t xml:space="preserve"> </w:t>
      </w:r>
      <w:r>
        <w:t>Computer</w:t>
      </w:r>
      <w:r w:rsidRPr="00CC2D19">
        <w:rPr>
          <w:rFonts w:ascii="MS PGothic" w:eastAsia="MS PGothic" w:hAnsi="MS PGothic"/>
        </w:rPr>
        <w:t xml:space="preserve"> </w:t>
      </w:r>
      <w:r>
        <w:t>Pro</w:t>
      </w:r>
      <w:r w:rsidRPr="00CC2D19">
        <w:rPr>
          <w:rFonts w:ascii="MS PGothic" w:eastAsia="MS PGothic" w:hAnsi="MS PGothic"/>
        </w:rPr>
        <w:t xml:space="preserve"> </w:t>
      </w:r>
      <w:r>
        <w:t>API</w:t>
      </w:r>
      <w:r w:rsidRPr="00CC2D19">
        <w:rPr>
          <w:rFonts w:ascii="MS PGothic" w:eastAsia="MS PGothic" w:hAnsi="MS PGothic"/>
        </w:rPr>
        <w:t xml:space="preserve"> の</w:t>
      </w:r>
      <w:r w:rsidRPr="00CC2D19">
        <w:rPr>
          <w:rFonts w:ascii="MS PGothic" w:eastAsia="MS PGothic" w:hAnsi="MS PGothic" w:cs="Calibri"/>
          <w:b/>
          <w:color w:val="00188F"/>
          <w:sz w:val="18"/>
          <w:szCs w:val="18"/>
        </w:rPr>
        <w:t>「稼働率」</w:t>
      </w:r>
      <w:r w:rsidRPr="00CC2D19">
        <w:rPr>
          <w:rFonts w:ascii="MS PGothic" w:eastAsia="MS PGothic" w:hAnsi="MS PGothic" w:cs="Calibri"/>
          <w:color w:val="242424"/>
          <w:sz w:val="18"/>
          <w:szCs w:val="18"/>
          <w:bdr w:val="none" w:sz="0" w:space="0" w:color="auto" w:frame="1"/>
        </w:rPr>
        <w:t>とは、トランザクション試行総数から失敗したトランザクション数を引いた数値をトランザクション試行総数で割り、</w:t>
      </w:r>
      <w:r>
        <w:rPr>
          <w:rFonts w:eastAsia="Times New Roman" w:cs="Calibri"/>
          <w:color w:val="242424"/>
          <w:sz w:val="18"/>
          <w:szCs w:val="18"/>
          <w:bdr w:val="none" w:sz="0" w:space="0" w:color="auto" w:frame="1"/>
        </w:rPr>
        <w:t>100</w:t>
      </w:r>
      <w:r w:rsidRPr="00CC2D19">
        <w:rPr>
          <w:rFonts w:ascii="MS PGothic" w:eastAsia="MS PGothic" w:hAnsi="MS PGothic" w:cs="Calibri"/>
          <w:color w:val="242424"/>
          <w:sz w:val="18"/>
          <w:szCs w:val="18"/>
          <w:bdr w:val="none" w:sz="0" w:space="0" w:color="auto" w:frame="1"/>
        </w:rPr>
        <w:t xml:space="preserve"> を掛けた値です。</w:t>
      </w:r>
    </w:p>
    <w:p w14:paraId="4BCE9990" w14:textId="77777777" w:rsidR="00E7475F" w:rsidRPr="00CC2D19" w:rsidRDefault="00E7475F" w:rsidP="00E7475F">
      <w:pPr>
        <w:shd w:val="clear" w:color="auto" w:fill="FFFFFF"/>
        <w:spacing w:after="0" w:line="240" w:lineRule="auto"/>
        <w:rPr>
          <w:rFonts w:ascii="MS PGothic" w:eastAsia="MS PGothic" w:hAnsi="MS PGothic" w:cs="Calibri"/>
          <w:color w:val="242424"/>
          <w:sz w:val="18"/>
          <w:szCs w:val="18"/>
          <w:bdr w:val="none" w:sz="0" w:space="0" w:color="auto" w:frame="1"/>
        </w:rPr>
      </w:pPr>
      <w:r w:rsidRPr="00CC2D19">
        <w:rPr>
          <w:rFonts w:ascii="MS PGothic" w:eastAsia="MS PGothic" w:hAnsi="MS PGothic" w:cs="Calibri"/>
          <w:color w:val="242424"/>
          <w:sz w:val="18"/>
          <w:szCs w:val="18"/>
          <w:bdr w:val="none" w:sz="0" w:space="0" w:color="auto" w:frame="1"/>
        </w:rPr>
        <w:t>稼働率は次の式を使用して計算されます。</w:t>
      </w:r>
    </w:p>
    <w:p w14:paraId="4FE5F3DE" w14:textId="77777777" w:rsidR="00E7475F" w:rsidRPr="0081140C" w:rsidRDefault="00000000" w:rsidP="00E7475F">
      <w:pPr>
        <w:pStyle w:val="ListParagraph"/>
        <w:spacing w:before="120" w:after="120" w:line="240" w:lineRule="auto"/>
        <w:contextualSpacing w:val="0"/>
        <w:jc w:val="center"/>
        <w:rPr>
          <w:rFonts w:ascii="MS PGothic" w:eastAsia="MS PGothic" w:hAnsi="MS PGothic" w:cs="Tahoma"/>
          <w:i/>
          <w:sz w:val="18"/>
          <w:szCs w:val="18"/>
        </w:rPr>
      </w:pPr>
      <m:oMathPara>
        <m:oMath>
          <m:f>
            <m:fPr>
              <m:ctrlPr>
                <w:rPr>
                  <w:rFonts w:ascii="Cambria Math" w:eastAsia="MS PGothic" w:hAnsi="Cambria Math" w:cs="Tahoma"/>
                  <w:i/>
                  <w:sz w:val="18"/>
                  <w:szCs w:val="18"/>
                </w:rPr>
              </m:ctrlPr>
            </m:fPr>
            <m:num>
              <m:r>
                <m:rPr>
                  <m:nor/>
                </m:rPr>
                <w:rPr>
                  <w:rFonts w:ascii="Cambria Math" w:eastAsia="MS PGothic" w:hAnsi="MS PGothic" w:cs="Tahoma"/>
                  <w:i/>
                  <w:sz w:val="18"/>
                  <w:szCs w:val="18"/>
                </w:rPr>
                <m:t>トランザクション試行総数</m:t>
              </m:r>
              <m:r>
                <w:rPr>
                  <w:rFonts w:ascii="Cambria Math" w:eastAsia="MS PGothic" w:hAnsi="Cambria Math" w:cs="Calibri"/>
                  <w:sz w:val="18"/>
                  <w:szCs w:val="18"/>
                </w:rPr>
                <m:t xml:space="preserve"> </m:t>
              </m:r>
              <m:r>
                <m:rPr>
                  <m:sty m:val="p"/>
                </m:rPr>
                <w:rPr>
                  <w:rFonts w:ascii="Cambria Math" w:eastAsia="MS PGothic" w:hAnsi="Cambria Math" w:cs="Cambria Math"/>
                  <w:color w:val="000000"/>
                  <w:sz w:val="18"/>
                  <w:szCs w:val="18"/>
                </w:rPr>
                <m:t xml:space="preserve"> - </m:t>
              </m:r>
              <m:r>
                <m:rPr>
                  <m:nor/>
                </m:rPr>
                <w:rPr>
                  <w:rFonts w:ascii="Cambria Math" w:eastAsia="MS PGothic" w:hAnsi="MS PGothic" w:cs="Tahoma"/>
                  <w:iCs/>
                  <w:sz w:val="18"/>
                  <w:szCs w:val="18"/>
                </w:rPr>
                <m:t>失敗したトランザクション数</m:t>
              </m:r>
            </m:num>
            <m:den>
              <m:r>
                <m:rPr>
                  <m:nor/>
                </m:rPr>
                <w:rPr>
                  <w:rFonts w:ascii="Cambria Math" w:eastAsia="MS PGothic" w:hAnsi="MS PGothic" w:cs="Tahoma"/>
                  <w:iCs/>
                  <w:sz w:val="18"/>
                  <w:szCs w:val="18"/>
                </w:rPr>
                <m:t>トランザクション試行総数</m:t>
              </m:r>
            </m:den>
          </m:f>
          <m:r>
            <w:rPr>
              <w:rFonts w:ascii="Cambria Math" w:eastAsia="MS PGothic" w:hAnsi="Cambria Math" w:cs="Tahoma"/>
              <w:sz w:val="18"/>
              <w:szCs w:val="18"/>
            </w:rPr>
            <m:t xml:space="preserve"> </m:t>
          </m:r>
          <m:r>
            <w:rPr>
              <w:rFonts w:ascii="Cambria Math" w:eastAsia="MS PGothic" w:hAnsi="Cambria Math" w:cs="Cambria Math"/>
              <w:sz w:val="18"/>
              <w:szCs w:val="18"/>
            </w:rPr>
            <m:t>x</m:t>
          </m:r>
          <m:r>
            <w:rPr>
              <w:rFonts w:ascii="Cambria Math" w:eastAsia="MS PGothic" w:hAnsi="Cambria Math" w:cs="Tahoma"/>
              <w:sz w:val="18"/>
              <w:szCs w:val="18"/>
            </w:rPr>
            <m:t xml:space="preserve"> 100</m:t>
          </m:r>
        </m:oMath>
      </m:oMathPara>
    </w:p>
    <w:p w14:paraId="43C95B39" w14:textId="77777777" w:rsidR="00E7475F" w:rsidRPr="00CC2D19" w:rsidRDefault="00E7475F" w:rsidP="00E7475F">
      <w:pPr>
        <w:shd w:val="clear" w:color="auto" w:fill="FFFFFF"/>
        <w:spacing w:after="0" w:line="240" w:lineRule="auto"/>
        <w:rPr>
          <w:rFonts w:ascii="MS PGothic" w:eastAsia="MS PGothic" w:hAnsi="MS PGothic" w:cs="Calibri"/>
          <w:b/>
          <w:color w:val="00188F"/>
          <w:sz w:val="18"/>
          <w:szCs w:val="18"/>
        </w:rPr>
      </w:pPr>
      <w:r w:rsidRPr="00CC2D19">
        <w:rPr>
          <w:rFonts w:ascii="MS PGothic" w:eastAsia="MS PGothic" w:hAnsi="MS PGothic" w:cs="Calibri"/>
          <w:b/>
          <w:color w:val="00188F"/>
          <w:sz w:val="18"/>
          <w:szCs w:val="18"/>
        </w:rPr>
        <w:t xml:space="preserve">お客様による </w:t>
      </w:r>
      <w:r>
        <w:rPr>
          <w:rFonts w:cs="Calibri"/>
          <w:b/>
          <w:color w:val="00188F"/>
          <w:sz w:val="18"/>
          <w:szCs w:val="18"/>
        </w:rPr>
        <w:t>Planetary</w:t>
      </w:r>
      <w:r w:rsidRPr="00CC2D19">
        <w:rPr>
          <w:rFonts w:ascii="MS PGothic" w:eastAsia="MS PGothic" w:hAnsi="MS PGothic" w:cs="Calibri"/>
          <w:b/>
          <w:color w:val="00188F"/>
          <w:sz w:val="18"/>
          <w:szCs w:val="18"/>
        </w:rPr>
        <w:t xml:space="preserve"> </w:t>
      </w:r>
      <w:r>
        <w:rPr>
          <w:rFonts w:cs="Calibri"/>
          <w:b/>
          <w:color w:val="00188F"/>
          <w:sz w:val="18"/>
          <w:szCs w:val="18"/>
        </w:rPr>
        <w:t>Computer</w:t>
      </w:r>
      <w:r w:rsidRPr="00CC2D19">
        <w:rPr>
          <w:rFonts w:ascii="MS PGothic" w:eastAsia="MS PGothic" w:hAnsi="MS PGothic" w:cs="Calibri"/>
          <w:b/>
          <w:color w:val="00188F"/>
          <w:sz w:val="18"/>
          <w:szCs w:val="18"/>
        </w:rPr>
        <w:t xml:space="preserve"> </w:t>
      </w:r>
      <w:r>
        <w:rPr>
          <w:rFonts w:cs="Calibri"/>
          <w:b/>
          <w:color w:val="00188F"/>
          <w:sz w:val="18"/>
          <w:szCs w:val="18"/>
        </w:rPr>
        <w:t>Pro</w:t>
      </w:r>
      <w:r w:rsidRPr="00CC2D19">
        <w:rPr>
          <w:rFonts w:ascii="MS PGothic" w:eastAsia="MS PGothic" w:hAnsi="MS PGothic" w:cs="Calibri"/>
          <w:b/>
          <w:color w:val="00188F"/>
          <w:sz w:val="18"/>
          <w:szCs w:val="18"/>
        </w:rPr>
        <w:t>’</w:t>
      </w:r>
      <w:r>
        <w:rPr>
          <w:rFonts w:cs="Calibri"/>
          <w:b/>
          <w:color w:val="00188F"/>
          <w:sz w:val="18"/>
          <w:szCs w:val="18"/>
        </w:rPr>
        <w:t>s</w:t>
      </w:r>
      <w:r w:rsidRPr="00CC2D19">
        <w:rPr>
          <w:rFonts w:ascii="MS PGothic" w:eastAsia="MS PGothic" w:hAnsi="MS PGothic" w:cs="Calibri"/>
          <w:b/>
          <w:color w:val="00188F"/>
          <w:sz w:val="18"/>
          <w:szCs w:val="18"/>
        </w:rPr>
        <w:t xml:space="preserve"> </w:t>
      </w:r>
      <w:r>
        <w:rPr>
          <w:rFonts w:cs="Calibri"/>
          <w:b/>
          <w:color w:val="00188F"/>
          <w:sz w:val="18"/>
          <w:szCs w:val="18"/>
        </w:rPr>
        <w:t>API</w:t>
      </w:r>
      <w:r w:rsidRPr="00CC2D19">
        <w:rPr>
          <w:rFonts w:ascii="MS PGothic" w:eastAsia="MS PGothic" w:hAnsi="MS PGothic" w:cs="Calibri"/>
          <w:b/>
          <w:color w:val="00188F"/>
          <w:sz w:val="18"/>
          <w:szCs w:val="18"/>
        </w:rPr>
        <w:t xml:space="preserve"> の使用には、以下のサービス レベルおよびサービス クレジットが適用されます。</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E7475F" w:rsidRPr="0072115F" w14:paraId="3E95F343" w14:textId="77777777" w:rsidTr="004754D5">
        <w:trPr>
          <w:trHeight w:val="245"/>
          <w:tblHeader/>
        </w:trPr>
        <w:tc>
          <w:tcPr>
            <w:tcW w:w="5400" w:type="dxa"/>
            <w:shd w:val="clear" w:color="auto" w:fill="0072C6"/>
          </w:tcPr>
          <w:p w14:paraId="1EBD6FCD" w14:textId="77777777" w:rsidR="00E7475F" w:rsidRPr="0072115F" w:rsidRDefault="00E7475F" w:rsidP="004754D5">
            <w:pPr>
              <w:pStyle w:val="ProductList-OfferingBody"/>
              <w:jc w:val="center"/>
              <w:rPr>
                <w:rFonts w:ascii="MS PGothic" w:eastAsia="MS PGothic" w:hAnsi="MS PGothic" w:cs="Calibri"/>
                <w:color w:val="FFFFFF"/>
                <w:szCs w:val="16"/>
              </w:rPr>
            </w:pPr>
            <w:r w:rsidRPr="0072115F">
              <w:rPr>
                <w:rFonts w:ascii="MS PGothic" w:eastAsia="MS PGothic" w:hAnsi="MS PGothic" w:cs="Calibri"/>
                <w:color w:val="FFFFFF"/>
                <w:szCs w:val="16"/>
              </w:rPr>
              <w:t>稼働率</w:t>
            </w:r>
          </w:p>
        </w:tc>
        <w:tc>
          <w:tcPr>
            <w:tcW w:w="5400" w:type="dxa"/>
            <w:shd w:val="clear" w:color="auto" w:fill="0072C6"/>
          </w:tcPr>
          <w:p w14:paraId="6476D9FF" w14:textId="77777777" w:rsidR="00E7475F" w:rsidRPr="0072115F" w:rsidRDefault="00E7475F" w:rsidP="004754D5">
            <w:pPr>
              <w:pStyle w:val="ProductList-OfferingBody"/>
              <w:jc w:val="center"/>
              <w:rPr>
                <w:rFonts w:ascii="MS PGothic" w:eastAsia="MS PGothic" w:hAnsi="MS PGothic" w:cs="Calibri"/>
                <w:color w:val="FFFFFF"/>
                <w:szCs w:val="16"/>
              </w:rPr>
            </w:pPr>
            <w:r w:rsidRPr="0072115F">
              <w:rPr>
                <w:rFonts w:ascii="MS PGothic" w:eastAsia="MS PGothic" w:hAnsi="MS PGothic" w:cs="Calibri"/>
                <w:color w:val="FFFFFF"/>
                <w:szCs w:val="16"/>
              </w:rPr>
              <w:t>サービス クレジット</w:t>
            </w:r>
          </w:p>
        </w:tc>
      </w:tr>
      <w:tr w:rsidR="00E7475F" w:rsidRPr="0072115F" w14:paraId="64C9AC4A" w14:textId="77777777" w:rsidTr="004754D5">
        <w:trPr>
          <w:trHeight w:val="245"/>
        </w:trPr>
        <w:tc>
          <w:tcPr>
            <w:tcW w:w="5400" w:type="dxa"/>
          </w:tcPr>
          <w:p w14:paraId="19A23333" w14:textId="77777777" w:rsidR="00E7475F" w:rsidRPr="00CC2D19" w:rsidRDefault="00E7475F" w:rsidP="004754D5">
            <w:pPr>
              <w:pStyle w:val="ProductList-OfferingBody"/>
              <w:jc w:val="center"/>
              <w:rPr>
                <w:rFonts w:ascii="MS PGothic" w:eastAsia="MS PGothic" w:hAnsi="MS PGothic" w:cs="Calibri"/>
                <w:szCs w:val="16"/>
              </w:rPr>
            </w:pPr>
            <w:r w:rsidRPr="0072115F">
              <w:rPr>
                <w:rFonts w:cs="Calibri"/>
                <w:szCs w:val="16"/>
              </w:rPr>
              <w:t>99</w:t>
            </w:r>
            <w:r w:rsidRPr="00CC2D19">
              <w:rPr>
                <w:rFonts w:ascii="MS PGothic" w:eastAsia="MS PGothic" w:hAnsi="MS PGothic" w:cs="Calibri"/>
                <w:szCs w:val="16"/>
              </w:rPr>
              <w:t>.</w:t>
            </w:r>
            <w:r w:rsidRPr="0072115F">
              <w:rPr>
                <w:rFonts w:cs="Calibri"/>
                <w:szCs w:val="16"/>
              </w:rPr>
              <w:t>9</w:t>
            </w:r>
            <w:r w:rsidRPr="00F01D8D">
              <w:rPr>
                <w:rFonts w:eastAsia="MS PGothic" w:cs="Calibri"/>
                <w:szCs w:val="16"/>
              </w:rPr>
              <w:t>%</w:t>
            </w:r>
            <w:r w:rsidRPr="00CC2D19">
              <w:rPr>
                <w:rFonts w:ascii="MS PGothic" w:eastAsia="MS PGothic" w:hAnsi="MS PGothic" w:cs="Calibri"/>
                <w:szCs w:val="16"/>
              </w:rPr>
              <w:t xml:space="preserve"> 未満</w:t>
            </w:r>
          </w:p>
        </w:tc>
        <w:tc>
          <w:tcPr>
            <w:tcW w:w="5400" w:type="dxa"/>
          </w:tcPr>
          <w:p w14:paraId="7E92E78B" w14:textId="77777777" w:rsidR="00E7475F" w:rsidRPr="00CC2D19" w:rsidRDefault="00E7475F" w:rsidP="004754D5">
            <w:pPr>
              <w:pStyle w:val="ProductList-OfferingBody"/>
              <w:jc w:val="center"/>
              <w:rPr>
                <w:rFonts w:ascii="MS PGothic" w:eastAsia="MS PGothic" w:hAnsi="MS PGothic" w:cs="Calibri"/>
                <w:szCs w:val="16"/>
              </w:rPr>
            </w:pPr>
            <w:r w:rsidRPr="0072115F">
              <w:rPr>
                <w:rFonts w:cs="Calibri"/>
                <w:szCs w:val="16"/>
              </w:rPr>
              <w:t>25</w:t>
            </w:r>
            <w:r w:rsidRPr="00F01D8D">
              <w:rPr>
                <w:rFonts w:eastAsia="MS PGothic" w:cs="Calibri"/>
                <w:szCs w:val="16"/>
              </w:rPr>
              <w:t>%</w:t>
            </w:r>
          </w:p>
        </w:tc>
      </w:tr>
      <w:tr w:rsidR="00E7475F" w:rsidRPr="0072115F" w14:paraId="7A35AD94" w14:textId="77777777" w:rsidTr="004754D5">
        <w:trPr>
          <w:trHeight w:val="245"/>
        </w:trPr>
        <w:tc>
          <w:tcPr>
            <w:tcW w:w="5400" w:type="dxa"/>
          </w:tcPr>
          <w:p w14:paraId="27E38932" w14:textId="77777777" w:rsidR="00E7475F" w:rsidRPr="00CC2D19" w:rsidRDefault="00E7475F" w:rsidP="004754D5">
            <w:pPr>
              <w:pStyle w:val="ProductList-OfferingBody"/>
              <w:jc w:val="center"/>
              <w:rPr>
                <w:rFonts w:ascii="MS PGothic" w:eastAsia="MS PGothic" w:hAnsi="MS PGothic" w:cs="Calibri"/>
                <w:szCs w:val="16"/>
              </w:rPr>
            </w:pPr>
            <w:r w:rsidRPr="0072115F">
              <w:rPr>
                <w:rFonts w:cs="Calibri"/>
                <w:szCs w:val="16"/>
              </w:rPr>
              <w:t>99</w:t>
            </w:r>
            <w:r w:rsidRPr="00F01D8D">
              <w:rPr>
                <w:rFonts w:eastAsia="MS PGothic" w:cs="Calibri"/>
                <w:szCs w:val="16"/>
              </w:rPr>
              <w:t>%</w:t>
            </w:r>
            <w:r w:rsidRPr="00CC2D19">
              <w:rPr>
                <w:rFonts w:ascii="MS PGothic" w:eastAsia="MS PGothic" w:hAnsi="MS PGothic" w:cs="Calibri"/>
                <w:szCs w:val="16"/>
              </w:rPr>
              <w:t xml:space="preserve"> 未満</w:t>
            </w:r>
          </w:p>
        </w:tc>
        <w:tc>
          <w:tcPr>
            <w:tcW w:w="5400" w:type="dxa"/>
          </w:tcPr>
          <w:p w14:paraId="5F1315BC" w14:textId="77777777" w:rsidR="00E7475F" w:rsidRPr="00CC2D19" w:rsidRDefault="00E7475F" w:rsidP="004754D5">
            <w:pPr>
              <w:pStyle w:val="ProductList-OfferingBody"/>
              <w:jc w:val="center"/>
              <w:rPr>
                <w:rFonts w:ascii="MS PGothic" w:eastAsia="MS PGothic" w:hAnsi="MS PGothic" w:cs="Calibri"/>
                <w:szCs w:val="16"/>
              </w:rPr>
            </w:pPr>
            <w:r w:rsidRPr="0072115F">
              <w:rPr>
                <w:rFonts w:cs="Calibri"/>
                <w:szCs w:val="16"/>
              </w:rPr>
              <w:t>50</w:t>
            </w:r>
            <w:r w:rsidRPr="00F01D8D">
              <w:rPr>
                <w:rFonts w:eastAsia="MS PGothic" w:cs="Calibri"/>
                <w:szCs w:val="16"/>
              </w:rPr>
              <w:t>%</w:t>
            </w:r>
          </w:p>
        </w:tc>
      </w:tr>
      <w:tr w:rsidR="00E7475F" w:rsidRPr="0072115F" w14:paraId="2548C8CC" w14:textId="77777777" w:rsidTr="004754D5">
        <w:trPr>
          <w:trHeight w:val="245"/>
        </w:trPr>
        <w:tc>
          <w:tcPr>
            <w:tcW w:w="5400" w:type="dxa"/>
          </w:tcPr>
          <w:p w14:paraId="7850F043" w14:textId="77777777" w:rsidR="00E7475F" w:rsidRPr="00CC2D19" w:rsidRDefault="00E7475F" w:rsidP="004754D5">
            <w:pPr>
              <w:pStyle w:val="ProductList-OfferingBody"/>
              <w:jc w:val="center"/>
              <w:rPr>
                <w:rFonts w:ascii="MS PGothic" w:eastAsia="MS PGothic" w:hAnsi="MS PGothic" w:cs="Calibri"/>
                <w:szCs w:val="16"/>
              </w:rPr>
            </w:pPr>
            <w:r w:rsidRPr="0072115F">
              <w:rPr>
                <w:rFonts w:cs="Calibri"/>
                <w:szCs w:val="16"/>
              </w:rPr>
              <w:t>95</w:t>
            </w:r>
            <w:r w:rsidRPr="00F01D8D">
              <w:rPr>
                <w:rFonts w:eastAsia="MS PGothic" w:cs="Calibri"/>
                <w:szCs w:val="16"/>
              </w:rPr>
              <w:t>%</w:t>
            </w:r>
            <w:r w:rsidRPr="00CC2D19">
              <w:rPr>
                <w:rFonts w:ascii="MS PGothic" w:eastAsia="MS PGothic" w:hAnsi="MS PGothic" w:cs="Calibri"/>
                <w:szCs w:val="16"/>
              </w:rPr>
              <w:t xml:space="preserve"> 未満</w:t>
            </w:r>
          </w:p>
        </w:tc>
        <w:tc>
          <w:tcPr>
            <w:tcW w:w="5400" w:type="dxa"/>
          </w:tcPr>
          <w:p w14:paraId="541E30F3" w14:textId="77777777" w:rsidR="00E7475F" w:rsidRPr="00CC2D19" w:rsidRDefault="00E7475F" w:rsidP="004754D5">
            <w:pPr>
              <w:pStyle w:val="ProductList-OfferingBody"/>
              <w:jc w:val="center"/>
              <w:rPr>
                <w:rFonts w:ascii="MS PGothic" w:eastAsia="MS PGothic" w:hAnsi="MS PGothic" w:cs="Calibri"/>
                <w:szCs w:val="16"/>
              </w:rPr>
            </w:pPr>
            <w:r w:rsidRPr="0072115F">
              <w:rPr>
                <w:rFonts w:cs="Calibri"/>
                <w:szCs w:val="16"/>
              </w:rPr>
              <w:t>100</w:t>
            </w:r>
            <w:r w:rsidRPr="00F01D8D">
              <w:rPr>
                <w:rFonts w:eastAsia="MS PGothic" w:cs="Calibri"/>
                <w:szCs w:val="16"/>
              </w:rPr>
              <w:t>%</w:t>
            </w:r>
          </w:p>
        </w:tc>
      </w:tr>
    </w:tbl>
    <w:p w14:paraId="145449BD" w14:textId="77777777" w:rsidR="00BD058B" w:rsidRPr="00B74BEA" w:rsidRDefault="00BD058B" w:rsidP="00BD058B">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47B4DFA5" w14:textId="03EE0BCD" w:rsidR="00BA06BE" w:rsidRPr="00B74BEA" w:rsidRDefault="00BA06BE" w:rsidP="00373E12">
      <w:pPr>
        <w:pStyle w:val="ProductList-Offering2Heading"/>
        <w:keepNext/>
        <w:tabs>
          <w:tab w:val="clear" w:pos="360"/>
          <w:tab w:val="clear" w:pos="720"/>
          <w:tab w:val="clear" w:pos="1080"/>
        </w:tabs>
        <w:outlineLvl w:val="2"/>
        <w:rPr>
          <w:rFonts w:eastAsia="MS PGothic"/>
        </w:rPr>
      </w:pPr>
      <w:bookmarkStart w:id="353" w:name="_Toc239170630"/>
      <w:r w:rsidRPr="00B74BEA">
        <w:rPr>
          <w:rFonts w:eastAsia="MS PGothic"/>
        </w:rPr>
        <w:t>Microsoft Sentinel</w:t>
      </w:r>
      <w:bookmarkEnd w:id="353"/>
    </w:p>
    <w:p w14:paraId="00F48A0C" w14:textId="77777777" w:rsidR="00BA06BE" w:rsidRPr="00B74BEA" w:rsidRDefault="00BA06BE" w:rsidP="00BA06BE">
      <w:pPr>
        <w:keepNext/>
        <w:shd w:val="clear" w:color="auto" w:fill="FFFFFF"/>
        <w:spacing w:after="0" w:line="240" w:lineRule="auto"/>
        <w:rPr>
          <w:rFonts w:eastAsia="MS PGothic" w:cs="Calibri"/>
          <w:color w:val="000000"/>
          <w:sz w:val="18"/>
          <w:szCs w:val="18"/>
        </w:rPr>
      </w:pPr>
      <w:r w:rsidRPr="00B74BEA">
        <w:rPr>
          <w:rFonts w:eastAsia="MS PGothic" w:cs="Calibri"/>
          <w:b/>
          <w:bCs/>
          <w:color w:val="00188F"/>
          <w:sz w:val="18"/>
          <w:szCs w:val="18"/>
          <w:bdr w:val="none" w:sz="0" w:space="0" w:color="auto" w:frame="1"/>
        </w:rPr>
        <w:t>用語の追加定義</w:t>
      </w:r>
      <w:r w:rsidRPr="00F16AAD">
        <w:rPr>
          <w:rFonts w:eastAsia="MS PGothic" w:cs="Calibri"/>
          <w:b/>
          <w:bCs/>
          <w:color w:val="00188F"/>
          <w:sz w:val="18"/>
          <w:szCs w:val="18"/>
          <w:bdr w:val="none" w:sz="0" w:space="0" w:color="auto" w:frame="1"/>
        </w:rPr>
        <w:t>:</w:t>
      </w:r>
      <w:r w:rsidRPr="00B74BEA">
        <w:rPr>
          <w:rFonts w:eastAsia="MS PGothic" w:cs="Calibri"/>
          <w:color w:val="000000"/>
          <w:sz w:val="18"/>
          <w:szCs w:val="18"/>
          <w:bdr w:val="none" w:sz="0" w:space="0" w:color="auto" w:frame="1"/>
        </w:rPr>
        <w:t> </w:t>
      </w:r>
    </w:p>
    <w:p w14:paraId="40609E50" w14:textId="77777777" w:rsidR="00BA06BE" w:rsidRPr="00B74BEA" w:rsidRDefault="00BA06BE" w:rsidP="00BA06BE">
      <w:pPr>
        <w:shd w:val="clear" w:color="auto" w:fill="FFFFFF"/>
        <w:spacing w:after="0" w:line="240" w:lineRule="auto"/>
        <w:rPr>
          <w:rFonts w:eastAsia="MS PGothic" w:cs="Calibri"/>
          <w:color w:val="000000"/>
          <w:sz w:val="18"/>
          <w:szCs w:val="18"/>
        </w:rPr>
      </w:pPr>
      <w:r w:rsidRPr="00AA6C80">
        <w:rPr>
          <w:rFonts w:eastAsia="MS PGothic" w:cs="Calibri"/>
          <w:color w:val="000000"/>
          <w:sz w:val="18"/>
          <w:szCs w:val="18"/>
          <w:bdr w:val="none" w:sz="0" w:space="0" w:color="auto" w:frame="1"/>
        </w:rPr>
        <w:t>「</w:t>
      </w:r>
      <w:r w:rsidRPr="00B74BEA">
        <w:rPr>
          <w:rFonts w:eastAsia="MS PGothic" w:cs="Calibri"/>
          <w:b/>
          <w:bCs/>
          <w:color w:val="00188F"/>
          <w:sz w:val="18"/>
          <w:szCs w:val="18"/>
          <w:bdr w:val="none" w:sz="0" w:space="0" w:color="auto" w:frame="1"/>
        </w:rPr>
        <w:t>最大利用時間</w:t>
      </w:r>
      <w:r w:rsidRPr="00B74BEA">
        <w:rPr>
          <w:rFonts w:eastAsia="MS PGothic" w:cs="Calibri"/>
          <w:b/>
          <w:bCs/>
          <w:color w:val="00188F"/>
          <w:sz w:val="18"/>
          <w:szCs w:val="18"/>
          <w:bdr w:val="none" w:sz="0" w:space="0" w:color="auto" w:frame="1"/>
        </w:rPr>
        <w:t xml:space="preserve"> (</w:t>
      </w:r>
      <w:r w:rsidRPr="00B74BEA">
        <w:rPr>
          <w:rFonts w:eastAsia="MS PGothic" w:cs="Calibri"/>
          <w:b/>
          <w:bCs/>
          <w:color w:val="00188F"/>
          <w:sz w:val="18"/>
          <w:szCs w:val="18"/>
          <w:bdr w:val="none" w:sz="0" w:space="0" w:color="auto" w:frame="1"/>
        </w:rPr>
        <w:t>分</w:t>
      </w:r>
      <w:r w:rsidRPr="00B74BEA">
        <w:rPr>
          <w:rFonts w:eastAsia="MS PGothic" w:cs="Calibri"/>
          <w:b/>
          <w:bCs/>
          <w:color w:val="00188F"/>
          <w:sz w:val="18"/>
          <w:szCs w:val="18"/>
          <w:bdr w:val="none" w:sz="0" w:space="0" w:color="auto" w:frame="1"/>
        </w:rPr>
        <w:t>)</w:t>
      </w:r>
      <w:r w:rsidRPr="00AA6C80">
        <w:rPr>
          <w:rFonts w:eastAsia="MS PGothic" w:cs="Calibri"/>
          <w:color w:val="000000"/>
          <w:sz w:val="18"/>
          <w:szCs w:val="18"/>
          <w:bdr w:val="none" w:sz="0" w:space="0" w:color="auto" w:frame="1"/>
        </w:rPr>
        <w:t>」</w:t>
      </w:r>
      <w:r w:rsidRPr="00B74BEA">
        <w:rPr>
          <w:rFonts w:eastAsia="MS PGothic" w:cs="Calibri"/>
          <w:color w:val="000000"/>
          <w:sz w:val="18"/>
          <w:szCs w:val="18"/>
          <w:bdr w:val="none" w:sz="0" w:space="0" w:color="auto" w:frame="1"/>
        </w:rPr>
        <w:t>とは、当該期間に</w:t>
      </w:r>
      <w:r w:rsidRPr="00B74BEA">
        <w:rPr>
          <w:rFonts w:eastAsia="MS PGothic" w:cs="Calibri"/>
          <w:color w:val="000000"/>
          <w:sz w:val="18"/>
          <w:szCs w:val="18"/>
          <w:bdr w:val="none" w:sz="0" w:space="0" w:color="auto" w:frame="1"/>
        </w:rPr>
        <w:t xml:space="preserve"> Microsoft Azure </w:t>
      </w:r>
      <w:r w:rsidRPr="00B74BEA">
        <w:rPr>
          <w:rFonts w:eastAsia="MS PGothic" w:cs="Calibri"/>
          <w:color w:val="000000"/>
          <w:sz w:val="18"/>
          <w:szCs w:val="18"/>
          <w:bdr w:val="none" w:sz="0" w:space="0" w:color="auto" w:frame="1"/>
        </w:rPr>
        <w:t>サブスクリプションにおいてお客様が所定の</w:t>
      </w:r>
      <w:r w:rsidRPr="00B74BEA">
        <w:rPr>
          <w:rFonts w:eastAsia="MS PGothic" w:cs="Calibri"/>
          <w:color w:val="000000"/>
          <w:sz w:val="18"/>
          <w:szCs w:val="18"/>
          <w:bdr w:val="none" w:sz="0" w:space="0" w:color="auto" w:frame="1"/>
        </w:rPr>
        <w:t xml:space="preserve"> Microsoft Sentinel </w:t>
      </w:r>
      <w:r w:rsidRPr="00B74BEA">
        <w:rPr>
          <w:rFonts w:eastAsia="MS PGothic" w:cs="Calibri"/>
          <w:color w:val="000000"/>
          <w:sz w:val="18"/>
          <w:szCs w:val="18"/>
          <w:bdr w:val="none" w:sz="0" w:space="0" w:color="auto" w:frame="1"/>
        </w:rPr>
        <w:t>をデプロイしていた合計時間</w:t>
      </w:r>
      <w:r w:rsidRPr="00B74BEA">
        <w:rPr>
          <w:rFonts w:eastAsia="MS PGothic" w:cs="Calibri"/>
          <w:color w:val="000000"/>
          <w:sz w:val="18"/>
          <w:szCs w:val="18"/>
          <w:bdr w:val="none" w:sz="0" w:space="0" w:color="auto" w:frame="1"/>
        </w:rPr>
        <w:t xml:space="preserve"> (</w:t>
      </w:r>
      <w:r w:rsidRPr="00B74BEA">
        <w:rPr>
          <w:rFonts w:eastAsia="MS PGothic" w:cs="Calibri"/>
          <w:color w:val="000000"/>
          <w:sz w:val="18"/>
          <w:szCs w:val="18"/>
          <w:bdr w:val="none" w:sz="0" w:space="0" w:color="auto" w:frame="1"/>
        </w:rPr>
        <w:t>分</w:t>
      </w:r>
      <w:r w:rsidRPr="00B74BEA">
        <w:rPr>
          <w:rFonts w:eastAsia="MS PGothic" w:cs="Calibri"/>
          <w:color w:val="000000"/>
          <w:sz w:val="18"/>
          <w:szCs w:val="18"/>
          <w:bdr w:val="none" w:sz="0" w:space="0" w:color="auto" w:frame="1"/>
        </w:rPr>
        <w:t xml:space="preserve">) </w:t>
      </w:r>
      <w:r w:rsidRPr="00B74BEA">
        <w:rPr>
          <w:rFonts w:eastAsia="MS PGothic" w:cs="Calibri"/>
          <w:color w:val="000000"/>
          <w:sz w:val="18"/>
          <w:szCs w:val="18"/>
          <w:bdr w:val="none" w:sz="0" w:space="0" w:color="auto" w:frame="1"/>
        </w:rPr>
        <w:t>です。</w:t>
      </w:r>
      <w:r w:rsidRPr="00B74BEA">
        <w:rPr>
          <w:rFonts w:eastAsia="MS PGothic" w:cs="Calibri"/>
          <w:color w:val="000000"/>
          <w:sz w:val="18"/>
          <w:szCs w:val="18"/>
          <w:bdr w:val="none" w:sz="0" w:space="0" w:color="auto" w:frame="1"/>
        </w:rPr>
        <w:t> </w:t>
      </w:r>
    </w:p>
    <w:p w14:paraId="55A6467E" w14:textId="77777777" w:rsidR="00BA06BE" w:rsidRPr="00B74BEA" w:rsidRDefault="00BA06BE" w:rsidP="00BA06BE">
      <w:pPr>
        <w:shd w:val="clear" w:color="auto" w:fill="FFFFFF"/>
        <w:spacing w:after="0" w:line="240" w:lineRule="auto"/>
        <w:rPr>
          <w:rFonts w:eastAsia="MS PGothic" w:cs="Calibri"/>
          <w:color w:val="000000"/>
          <w:sz w:val="18"/>
          <w:szCs w:val="18"/>
        </w:rPr>
      </w:pPr>
      <w:r w:rsidRPr="00AA6C80">
        <w:rPr>
          <w:rFonts w:eastAsia="MS PGothic" w:cs="Calibri"/>
          <w:color w:val="000000"/>
          <w:sz w:val="18"/>
          <w:szCs w:val="18"/>
          <w:bdr w:val="none" w:sz="0" w:space="0" w:color="auto" w:frame="1"/>
        </w:rPr>
        <w:t>「</w:t>
      </w:r>
      <w:r w:rsidRPr="00B74BEA">
        <w:rPr>
          <w:rFonts w:eastAsia="MS PGothic" w:cs="Calibri"/>
          <w:b/>
          <w:bCs/>
          <w:color w:val="00188F"/>
          <w:sz w:val="18"/>
          <w:szCs w:val="18"/>
          <w:bdr w:val="none" w:sz="0" w:space="0" w:color="auto" w:frame="1"/>
        </w:rPr>
        <w:t>ダウンタイム</w:t>
      </w:r>
      <w:r w:rsidRPr="00AA6C80">
        <w:rPr>
          <w:rFonts w:eastAsia="MS PGothic" w:cs="Calibri"/>
          <w:color w:val="000000"/>
          <w:sz w:val="18"/>
          <w:szCs w:val="18"/>
          <w:bdr w:val="none" w:sz="0" w:space="0" w:color="auto" w:frame="1"/>
        </w:rPr>
        <w:t>」</w:t>
      </w:r>
      <w:r w:rsidRPr="00B74BEA">
        <w:rPr>
          <w:rFonts w:eastAsia="MS PGothic" w:cs="Calibri"/>
          <w:color w:val="000000"/>
          <w:sz w:val="18"/>
          <w:szCs w:val="18"/>
          <w:bdr w:val="none" w:sz="0" w:space="0" w:color="auto" w:frame="1"/>
        </w:rPr>
        <w:t>とは、最大利用時間</w:t>
      </w:r>
      <w:r w:rsidRPr="00B74BEA">
        <w:rPr>
          <w:rFonts w:eastAsia="MS PGothic" w:cs="Calibri"/>
          <w:color w:val="000000"/>
          <w:sz w:val="18"/>
          <w:szCs w:val="18"/>
          <w:bdr w:val="none" w:sz="0" w:space="0" w:color="auto" w:frame="1"/>
        </w:rPr>
        <w:t xml:space="preserve"> (</w:t>
      </w:r>
      <w:r w:rsidRPr="00B74BEA">
        <w:rPr>
          <w:rFonts w:eastAsia="MS PGothic" w:cs="Calibri"/>
          <w:color w:val="000000"/>
          <w:sz w:val="18"/>
          <w:szCs w:val="18"/>
          <w:bdr w:val="none" w:sz="0" w:space="0" w:color="auto" w:frame="1"/>
        </w:rPr>
        <w:t>分</w:t>
      </w:r>
      <w:r w:rsidRPr="00B74BEA">
        <w:rPr>
          <w:rFonts w:eastAsia="MS PGothic" w:cs="Calibri"/>
          <w:color w:val="000000"/>
          <w:sz w:val="18"/>
          <w:szCs w:val="18"/>
          <w:bdr w:val="none" w:sz="0" w:space="0" w:color="auto" w:frame="1"/>
        </w:rPr>
        <w:t xml:space="preserve">) </w:t>
      </w:r>
      <w:r w:rsidRPr="00B74BEA">
        <w:rPr>
          <w:rFonts w:eastAsia="MS PGothic" w:cs="Calibri"/>
          <w:color w:val="000000"/>
          <w:sz w:val="18"/>
          <w:szCs w:val="18"/>
          <w:bdr w:val="none" w:sz="0" w:space="0" w:color="auto" w:frame="1"/>
        </w:rPr>
        <w:t>のうち、</w:t>
      </w:r>
      <w:r w:rsidRPr="00B74BEA">
        <w:rPr>
          <w:rFonts w:eastAsia="MS PGothic" w:cs="Calibri"/>
          <w:color w:val="000000"/>
          <w:sz w:val="18"/>
          <w:szCs w:val="18"/>
          <w:bdr w:val="none" w:sz="0" w:space="0" w:color="auto" w:frame="1"/>
        </w:rPr>
        <w:t xml:space="preserve">Microsoft Sentinel </w:t>
      </w:r>
      <w:r w:rsidRPr="00B74BEA">
        <w:rPr>
          <w:rFonts w:eastAsia="MS PGothic" w:cs="Calibri"/>
          <w:color w:val="000000"/>
          <w:sz w:val="18"/>
          <w:szCs w:val="18"/>
          <w:bdr w:val="none" w:sz="0" w:space="0" w:color="auto" w:frame="1"/>
        </w:rPr>
        <w:t>が利用できなかった総時間</w:t>
      </w:r>
      <w:r w:rsidRPr="00B74BEA">
        <w:rPr>
          <w:rFonts w:eastAsia="MS PGothic" w:cs="Calibri"/>
          <w:color w:val="000000"/>
          <w:sz w:val="18"/>
          <w:szCs w:val="18"/>
          <w:bdr w:val="none" w:sz="0" w:space="0" w:color="auto" w:frame="1"/>
        </w:rPr>
        <w:t xml:space="preserve"> (</w:t>
      </w:r>
      <w:r w:rsidRPr="00B74BEA">
        <w:rPr>
          <w:rFonts w:eastAsia="MS PGothic" w:cs="Calibri"/>
          <w:color w:val="000000"/>
          <w:sz w:val="18"/>
          <w:szCs w:val="18"/>
          <w:bdr w:val="none" w:sz="0" w:space="0" w:color="auto" w:frame="1"/>
        </w:rPr>
        <w:t>分</w:t>
      </w:r>
      <w:r w:rsidRPr="00B74BEA">
        <w:rPr>
          <w:rFonts w:eastAsia="MS PGothic" w:cs="Calibri"/>
          <w:color w:val="000000"/>
          <w:sz w:val="18"/>
          <w:szCs w:val="18"/>
          <w:bdr w:val="none" w:sz="0" w:space="0" w:color="auto" w:frame="1"/>
        </w:rPr>
        <w:t xml:space="preserve">) </w:t>
      </w:r>
      <w:r w:rsidRPr="00B74BEA">
        <w:rPr>
          <w:rFonts w:eastAsia="MS PGothic" w:cs="Calibri"/>
          <w:color w:val="000000"/>
          <w:sz w:val="18"/>
          <w:szCs w:val="18"/>
          <w:bdr w:val="none" w:sz="0" w:space="0" w:color="auto" w:frame="1"/>
        </w:rPr>
        <w:t>です。</w:t>
      </w:r>
      <w:r w:rsidRPr="00B74BEA">
        <w:rPr>
          <w:rFonts w:eastAsia="MS PGothic" w:cs="Calibri"/>
          <w:color w:val="000000"/>
          <w:sz w:val="18"/>
          <w:szCs w:val="18"/>
          <w:bdr w:val="none" w:sz="0" w:space="0" w:color="auto" w:frame="1"/>
        </w:rPr>
        <w:t xml:space="preserve">HTTP </w:t>
      </w:r>
      <w:r w:rsidRPr="00B74BEA">
        <w:rPr>
          <w:rFonts w:eastAsia="MS PGothic" w:cs="Calibri"/>
          <w:color w:val="000000"/>
          <w:sz w:val="18"/>
          <w:szCs w:val="18"/>
          <w:bdr w:val="none" w:sz="0" w:space="0" w:color="auto" w:frame="1"/>
        </w:rPr>
        <w:t>操作で成功コードが</w:t>
      </w:r>
      <w:r w:rsidRPr="00B74BEA">
        <w:rPr>
          <w:rFonts w:eastAsia="MS PGothic" w:cs="Calibri"/>
          <w:color w:val="000000"/>
          <w:sz w:val="18"/>
          <w:szCs w:val="18"/>
          <w:bdr w:val="none" w:sz="0" w:space="0" w:color="auto" w:frame="1"/>
        </w:rPr>
        <w:t xml:space="preserve"> 1 </w:t>
      </w:r>
      <w:r w:rsidRPr="00B74BEA">
        <w:rPr>
          <w:rFonts w:eastAsia="MS PGothic" w:cs="Calibri"/>
          <w:color w:val="000000"/>
          <w:sz w:val="18"/>
          <w:szCs w:val="18"/>
          <w:bdr w:val="none" w:sz="0" w:space="0" w:color="auto" w:frame="1"/>
        </w:rPr>
        <w:t>分間返されなかった場合、所定の</w:t>
      </w:r>
      <w:r w:rsidRPr="00B74BEA">
        <w:rPr>
          <w:rFonts w:eastAsia="MS PGothic" w:cs="Calibri"/>
          <w:color w:val="000000"/>
          <w:sz w:val="18"/>
          <w:szCs w:val="18"/>
          <w:bdr w:val="none" w:sz="0" w:space="0" w:color="auto" w:frame="1"/>
        </w:rPr>
        <w:t xml:space="preserve"> Azure Sentinel </w:t>
      </w:r>
      <w:r w:rsidRPr="00B74BEA">
        <w:rPr>
          <w:rFonts w:eastAsia="MS PGothic" w:cs="Calibri"/>
          <w:color w:val="000000"/>
          <w:sz w:val="18"/>
          <w:szCs w:val="18"/>
          <w:bdr w:val="none" w:sz="0" w:space="0" w:color="auto" w:frame="1"/>
        </w:rPr>
        <w:t>を</w:t>
      </w:r>
      <w:r w:rsidRPr="00B74BEA">
        <w:rPr>
          <w:rFonts w:eastAsia="MS PGothic" w:cs="Calibri"/>
          <w:color w:val="000000"/>
          <w:sz w:val="18"/>
          <w:szCs w:val="18"/>
          <w:bdr w:val="none" w:sz="0" w:space="0" w:color="auto" w:frame="1"/>
        </w:rPr>
        <w:t xml:space="preserve"> 1 </w:t>
      </w:r>
      <w:r w:rsidRPr="00B74BEA">
        <w:rPr>
          <w:rFonts w:eastAsia="MS PGothic" w:cs="Calibri"/>
          <w:color w:val="000000"/>
          <w:sz w:val="18"/>
          <w:szCs w:val="18"/>
          <w:bdr w:val="none" w:sz="0" w:space="0" w:color="auto" w:frame="1"/>
        </w:rPr>
        <w:t>分間利用できなかったと見なされます。</w:t>
      </w:r>
      <w:r w:rsidRPr="00B74BEA">
        <w:rPr>
          <w:rFonts w:eastAsia="MS PGothic" w:cs="Calibri"/>
          <w:color w:val="000000"/>
          <w:sz w:val="18"/>
          <w:szCs w:val="18"/>
          <w:bdr w:val="none" w:sz="0" w:space="0" w:color="auto" w:frame="1"/>
        </w:rPr>
        <w:t> </w:t>
      </w:r>
    </w:p>
    <w:p w14:paraId="66EB3680" w14:textId="77777777" w:rsidR="00BA06BE" w:rsidRPr="00D360F4" w:rsidRDefault="00BA06BE" w:rsidP="00BA06BE">
      <w:pPr>
        <w:shd w:val="clear" w:color="auto" w:fill="FFFFFF"/>
        <w:spacing w:after="0" w:line="240" w:lineRule="auto"/>
        <w:rPr>
          <w:rFonts w:eastAsia="MS PGothic" w:cs="Calibri"/>
          <w:color w:val="000000"/>
          <w:sz w:val="18"/>
          <w:szCs w:val="18"/>
        </w:rPr>
      </w:pPr>
      <w:r w:rsidRPr="00D360F4">
        <w:rPr>
          <w:rFonts w:eastAsia="MS PGothic"/>
          <w:sz w:val="18"/>
          <w:szCs w:val="18"/>
        </w:rPr>
        <w:t>所定の</w:t>
      </w:r>
      <w:r w:rsidRPr="00D360F4">
        <w:rPr>
          <w:rFonts w:eastAsia="MS PGothic"/>
          <w:sz w:val="18"/>
          <w:szCs w:val="18"/>
        </w:rPr>
        <w:t xml:space="preserve"> Microsoft Sentinel </w:t>
      </w:r>
      <w:r w:rsidRPr="00D360F4">
        <w:rPr>
          <w:rFonts w:eastAsia="MS PGothic"/>
          <w:sz w:val="18"/>
          <w:szCs w:val="18"/>
        </w:rPr>
        <w:t>の</w:t>
      </w:r>
      <w:r w:rsidRPr="004C300A">
        <w:rPr>
          <w:rFonts w:eastAsia="MS PGothic" w:cs="Calibri"/>
          <w:color w:val="000000"/>
          <w:sz w:val="18"/>
          <w:szCs w:val="18"/>
          <w:bdr w:val="none" w:sz="0" w:space="0" w:color="auto" w:frame="1"/>
        </w:rPr>
        <w:t>「</w:t>
      </w:r>
      <w:r w:rsidRPr="00D360F4">
        <w:rPr>
          <w:rFonts w:eastAsia="MS PGothic" w:cs="Calibri"/>
          <w:b/>
          <w:bCs/>
          <w:color w:val="00188F"/>
          <w:sz w:val="18"/>
          <w:szCs w:val="18"/>
          <w:bdr w:val="none" w:sz="0" w:space="0" w:color="auto" w:frame="1"/>
        </w:rPr>
        <w:t>クエリ稼働率</w:t>
      </w:r>
      <w:r w:rsidRPr="004C300A">
        <w:rPr>
          <w:rFonts w:eastAsia="MS PGothic" w:cs="Calibri"/>
          <w:color w:val="000000"/>
          <w:sz w:val="18"/>
          <w:szCs w:val="18"/>
          <w:bdr w:val="none" w:sz="0" w:space="0" w:color="auto" w:frame="1"/>
        </w:rPr>
        <w:t>」</w:t>
      </w:r>
      <w:r w:rsidRPr="00D360F4">
        <w:rPr>
          <w:rFonts w:eastAsia="MS PGothic" w:cs="Calibri"/>
          <w:color w:val="000000"/>
          <w:sz w:val="18"/>
          <w:szCs w:val="18"/>
          <w:bdr w:val="none" w:sz="0" w:space="0" w:color="auto" w:frame="1"/>
        </w:rPr>
        <w:t>とは、最大利用時間</w:t>
      </w:r>
      <w:r w:rsidRPr="00D360F4">
        <w:rPr>
          <w:rFonts w:eastAsia="MS PGothic" w:cs="Calibri"/>
          <w:color w:val="000000"/>
          <w:sz w:val="18"/>
          <w:szCs w:val="18"/>
          <w:bdr w:val="none" w:sz="0" w:space="0" w:color="auto" w:frame="1"/>
        </w:rPr>
        <w:t xml:space="preserve"> (</w:t>
      </w:r>
      <w:r w:rsidRPr="00D360F4">
        <w:rPr>
          <w:rFonts w:eastAsia="MS PGothic" w:cs="Calibri"/>
          <w:color w:val="000000"/>
          <w:sz w:val="18"/>
          <w:szCs w:val="18"/>
          <w:bdr w:val="none" w:sz="0" w:space="0" w:color="auto" w:frame="1"/>
        </w:rPr>
        <w:t>分</w:t>
      </w:r>
      <w:r w:rsidRPr="00D360F4">
        <w:rPr>
          <w:rFonts w:eastAsia="MS PGothic" w:cs="Calibri"/>
          <w:color w:val="000000"/>
          <w:sz w:val="18"/>
          <w:szCs w:val="18"/>
          <w:bdr w:val="none" w:sz="0" w:space="0" w:color="auto" w:frame="1"/>
        </w:rPr>
        <w:t xml:space="preserve">) </w:t>
      </w:r>
      <w:r w:rsidRPr="00D360F4">
        <w:rPr>
          <w:rFonts w:eastAsia="MS PGothic" w:cs="Calibri"/>
          <w:color w:val="000000"/>
          <w:sz w:val="18"/>
          <w:szCs w:val="18"/>
          <w:bdr w:val="none" w:sz="0" w:space="0" w:color="auto" w:frame="1"/>
        </w:rPr>
        <w:t>からダウンタイムを差し引き、最大利用時間</w:t>
      </w:r>
      <w:r w:rsidRPr="00D360F4">
        <w:rPr>
          <w:rFonts w:eastAsia="MS PGothic" w:cs="Calibri"/>
          <w:color w:val="000000"/>
          <w:sz w:val="18"/>
          <w:szCs w:val="18"/>
          <w:bdr w:val="none" w:sz="0" w:space="0" w:color="auto" w:frame="1"/>
        </w:rPr>
        <w:t xml:space="preserve"> (</w:t>
      </w:r>
      <w:r w:rsidRPr="00D360F4">
        <w:rPr>
          <w:rFonts w:eastAsia="MS PGothic" w:cs="Calibri"/>
          <w:color w:val="000000"/>
          <w:sz w:val="18"/>
          <w:szCs w:val="18"/>
          <w:bdr w:val="none" w:sz="0" w:space="0" w:color="auto" w:frame="1"/>
        </w:rPr>
        <w:t>分</w:t>
      </w:r>
      <w:r w:rsidRPr="00D360F4">
        <w:rPr>
          <w:rFonts w:eastAsia="MS PGothic" w:cs="Calibri"/>
          <w:color w:val="000000"/>
          <w:sz w:val="18"/>
          <w:szCs w:val="18"/>
          <w:bdr w:val="none" w:sz="0" w:space="0" w:color="auto" w:frame="1"/>
        </w:rPr>
        <w:t xml:space="preserve">) </w:t>
      </w:r>
      <w:r w:rsidRPr="00D360F4">
        <w:rPr>
          <w:rFonts w:eastAsia="MS PGothic" w:cs="Calibri"/>
          <w:color w:val="000000"/>
          <w:sz w:val="18"/>
          <w:szCs w:val="18"/>
          <w:bdr w:val="none" w:sz="0" w:space="0" w:color="auto" w:frame="1"/>
        </w:rPr>
        <w:t>で割って</w:t>
      </w:r>
      <w:r w:rsidRPr="00D360F4">
        <w:rPr>
          <w:rFonts w:eastAsia="MS PGothic" w:cs="Calibri"/>
          <w:color w:val="000000"/>
          <w:sz w:val="18"/>
          <w:szCs w:val="18"/>
          <w:bdr w:val="none" w:sz="0" w:space="0" w:color="auto" w:frame="1"/>
        </w:rPr>
        <w:t xml:space="preserve"> 100 </w:t>
      </w:r>
      <w:r w:rsidRPr="00D360F4">
        <w:rPr>
          <w:rFonts w:eastAsia="MS PGothic" w:cs="Calibri"/>
          <w:color w:val="000000"/>
          <w:sz w:val="18"/>
          <w:szCs w:val="18"/>
          <w:bdr w:val="none" w:sz="0" w:space="0" w:color="auto" w:frame="1"/>
        </w:rPr>
        <w:t>を乗じた値です。</w:t>
      </w:r>
      <w:r w:rsidRPr="00D360F4">
        <w:rPr>
          <w:rFonts w:eastAsia="MS PGothic" w:cs="Calibri"/>
          <w:color w:val="000000"/>
          <w:sz w:val="18"/>
          <w:szCs w:val="18"/>
          <w:bdr w:val="none" w:sz="0" w:space="0" w:color="auto" w:frame="1"/>
        </w:rPr>
        <w:t> </w:t>
      </w:r>
    </w:p>
    <w:p w14:paraId="76A34756" w14:textId="77777777" w:rsidR="00BA06BE" w:rsidRDefault="00BA06BE" w:rsidP="00BA06BE">
      <w:pPr>
        <w:shd w:val="clear" w:color="auto" w:fill="FFFFFF"/>
        <w:spacing w:after="0" w:line="240" w:lineRule="auto"/>
        <w:rPr>
          <w:rFonts w:eastAsia="MS PGothic" w:cs="Calibri"/>
          <w:color w:val="000000"/>
          <w:sz w:val="18"/>
          <w:szCs w:val="18"/>
          <w:bdr w:val="none" w:sz="0" w:space="0" w:color="auto" w:frame="1"/>
          <w:lang w:val="en-US"/>
        </w:rPr>
      </w:pPr>
      <w:r w:rsidRPr="00B74BEA">
        <w:rPr>
          <w:rFonts w:eastAsia="MS PGothic" w:cs="Calibri"/>
          <w:b/>
          <w:bCs/>
          <w:color w:val="00188F"/>
          <w:sz w:val="18"/>
          <w:szCs w:val="18"/>
          <w:bdr w:val="none" w:sz="0" w:space="0" w:color="auto" w:frame="1"/>
        </w:rPr>
        <w:t>クエリ稼働率</w:t>
      </w:r>
      <w:r w:rsidRPr="00F16AAD">
        <w:rPr>
          <w:rFonts w:eastAsia="MS PGothic" w:cs="Calibri"/>
          <w:b/>
          <w:bCs/>
          <w:color w:val="00188F"/>
          <w:sz w:val="18"/>
          <w:szCs w:val="18"/>
          <w:bdr w:val="none" w:sz="0" w:space="0" w:color="auto" w:frame="1"/>
        </w:rPr>
        <w:t>:</w:t>
      </w:r>
      <w:r w:rsidRPr="00B74BEA">
        <w:rPr>
          <w:rFonts w:eastAsia="MS PGothic" w:cs="Calibri"/>
          <w:color w:val="000000"/>
          <w:sz w:val="18"/>
          <w:szCs w:val="18"/>
          <w:bdr w:val="none" w:sz="0" w:space="0" w:color="auto" w:frame="1"/>
        </w:rPr>
        <w:t xml:space="preserve"> </w:t>
      </w:r>
      <w:r w:rsidRPr="00B74BEA">
        <w:rPr>
          <w:rFonts w:eastAsia="MS PGothic" w:cs="Calibri"/>
          <w:color w:val="000000"/>
          <w:sz w:val="18"/>
          <w:szCs w:val="18"/>
          <w:bdr w:val="none" w:sz="0" w:space="0" w:color="auto" w:frame="1"/>
        </w:rPr>
        <w:t>クエリ稼働率は次の式を使用して計算されます。</w:t>
      </w:r>
    </w:p>
    <w:p w14:paraId="643F513A" w14:textId="77777777" w:rsidR="00BD058B" w:rsidRPr="00BD058B" w:rsidRDefault="00BD058B" w:rsidP="00BA06BE">
      <w:pPr>
        <w:shd w:val="clear" w:color="auto" w:fill="FFFFFF"/>
        <w:spacing w:after="0" w:line="240" w:lineRule="auto"/>
        <w:rPr>
          <w:rFonts w:eastAsia="MS PGothic" w:cs="Calibri"/>
          <w:color w:val="000000"/>
          <w:sz w:val="18"/>
          <w:szCs w:val="18"/>
          <w:lang w:val="en-US"/>
        </w:rPr>
      </w:pPr>
    </w:p>
    <w:p w14:paraId="72402657" w14:textId="77777777" w:rsidR="00BA06BE" w:rsidRDefault="00BA06BE" w:rsidP="00BA06BE">
      <w:pPr>
        <w:shd w:val="clear" w:color="auto" w:fill="FFFFFF"/>
        <w:spacing w:after="0" w:line="240" w:lineRule="auto"/>
        <w:rPr>
          <w:rFonts w:eastAsia="MS PGothic" w:cs="Calibri"/>
          <w:b/>
          <w:bCs/>
          <w:color w:val="00188F"/>
          <w:sz w:val="18"/>
          <w:szCs w:val="18"/>
          <w:bdr w:val="none" w:sz="0" w:space="0" w:color="auto" w:frame="1"/>
          <w:lang w:val="en-US"/>
        </w:rPr>
      </w:pPr>
      <w:r w:rsidRPr="00B74BEA">
        <w:rPr>
          <w:rFonts w:eastAsia="MS PGothic" w:cs="Calibri"/>
          <w:b/>
          <w:bCs/>
          <w:color w:val="00188F"/>
          <w:sz w:val="18"/>
          <w:szCs w:val="18"/>
          <w:bdr w:val="none" w:sz="0" w:space="0" w:color="auto" w:frame="1"/>
        </w:rPr>
        <w:t>サービス</w:t>
      </w:r>
      <w:r w:rsidRPr="00B74BEA">
        <w:rPr>
          <w:rFonts w:eastAsia="MS PGothic" w:cs="Calibri"/>
          <w:b/>
          <w:bCs/>
          <w:color w:val="00188F"/>
          <w:sz w:val="18"/>
          <w:szCs w:val="18"/>
          <w:bdr w:val="none" w:sz="0" w:space="0" w:color="auto" w:frame="1"/>
        </w:rPr>
        <w:t xml:space="preserve"> </w:t>
      </w:r>
      <w:r w:rsidRPr="00B74BEA">
        <w:rPr>
          <w:rFonts w:eastAsia="MS PGothic" w:cs="Calibri"/>
          <w:b/>
          <w:bCs/>
          <w:color w:val="00188F"/>
          <w:sz w:val="18"/>
          <w:szCs w:val="18"/>
          <w:bdr w:val="none" w:sz="0" w:space="0" w:color="auto" w:frame="1"/>
        </w:rPr>
        <w:t>クレジット</w:t>
      </w:r>
      <w:r w:rsidRPr="00F16AAD">
        <w:rPr>
          <w:rFonts w:eastAsia="MS PGothic" w:cs="Calibri"/>
          <w:b/>
          <w:bCs/>
          <w:color w:val="00188F"/>
          <w:sz w:val="18"/>
          <w:szCs w:val="18"/>
          <w:bdr w:val="none" w:sz="0" w:space="0" w:color="auto" w:frame="1"/>
        </w:rPr>
        <w:t>:</w:t>
      </w:r>
      <w:r w:rsidRPr="00B74BEA">
        <w:rPr>
          <w:rFonts w:eastAsia="MS PGothic" w:cs="Calibri"/>
          <w:b/>
          <w:bCs/>
          <w:color w:val="00188F"/>
          <w:sz w:val="18"/>
          <w:szCs w:val="18"/>
          <w:bdr w:val="none" w:sz="0" w:space="0" w:color="auto" w:frame="1"/>
        </w:rPr>
        <w:t> </w:t>
      </w:r>
    </w:p>
    <w:tbl>
      <w:tblPr>
        <w:tblW w:w="5002" w:type="pct"/>
        <w:tblInd w:w="5" w:type="dxa"/>
        <w:shd w:val="clear" w:color="auto" w:fill="FFFFFF"/>
        <w:tblCellMar>
          <w:top w:w="15" w:type="dxa"/>
          <w:left w:w="15" w:type="dxa"/>
          <w:bottom w:w="15" w:type="dxa"/>
          <w:right w:w="15" w:type="dxa"/>
        </w:tblCellMar>
        <w:tblLook w:val="04A0" w:firstRow="1" w:lastRow="0" w:firstColumn="1" w:lastColumn="0" w:noHBand="0" w:noVBand="1"/>
      </w:tblPr>
      <w:tblGrid>
        <w:gridCol w:w="5386"/>
        <w:gridCol w:w="5398"/>
      </w:tblGrid>
      <w:tr w:rsidR="00BA06BE" w:rsidRPr="00C410A9" w14:paraId="2D6382D2" w14:textId="77777777" w:rsidTr="00710B68">
        <w:trPr>
          <w:trHeight w:val="250"/>
        </w:trPr>
        <w:tc>
          <w:tcPr>
            <w:tcW w:w="2497" w:type="pct"/>
            <w:tcBorders>
              <w:top w:val="single" w:sz="8" w:space="0" w:color="000000"/>
              <w:left w:val="single" w:sz="8" w:space="0" w:color="000000"/>
              <w:bottom w:val="single" w:sz="8" w:space="0" w:color="000000"/>
              <w:right w:val="single" w:sz="8" w:space="0" w:color="000000"/>
            </w:tcBorders>
            <w:shd w:val="clear" w:color="auto" w:fill="0072C6"/>
            <w:tcMar>
              <w:top w:w="0" w:type="dxa"/>
              <w:left w:w="108" w:type="dxa"/>
              <w:bottom w:w="0" w:type="dxa"/>
              <w:right w:w="108" w:type="dxa"/>
            </w:tcMar>
            <w:hideMark/>
          </w:tcPr>
          <w:p w14:paraId="220BBB56" w14:textId="77777777" w:rsidR="00BA06BE" w:rsidRPr="00B74BEA" w:rsidRDefault="00BA06BE" w:rsidP="00710B68">
            <w:pPr>
              <w:spacing w:after="0" w:line="240" w:lineRule="auto"/>
              <w:ind w:left="14" w:right="-110"/>
              <w:jc w:val="center"/>
              <w:rPr>
                <w:rFonts w:eastAsia="MS PGothic" w:cs="Calibri"/>
                <w:color w:val="000000"/>
                <w:sz w:val="16"/>
                <w:szCs w:val="16"/>
              </w:rPr>
            </w:pPr>
            <w:r w:rsidRPr="00B74BEA">
              <w:rPr>
                <w:rFonts w:eastAsia="MS PGothic" w:cs="Calibri"/>
                <w:color w:val="FFFFFF"/>
                <w:sz w:val="16"/>
                <w:szCs w:val="16"/>
                <w:bdr w:val="none" w:sz="0" w:space="0" w:color="auto" w:frame="1"/>
              </w:rPr>
              <w:t>クエリ稼働率</w:t>
            </w:r>
            <w:r w:rsidRPr="00B74BEA">
              <w:rPr>
                <w:rFonts w:eastAsia="MS PGothic" w:cs="Calibri"/>
                <w:color w:val="FFFFFF"/>
                <w:sz w:val="16"/>
                <w:szCs w:val="16"/>
                <w:bdr w:val="none" w:sz="0" w:space="0" w:color="auto" w:frame="1"/>
              </w:rPr>
              <w:t> </w:t>
            </w:r>
          </w:p>
        </w:tc>
        <w:tc>
          <w:tcPr>
            <w:tcW w:w="2503" w:type="pct"/>
            <w:tcBorders>
              <w:top w:val="single" w:sz="8" w:space="0" w:color="000000"/>
              <w:bottom w:val="single" w:sz="8" w:space="0" w:color="000000"/>
              <w:right w:val="single" w:sz="8" w:space="0" w:color="000000"/>
            </w:tcBorders>
            <w:shd w:val="clear" w:color="auto" w:fill="0072C6"/>
            <w:tcMar>
              <w:top w:w="0" w:type="dxa"/>
              <w:left w:w="108" w:type="dxa"/>
              <w:bottom w:w="0" w:type="dxa"/>
              <w:right w:w="108" w:type="dxa"/>
            </w:tcMar>
            <w:hideMark/>
          </w:tcPr>
          <w:p w14:paraId="371EA317" w14:textId="77777777" w:rsidR="00BA06BE" w:rsidRPr="00B74BEA" w:rsidRDefault="00BA06BE" w:rsidP="00710B68">
            <w:pPr>
              <w:spacing w:after="0" w:line="240" w:lineRule="auto"/>
              <w:ind w:left="14" w:right="-110"/>
              <w:jc w:val="center"/>
              <w:rPr>
                <w:rFonts w:eastAsia="MS PGothic" w:cs="Calibri"/>
                <w:color w:val="000000"/>
                <w:sz w:val="16"/>
                <w:szCs w:val="16"/>
              </w:rPr>
            </w:pPr>
            <w:r w:rsidRPr="00B74BEA">
              <w:rPr>
                <w:rFonts w:eastAsia="MS PGothic" w:cs="Calibri"/>
                <w:color w:val="FFFFFF"/>
                <w:sz w:val="16"/>
                <w:szCs w:val="16"/>
                <w:bdr w:val="none" w:sz="0" w:space="0" w:color="auto" w:frame="1"/>
              </w:rPr>
              <w:t>サービス</w:t>
            </w:r>
            <w:r w:rsidRPr="00B74BEA">
              <w:rPr>
                <w:rFonts w:eastAsia="MS PGothic" w:cs="Calibri"/>
                <w:color w:val="FFFFFF"/>
                <w:sz w:val="16"/>
                <w:szCs w:val="16"/>
                <w:bdr w:val="none" w:sz="0" w:space="0" w:color="auto" w:frame="1"/>
              </w:rPr>
              <w:t xml:space="preserve"> </w:t>
            </w:r>
            <w:r w:rsidRPr="00B74BEA">
              <w:rPr>
                <w:rFonts w:eastAsia="MS PGothic" w:cs="Calibri"/>
                <w:color w:val="FFFFFF"/>
                <w:sz w:val="16"/>
                <w:szCs w:val="16"/>
                <w:bdr w:val="none" w:sz="0" w:space="0" w:color="auto" w:frame="1"/>
              </w:rPr>
              <w:t>クレジット</w:t>
            </w:r>
            <w:r w:rsidRPr="00B74BEA">
              <w:rPr>
                <w:rFonts w:eastAsia="MS PGothic" w:cs="Calibri"/>
                <w:color w:val="FFFFFF"/>
                <w:sz w:val="16"/>
                <w:szCs w:val="16"/>
                <w:bdr w:val="none" w:sz="0" w:space="0" w:color="auto" w:frame="1"/>
              </w:rPr>
              <w:t> </w:t>
            </w:r>
          </w:p>
        </w:tc>
      </w:tr>
      <w:tr w:rsidR="00BA06BE" w:rsidRPr="00C410A9" w14:paraId="61564A90" w14:textId="77777777" w:rsidTr="00710B68">
        <w:trPr>
          <w:trHeight w:val="250"/>
        </w:trPr>
        <w:tc>
          <w:tcPr>
            <w:tcW w:w="2497" w:type="pct"/>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D9E877B" w14:textId="77777777" w:rsidR="00BA06BE" w:rsidRPr="00B74BEA" w:rsidRDefault="00BA06BE" w:rsidP="00710B68">
            <w:pPr>
              <w:spacing w:after="0" w:line="240" w:lineRule="auto"/>
              <w:ind w:left="14" w:right="-110"/>
              <w:jc w:val="center"/>
              <w:rPr>
                <w:rFonts w:eastAsia="MS PGothic" w:cs="Calibri"/>
                <w:color w:val="000000"/>
                <w:sz w:val="16"/>
                <w:szCs w:val="16"/>
              </w:rPr>
            </w:pPr>
            <w:r w:rsidRPr="00B74BEA">
              <w:rPr>
                <w:rFonts w:eastAsia="MS PGothic" w:cs="Calibri"/>
                <w:color w:val="000000"/>
                <w:sz w:val="16"/>
                <w:szCs w:val="16"/>
                <w:bdr w:val="none" w:sz="0" w:space="0" w:color="auto" w:frame="1"/>
              </w:rPr>
              <w:t xml:space="preserve">99.9% </w:t>
            </w:r>
            <w:r w:rsidRPr="00B74BEA">
              <w:rPr>
                <w:rFonts w:eastAsia="MS PGothic" w:cs="Calibri"/>
                <w:color w:val="000000"/>
                <w:sz w:val="16"/>
                <w:szCs w:val="16"/>
                <w:bdr w:val="none" w:sz="0" w:space="0" w:color="auto" w:frame="1"/>
              </w:rPr>
              <w:t>未満</w:t>
            </w:r>
            <w:r w:rsidRPr="00B74BEA">
              <w:rPr>
                <w:rFonts w:eastAsia="MS PGothic" w:cs="Calibri"/>
                <w:color w:val="000000"/>
                <w:sz w:val="16"/>
                <w:szCs w:val="16"/>
                <w:bdr w:val="none" w:sz="0" w:space="0" w:color="auto" w:frame="1"/>
              </w:rPr>
              <w:t> </w:t>
            </w:r>
          </w:p>
        </w:tc>
        <w:tc>
          <w:tcPr>
            <w:tcW w:w="2503" w:type="pct"/>
            <w:tcBorders>
              <w:bottom w:val="single" w:sz="8" w:space="0" w:color="000000"/>
              <w:right w:val="single" w:sz="8" w:space="0" w:color="000000"/>
            </w:tcBorders>
            <w:shd w:val="clear" w:color="auto" w:fill="FFFFFF"/>
            <w:tcMar>
              <w:top w:w="0" w:type="dxa"/>
              <w:left w:w="108" w:type="dxa"/>
              <w:bottom w:w="0" w:type="dxa"/>
              <w:right w:w="108" w:type="dxa"/>
            </w:tcMar>
            <w:hideMark/>
          </w:tcPr>
          <w:p w14:paraId="25C067AE" w14:textId="77777777" w:rsidR="00BA06BE" w:rsidRPr="00B74BEA" w:rsidRDefault="00BA06BE" w:rsidP="00710B68">
            <w:pPr>
              <w:spacing w:after="0" w:line="240" w:lineRule="auto"/>
              <w:ind w:left="14" w:right="-110"/>
              <w:jc w:val="center"/>
              <w:rPr>
                <w:rFonts w:eastAsia="MS PGothic" w:cs="Calibri"/>
                <w:color w:val="000000"/>
                <w:sz w:val="16"/>
                <w:szCs w:val="16"/>
              </w:rPr>
            </w:pPr>
            <w:r w:rsidRPr="00B74BEA">
              <w:rPr>
                <w:rFonts w:eastAsia="MS PGothic" w:cs="Calibri"/>
                <w:color w:val="000000"/>
                <w:sz w:val="16"/>
                <w:szCs w:val="16"/>
                <w:bdr w:val="none" w:sz="0" w:space="0" w:color="auto" w:frame="1"/>
              </w:rPr>
              <w:t>10% </w:t>
            </w:r>
          </w:p>
        </w:tc>
      </w:tr>
      <w:tr w:rsidR="00BA06BE" w:rsidRPr="00C410A9" w14:paraId="0EB5B75C" w14:textId="77777777" w:rsidTr="00710B68">
        <w:trPr>
          <w:trHeight w:val="250"/>
        </w:trPr>
        <w:tc>
          <w:tcPr>
            <w:tcW w:w="2497" w:type="pct"/>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67753AC" w14:textId="77777777" w:rsidR="00BA06BE" w:rsidRPr="00B74BEA" w:rsidRDefault="00BA06BE" w:rsidP="00710B68">
            <w:pPr>
              <w:spacing w:after="0" w:line="240" w:lineRule="auto"/>
              <w:ind w:left="14" w:right="-110"/>
              <w:jc w:val="center"/>
              <w:rPr>
                <w:rFonts w:eastAsia="MS PGothic" w:cs="Calibri"/>
                <w:color w:val="000000"/>
                <w:sz w:val="16"/>
                <w:szCs w:val="16"/>
              </w:rPr>
            </w:pPr>
            <w:r w:rsidRPr="00B74BEA">
              <w:rPr>
                <w:rFonts w:eastAsia="MS PGothic" w:cs="Calibri"/>
                <w:color w:val="000000"/>
                <w:sz w:val="16"/>
                <w:szCs w:val="16"/>
                <w:bdr w:val="none" w:sz="0" w:space="0" w:color="auto" w:frame="1"/>
              </w:rPr>
              <w:t xml:space="preserve">99% </w:t>
            </w:r>
            <w:r w:rsidRPr="00B74BEA">
              <w:rPr>
                <w:rFonts w:eastAsia="MS PGothic" w:cs="Calibri"/>
                <w:color w:val="000000"/>
                <w:sz w:val="16"/>
                <w:szCs w:val="16"/>
                <w:bdr w:val="none" w:sz="0" w:space="0" w:color="auto" w:frame="1"/>
              </w:rPr>
              <w:t>未満</w:t>
            </w:r>
            <w:r w:rsidRPr="00B74BEA">
              <w:rPr>
                <w:rFonts w:eastAsia="MS PGothic" w:cs="Calibri"/>
                <w:color w:val="000000"/>
                <w:sz w:val="16"/>
                <w:szCs w:val="16"/>
                <w:bdr w:val="none" w:sz="0" w:space="0" w:color="auto" w:frame="1"/>
              </w:rPr>
              <w:t> </w:t>
            </w:r>
          </w:p>
        </w:tc>
        <w:tc>
          <w:tcPr>
            <w:tcW w:w="2503" w:type="pct"/>
            <w:tcBorders>
              <w:bottom w:val="single" w:sz="8" w:space="0" w:color="000000"/>
              <w:right w:val="single" w:sz="8" w:space="0" w:color="000000"/>
            </w:tcBorders>
            <w:shd w:val="clear" w:color="auto" w:fill="FFFFFF"/>
            <w:tcMar>
              <w:top w:w="0" w:type="dxa"/>
              <w:left w:w="108" w:type="dxa"/>
              <w:bottom w:w="0" w:type="dxa"/>
              <w:right w:w="108" w:type="dxa"/>
            </w:tcMar>
            <w:hideMark/>
          </w:tcPr>
          <w:p w14:paraId="6AD1D3C2" w14:textId="77777777" w:rsidR="00BA06BE" w:rsidRPr="00B74BEA" w:rsidRDefault="00BA06BE" w:rsidP="00710B68">
            <w:pPr>
              <w:spacing w:after="0" w:line="240" w:lineRule="auto"/>
              <w:ind w:left="14" w:right="-110"/>
              <w:jc w:val="center"/>
              <w:rPr>
                <w:rFonts w:eastAsia="MS PGothic" w:cs="Calibri"/>
                <w:color w:val="000000"/>
                <w:sz w:val="16"/>
                <w:szCs w:val="16"/>
              </w:rPr>
            </w:pPr>
            <w:r w:rsidRPr="00B74BEA">
              <w:rPr>
                <w:rFonts w:eastAsia="MS PGothic" w:cs="Calibri"/>
                <w:color w:val="000000"/>
                <w:sz w:val="16"/>
                <w:szCs w:val="16"/>
                <w:bdr w:val="none" w:sz="0" w:space="0" w:color="auto" w:frame="1"/>
              </w:rPr>
              <w:t>25% </w:t>
            </w:r>
          </w:p>
        </w:tc>
      </w:tr>
    </w:tbl>
    <w:p w14:paraId="6C47FDE4" w14:textId="77777777" w:rsidR="00BA06BE" w:rsidRPr="00B74BEA" w:rsidRDefault="00BA06BE" w:rsidP="00BA06BE">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20E3F9E2" w14:textId="77777777" w:rsidR="00BA06BE" w:rsidRPr="00B74BEA" w:rsidRDefault="00BA06BE" w:rsidP="00F732E4">
      <w:pPr>
        <w:pStyle w:val="ProductList-Offering2Heading"/>
        <w:tabs>
          <w:tab w:val="clear" w:pos="360"/>
          <w:tab w:val="clear" w:pos="720"/>
          <w:tab w:val="clear" w:pos="1080"/>
        </w:tabs>
        <w:outlineLvl w:val="2"/>
        <w:rPr>
          <w:rFonts w:eastAsia="MS PGothic"/>
        </w:rPr>
      </w:pPr>
      <w:bookmarkStart w:id="354" w:name="_Toc239170631"/>
      <w:r w:rsidRPr="00B74BEA">
        <w:rPr>
          <w:rFonts w:eastAsia="MS PGothic"/>
        </w:rPr>
        <w:t>モバイル</w:t>
      </w:r>
      <w:r w:rsidRPr="00B74BEA">
        <w:rPr>
          <w:rFonts w:eastAsia="MS PGothic"/>
        </w:rPr>
        <w:t xml:space="preserve"> </w:t>
      </w:r>
      <w:r w:rsidRPr="00B74BEA">
        <w:rPr>
          <w:rFonts w:eastAsia="MS PGothic"/>
        </w:rPr>
        <w:t>サービス</w:t>
      </w:r>
      <w:bookmarkEnd w:id="354"/>
    </w:p>
    <w:p w14:paraId="64F615DC" w14:textId="77777777" w:rsidR="00BA06BE" w:rsidRPr="00B74BEA" w:rsidRDefault="00BA06BE" w:rsidP="00BA06BE">
      <w:pPr>
        <w:pStyle w:val="ProductList-Body"/>
        <w:rPr>
          <w:rFonts w:eastAsia="MS PGothic"/>
        </w:rPr>
      </w:pPr>
      <w:r w:rsidRPr="00B74BEA">
        <w:rPr>
          <w:rFonts w:eastAsia="MS PGothic"/>
          <w:b/>
          <w:color w:val="00188F"/>
        </w:rPr>
        <w:t>用語の追加定義</w:t>
      </w:r>
    </w:p>
    <w:p w14:paraId="4FB1930E" w14:textId="77777777" w:rsidR="00BA06BE" w:rsidRPr="00B74BEA" w:rsidRDefault="00BA06BE" w:rsidP="00BA06BE">
      <w:pPr>
        <w:pStyle w:val="ProductList-Body"/>
        <w:rPr>
          <w:rFonts w:eastAsia="MS PGothic"/>
        </w:rPr>
      </w:pPr>
      <w:r w:rsidRPr="00B74BEA">
        <w:rPr>
          <w:rFonts w:eastAsia="MS PGothic"/>
        </w:rPr>
        <w:t>「</w:t>
      </w:r>
      <w:r w:rsidRPr="00B74BEA">
        <w:rPr>
          <w:rFonts w:eastAsia="MS PGothic"/>
          <w:b/>
          <w:color w:val="00188F"/>
        </w:rPr>
        <w:t>失敗したトランザクション数</w:t>
      </w:r>
      <w:r w:rsidRPr="00B74BEA">
        <w:rPr>
          <w:rFonts w:eastAsia="MS PGothic"/>
        </w:rPr>
        <w:t>」には、トランザクション試行総数に含まれる</w:t>
      </w:r>
      <w:r w:rsidRPr="00B74BEA">
        <w:rPr>
          <w:rFonts w:eastAsia="MS PGothic"/>
        </w:rPr>
        <w:t xml:space="preserve"> API </w:t>
      </w:r>
      <w:r w:rsidRPr="00B74BEA">
        <w:rPr>
          <w:rFonts w:eastAsia="MS PGothic"/>
        </w:rPr>
        <w:t>呼び出しのうち、エラー</w:t>
      </w:r>
      <w:r w:rsidRPr="00B74BEA">
        <w:rPr>
          <w:rFonts w:eastAsia="MS PGothic"/>
        </w:rPr>
        <w:t xml:space="preserve"> </w:t>
      </w:r>
      <w:r w:rsidRPr="00B74BEA">
        <w:rPr>
          <w:rFonts w:eastAsia="MS PGothic"/>
        </w:rPr>
        <w:t>コードに終わるか成功コードが返されなかったトランザクションが含まれます。</w:t>
      </w:r>
    </w:p>
    <w:p w14:paraId="6A635CC5" w14:textId="77777777" w:rsidR="00BA06BE" w:rsidRPr="00B74BEA" w:rsidRDefault="00BA06BE" w:rsidP="00BA06BE">
      <w:pPr>
        <w:pStyle w:val="ProductList-Body"/>
        <w:rPr>
          <w:rFonts w:eastAsia="MS PGothic"/>
        </w:rPr>
      </w:pPr>
      <w:r w:rsidRPr="00B74BEA">
        <w:rPr>
          <w:rFonts w:eastAsia="MS PGothic"/>
        </w:rPr>
        <w:t>「</w:t>
      </w:r>
      <w:r w:rsidRPr="00B74BEA">
        <w:rPr>
          <w:rFonts w:eastAsia="MS PGothic"/>
          <w:b/>
          <w:color w:val="00188F"/>
        </w:rPr>
        <w:t>トランザクション試行総数</w:t>
      </w:r>
      <w:r w:rsidRPr="00B74BEA">
        <w:rPr>
          <w:rFonts w:eastAsia="MS PGothic"/>
        </w:rPr>
        <w:t>」とは、</w:t>
      </w:r>
      <w:r w:rsidRPr="00B74BEA">
        <w:rPr>
          <w:rFonts w:eastAsia="MS PGothic"/>
        </w:rPr>
        <w:t xml:space="preserve">Azure Mobile Services </w:t>
      </w:r>
      <w:r w:rsidRPr="00B74BEA">
        <w:rPr>
          <w:rFonts w:eastAsia="MS PGothic"/>
        </w:rPr>
        <w:t>が実行されている所定の</w:t>
      </w:r>
      <w:r w:rsidRPr="00B74BEA">
        <w:rPr>
          <w:rFonts w:eastAsia="MS PGothic"/>
        </w:rPr>
        <w:t xml:space="preserve"> Microsoft Azure </w:t>
      </w:r>
      <w:r w:rsidRPr="00B74BEA">
        <w:rPr>
          <w:rFonts w:eastAsia="MS PGothic"/>
        </w:rPr>
        <w:t>サブスクリプションにおいて、当該期間に</w:t>
      </w:r>
      <w:r w:rsidRPr="00B74BEA">
        <w:rPr>
          <w:rFonts w:eastAsia="MS PGothic"/>
        </w:rPr>
        <w:t xml:space="preserve"> Azure Mobile Services </w:t>
      </w:r>
      <w:r w:rsidRPr="00B74BEA">
        <w:rPr>
          <w:rFonts w:eastAsia="MS PGothic"/>
        </w:rPr>
        <w:t>に対して行われた</w:t>
      </w:r>
      <w:r w:rsidRPr="00B74BEA">
        <w:rPr>
          <w:rFonts w:eastAsia="MS PGothic"/>
        </w:rPr>
        <w:t xml:space="preserve"> API </w:t>
      </w:r>
      <w:r w:rsidRPr="00B74BEA">
        <w:rPr>
          <w:rFonts w:eastAsia="MS PGothic"/>
        </w:rPr>
        <w:t>呼び出しの累積総数です。</w:t>
      </w:r>
    </w:p>
    <w:bookmarkEnd w:id="347"/>
    <w:bookmarkEnd w:id="348"/>
    <w:p w14:paraId="361A6A1C" w14:textId="3C0B06C6" w:rsidR="00CA66E5" w:rsidRPr="00B74BEA" w:rsidRDefault="00AC48A7" w:rsidP="00CA66E5">
      <w:pPr>
        <w:pStyle w:val="ProductList-Body"/>
        <w:rPr>
          <w:rFonts w:eastAsia="MS PGothic"/>
        </w:rPr>
      </w:pPr>
      <w:r w:rsidRPr="00B74BEA">
        <w:rPr>
          <w:rFonts w:eastAsia="MS PGothic"/>
          <w:b/>
          <w:color w:val="00188F"/>
        </w:rPr>
        <w:t>稼働率</w:t>
      </w:r>
      <w:r w:rsidRPr="00F16AAD">
        <w:rPr>
          <w:rFonts w:eastAsia="MS PGothic"/>
          <w:b/>
          <w:color w:val="00188F"/>
        </w:rPr>
        <w:t>:</w:t>
      </w:r>
      <w:r w:rsidRPr="00B74BEA">
        <w:rPr>
          <w:rFonts w:eastAsia="MS PGothic"/>
        </w:rPr>
        <w:t xml:space="preserve"> </w:t>
      </w:r>
      <w:r w:rsidRPr="00B74BEA">
        <w:rPr>
          <w:rFonts w:eastAsia="MS PGothic"/>
        </w:rPr>
        <w:t>稼働率は次の式を使用して計算されます。</w:t>
      </w:r>
    </w:p>
    <w:p w14:paraId="097EAC56" w14:textId="6630986D" w:rsidR="00CA66E5" w:rsidRPr="001A06EC" w:rsidRDefault="00000000" w:rsidP="00555094">
      <w:pPr>
        <w:spacing w:before="120" w:after="0" w:line="240" w:lineRule="auto"/>
        <w:rPr>
          <w:rFonts w:ascii="Cambria Math" w:eastAsia="MS PGothic" w:hAnsi="Cambria Math" w:cs="Tahoma"/>
          <w:i/>
          <w:color w:val="000000"/>
          <w:sz w:val="18"/>
          <w:szCs w:val="18"/>
        </w:rPr>
      </w:pPr>
      <m:oMathPara>
        <m:oMath>
          <m:f>
            <m:fPr>
              <m:ctrlPr>
                <w:rPr>
                  <w:rFonts w:ascii="Cambria Math" w:eastAsia="MS PGothic" w:hAnsi="Cambria Math" w:cs="Tahoma"/>
                  <w:color w:val="000000"/>
                  <w:sz w:val="18"/>
                  <w:szCs w:val="18"/>
                </w:rPr>
              </m:ctrlPr>
            </m:fPr>
            <m:num>
              <m:r>
                <w:rPr>
                  <w:rFonts w:ascii="Cambria Math" w:eastAsia="MS PGothic" w:hAnsi="Cambria Math" w:cs="Cambria Math" w:hint="eastAsia"/>
                  <w:color w:val="000000"/>
                  <w:sz w:val="18"/>
                  <w:szCs w:val="18"/>
                </w:rPr>
                <m:t>トランザクション試行総数</m:t>
              </m:r>
              <m:r>
                <w:rPr>
                  <w:rFonts w:ascii="Cambria Math" w:eastAsia="MS PGothic" w:hAnsi="Cambria Math" w:cs="Cambria Math" w:hint="eastAsia"/>
                  <w:color w:val="000000"/>
                  <w:sz w:val="18"/>
                  <w:szCs w:val="18"/>
                </w:rPr>
                <m:t xml:space="preserve"> </m:t>
              </m:r>
              <m:r>
                <w:rPr>
                  <w:rFonts w:ascii="Cambria Math" w:eastAsia="MS PGothic" w:hAnsi="Cambria Math" w:cs="Cambria Math" w:hint="eastAsia"/>
                  <w:color w:val="000000"/>
                  <w:sz w:val="18"/>
                  <w:szCs w:val="18"/>
                </w:rPr>
                <m:t>-</m:t>
              </m:r>
              <m:r>
                <w:rPr>
                  <w:rFonts w:ascii="Cambria Math" w:eastAsia="MS PGothic" w:hAnsi="Cambria Math" w:cs="Cambria Math" w:hint="eastAsia"/>
                  <w:color w:val="000000"/>
                  <w:sz w:val="18"/>
                  <w:szCs w:val="18"/>
                </w:rPr>
                <m:t xml:space="preserve"> </m:t>
              </m:r>
              <m:r>
                <w:rPr>
                  <w:rFonts w:ascii="Cambria Math" w:eastAsia="MS PGothic" w:hAnsi="Cambria Math" w:cs="Cambria Math" w:hint="eastAsia"/>
                  <w:color w:val="000000"/>
                  <w:sz w:val="18"/>
                  <w:szCs w:val="18"/>
                </w:rPr>
                <m:t>失敗したトランザクション数</m:t>
              </m:r>
            </m:num>
            <m:den>
              <m:r>
                <w:rPr>
                  <w:rFonts w:ascii="Cambria Math" w:eastAsia="MS PGothic" w:hAnsi="Cambria Math" w:cs="Cambria Math" w:hint="eastAsia"/>
                  <w:color w:val="000000"/>
                  <w:sz w:val="18"/>
                  <w:szCs w:val="18"/>
                </w:rPr>
                <m:t>トランザクション試行総数</m:t>
              </m:r>
            </m:den>
          </m:f>
          <m:r>
            <w:rPr>
              <w:rFonts w:ascii="Cambria Math" w:eastAsia="MS PGothic" w:hAnsi="Cambria Math" w:cs="Tahoma"/>
              <w:color w:val="000000"/>
              <w:sz w:val="18"/>
              <w:szCs w:val="18"/>
            </w:rPr>
            <m:t xml:space="preserve"> </m:t>
          </m:r>
          <m:r>
            <w:rPr>
              <w:rFonts w:ascii="Cambria Math" w:eastAsia="MS PGothic" w:hAnsi="Cambria Math" w:cs="Cambria Math"/>
              <w:color w:val="000000"/>
              <w:sz w:val="18"/>
              <w:szCs w:val="18"/>
            </w:rPr>
            <m:t>x</m:t>
          </m:r>
          <m:r>
            <w:rPr>
              <w:rFonts w:ascii="Cambria Math" w:eastAsia="MS PGothic" w:hAnsi="Cambria Math" w:cs="Tahoma"/>
              <w:color w:val="000000"/>
              <w:sz w:val="18"/>
              <w:szCs w:val="18"/>
            </w:rPr>
            <m:t xml:space="preserve"> 100</m:t>
          </m:r>
        </m:oMath>
      </m:oMathPara>
    </w:p>
    <w:p w14:paraId="5BA61BEF" w14:textId="77777777" w:rsidR="00CA66E5" w:rsidRPr="00B74BEA" w:rsidRDefault="00CA66E5" w:rsidP="00CA66E5">
      <w:pPr>
        <w:pStyle w:val="ProductList-Body"/>
        <w:rPr>
          <w:rFonts w:eastAsia="MS PGothic"/>
        </w:rPr>
      </w:pP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クレジット</w:t>
      </w:r>
      <w:r w:rsidRPr="00F16AAD">
        <w:rPr>
          <w:rFonts w:eastAsia="MS PGothic"/>
          <w:b/>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CA66E5" w:rsidRPr="00C410A9" w14:paraId="025DE223" w14:textId="77777777" w:rsidTr="00C410A9">
        <w:trPr>
          <w:tblHeader/>
        </w:trPr>
        <w:tc>
          <w:tcPr>
            <w:tcW w:w="5400" w:type="dxa"/>
            <w:shd w:val="clear" w:color="auto" w:fill="0072C6"/>
          </w:tcPr>
          <w:p w14:paraId="0E8A7E9D" w14:textId="0E0FA4B6" w:rsidR="00CA66E5"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7227F7E4" w14:textId="77777777" w:rsidR="00CA66E5" w:rsidRPr="00C410A9" w:rsidRDefault="00CA66E5"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CA66E5" w:rsidRPr="00C410A9" w14:paraId="7917301A" w14:textId="77777777" w:rsidTr="00C410A9">
        <w:tc>
          <w:tcPr>
            <w:tcW w:w="5400" w:type="dxa"/>
          </w:tcPr>
          <w:p w14:paraId="66B91960" w14:textId="77777777" w:rsidR="00CA66E5" w:rsidRPr="00C410A9" w:rsidRDefault="00CA66E5" w:rsidP="000F31B4">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660F6EB6" w14:textId="77777777" w:rsidR="00CA66E5" w:rsidRPr="00C410A9" w:rsidRDefault="00CA66E5" w:rsidP="000F31B4">
            <w:pPr>
              <w:pStyle w:val="ProductList-OfferingBody"/>
              <w:jc w:val="center"/>
              <w:rPr>
                <w:rFonts w:eastAsia="MS PGothic"/>
              </w:rPr>
            </w:pPr>
            <w:r w:rsidRPr="00C410A9">
              <w:rPr>
                <w:rFonts w:eastAsia="MS PGothic"/>
              </w:rPr>
              <w:t>10%</w:t>
            </w:r>
          </w:p>
        </w:tc>
      </w:tr>
      <w:tr w:rsidR="00CA66E5" w:rsidRPr="00C410A9" w14:paraId="50C34805" w14:textId="77777777" w:rsidTr="00C410A9">
        <w:tc>
          <w:tcPr>
            <w:tcW w:w="5400" w:type="dxa"/>
          </w:tcPr>
          <w:p w14:paraId="099D5C8B" w14:textId="77777777" w:rsidR="00CA66E5" w:rsidRPr="00C410A9" w:rsidRDefault="00CA66E5"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74F40727" w14:textId="77777777" w:rsidR="00CA66E5" w:rsidRPr="00C410A9" w:rsidRDefault="00CA66E5" w:rsidP="000F31B4">
            <w:pPr>
              <w:pStyle w:val="ProductList-OfferingBody"/>
              <w:jc w:val="center"/>
              <w:rPr>
                <w:rFonts w:eastAsia="MS PGothic"/>
              </w:rPr>
            </w:pPr>
            <w:r w:rsidRPr="00C410A9">
              <w:rPr>
                <w:rFonts w:eastAsia="MS PGothic"/>
              </w:rPr>
              <w:t>25%</w:t>
            </w:r>
          </w:p>
        </w:tc>
      </w:tr>
    </w:tbl>
    <w:p w14:paraId="6EAED489" w14:textId="77777777" w:rsidR="00CA66E5" w:rsidRPr="00C87CBC" w:rsidRDefault="00CA66E5" w:rsidP="00CA66E5">
      <w:pPr>
        <w:pStyle w:val="ProductList-Body"/>
        <w:rPr>
          <w:rFonts w:eastAsia="MS PGothic"/>
          <w:sz w:val="12"/>
          <w:szCs w:val="12"/>
        </w:rPr>
      </w:pPr>
    </w:p>
    <w:p w14:paraId="441C7B1D" w14:textId="75EC2089" w:rsidR="00CA66E5" w:rsidRPr="00B74BEA" w:rsidRDefault="00CA66E5" w:rsidP="002273D6">
      <w:pPr>
        <w:pStyle w:val="ProductList-Body"/>
        <w:keepNext/>
        <w:rPr>
          <w:rFonts w:eastAsia="MS PGothic"/>
        </w:rPr>
      </w:pP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レベルの例外</w:t>
      </w:r>
      <w:r w:rsidRPr="00F16AAD">
        <w:rPr>
          <w:rFonts w:eastAsia="MS PGothic"/>
          <w:b/>
          <w:color w:val="00188F"/>
        </w:rPr>
        <w:t>:</w:t>
      </w:r>
      <w:r w:rsidRPr="00B74BEA">
        <w:rPr>
          <w:rFonts w:eastAsia="MS PGothic"/>
        </w:rPr>
        <w:t xml:space="preserve"> </w:t>
      </w:r>
      <w:r w:rsidRPr="00B74BEA">
        <w:rPr>
          <w:rFonts w:eastAsia="MS PGothic"/>
        </w:rPr>
        <w:t>サービス</w:t>
      </w:r>
      <w:r w:rsidRPr="00B74BEA">
        <w:rPr>
          <w:rFonts w:eastAsia="MS PGothic"/>
        </w:rPr>
        <w:t xml:space="preserve"> </w:t>
      </w:r>
      <w:r w:rsidRPr="00B74BEA">
        <w:rPr>
          <w:rFonts w:eastAsia="MS PGothic"/>
        </w:rPr>
        <w:t>レベルおよびサービス</w:t>
      </w:r>
      <w:r w:rsidRPr="00B74BEA">
        <w:rPr>
          <w:rFonts w:eastAsia="MS PGothic"/>
        </w:rPr>
        <w:t xml:space="preserve"> </w:t>
      </w:r>
      <w:r w:rsidRPr="00B74BEA">
        <w:rPr>
          <w:rFonts w:eastAsia="MS PGothic"/>
        </w:rPr>
        <w:t>クレジットは、お客様による</w:t>
      </w:r>
      <w:r w:rsidRPr="00B74BEA">
        <w:rPr>
          <w:rFonts w:eastAsia="MS PGothic"/>
        </w:rPr>
        <w:t xml:space="preserve"> Standard </w:t>
      </w:r>
      <w:r w:rsidRPr="00B74BEA">
        <w:rPr>
          <w:rFonts w:eastAsia="MS PGothic"/>
        </w:rPr>
        <w:t>および</w:t>
      </w:r>
      <w:r w:rsidRPr="00B74BEA">
        <w:rPr>
          <w:rFonts w:eastAsia="MS PGothic"/>
        </w:rPr>
        <w:t xml:space="preserve"> Premium </w:t>
      </w:r>
      <w:r w:rsidRPr="00B74BEA">
        <w:rPr>
          <w:rFonts w:eastAsia="MS PGothic"/>
        </w:rPr>
        <w:t>レベルの</w:t>
      </w:r>
      <w:r w:rsidRPr="00B74BEA">
        <w:rPr>
          <w:rFonts w:eastAsia="MS PGothic"/>
        </w:rPr>
        <w:t xml:space="preserve"> Mobile Services </w:t>
      </w:r>
      <w:r w:rsidRPr="00B74BEA">
        <w:rPr>
          <w:rFonts w:eastAsia="MS PGothic"/>
        </w:rPr>
        <w:t>の使用に適用されます。</w:t>
      </w:r>
    </w:p>
    <w:p w14:paraId="13ABDE61" w14:textId="6FB0F125" w:rsidR="00CA66E5" w:rsidRPr="00B74BEA" w:rsidRDefault="00656BD2"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32F17D0F" w14:textId="28621C55" w:rsidR="004005AF" w:rsidRPr="00B74BEA" w:rsidRDefault="004005AF" w:rsidP="005E74D3">
      <w:pPr>
        <w:pStyle w:val="ProductList-Offering2Heading"/>
        <w:keepNext/>
        <w:tabs>
          <w:tab w:val="clear" w:pos="360"/>
          <w:tab w:val="clear" w:pos="720"/>
          <w:tab w:val="clear" w:pos="1080"/>
        </w:tabs>
        <w:outlineLvl w:val="2"/>
        <w:rPr>
          <w:rFonts w:eastAsia="MS PGothic"/>
        </w:rPr>
      </w:pPr>
      <w:bookmarkStart w:id="355" w:name="_Toc239170632"/>
      <w:r w:rsidRPr="00B74BEA">
        <w:rPr>
          <w:rFonts w:eastAsia="MS PGothic"/>
        </w:rPr>
        <w:lastRenderedPageBreak/>
        <w:t>Azure Monitor</w:t>
      </w:r>
      <w:bookmarkEnd w:id="319"/>
      <w:bookmarkEnd w:id="343"/>
      <w:bookmarkEnd w:id="355"/>
    </w:p>
    <w:p w14:paraId="755788BB" w14:textId="092E983D" w:rsidR="004005AF" w:rsidRPr="00B74BEA" w:rsidRDefault="00EE6E3C" w:rsidP="004005AF">
      <w:pPr>
        <w:pStyle w:val="ProductList-Body"/>
        <w:rPr>
          <w:rFonts w:eastAsia="MS PGothic"/>
          <w:b/>
          <w:color w:val="00188F"/>
        </w:rPr>
      </w:pPr>
      <w:r w:rsidRPr="00B74BEA">
        <w:rPr>
          <w:rFonts w:eastAsia="MS PGothic"/>
          <w:b/>
          <w:color w:val="00188F"/>
        </w:rPr>
        <w:t xml:space="preserve">Azure Monitor Alert </w:t>
      </w:r>
      <w:r w:rsidRPr="00B74BEA">
        <w:rPr>
          <w:rFonts w:eastAsia="MS PGothic"/>
          <w:b/>
          <w:color w:val="00188F"/>
        </w:rPr>
        <w:t>の稼働率の計算およびサービス</w:t>
      </w:r>
      <w:r w:rsidRPr="00B74BEA">
        <w:rPr>
          <w:rFonts w:eastAsia="MS PGothic"/>
          <w:b/>
          <w:color w:val="00188F"/>
        </w:rPr>
        <w:t xml:space="preserve"> </w:t>
      </w:r>
      <w:r w:rsidRPr="00B74BEA">
        <w:rPr>
          <w:rFonts w:eastAsia="MS PGothic"/>
          <w:b/>
          <w:color w:val="00188F"/>
        </w:rPr>
        <w:t>レベル</w:t>
      </w:r>
    </w:p>
    <w:p w14:paraId="3A25576F" w14:textId="77777777" w:rsidR="004005AF" w:rsidRPr="00B74BEA" w:rsidRDefault="004005AF" w:rsidP="004005AF">
      <w:pPr>
        <w:pStyle w:val="ProductList-Body"/>
        <w:rPr>
          <w:rFonts w:eastAsia="MS PGothic"/>
          <w:b/>
          <w:color w:val="00188F"/>
        </w:rPr>
      </w:pPr>
      <w:r w:rsidRPr="00B74BEA">
        <w:rPr>
          <w:rFonts w:eastAsia="MS PGothic"/>
          <w:b/>
          <w:color w:val="00188F"/>
        </w:rPr>
        <w:t>用語の追加定義</w:t>
      </w:r>
      <w:r w:rsidRPr="00B74BEA">
        <w:rPr>
          <w:rFonts w:eastAsia="MS PGothic"/>
          <w:b/>
          <w:color w:val="00188F"/>
        </w:rPr>
        <w:t>:</w:t>
      </w:r>
    </w:p>
    <w:p w14:paraId="45980D93" w14:textId="77777777" w:rsidR="004005AF" w:rsidRPr="00C410A9" w:rsidRDefault="004005AF" w:rsidP="004005AF">
      <w:pPr>
        <w:pStyle w:val="ProductList-Body"/>
        <w:rPr>
          <w:rFonts w:eastAsia="MS PGothic"/>
          <w:bCs/>
          <w:color w:val="000000"/>
        </w:rPr>
      </w:pPr>
      <w:r w:rsidRPr="00C410A9">
        <w:rPr>
          <w:rFonts w:eastAsia="MS PGothic"/>
          <w:bCs/>
          <w:color w:val="000000"/>
        </w:rPr>
        <w:t>「</w:t>
      </w:r>
      <w:r w:rsidRPr="00B74BEA">
        <w:rPr>
          <w:rFonts w:eastAsia="MS PGothic"/>
          <w:b/>
          <w:color w:val="00188F"/>
        </w:rPr>
        <w:t>アラート</w:t>
      </w:r>
      <w:r w:rsidRPr="00B74BEA">
        <w:rPr>
          <w:rFonts w:eastAsia="MS PGothic"/>
          <w:b/>
          <w:color w:val="00188F"/>
        </w:rPr>
        <w:t xml:space="preserve"> </w:t>
      </w:r>
      <w:r w:rsidRPr="00B74BEA">
        <w:rPr>
          <w:rFonts w:eastAsia="MS PGothic"/>
          <w:b/>
          <w:color w:val="00188F"/>
        </w:rPr>
        <w:t>ルール</w:t>
      </w:r>
      <w:r w:rsidRPr="00C410A9">
        <w:rPr>
          <w:rFonts w:eastAsia="MS PGothic"/>
          <w:bCs/>
          <w:color w:val="000000"/>
        </w:rPr>
        <w:t>」とは、アラート</w:t>
      </w:r>
      <w:r w:rsidRPr="00C410A9">
        <w:rPr>
          <w:rFonts w:eastAsia="MS PGothic"/>
          <w:bCs/>
          <w:color w:val="000000"/>
        </w:rPr>
        <w:t xml:space="preserve"> </w:t>
      </w:r>
      <w:r w:rsidRPr="00C410A9">
        <w:rPr>
          <w:rFonts w:eastAsia="MS PGothic"/>
          <w:bCs/>
          <w:color w:val="000000"/>
        </w:rPr>
        <w:t>サービスで既に分析に利用できる監視イベント</w:t>
      </w:r>
      <w:r w:rsidRPr="00C410A9">
        <w:rPr>
          <w:rFonts w:eastAsia="MS PGothic"/>
          <w:bCs/>
          <w:color w:val="000000"/>
        </w:rPr>
        <w:t xml:space="preserve"> </w:t>
      </w:r>
      <w:r w:rsidRPr="00C410A9">
        <w:rPr>
          <w:rFonts w:eastAsia="MS PGothic"/>
          <w:bCs/>
          <w:color w:val="000000"/>
        </w:rPr>
        <w:t>データを使ってアラートを生成するために使用される信号条件の集合です。</w:t>
      </w:r>
    </w:p>
    <w:p w14:paraId="754D887B" w14:textId="5B92FF86" w:rsidR="004005AF" w:rsidRPr="00C410A9" w:rsidRDefault="004005AF" w:rsidP="004005AF">
      <w:pPr>
        <w:pStyle w:val="ProductList-Body"/>
        <w:rPr>
          <w:rFonts w:eastAsia="MS PGothic"/>
          <w:bCs/>
          <w:color w:val="000000"/>
        </w:rPr>
      </w:pPr>
      <w:r w:rsidRPr="00C410A9">
        <w:rPr>
          <w:rFonts w:eastAsia="MS PGothic"/>
          <w:bCs/>
          <w:color w:val="000000"/>
        </w:rPr>
        <w:t>「</w:t>
      </w:r>
      <w:r w:rsidRPr="00B74BEA">
        <w:rPr>
          <w:rFonts w:eastAsia="MS PGothic"/>
          <w:b/>
          <w:color w:val="00188F"/>
        </w:rPr>
        <w:t>最大利用時間</w:t>
      </w:r>
      <w:r w:rsidRPr="00B74BEA">
        <w:rPr>
          <w:rFonts w:eastAsia="MS PGothic"/>
          <w:b/>
          <w:color w:val="00188F"/>
        </w:rPr>
        <w:t xml:space="preserve"> (</w:t>
      </w:r>
      <w:r w:rsidRPr="00B74BEA">
        <w:rPr>
          <w:rFonts w:eastAsia="MS PGothic"/>
          <w:b/>
          <w:color w:val="00188F"/>
        </w:rPr>
        <w:t>分</w:t>
      </w:r>
      <w:r w:rsidRPr="00B74BEA">
        <w:rPr>
          <w:rFonts w:eastAsia="MS PGothic"/>
          <w:b/>
          <w:color w:val="00188F"/>
        </w:rPr>
        <w:t>)</w:t>
      </w:r>
      <w:r w:rsidRPr="00C410A9">
        <w:rPr>
          <w:rFonts w:eastAsia="MS PGothic"/>
          <w:bCs/>
          <w:color w:val="000000"/>
        </w:rPr>
        <w:t>」とは、当該期間に所定の</w:t>
      </w:r>
      <w:r w:rsidRPr="00C410A9">
        <w:rPr>
          <w:rFonts w:eastAsia="MS PGothic"/>
          <w:bCs/>
          <w:color w:val="000000"/>
        </w:rPr>
        <w:t xml:space="preserve"> Microsoft Azure </w:t>
      </w:r>
      <w:r w:rsidRPr="00C410A9">
        <w:rPr>
          <w:rFonts w:eastAsia="MS PGothic"/>
          <w:bCs/>
          <w:color w:val="000000"/>
        </w:rPr>
        <w:t>サブスクリプションにおいて、お客様がアラート</w:t>
      </w:r>
      <w:r w:rsidRPr="00C410A9">
        <w:rPr>
          <w:rFonts w:eastAsia="MS PGothic"/>
          <w:bCs/>
          <w:color w:val="000000"/>
        </w:rPr>
        <w:t xml:space="preserve"> </w:t>
      </w:r>
      <w:r w:rsidRPr="00C410A9">
        <w:rPr>
          <w:rFonts w:eastAsia="MS PGothic"/>
          <w:bCs/>
          <w:color w:val="000000"/>
        </w:rPr>
        <w:t>ルールをデプロイしていた総時間</w:t>
      </w:r>
      <w:r w:rsidRPr="00C410A9">
        <w:rPr>
          <w:rFonts w:eastAsia="MS PGothic"/>
          <w:bCs/>
          <w:color w:val="000000"/>
        </w:rPr>
        <w:t xml:space="preserve"> (</w:t>
      </w:r>
      <w:r w:rsidRPr="00C410A9">
        <w:rPr>
          <w:rFonts w:eastAsia="MS PGothic"/>
          <w:bCs/>
          <w:color w:val="000000"/>
        </w:rPr>
        <w:t>分</w:t>
      </w:r>
      <w:r w:rsidRPr="00C410A9">
        <w:rPr>
          <w:rFonts w:eastAsia="MS PGothic"/>
          <w:bCs/>
          <w:color w:val="000000"/>
        </w:rPr>
        <w:t xml:space="preserve">) </w:t>
      </w:r>
      <w:r w:rsidRPr="00C410A9">
        <w:rPr>
          <w:rFonts w:eastAsia="MS PGothic"/>
          <w:bCs/>
          <w:color w:val="000000"/>
        </w:rPr>
        <w:t>です。</w:t>
      </w:r>
    </w:p>
    <w:p w14:paraId="3A79CCD9" w14:textId="77777777" w:rsidR="004005AF" w:rsidRPr="00C410A9" w:rsidRDefault="004005AF" w:rsidP="004005AF">
      <w:pPr>
        <w:pStyle w:val="ProductList-Body"/>
        <w:rPr>
          <w:rFonts w:eastAsia="MS PGothic"/>
          <w:bCs/>
          <w:color w:val="000000"/>
        </w:rPr>
      </w:pPr>
      <w:r w:rsidRPr="00C410A9">
        <w:rPr>
          <w:rFonts w:eastAsia="MS PGothic"/>
          <w:bCs/>
          <w:color w:val="000000"/>
        </w:rPr>
        <w:t>「</w:t>
      </w:r>
      <w:r w:rsidRPr="00B74BEA">
        <w:rPr>
          <w:rFonts w:eastAsia="MS PGothic"/>
          <w:b/>
          <w:color w:val="00188F"/>
        </w:rPr>
        <w:t>ダウンタイム</w:t>
      </w:r>
      <w:r w:rsidRPr="00C410A9">
        <w:rPr>
          <w:rFonts w:eastAsia="MS PGothic"/>
          <w:bCs/>
          <w:color w:val="000000"/>
        </w:rPr>
        <w:t>」とは、最大利用時間</w:t>
      </w:r>
      <w:r w:rsidRPr="00C410A9">
        <w:rPr>
          <w:rFonts w:eastAsia="MS PGothic"/>
          <w:bCs/>
          <w:color w:val="000000"/>
        </w:rPr>
        <w:t xml:space="preserve"> (</w:t>
      </w:r>
      <w:r w:rsidRPr="00C410A9">
        <w:rPr>
          <w:rFonts w:eastAsia="MS PGothic"/>
          <w:bCs/>
          <w:color w:val="000000"/>
        </w:rPr>
        <w:t>分</w:t>
      </w:r>
      <w:r w:rsidRPr="00C410A9">
        <w:rPr>
          <w:rFonts w:eastAsia="MS PGothic"/>
          <w:bCs/>
          <w:color w:val="000000"/>
        </w:rPr>
        <w:t xml:space="preserve">) </w:t>
      </w:r>
      <w:r w:rsidRPr="00C410A9">
        <w:rPr>
          <w:rFonts w:eastAsia="MS PGothic"/>
          <w:bCs/>
          <w:color w:val="000000"/>
        </w:rPr>
        <w:t>のうち、アラート</w:t>
      </w:r>
      <w:r w:rsidRPr="00C410A9">
        <w:rPr>
          <w:rFonts w:eastAsia="MS PGothic"/>
          <w:bCs/>
          <w:color w:val="000000"/>
        </w:rPr>
        <w:t xml:space="preserve"> </w:t>
      </w:r>
      <w:r w:rsidRPr="00C410A9">
        <w:rPr>
          <w:rFonts w:eastAsia="MS PGothic"/>
          <w:bCs/>
          <w:color w:val="000000"/>
        </w:rPr>
        <w:t>ルールを使用できなかった総時間</w:t>
      </w:r>
      <w:r w:rsidRPr="00C410A9">
        <w:rPr>
          <w:rFonts w:eastAsia="MS PGothic"/>
          <w:bCs/>
          <w:color w:val="000000"/>
        </w:rPr>
        <w:t xml:space="preserve"> (</w:t>
      </w:r>
      <w:r w:rsidRPr="00C410A9">
        <w:rPr>
          <w:rFonts w:eastAsia="MS PGothic"/>
          <w:bCs/>
          <w:color w:val="000000"/>
        </w:rPr>
        <w:t>分</w:t>
      </w:r>
      <w:r w:rsidRPr="00C410A9">
        <w:rPr>
          <w:rFonts w:eastAsia="MS PGothic"/>
          <w:bCs/>
          <w:color w:val="000000"/>
        </w:rPr>
        <w:t xml:space="preserve">) </w:t>
      </w:r>
      <w:r w:rsidRPr="00C410A9">
        <w:rPr>
          <w:rFonts w:eastAsia="MS PGothic"/>
          <w:bCs/>
          <w:color w:val="000000"/>
        </w:rPr>
        <w:t>です。所定のアラート</w:t>
      </w:r>
      <w:r w:rsidRPr="00C410A9">
        <w:rPr>
          <w:rFonts w:eastAsia="MS PGothic"/>
          <w:bCs/>
          <w:color w:val="000000"/>
        </w:rPr>
        <w:t xml:space="preserve"> </w:t>
      </w:r>
      <w:r w:rsidRPr="00C410A9">
        <w:rPr>
          <w:rFonts w:eastAsia="MS PGothic"/>
          <w:bCs/>
          <w:color w:val="000000"/>
        </w:rPr>
        <w:t>ルール内部で定義されたリソースのテレメトリー信号を分析しようとする試みが</w:t>
      </w:r>
      <w:r w:rsidRPr="00C410A9">
        <w:rPr>
          <w:rFonts w:eastAsia="MS PGothic"/>
          <w:bCs/>
          <w:color w:val="000000"/>
        </w:rPr>
        <w:t xml:space="preserve"> 1 </w:t>
      </w:r>
      <w:r w:rsidRPr="00C410A9">
        <w:rPr>
          <w:rFonts w:eastAsia="MS PGothic"/>
          <w:bCs/>
          <w:color w:val="000000"/>
        </w:rPr>
        <w:t>分間連続してエラー</w:t>
      </w:r>
      <w:r w:rsidRPr="00C410A9">
        <w:rPr>
          <w:rFonts w:eastAsia="MS PGothic"/>
          <w:bCs/>
          <w:color w:val="000000"/>
        </w:rPr>
        <w:t xml:space="preserve"> </w:t>
      </w:r>
      <w:r w:rsidRPr="00C410A9">
        <w:rPr>
          <w:rFonts w:eastAsia="MS PGothic"/>
          <w:bCs/>
          <w:color w:val="000000"/>
        </w:rPr>
        <w:t>コードを返すか、またはスケジュールされたアラート開始時間から</w:t>
      </w:r>
      <w:r w:rsidRPr="00C410A9">
        <w:rPr>
          <w:rFonts w:eastAsia="MS PGothic"/>
          <w:bCs/>
          <w:color w:val="000000"/>
        </w:rPr>
        <w:t xml:space="preserve"> 5 </w:t>
      </w:r>
      <w:r w:rsidRPr="00C410A9">
        <w:rPr>
          <w:rFonts w:eastAsia="MS PGothic"/>
          <w:bCs/>
          <w:color w:val="000000"/>
        </w:rPr>
        <w:t>分以内に成功コードに終わらなかった場合に、そのアラート</w:t>
      </w:r>
      <w:r w:rsidRPr="00C410A9">
        <w:rPr>
          <w:rFonts w:eastAsia="MS PGothic"/>
          <w:bCs/>
          <w:color w:val="000000"/>
        </w:rPr>
        <w:t xml:space="preserve"> </w:t>
      </w:r>
      <w:r w:rsidRPr="00C410A9">
        <w:rPr>
          <w:rFonts w:eastAsia="MS PGothic"/>
          <w:bCs/>
          <w:color w:val="000000"/>
        </w:rPr>
        <w:t>ルールは</w:t>
      </w:r>
      <w:r w:rsidRPr="00C410A9">
        <w:rPr>
          <w:rFonts w:eastAsia="MS PGothic"/>
          <w:bCs/>
          <w:color w:val="000000"/>
        </w:rPr>
        <w:t xml:space="preserve"> 1 </w:t>
      </w:r>
      <w:r w:rsidRPr="00C410A9">
        <w:rPr>
          <w:rFonts w:eastAsia="MS PGothic"/>
          <w:bCs/>
          <w:color w:val="000000"/>
        </w:rPr>
        <w:t>分間使用できなかったと見なされます。</w:t>
      </w:r>
    </w:p>
    <w:p w14:paraId="6DB4658A" w14:textId="3161ADB1" w:rsidR="004005AF" w:rsidRPr="00C410A9" w:rsidRDefault="004005AF" w:rsidP="004005AF">
      <w:pPr>
        <w:pStyle w:val="ProductList-Body"/>
        <w:rPr>
          <w:rFonts w:eastAsia="MS PGothic"/>
          <w:bCs/>
          <w:color w:val="000000"/>
        </w:rPr>
      </w:pPr>
      <w:r w:rsidRPr="00C410A9">
        <w:rPr>
          <w:rFonts w:eastAsia="MS PGothic"/>
          <w:bCs/>
          <w:color w:val="000000"/>
        </w:rPr>
        <w:t>「</w:t>
      </w:r>
      <w:r w:rsidRPr="00B74BEA">
        <w:rPr>
          <w:rFonts w:eastAsia="MS PGothic"/>
          <w:b/>
          <w:color w:val="00188F"/>
        </w:rPr>
        <w:t>稼働率</w:t>
      </w:r>
      <w:r w:rsidRPr="00C410A9">
        <w:rPr>
          <w:rFonts w:eastAsia="MS PGothic"/>
          <w:bCs/>
          <w:color w:val="000000"/>
        </w:rPr>
        <w:t>」とは、最大利用時間</w:t>
      </w:r>
      <w:r w:rsidRPr="00C410A9">
        <w:rPr>
          <w:rFonts w:eastAsia="MS PGothic"/>
          <w:bCs/>
          <w:color w:val="000000"/>
        </w:rPr>
        <w:t xml:space="preserve"> (</w:t>
      </w:r>
      <w:r w:rsidRPr="00C410A9">
        <w:rPr>
          <w:rFonts w:eastAsia="MS PGothic"/>
          <w:bCs/>
          <w:color w:val="000000"/>
        </w:rPr>
        <w:t>分</w:t>
      </w:r>
      <w:r w:rsidRPr="00C410A9">
        <w:rPr>
          <w:rFonts w:eastAsia="MS PGothic"/>
          <w:bCs/>
          <w:color w:val="000000"/>
        </w:rPr>
        <w:t xml:space="preserve">) </w:t>
      </w:r>
      <w:r w:rsidRPr="00C410A9">
        <w:rPr>
          <w:rFonts w:eastAsia="MS PGothic"/>
          <w:bCs/>
          <w:color w:val="000000"/>
        </w:rPr>
        <w:t>からダウンタイムを差し引き、最大利用時間</w:t>
      </w:r>
      <w:r w:rsidRPr="00C410A9">
        <w:rPr>
          <w:rFonts w:eastAsia="MS PGothic"/>
          <w:bCs/>
          <w:color w:val="000000"/>
        </w:rPr>
        <w:t xml:space="preserve"> (</w:t>
      </w:r>
      <w:r w:rsidRPr="00C410A9">
        <w:rPr>
          <w:rFonts w:eastAsia="MS PGothic"/>
          <w:bCs/>
          <w:color w:val="000000"/>
        </w:rPr>
        <w:t>分</w:t>
      </w:r>
      <w:r w:rsidRPr="00C410A9">
        <w:rPr>
          <w:rFonts w:eastAsia="MS PGothic"/>
          <w:bCs/>
          <w:color w:val="000000"/>
        </w:rPr>
        <w:t xml:space="preserve">) </w:t>
      </w:r>
      <w:r w:rsidRPr="00C410A9">
        <w:rPr>
          <w:rFonts w:eastAsia="MS PGothic"/>
          <w:bCs/>
          <w:color w:val="000000"/>
        </w:rPr>
        <w:t>で割って</w:t>
      </w:r>
      <w:r w:rsidRPr="00C410A9">
        <w:rPr>
          <w:rFonts w:eastAsia="MS PGothic"/>
          <w:bCs/>
          <w:color w:val="000000"/>
        </w:rPr>
        <w:t xml:space="preserve"> 100 </w:t>
      </w:r>
      <w:r w:rsidRPr="00C410A9">
        <w:rPr>
          <w:rFonts w:eastAsia="MS PGothic"/>
          <w:bCs/>
          <w:color w:val="000000"/>
        </w:rPr>
        <w:t>を乗じた値です。</w:t>
      </w:r>
    </w:p>
    <w:p w14:paraId="3CA84EA0" w14:textId="0B513C5E" w:rsidR="004005AF" w:rsidRPr="00C410A9" w:rsidRDefault="00AC48A7" w:rsidP="004005AF">
      <w:pPr>
        <w:pStyle w:val="ProductList-Body"/>
        <w:rPr>
          <w:rFonts w:eastAsia="MS PGothic"/>
          <w:bCs/>
          <w:color w:val="000000"/>
        </w:rPr>
      </w:pPr>
      <w:r w:rsidRPr="00C410A9">
        <w:rPr>
          <w:rFonts w:eastAsia="MS PGothic"/>
          <w:bCs/>
          <w:color w:val="000000"/>
        </w:rPr>
        <w:t>稼働率を数式で表すと、次のようになります。</w:t>
      </w:r>
    </w:p>
    <w:p w14:paraId="0BDC05A8" w14:textId="77777777" w:rsidR="00055C61" w:rsidRPr="001A06EC" w:rsidRDefault="00000000" w:rsidP="00055C61">
      <w:pPr>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4C5A6B10" w14:textId="77777777" w:rsidR="004005AF" w:rsidRPr="00B74BEA" w:rsidRDefault="004005AF" w:rsidP="004005AF">
      <w:pPr>
        <w:pStyle w:val="ProductList-Body"/>
        <w:keepNext/>
        <w:rPr>
          <w:rFonts w:eastAsia="MS PGothic"/>
        </w:rPr>
      </w:pPr>
      <w:r w:rsidRPr="00B74BEA">
        <w:rPr>
          <w:rFonts w:eastAsia="MS PGothic"/>
          <w:b/>
          <w:color w:val="00188F"/>
        </w:rPr>
        <w:t>お客様による</w:t>
      </w:r>
      <w:r w:rsidRPr="00B74BEA">
        <w:rPr>
          <w:rFonts w:eastAsia="MS PGothic"/>
          <w:b/>
          <w:color w:val="00188F"/>
        </w:rPr>
        <w:t xml:space="preserve"> Azure Monitor </w:t>
      </w:r>
      <w:r w:rsidRPr="00B74BEA">
        <w:rPr>
          <w:rFonts w:eastAsia="MS PGothic"/>
          <w:b/>
          <w:color w:val="00188F"/>
        </w:rPr>
        <w:t>アラートの使用には、以下のサービス</w:t>
      </w:r>
      <w:r w:rsidRPr="00B74BEA">
        <w:rPr>
          <w:rFonts w:eastAsia="MS PGothic"/>
          <w:b/>
          <w:color w:val="00188F"/>
        </w:rPr>
        <w:t xml:space="preserve"> </w:t>
      </w:r>
      <w:r w:rsidRPr="00B74BEA">
        <w:rPr>
          <w:rFonts w:eastAsia="MS PGothic"/>
          <w:b/>
          <w:color w:val="00188F"/>
        </w:rPr>
        <w:t>レベルおよびサービス</w:t>
      </w:r>
      <w:r w:rsidRPr="00B74BEA">
        <w:rPr>
          <w:rFonts w:eastAsia="MS PGothic"/>
          <w:b/>
          <w:color w:val="00188F"/>
        </w:rPr>
        <w:t xml:space="preserve"> </w:t>
      </w:r>
      <w:r w:rsidRPr="00B74BEA">
        <w:rPr>
          <w:rFonts w:eastAsia="MS PGothic"/>
          <w:b/>
          <w:color w:val="00188F"/>
        </w:rPr>
        <w:t>クレジットが適用されます。</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4005AF" w:rsidRPr="00C410A9" w14:paraId="3E54D533" w14:textId="77777777" w:rsidTr="00C410A9">
        <w:trPr>
          <w:trHeight w:val="249"/>
          <w:tblHeader/>
        </w:trPr>
        <w:tc>
          <w:tcPr>
            <w:tcW w:w="5400" w:type="dxa"/>
            <w:shd w:val="clear" w:color="auto" w:fill="0072C6"/>
          </w:tcPr>
          <w:p w14:paraId="43CA229F" w14:textId="46858630" w:rsidR="004005AF"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3C9F177C" w14:textId="77777777" w:rsidR="004005AF" w:rsidRPr="00C410A9" w:rsidRDefault="004005AF"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4005AF" w:rsidRPr="00C410A9" w14:paraId="47AAD3A7" w14:textId="77777777" w:rsidTr="00C410A9">
        <w:trPr>
          <w:trHeight w:val="242"/>
        </w:trPr>
        <w:tc>
          <w:tcPr>
            <w:tcW w:w="5400" w:type="dxa"/>
          </w:tcPr>
          <w:p w14:paraId="5783E79B" w14:textId="77777777" w:rsidR="004005AF" w:rsidRPr="00C410A9" w:rsidRDefault="004005AF" w:rsidP="000F31B4">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7A591C97" w14:textId="77777777" w:rsidR="004005AF" w:rsidRPr="00C410A9" w:rsidRDefault="004005AF" w:rsidP="000F31B4">
            <w:pPr>
              <w:pStyle w:val="ProductList-OfferingBody"/>
              <w:jc w:val="center"/>
              <w:rPr>
                <w:rFonts w:eastAsia="MS PGothic"/>
              </w:rPr>
            </w:pPr>
            <w:r w:rsidRPr="00C410A9">
              <w:rPr>
                <w:rFonts w:eastAsia="MS PGothic"/>
              </w:rPr>
              <w:t>10%</w:t>
            </w:r>
          </w:p>
        </w:tc>
      </w:tr>
      <w:tr w:rsidR="004005AF" w:rsidRPr="00C410A9" w14:paraId="7495F0C6" w14:textId="77777777" w:rsidTr="00C410A9">
        <w:trPr>
          <w:trHeight w:val="249"/>
        </w:trPr>
        <w:tc>
          <w:tcPr>
            <w:tcW w:w="5400" w:type="dxa"/>
          </w:tcPr>
          <w:p w14:paraId="7F867ED0" w14:textId="77777777" w:rsidR="004005AF" w:rsidRPr="00C410A9" w:rsidRDefault="004005AF"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65BBE6E6" w14:textId="77777777" w:rsidR="004005AF" w:rsidRPr="00C410A9" w:rsidRDefault="004005AF" w:rsidP="000F31B4">
            <w:pPr>
              <w:pStyle w:val="ProductList-OfferingBody"/>
              <w:jc w:val="center"/>
              <w:rPr>
                <w:rFonts w:eastAsia="MS PGothic"/>
              </w:rPr>
            </w:pPr>
            <w:r w:rsidRPr="00C410A9">
              <w:rPr>
                <w:rFonts w:eastAsia="MS PGothic"/>
              </w:rPr>
              <w:t>25%</w:t>
            </w:r>
          </w:p>
        </w:tc>
      </w:tr>
    </w:tbl>
    <w:p w14:paraId="0D0EEF5C" w14:textId="0B79C771" w:rsidR="004005AF" w:rsidRPr="00B74BEA" w:rsidRDefault="00EE6E3C" w:rsidP="00C87CBC">
      <w:pPr>
        <w:pStyle w:val="ProductList-Body"/>
        <w:spacing w:before="120"/>
        <w:rPr>
          <w:rFonts w:eastAsia="MS PGothic"/>
          <w:b/>
          <w:color w:val="00188F"/>
        </w:rPr>
      </w:pPr>
      <w:r w:rsidRPr="00B74BEA">
        <w:rPr>
          <w:rFonts w:eastAsia="MS PGothic"/>
          <w:b/>
          <w:color w:val="00188F"/>
        </w:rPr>
        <w:t xml:space="preserve">Azure Monitor Notification Delivery </w:t>
      </w:r>
      <w:r w:rsidRPr="00B74BEA">
        <w:rPr>
          <w:rFonts w:eastAsia="MS PGothic"/>
          <w:b/>
          <w:color w:val="00188F"/>
        </w:rPr>
        <w:t>の稼働率の計算およびサービス</w:t>
      </w:r>
      <w:r w:rsidRPr="00B74BEA">
        <w:rPr>
          <w:rFonts w:eastAsia="MS PGothic"/>
          <w:b/>
          <w:color w:val="00188F"/>
        </w:rPr>
        <w:t xml:space="preserve"> </w:t>
      </w:r>
      <w:r w:rsidRPr="00B74BEA">
        <w:rPr>
          <w:rFonts w:eastAsia="MS PGothic"/>
          <w:b/>
          <w:color w:val="00188F"/>
        </w:rPr>
        <w:t>レベル</w:t>
      </w:r>
    </w:p>
    <w:p w14:paraId="1101548C" w14:textId="77777777" w:rsidR="004005AF" w:rsidRPr="00B74BEA" w:rsidRDefault="004005AF" w:rsidP="004005AF">
      <w:pPr>
        <w:pStyle w:val="ProductList-Body"/>
        <w:rPr>
          <w:rFonts w:eastAsia="MS PGothic"/>
        </w:rPr>
      </w:pPr>
      <w:r w:rsidRPr="00B74BEA">
        <w:rPr>
          <w:rFonts w:eastAsia="MS PGothic"/>
          <w:b/>
          <w:color w:val="00188F"/>
        </w:rPr>
        <w:t>用語の追加定義</w:t>
      </w:r>
    </w:p>
    <w:p w14:paraId="7B153434" w14:textId="77777777" w:rsidR="004005AF" w:rsidRPr="00B74BEA" w:rsidRDefault="004005AF" w:rsidP="004005AF">
      <w:pPr>
        <w:pStyle w:val="ProductList-Body"/>
        <w:rPr>
          <w:rFonts w:eastAsia="MS PGothic"/>
        </w:rPr>
      </w:pPr>
      <w:r w:rsidRPr="00B74BEA">
        <w:rPr>
          <w:rFonts w:eastAsia="MS PGothic"/>
        </w:rPr>
        <w:t>「</w:t>
      </w:r>
      <w:r w:rsidRPr="00B74BEA">
        <w:rPr>
          <w:rFonts w:eastAsia="MS PGothic"/>
          <w:b/>
          <w:color w:val="00188F"/>
        </w:rPr>
        <w:t>アクション</w:t>
      </w:r>
      <w:r w:rsidRPr="00B74BEA">
        <w:rPr>
          <w:rFonts w:eastAsia="MS PGothic"/>
          <w:b/>
          <w:color w:val="00188F"/>
        </w:rPr>
        <w:t xml:space="preserve"> </w:t>
      </w:r>
      <w:r w:rsidRPr="00B74BEA">
        <w:rPr>
          <w:rFonts w:eastAsia="MS PGothic"/>
          <w:b/>
          <w:color w:val="00188F"/>
        </w:rPr>
        <w:t>グループ</w:t>
      </w:r>
      <w:r w:rsidRPr="00B74BEA">
        <w:rPr>
          <w:rFonts w:eastAsia="MS PGothic"/>
        </w:rPr>
        <w:t>」とは、所定の優先通知配信方法を定義するアクションの集合です。</w:t>
      </w:r>
    </w:p>
    <w:p w14:paraId="7780BBAE" w14:textId="59E4F205" w:rsidR="004005AF" w:rsidRPr="00B74BEA" w:rsidRDefault="004005AF" w:rsidP="004005AF">
      <w:pPr>
        <w:pStyle w:val="ProductList-Body"/>
        <w:rPr>
          <w:rFonts w:eastAsia="MS PGothic"/>
        </w:rPr>
      </w:pPr>
      <w:r w:rsidRPr="00B74BEA">
        <w:rPr>
          <w:rFonts w:eastAsia="MS PGothic"/>
        </w:rPr>
        <w:t>「</w:t>
      </w:r>
      <w:r w:rsidRPr="00B74BEA">
        <w:rPr>
          <w:rFonts w:eastAsia="MS PGothic"/>
          <w:b/>
          <w:color w:val="00188F"/>
        </w:rPr>
        <w:t>最大利用時間</w:t>
      </w:r>
      <w:r w:rsidRPr="00B74BEA">
        <w:rPr>
          <w:rFonts w:eastAsia="MS PGothic"/>
          <w:b/>
          <w:color w:val="00188F"/>
        </w:rPr>
        <w:t xml:space="preserve"> (</w:t>
      </w:r>
      <w:r w:rsidRPr="00B74BEA">
        <w:rPr>
          <w:rFonts w:eastAsia="MS PGothic"/>
          <w:b/>
          <w:color w:val="00188F"/>
        </w:rPr>
        <w:t>分</w:t>
      </w:r>
      <w:r w:rsidRPr="00B74BEA">
        <w:rPr>
          <w:rFonts w:eastAsia="MS PGothic"/>
          <w:b/>
          <w:color w:val="00188F"/>
        </w:rPr>
        <w:t>)</w:t>
      </w:r>
      <w:r w:rsidRPr="00B74BEA">
        <w:rPr>
          <w:rFonts w:eastAsia="MS PGothic"/>
        </w:rPr>
        <w:t>」とは、当該期間に所定の</w:t>
      </w:r>
      <w:r w:rsidRPr="00B74BEA">
        <w:rPr>
          <w:rFonts w:eastAsia="MS PGothic"/>
        </w:rPr>
        <w:t xml:space="preserve"> Microsoft Azure </w:t>
      </w:r>
      <w:r w:rsidRPr="00B74BEA">
        <w:rPr>
          <w:rFonts w:eastAsia="MS PGothic"/>
        </w:rPr>
        <w:t>サブスクリプションにおいて、お客様がデプロイしたアクション</w:t>
      </w:r>
      <w:r w:rsidRPr="00B74BEA">
        <w:rPr>
          <w:rFonts w:eastAsia="MS PGothic"/>
        </w:rPr>
        <w:t xml:space="preserve"> </w:t>
      </w:r>
      <w:r w:rsidRPr="00B74BEA">
        <w:rPr>
          <w:rFonts w:eastAsia="MS PGothic"/>
        </w:rPr>
        <w:t>グループのすべてのデプロイ時間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の合計です。</w:t>
      </w:r>
    </w:p>
    <w:p w14:paraId="20ACE7BE" w14:textId="1E28BE3A" w:rsidR="004005AF" w:rsidRPr="00B74BEA" w:rsidRDefault="004005AF" w:rsidP="004005AF">
      <w:pPr>
        <w:pStyle w:val="ProductList-Body"/>
        <w:rPr>
          <w:rFonts w:eastAsia="MS PGothic"/>
        </w:rPr>
      </w:pPr>
      <w:r w:rsidRPr="00B74BEA">
        <w:rPr>
          <w:rFonts w:eastAsia="MS PGothic"/>
          <w:b/>
          <w:color w:val="00188F"/>
        </w:rPr>
        <w:t>ダウンタイム</w:t>
      </w:r>
      <w:r w:rsidRPr="00F16AAD">
        <w:rPr>
          <w:rFonts w:eastAsia="MS PGothic"/>
          <w:b/>
          <w:color w:val="00188F"/>
        </w:rPr>
        <w:t>:</w:t>
      </w:r>
      <w:r w:rsidRPr="00B74BEA">
        <w:rPr>
          <w:rFonts w:eastAsia="MS PGothic"/>
        </w:rPr>
        <w:t xml:space="preserve"> </w:t>
      </w:r>
      <w:r w:rsidRPr="00B74BEA">
        <w:rPr>
          <w:rFonts w:eastAsia="MS PGothic"/>
        </w:rPr>
        <w:t>最大利用時間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のうち、アクション</w:t>
      </w:r>
      <w:r w:rsidRPr="00B74BEA">
        <w:rPr>
          <w:rFonts w:eastAsia="MS PGothic"/>
        </w:rPr>
        <w:t xml:space="preserve"> </w:t>
      </w:r>
      <w:r w:rsidRPr="00B74BEA">
        <w:rPr>
          <w:rFonts w:eastAsia="MS PGothic"/>
        </w:rPr>
        <w:t>グループを使用できなかった総時間（分）です。アクション</w:t>
      </w:r>
      <w:r w:rsidRPr="00B74BEA">
        <w:rPr>
          <w:rFonts w:eastAsia="MS PGothic"/>
        </w:rPr>
        <w:t xml:space="preserve"> </w:t>
      </w:r>
      <w:r w:rsidRPr="00B74BEA">
        <w:rPr>
          <w:rFonts w:eastAsia="MS PGothic"/>
        </w:rPr>
        <w:t>グループに関連してアラートの送信または登録管理操作を行おうとする試みが</w:t>
      </w:r>
      <w:r w:rsidRPr="00B74BEA">
        <w:rPr>
          <w:rFonts w:eastAsia="MS PGothic"/>
        </w:rPr>
        <w:t xml:space="preserve"> 1 </w:t>
      </w:r>
      <w:r w:rsidRPr="00B74BEA">
        <w:rPr>
          <w:rFonts w:eastAsia="MS PGothic"/>
        </w:rPr>
        <w:t>分間連続してエラー</w:t>
      </w:r>
      <w:r w:rsidRPr="00B74BEA">
        <w:rPr>
          <w:rFonts w:eastAsia="MS PGothic"/>
        </w:rPr>
        <w:t xml:space="preserve"> </w:t>
      </w:r>
      <w:r w:rsidRPr="00B74BEA">
        <w:rPr>
          <w:rFonts w:eastAsia="MS PGothic"/>
        </w:rPr>
        <w:t>コードを返すか、または</w:t>
      </w:r>
      <w:r w:rsidRPr="00B74BEA">
        <w:rPr>
          <w:rFonts w:eastAsia="MS PGothic"/>
        </w:rPr>
        <w:t xml:space="preserve"> 5 </w:t>
      </w:r>
      <w:r w:rsidRPr="00B74BEA">
        <w:rPr>
          <w:rFonts w:eastAsia="MS PGothic"/>
        </w:rPr>
        <w:t>分以内に成功コードに終わらなかった場合に、そのアクション</w:t>
      </w:r>
      <w:r w:rsidRPr="00B74BEA">
        <w:rPr>
          <w:rFonts w:eastAsia="MS PGothic"/>
        </w:rPr>
        <w:t xml:space="preserve"> </w:t>
      </w:r>
      <w:r w:rsidRPr="00B74BEA">
        <w:rPr>
          <w:rFonts w:eastAsia="MS PGothic"/>
        </w:rPr>
        <w:t>グループは</w:t>
      </w:r>
      <w:r w:rsidRPr="00B74BEA">
        <w:rPr>
          <w:rFonts w:eastAsia="MS PGothic"/>
        </w:rPr>
        <w:t xml:space="preserve"> 1 </w:t>
      </w:r>
      <w:r w:rsidRPr="00B74BEA">
        <w:rPr>
          <w:rFonts w:eastAsia="MS PGothic"/>
        </w:rPr>
        <w:t>分間使用できなかったと見なされます。</w:t>
      </w:r>
    </w:p>
    <w:p w14:paraId="24431C4C" w14:textId="21298850" w:rsidR="004005AF" w:rsidRPr="00B74BEA" w:rsidRDefault="00AC48A7" w:rsidP="004005AF">
      <w:pPr>
        <w:spacing w:after="0"/>
        <w:rPr>
          <w:rFonts w:eastAsia="MS PGothic"/>
          <w:sz w:val="18"/>
          <w:szCs w:val="18"/>
          <w:lang w:val="en"/>
        </w:rPr>
      </w:pPr>
      <w:r w:rsidRPr="00B74BEA">
        <w:rPr>
          <w:rFonts w:eastAsia="MS PGothic"/>
          <w:b/>
          <w:color w:val="00188F"/>
          <w:sz w:val="18"/>
        </w:rPr>
        <w:t>稼働率</w:t>
      </w:r>
      <w:r w:rsidRPr="00F16AAD">
        <w:rPr>
          <w:rFonts w:eastAsia="MS PGothic"/>
          <w:b/>
          <w:color w:val="00188F"/>
          <w:sz w:val="18"/>
        </w:rPr>
        <w:t>:</w:t>
      </w:r>
      <w:r w:rsidRPr="00B74BEA">
        <w:rPr>
          <w:rFonts w:eastAsia="MS PGothic"/>
          <w:b/>
          <w:color w:val="00188F"/>
          <w:sz w:val="18"/>
        </w:rPr>
        <w:t xml:space="preserve"> </w:t>
      </w:r>
      <w:r w:rsidRPr="00B74BEA">
        <w:rPr>
          <w:rFonts w:eastAsia="MS PGothic"/>
          <w:sz w:val="18"/>
          <w:szCs w:val="18"/>
        </w:rPr>
        <w:t>とは、所定の</w:t>
      </w:r>
      <w:r w:rsidRPr="00B74BEA">
        <w:rPr>
          <w:rFonts w:eastAsia="MS PGothic"/>
          <w:sz w:val="18"/>
          <w:szCs w:val="18"/>
        </w:rPr>
        <w:t xml:space="preserve"> Microsoft Azure </w:t>
      </w:r>
      <w:r w:rsidRPr="00B74BEA">
        <w:rPr>
          <w:rFonts w:eastAsia="MS PGothic"/>
          <w:sz w:val="18"/>
          <w:szCs w:val="18"/>
        </w:rPr>
        <w:t>サブスクリプションにおける当該期間の最大利用時間</w:t>
      </w:r>
      <w:r w:rsidRPr="00B74BEA">
        <w:rPr>
          <w:rFonts w:eastAsia="MS PGothic"/>
          <w:sz w:val="18"/>
          <w:szCs w:val="18"/>
        </w:rPr>
        <w:t xml:space="preserve"> (</w:t>
      </w:r>
      <w:r w:rsidRPr="00B74BEA">
        <w:rPr>
          <w:rFonts w:eastAsia="MS PGothic"/>
          <w:sz w:val="18"/>
          <w:szCs w:val="18"/>
        </w:rPr>
        <w:t>分</w:t>
      </w:r>
      <w:r w:rsidRPr="00B74BEA">
        <w:rPr>
          <w:rFonts w:eastAsia="MS PGothic"/>
          <w:sz w:val="18"/>
          <w:szCs w:val="18"/>
        </w:rPr>
        <w:t xml:space="preserve">) </w:t>
      </w:r>
      <w:r w:rsidRPr="00B74BEA">
        <w:rPr>
          <w:rFonts w:eastAsia="MS PGothic"/>
          <w:sz w:val="18"/>
          <w:szCs w:val="18"/>
        </w:rPr>
        <w:t>の総時間からダウンタイムを差し引き、最大利用時間</w:t>
      </w:r>
      <w:r w:rsidRPr="00B74BEA">
        <w:rPr>
          <w:rFonts w:eastAsia="MS PGothic"/>
          <w:sz w:val="18"/>
          <w:szCs w:val="18"/>
        </w:rPr>
        <w:t xml:space="preserve"> (</w:t>
      </w:r>
      <w:r w:rsidRPr="00B74BEA">
        <w:rPr>
          <w:rFonts w:eastAsia="MS PGothic"/>
          <w:sz w:val="18"/>
          <w:szCs w:val="18"/>
        </w:rPr>
        <w:t>分</w:t>
      </w:r>
      <w:r w:rsidRPr="00B74BEA">
        <w:rPr>
          <w:rFonts w:eastAsia="MS PGothic"/>
          <w:sz w:val="18"/>
          <w:szCs w:val="18"/>
        </w:rPr>
        <w:t xml:space="preserve">) </w:t>
      </w:r>
      <w:r w:rsidRPr="00B74BEA">
        <w:rPr>
          <w:rFonts w:eastAsia="MS PGothic"/>
          <w:sz w:val="18"/>
          <w:szCs w:val="18"/>
        </w:rPr>
        <w:t>で割った値です。</w:t>
      </w:r>
    </w:p>
    <w:p w14:paraId="3DA152E5" w14:textId="515F2367" w:rsidR="004005AF" w:rsidRPr="00B74BEA" w:rsidRDefault="00AC48A7" w:rsidP="004005AF">
      <w:pPr>
        <w:spacing w:after="0"/>
        <w:rPr>
          <w:rFonts w:eastAsia="MS PGothic"/>
          <w:sz w:val="18"/>
          <w:szCs w:val="18"/>
          <w:lang w:val="en"/>
        </w:rPr>
      </w:pPr>
      <w:r w:rsidRPr="00B74BEA">
        <w:rPr>
          <w:rFonts w:eastAsia="MS PGothic"/>
          <w:sz w:val="18"/>
          <w:szCs w:val="18"/>
        </w:rPr>
        <w:t>稼働率を数式で表すと、次のようになります。</w:t>
      </w:r>
    </w:p>
    <w:p w14:paraId="12D1AA78" w14:textId="77777777" w:rsidR="00055C61" w:rsidRPr="001A06EC" w:rsidRDefault="00000000" w:rsidP="00373E12">
      <w:pPr>
        <w:spacing w:after="0" w:line="240" w:lineRule="auto"/>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11C4D5D1" w14:textId="77777777" w:rsidR="004005AF" w:rsidRPr="00B74BEA" w:rsidRDefault="004005AF" w:rsidP="004005AF">
      <w:pPr>
        <w:pStyle w:val="ProductList-Body"/>
        <w:rPr>
          <w:rFonts w:eastAsia="MS PGothic"/>
        </w:rPr>
      </w:pP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レベルとサービス</w:t>
      </w:r>
      <w:r w:rsidRPr="00B74BEA">
        <w:rPr>
          <w:rFonts w:eastAsia="MS PGothic"/>
          <w:b/>
          <w:color w:val="00188F"/>
        </w:rPr>
        <w:t xml:space="preserve"> </w:t>
      </w:r>
      <w:r w:rsidRPr="00B74BEA">
        <w:rPr>
          <w:rFonts w:eastAsia="MS PGothic"/>
          <w:b/>
          <w:color w:val="00188F"/>
        </w:rPr>
        <w:t>クレジット</w:t>
      </w:r>
      <w:r w:rsidRPr="00B74BEA">
        <w:rPr>
          <w:rFonts w:eastAsia="MS PGothic"/>
          <w:b/>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4005AF" w:rsidRPr="00C410A9" w14:paraId="0B9CD5FD" w14:textId="77777777" w:rsidTr="00C410A9">
        <w:trPr>
          <w:trHeight w:val="249"/>
          <w:tblHeader/>
        </w:trPr>
        <w:tc>
          <w:tcPr>
            <w:tcW w:w="5400" w:type="dxa"/>
            <w:shd w:val="clear" w:color="auto" w:fill="0072C6"/>
          </w:tcPr>
          <w:p w14:paraId="474B7084" w14:textId="49DE050D" w:rsidR="004005AF"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34285DA2" w14:textId="77777777" w:rsidR="004005AF" w:rsidRPr="00C410A9" w:rsidRDefault="004005AF"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4005AF" w:rsidRPr="00C410A9" w14:paraId="2C4CAEBB" w14:textId="77777777" w:rsidTr="00C410A9">
        <w:trPr>
          <w:trHeight w:val="242"/>
        </w:trPr>
        <w:tc>
          <w:tcPr>
            <w:tcW w:w="5400" w:type="dxa"/>
          </w:tcPr>
          <w:p w14:paraId="1AC9FEFD" w14:textId="77777777" w:rsidR="004005AF" w:rsidRPr="00C410A9" w:rsidRDefault="004005AF" w:rsidP="000F31B4">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5247EC9A" w14:textId="77777777" w:rsidR="004005AF" w:rsidRPr="00C410A9" w:rsidRDefault="004005AF" w:rsidP="000F31B4">
            <w:pPr>
              <w:pStyle w:val="ProductList-OfferingBody"/>
              <w:jc w:val="center"/>
              <w:rPr>
                <w:rFonts w:eastAsia="MS PGothic"/>
              </w:rPr>
            </w:pPr>
            <w:r w:rsidRPr="00C410A9">
              <w:rPr>
                <w:rFonts w:eastAsia="MS PGothic"/>
              </w:rPr>
              <w:t>10%</w:t>
            </w:r>
          </w:p>
        </w:tc>
      </w:tr>
      <w:tr w:rsidR="004005AF" w:rsidRPr="00C410A9" w14:paraId="4EA941E8" w14:textId="77777777" w:rsidTr="00C410A9">
        <w:trPr>
          <w:trHeight w:val="249"/>
        </w:trPr>
        <w:tc>
          <w:tcPr>
            <w:tcW w:w="5400" w:type="dxa"/>
          </w:tcPr>
          <w:p w14:paraId="14D80D29" w14:textId="77777777" w:rsidR="004005AF" w:rsidRPr="00C410A9" w:rsidRDefault="004005AF"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3F7D8D79" w14:textId="77777777" w:rsidR="004005AF" w:rsidRPr="00C410A9" w:rsidRDefault="004005AF" w:rsidP="000F31B4">
            <w:pPr>
              <w:pStyle w:val="ProductList-OfferingBody"/>
              <w:jc w:val="center"/>
              <w:rPr>
                <w:rFonts w:eastAsia="MS PGothic"/>
              </w:rPr>
            </w:pPr>
            <w:r w:rsidRPr="00C410A9">
              <w:rPr>
                <w:rFonts w:eastAsia="MS PGothic"/>
              </w:rPr>
              <w:t>25%</w:t>
            </w:r>
          </w:p>
        </w:tc>
      </w:tr>
    </w:tbl>
    <w:p w14:paraId="46FFFFE9" w14:textId="77777777" w:rsidR="004005AF" w:rsidRDefault="004005AF" w:rsidP="004005AF">
      <w:pPr>
        <w:pStyle w:val="ProductList-Body"/>
        <w:rPr>
          <w:rFonts w:eastAsia="MS PGothic"/>
          <w:i/>
          <w:szCs w:val="18"/>
        </w:rPr>
      </w:pPr>
      <w:r w:rsidRPr="00B74BEA">
        <w:rPr>
          <w:rFonts w:eastAsia="MS PGothic"/>
          <w:i/>
          <w:szCs w:val="18"/>
        </w:rPr>
        <w:t xml:space="preserve">Log Analytics </w:t>
      </w:r>
      <w:r w:rsidRPr="00B74BEA">
        <w:rPr>
          <w:rFonts w:eastAsia="MS PGothic"/>
          <w:i/>
          <w:szCs w:val="18"/>
        </w:rPr>
        <w:t>および</w:t>
      </w:r>
      <w:r w:rsidRPr="00B74BEA">
        <w:rPr>
          <w:rFonts w:eastAsia="MS PGothic"/>
          <w:i/>
          <w:szCs w:val="18"/>
        </w:rPr>
        <w:t xml:space="preserve"> Application Insights </w:t>
      </w:r>
      <w:r w:rsidRPr="00B74BEA">
        <w:rPr>
          <w:rFonts w:eastAsia="MS PGothic"/>
          <w:i/>
          <w:szCs w:val="18"/>
        </w:rPr>
        <w:t>も参照してください。</w:t>
      </w:r>
    </w:p>
    <w:p w14:paraId="165AEFAD" w14:textId="77777777" w:rsidR="000B0B9C" w:rsidRPr="00C87CBC" w:rsidRDefault="000B0B9C" w:rsidP="004005AF">
      <w:pPr>
        <w:pStyle w:val="ProductList-Body"/>
        <w:rPr>
          <w:rFonts w:eastAsia="MS PGothic"/>
          <w:iCs/>
          <w:sz w:val="12"/>
          <w:szCs w:val="12"/>
        </w:rPr>
      </w:pPr>
    </w:p>
    <w:p w14:paraId="72B10684" w14:textId="77777777" w:rsidR="000B0B9C" w:rsidRPr="00FD6E3A" w:rsidRDefault="000B0B9C" w:rsidP="000B0B9C">
      <w:pPr>
        <w:spacing w:after="0" w:line="240" w:lineRule="auto"/>
        <w:rPr>
          <w:rFonts w:asciiTheme="majorHAnsi" w:eastAsia="MS PGothic" w:hAnsiTheme="majorHAnsi" w:cstheme="majorHAnsi"/>
          <w:b/>
          <w:color w:val="00188F"/>
          <w:sz w:val="18"/>
        </w:rPr>
      </w:pPr>
      <w:r w:rsidRPr="00FD6E3A">
        <w:rPr>
          <w:rFonts w:asciiTheme="majorHAnsi" w:eastAsia="MS PGothic" w:hAnsiTheme="majorHAnsi" w:cstheme="majorHAnsi"/>
          <w:b/>
          <w:color w:val="00188F"/>
          <w:sz w:val="18"/>
        </w:rPr>
        <w:t xml:space="preserve">Prometheus </w:t>
      </w:r>
      <w:r w:rsidRPr="00FD6E3A">
        <w:rPr>
          <w:rFonts w:asciiTheme="majorHAnsi" w:eastAsia="MS PGothic" w:hAnsiTheme="majorHAnsi" w:cstheme="majorHAnsi"/>
          <w:b/>
          <w:color w:val="00188F"/>
          <w:sz w:val="18"/>
        </w:rPr>
        <w:t>の</w:t>
      </w:r>
      <w:r w:rsidRPr="00FD6E3A">
        <w:rPr>
          <w:rFonts w:asciiTheme="majorHAnsi" w:eastAsia="MS PGothic" w:hAnsiTheme="majorHAnsi" w:cstheme="majorHAnsi"/>
          <w:b/>
          <w:color w:val="00188F"/>
          <w:sz w:val="18"/>
        </w:rPr>
        <w:t xml:space="preserve"> Azure Monitor </w:t>
      </w:r>
      <w:r w:rsidRPr="00FD6E3A">
        <w:rPr>
          <w:rFonts w:asciiTheme="majorHAnsi" w:eastAsia="MS PGothic" w:hAnsiTheme="majorHAnsi" w:cstheme="majorHAnsi"/>
          <w:b/>
          <w:color w:val="00188F"/>
          <w:sz w:val="18"/>
        </w:rPr>
        <w:t>マネージド</w:t>
      </w:r>
      <w:r w:rsidRPr="00FD6E3A">
        <w:rPr>
          <w:rFonts w:asciiTheme="majorHAnsi" w:eastAsia="MS PGothic" w:hAnsiTheme="majorHAnsi" w:cstheme="majorHAnsi"/>
          <w:b/>
          <w:color w:val="00188F"/>
          <w:sz w:val="18"/>
        </w:rPr>
        <w:t xml:space="preserve"> </w:t>
      </w:r>
      <w:r w:rsidRPr="00FD6E3A">
        <w:rPr>
          <w:rFonts w:asciiTheme="majorHAnsi" w:eastAsia="MS PGothic" w:hAnsiTheme="majorHAnsi" w:cstheme="majorHAnsi"/>
          <w:b/>
          <w:color w:val="00188F"/>
          <w:sz w:val="18"/>
        </w:rPr>
        <w:t>サービスの月間稼働率の計算およびサービス</w:t>
      </w:r>
      <w:r w:rsidRPr="00FD6E3A">
        <w:rPr>
          <w:rFonts w:asciiTheme="majorHAnsi" w:eastAsia="MS PGothic" w:hAnsiTheme="majorHAnsi" w:cstheme="majorHAnsi"/>
          <w:b/>
          <w:color w:val="00188F"/>
          <w:sz w:val="18"/>
        </w:rPr>
        <w:t xml:space="preserve"> </w:t>
      </w:r>
      <w:r w:rsidRPr="00FD6E3A">
        <w:rPr>
          <w:rFonts w:asciiTheme="majorHAnsi" w:eastAsia="MS PGothic" w:hAnsiTheme="majorHAnsi" w:cstheme="majorHAnsi"/>
          <w:b/>
          <w:color w:val="00188F"/>
          <w:sz w:val="18"/>
        </w:rPr>
        <w:t>レベル</w:t>
      </w:r>
    </w:p>
    <w:p w14:paraId="097C4C49" w14:textId="77777777" w:rsidR="000B0B9C" w:rsidRPr="00FD6E3A" w:rsidRDefault="000B0B9C" w:rsidP="000B0B9C">
      <w:pPr>
        <w:spacing w:after="0" w:line="240" w:lineRule="auto"/>
        <w:rPr>
          <w:rFonts w:asciiTheme="majorHAnsi" w:eastAsia="MS PGothic" w:hAnsiTheme="majorHAnsi" w:cstheme="majorHAnsi"/>
          <w:b/>
          <w:color w:val="00188F"/>
          <w:sz w:val="18"/>
        </w:rPr>
      </w:pPr>
      <w:r w:rsidRPr="00FD6E3A">
        <w:rPr>
          <w:rFonts w:asciiTheme="majorHAnsi" w:eastAsia="MS PGothic" w:hAnsiTheme="majorHAnsi" w:cstheme="majorHAnsi"/>
          <w:b/>
          <w:color w:val="00188F"/>
          <w:sz w:val="18"/>
        </w:rPr>
        <w:t>用語の追加定義</w:t>
      </w:r>
      <w:r w:rsidRPr="00FD6E3A">
        <w:rPr>
          <w:rFonts w:asciiTheme="majorHAnsi" w:eastAsia="MS PGothic" w:hAnsiTheme="majorHAnsi" w:cstheme="majorHAnsi"/>
          <w:b/>
          <w:color w:val="00188F"/>
          <w:sz w:val="18"/>
        </w:rPr>
        <w:t>:</w:t>
      </w:r>
    </w:p>
    <w:p w14:paraId="00874385" w14:textId="77777777" w:rsidR="000B0B9C" w:rsidRPr="00FD6E3A" w:rsidRDefault="000B0B9C" w:rsidP="00A20993">
      <w:pPr>
        <w:keepNext/>
        <w:spacing w:after="0" w:line="240" w:lineRule="auto"/>
        <w:rPr>
          <w:rFonts w:asciiTheme="majorHAnsi" w:eastAsia="MS PGothic" w:hAnsiTheme="majorHAnsi" w:cstheme="majorHAnsi"/>
        </w:rPr>
      </w:pPr>
      <w:r w:rsidRPr="00FD6E3A">
        <w:rPr>
          <w:rFonts w:asciiTheme="majorHAnsi" w:eastAsia="MS PGothic" w:hAnsiTheme="majorHAnsi" w:cstheme="majorHAnsi"/>
          <w:b/>
          <w:color w:val="00188F"/>
          <w:sz w:val="18"/>
        </w:rPr>
        <w:t>「最大利用時間</w:t>
      </w:r>
      <w:r w:rsidRPr="00FD6E3A">
        <w:rPr>
          <w:rFonts w:asciiTheme="majorHAnsi" w:eastAsia="MS PGothic" w:hAnsiTheme="majorHAnsi" w:cstheme="majorHAnsi"/>
          <w:b/>
          <w:color w:val="00188F"/>
          <w:sz w:val="18"/>
        </w:rPr>
        <w:t xml:space="preserve"> (</w:t>
      </w:r>
      <w:r w:rsidRPr="00FD6E3A">
        <w:rPr>
          <w:rFonts w:asciiTheme="majorHAnsi" w:eastAsia="MS PGothic" w:hAnsiTheme="majorHAnsi" w:cstheme="majorHAnsi"/>
          <w:b/>
          <w:color w:val="00188F"/>
          <w:sz w:val="18"/>
        </w:rPr>
        <w:t>分</w:t>
      </w:r>
      <w:r w:rsidRPr="00FD6E3A">
        <w:rPr>
          <w:rFonts w:asciiTheme="majorHAnsi" w:eastAsia="MS PGothic" w:hAnsiTheme="majorHAnsi" w:cstheme="majorHAnsi"/>
          <w:b/>
          <w:color w:val="00188F"/>
          <w:sz w:val="18"/>
        </w:rPr>
        <w:t>)</w:t>
      </w:r>
      <w:r w:rsidRPr="00FD6E3A">
        <w:rPr>
          <w:rFonts w:asciiTheme="majorHAnsi" w:eastAsia="MS PGothic" w:hAnsiTheme="majorHAnsi" w:cstheme="majorHAnsi"/>
          <w:b/>
          <w:color w:val="00188F"/>
          <w:sz w:val="18"/>
        </w:rPr>
        <w:t>」</w:t>
      </w:r>
      <w:r w:rsidRPr="00FD6E3A">
        <w:rPr>
          <w:rFonts w:asciiTheme="majorHAnsi" w:eastAsia="MS PGothic" w:hAnsiTheme="majorHAnsi" w:cstheme="majorHAnsi"/>
        </w:rPr>
        <w:t xml:space="preserve"> </w:t>
      </w:r>
      <w:r w:rsidRPr="00FD6E3A">
        <w:rPr>
          <w:rFonts w:asciiTheme="majorHAnsi" w:eastAsia="MS PGothic" w:hAnsiTheme="majorHAnsi" w:cstheme="majorHAnsi"/>
          <w:sz w:val="18"/>
        </w:rPr>
        <w:t>とは、所定の</w:t>
      </w:r>
      <w:r w:rsidRPr="00FD6E3A">
        <w:rPr>
          <w:rFonts w:asciiTheme="majorHAnsi" w:eastAsia="MS PGothic" w:hAnsiTheme="majorHAnsi" w:cstheme="majorHAnsi"/>
          <w:sz w:val="18"/>
        </w:rPr>
        <w:t xml:space="preserve"> Microsoft Azure </w:t>
      </w:r>
      <w:r w:rsidRPr="00FD6E3A">
        <w:rPr>
          <w:rFonts w:asciiTheme="majorHAnsi" w:eastAsia="MS PGothic" w:hAnsiTheme="majorHAnsi" w:cstheme="majorHAnsi"/>
          <w:sz w:val="18"/>
        </w:rPr>
        <w:t>サブスクリプションについて</w:t>
      </w:r>
      <w:r w:rsidRPr="00FD6E3A">
        <w:rPr>
          <w:rFonts w:asciiTheme="majorHAnsi" w:eastAsia="MS PGothic" w:hAnsiTheme="majorHAnsi" w:cstheme="majorHAnsi"/>
          <w:sz w:val="18"/>
        </w:rPr>
        <w:t xml:space="preserve"> 1 </w:t>
      </w:r>
      <w:r w:rsidRPr="00FD6E3A">
        <w:rPr>
          <w:rFonts w:asciiTheme="majorHAnsi" w:eastAsia="MS PGothic" w:hAnsiTheme="majorHAnsi" w:cstheme="majorHAnsi"/>
          <w:sz w:val="18"/>
        </w:rPr>
        <w:t>請求月間に所定の</w:t>
      </w:r>
      <w:r w:rsidRPr="00FD6E3A">
        <w:rPr>
          <w:rFonts w:asciiTheme="majorHAnsi" w:eastAsia="MS PGothic" w:hAnsiTheme="majorHAnsi" w:cstheme="majorHAnsi"/>
          <w:sz w:val="18"/>
        </w:rPr>
        <w:t xml:space="preserve"> Azure Monitor </w:t>
      </w:r>
      <w:r w:rsidRPr="00FD6E3A">
        <w:rPr>
          <w:rFonts w:asciiTheme="majorHAnsi" w:eastAsia="MS PGothic" w:hAnsiTheme="majorHAnsi" w:cstheme="majorHAnsi"/>
          <w:sz w:val="18"/>
        </w:rPr>
        <w:t>ワークスペースをお客様がデプロイしていた総時間</w:t>
      </w:r>
      <w:r w:rsidRPr="00FD6E3A">
        <w:rPr>
          <w:rFonts w:asciiTheme="majorHAnsi" w:eastAsia="MS PGothic" w:hAnsiTheme="majorHAnsi" w:cstheme="majorHAnsi"/>
          <w:sz w:val="18"/>
        </w:rPr>
        <w:t xml:space="preserve"> (</w:t>
      </w:r>
      <w:r w:rsidRPr="00FD6E3A">
        <w:rPr>
          <w:rFonts w:asciiTheme="majorHAnsi" w:eastAsia="MS PGothic" w:hAnsiTheme="majorHAnsi" w:cstheme="majorHAnsi"/>
          <w:sz w:val="18"/>
        </w:rPr>
        <w:t>分</w:t>
      </w:r>
      <w:r w:rsidRPr="00FD6E3A">
        <w:rPr>
          <w:rFonts w:asciiTheme="majorHAnsi" w:eastAsia="MS PGothic" w:hAnsiTheme="majorHAnsi" w:cstheme="majorHAnsi"/>
          <w:sz w:val="18"/>
        </w:rPr>
        <w:t xml:space="preserve">) </w:t>
      </w:r>
      <w:r w:rsidRPr="00FD6E3A">
        <w:rPr>
          <w:rFonts w:asciiTheme="majorHAnsi" w:eastAsia="MS PGothic" w:hAnsiTheme="majorHAnsi" w:cstheme="majorHAnsi"/>
          <w:sz w:val="18"/>
        </w:rPr>
        <w:t>です。</w:t>
      </w:r>
    </w:p>
    <w:p w14:paraId="6036053B" w14:textId="77777777" w:rsidR="000B0B9C" w:rsidRPr="00FD6E3A" w:rsidRDefault="000B0B9C" w:rsidP="000B0B9C">
      <w:pPr>
        <w:spacing w:after="0" w:line="240" w:lineRule="auto"/>
        <w:rPr>
          <w:rFonts w:asciiTheme="majorHAnsi" w:eastAsia="MS PGothic" w:hAnsiTheme="majorHAnsi" w:cstheme="majorHAnsi"/>
          <w:sz w:val="18"/>
        </w:rPr>
      </w:pPr>
      <w:r w:rsidRPr="00FD6E3A">
        <w:rPr>
          <w:rFonts w:asciiTheme="majorHAnsi" w:eastAsia="MS PGothic" w:hAnsiTheme="majorHAnsi" w:cstheme="majorHAnsi"/>
          <w:b/>
          <w:color w:val="00188F"/>
          <w:sz w:val="18"/>
        </w:rPr>
        <w:t>ダウンタイム</w:t>
      </w:r>
      <w:r w:rsidRPr="00FD6E3A">
        <w:rPr>
          <w:rFonts w:asciiTheme="majorHAnsi" w:eastAsia="MS PGothic" w:hAnsiTheme="majorHAnsi" w:cstheme="majorHAnsi"/>
          <w:b/>
          <w:color w:val="00188F"/>
          <w:sz w:val="18"/>
        </w:rPr>
        <w:t xml:space="preserve">: </w:t>
      </w:r>
      <w:r w:rsidRPr="00FD6E3A">
        <w:rPr>
          <w:rFonts w:asciiTheme="majorHAnsi" w:eastAsia="MS PGothic" w:hAnsiTheme="majorHAnsi" w:cstheme="majorHAnsi"/>
          <w:sz w:val="18"/>
        </w:rPr>
        <w:t>最大利用時間</w:t>
      </w:r>
      <w:r w:rsidRPr="00FD6E3A">
        <w:rPr>
          <w:rFonts w:asciiTheme="majorHAnsi" w:eastAsia="MS PGothic" w:hAnsiTheme="majorHAnsi" w:cstheme="majorHAnsi"/>
          <w:sz w:val="18"/>
        </w:rPr>
        <w:t xml:space="preserve"> (</w:t>
      </w:r>
      <w:r w:rsidRPr="00FD6E3A">
        <w:rPr>
          <w:rFonts w:asciiTheme="majorHAnsi" w:eastAsia="MS PGothic" w:hAnsiTheme="majorHAnsi" w:cstheme="majorHAnsi"/>
          <w:sz w:val="18"/>
        </w:rPr>
        <w:t>分</w:t>
      </w:r>
      <w:r w:rsidRPr="00FD6E3A">
        <w:rPr>
          <w:rFonts w:asciiTheme="majorHAnsi" w:eastAsia="MS PGothic" w:hAnsiTheme="majorHAnsi" w:cstheme="majorHAnsi"/>
          <w:sz w:val="18"/>
        </w:rPr>
        <w:t xml:space="preserve">) </w:t>
      </w:r>
      <w:r w:rsidRPr="00FD6E3A">
        <w:rPr>
          <w:rFonts w:asciiTheme="majorHAnsi" w:eastAsia="MS PGothic" w:hAnsiTheme="majorHAnsi" w:cstheme="majorHAnsi"/>
          <w:sz w:val="18"/>
        </w:rPr>
        <w:t>のうち、所定の</w:t>
      </w:r>
      <w:r w:rsidRPr="00FD6E3A">
        <w:rPr>
          <w:rFonts w:asciiTheme="majorHAnsi" w:eastAsia="MS PGothic" w:hAnsiTheme="majorHAnsi" w:cstheme="majorHAnsi"/>
          <w:sz w:val="18"/>
        </w:rPr>
        <w:t xml:space="preserve"> Azure Monitor </w:t>
      </w:r>
      <w:r w:rsidRPr="00FD6E3A">
        <w:rPr>
          <w:rFonts w:asciiTheme="majorHAnsi" w:eastAsia="MS PGothic" w:hAnsiTheme="majorHAnsi" w:cstheme="majorHAnsi"/>
          <w:sz w:val="18"/>
        </w:rPr>
        <w:t>ワークスペースのデータが利用できなかった総時間</w:t>
      </w:r>
      <w:r w:rsidRPr="00FD6E3A">
        <w:rPr>
          <w:rFonts w:asciiTheme="majorHAnsi" w:eastAsia="MS PGothic" w:hAnsiTheme="majorHAnsi" w:cstheme="majorHAnsi"/>
          <w:sz w:val="18"/>
        </w:rPr>
        <w:t xml:space="preserve"> (</w:t>
      </w:r>
      <w:r w:rsidRPr="00FD6E3A">
        <w:rPr>
          <w:rFonts w:asciiTheme="majorHAnsi" w:eastAsia="MS PGothic" w:hAnsiTheme="majorHAnsi" w:cstheme="majorHAnsi"/>
          <w:sz w:val="18"/>
        </w:rPr>
        <w:t>分</w:t>
      </w:r>
      <w:r w:rsidRPr="00FD6E3A">
        <w:rPr>
          <w:rFonts w:asciiTheme="majorHAnsi" w:eastAsia="MS PGothic" w:hAnsiTheme="majorHAnsi" w:cstheme="majorHAnsi"/>
          <w:sz w:val="18"/>
        </w:rPr>
        <w:t xml:space="preserve">) </w:t>
      </w:r>
      <w:r w:rsidRPr="00FD6E3A">
        <w:rPr>
          <w:rFonts w:asciiTheme="majorHAnsi" w:eastAsia="MS PGothic" w:hAnsiTheme="majorHAnsi" w:cstheme="majorHAnsi"/>
          <w:sz w:val="18"/>
        </w:rPr>
        <w:t>です。</w:t>
      </w:r>
      <w:r w:rsidRPr="00FD6E3A">
        <w:rPr>
          <w:rFonts w:asciiTheme="majorHAnsi" w:eastAsia="MS PGothic" w:hAnsiTheme="majorHAnsi" w:cstheme="majorHAnsi"/>
          <w:sz w:val="18"/>
        </w:rPr>
        <w:t xml:space="preserve">Prometheus </w:t>
      </w:r>
      <w:r w:rsidRPr="00FD6E3A">
        <w:rPr>
          <w:rFonts w:asciiTheme="majorHAnsi" w:eastAsia="MS PGothic" w:hAnsiTheme="majorHAnsi" w:cstheme="majorHAnsi"/>
          <w:sz w:val="18"/>
        </w:rPr>
        <w:t>指標データを取得しようとする試みが</w:t>
      </w:r>
      <w:r w:rsidRPr="00FD6E3A">
        <w:rPr>
          <w:rFonts w:asciiTheme="majorHAnsi" w:eastAsia="MS PGothic" w:hAnsiTheme="majorHAnsi" w:cstheme="majorHAnsi"/>
          <w:sz w:val="18"/>
        </w:rPr>
        <w:t xml:space="preserve"> 1 </w:t>
      </w:r>
      <w:r w:rsidRPr="00FD6E3A">
        <w:rPr>
          <w:rFonts w:asciiTheme="majorHAnsi" w:eastAsia="MS PGothic" w:hAnsiTheme="majorHAnsi" w:cstheme="majorHAnsi"/>
          <w:sz w:val="18"/>
        </w:rPr>
        <w:t>分間連続してエラー</w:t>
      </w:r>
      <w:r w:rsidRPr="00FD6E3A">
        <w:rPr>
          <w:rFonts w:asciiTheme="majorHAnsi" w:eastAsia="MS PGothic" w:hAnsiTheme="majorHAnsi" w:cstheme="majorHAnsi"/>
          <w:sz w:val="18"/>
        </w:rPr>
        <w:t xml:space="preserve"> </w:t>
      </w:r>
      <w:r w:rsidRPr="00FD6E3A">
        <w:rPr>
          <w:rFonts w:asciiTheme="majorHAnsi" w:eastAsia="MS PGothic" w:hAnsiTheme="majorHAnsi" w:cstheme="majorHAnsi"/>
          <w:sz w:val="18"/>
        </w:rPr>
        <w:t>コードに終わるか、または</w:t>
      </w:r>
      <w:r w:rsidRPr="00FD6E3A">
        <w:rPr>
          <w:rFonts w:asciiTheme="majorHAnsi" w:eastAsia="MS PGothic" w:hAnsiTheme="majorHAnsi" w:cstheme="majorHAnsi"/>
          <w:sz w:val="18"/>
        </w:rPr>
        <w:t xml:space="preserve"> 60 </w:t>
      </w:r>
      <w:r w:rsidRPr="00FD6E3A">
        <w:rPr>
          <w:rFonts w:asciiTheme="majorHAnsi" w:eastAsia="MS PGothic" w:hAnsiTheme="majorHAnsi" w:cstheme="majorHAnsi"/>
          <w:sz w:val="18"/>
        </w:rPr>
        <w:t>秒以内に</w:t>
      </w:r>
      <w:r w:rsidRPr="00FD6E3A">
        <w:rPr>
          <w:rFonts w:asciiTheme="majorHAnsi" w:eastAsia="MS PGothic" w:hAnsiTheme="majorHAnsi" w:cstheme="majorHAnsi"/>
          <w:sz w:val="18"/>
        </w:rPr>
        <w:t xml:space="preserve"> HTTP </w:t>
      </w:r>
      <w:r w:rsidRPr="00FD6E3A">
        <w:rPr>
          <w:rFonts w:asciiTheme="majorHAnsi" w:eastAsia="MS PGothic" w:hAnsiTheme="majorHAnsi" w:cstheme="majorHAnsi"/>
          <w:sz w:val="18"/>
        </w:rPr>
        <w:t>コードが返されなかった場合に、所定の</w:t>
      </w:r>
      <w:r w:rsidRPr="00FD6E3A">
        <w:rPr>
          <w:rFonts w:asciiTheme="majorHAnsi" w:eastAsia="MS PGothic" w:hAnsiTheme="majorHAnsi" w:cstheme="majorHAnsi"/>
          <w:sz w:val="18"/>
        </w:rPr>
        <w:t xml:space="preserve"> Azure Monitor </w:t>
      </w:r>
      <w:r w:rsidRPr="00FD6E3A">
        <w:rPr>
          <w:rFonts w:asciiTheme="majorHAnsi" w:eastAsia="MS PGothic" w:hAnsiTheme="majorHAnsi" w:cstheme="majorHAnsi"/>
          <w:sz w:val="18"/>
        </w:rPr>
        <w:t>ワークスペースは</w:t>
      </w:r>
      <w:r w:rsidRPr="00FD6E3A">
        <w:rPr>
          <w:rFonts w:asciiTheme="majorHAnsi" w:eastAsia="MS PGothic" w:hAnsiTheme="majorHAnsi" w:cstheme="majorHAnsi"/>
          <w:sz w:val="18"/>
        </w:rPr>
        <w:t xml:space="preserve"> 1 </w:t>
      </w:r>
      <w:r w:rsidRPr="00FD6E3A">
        <w:rPr>
          <w:rFonts w:asciiTheme="majorHAnsi" w:eastAsia="MS PGothic" w:hAnsiTheme="majorHAnsi" w:cstheme="majorHAnsi"/>
          <w:sz w:val="18"/>
        </w:rPr>
        <w:t>分間使用できなかったと見なされます。</w:t>
      </w:r>
    </w:p>
    <w:p w14:paraId="13737FF4" w14:textId="77777777" w:rsidR="000B0B9C" w:rsidRPr="00FD6E3A" w:rsidRDefault="000B0B9C" w:rsidP="000B0B9C">
      <w:pPr>
        <w:spacing w:after="0" w:line="240" w:lineRule="auto"/>
        <w:rPr>
          <w:rFonts w:asciiTheme="majorHAnsi" w:eastAsia="MS PGothic" w:hAnsiTheme="majorHAnsi" w:cstheme="majorHAnsi"/>
          <w:sz w:val="18"/>
        </w:rPr>
      </w:pPr>
      <w:r w:rsidRPr="00FD6E3A">
        <w:rPr>
          <w:rFonts w:asciiTheme="majorHAnsi" w:eastAsia="MS PGothic" w:hAnsiTheme="majorHAnsi" w:cstheme="majorHAnsi"/>
          <w:b/>
          <w:color w:val="00188F"/>
          <w:sz w:val="18"/>
        </w:rPr>
        <w:t>月間クエリ稼働率</w:t>
      </w:r>
      <w:r w:rsidRPr="00FD6E3A">
        <w:rPr>
          <w:rFonts w:asciiTheme="majorHAnsi" w:eastAsia="MS PGothic" w:hAnsiTheme="majorHAnsi" w:cstheme="majorHAnsi"/>
          <w:b/>
          <w:color w:val="00188F"/>
          <w:sz w:val="18"/>
        </w:rPr>
        <w:t xml:space="preserve">: </w:t>
      </w:r>
      <w:r w:rsidRPr="00FD6E3A">
        <w:rPr>
          <w:rFonts w:asciiTheme="majorHAnsi" w:eastAsia="MS PGothic" w:hAnsiTheme="majorHAnsi" w:cstheme="majorHAnsi"/>
          <w:sz w:val="18"/>
        </w:rPr>
        <w:t>所定の</w:t>
      </w:r>
      <w:r w:rsidRPr="00FD6E3A">
        <w:rPr>
          <w:rFonts w:asciiTheme="majorHAnsi" w:eastAsia="MS PGothic" w:hAnsiTheme="majorHAnsi" w:cstheme="majorHAnsi"/>
          <w:sz w:val="18"/>
        </w:rPr>
        <w:t xml:space="preserve"> Azure Monitor </w:t>
      </w:r>
      <w:r w:rsidRPr="00FD6E3A">
        <w:rPr>
          <w:rFonts w:asciiTheme="majorHAnsi" w:eastAsia="MS PGothic" w:hAnsiTheme="majorHAnsi" w:cstheme="majorHAnsi"/>
          <w:sz w:val="18"/>
        </w:rPr>
        <w:t>ワークスペースについて、最大利用時間</w:t>
      </w:r>
      <w:r w:rsidRPr="00FD6E3A">
        <w:rPr>
          <w:rFonts w:asciiTheme="majorHAnsi" w:eastAsia="MS PGothic" w:hAnsiTheme="majorHAnsi" w:cstheme="majorHAnsi"/>
          <w:sz w:val="18"/>
        </w:rPr>
        <w:t xml:space="preserve"> (</w:t>
      </w:r>
      <w:r w:rsidRPr="00FD6E3A">
        <w:rPr>
          <w:rFonts w:asciiTheme="majorHAnsi" w:eastAsia="MS PGothic" w:hAnsiTheme="majorHAnsi" w:cstheme="majorHAnsi"/>
          <w:sz w:val="18"/>
        </w:rPr>
        <w:t>分</w:t>
      </w:r>
      <w:r w:rsidRPr="00FD6E3A">
        <w:rPr>
          <w:rFonts w:asciiTheme="majorHAnsi" w:eastAsia="MS PGothic" w:hAnsiTheme="majorHAnsi" w:cstheme="majorHAnsi"/>
          <w:sz w:val="18"/>
        </w:rPr>
        <w:t xml:space="preserve">) </w:t>
      </w:r>
      <w:r w:rsidRPr="00FD6E3A">
        <w:rPr>
          <w:rFonts w:asciiTheme="majorHAnsi" w:eastAsia="MS PGothic" w:hAnsiTheme="majorHAnsi" w:cstheme="majorHAnsi"/>
          <w:sz w:val="18"/>
        </w:rPr>
        <w:t>からダウンタイムを差し引き、最大利用時間</w:t>
      </w:r>
      <w:r w:rsidRPr="00FD6E3A">
        <w:rPr>
          <w:rFonts w:asciiTheme="majorHAnsi" w:eastAsia="MS PGothic" w:hAnsiTheme="majorHAnsi" w:cstheme="majorHAnsi"/>
          <w:sz w:val="18"/>
        </w:rPr>
        <w:t xml:space="preserve"> (</w:t>
      </w:r>
      <w:r w:rsidRPr="00FD6E3A">
        <w:rPr>
          <w:rFonts w:asciiTheme="majorHAnsi" w:eastAsia="MS PGothic" w:hAnsiTheme="majorHAnsi" w:cstheme="majorHAnsi"/>
          <w:sz w:val="18"/>
        </w:rPr>
        <w:t>分</w:t>
      </w:r>
      <w:r w:rsidRPr="00FD6E3A">
        <w:rPr>
          <w:rFonts w:asciiTheme="majorHAnsi" w:eastAsia="MS PGothic" w:hAnsiTheme="majorHAnsi" w:cstheme="majorHAnsi"/>
          <w:sz w:val="18"/>
        </w:rPr>
        <w:t xml:space="preserve">) </w:t>
      </w:r>
      <w:r w:rsidRPr="00FD6E3A">
        <w:rPr>
          <w:rFonts w:asciiTheme="majorHAnsi" w:eastAsia="MS PGothic" w:hAnsiTheme="majorHAnsi" w:cstheme="majorHAnsi"/>
          <w:sz w:val="18"/>
        </w:rPr>
        <w:t>で割り、</w:t>
      </w:r>
      <w:r w:rsidRPr="00FD6E3A">
        <w:rPr>
          <w:rFonts w:asciiTheme="majorHAnsi" w:eastAsia="MS PGothic" w:hAnsiTheme="majorHAnsi" w:cstheme="majorHAnsi"/>
          <w:sz w:val="18"/>
        </w:rPr>
        <w:t xml:space="preserve">100 </w:t>
      </w:r>
      <w:r w:rsidRPr="00FD6E3A">
        <w:rPr>
          <w:rFonts w:asciiTheme="majorHAnsi" w:eastAsia="MS PGothic" w:hAnsiTheme="majorHAnsi" w:cstheme="majorHAnsi"/>
          <w:sz w:val="18"/>
        </w:rPr>
        <w:t>を乗じた値です。</w:t>
      </w:r>
    </w:p>
    <w:p w14:paraId="51007893" w14:textId="77777777" w:rsidR="000B0B9C" w:rsidRPr="00A20993" w:rsidRDefault="000B0B9C" w:rsidP="000B0B9C">
      <w:pPr>
        <w:spacing w:after="0" w:line="240" w:lineRule="auto"/>
        <w:rPr>
          <w:rFonts w:asciiTheme="majorHAnsi" w:eastAsia="MS PGothic" w:hAnsiTheme="majorHAnsi" w:cstheme="majorHAnsi"/>
          <w:sz w:val="12"/>
          <w:szCs w:val="12"/>
        </w:rPr>
      </w:pPr>
    </w:p>
    <w:p w14:paraId="1A1E7D71" w14:textId="77777777" w:rsidR="000B0B9C" w:rsidRPr="00FD6E3A" w:rsidRDefault="000B0B9C" w:rsidP="000B0B9C">
      <w:pPr>
        <w:spacing w:after="0" w:line="240" w:lineRule="auto"/>
        <w:rPr>
          <w:rFonts w:asciiTheme="majorHAnsi" w:eastAsia="MS PGothic" w:hAnsiTheme="majorHAnsi" w:cstheme="majorHAnsi"/>
          <w:sz w:val="18"/>
        </w:rPr>
      </w:pPr>
      <w:r w:rsidRPr="00FD6E3A">
        <w:rPr>
          <w:rFonts w:asciiTheme="majorHAnsi" w:eastAsia="MS PGothic" w:hAnsiTheme="majorHAnsi" w:cstheme="majorHAnsi"/>
          <w:sz w:val="18"/>
        </w:rPr>
        <w:t>月間クエリ稼働率を数式で表すと、次のようになります。</w:t>
      </w:r>
    </w:p>
    <w:p w14:paraId="21EDAE6F" w14:textId="77777777" w:rsidR="000B0B9C" w:rsidRPr="00FD6E3A" w:rsidRDefault="00000000" w:rsidP="00286060">
      <w:pPr>
        <w:pStyle w:val="ListParagraph"/>
        <w:spacing w:after="0" w:line="240" w:lineRule="auto"/>
        <w:contextualSpacing w:val="0"/>
        <w:rPr>
          <w:rFonts w:asciiTheme="majorHAnsi" w:eastAsia="MS PGothic" w:hAnsiTheme="majorHAnsi" w:cstheme="majorHAnsi"/>
          <w:i/>
          <w:sz w:val="12"/>
          <w:szCs w:val="12"/>
        </w:rPr>
      </w:pPr>
      <m:oMathPara>
        <m:oMath>
          <m:f>
            <m:fPr>
              <m:ctrlPr>
                <w:rPr>
                  <w:rFonts w:ascii="Cambria Math" w:eastAsia="MS PGothic" w:hAnsi="Cambria Math" w:cstheme="majorHAnsi"/>
                  <w:i/>
                  <w:sz w:val="18"/>
                  <w:szCs w:val="18"/>
                </w:rPr>
              </m:ctrlPr>
            </m:fPr>
            <m:num>
              <m:r>
                <m:rPr>
                  <m:nor/>
                </m:rPr>
                <w:rPr>
                  <w:rFonts w:ascii="Cambria Math" w:eastAsia="MS PGothic" w:hAnsiTheme="majorHAnsi" w:cstheme="majorHAnsi" w:hint="eastAsia"/>
                  <w:i/>
                  <w:sz w:val="18"/>
                  <w:szCs w:val="18"/>
                </w:rPr>
                <m:t>最大利用時間</m:t>
              </m:r>
              <m:r>
                <m:rPr>
                  <m:nor/>
                </m:rPr>
                <w:rPr>
                  <w:rFonts w:ascii="Cambria Math" w:eastAsia="MS PGothic" w:hAnsiTheme="majorHAnsi" w:cstheme="majorHAnsi"/>
                  <w:i/>
                  <w:sz w:val="18"/>
                  <w:szCs w:val="18"/>
                </w:rPr>
                <m:t xml:space="preserve"> (</m:t>
              </m:r>
              <m:r>
                <m:rPr>
                  <m:nor/>
                </m:rPr>
                <w:rPr>
                  <w:rFonts w:ascii="Cambria Math" w:eastAsia="MS PGothic" w:hAnsiTheme="majorHAnsi" w:cstheme="majorHAnsi" w:hint="eastAsia"/>
                  <w:i/>
                  <w:sz w:val="18"/>
                  <w:szCs w:val="18"/>
                </w:rPr>
                <m:t>分</m:t>
              </m:r>
              <m:r>
                <m:rPr>
                  <m:nor/>
                </m:rPr>
                <w:rPr>
                  <w:rFonts w:ascii="Cambria Math" w:eastAsia="MS PGothic" w:hAnsiTheme="majorHAnsi" w:cstheme="majorHAnsi"/>
                  <w:i/>
                  <w:sz w:val="18"/>
                  <w:szCs w:val="18"/>
                </w:rPr>
                <m:t xml:space="preserve">) - </m:t>
              </m:r>
              <m:r>
                <m:rPr>
                  <m:nor/>
                </m:rPr>
                <w:rPr>
                  <w:rFonts w:ascii="Cambria Math" w:eastAsia="MS PGothic" w:hAnsiTheme="majorHAnsi" w:cstheme="majorHAnsi" w:hint="eastAsia"/>
                  <w:i/>
                  <w:sz w:val="18"/>
                  <w:szCs w:val="18"/>
                </w:rPr>
                <m:t>ダウンタイム</m:t>
              </m:r>
            </m:num>
            <m:den>
              <m:r>
                <m:rPr>
                  <m:nor/>
                </m:rPr>
                <w:rPr>
                  <w:rFonts w:ascii="Cambria Math" w:eastAsia="MS PGothic" w:hAnsiTheme="majorHAnsi" w:cstheme="majorHAnsi" w:hint="eastAsia"/>
                  <w:i/>
                  <w:sz w:val="18"/>
                  <w:szCs w:val="18"/>
                </w:rPr>
                <m:t>最大利用時間</m:t>
              </m:r>
              <m:r>
                <m:rPr>
                  <m:nor/>
                </m:rPr>
                <w:rPr>
                  <w:rFonts w:ascii="Cambria Math" w:eastAsia="MS PGothic" w:hAnsiTheme="majorHAnsi" w:cstheme="majorHAnsi"/>
                  <w:i/>
                  <w:sz w:val="18"/>
                  <w:szCs w:val="18"/>
                </w:rPr>
                <m:t xml:space="preserve"> (</m:t>
              </m:r>
              <m:r>
                <m:rPr>
                  <m:nor/>
                </m:rPr>
                <w:rPr>
                  <w:rFonts w:ascii="Cambria Math" w:eastAsia="MS PGothic" w:hAnsiTheme="majorHAnsi" w:cstheme="majorHAnsi" w:hint="eastAsia"/>
                  <w:i/>
                  <w:sz w:val="18"/>
                  <w:szCs w:val="18"/>
                </w:rPr>
                <m:t>分</m:t>
              </m:r>
              <m:r>
                <m:rPr>
                  <m:nor/>
                </m:rPr>
                <w:rPr>
                  <w:rFonts w:ascii="Cambria Math" w:eastAsia="MS PGothic" w:hAnsiTheme="majorHAnsi" w:cstheme="majorHAnsi"/>
                  <w:i/>
                  <w:sz w:val="18"/>
                  <w:szCs w:val="18"/>
                </w:rPr>
                <m:t>)</m:t>
              </m:r>
            </m:den>
          </m:f>
          <m:r>
            <w:rPr>
              <w:rFonts w:ascii="Cambria Math" w:eastAsia="MS PGothic" w:hAnsi="Cambria Math" w:cstheme="majorHAnsi"/>
              <w:sz w:val="18"/>
              <w:szCs w:val="18"/>
            </w:rPr>
            <m:t xml:space="preserve"> x 100</m:t>
          </m:r>
        </m:oMath>
      </m:oMathPara>
    </w:p>
    <w:p w14:paraId="3649952B" w14:textId="77777777" w:rsidR="000B0B9C" w:rsidRPr="00FD6E3A" w:rsidRDefault="000B0B9C" w:rsidP="000B0B9C">
      <w:pPr>
        <w:pStyle w:val="ProductList-Body"/>
        <w:rPr>
          <w:rFonts w:asciiTheme="majorHAnsi" w:eastAsia="MS PGothic" w:hAnsiTheme="majorHAnsi" w:cstheme="majorHAnsi"/>
        </w:rPr>
      </w:pPr>
      <w:r w:rsidRPr="00FD6E3A">
        <w:rPr>
          <w:rFonts w:asciiTheme="majorHAnsi" w:eastAsia="MS PGothic" w:hAnsiTheme="majorHAnsi" w:cstheme="majorHAnsi"/>
          <w:b/>
          <w:color w:val="00188F"/>
        </w:rPr>
        <w:t>サービス</w:t>
      </w:r>
      <w:r w:rsidRPr="00FD6E3A">
        <w:rPr>
          <w:rFonts w:asciiTheme="majorHAnsi" w:eastAsia="MS PGothic" w:hAnsiTheme="majorHAnsi" w:cstheme="majorHAnsi"/>
          <w:b/>
          <w:color w:val="00188F"/>
        </w:rPr>
        <w:t xml:space="preserve"> </w:t>
      </w:r>
      <w:r w:rsidRPr="00FD6E3A">
        <w:rPr>
          <w:rFonts w:asciiTheme="majorHAnsi" w:eastAsia="MS PGothic" w:hAnsiTheme="majorHAnsi" w:cstheme="majorHAnsi"/>
          <w:b/>
          <w:color w:val="00188F"/>
        </w:rPr>
        <w:t>レベルとサービス</w:t>
      </w:r>
      <w:r w:rsidRPr="00FD6E3A">
        <w:rPr>
          <w:rFonts w:asciiTheme="majorHAnsi" w:eastAsia="MS PGothic" w:hAnsiTheme="majorHAnsi" w:cstheme="majorHAnsi"/>
          <w:b/>
          <w:color w:val="00188F"/>
        </w:rPr>
        <w:t xml:space="preserve"> </w:t>
      </w:r>
      <w:r w:rsidRPr="00FD6E3A">
        <w:rPr>
          <w:rFonts w:asciiTheme="majorHAnsi" w:eastAsia="MS PGothic" w:hAnsiTheme="majorHAnsi" w:cstheme="majorHAnsi"/>
          <w:b/>
          <w:color w:val="00188F"/>
        </w:rPr>
        <w:t>クレジット</w:t>
      </w:r>
      <w:r w:rsidRPr="00FD6E3A">
        <w:rPr>
          <w:rFonts w:asciiTheme="majorHAnsi" w:eastAsia="MS PGothic" w:hAnsiTheme="majorHAnsi" w:cstheme="majorHAns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B0B9C" w:rsidRPr="00FD6E3A" w14:paraId="4D0F47F3" w14:textId="77777777" w:rsidTr="00EA2F1A">
        <w:trPr>
          <w:trHeight w:val="249"/>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3FEC58FB" w14:textId="77777777" w:rsidR="000B0B9C" w:rsidRPr="00472D40" w:rsidRDefault="000B0B9C" w:rsidP="00EA2F1A">
            <w:pPr>
              <w:pStyle w:val="ProductList-OfferingBody"/>
              <w:spacing w:line="254" w:lineRule="auto"/>
              <w:jc w:val="center"/>
              <w:rPr>
                <w:rFonts w:asciiTheme="minorHAnsi" w:eastAsia="MS PGothic" w:hAnsiTheme="minorHAnsi" w:cstheme="minorHAnsi"/>
                <w:color w:val="FFFFFF" w:themeColor="background1"/>
              </w:rPr>
            </w:pPr>
            <w:r w:rsidRPr="00472D40">
              <w:rPr>
                <w:rFonts w:asciiTheme="minorHAnsi" w:eastAsia="MS PGothic" w:hAnsiTheme="minorHAnsi" w:cstheme="minorHAnsi"/>
                <w:color w:val="FFFFFF" w:themeColor="background1"/>
              </w:rPr>
              <w:lastRenderedPageBreak/>
              <w:t>月間稼働率</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691E5E29" w14:textId="77777777" w:rsidR="000B0B9C" w:rsidRPr="00472D40" w:rsidRDefault="000B0B9C" w:rsidP="00EA2F1A">
            <w:pPr>
              <w:pStyle w:val="ProductList-OfferingBody"/>
              <w:spacing w:line="254" w:lineRule="auto"/>
              <w:jc w:val="center"/>
              <w:rPr>
                <w:rFonts w:asciiTheme="minorHAnsi" w:eastAsia="MS PGothic" w:hAnsiTheme="minorHAnsi" w:cstheme="minorHAnsi"/>
                <w:color w:val="FFFFFF" w:themeColor="background1"/>
              </w:rPr>
            </w:pPr>
            <w:r w:rsidRPr="00472D40">
              <w:rPr>
                <w:rFonts w:asciiTheme="minorHAnsi" w:eastAsia="MS PGothic" w:hAnsiTheme="minorHAnsi" w:cstheme="minorHAnsi"/>
                <w:color w:val="FFFFFF" w:themeColor="background1"/>
              </w:rPr>
              <w:t>サービス</w:t>
            </w:r>
            <w:r w:rsidRPr="00472D40">
              <w:rPr>
                <w:rFonts w:asciiTheme="minorHAnsi" w:eastAsia="MS PGothic" w:hAnsiTheme="minorHAnsi" w:cstheme="minorHAnsi"/>
                <w:color w:val="FFFFFF" w:themeColor="background1"/>
              </w:rPr>
              <w:t xml:space="preserve"> </w:t>
            </w:r>
            <w:r w:rsidRPr="00472D40">
              <w:rPr>
                <w:rFonts w:asciiTheme="minorHAnsi" w:eastAsia="MS PGothic" w:hAnsiTheme="minorHAnsi" w:cstheme="minorHAnsi"/>
                <w:color w:val="FFFFFF" w:themeColor="background1"/>
              </w:rPr>
              <w:t>クレジット</w:t>
            </w:r>
          </w:p>
        </w:tc>
      </w:tr>
      <w:tr w:rsidR="000B0B9C" w:rsidRPr="00FD6E3A" w14:paraId="513B1292" w14:textId="77777777" w:rsidTr="00EA2F1A">
        <w:trPr>
          <w:trHeight w:val="242"/>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48152F" w14:textId="77777777" w:rsidR="000B0B9C" w:rsidRPr="00472D40" w:rsidRDefault="000B0B9C" w:rsidP="00EA2F1A">
            <w:pPr>
              <w:pStyle w:val="ProductList-OfferingBody"/>
              <w:spacing w:line="254" w:lineRule="auto"/>
              <w:jc w:val="center"/>
              <w:rPr>
                <w:rFonts w:asciiTheme="minorHAnsi" w:eastAsia="MS PGothic" w:hAnsiTheme="minorHAnsi" w:cstheme="minorHAnsi"/>
              </w:rPr>
            </w:pPr>
            <w:r w:rsidRPr="00472D40">
              <w:rPr>
                <w:rFonts w:asciiTheme="minorHAnsi" w:eastAsia="MS PGothic" w:hAnsiTheme="minorHAnsi" w:cstheme="minorHAnsi"/>
              </w:rPr>
              <w:t xml:space="preserve">99.9% </w:t>
            </w:r>
            <w:r w:rsidRPr="00472D40">
              <w:rPr>
                <w:rFonts w:asciiTheme="minorHAnsi" w:eastAsia="MS PGothic" w:hAnsiTheme="minorHAnsi" w:cstheme="minorHAnsi"/>
              </w:rPr>
              <w:t>未満</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E619919" w14:textId="77777777" w:rsidR="000B0B9C" w:rsidRPr="00472D40" w:rsidRDefault="000B0B9C" w:rsidP="00EA2F1A">
            <w:pPr>
              <w:pStyle w:val="ProductList-OfferingBody"/>
              <w:spacing w:line="254" w:lineRule="auto"/>
              <w:jc w:val="center"/>
              <w:rPr>
                <w:rFonts w:asciiTheme="minorHAnsi" w:eastAsia="MS PGothic" w:hAnsiTheme="minorHAnsi" w:cstheme="minorHAnsi"/>
              </w:rPr>
            </w:pPr>
            <w:r w:rsidRPr="00472D40">
              <w:rPr>
                <w:rFonts w:asciiTheme="minorHAnsi" w:eastAsia="MS PGothic" w:hAnsiTheme="minorHAnsi" w:cstheme="minorHAnsi"/>
              </w:rPr>
              <w:t>10%</w:t>
            </w:r>
          </w:p>
        </w:tc>
      </w:tr>
      <w:tr w:rsidR="000B0B9C" w:rsidRPr="00FD6E3A" w14:paraId="5DEB2733" w14:textId="77777777" w:rsidTr="00EA2F1A">
        <w:trPr>
          <w:trHeight w:val="249"/>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244579C" w14:textId="77777777" w:rsidR="000B0B9C" w:rsidRPr="00472D40" w:rsidRDefault="000B0B9C" w:rsidP="00EA2F1A">
            <w:pPr>
              <w:pStyle w:val="ProductList-OfferingBody"/>
              <w:spacing w:line="254" w:lineRule="auto"/>
              <w:jc w:val="center"/>
              <w:rPr>
                <w:rFonts w:asciiTheme="minorHAnsi" w:eastAsia="MS PGothic" w:hAnsiTheme="minorHAnsi" w:cstheme="minorHAnsi"/>
              </w:rPr>
            </w:pPr>
            <w:r w:rsidRPr="00472D40">
              <w:rPr>
                <w:rFonts w:asciiTheme="minorHAnsi" w:eastAsia="MS PGothic" w:hAnsiTheme="minorHAnsi" w:cstheme="minorHAnsi"/>
              </w:rPr>
              <w:t xml:space="preserve">99% </w:t>
            </w:r>
            <w:r w:rsidRPr="00472D40">
              <w:rPr>
                <w:rFonts w:asciiTheme="minorHAnsi" w:eastAsia="MS PGothic" w:hAnsiTheme="minorHAnsi" w:cstheme="minorHAnsi"/>
              </w:rPr>
              <w:t>未満</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E1DD13" w14:textId="77777777" w:rsidR="000B0B9C" w:rsidRPr="00472D40" w:rsidRDefault="000B0B9C" w:rsidP="00EA2F1A">
            <w:pPr>
              <w:pStyle w:val="ProductList-OfferingBody"/>
              <w:spacing w:line="254" w:lineRule="auto"/>
              <w:jc w:val="center"/>
              <w:rPr>
                <w:rFonts w:asciiTheme="minorHAnsi" w:eastAsia="MS PGothic" w:hAnsiTheme="minorHAnsi" w:cstheme="minorHAnsi"/>
              </w:rPr>
            </w:pPr>
            <w:r w:rsidRPr="00472D40">
              <w:rPr>
                <w:rFonts w:asciiTheme="minorHAnsi" w:eastAsia="MS PGothic" w:hAnsiTheme="minorHAnsi" w:cstheme="minorHAnsi"/>
              </w:rPr>
              <w:t>25%</w:t>
            </w:r>
          </w:p>
        </w:tc>
      </w:tr>
    </w:tbl>
    <w:bookmarkStart w:id="356" w:name="_Toc510793666"/>
    <w:p w14:paraId="66097711" w14:textId="51A3C30A" w:rsidR="004005AF" w:rsidRPr="00B74BEA" w:rsidRDefault="00656BD2"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r>
        <w:fldChar w:fldCharType="begin"/>
      </w:r>
      <w:r>
        <w:instrText>HYPERLINK \l "TOC"</w:instrText>
      </w:r>
      <w:r>
        <w:fldChar w:fldCharType="separate"/>
      </w:r>
      <w:r w:rsidRPr="001A0303">
        <w:rPr>
          <w:rStyle w:val="Hyperlink"/>
          <w:rFonts w:eastAsia="MS PGothic"/>
          <w:sz w:val="16"/>
          <w:szCs w:val="16"/>
        </w:rPr>
        <w:t>目次</w:t>
      </w:r>
      <w:r>
        <w:rPr>
          <w:rStyle w:val="Hyperlink"/>
          <w:rFonts w:eastAsia="MS PGothic"/>
          <w:sz w:val="16"/>
          <w:szCs w:val="16"/>
        </w:rPr>
        <w:fldChar w:fldCharType="end"/>
      </w:r>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02DD07D7" w14:textId="4663C0E4" w:rsidR="005642C9" w:rsidRPr="00B74BEA" w:rsidRDefault="005642C9" w:rsidP="00373E12">
      <w:pPr>
        <w:pStyle w:val="ProductList-Offering2Heading"/>
        <w:keepNext/>
        <w:tabs>
          <w:tab w:val="clear" w:pos="360"/>
          <w:tab w:val="clear" w:pos="720"/>
          <w:tab w:val="clear" w:pos="1080"/>
        </w:tabs>
        <w:outlineLvl w:val="2"/>
        <w:rPr>
          <w:rFonts w:eastAsia="MS PGothic"/>
        </w:rPr>
      </w:pPr>
      <w:bookmarkStart w:id="357" w:name="_Toc239170633"/>
      <w:bookmarkStart w:id="358" w:name="_Toc526859666"/>
      <w:bookmarkStart w:id="359" w:name="_Toc52348940"/>
      <w:bookmarkStart w:id="360" w:name="_Toc457821541"/>
      <w:bookmarkEnd w:id="153"/>
      <w:bookmarkEnd w:id="154"/>
      <w:bookmarkEnd w:id="356"/>
      <w:r w:rsidRPr="00B74BEA">
        <w:rPr>
          <w:rFonts w:eastAsia="MS PGothic"/>
        </w:rPr>
        <w:t>Azure NetApp Files</w:t>
      </w:r>
      <w:bookmarkEnd w:id="357"/>
    </w:p>
    <w:p w14:paraId="74827AED" w14:textId="77777777" w:rsidR="005642C9" w:rsidRPr="00B74BEA" w:rsidRDefault="005642C9" w:rsidP="00DD4100">
      <w:pPr>
        <w:pStyle w:val="ProductList-Body"/>
        <w:keepNext/>
        <w:rPr>
          <w:rFonts w:eastAsia="MS PGothic"/>
          <w:b/>
          <w:bCs/>
          <w:color w:val="00188F"/>
        </w:rPr>
      </w:pPr>
      <w:r w:rsidRPr="00B74BEA">
        <w:rPr>
          <w:rFonts w:eastAsia="MS PGothic"/>
          <w:b/>
          <w:bCs/>
          <w:color w:val="00188F"/>
        </w:rPr>
        <w:t>用語の追加定義</w:t>
      </w:r>
    </w:p>
    <w:p w14:paraId="4CB2BC4D" w14:textId="77777777" w:rsidR="005642C9" w:rsidRPr="00B74BEA" w:rsidRDefault="005642C9" w:rsidP="005642C9">
      <w:pPr>
        <w:pStyle w:val="ProductList-Body"/>
        <w:rPr>
          <w:rFonts w:eastAsia="MS PGothic"/>
        </w:rPr>
      </w:pPr>
      <w:r w:rsidRPr="00B74BEA">
        <w:rPr>
          <w:rFonts w:eastAsia="MS PGothic"/>
        </w:rPr>
        <w:t>「</w:t>
      </w:r>
      <w:r w:rsidRPr="00B74BEA">
        <w:rPr>
          <w:rFonts w:eastAsia="MS PGothic"/>
          <w:b/>
          <w:bCs/>
          <w:color w:val="00188F"/>
        </w:rPr>
        <w:t>ボリューム</w:t>
      </w:r>
      <w:r w:rsidRPr="00B74BEA">
        <w:rPr>
          <w:rFonts w:eastAsia="MS PGothic"/>
        </w:rPr>
        <w:t>」とは、ファイル</w:t>
      </w:r>
      <w:r w:rsidRPr="00B74BEA">
        <w:rPr>
          <w:rFonts w:eastAsia="MS PGothic"/>
        </w:rPr>
        <w:t xml:space="preserve"> </w:t>
      </w:r>
      <w:r w:rsidRPr="00B74BEA">
        <w:rPr>
          <w:rFonts w:eastAsia="MS PGothic"/>
        </w:rPr>
        <w:t>システムを備えた</w:t>
      </w:r>
      <w:r w:rsidRPr="00B74BEA">
        <w:rPr>
          <w:rFonts w:eastAsia="MS PGothic"/>
        </w:rPr>
        <w:t xml:space="preserve"> Azure NetApp Files </w:t>
      </w:r>
      <w:r w:rsidRPr="00B74BEA">
        <w:rPr>
          <w:rFonts w:eastAsia="MS PGothic"/>
        </w:rPr>
        <w:t>内の論理ストレージ</w:t>
      </w:r>
      <w:r w:rsidRPr="00B74BEA">
        <w:rPr>
          <w:rFonts w:eastAsia="MS PGothic"/>
        </w:rPr>
        <w:t xml:space="preserve"> </w:t>
      </w:r>
      <w:r w:rsidRPr="00B74BEA">
        <w:rPr>
          <w:rFonts w:eastAsia="MS PGothic"/>
        </w:rPr>
        <w:t>リソースであり、データを保存するために使用されます。</w:t>
      </w:r>
    </w:p>
    <w:p w14:paraId="04EC7871" w14:textId="77777777" w:rsidR="005642C9" w:rsidRPr="00B74BEA" w:rsidRDefault="005642C9" w:rsidP="005642C9">
      <w:pPr>
        <w:pStyle w:val="ProductList-Body"/>
        <w:rPr>
          <w:rFonts w:eastAsia="MS PGothic"/>
        </w:rPr>
      </w:pPr>
      <w:r w:rsidRPr="00B74BEA">
        <w:rPr>
          <w:rFonts w:eastAsia="MS PGothic"/>
        </w:rPr>
        <w:t>「</w:t>
      </w:r>
      <w:r w:rsidRPr="00B74BEA">
        <w:rPr>
          <w:rFonts w:eastAsia="MS PGothic"/>
          <w:b/>
          <w:bCs/>
          <w:color w:val="00188F"/>
        </w:rPr>
        <w:t>ボリューム接続</w:t>
      </w:r>
      <w:r w:rsidRPr="00B74BEA">
        <w:rPr>
          <w:rFonts w:eastAsia="MS PGothic"/>
        </w:rPr>
        <w:t>」とは、ボリュームと、ボリュームが許可されたトラフィック用に構成されている、</w:t>
      </w:r>
      <w:r w:rsidRPr="00B74BEA">
        <w:rPr>
          <w:rFonts w:eastAsia="MS PGothic"/>
        </w:rPr>
        <w:t xml:space="preserve">TCP </w:t>
      </w:r>
      <w:r w:rsidRPr="00B74BEA">
        <w:rPr>
          <w:rFonts w:eastAsia="MS PGothic"/>
        </w:rPr>
        <w:t>または</w:t>
      </w:r>
      <w:r w:rsidRPr="00B74BEA">
        <w:rPr>
          <w:rFonts w:eastAsia="MS PGothic"/>
        </w:rPr>
        <w:t xml:space="preserve"> UDP </w:t>
      </w:r>
      <w:r w:rsidRPr="00B74BEA">
        <w:rPr>
          <w:rFonts w:eastAsia="MS PGothic"/>
        </w:rPr>
        <w:t>ネットワーク</w:t>
      </w:r>
      <w:r w:rsidRPr="00B74BEA">
        <w:rPr>
          <w:rFonts w:eastAsia="MS PGothic"/>
        </w:rPr>
        <w:t xml:space="preserve"> </w:t>
      </w:r>
      <w:r w:rsidRPr="00B74BEA">
        <w:rPr>
          <w:rFonts w:eastAsia="MS PGothic"/>
        </w:rPr>
        <w:t>プロトコルを使用する他の</w:t>
      </w:r>
      <w:r w:rsidRPr="00B74BEA">
        <w:rPr>
          <w:rFonts w:eastAsia="MS PGothic"/>
        </w:rPr>
        <w:t xml:space="preserve"> IP </w:t>
      </w:r>
      <w:r w:rsidRPr="00B74BEA">
        <w:rPr>
          <w:rFonts w:eastAsia="MS PGothic"/>
        </w:rPr>
        <w:t>アドレスとの間の、双方向ネットワーク</w:t>
      </w:r>
      <w:r w:rsidRPr="00B74BEA">
        <w:rPr>
          <w:rFonts w:eastAsia="MS PGothic"/>
        </w:rPr>
        <w:t xml:space="preserve"> </w:t>
      </w:r>
      <w:r w:rsidRPr="00B74BEA">
        <w:rPr>
          <w:rFonts w:eastAsia="MS PGothic"/>
        </w:rPr>
        <w:t>トラフィックを意味します。</w:t>
      </w:r>
    </w:p>
    <w:p w14:paraId="56808FB6" w14:textId="6574AD5F" w:rsidR="005642C9" w:rsidRPr="00B74BEA" w:rsidRDefault="005642C9" w:rsidP="005642C9">
      <w:pPr>
        <w:pStyle w:val="ProductList-Body"/>
        <w:rPr>
          <w:rFonts w:eastAsia="MS PGothic"/>
        </w:rPr>
      </w:pPr>
      <w:r w:rsidRPr="00B74BEA">
        <w:rPr>
          <w:rFonts w:eastAsia="MS PGothic"/>
        </w:rPr>
        <w:t>「</w:t>
      </w:r>
      <w:r w:rsidRPr="00B74BEA">
        <w:rPr>
          <w:rFonts w:eastAsia="MS PGothic"/>
          <w:b/>
          <w:bCs/>
          <w:color w:val="00188F"/>
        </w:rPr>
        <w:t>最大利用時間</w:t>
      </w:r>
      <w:r w:rsidRPr="00B74BEA">
        <w:rPr>
          <w:rFonts w:eastAsia="MS PGothic"/>
          <w:b/>
          <w:bCs/>
          <w:color w:val="00188F"/>
        </w:rPr>
        <w:t xml:space="preserve"> (</w:t>
      </w:r>
      <w:r w:rsidRPr="00B74BEA">
        <w:rPr>
          <w:rFonts w:eastAsia="MS PGothic"/>
          <w:b/>
          <w:bCs/>
          <w:color w:val="00188F"/>
        </w:rPr>
        <w:t>分</w:t>
      </w:r>
      <w:r w:rsidRPr="00B74BEA">
        <w:rPr>
          <w:rFonts w:eastAsia="MS PGothic"/>
          <w:b/>
          <w:bCs/>
          <w:color w:val="00188F"/>
        </w:rPr>
        <w:t>)</w:t>
      </w:r>
      <w:r w:rsidRPr="00B74BEA">
        <w:rPr>
          <w:rFonts w:eastAsia="MS PGothic"/>
        </w:rPr>
        <w:t>」とは、当該期間に所定の</w:t>
      </w:r>
      <w:r w:rsidRPr="00B74BEA">
        <w:rPr>
          <w:rFonts w:eastAsia="MS PGothic"/>
        </w:rPr>
        <w:t xml:space="preserve"> Microsoft Azure </w:t>
      </w:r>
      <w:r w:rsidRPr="00B74BEA">
        <w:rPr>
          <w:rFonts w:eastAsia="MS PGothic"/>
        </w:rPr>
        <w:t>サブスクリプションにおいて、お客様がボリュームをデプロイしていた総時間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です。</w:t>
      </w:r>
    </w:p>
    <w:p w14:paraId="75EFEF7F" w14:textId="77777777" w:rsidR="005642C9" w:rsidRPr="00B74BEA" w:rsidRDefault="005642C9" w:rsidP="005642C9">
      <w:pPr>
        <w:pStyle w:val="ProductList-Body"/>
        <w:rPr>
          <w:rFonts w:eastAsia="MS PGothic"/>
        </w:rPr>
      </w:pPr>
      <w:r w:rsidRPr="00B74BEA">
        <w:rPr>
          <w:rFonts w:eastAsia="MS PGothic"/>
        </w:rPr>
        <w:t>「</w:t>
      </w:r>
      <w:r w:rsidRPr="00B74BEA">
        <w:rPr>
          <w:rFonts w:eastAsia="MS PGothic"/>
          <w:b/>
          <w:bCs/>
          <w:color w:val="00188F"/>
        </w:rPr>
        <w:t>ダウンタイム</w:t>
      </w:r>
      <w:r w:rsidRPr="00B74BEA">
        <w:rPr>
          <w:rFonts w:eastAsia="MS PGothic"/>
        </w:rPr>
        <w:t>」とは、最大利用時間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のうち、</w:t>
      </w:r>
      <w:r w:rsidRPr="00B74BEA">
        <w:rPr>
          <w:rFonts w:eastAsia="MS PGothic"/>
        </w:rPr>
        <w:t xml:space="preserve">Azure </w:t>
      </w:r>
      <w:r w:rsidRPr="00B74BEA">
        <w:rPr>
          <w:rFonts w:eastAsia="MS PGothic"/>
        </w:rPr>
        <w:t>リージョン内でボリューム接続がされていなかった時間の合計累積時間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です。</w:t>
      </w:r>
    </w:p>
    <w:p w14:paraId="436F399D" w14:textId="5930D9DD" w:rsidR="005642C9" w:rsidRPr="00B74BEA" w:rsidRDefault="005642C9" w:rsidP="005642C9">
      <w:pPr>
        <w:pStyle w:val="ProductList-Body"/>
        <w:rPr>
          <w:rFonts w:eastAsia="MS PGothic"/>
        </w:rPr>
      </w:pPr>
      <w:r w:rsidRPr="00B74BEA">
        <w:rPr>
          <w:rFonts w:eastAsia="MS PGothic"/>
        </w:rPr>
        <w:t>「</w:t>
      </w:r>
      <w:r w:rsidRPr="00B74BEA">
        <w:rPr>
          <w:rFonts w:eastAsia="MS PGothic"/>
          <w:b/>
          <w:bCs/>
          <w:color w:val="00188F"/>
        </w:rPr>
        <w:t>稼働率</w:t>
      </w:r>
      <w:r w:rsidRPr="00B74BEA">
        <w:rPr>
          <w:rFonts w:eastAsia="MS PGothic"/>
        </w:rPr>
        <w:t>」は次の式を使用して計算されます。</w:t>
      </w:r>
    </w:p>
    <w:p w14:paraId="1085660F" w14:textId="77777777" w:rsidR="00055C61" w:rsidRPr="001A06EC" w:rsidRDefault="00000000" w:rsidP="00572856">
      <w:pPr>
        <w:spacing w:after="0" w:line="240" w:lineRule="auto"/>
        <w:ind w:left="490" w:hanging="490"/>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51036C63" w14:textId="43D36FA6" w:rsidR="005642C9" w:rsidRPr="00B74BEA" w:rsidRDefault="005642C9" w:rsidP="005642C9">
      <w:pPr>
        <w:pStyle w:val="ProductList-Body"/>
        <w:rPr>
          <w:rFonts w:eastAsia="MS PGothic"/>
          <w:b/>
          <w:bCs/>
          <w:color w:val="00188F"/>
        </w:rPr>
      </w:pPr>
      <w:r w:rsidRPr="00B74BEA">
        <w:rPr>
          <w:rFonts w:eastAsia="MS PGothic"/>
          <w:b/>
          <w:bCs/>
          <w:color w:val="00188F"/>
        </w:rPr>
        <w:t>サービス</w:t>
      </w:r>
      <w:r w:rsidRPr="00B74BEA">
        <w:rPr>
          <w:rFonts w:eastAsia="MS PGothic"/>
          <w:b/>
          <w:bCs/>
          <w:color w:val="00188F"/>
        </w:rPr>
        <w:t xml:space="preserve"> </w:t>
      </w:r>
      <w:r w:rsidRPr="00B74BEA">
        <w:rPr>
          <w:rFonts w:eastAsia="MS PGothic"/>
          <w:b/>
          <w:bCs/>
          <w:color w:val="00188F"/>
        </w:rPr>
        <w:t>クレジット</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5642C9" w:rsidRPr="00C410A9" w14:paraId="2D752B00" w14:textId="77777777" w:rsidTr="00C410A9">
        <w:trPr>
          <w:tblHeader/>
        </w:trPr>
        <w:tc>
          <w:tcPr>
            <w:tcW w:w="5400" w:type="dxa"/>
            <w:shd w:val="clear" w:color="auto" w:fill="0072C6"/>
          </w:tcPr>
          <w:p w14:paraId="3CA8927E" w14:textId="4222EA32" w:rsidR="005642C9"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2A08C4DD" w14:textId="77777777" w:rsidR="005642C9" w:rsidRPr="00C410A9" w:rsidRDefault="005642C9"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5642C9" w:rsidRPr="00C410A9" w14:paraId="70D7652F" w14:textId="77777777" w:rsidTr="00C410A9">
        <w:tc>
          <w:tcPr>
            <w:tcW w:w="5400" w:type="dxa"/>
          </w:tcPr>
          <w:p w14:paraId="02FF7B3E" w14:textId="6A0A2252" w:rsidR="005642C9" w:rsidRPr="00C410A9" w:rsidRDefault="005642C9" w:rsidP="000F31B4">
            <w:pPr>
              <w:pStyle w:val="ProductList-OfferingBody"/>
              <w:jc w:val="center"/>
              <w:rPr>
                <w:rFonts w:eastAsia="MS PGothic"/>
              </w:rPr>
            </w:pPr>
            <w:r w:rsidRPr="00C410A9">
              <w:rPr>
                <w:rFonts w:eastAsia="MS PGothic"/>
              </w:rPr>
              <w:t xml:space="preserve">99.99% </w:t>
            </w:r>
            <w:r w:rsidRPr="00C410A9">
              <w:rPr>
                <w:rFonts w:eastAsia="MS PGothic"/>
              </w:rPr>
              <w:t>未満</w:t>
            </w:r>
          </w:p>
        </w:tc>
        <w:tc>
          <w:tcPr>
            <w:tcW w:w="5400" w:type="dxa"/>
          </w:tcPr>
          <w:p w14:paraId="1E279DA4" w14:textId="77777777" w:rsidR="005642C9" w:rsidRPr="00C410A9" w:rsidRDefault="005642C9" w:rsidP="000F31B4">
            <w:pPr>
              <w:pStyle w:val="ProductList-OfferingBody"/>
              <w:jc w:val="center"/>
              <w:rPr>
                <w:rFonts w:eastAsia="MS PGothic"/>
              </w:rPr>
            </w:pPr>
            <w:r w:rsidRPr="00C410A9">
              <w:rPr>
                <w:rFonts w:eastAsia="MS PGothic"/>
              </w:rPr>
              <w:t>10%</w:t>
            </w:r>
          </w:p>
        </w:tc>
      </w:tr>
      <w:tr w:rsidR="005642C9" w:rsidRPr="00C410A9" w14:paraId="44FAF15C" w14:textId="77777777" w:rsidTr="00C410A9">
        <w:tc>
          <w:tcPr>
            <w:tcW w:w="5400" w:type="dxa"/>
          </w:tcPr>
          <w:p w14:paraId="1251AD4B" w14:textId="77777777" w:rsidR="005642C9" w:rsidRPr="00C410A9" w:rsidRDefault="005642C9"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6271DB67" w14:textId="77777777" w:rsidR="005642C9" w:rsidRPr="00C410A9" w:rsidRDefault="005642C9" w:rsidP="000F31B4">
            <w:pPr>
              <w:pStyle w:val="ProductList-OfferingBody"/>
              <w:jc w:val="center"/>
              <w:rPr>
                <w:rFonts w:eastAsia="MS PGothic"/>
              </w:rPr>
            </w:pPr>
            <w:r w:rsidRPr="00C410A9">
              <w:rPr>
                <w:rFonts w:eastAsia="MS PGothic"/>
              </w:rPr>
              <w:t>25%</w:t>
            </w:r>
          </w:p>
        </w:tc>
      </w:tr>
    </w:tbl>
    <w:p w14:paraId="4F49F8D1" w14:textId="0EA05D6D" w:rsidR="005642C9" w:rsidRPr="00B74BEA" w:rsidRDefault="00656BD2"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67F611FD" w14:textId="77777777" w:rsidR="00430979" w:rsidRPr="00B74BEA" w:rsidRDefault="00430979" w:rsidP="00AC0B53">
      <w:pPr>
        <w:pStyle w:val="ProductList-Offering2Heading"/>
        <w:tabs>
          <w:tab w:val="clear" w:pos="360"/>
          <w:tab w:val="clear" w:pos="720"/>
          <w:tab w:val="clear" w:pos="1080"/>
        </w:tabs>
        <w:outlineLvl w:val="2"/>
        <w:rPr>
          <w:rFonts w:eastAsia="MS PGothic"/>
        </w:rPr>
      </w:pPr>
      <w:bookmarkStart w:id="361" w:name="_Toc52348976"/>
      <w:bookmarkStart w:id="362" w:name="_Toc239170634"/>
      <w:bookmarkStart w:id="363" w:name="NetworkWatcher"/>
      <w:bookmarkStart w:id="364" w:name="_Toc457821568"/>
      <w:r w:rsidRPr="00B74BEA">
        <w:rPr>
          <w:rFonts w:eastAsia="MS PGothic"/>
        </w:rPr>
        <w:t>Network Watcher</w:t>
      </w:r>
      <w:bookmarkEnd w:id="361"/>
      <w:bookmarkEnd w:id="362"/>
    </w:p>
    <w:bookmarkEnd w:id="363"/>
    <w:p w14:paraId="661CF817" w14:textId="77777777" w:rsidR="00430979" w:rsidRPr="00B74BEA" w:rsidRDefault="00430979" w:rsidP="00430979">
      <w:pPr>
        <w:pStyle w:val="ProductList-Body"/>
        <w:rPr>
          <w:rFonts w:eastAsia="MS PGothic"/>
          <w:b/>
          <w:i/>
          <w:iCs/>
        </w:rPr>
      </w:pPr>
      <w:r w:rsidRPr="00B74BEA">
        <w:rPr>
          <w:rFonts w:eastAsia="MS PGothic"/>
          <w:b/>
          <w:color w:val="00188F"/>
        </w:rPr>
        <w:t>用語の追加定義</w:t>
      </w:r>
    </w:p>
    <w:p w14:paraId="00667AC1" w14:textId="77777777" w:rsidR="00430979" w:rsidRPr="00C410A9" w:rsidRDefault="00430979" w:rsidP="00430979">
      <w:pPr>
        <w:spacing w:after="0" w:line="240" w:lineRule="auto"/>
        <w:rPr>
          <w:rFonts w:eastAsia="MS PGothic" w:cs="Calibri"/>
          <w:sz w:val="18"/>
          <w:szCs w:val="18"/>
        </w:rPr>
      </w:pPr>
      <w:r w:rsidRPr="00C410A9">
        <w:rPr>
          <w:rFonts w:eastAsia="MS PGothic" w:cs="Calibri"/>
          <w:sz w:val="18"/>
          <w:szCs w:val="18"/>
        </w:rPr>
        <w:t>「</w:t>
      </w:r>
      <w:r w:rsidRPr="00C410A9">
        <w:rPr>
          <w:rFonts w:eastAsia="MS PGothic" w:cs="Calibri"/>
          <w:b/>
          <w:color w:val="00188F"/>
          <w:sz w:val="18"/>
          <w:szCs w:val="18"/>
        </w:rPr>
        <w:t>ネットワーク診断ツール</w:t>
      </w:r>
      <w:r w:rsidRPr="00C410A9">
        <w:rPr>
          <w:rFonts w:eastAsia="MS PGothic" w:cs="Calibri"/>
          <w:sz w:val="18"/>
          <w:szCs w:val="18"/>
        </w:rPr>
        <w:t>」とは、ネットワーク診断およびトポロジ</w:t>
      </w:r>
      <w:r w:rsidRPr="00C410A9">
        <w:rPr>
          <w:rFonts w:eastAsia="MS PGothic" w:cs="Calibri"/>
          <w:sz w:val="18"/>
          <w:szCs w:val="18"/>
        </w:rPr>
        <w:t xml:space="preserve"> </w:t>
      </w:r>
      <w:r w:rsidRPr="00C410A9">
        <w:rPr>
          <w:rFonts w:eastAsia="MS PGothic" w:cs="Calibri"/>
          <w:sz w:val="18"/>
          <w:szCs w:val="18"/>
        </w:rPr>
        <w:t>ツールの集合です。</w:t>
      </w:r>
    </w:p>
    <w:p w14:paraId="767FDCE8" w14:textId="507F641E" w:rsidR="00430979" w:rsidRPr="00C410A9" w:rsidRDefault="00430979" w:rsidP="00430979">
      <w:pPr>
        <w:spacing w:after="0" w:line="240" w:lineRule="auto"/>
        <w:rPr>
          <w:rFonts w:eastAsia="MS PGothic" w:cs="Calibri"/>
          <w:sz w:val="18"/>
          <w:szCs w:val="18"/>
        </w:rPr>
      </w:pPr>
      <w:r w:rsidRPr="00C410A9">
        <w:rPr>
          <w:rFonts w:eastAsia="MS PGothic" w:cs="Calibri"/>
          <w:sz w:val="18"/>
          <w:szCs w:val="18"/>
        </w:rPr>
        <w:t>「</w:t>
      </w:r>
      <w:r w:rsidRPr="00C410A9">
        <w:rPr>
          <w:rFonts w:eastAsia="MS PGothic" w:cs="Calibri"/>
          <w:b/>
          <w:color w:val="00188F"/>
          <w:sz w:val="18"/>
          <w:szCs w:val="18"/>
        </w:rPr>
        <w:t>最大診断チェック数</w:t>
      </w:r>
      <w:r w:rsidRPr="00C410A9">
        <w:rPr>
          <w:rFonts w:eastAsia="MS PGothic" w:cs="Calibri"/>
          <w:sz w:val="18"/>
          <w:szCs w:val="18"/>
        </w:rPr>
        <w:t>」とは、当該期間に所定の</w:t>
      </w:r>
      <w:r w:rsidRPr="00C410A9">
        <w:rPr>
          <w:rFonts w:eastAsia="MS PGothic" w:cs="Calibri"/>
          <w:sz w:val="18"/>
          <w:szCs w:val="18"/>
        </w:rPr>
        <w:t xml:space="preserve"> Microsoft Azure </w:t>
      </w:r>
      <w:r w:rsidRPr="00C410A9">
        <w:rPr>
          <w:rFonts w:eastAsia="MS PGothic" w:cs="Calibri"/>
          <w:sz w:val="18"/>
          <w:szCs w:val="18"/>
        </w:rPr>
        <w:t>サブスクリプションにおいて、お客様の構成に従ってネットワーク診断ツールで実施された診断操作の総数です。</w:t>
      </w:r>
    </w:p>
    <w:p w14:paraId="224AA33A" w14:textId="77777777" w:rsidR="00430979" w:rsidRDefault="00430979" w:rsidP="00430979">
      <w:pPr>
        <w:spacing w:after="0" w:line="240" w:lineRule="auto"/>
        <w:rPr>
          <w:rFonts w:eastAsia="MS PGothic" w:cs="Calibri"/>
          <w:sz w:val="18"/>
          <w:szCs w:val="18"/>
          <w:lang w:val="en-US"/>
        </w:rPr>
      </w:pPr>
      <w:r w:rsidRPr="00C410A9">
        <w:rPr>
          <w:rFonts w:eastAsia="MS PGothic" w:cs="Calibri"/>
          <w:sz w:val="18"/>
          <w:szCs w:val="18"/>
        </w:rPr>
        <w:t>「</w:t>
      </w:r>
      <w:r w:rsidRPr="00C410A9">
        <w:rPr>
          <w:rFonts w:eastAsia="MS PGothic" w:cs="Calibri"/>
          <w:b/>
          <w:color w:val="00188F"/>
          <w:sz w:val="18"/>
          <w:szCs w:val="18"/>
        </w:rPr>
        <w:t>失敗した診断チェック数</w:t>
      </w:r>
      <w:r w:rsidRPr="00C410A9">
        <w:rPr>
          <w:rFonts w:eastAsia="MS PGothic" w:cs="Calibri"/>
          <w:sz w:val="18"/>
          <w:szCs w:val="18"/>
        </w:rPr>
        <w:t>」とは、最大診断チェック数のうち、エラー</w:t>
      </w:r>
      <w:r w:rsidRPr="00C410A9">
        <w:rPr>
          <w:rFonts w:eastAsia="MS PGothic" w:cs="Calibri"/>
          <w:sz w:val="18"/>
          <w:szCs w:val="18"/>
        </w:rPr>
        <w:t xml:space="preserve"> </w:t>
      </w:r>
      <w:r w:rsidRPr="00C410A9">
        <w:rPr>
          <w:rFonts w:eastAsia="MS PGothic" w:cs="Calibri"/>
          <w:sz w:val="18"/>
          <w:szCs w:val="18"/>
        </w:rPr>
        <w:t>コードを返すか、または下表に規定する最大処理時間以内に応答を返さなかった診断操作の総数です。</w:t>
      </w:r>
    </w:p>
    <w:p w14:paraId="7E876152" w14:textId="77777777" w:rsidR="00081C4C" w:rsidRPr="00081C4C" w:rsidRDefault="00081C4C" w:rsidP="00430979">
      <w:pPr>
        <w:spacing w:after="0" w:line="240" w:lineRule="auto"/>
        <w:rPr>
          <w:rFonts w:eastAsia="MS PGothic" w:cs="Calibri"/>
          <w:sz w:val="18"/>
          <w:szCs w:val="18"/>
          <w:lang w:val="en-US"/>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14"/>
        <w:gridCol w:w="5376"/>
      </w:tblGrid>
      <w:tr w:rsidR="00430979" w:rsidRPr="00C410A9" w14:paraId="0EC38525" w14:textId="77777777" w:rsidTr="00C410A9">
        <w:trPr>
          <w:trHeight w:val="249"/>
          <w:tblHeader/>
        </w:trPr>
        <w:tc>
          <w:tcPr>
            <w:tcW w:w="2509" w:type="pct"/>
            <w:shd w:val="clear" w:color="auto" w:fill="0072C6"/>
          </w:tcPr>
          <w:p w14:paraId="24649BFF" w14:textId="77777777" w:rsidR="00430979" w:rsidRPr="00472D40" w:rsidRDefault="00430979" w:rsidP="000F31B4">
            <w:pPr>
              <w:pStyle w:val="ProductList-OfferingBody"/>
              <w:rPr>
                <w:rFonts w:asciiTheme="minorHAnsi" w:eastAsia="MS PGothic" w:hAnsiTheme="minorHAnsi" w:cstheme="minorHAnsi"/>
                <w:color w:val="FFFFFF"/>
                <w:szCs w:val="16"/>
              </w:rPr>
            </w:pPr>
            <w:r w:rsidRPr="00472D40">
              <w:rPr>
                <w:rFonts w:asciiTheme="minorHAnsi" w:eastAsia="MS PGothic" w:hAnsiTheme="minorHAnsi" w:cstheme="minorHAnsi"/>
                <w:color w:val="FFFFFF"/>
                <w:szCs w:val="16"/>
              </w:rPr>
              <w:t>診断ツール</w:t>
            </w:r>
          </w:p>
        </w:tc>
        <w:tc>
          <w:tcPr>
            <w:tcW w:w="2491" w:type="pct"/>
            <w:shd w:val="clear" w:color="auto" w:fill="0072C6"/>
          </w:tcPr>
          <w:p w14:paraId="42C15AC1" w14:textId="77777777" w:rsidR="00430979" w:rsidRPr="00472D40" w:rsidRDefault="00430979" w:rsidP="000F31B4">
            <w:pPr>
              <w:pStyle w:val="ProductList-OfferingBody"/>
              <w:rPr>
                <w:rFonts w:asciiTheme="minorHAnsi" w:eastAsia="MS PGothic" w:hAnsiTheme="minorHAnsi" w:cstheme="minorHAnsi"/>
                <w:color w:val="FFFFFF"/>
                <w:szCs w:val="16"/>
              </w:rPr>
            </w:pPr>
            <w:r w:rsidRPr="00472D40">
              <w:rPr>
                <w:rFonts w:asciiTheme="minorHAnsi" w:eastAsia="MS PGothic" w:hAnsiTheme="minorHAnsi" w:cstheme="minorHAnsi"/>
                <w:color w:val="FFFFFF"/>
                <w:szCs w:val="16"/>
              </w:rPr>
              <w:t>最大処理時間</w:t>
            </w:r>
          </w:p>
        </w:tc>
      </w:tr>
      <w:tr w:rsidR="00430979" w:rsidRPr="00C410A9" w14:paraId="07761AA6" w14:textId="77777777" w:rsidTr="00C410A9">
        <w:trPr>
          <w:trHeight w:val="242"/>
        </w:trPr>
        <w:tc>
          <w:tcPr>
            <w:tcW w:w="2509" w:type="pct"/>
          </w:tcPr>
          <w:p w14:paraId="7DD7868C" w14:textId="77777777" w:rsidR="00430979" w:rsidRPr="00472D40" w:rsidRDefault="00430979" w:rsidP="000F31B4">
            <w:pPr>
              <w:pStyle w:val="Heading2"/>
              <w:keepNext w:val="0"/>
              <w:keepLines w:val="0"/>
              <w:spacing w:line="240" w:lineRule="auto"/>
              <w:rPr>
                <w:rFonts w:asciiTheme="minorHAnsi" w:eastAsia="MS PGothic" w:hAnsiTheme="minorHAnsi" w:cstheme="minorHAnsi"/>
                <w:b/>
                <w:bCs/>
                <w:color w:val="auto"/>
                <w:sz w:val="16"/>
                <w:szCs w:val="16"/>
              </w:rPr>
            </w:pPr>
            <w:r w:rsidRPr="00472D40">
              <w:rPr>
                <w:rFonts w:asciiTheme="minorHAnsi" w:eastAsia="MS PGothic" w:hAnsiTheme="minorHAnsi" w:cstheme="minorHAnsi"/>
                <w:color w:val="auto"/>
                <w:sz w:val="16"/>
                <w:szCs w:val="16"/>
              </w:rPr>
              <w:t xml:space="preserve">IP </w:t>
            </w:r>
            <w:r w:rsidRPr="00472D40">
              <w:rPr>
                <w:rFonts w:asciiTheme="minorHAnsi" w:eastAsia="MS PGothic" w:hAnsiTheme="minorHAnsi" w:cstheme="minorHAnsi"/>
                <w:color w:val="auto"/>
                <w:sz w:val="16"/>
                <w:szCs w:val="16"/>
              </w:rPr>
              <w:t>フローの確認</w:t>
            </w:r>
          </w:p>
          <w:p w14:paraId="5051AC35" w14:textId="77777777" w:rsidR="00430979" w:rsidRPr="00472D40" w:rsidRDefault="00430979" w:rsidP="000F31B4">
            <w:pPr>
              <w:pStyle w:val="Heading2"/>
              <w:keepNext w:val="0"/>
              <w:spacing w:line="240" w:lineRule="auto"/>
              <w:rPr>
                <w:rFonts w:asciiTheme="minorHAnsi" w:eastAsia="MS PGothic" w:hAnsiTheme="minorHAnsi" w:cstheme="minorHAnsi"/>
                <w:b/>
                <w:bCs/>
                <w:color w:val="auto"/>
                <w:sz w:val="16"/>
                <w:szCs w:val="16"/>
              </w:rPr>
            </w:pPr>
            <w:r w:rsidRPr="00472D40">
              <w:rPr>
                <w:rFonts w:asciiTheme="minorHAnsi" w:eastAsia="MS PGothic" w:hAnsiTheme="minorHAnsi" w:cstheme="minorHAnsi"/>
                <w:color w:val="auto"/>
                <w:sz w:val="16"/>
                <w:szCs w:val="16"/>
              </w:rPr>
              <w:t>次ホップ</w:t>
            </w:r>
          </w:p>
          <w:p w14:paraId="68485720" w14:textId="77777777" w:rsidR="00430979" w:rsidRPr="00472D40" w:rsidRDefault="00430979" w:rsidP="000F31B4">
            <w:pPr>
              <w:pStyle w:val="Heading2"/>
              <w:keepNext w:val="0"/>
              <w:spacing w:line="240" w:lineRule="auto"/>
              <w:rPr>
                <w:rFonts w:asciiTheme="minorHAnsi" w:eastAsia="MS PGothic" w:hAnsiTheme="minorHAnsi" w:cstheme="minorHAnsi"/>
                <w:b/>
                <w:bCs/>
                <w:color w:val="auto"/>
                <w:sz w:val="16"/>
                <w:szCs w:val="16"/>
              </w:rPr>
            </w:pPr>
            <w:r w:rsidRPr="00472D40">
              <w:rPr>
                <w:rFonts w:asciiTheme="minorHAnsi" w:eastAsia="MS PGothic" w:hAnsiTheme="minorHAnsi" w:cstheme="minorHAnsi"/>
                <w:color w:val="auto"/>
                <w:sz w:val="16"/>
                <w:szCs w:val="16"/>
              </w:rPr>
              <w:t>パケット</w:t>
            </w:r>
            <w:r w:rsidRPr="00472D40">
              <w:rPr>
                <w:rFonts w:asciiTheme="minorHAnsi" w:eastAsia="MS PGothic" w:hAnsiTheme="minorHAnsi" w:cstheme="minorHAnsi"/>
                <w:color w:val="auto"/>
                <w:sz w:val="16"/>
                <w:szCs w:val="16"/>
              </w:rPr>
              <w:t xml:space="preserve"> </w:t>
            </w:r>
            <w:r w:rsidRPr="00472D40">
              <w:rPr>
                <w:rFonts w:asciiTheme="minorHAnsi" w:eastAsia="MS PGothic" w:hAnsiTheme="minorHAnsi" w:cstheme="minorHAnsi"/>
                <w:color w:val="auto"/>
                <w:sz w:val="16"/>
                <w:szCs w:val="16"/>
              </w:rPr>
              <w:t>キャプチャ</w:t>
            </w:r>
          </w:p>
          <w:p w14:paraId="3A4359B7" w14:textId="77777777" w:rsidR="00430979" w:rsidRPr="00472D40" w:rsidRDefault="00430979" w:rsidP="000F31B4">
            <w:pPr>
              <w:pStyle w:val="Heading2"/>
              <w:keepNext w:val="0"/>
              <w:spacing w:line="240" w:lineRule="auto"/>
              <w:rPr>
                <w:rFonts w:asciiTheme="minorHAnsi" w:eastAsia="MS PGothic" w:hAnsiTheme="minorHAnsi" w:cstheme="minorHAnsi"/>
                <w:b/>
                <w:bCs/>
                <w:color w:val="auto"/>
                <w:sz w:val="16"/>
                <w:szCs w:val="16"/>
              </w:rPr>
            </w:pPr>
            <w:r w:rsidRPr="00472D40">
              <w:rPr>
                <w:rFonts w:asciiTheme="minorHAnsi" w:eastAsia="MS PGothic" w:hAnsiTheme="minorHAnsi" w:cstheme="minorHAnsi"/>
                <w:color w:val="auto"/>
                <w:sz w:val="16"/>
                <w:szCs w:val="16"/>
              </w:rPr>
              <w:t>セキュリティ</w:t>
            </w:r>
            <w:r w:rsidRPr="00472D40">
              <w:rPr>
                <w:rFonts w:asciiTheme="minorHAnsi" w:eastAsia="MS PGothic" w:hAnsiTheme="minorHAnsi" w:cstheme="minorHAnsi"/>
                <w:color w:val="auto"/>
                <w:sz w:val="16"/>
                <w:szCs w:val="16"/>
              </w:rPr>
              <w:t xml:space="preserve"> </w:t>
            </w:r>
            <w:r w:rsidRPr="00472D40">
              <w:rPr>
                <w:rFonts w:asciiTheme="minorHAnsi" w:eastAsia="MS PGothic" w:hAnsiTheme="minorHAnsi" w:cstheme="minorHAnsi"/>
                <w:color w:val="auto"/>
                <w:sz w:val="16"/>
                <w:szCs w:val="16"/>
              </w:rPr>
              <w:t>グループ</w:t>
            </w:r>
            <w:r w:rsidRPr="00472D40">
              <w:rPr>
                <w:rFonts w:asciiTheme="minorHAnsi" w:eastAsia="MS PGothic" w:hAnsiTheme="minorHAnsi" w:cstheme="minorHAnsi"/>
                <w:color w:val="auto"/>
                <w:sz w:val="16"/>
                <w:szCs w:val="16"/>
              </w:rPr>
              <w:t xml:space="preserve"> </w:t>
            </w:r>
            <w:r w:rsidRPr="00472D40">
              <w:rPr>
                <w:rFonts w:asciiTheme="minorHAnsi" w:eastAsia="MS PGothic" w:hAnsiTheme="minorHAnsi" w:cstheme="minorHAnsi"/>
                <w:color w:val="auto"/>
                <w:sz w:val="16"/>
                <w:szCs w:val="16"/>
              </w:rPr>
              <w:t>ビュー</w:t>
            </w:r>
          </w:p>
          <w:p w14:paraId="44D59B52" w14:textId="77777777" w:rsidR="00430979" w:rsidRPr="00472D40" w:rsidRDefault="00430979" w:rsidP="000F31B4">
            <w:pPr>
              <w:pStyle w:val="ProductList-OfferingBody"/>
              <w:rPr>
                <w:rFonts w:asciiTheme="minorHAnsi" w:eastAsia="MS PGothic" w:hAnsiTheme="minorHAnsi" w:cstheme="minorHAnsi"/>
                <w:szCs w:val="16"/>
              </w:rPr>
            </w:pPr>
            <w:r w:rsidRPr="00472D40">
              <w:rPr>
                <w:rFonts w:asciiTheme="minorHAnsi" w:eastAsia="MS PGothic" w:hAnsiTheme="minorHAnsi" w:cstheme="minorHAnsi"/>
                <w:szCs w:val="16"/>
              </w:rPr>
              <w:t>トポロジ</w:t>
            </w:r>
          </w:p>
          <w:p w14:paraId="51B46A76" w14:textId="77777777" w:rsidR="00430979" w:rsidRPr="00472D40" w:rsidRDefault="00430979" w:rsidP="000F31B4">
            <w:pPr>
              <w:pStyle w:val="ProductList-Body"/>
              <w:rPr>
                <w:rFonts w:asciiTheme="minorHAnsi" w:eastAsia="MS PGothic" w:hAnsiTheme="minorHAnsi" w:cstheme="minorHAnsi"/>
                <w:sz w:val="16"/>
                <w:szCs w:val="16"/>
              </w:rPr>
            </w:pPr>
            <w:r w:rsidRPr="00472D40">
              <w:rPr>
                <w:rFonts w:asciiTheme="minorHAnsi" w:eastAsia="MS PGothic" w:hAnsiTheme="minorHAnsi" w:cstheme="minorHAnsi"/>
                <w:sz w:val="16"/>
                <w:szCs w:val="16"/>
              </w:rPr>
              <w:t>接続モニター</w:t>
            </w:r>
          </w:p>
          <w:p w14:paraId="11650A43" w14:textId="77777777" w:rsidR="00430979" w:rsidRPr="00472D40" w:rsidRDefault="00430979" w:rsidP="000F31B4">
            <w:pPr>
              <w:pStyle w:val="ProductList-Body"/>
              <w:rPr>
                <w:rFonts w:asciiTheme="minorHAnsi" w:eastAsia="MS PGothic" w:hAnsiTheme="minorHAnsi" w:cstheme="minorHAnsi"/>
                <w:sz w:val="16"/>
                <w:szCs w:val="16"/>
              </w:rPr>
            </w:pPr>
            <w:r w:rsidRPr="00472D40">
              <w:rPr>
                <w:rFonts w:asciiTheme="minorHAnsi" w:eastAsia="MS PGothic" w:hAnsiTheme="minorHAnsi" w:cstheme="minorHAnsi"/>
                <w:sz w:val="16"/>
                <w:szCs w:val="16"/>
              </w:rPr>
              <w:t>接続モニター</w:t>
            </w:r>
            <w:r w:rsidRPr="00472D40">
              <w:rPr>
                <w:rFonts w:asciiTheme="minorHAnsi" w:eastAsia="MS PGothic" w:hAnsiTheme="minorHAnsi" w:cstheme="minorHAnsi"/>
                <w:sz w:val="16"/>
                <w:szCs w:val="16"/>
              </w:rPr>
              <w:t xml:space="preserve"> (</w:t>
            </w:r>
            <w:r w:rsidRPr="00472D40">
              <w:rPr>
                <w:rFonts w:asciiTheme="minorHAnsi" w:eastAsia="MS PGothic" w:hAnsiTheme="minorHAnsi" w:cstheme="minorHAnsi"/>
                <w:sz w:val="16"/>
                <w:szCs w:val="16"/>
              </w:rPr>
              <w:t>クラシック</w:t>
            </w:r>
            <w:r w:rsidRPr="00472D40">
              <w:rPr>
                <w:rFonts w:asciiTheme="minorHAnsi" w:eastAsia="MS PGothic" w:hAnsiTheme="minorHAnsi" w:cstheme="minorHAnsi"/>
                <w:sz w:val="16"/>
                <w:szCs w:val="16"/>
              </w:rPr>
              <w:t>)</w:t>
            </w:r>
          </w:p>
        </w:tc>
        <w:tc>
          <w:tcPr>
            <w:tcW w:w="2491" w:type="pct"/>
          </w:tcPr>
          <w:p w14:paraId="6C475433" w14:textId="77777777" w:rsidR="00430979" w:rsidRPr="00472D40" w:rsidRDefault="00430979" w:rsidP="000F31B4">
            <w:pPr>
              <w:pStyle w:val="ProductList-OfferingBody"/>
              <w:rPr>
                <w:rFonts w:asciiTheme="minorHAnsi" w:eastAsia="MS PGothic" w:hAnsiTheme="minorHAnsi" w:cstheme="minorHAnsi"/>
                <w:szCs w:val="16"/>
              </w:rPr>
            </w:pPr>
            <w:r w:rsidRPr="00472D40">
              <w:rPr>
                <w:rFonts w:asciiTheme="minorHAnsi" w:eastAsia="MS PGothic" w:hAnsiTheme="minorHAnsi" w:cstheme="minorHAnsi"/>
                <w:szCs w:val="16"/>
              </w:rPr>
              <w:t xml:space="preserve">2 </w:t>
            </w:r>
            <w:r w:rsidRPr="00472D40">
              <w:rPr>
                <w:rFonts w:asciiTheme="minorHAnsi" w:eastAsia="MS PGothic" w:hAnsiTheme="minorHAnsi" w:cstheme="minorHAnsi"/>
                <w:szCs w:val="16"/>
              </w:rPr>
              <w:t>分</w:t>
            </w:r>
          </w:p>
        </w:tc>
      </w:tr>
      <w:tr w:rsidR="00430979" w:rsidRPr="00C410A9" w14:paraId="23AAA306" w14:textId="77777777" w:rsidTr="00C410A9">
        <w:trPr>
          <w:trHeight w:val="249"/>
        </w:trPr>
        <w:tc>
          <w:tcPr>
            <w:tcW w:w="2509" w:type="pct"/>
          </w:tcPr>
          <w:p w14:paraId="58E8F7FE" w14:textId="77777777" w:rsidR="00430979" w:rsidRPr="00472D40" w:rsidRDefault="00430979" w:rsidP="000F31B4">
            <w:pPr>
              <w:pStyle w:val="ProductList-OfferingBody"/>
              <w:rPr>
                <w:rFonts w:asciiTheme="minorHAnsi" w:eastAsia="MS PGothic" w:hAnsiTheme="minorHAnsi" w:cstheme="minorHAnsi"/>
                <w:szCs w:val="16"/>
              </w:rPr>
            </w:pPr>
            <w:r w:rsidRPr="00472D40">
              <w:rPr>
                <w:rFonts w:asciiTheme="minorHAnsi" w:eastAsia="MS PGothic" w:hAnsiTheme="minorHAnsi" w:cstheme="minorHAnsi"/>
                <w:szCs w:val="16"/>
              </w:rPr>
              <w:t xml:space="preserve">VPN </w:t>
            </w:r>
            <w:r w:rsidRPr="00472D40">
              <w:rPr>
                <w:rFonts w:asciiTheme="minorHAnsi" w:eastAsia="MS PGothic" w:hAnsiTheme="minorHAnsi" w:cstheme="minorHAnsi"/>
                <w:szCs w:val="16"/>
              </w:rPr>
              <w:t>トラブルシューティング</w:t>
            </w:r>
          </w:p>
        </w:tc>
        <w:tc>
          <w:tcPr>
            <w:tcW w:w="2491" w:type="pct"/>
          </w:tcPr>
          <w:p w14:paraId="7C7EB31F" w14:textId="77777777" w:rsidR="00430979" w:rsidRPr="00472D40" w:rsidRDefault="00430979" w:rsidP="000F31B4">
            <w:pPr>
              <w:pStyle w:val="ProductList-OfferingBody"/>
              <w:rPr>
                <w:rFonts w:asciiTheme="minorHAnsi" w:eastAsia="MS PGothic" w:hAnsiTheme="minorHAnsi" w:cstheme="minorHAnsi"/>
                <w:szCs w:val="16"/>
              </w:rPr>
            </w:pPr>
            <w:r w:rsidRPr="00472D40">
              <w:rPr>
                <w:rFonts w:asciiTheme="minorHAnsi" w:eastAsia="MS PGothic" w:hAnsiTheme="minorHAnsi" w:cstheme="minorHAnsi"/>
                <w:szCs w:val="16"/>
              </w:rPr>
              <w:t xml:space="preserve">10 </w:t>
            </w:r>
            <w:r w:rsidRPr="00472D40">
              <w:rPr>
                <w:rFonts w:asciiTheme="minorHAnsi" w:eastAsia="MS PGothic" w:hAnsiTheme="minorHAnsi" w:cstheme="minorHAnsi"/>
                <w:szCs w:val="16"/>
              </w:rPr>
              <w:t>分</w:t>
            </w:r>
          </w:p>
        </w:tc>
      </w:tr>
    </w:tbl>
    <w:p w14:paraId="643CF345" w14:textId="4230B894" w:rsidR="00430979" w:rsidRPr="00C410A9" w:rsidRDefault="00430979" w:rsidP="00430979">
      <w:pPr>
        <w:spacing w:before="120" w:after="0" w:line="240" w:lineRule="auto"/>
        <w:rPr>
          <w:rFonts w:eastAsia="MS PGothic" w:cs="Calibri"/>
          <w:sz w:val="18"/>
          <w:szCs w:val="18"/>
        </w:rPr>
      </w:pPr>
      <w:r w:rsidRPr="00C410A9">
        <w:rPr>
          <w:rFonts w:eastAsia="MS PGothic" w:cs="Calibri"/>
          <w:sz w:val="18"/>
          <w:szCs w:val="18"/>
        </w:rPr>
        <w:t>「</w:t>
      </w:r>
      <w:r w:rsidRPr="00C410A9">
        <w:rPr>
          <w:rFonts w:eastAsia="MS PGothic" w:cs="Calibri"/>
          <w:b/>
          <w:color w:val="00188F"/>
          <w:sz w:val="18"/>
          <w:szCs w:val="18"/>
        </w:rPr>
        <w:t>稼働率</w:t>
      </w:r>
      <w:r w:rsidRPr="00C410A9">
        <w:rPr>
          <w:rFonts w:eastAsia="MS PGothic" w:cs="Calibri"/>
          <w:sz w:val="18"/>
          <w:szCs w:val="18"/>
        </w:rPr>
        <w:t>」は次の式を使用して計算されます。</w:t>
      </w:r>
    </w:p>
    <w:p w14:paraId="680B8244" w14:textId="49DCAA61" w:rsidR="00430979" w:rsidRPr="001A06EC" w:rsidRDefault="00000000" w:rsidP="00572856">
      <w:pPr>
        <w:spacing w:before="120" w:after="0" w:line="240" w:lineRule="auto"/>
        <w:rPr>
          <w:rFonts w:eastAsia="MS PGothic" w:cs="Calibri"/>
          <w:sz w:val="18"/>
          <w:szCs w:val="18"/>
        </w:rPr>
      </w:pPr>
      <m:oMathPara>
        <m:oMath>
          <m:f>
            <m:fPr>
              <m:ctrlPr>
                <w:rPr>
                  <w:rFonts w:ascii="Cambria Math" w:eastAsia="MS PGothic" w:hAnsi="Cambria Math" w:cs="Tahoma"/>
                  <w:i/>
                  <w:sz w:val="18"/>
                  <w:szCs w:val="18"/>
                </w:rPr>
              </m:ctrlPr>
            </m:fPr>
            <m:num>
              <m:r>
                <m:rPr>
                  <m:nor/>
                </m:rPr>
                <w:rPr>
                  <w:rFonts w:ascii="Cambria Math" w:eastAsia="MS PGothic" w:hAnsi="Cambria Math" w:cs="Tahoma" w:hint="eastAsia"/>
                  <w:i/>
                  <w:sz w:val="18"/>
                  <w:szCs w:val="18"/>
                </w:rPr>
                <m:t>最大診断チェック数</m:t>
              </m:r>
              <m:r>
                <m:rPr>
                  <m:nor/>
                </m:rPr>
                <w:rPr>
                  <w:rFonts w:ascii="Cambria Math" w:eastAsia="MS PGothic" w:hAnsi="Cambria Math" w:cs="Tahoma" w:hint="eastAsia"/>
                  <w:i/>
                  <w:sz w:val="18"/>
                  <w:szCs w:val="18"/>
                </w:rPr>
                <m:t xml:space="preserve"> - </m:t>
              </m:r>
              <m:r>
                <m:rPr>
                  <m:nor/>
                </m:rPr>
                <w:rPr>
                  <w:rFonts w:ascii="Cambria Math" w:eastAsia="MS PGothic" w:hAnsi="Cambria Math" w:cs="Tahoma" w:hint="eastAsia"/>
                  <w:i/>
                  <w:sz w:val="18"/>
                  <w:szCs w:val="18"/>
                </w:rPr>
                <m:t>失敗した診断チェック数</m:t>
              </m:r>
            </m:num>
            <m:den>
              <m:r>
                <m:rPr>
                  <m:nor/>
                </m:rPr>
                <w:rPr>
                  <w:rFonts w:ascii="Cambria Math" w:eastAsia="MS PGothic" w:hAnsi="Cambria Math" w:cs="Tahoma" w:hint="eastAsia"/>
                  <w:i/>
                  <w:sz w:val="18"/>
                  <w:szCs w:val="18"/>
                </w:rPr>
                <m:t>最大診断チェック数</m:t>
              </m:r>
            </m:den>
          </m:f>
          <m:r>
            <w:rPr>
              <w:rFonts w:ascii="Cambria Math" w:eastAsia="MS PGothic" w:hAnsi="Cambria Math" w:cs="Tahoma"/>
              <w:sz w:val="18"/>
              <w:szCs w:val="18"/>
            </w:rPr>
            <m:t xml:space="preserve"> </m:t>
          </m:r>
          <m:r>
            <w:rPr>
              <w:rFonts w:ascii="Cambria Math" w:eastAsia="MS PGothic" w:hAnsi="Cambria Math" w:cs="Cambria Math"/>
              <w:sz w:val="18"/>
              <w:szCs w:val="18"/>
            </w:rPr>
            <m:t>x</m:t>
          </m:r>
          <m:r>
            <w:rPr>
              <w:rFonts w:ascii="Cambria Math" w:eastAsia="MS PGothic" w:hAnsi="Cambria Math" w:cs="Tahoma"/>
              <w:sz w:val="18"/>
              <w:szCs w:val="18"/>
            </w:rPr>
            <m:t xml:space="preserve"> 100</m:t>
          </m:r>
        </m:oMath>
      </m:oMathPara>
    </w:p>
    <w:p w14:paraId="1C914C90" w14:textId="77777777" w:rsidR="00430979" w:rsidRPr="00B74BEA" w:rsidRDefault="00430979" w:rsidP="00430979">
      <w:pPr>
        <w:pStyle w:val="ProductList-Body"/>
        <w:rPr>
          <w:rFonts w:eastAsia="MS PGothic"/>
        </w:rPr>
      </w:pP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レベル</w:t>
      </w:r>
      <w:r w:rsidRPr="00F16AAD">
        <w:rPr>
          <w:rFonts w:eastAsia="MS PGothic"/>
          <w:b/>
          <w:color w:val="00188F"/>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23"/>
        <w:gridCol w:w="5367"/>
      </w:tblGrid>
      <w:tr w:rsidR="00430979" w:rsidRPr="00C410A9" w14:paraId="4606B003" w14:textId="77777777" w:rsidTr="00C410A9">
        <w:trPr>
          <w:trHeight w:val="249"/>
          <w:tblHeader/>
        </w:trPr>
        <w:tc>
          <w:tcPr>
            <w:tcW w:w="2513" w:type="pct"/>
            <w:shd w:val="clear" w:color="auto" w:fill="0072C6"/>
          </w:tcPr>
          <w:p w14:paraId="0D32EC55" w14:textId="6225CBE6" w:rsidR="00430979" w:rsidRPr="000A70FF" w:rsidRDefault="00AC48A7" w:rsidP="000F31B4">
            <w:pPr>
              <w:pStyle w:val="ProductList-OfferingBody"/>
              <w:jc w:val="center"/>
              <w:rPr>
                <w:rFonts w:asciiTheme="minorHAnsi" w:eastAsia="MS PGothic" w:hAnsiTheme="minorHAnsi" w:cstheme="minorHAnsi"/>
                <w:color w:val="FFFFFF"/>
                <w:szCs w:val="16"/>
              </w:rPr>
            </w:pPr>
            <w:r w:rsidRPr="000A70FF">
              <w:rPr>
                <w:rFonts w:asciiTheme="minorHAnsi" w:eastAsia="MS PGothic" w:hAnsiTheme="minorHAnsi" w:cstheme="minorHAnsi"/>
                <w:color w:val="FFFFFF"/>
                <w:szCs w:val="16"/>
              </w:rPr>
              <w:t>稼働率</w:t>
            </w:r>
          </w:p>
        </w:tc>
        <w:tc>
          <w:tcPr>
            <w:tcW w:w="2487" w:type="pct"/>
            <w:shd w:val="clear" w:color="auto" w:fill="0072C6"/>
          </w:tcPr>
          <w:p w14:paraId="75A13F4F" w14:textId="77777777" w:rsidR="00430979" w:rsidRPr="000A70FF" w:rsidRDefault="00430979" w:rsidP="000F31B4">
            <w:pPr>
              <w:pStyle w:val="ProductList-OfferingBody"/>
              <w:jc w:val="center"/>
              <w:rPr>
                <w:rFonts w:asciiTheme="minorHAnsi" w:eastAsia="MS PGothic" w:hAnsiTheme="minorHAnsi" w:cstheme="minorHAnsi"/>
                <w:color w:val="FFFFFF"/>
                <w:szCs w:val="16"/>
              </w:rPr>
            </w:pPr>
            <w:r w:rsidRPr="000A70FF">
              <w:rPr>
                <w:rFonts w:asciiTheme="minorHAnsi" w:eastAsia="MS PGothic" w:hAnsiTheme="minorHAnsi" w:cstheme="minorHAnsi"/>
                <w:color w:val="FFFFFF"/>
                <w:szCs w:val="16"/>
              </w:rPr>
              <w:t>サービス</w:t>
            </w:r>
            <w:r w:rsidRPr="000A70FF">
              <w:rPr>
                <w:rFonts w:asciiTheme="minorHAnsi" w:eastAsia="MS PGothic" w:hAnsiTheme="minorHAnsi" w:cstheme="minorHAnsi"/>
                <w:color w:val="FFFFFF"/>
                <w:szCs w:val="16"/>
              </w:rPr>
              <w:t xml:space="preserve"> </w:t>
            </w:r>
            <w:r w:rsidRPr="000A70FF">
              <w:rPr>
                <w:rFonts w:asciiTheme="minorHAnsi" w:eastAsia="MS PGothic" w:hAnsiTheme="minorHAnsi" w:cstheme="minorHAnsi"/>
                <w:color w:val="FFFFFF"/>
                <w:szCs w:val="16"/>
              </w:rPr>
              <w:t>クレジット</w:t>
            </w:r>
          </w:p>
        </w:tc>
      </w:tr>
      <w:tr w:rsidR="00430979" w:rsidRPr="00C410A9" w14:paraId="3DDD643D" w14:textId="77777777" w:rsidTr="00C410A9">
        <w:trPr>
          <w:trHeight w:val="242"/>
        </w:trPr>
        <w:tc>
          <w:tcPr>
            <w:tcW w:w="2513" w:type="pct"/>
          </w:tcPr>
          <w:p w14:paraId="099B35BD" w14:textId="77777777" w:rsidR="00430979" w:rsidRPr="000A70FF" w:rsidRDefault="00430979" w:rsidP="000F31B4">
            <w:pPr>
              <w:pStyle w:val="ProductList-OfferingBody"/>
              <w:jc w:val="center"/>
              <w:rPr>
                <w:rFonts w:asciiTheme="minorHAnsi" w:eastAsia="MS PGothic" w:hAnsiTheme="minorHAnsi" w:cstheme="minorHAnsi"/>
                <w:szCs w:val="16"/>
              </w:rPr>
            </w:pPr>
            <w:r w:rsidRPr="000A70FF">
              <w:rPr>
                <w:rFonts w:asciiTheme="minorHAnsi" w:eastAsia="MS PGothic" w:hAnsiTheme="minorHAnsi" w:cstheme="minorHAnsi"/>
                <w:szCs w:val="16"/>
              </w:rPr>
              <w:t xml:space="preserve">99.9% </w:t>
            </w:r>
            <w:r w:rsidRPr="000A70FF">
              <w:rPr>
                <w:rFonts w:asciiTheme="minorHAnsi" w:eastAsia="MS PGothic" w:hAnsiTheme="minorHAnsi" w:cstheme="minorHAnsi"/>
                <w:szCs w:val="16"/>
              </w:rPr>
              <w:t>未満</w:t>
            </w:r>
          </w:p>
        </w:tc>
        <w:tc>
          <w:tcPr>
            <w:tcW w:w="2487" w:type="pct"/>
          </w:tcPr>
          <w:p w14:paraId="2269548D" w14:textId="77777777" w:rsidR="00430979" w:rsidRPr="000A70FF" w:rsidRDefault="00430979" w:rsidP="000F31B4">
            <w:pPr>
              <w:pStyle w:val="ProductList-OfferingBody"/>
              <w:jc w:val="center"/>
              <w:rPr>
                <w:rFonts w:asciiTheme="minorHAnsi" w:eastAsia="MS PGothic" w:hAnsiTheme="minorHAnsi" w:cstheme="minorHAnsi"/>
                <w:szCs w:val="16"/>
              </w:rPr>
            </w:pPr>
            <w:r w:rsidRPr="000A70FF">
              <w:rPr>
                <w:rFonts w:asciiTheme="minorHAnsi" w:eastAsia="MS PGothic" w:hAnsiTheme="minorHAnsi" w:cstheme="minorHAnsi"/>
                <w:szCs w:val="16"/>
              </w:rPr>
              <w:t>10%</w:t>
            </w:r>
          </w:p>
        </w:tc>
      </w:tr>
      <w:tr w:rsidR="00430979" w:rsidRPr="00C410A9" w14:paraId="743D0E65" w14:textId="77777777" w:rsidTr="00C410A9">
        <w:trPr>
          <w:trHeight w:val="249"/>
        </w:trPr>
        <w:tc>
          <w:tcPr>
            <w:tcW w:w="2513" w:type="pct"/>
          </w:tcPr>
          <w:p w14:paraId="715B48C8" w14:textId="77777777" w:rsidR="00430979" w:rsidRPr="000A70FF" w:rsidRDefault="00430979" w:rsidP="000F31B4">
            <w:pPr>
              <w:pStyle w:val="ProductList-OfferingBody"/>
              <w:jc w:val="center"/>
              <w:rPr>
                <w:rFonts w:asciiTheme="minorHAnsi" w:eastAsia="MS PGothic" w:hAnsiTheme="minorHAnsi" w:cstheme="minorHAnsi"/>
                <w:szCs w:val="16"/>
              </w:rPr>
            </w:pPr>
            <w:r w:rsidRPr="000A70FF">
              <w:rPr>
                <w:rFonts w:asciiTheme="minorHAnsi" w:eastAsia="MS PGothic" w:hAnsiTheme="minorHAnsi" w:cstheme="minorHAnsi"/>
                <w:szCs w:val="16"/>
              </w:rPr>
              <w:t xml:space="preserve">99% </w:t>
            </w:r>
            <w:r w:rsidRPr="000A70FF">
              <w:rPr>
                <w:rFonts w:asciiTheme="minorHAnsi" w:eastAsia="MS PGothic" w:hAnsiTheme="minorHAnsi" w:cstheme="minorHAnsi"/>
                <w:szCs w:val="16"/>
              </w:rPr>
              <w:t>未満</w:t>
            </w:r>
          </w:p>
        </w:tc>
        <w:tc>
          <w:tcPr>
            <w:tcW w:w="2487" w:type="pct"/>
          </w:tcPr>
          <w:p w14:paraId="56040B94" w14:textId="77777777" w:rsidR="00430979" w:rsidRPr="000A70FF" w:rsidRDefault="00430979" w:rsidP="000F31B4">
            <w:pPr>
              <w:pStyle w:val="ProductList-OfferingBody"/>
              <w:jc w:val="center"/>
              <w:rPr>
                <w:rFonts w:asciiTheme="minorHAnsi" w:eastAsia="MS PGothic" w:hAnsiTheme="minorHAnsi" w:cstheme="minorHAnsi"/>
                <w:szCs w:val="16"/>
              </w:rPr>
            </w:pPr>
            <w:r w:rsidRPr="000A70FF">
              <w:rPr>
                <w:rFonts w:asciiTheme="minorHAnsi" w:eastAsia="MS PGothic" w:hAnsiTheme="minorHAnsi" w:cstheme="minorHAnsi"/>
                <w:szCs w:val="16"/>
              </w:rPr>
              <w:t>25%</w:t>
            </w:r>
          </w:p>
        </w:tc>
      </w:tr>
    </w:tbl>
    <w:p w14:paraId="655E2C87" w14:textId="068CBFB3" w:rsidR="00430979" w:rsidRPr="00B74BEA" w:rsidRDefault="00656BD2"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550314EE" w14:textId="207153F3" w:rsidR="00430979" w:rsidRPr="00B74BEA" w:rsidRDefault="00430979" w:rsidP="00430979">
      <w:pPr>
        <w:pStyle w:val="ProductList-Offering2Heading"/>
        <w:tabs>
          <w:tab w:val="clear" w:pos="360"/>
          <w:tab w:val="clear" w:pos="720"/>
          <w:tab w:val="clear" w:pos="1080"/>
        </w:tabs>
        <w:outlineLvl w:val="2"/>
        <w:rPr>
          <w:rFonts w:eastAsia="MS PGothic"/>
        </w:rPr>
      </w:pPr>
      <w:bookmarkStart w:id="365" w:name="_Toc457821572"/>
      <w:bookmarkStart w:id="366" w:name="_Toc52348982"/>
      <w:bookmarkStart w:id="367" w:name="_Toc239170635"/>
      <w:bookmarkEnd w:id="364"/>
      <w:r w:rsidRPr="00B74BEA">
        <w:rPr>
          <w:rFonts w:eastAsia="MS PGothic"/>
        </w:rPr>
        <w:lastRenderedPageBreak/>
        <w:t>Notification Hubs</w:t>
      </w:r>
      <w:bookmarkEnd w:id="365"/>
      <w:bookmarkEnd w:id="366"/>
      <w:bookmarkEnd w:id="367"/>
    </w:p>
    <w:p w14:paraId="7246C680" w14:textId="77777777" w:rsidR="00430979" w:rsidRPr="00B74BEA" w:rsidRDefault="00430979" w:rsidP="00430979">
      <w:pPr>
        <w:pStyle w:val="ProductList-Body"/>
        <w:rPr>
          <w:rFonts w:eastAsia="MS PGothic"/>
        </w:rPr>
      </w:pPr>
      <w:r w:rsidRPr="00B74BEA">
        <w:rPr>
          <w:rFonts w:eastAsia="MS PGothic"/>
          <w:b/>
          <w:color w:val="00188F"/>
        </w:rPr>
        <w:t>用語の追加定義</w:t>
      </w:r>
    </w:p>
    <w:p w14:paraId="203A06C0" w14:textId="5F0C10FE" w:rsidR="00430979" w:rsidRPr="00B74BEA" w:rsidRDefault="00430979" w:rsidP="00430979">
      <w:pPr>
        <w:pStyle w:val="ProductList-Body"/>
        <w:rPr>
          <w:rFonts w:eastAsia="MS PGothic"/>
        </w:rPr>
      </w:pPr>
      <w:r w:rsidRPr="00B74BEA">
        <w:rPr>
          <w:rFonts w:eastAsia="MS PGothic"/>
        </w:rPr>
        <w:t>「</w:t>
      </w:r>
      <w:r w:rsidRPr="00B74BEA">
        <w:rPr>
          <w:rFonts w:eastAsia="MS PGothic"/>
          <w:b/>
          <w:color w:val="00188F"/>
        </w:rPr>
        <w:t>デプロイ時間</w:t>
      </w:r>
      <w:r w:rsidRPr="00B74BEA">
        <w:rPr>
          <w:rFonts w:eastAsia="MS PGothic"/>
          <w:b/>
          <w:color w:val="00188F"/>
        </w:rPr>
        <w:t xml:space="preserve"> (</w:t>
      </w:r>
      <w:r w:rsidRPr="00B74BEA">
        <w:rPr>
          <w:rFonts w:eastAsia="MS PGothic"/>
          <w:b/>
          <w:color w:val="00188F"/>
        </w:rPr>
        <w:t>分</w:t>
      </w:r>
      <w:r w:rsidRPr="00B74BEA">
        <w:rPr>
          <w:rFonts w:eastAsia="MS PGothic"/>
          <w:b/>
          <w:color w:val="00188F"/>
        </w:rPr>
        <w:t>)</w:t>
      </w:r>
      <w:r w:rsidRPr="00B74BEA">
        <w:rPr>
          <w:rFonts w:eastAsia="MS PGothic"/>
        </w:rPr>
        <w:t>」とは、当該期間に所定の</w:t>
      </w:r>
      <w:r w:rsidRPr="00B74BEA">
        <w:rPr>
          <w:rFonts w:eastAsia="MS PGothic"/>
        </w:rPr>
        <w:t xml:space="preserve"> Notification Hub </w:t>
      </w:r>
      <w:r w:rsidRPr="00B74BEA">
        <w:rPr>
          <w:rFonts w:eastAsia="MS PGothic"/>
        </w:rPr>
        <w:t>が</w:t>
      </w:r>
      <w:r w:rsidRPr="00B74BEA">
        <w:rPr>
          <w:rFonts w:eastAsia="MS PGothic"/>
        </w:rPr>
        <w:t xml:space="preserve"> Microsoft Azure </w:t>
      </w:r>
      <w:r w:rsidRPr="00B74BEA">
        <w:rPr>
          <w:rFonts w:eastAsia="MS PGothic"/>
        </w:rPr>
        <w:t>にデプロイされていた総時間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です。</w:t>
      </w:r>
    </w:p>
    <w:p w14:paraId="6D21BD1A" w14:textId="6CF4C354" w:rsidR="00430979" w:rsidRPr="00B74BEA" w:rsidRDefault="00430979" w:rsidP="00430979">
      <w:pPr>
        <w:pStyle w:val="ProductList-Body"/>
        <w:rPr>
          <w:rFonts w:eastAsia="MS PGothic"/>
        </w:rPr>
      </w:pPr>
      <w:r w:rsidRPr="00B74BEA">
        <w:rPr>
          <w:rFonts w:eastAsia="MS PGothic"/>
        </w:rPr>
        <w:t>「</w:t>
      </w:r>
      <w:r w:rsidRPr="00B74BEA">
        <w:rPr>
          <w:rFonts w:eastAsia="MS PGothic"/>
          <w:b/>
          <w:color w:val="00188F"/>
        </w:rPr>
        <w:t>最大利用時間</w:t>
      </w:r>
      <w:r w:rsidRPr="00B74BEA">
        <w:rPr>
          <w:rFonts w:eastAsia="MS PGothic"/>
          <w:b/>
          <w:color w:val="00188F"/>
        </w:rPr>
        <w:t xml:space="preserve"> (</w:t>
      </w:r>
      <w:r w:rsidRPr="00B74BEA">
        <w:rPr>
          <w:rFonts w:eastAsia="MS PGothic"/>
          <w:b/>
          <w:color w:val="00188F"/>
        </w:rPr>
        <w:t>分</w:t>
      </w:r>
      <w:r w:rsidRPr="00B74BEA">
        <w:rPr>
          <w:rFonts w:eastAsia="MS PGothic"/>
          <w:b/>
          <w:color w:val="00188F"/>
        </w:rPr>
        <w:t>)</w:t>
      </w:r>
      <w:r w:rsidRPr="00B74BEA">
        <w:rPr>
          <w:rFonts w:eastAsia="MS PGothic"/>
        </w:rPr>
        <w:t>」とは、当該期間に所定の</w:t>
      </w:r>
      <w:r w:rsidRPr="00B74BEA">
        <w:rPr>
          <w:rFonts w:eastAsia="MS PGothic"/>
        </w:rPr>
        <w:t xml:space="preserve"> Microsoft Azure </w:t>
      </w:r>
      <w:r w:rsidRPr="00B74BEA">
        <w:rPr>
          <w:rFonts w:eastAsia="MS PGothic"/>
        </w:rPr>
        <w:t>サブスクリプションにおいて</w:t>
      </w:r>
      <w:r w:rsidRPr="00B74BEA">
        <w:rPr>
          <w:rFonts w:eastAsia="MS PGothic"/>
        </w:rPr>
        <w:t xml:space="preserve"> Notification Hub </w:t>
      </w:r>
      <w:r w:rsidRPr="00B74BEA">
        <w:rPr>
          <w:rFonts w:eastAsia="MS PGothic"/>
        </w:rPr>
        <w:t>の</w:t>
      </w:r>
      <w:r w:rsidRPr="00B74BEA">
        <w:rPr>
          <w:rFonts w:eastAsia="MS PGothic"/>
        </w:rPr>
        <w:t xml:space="preserve"> Basic </w:t>
      </w:r>
      <w:r w:rsidRPr="00B74BEA">
        <w:rPr>
          <w:rFonts w:eastAsia="MS PGothic"/>
        </w:rPr>
        <w:t>または</w:t>
      </w:r>
      <w:r w:rsidRPr="00B74BEA">
        <w:rPr>
          <w:rFonts w:eastAsia="MS PGothic"/>
        </w:rPr>
        <w:t xml:space="preserve"> Standard </w:t>
      </w:r>
      <w:r w:rsidRPr="00B74BEA">
        <w:rPr>
          <w:rFonts w:eastAsia="MS PGothic"/>
        </w:rPr>
        <w:t>レベルに基づきお客様がデプロイしたすべての</w:t>
      </w:r>
      <w:r w:rsidRPr="00B74BEA">
        <w:rPr>
          <w:rFonts w:eastAsia="MS PGothic"/>
        </w:rPr>
        <w:t xml:space="preserve"> Notification Hub </w:t>
      </w:r>
      <w:r w:rsidRPr="00B74BEA">
        <w:rPr>
          <w:rFonts w:eastAsia="MS PGothic"/>
        </w:rPr>
        <w:t>にわたるデプロイ時間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の合計です。</w:t>
      </w:r>
    </w:p>
    <w:p w14:paraId="426087FB" w14:textId="168DD1DC" w:rsidR="00430979" w:rsidRPr="00B74BEA" w:rsidRDefault="00430979" w:rsidP="00430979">
      <w:pPr>
        <w:pStyle w:val="ProductList-Body"/>
        <w:rPr>
          <w:rFonts w:eastAsia="MS PGothic"/>
        </w:rPr>
      </w:pPr>
      <w:r w:rsidRPr="00B74BEA">
        <w:rPr>
          <w:rFonts w:eastAsia="MS PGothic"/>
          <w:b/>
          <w:color w:val="00188F"/>
        </w:rPr>
        <w:t>ダウンタイム</w:t>
      </w:r>
      <w:r w:rsidRPr="00F16AAD">
        <w:rPr>
          <w:rFonts w:eastAsia="MS PGothic"/>
          <w:b/>
          <w:color w:val="00188F"/>
        </w:rPr>
        <w:t>:</w:t>
      </w:r>
      <w:r w:rsidRPr="00B74BEA">
        <w:rPr>
          <w:rFonts w:eastAsia="MS PGothic"/>
        </w:rPr>
        <w:t xml:space="preserve"> </w:t>
      </w:r>
      <w:r w:rsidRPr="00B74BEA">
        <w:rPr>
          <w:rFonts w:eastAsia="MS PGothic"/>
        </w:rPr>
        <w:t>所定の</w:t>
      </w:r>
      <w:r w:rsidRPr="00B74BEA">
        <w:rPr>
          <w:rFonts w:eastAsia="MS PGothic"/>
        </w:rPr>
        <w:t xml:space="preserve"> Microsoft Azure </w:t>
      </w:r>
      <w:r w:rsidRPr="00B74BEA">
        <w:rPr>
          <w:rFonts w:eastAsia="MS PGothic"/>
        </w:rPr>
        <w:t>サブスクリプションにおいて</w:t>
      </w:r>
      <w:r w:rsidRPr="00B74BEA">
        <w:rPr>
          <w:rFonts w:eastAsia="MS PGothic"/>
        </w:rPr>
        <w:t xml:space="preserve"> Notification Hub </w:t>
      </w:r>
      <w:r w:rsidRPr="00B74BEA">
        <w:rPr>
          <w:rFonts w:eastAsia="MS PGothic"/>
        </w:rPr>
        <w:t>の</w:t>
      </w:r>
      <w:r w:rsidRPr="00B74BEA">
        <w:rPr>
          <w:rFonts w:eastAsia="MS PGothic"/>
        </w:rPr>
        <w:t xml:space="preserve"> Basic </w:t>
      </w:r>
      <w:r w:rsidRPr="00B74BEA">
        <w:rPr>
          <w:rFonts w:eastAsia="MS PGothic"/>
        </w:rPr>
        <w:t>または</w:t>
      </w:r>
      <w:r w:rsidRPr="00B74BEA">
        <w:rPr>
          <w:rFonts w:eastAsia="MS PGothic"/>
        </w:rPr>
        <w:t xml:space="preserve"> Standard </w:t>
      </w:r>
      <w:r w:rsidRPr="00B74BEA">
        <w:rPr>
          <w:rFonts w:eastAsia="MS PGothic"/>
        </w:rPr>
        <w:t>レベルに基づきお客様がデプロイしたすべての</w:t>
      </w:r>
      <w:r w:rsidRPr="00B74BEA">
        <w:rPr>
          <w:rFonts w:eastAsia="MS PGothic"/>
        </w:rPr>
        <w:t xml:space="preserve"> Notification Hub </w:t>
      </w:r>
      <w:r w:rsidRPr="00B74BEA">
        <w:rPr>
          <w:rFonts w:eastAsia="MS PGothic"/>
        </w:rPr>
        <w:t>にわたるデプロイ時間の合計累積時間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のうち、</w:t>
      </w:r>
      <w:r w:rsidRPr="00B74BEA">
        <w:rPr>
          <w:rFonts w:eastAsia="MS PGothic"/>
        </w:rPr>
        <w:t xml:space="preserve">Notification Hub </w:t>
      </w:r>
      <w:r w:rsidRPr="00B74BEA">
        <w:rPr>
          <w:rFonts w:eastAsia="MS PGothic"/>
        </w:rPr>
        <w:t>を使用できなかった時間です。所定の</w:t>
      </w:r>
      <w:r w:rsidRPr="00B74BEA">
        <w:rPr>
          <w:rFonts w:eastAsia="MS PGothic"/>
        </w:rPr>
        <w:t xml:space="preserve"> Notification Hub </w:t>
      </w:r>
      <w:r w:rsidRPr="00B74BEA">
        <w:rPr>
          <w:rFonts w:eastAsia="MS PGothic"/>
        </w:rPr>
        <w:t>に関連して通知の送信または登録管理操作を行おうとする試みが</w:t>
      </w:r>
      <w:r w:rsidRPr="00B74BEA">
        <w:rPr>
          <w:rFonts w:eastAsia="MS PGothic"/>
        </w:rPr>
        <w:t xml:space="preserve"> 1 </w:t>
      </w:r>
      <w:r w:rsidRPr="00B74BEA">
        <w:rPr>
          <w:rFonts w:eastAsia="MS PGothic"/>
        </w:rPr>
        <w:t>分間連続してエラー</w:t>
      </w:r>
      <w:r w:rsidRPr="00B74BEA">
        <w:rPr>
          <w:rFonts w:eastAsia="MS PGothic"/>
        </w:rPr>
        <w:t xml:space="preserve"> </w:t>
      </w:r>
      <w:r w:rsidRPr="00B74BEA">
        <w:rPr>
          <w:rFonts w:eastAsia="MS PGothic"/>
        </w:rPr>
        <w:t>コードを返すか、または</w:t>
      </w:r>
      <w:r w:rsidRPr="00B74BEA">
        <w:rPr>
          <w:rFonts w:eastAsia="MS PGothic"/>
        </w:rPr>
        <w:t xml:space="preserve"> 5 </w:t>
      </w:r>
      <w:r w:rsidRPr="00B74BEA">
        <w:rPr>
          <w:rFonts w:eastAsia="MS PGothic"/>
        </w:rPr>
        <w:t>分以内に成功コードに終わらなかった場合に、その</w:t>
      </w:r>
      <w:r w:rsidRPr="00B74BEA">
        <w:rPr>
          <w:rFonts w:eastAsia="MS PGothic"/>
        </w:rPr>
        <w:t xml:space="preserve"> Notification Hub </w:t>
      </w:r>
      <w:r w:rsidRPr="00B74BEA">
        <w:rPr>
          <w:rFonts w:eastAsia="MS PGothic"/>
        </w:rPr>
        <w:t>は</w:t>
      </w:r>
      <w:r w:rsidRPr="00B74BEA">
        <w:rPr>
          <w:rFonts w:eastAsia="MS PGothic"/>
        </w:rPr>
        <w:t xml:space="preserve"> 1 </w:t>
      </w:r>
      <w:r w:rsidRPr="00B74BEA">
        <w:rPr>
          <w:rFonts w:eastAsia="MS PGothic"/>
        </w:rPr>
        <w:t>分間使用できなかったと見なされます。</w:t>
      </w:r>
    </w:p>
    <w:p w14:paraId="0C4D73A4" w14:textId="77D9F744" w:rsidR="00430979" w:rsidRPr="00B74BEA" w:rsidRDefault="00AC48A7" w:rsidP="00430979">
      <w:pPr>
        <w:pStyle w:val="ProductList-Body"/>
        <w:rPr>
          <w:rFonts w:eastAsia="MS PGothic"/>
        </w:rPr>
      </w:pPr>
      <w:r w:rsidRPr="00B74BEA">
        <w:rPr>
          <w:rFonts w:eastAsia="MS PGothic"/>
          <w:b/>
          <w:color w:val="00188F"/>
        </w:rPr>
        <w:t>稼働率</w:t>
      </w:r>
      <w:r w:rsidRPr="00F16AAD">
        <w:rPr>
          <w:rFonts w:eastAsia="MS PGothic"/>
          <w:b/>
          <w:color w:val="00188F"/>
        </w:rPr>
        <w:t>:</w:t>
      </w:r>
      <w:r w:rsidRPr="00B74BEA">
        <w:rPr>
          <w:rFonts w:eastAsia="MS PGothic"/>
        </w:rPr>
        <w:t xml:space="preserve"> </w:t>
      </w:r>
      <w:r w:rsidRPr="00B74BEA">
        <w:rPr>
          <w:rFonts w:eastAsia="MS PGothic"/>
        </w:rPr>
        <w:t>稼働率は次の式を使用して計算されます。</w:t>
      </w:r>
    </w:p>
    <w:p w14:paraId="68A90438" w14:textId="77777777" w:rsidR="00055C61" w:rsidRPr="001A06EC" w:rsidRDefault="00000000" w:rsidP="00572856">
      <w:pPr>
        <w:spacing w:after="0" w:line="240" w:lineRule="auto"/>
        <w:ind w:left="518" w:hanging="518"/>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1AFB4ECA" w14:textId="77777777" w:rsidR="00430979" w:rsidRPr="00B74BEA" w:rsidRDefault="00430979" w:rsidP="00430979">
      <w:pPr>
        <w:pStyle w:val="ProductList-Body"/>
        <w:rPr>
          <w:rFonts w:eastAsia="MS PGothic"/>
        </w:rPr>
      </w:pP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クレジット</w:t>
      </w:r>
      <w:r w:rsidRPr="00F16AAD">
        <w:rPr>
          <w:rFonts w:eastAsia="MS PGothic"/>
          <w:b/>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430979" w:rsidRPr="00C410A9" w14:paraId="5E977D2D" w14:textId="77777777" w:rsidTr="00C410A9">
        <w:trPr>
          <w:tblHeader/>
        </w:trPr>
        <w:tc>
          <w:tcPr>
            <w:tcW w:w="5400" w:type="dxa"/>
            <w:shd w:val="clear" w:color="auto" w:fill="0072C6"/>
          </w:tcPr>
          <w:p w14:paraId="360A58C0" w14:textId="7FEFEEF9" w:rsidR="00430979"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45FB8E86" w14:textId="77777777" w:rsidR="00430979" w:rsidRPr="00C410A9" w:rsidRDefault="00430979"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430979" w:rsidRPr="00C410A9" w14:paraId="41130667" w14:textId="77777777" w:rsidTr="00C410A9">
        <w:tc>
          <w:tcPr>
            <w:tcW w:w="5400" w:type="dxa"/>
          </w:tcPr>
          <w:p w14:paraId="74AA00A9" w14:textId="77777777" w:rsidR="00430979" w:rsidRPr="00C410A9" w:rsidRDefault="00430979" w:rsidP="000F31B4">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38E84104" w14:textId="77777777" w:rsidR="00430979" w:rsidRPr="00C410A9" w:rsidRDefault="00430979" w:rsidP="000F31B4">
            <w:pPr>
              <w:pStyle w:val="ProductList-OfferingBody"/>
              <w:jc w:val="center"/>
              <w:rPr>
                <w:rFonts w:eastAsia="MS PGothic"/>
              </w:rPr>
            </w:pPr>
            <w:r w:rsidRPr="00C410A9">
              <w:rPr>
                <w:rFonts w:eastAsia="MS PGothic"/>
              </w:rPr>
              <w:t>10%</w:t>
            </w:r>
          </w:p>
        </w:tc>
      </w:tr>
      <w:tr w:rsidR="00430979" w:rsidRPr="00C410A9" w14:paraId="3EBECA4D" w14:textId="77777777" w:rsidTr="00C410A9">
        <w:tc>
          <w:tcPr>
            <w:tcW w:w="5400" w:type="dxa"/>
          </w:tcPr>
          <w:p w14:paraId="11E96FFE" w14:textId="77777777" w:rsidR="00430979" w:rsidRPr="00C410A9" w:rsidRDefault="00430979"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437A1D31" w14:textId="77777777" w:rsidR="00430979" w:rsidRPr="00C410A9" w:rsidRDefault="00430979" w:rsidP="000F31B4">
            <w:pPr>
              <w:pStyle w:val="ProductList-OfferingBody"/>
              <w:jc w:val="center"/>
              <w:rPr>
                <w:rFonts w:eastAsia="MS PGothic"/>
              </w:rPr>
            </w:pPr>
            <w:r w:rsidRPr="00C410A9">
              <w:rPr>
                <w:rFonts w:eastAsia="MS PGothic"/>
              </w:rPr>
              <w:t>25%</w:t>
            </w:r>
          </w:p>
        </w:tc>
      </w:tr>
    </w:tbl>
    <w:p w14:paraId="3863BC39" w14:textId="77777777" w:rsidR="00430979" w:rsidRPr="00B74BEA" w:rsidRDefault="00430979" w:rsidP="00430979">
      <w:pPr>
        <w:pStyle w:val="ProductList-Body"/>
        <w:rPr>
          <w:rFonts w:eastAsia="MS PGothic"/>
        </w:rPr>
      </w:pPr>
    </w:p>
    <w:p w14:paraId="65389EC9" w14:textId="57BDF566" w:rsidR="00430979" w:rsidRPr="00B74BEA" w:rsidRDefault="00430979" w:rsidP="00BF15F8">
      <w:pPr>
        <w:pStyle w:val="ProductList-Body"/>
        <w:keepNext/>
        <w:rPr>
          <w:rFonts w:eastAsia="MS PGothic"/>
        </w:rPr>
      </w:pP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レベルの例外</w:t>
      </w:r>
      <w:r w:rsidRPr="00F16AAD">
        <w:rPr>
          <w:rFonts w:eastAsia="MS PGothic"/>
          <w:b/>
          <w:color w:val="00188F"/>
        </w:rPr>
        <w:t>:</w:t>
      </w:r>
      <w:r w:rsidRPr="00B74BEA">
        <w:rPr>
          <w:rFonts w:eastAsia="MS PGothic"/>
        </w:rPr>
        <w:t xml:space="preserve"> </w:t>
      </w:r>
      <w:r w:rsidRPr="00B74BEA">
        <w:rPr>
          <w:rFonts w:eastAsia="MS PGothic"/>
        </w:rPr>
        <w:t>お客様による</w:t>
      </w:r>
      <w:r w:rsidRPr="00B74BEA">
        <w:rPr>
          <w:rFonts w:eastAsia="MS PGothic"/>
        </w:rPr>
        <w:t xml:space="preserve"> Notification Hubs </w:t>
      </w:r>
      <w:r w:rsidRPr="00B74BEA">
        <w:rPr>
          <w:rFonts w:eastAsia="MS PGothic"/>
        </w:rPr>
        <w:t>の</w:t>
      </w:r>
      <w:r w:rsidRPr="00B74BEA">
        <w:rPr>
          <w:rFonts w:eastAsia="MS PGothic"/>
        </w:rPr>
        <w:t xml:space="preserve"> Basic </w:t>
      </w:r>
      <w:r w:rsidRPr="00B74BEA">
        <w:rPr>
          <w:rFonts w:eastAsia="MS PGothic"/>
        </w:rPr>
        <w:t>および</w:t>
      </w:r>
      <w:r w:rsidRPr="00B74BEA">
        <w:rPr>
          <w:rFonts w:eastAsia="MS PGothic"/>
        </w:rPr>
        <w:t xml:space="preserve"> Standard </w:t>
      </w:r>
      <w:r w:rsidRPr="00B74BEA">
        <w:rPr>
          <w:rFonts w:eastAsia="MS PGothic"/>
        </w:rPr>
        <w:t>レベルの使用には、以下のサービス</w:t>
      </w:r>
      <w:r w:rsidRPr="00B74BEA">
        <w:rPr>
          <w:rFonts w:eastAsia="MS PGothic"/>
        </w:rPr>
        <w:t xml:space="preserve"> </w:t>
      </w:r>
      <w:r w:rsidRPr="00B74BEA">
        <w:rPr>
          <w:rFonts w:eastAsia="MS PGothic"/>
        </w:rPr>
        <w:t>レベルおよびサービス</w:t>
      </w:r>
      <w:r w:rsidRPr="00B74BEA">
        <w:rPr>
          <w:rFonts w:eastAsia="MS PGothic"/>
        </w:rPr>
        <w:t xml:space="preserve"> </w:t>
      </w:r>
      <w:r w:rsidRPr="00B74BEA">
        <w:rPr>
          <w:rFonts w:eastAsia="MS PGothic"/>
        </w:rPr>
        <w:t>クレジットが適用されます。</w:t>
      </w:r>
    </w:p>
    <w:bookmarkStart w:id="368" w:name="_Toc457821573"/>
    <w:p w14:paraId="48307B2E" w14:textId="66323C88" w:rsidR="00430979" w:rsidRPr="00B74BEA" w:rsidRDefault="00656BD2"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r>
        <w:fldChar w:fldCharType="begin"/>
      </w:r>
      <w:r>
        <w:instrText>HYPERLINK \l "TOC"</w:instrText>
      </w:r>
      <w:r>
        <w:fldChar w:fldCharType="separate"/>
      </w:r>
      <w:r w:rsidRPr="001A0303">
        <w:rPr>
          <w:rStyle w:val="Hyperlink"/>
          <w:rFonts w:eastAsia="MS PGothic"/>
          <w:sz w:val="16"/>
          <w:szCs w:val="16"/>
        </w:rPr>
        <w:t>目次</w:t>
      </w:r>
      <w:r>
        <w:rPr>
          <w:rStyle w:val="Hyperlink"/>
          <w:rFonts w:eastAsia="MS PGothic"/>
          <w:sz w:val="16"/>
          <w:szCs w:val="16"/>
        </w:rPr>
        <w:fldChar w:fldCharType="end"/>
      </w:r>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35A5FD93" w14:textId="1F50BCB3" w:rsidR="00430979" w:rsidRPr="00B74BEA" w:rsidRDefault="00430979" w:rsidP="00430979">
      <w:pPr>
        <w:pStyle w:val="ProductList-Offering2Heading"/>
        <w:keepNext/>
        <w:tabs>
          <w:tab w:val="clear" w:pos="360"/>
          <w:tab w:val="clear" w:pos="720"/>
          <w:tab w:val="clear" w:pos="1080"/>
        </w:tabs>
        <w:outlineLvl w:val="2"/>
        <w:rPr>
          <w:rFonts w:eastAsia="MS PGothic"/>
        </w:rPr>
      </w:pPr>
      <w:bookmarkStart w:id="369" w:name="_Toc239170636"/>
      <w:bookmarkEnd w:id="368"/>
      <w:r w:rsidRPr="00B74BEA">
        <w:rPr>
          <w:rFonts w:eastAsia="MS PGothic"/>
        </w:rPr>
        <w:t xml:space="preserve">Azure Virtual Machines </w:t>
      </w:r>
      <w:r w:rsidRPr="00B74BEA">
        <w:rPr>
          <w:rFonts w:eastAsia="MS PGothic"/>
        </w:rPr>
        <w:t>のオンデマンド</w:t>
      </w:r>
      <w:r w:rsidRPr="00B74BEA">
        <w:rPr>
          <w:rFonts w:eastAsia="MS PGothic"/>
        </w:rPr>
        <w:t xml:space="preserve"> </w:t>
      </w:r>
      <w:r w:rsidRPr="00B74BEA">
        <w:rPr>
          <w:rFonts w:eastAsia="MS PGothic"/>
        </w:rPr>
        <w:t>キャパシティ予約</w:t>
      </w:r>
      <w:bookmarkEnd w:id="369"/>
    </w:p>
    <w:p w14:paraId="3BFDCAB1" w14:textId="77777777" w:rsidR="00430979" w:rsidRPr="00B74BEA" w:rsidRDefault="00430979" w:rsidP="00430979">
      <w:pPr>
        <w:pStyle w:val="ProductList-Body"/>
        <w:rPr>
          <w:rFonts w:eastAsia="MS PGothic"/>
          <w:b/>
          <w:bCs/>
          <w:color w:val="00188F"/>
        </w:rPr>
      </w:pPr>
      <w:r w:rsidRPr="00B74BEA">
        <w:rPr>
          <w:rFonts w:eastAsia="MS PGothic"/>
          <w:b/>
          <w:bCs/>
          <w:color w:val="00188F"/>
        </w:rPr>
        <w:t>用語の追加定義</w:t>
      </w:r>
    </w:p>
    <w:p w14:paraId="1255BD6C" w14:textId="77777777" w:rsidR="00430979" w:rsidRPr="00B74BEA" w:rsidRDefault="00430979" w:rsidP="00430979">
      <w:pPr>
        <w:pStyle w:val="ProductList-Body"/>
        <w:rPr>
          <w:rFonts w:eastAsia="MS PGothic"/>
        </w:rPr>
      </w:pPr>
      <w:r w:rsidRPr="00B74BEA">
        <w:rPr>
          <w:rFonts w:eastAsia="MS PGothic"/>
        </w:rPr>
        <w:t>「</w:t>
      </w:r>
      <w:r w:rsidRPr="00B74BEA">
        <w:rPr>
          <w:rFonts w:eastAsia="MS PGothic"/>
          <w:b/>
          <w:bCs/>
          <w:color w:val="00188F"/>
        </w:rPr>
        <w:t>可用性ゾーン</w:t>
      </w:r>
      <w:r w:rsidRPr="00B74BEA">
        <w:rPr>
          <w:rFonts w:eastAsia="MS PGothic"/>
        </w:rPr>
        <w:t>」とは、</w:t>
      </w:r>
      <w:r w:rsidRPr="00B74BEA">
        <w:rPr>
          <w:rFonts w:eastAsia="MS PGothic"/>
        </w:rPr>
        <w:t xml:space="preserve">Azure </w:t>
      </w:r>
      <w:r w:rsidRPr="00B74BEA">
        <w:rPr>
          <w:rFonts w:eastAsia="MS PGothic"/>
        </w:rPr>
        <w:t>リージョン内の障害分離領域であり、冗長電源、冷却、およびネットワークを提供します。</w:t>
      </w:r>
    </w:p>
    <w:p w14:paraId="75068006" w14:textId="77777777" w:rsidR="00430979" w:rsidRPr="00B74BEA" w:rsidRDefault="00430979" w:rsidP="00430979">
      <w:pPr>
        <w:pStyle w:val="ProductList-Body"/>
        <w:rPr>
          <w:rFonts w:eastAsia="MS PGothic"/>
        </w:rPr>
      </w:pPr>
      <w:r w:rsidRPr="00B74BEA">
        <w:rPr>
          <w:rFonts w:eastAsia="MS PGothic"/>
        </w:rPr>
        <w:t>「</w:t>
      </w:r>
      <w:r w:rsidRPr="00B74BEA">
        <w:rPr>
          <w:rFonts w:eastAsia="MS PGothic"/>
          <w:b/>
          <w:bCs/>
          <w:color w:val="00188F"/>
        </w:rPr>
        <w:t>キャパシティ</w:t>
      </w:r>
      <w:r w:rsidRPr="00B74BEA">
        <w:rPr>
          <w:rFonts w:eastAsia="MS PGothic"/>
        </w:rPr>
        <w:t>」は、仮想マシン</w:t>
      </w:r>
      <w:r w:rsidRPr="00B74BEA">
        <w:rPr>
          <w:rFonts w:eastAsia="MS PGothic"/>
        </w:rPr>
        <w:t xml:space="preserve"> </w:t>
      </w:r>
      <w:r w:rsidRPr="00B74BEA">
        <w:rPr>
          <w:rFonts w:eastAsia="MS PGothic"/>
        </w:rPr>
        <w:t>インスタンスの予約数量を指定するオンデマンド</w:t>
      </w:r>
      <w:r w:rsidRPr="00B74BEA">
        <w:rPr>
          <w:rFonts w:eastAsia="MS PGothic"/>
        </w:rPr>
        <w:t xml:space="preserve"> </w:t>
      </w:r>
      <w:r w:rsidRPr="00B74BEA">
        <w:rPr>
          <w:rFonts w:eastAsia="MS PGothic"/>
        </w:rPr>
        <w:t>キャパシティ予約の属性です。</w:t>
      </w:r>
    </w:p>
    <w:p w14:paraId="2E6509A9" w14:textId="77777777" w:rsidR="00430979" w:rsidRPr="00B74BEA" w:rsidRDefault="00430979" w:rsidP="00430979">
      <w:pPr>
        <w:pStyle w:val="ProductList-Body"/>
        <w:rPr>
          <w:rFonts w:eastAsia="MS PGothic"/>
        </w:rPr>
      </w:pPr>
      <w:r w:rsidRPr="00B74BEA">
        <w:rPr>
          <w:rFonts w:eastAsia="MS PGothic"/>
        </w:rPr>
        <w:t>「</w:t>
      </w:r>
      <w:r w:rsidRPr="00B74BEA">
        <w:rPr>
          <w:rFonts w:eastAsia="MS PGothic"/>
          <w:b/>
          <w:bCs/>
          <w:color w:val="00188F"/>
        </w:rPr>
        <w:t>オンデマンド</w:t>
      </w:r>
      <w:r w:rsidRPr="00B74BEA">
        <w:rPr>
          <w:rFonts w:eastAsia="MS PGothic"/>
          <w:b/>
          <w:bCs/>
          <w:color w:val="00188F"/>
        </w:rPr>
        <w:t xml:space="preserve"> </w:t>
      </w:r>
      <w:r w:rsidRPr="00B74BEA">
        <w:rPr>
          <w:rFonts w:eastAsia="MS PGothic"/>
          <w:b/>
          <w:bCs/>
          <w:color w:val="00188F"/>
        </w:rPr>
        <w:t>キャパシティ予約</w:t>
      </w:r>
      <w:r w:rsidRPr="00B74BEA">
        <w:rPr>
          <w:rFonts w:eastAsia="MS PGothic"/>
        </w:rPr>
        <w:t>」は、</w:t>
      </w:r>
      <w:r w:rsidRPr="00B74BEA">
        <w:rPr>
          <w:rFonts w:eastAsia="MS PGothic"/>
        </w:rPr>
        <w:t xml:space="preserve">Azure </w:t>
      </w:r>
      <w:r w:rsidRPr="00B74BEA">
        <w:rPr>
          <w:rFonts w:eastAsia="MS PGothic"/>
        </w:rPr>
        <w:t>サブスクリプションで生成されるオブジェクトで、特定の場所にある特定の仮想マシン</w:t>
      </w:r>
      <w:r w:rsidRPr="00B74BEA">
        <w:rPr>
          <w:rFonts w:eastAsia="MS PGothic"/>
        </w:rPr>
        <w:t xml:space="preserve"> </w:t>
      </w:r>
      <w:r w:rsidRPr="00B74BEA">
        <w:rPr>
          <w:rFonts w:eastAsia="MS PGothic"/>
        </w:rPr>
        <w:t>インスタンスについて予約したキャパシティの数量です。</w:t>
      </w:r>
    </w:p>
    <w:p w14:paraId="5B67FE53" w14:textId="77777777" w:rsidR="00430979" w:rsidRPr="00B74BEA" w:rsidRDefault="00430979" w:rsidP="00430979">
      <w:pPr>
        <w:pStyle w:val="ProductList-Body"/>
        <w:rPr>
          <w:rFonts w:eastAsia="MS PGothic"/>
        </w:rPr>
      </w:pPr>
      <w:r w:rsidRPr="00B74BEA">
        <w:rPr>
          <w:rFonts w:eastAsia="MS PGothic"/>
        </w:rPr>
        <w:t>「</w:t>
      </w:r>
      <w:r w:rsidRPr="00B74BEA">
        <w:rPr>
          <w:rFonts w:eastAsia="MS PGothic"/>
          <w:b/>
          <w:bCs/>
          <w:color w:val="00188F"/>
        </w:rPr>
        <w:t>仮想マシン</w:t>
      </w:r>
      <w:r w:rsidRPr="00B74BEA">
        <w:rPr>
          <w:rFonts w:eastAsia="MS PGothic"/>
        </w:rPr>
        <w:t>」とは、</w:t>
      </w:r>
      <w:r w:rsidRPr="00B74BEA">
        <w:rPr>
          <w:rFonts w:eastAsia="MS PGothic"/>
        </w:rPr>
        <w:t xml:space="preserve">Azure </w:t>
      </w:r>
      <w:r w:rsidRPr="00B74BEA">
        <w:rPr>
          <w:rFonts w:eastAsia="MS PGothic"/>
        </w:rPr>
        <w:t>のマルチテナント環境で、個別にまたは</w:t>
      </w:r>
      <w:r w:rsidRPr="00B74BEA">
        <w:rPr>
          <w:rFonts w:eastAsia="MS PGothic"/>
        </w:rPr>
        <w:t xml:space="preserve"> Virtual Machine Scale Set </w:t>
      </w:r>
      <w:r w:rsidRPr="00B74BEA">
        <w:rPr>
          <w:rFonts w:eastAsia="MS PGothic"/>
        </w:rPr>
        <w:t>の一部としてデプロイできる永続的なインスタンスの種類を意味します。</w:t>
      </w:r>
    </w:p>
    <w:p w14:paraId="44DFECDB" w14:textId="77777777" w:rsidR="00430979" w:rsidRPr="00B74BEA" w:rsidRDefault="00430979" w:rsidP="00430979">
      <w:pPr>
        <w:pStyle w:val="ProductList-Body"/>
        <w:rPr>
          <w:rFonts w:eastAsia="MS PGothic"/>
        </w:rPr>
      </w:pPr>
      <w:r w:rsidRPr="00B74BEA">
        <w:rPr>
          <w:rFonts w:eastAsia="MS PGothic"/>
        </w:rPr>
        <w:t>「</w:t>
      </w:r>
      <w:r w:rsidRPr="00B74BEA">
        <w:rPr>
          <w:rFonts w:eastAsia="MS PGothic"/>
          <w:b/>
          <w:bCs/>
          <w:color w:val="00188F"/>
        </w:rPr>
        <w:t>割り当て済み仮想マシン</w:t>
      </w:r>
      <w:r w:rsidRPr="00B74BEA">
        <w:rPr>
          <w:rFonts w:eastAsia="MS PGothic"/>
        </w:rPr>
        <w:t>」は、オンデマンド</w:t>
      </w:r>
      <w:r w:rsidRPr="00B74BEA">
        <w:rPr>
          <w:rFonts w:eastAsia="MS PGothic"/>
        </w:rPr>
        <w:t xml:space="preserve"> </w:t>
      </w:r>
      <w:r w:rsidRPr="00B74BEA">
        <w:rPr>
          <w:rFonts w:eastAsia="MS PGothic"/>
        </w:rPr>
        <w:t>キャパシティ予約の属性です。オンデマンド</w:t>
      </w:r>
      <w:r w:rsidRPr="00B74BEA">
        <w:rPr>
          <w:rFonts w:eastAsia="MS PGothic"/>
        </w:rPr>
        <w:t xml:space="preserve"> </w:t>
      </w:r>
      <w:r w:rsidRPr="00B74BEA">
        <w:rPr>
          <w:rFonts w:eastAsia="MS PGothic"/>
        </w:rPr>
        <w:t>キャパシティ予約に割り当てられた仮想マシンのリストを参照してください。</w:t>
      </w:r>
    </w:p>
    <w:p w14:paraId="39559A6B" w14:textId="2F454812" w:rsidR="00430979" w:rsidRPr="00B74BEA" w:rsidRDefault="00430979" w:rsidP="00430979">
      <w:pPr>
        <w:pStyle w:val="ProductList-Body"/>
        <w:rPr>
          <w:rFonts w:eastAsia="MS PGothic"/>
        </w:rPr>
      </w:pPr>
      <w:r w:rsidRPr="00B74BEA">
        <w:rPr>
          <w:rFonts w:eastAsia="MS PGothic"/>
        </w:rPr>
        <w:t>「</w:t>
      </w:r>
      <w:r w:rsidRPr="00B74BEA">
        <w:rPr>
          <w:rFonts w:eastAsia="MS PGothic"/>
          <w:b/>
          <w:bCs/>
          <w:color w:val="00188F"/>
        </w:rPr>
        <w:t>サポートされるデプロイ</w:t>
      </w:r>
      <w:r w:rsidRPr="00B74BEA">
        <w:rPr>
          <w:rFonts w:eastAsia="MS PGothic"/>
        </w:rPr>
        <w:t>」は、仮想マシンのデプロイを意味し、定義されている場合は可用性ゾーンなどの場所に一致します。既存のオンデマンド</w:t>
      </w:r>
      <w:r w:rsidRPr="00B74BEA">
        <w:rPr>
          <w:rFonts w:eastAsia="MS PGothic"/>
        </w:rPr>
        <w:t xml:space="preserve"> </w:t>
      </w:r>
      <w:r w:rsidRPr="00B74BEA">
        <w:rPr>
          <w:rFonts w:eastAsia="MS PGothic"/>
        </w:rPr>
        <w:t>キャパシティ予約の正確な仮想マシン</w:t>
      </w:r>
      <w:r w:rsidRPr="00B74BEA">
        <w:rPr>
          <w:rFonts w:eastAsia="MS PGothic"/>
        </w:rPr>
        <w:t xml:space="preserve"> </w:t>
      </w:r>
      <w:r w:rsidRPr="00B74BEA">
        <w:rPr>
          <w:rFonts w:eastAsia="MS PGothic"/>
        </w:rPr>
        <w:t>サイズを使用しており、機能の</w:t>
      </w:r>
      <w:hyperlink r:id="rId25" w:anchor="limitations-and-restrictions" w:history="1">
        <w:r w:rsidRPr="00B74BEA">
          <w:rPr>
            <w:rStyle w:val="Hyperlink"/>
            <w:rFonts w:eastAsia="MS PGothic"/>
          </w:rPr>
          <w:t>使用法ドキュメント</w:t>
        </w:r>
      </w:hyperlink>
      <w:r w:rsidRPr="00B74BEA">
        <w:rPr>
          <w:rFonts w:eastAsia="MS PGothic"/>
        </w:rPr>
        <w:t>に準拠しています。</w:t>
      </w:r>
    </w:p>
    <w:p w14:paraId="5C1CD026" w14:textId="77777777" w:rsidR="00430979" w:rsidRPr="00B74BEA" w:rsidRDefault="00430979" w:rsidP="00430979">
      <w:pPr>
        <w:pStyle w:val="ProductList-Body"/>
        <w:rPr>
          <w:rFonts w:eastAsia="MS PGothic"/>
        </w:rPr>
      </w:pPr>
      <w:r w:rsidRPr="00B74BEA">
        <w:rPr>
          <w:rFonts w:eastAsia="MS PGothic"/>
        </w:rPr>
        <w:t>「</w:t>
      </w:r>
      <w:r w:rsidRPr="00B74BEA">
        <w:rPr>
          <w:rFonts w:eastAsia="MS PGothic"/>
          <w:b/>
          <w:bCs/>
          <w:color w:val="00188F"/>
        </w:rPr>
        <w:t>予約ユニット</w:t>
      </w:r>
      <w:r w:rsidRPr="00B74BEA">
        <w:rPr>
          <w:rFonts w:eastAsia="MS PGothic"/>
        </w:rPr>
        <w:t>」とは、オンデマンド</w:t>
      </w:r>
      <w:r w:rsidRPr="00B74BEA">
        <w:rPr>
          <w:rFonts w:eastAsia="MS PGothic"/>
        </w:rPr>
        <w:t xml:space="preserve"> </w:t>
      </w:r>
      <w:r w:rsidRPr="00B74BEA">
        <w:rPr>
          <w:rFonts w:eastAsia="MS PGothic"/>
        </w:rPr>
        <w:t>キャパシティ予約の</w:t>
      </w:r>
      <w:r w:rsidRPr="00B74BEA">
        <w:rPr>
          <w:rFonts w:eastAsia="MS PGothic"/>
        </w:rPr>
        <w:t xml:space="preserve"> 1 </w:t>
      </w:r>
      <w:r w:rsidRPr="00B74BEA">
        <w:rPr>
          <w:rFonts w:eastAsia="MS PGothic"/>
        </w:rPr>
        <w:t>つのインスタンスを意味します。たとえば、オンデマンド</w:t>
      </w:r>
      <w:r w:rsidRPr="00B74BEA">
        <w:rPr>
          <w:rFonts w:eastAsia="MS PGothic"/>
        </w:rPr>
        <w:t xml:space="preserve"> </w:t>
      </w:r>
      <w:r w:rsidRPr="00B74BEA">
        <w:rPr>
          <w:rFonts w:eastAsia="MS PGothic"/>
        </w:rPr>
        <w:t>キャパシティ予約で仮想マシン</w:t>
      </w:r>
      <w:r w:rsidRPr="00B74BEA">
        <w:rPr>
          <w:rFonts w:eastAsia="MS PGothic"/>
        </w:rPr>
        <w:t xml:space="preserve"> 10 </w:t>
      </w:r>
      <w:r w:rsidRPr="00B74BEA">
        <w:rPr>
          <w:rFonts w:eastAsia="MS PGothic"/>
        </w:rPr>
        <w:t>台のキャパシティが指定された場合は、</w:t>
      </w:r>
      <w:r w:rsidRPr="00B74BEA">
        <w:rPr>
          <w:rFonts w:eastAsia="MS PGothic"/>
        </w:rPr>
        <w:t xml:space="preserve">10 </w:t>
      </w:r>
      <w:r w:rsidRPr="00B74BEA">
        <w:rPr>
          <w:rFonts w:eastAsia="MS PGothic"/>
        </w:rPr>
        <w:t>台の予約ユニットがあります。</w:t>
      </w:r>
    </w:p>
    <w:p w14:paraId="7B8AC567" w14:textId="77777777" w:rsidR="00430979" w:rsidRPr="00B74BEA" w:rsidRDefault="00430979" w:rsidP="00430979">
      <w:pPr>
        <w:pStyle w:val="ProductList-Body"/>
        <w:rPr>
          <w:rFonts w:eastAsia="MS PGothic"/>
        </w:rPr>
      </w:pPr>
      <w:r w:rsidRPr="00B74BEA">
        <w:rPr>
          <w:rFonts w:eastAsia="MS PGothic"/>
        </w:rPr>
        <w:t>「</w:t>
      </w:r>
      <w:r w:rsidRPr="00B74BEA">
        <w:rPr>
          <w:rFonts w:eastAsia="MS PGothic"/>
          <w:b/>
          <w:bCs/>
          <w:color w:val="00188F"/>
        </w:rPr>
        <w:t>未使用キャパシティ予約</w:t>
      </w:r>
      <w:r w:rsidRPr="00B74BEA">
        <w:rPr>
          <w:rFonts w:eastAsia="MS PGothic"/>
        </w:rPr>
        <w:t>」とは、割り当て済み仮想マシンの数量がキャパシティに満たないオンデマンド</w:t>
      </w:r>
      <w:r w:rsidRPr="00B74BEA">
        <w:rPr>
          <w:rFonts w:eastAsia="MS PGothic"/>
        </w:rPr>
        <w:t xml:space="preserve"> </w:t>
      </w:r>
      <w:r w:rsidRPr="00B74BEA">
        <w:rPr>
          <w:rFonts w:eastAsia="MS PGothic"/>
        </w:rPr>
        <w:t>キャパシティ予約を意味します。</w:t>
      </w:r>
    </w:p>
    <w:p w14:paraId="17BB0F27" w14:textId="77777777" w:rsidR="00430979" w:rsidRPr="00B74BEA" w:rsidRDefault="00430979" w:rsidP="00430979">
      <w:pPr>
        <w:pStyle w:val="ProductList-Body"/>
        <w:rPr>
          <w:rFonts w:eastAsia="MS PGothic"/>
        </w:rPr>
      </w:pPr>
      <w:r w:rsidRPr="00B74BEA">
        <w:rPr>
          <w:rFonts w:eastAsia="MS PGothic"/>
        </w:rPr>
        <w:t>「</w:t>
      </w:r>
      <w:r w:rsidRPr="00B74BEA">
        <w:rPr>
          <w:rFonts w:eastAsia="MS PGothic"/>
          <w:b/>
          <w:bCs/>
          <w:color w:val="00188F"/>
        </w:rPr>
        <w:t>デプロイに使用不可</w:t>
      </w:r>
      <w:r w:rsidRPr="00B74BEA">
        <w:rPr>
          <w:rFonts w:eastAsia="MS PGothic"/>
        </w:rPr>
        <w:t>」は、未使用キャパシティ予約を使用するように構成された、次の</w:t>
      </w:r>
      <w:r w:rsidRPr="00B74BEA">
        <w:rPr>
          <w:rFonts w:eastAsia="MS PGothic"/>
        </w:rPr>
        <w:t xml:space="preserve"> 2 </w:t>
      </w:r>
      <w:r w:rsidRPr="00B74BEA">
        <w:rPr>
          <w:rFonts w:eastAsia="MS PGothic"/>
        </w:rPr>
        <w:t>つの条件を満たす、サポートされるデプロイとして定義されています。</w:t>
      </w:r>
    </w:p>
    <w:p w14:paraId="22D3FF4F" w14:textId="02B6D5D5" w:rsidR="00430979" w:rsidRPr="00B74BEA" w:rsidRDefault="00430979">
      <w:pPr>
        <w:pStyle w:val="ProductList-Body"/>
        <w:numPr>
          <w:ilvl w:val="1"/>
          <w:numId w:val="12"/>
        </w:numPr>
        <w:tabs>
          <w:tab w:val="clear" w:pos="360"/>
          <w:tab w:val="clear" w:pos="720"/>
          <w:tab w:val="clear" w:pos="1080"/>
        </w:tabs>
        <w:ind w:left="540" w:hanging="180"/>
        <w:rPr>
          <w:rFonts w:eastAsia="MS PGothic"/>
        </w:rPr>
      </w:pPr>
      <w:r w:rsidRPr="00B74BEA">
        <w:rPr>
          <w:rFonts w:eastAsia="MS PGothic"/>
        </w:rPr>
        <w:t>仮想マシン</w:t>
      </w:r>
      <w:r w:rsidRPr="00B74BEA">
        <w:rPr>
          <w:rFonts w:eastAsia="MS PGothic"/>
        </w:rPr>
        <w:t xml:space="preserve"> </w:t>
      </w:r>
      <w:r w:rsidRPr="00B74BEA">
        <w:rPr>
          <w:rFonts w:eastAsia="MS PGothic"/>
        </w:rPr>
        <w:t>キャパシティの不足を示すエラーを受信する。仮想マシン</w:t>
      </w:r>
      <w:r w:rsidRPr="00B74BEA">
        <w:rPr>
          <w:rFonts w:eastAsia="MS PGothic"/>
        </w:rPr>
        <w:t xml:space="preserve"> </w:t>
      </w:r>
      <w:r w:rsidRPr="00B74BEA">
        <w:rPr>
          <w:rFonts w:eastAsia="MS PGothic"/>
        </w:rPr>
        <w:t>デプロイの障害で、他のエラー</w:t>
      </w:r>
      <w:r w:rsidRPr="00B74BEA">
        <w:rPr>
          <w:rFonts w:eastAsia="MS PGothic"/>
        </w:rPr>
        <w:t xml:space="preserve"> </w:t>
      </w:r>
      <w:r w:rsidRPr="00B74BEA">
        <w:rPr>
          <w:rFonts w:eastAsia="MS PGothic"/>
        </w:rPr>
        <w:t>タイプに属するか、ディスクのキャパシティ不足、または他の</w:t>
      </w:r>
      <w:r w:rsidRPr="00B74BEA">
        <w:rPr>
          <w:rFonts w:eastAsia="MS PGothic"/>
        </w:rPr>
        <w:t xml:space="preserve"> Azure </w:t>
      </w:r>
      <w:r w:rsidRPr="00B74BEA">
        <w:rPr>
          <w:rFonts w:eastAsia="MS PGothic"/>
        </w:rPr>
        <w:t>リソースがこの要件を満たしていない、また</w:t>
      </w:r>
    </w:p>
    <w:p w14:paraId="355ADB92" w14:textId="13C66690" w:rsidR="00430979" w:rsidRPr="00B74BEA" w:rsidRDefault="00430979">
      <w:pPr>
        <w:pStyle w:val="ProductList-Body"/>
        <w:numPr>
          <w:ilvl w:val="1"/>
          <w:numId w:val="12"/>
        </w:numPr>
        <w:tabs>
          <w:tab w:val="clear" w:pos="360"/>
          <w:tab w:val="clear" w:pos="720"/>
          <w:tab w:val="clear" w:pos="1080"/>
        </w:tabs>
        <w:ind w:left="540" w:hanging="180"/>
        <w:rPr>
          <w:rFonts w:eastAsia="MS PGothic"/>
        </w:rPr>
      </w:pPr>
      <w:r w:rsidRPr="00B74BEA">
        <w:rPr>
          <w:rFonts w:eastAsia="MS PGothic"/>
        </w:rPr>
        <w:t>オンデマンド</w:t>
      </w:r>
      <w:r w:rsidRPr="00B74BEA">
        <w:rPr>
          <w:rFonts w:eastAsia="MS PGothic"/>
        </w:rPr>
        <w:t xml:space="preserve"> </w:t>
      </w:r>
      <w:r w:rsidRPr="00B74BEA">
        <w:rPr>
          <w:rFonts w:eastAsia="MS PGothic"/>
        </w:rPr>
        <w:t>キャパシティ予約が引き続き未使用キャパシティ予約の定義を満たしている</w:t>
      </w:r>
      <w:r w:rsidRPr="00B74BEA">
        <w:rPr>
          <w:rFonts w:eastAsia="MS PGothic"/>
        </w:rPr>
        <w:t xml:space="preserve"> (</w:t>
      </w:r>
      <w:r w:rsidRPr="00B74BEA">
        <w:rPr>
          <w:rFonts w:eastAsia="MS PGothic"/>
        </w:rPr>
        <w:t>他の仮想マシンが未使用キャパシティ予約を使い切っていないなど</w:t>
      </w:r>
      <w:r w:rsidRPr="00B74BEA">
        <w:rPr>
          <w:rFonts w:eastAsia="MS PGothic"/>
        </w:rPr>
        <w:t>)</w:t>
      </w:r>
      <w:r w:rsidRPr="00B74BEA">
        <w:rPr>
          <w:rFonts w:eastAsia="MS PGothic"/>
        </w:rPr>
        <w:t>。</w:t>
      </w:r>
    </w:p>
    <w:p w14:paraId="7A5EDA90" w14:textId="32AFCFA7" w:rsidR="00430979" w:rsidRPr="00B74BEA" w:rsidRDefault="00EE6E3C" w:rsidP="00430979">
      <w:pPr>
        <w:pStyle w:val="ProductList-Body"/>
        <w:spacing w:before="240"/>
        <w:rPr>
          <w:rFonts w:eastAsia="MS PGothic"/>
          <w:b/>
          <w:bCs/>
          <w:color w:val="00188F"/>
        </w:rPr>
      </w:pPr>
      <w:r w:rsidRPr="00B74BEA">
        <w:rPr>
          <w:rFonts w:eastAsia="MS PGothic"/>
          <w:b/>
          <w:bCs/>
          <w:color w:val="00188F"/>
        </w:rPr>
        <w:t>オンデマンド</w:t>
      </w:r>
      <w:r w:rsidRPr="00B74BEA">
        <w:rPr>
          <w:rFonts w:eastAsia="MS PGothic"/>
          <w:b/>
          <w:bCs/>
          <w:color w:val="00188F"/>
        </w:rPr>
        <w:t xml:space="preserve"> </w:t>
      </w:r>
      <w:r w:rsidRPr="00B74BEA">
        <w:rPr>
          <w:rFonts w:eastAsia="MS PGothic"/>
          <w:b/>
          <w:bCs/>
          <w:color w:val="00188F"/>
        </w:rPr>
        <w:t>キャパシティ予約の稼働率の計算およびサービス</w:t>
      </w:r>
      <w:r w:rsidRPr="00B74BEA">
        <w:rPr>
          <w:rFonts w:eastAsia="MS PGothic"/>
          <w:b/>
          <w:bCs/>
          <w:color w:val="00188F"/>
        </w:rPr>
        <w:t xml:space="preserve"> </w:t>
      </w:r>
      <w:r w:rsidRPr="00B74BEA">
        <w:rPr>
          <w:rFonts w:eastAsia="MS PGothic"/>
          <w:b/>
          <w:bCs/>
          <w:color w:val="00188F"/>
        </w:rPr>
        <w:t>レベル</w:t>
      </w:r>
    </w:p>
    <w:p w14:paraId="23F3C9D0" w14:textId="77777777" w:rsidR="00430979" w:rsidRPr="00B74BEA" w:rsidRDefault="00430979" w:rsidP="00430979">
      <w:pPr>
        <w:pStyle w:val="ProductList-Body"/>
        <w:rPr>
          <w:rFonts w:eastAsia="MS PGothic"/>
        </w:rPr>
      </w:pPr>
      <w:r w:rsidRPr="00B74BEA">
        <w:rPr>
          <w:rFonts w:eastAsia="MS PGothic"/>
        </w:rPr>
        <w:t>「</w:t>
      </w:r>
      <w:r w:rsidRPr="00B74BEA">
        <w:rPr>
          <w:rFonts w:eastAsia="MS PGothic"/>
          <w:b/>
          <w:bCs/>
          <w:color w:val="00188F"/>
        </w:rPr>
        <w:t>使用不可時間</w:t>
      </w:r>
      <w:r w:rsidRPr="00B74BEA">
        <w:rPr>
          <w:rFonts w:eastAsia="MS PGothic"/>
          <w:b/>
          <w:bCs/>
          <w:color w:val="00188F"/>
        </w:rPr>
        <w:t xml:space="preserve"> (</w:t>
      </w:r>
      <w:r w:rsidRPr="00B74BEA">
        <w:rPr>
          <w:rFonts w:eastAsia="MS PGothic"/>
          <w:b/>
          <w:bCs/>
          <w:color w:val="00188F"/>
        </w:rPr>
        <w:t>分</w:t>
      </w:r>
      <w:r w:rsidRPr="00B74BEA">
        <w:rPr>
          <w:rFonts w:eastAsia="MS PGothic"/>
          <w:b/>
          <w:bCs/>
          <w:color w:val="00188F"/>
        </w:rPr>
        <w:t>)</w:t>
      </w:r>
      <w:r w:rsidRPr="00B74BEA">
        <w:rPr>
          <w:rFonts w:eastAsia="MS PGothic"/>
        </w:rPr>
        <w:t>」は、未使用キャパシティ予約がデプロイに使用不可となった時間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として定義されています。デプロイに使用不可の条件が発生したときから、使用不可時間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は、</w:t>
      </w:r>
      <w:r w:rsidRPr="00B74BEA">
        <w:rPr>
          <w:rFonts w:eastAsia="MS PGothic"/>
        </w:rPr>
        <w:t xml:space="preserve">(a) </w:t>
      </w:r>
      <w:r w:rsidRPr="00B74BEA">
        <w:rPr>
          <w:rFonts w:eastAsia="MS PGothic"/>
        </w:rPr>
        <w:t>後続のサポートされるデプロイが成功するまで、</w:t>
      </w:r>
      <w:r w:rsidRPr="00B74BEA">
        <w:rPr>
          <w:rFonts w:eastAsia="MS PGothic"/>
        </w:rPr>
        <w:t xml:space="preserve">(b) </w:t>
      </w:r>
      <w:r w:rsidRPr="00B74BEA">
        <w:rPr>
          <w:rFonts w:eastAsia="MS PGothic"/>
        </w:rPr>
        <w:t>別のサポートされるデプロイの試みによって他のデプロイに使用不可の条件が引き起こされるまで、または</w:t>
      </w:r>
      <w:r w:rsidRPr="00B74BEA">
        <w:rPr>
          <w:rFonts w:eastAsia="MS PGothic"/>
        </w:rPr>
        <w:t xml:space="preserve"> (c) 15 </w:t>
      </w:r>
      <w:r w:rsidRPr="00B74BEA">
        <w:rPr>
          <w:rFonts w:eastAsia="MS PGothic"/>
        </w:rPr>
        <w:t>分経過するまで累積されます。サポートされるデプロイが試みられないまま</w:t>
      </w:r>
      <w:r w:rsidRPr="00B74BEA">
        <w:rPr>
          <w:rFonts w:eastAsia="MS PGothic"/>
        </w:rPr>
        <w:t xml:space="preserve"> 15 </w:t>
      </w:r>
      <w:r w:rsidRPr="00B74BEA">
        <w:rPr>
          <w:rFonts w:eastAsia="MS PGothic"/>
        </w:rPr>
        <w:t>分経過した場合、使用不可時間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は後続のデプロイに使用不可の条件が発生した時点で再び累積されます。</w:t>
      </w:r>
    </w:p>
    <w:p w14:paraId="5A920202" w14:textId="77777777" w:rsidR="00430979" w:rsidRPr="00A20993" w:rsidRDefault="00430979" w:rsidP="00430979">
      <w:pPr>
        <w:pStyle w:val="ProductList-Body"/>
        <w:rPr>
          <w:rFonts w:eastAsia="MS PGothic"/>
          <w:sz w:val="12"/>
          <w:szCs w:val="12"/>
        </w:rPr>
      </w:pPr>
    </w:p>
    <w:p w14:paraId="2E63F193" w14:textId="77777777" w:rsidR="00430979" w:rsidRPr="00B74BEA" w:rsidRDefault="00430979" w:rsidP="00430979">
      <w:pPr>
        <w:pStyle w:val="ProductList-Body"/>
        <w:rPr>
          <w:rFonts w:eastAsia="MS PGothic"/>
        </w:rPr>
      </w:pPr>
      <w:r w:rsidRPr="00B74BEA">
        <w:rPr>
          <w:rFonts w:eastAsia="MS PGothic"/>
        </w:rPr>
        <w:t>使用不可時間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は、使用できない各予約ユニットについて累積されます。</w:t>
      </w:r>
      <w:r w:rsidRPr="00B74BEA">
        <w:rPr>
          <w:rFonts w:eastAsia="MS PGothic"/>
        </w:rPr>
        <w:t xml:space="preserve">1 </w:t>
      </w:r>
      <w:r w:rsidRPr="00B74BEA">
        <w:rPr>
          <w:rFonts w:eastAsia="MS PGothic"/>
        </w:rPr>
        <w:t>つの予約ユニットが使用されるようになっても別のユニットが未使用の場合、使用不可時間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は未使用の予約ユニットについてのみ引き続き累積されます。</w:t>
      </w:r>
    </w:p>
    <w:p w14:paraId="4B376EFE" w14:textId="77777777" w:rsidR="00430979" w:rsidRPr="00A20993" w:rsidRDefault="00430979" w:rsidP="00430979">
      <w:pPr>
        <w:pStyle w:val="ProductList-Body"/>
        <w:rPr>
          <w:rFonts w:eastAsia="MS PGothic"/>
          <w:sz w:val="12"/>
          <w:szCs w:val="12"/>
        </w:rPr>
      </w:pPr>
    </w:p>
    <w:p w14:paraId="28A9D0E7" w14:textId="691D7AF3" w:rsidR="00430979" w:rsidRPr="00B74BEA" w:rsidRDefault="00DF5F27" w:rsidP="00430979">
      <w:pPr>
        <w:pStyle w:val="ProductList-Body"/>
        <w:rPr>
          <w:rFonts w:eastAsia="MS PGothic"/>
        </w:rPr>
      </w:pPr>
      <w:r w:rsidRPr="00DF5F27">
        <w:rPr>
          <w:rFonts w:eastAsia="MS PGothic" w:hint="eastAsia"/>
        </w:rPr>
        <w:lastRenderedPageBreak/>
        <w:t>機能ドキュメントの</w:t>
      </w:r>
      <w:hyperlink r:id="rId26" w:anchor="sla-for-capacity-reservation" w:history="1">
        <w:r>
          <w:rPr>
            <w:rStyle w:val="Hyperlink"/>
            <w:rFonts w:eastAsia="MS PGothic"/>
          </w:rPr>
          <w:t>計算の例</w:t>
        </w:r>
      </w:hyperlink>
      <w:r w:rsidRPr="00DF5F27">
        <w:rPr>
          <w:rFonts w:eastAsia="MS PGothic" w:hint="eastAsia"/>
        </w:rPr>
        <w:t>を参照してください。</w:t>
      </w:r>
    </w:p>
    <w:p w14:paraId="15C00477" w14:textId="77777777" w:rsidR="00430979" w:rsidRPr="00A20993" w:rsidRDefault="00430979" w:rsidP="00430979">
      <w:pPr>
        <w:pStyle w:val="ProductList-Body"/>
        <w:rPr>
          <w:rFonts w:eastAsia="MS PGothic"/>
          <w:sz w:val="12"/>
          <w:szCs w:val="12"/>
        </w:rPr>
      </w:pPr>
    </w:p>
    <w:p w14:paraId="0277F4D8" w14:textId="77777777" w:rsidR="00430979" w:rsidRPr="00B74BEA" w:rsidRDefault="00430979" w:rsidP="00430979">
      <w:pPr>
        <w:pStyle w:val="ProductList-Body"/>
        <w:rPr>
          <w:rFonts w:eastAsia="MS PGothic"/>
        </w:rPr>
      </w:pPr>
      <w:r w:rsidRPr="00B74BEA">
        <w:rPr>
          <w:rFonts w:eastAsia="MS PGothic"/>
        </w:rPr>
        <w:t>「</w:t>
      </w:r>
      <w:r w:rsidRPr="00B74BEA">
        <w:rPr>
          <w:rFonts w:eastAsia="MS PGothic"/>
          <w:b/>
          <w:bCs/>
          <w:color w:val="00188F"/>
        </w:rPr>
        <w:t>ダウンタイム</w:t>
      </w:r>
      <w:r w:rsidRPr="00B74BEA">
        <w:rPr>
          <w:rFonts w:eastAsia="MS PGothic"/>
        </w:rPr>
        <w:t>」とは、所定の月間稼働時間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のうち予約ユニットあたりの使用不可時間の合計累積時間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を意味します。</w:t>
      </w:r>
    </w:p>
    <w:p w14:paraId="34C52979" w14:textId="1D9DCF51" w:rsidR="00430979" w:rsidRPr="00B74BEA" w:rsidRDefault="00430979" w:rsidP="00430979">
      <w:pPr>
        <w:pStyle w:val="ProductList-Body"/>
        <w:rPr>
          <w:rFonts w:eastAsia="MS PGothic"/>
        </w:rPr>
      </w:pPr>
      <w:r w:rsidRPr="00B74BEA">
        <w:rPr>
          <w:rFonts w:eastAsia="MS PGothic"/>
        </w:rPr>
        <w:t>各予約ユニットの「</w:t>
      </w:r>
      <w:r w:rsidRPr="00B74BEA">
        <w:rPr>
          <w:rFonts w:eastAsia="MS PGothic"/>
          <w:b/>
          <w:bCs/>
          <w:color w:val="00188F"/>
        </w:rPr>
        <w:t>稼働率</w:t>
      </w:r>
      <w:r w:rsidRPr="00B74BEA">
        <w:rPr>
          <w:rFonts w:eastAsia="MS PGothic"/>
        </w:rPr>
        <w:t>」は、当該期間に予約ユニットでダウンタイムが発生した時間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の割合により算出されます。</w:t>
      </w:r>
    </w:p>
    <w:p w14:paraId="6F2C9ED3" w14:textId="76FCAE47" w:rsidR="00430979" w:rsidRPr="001A06EC" w:rsidRDefault="00000000" w:rsidP="00DF1FA1">
      <w:pPr>
        <w:pStyle w:val="ListParagraph"/>
        <w:spacing w:before="120" w:after="120" w:line="240" w:lineRule="auto"/>
        <w:rPr>
          <w:rFonts w:ascii="Cambria Math" w:eastAsia="MS PGothic" w:hAnsi="Cambria Math" w:cs="Tahoma"/>
          <w:i/>
          <w:sz w:val="12"/>
          <w:szCs w:val="12"/>
        </w:rPr>
      </w:pPr>
      <m:oMathPara>
        <m:oMath>
          <m:f>
            <m:fPr>
              <m:ctrlPr>
                <w:rPr>
                  <w:rFonts w:ascii="Cambria Math" w:eastAsia="MS PGothic" w:hAnsi="Cambria Math" w:cs="Tahoma"/>
                  <w:i/>
                  <w:sz w:val="18"/>
                  <w:szCs w:val="18"/>
                </w:rPr>
              </m:ctrlPr>
            </m:fPr>
            <m:num>
              <m:r>
                <m:rPr>
                  <m:nor/>
                </m:rPr>
                <w:rPr>
                  <w:rFonts w:ascii="Cambria Math" w:eastAsia="MS PGothic" w:hAnsi="Cambria Math" w:cs="Tahoma" w:hint="eastAsia"/>
                  <w:i/>
                  <w:sz w:val="18"/>
                  <w:szCs w:val="18"/>
                </w:rPr>
                <m:t>当該期間中の時間</m:t>
              </m:r>
              <m:r>
                <m:rPr>
                  <m:nor/>
                </m:rPr>
                <w:rPr>
                  <w:rFonts w:ascii="Cambria Math" w:eastAsia="MS PGothic" w:hAnsi="Cambria Math" w:cs="Tahoma" w:hint="eastAsia"/>
                  <w:i/>
                  <w:sz w:val="18"/>
                  <w:szCs w:val="18"/>
                </w:rPr>
                <m:t xml:space="preserve"> (</m:t>
              </m:r>
              <m:r>
                <m:rPr>
                  <m:nor/>
                </m:rPr>
                <w:rPr>
                  <w:rFonts w:ascii="Cambria Math" w:eastAsia="MS PGothic" w:hAnsi="Cambria Math" w:cs="Tahoma" w:hint="eastAsia"/>
                  <w:i/>
                  <w:sz w:val="18"/>
                  <w:szCs w:val="18"/>
                </w:rPr>
                <m:t>分</m:t>
              </m:r>
              <m:r>
                <m:rPr>
                  <m:nor/>
                </m:rPr>
                <w:rPr>
                  <w:rFonts w:ascii="Cambria Math" w:eastAsia="MS PGothic" w:hAnsi="Cambria Math" w:cs="Tahoma" w:hint="eastAsia"/>
                  <w:i/>
                  <w:sz w:val="18"/>
                  <w:szCs w:val="18"/>
                </w:rPr>
                <m:t xml:space="preserve">) - </m:t>
              </m:r>
              <m:r>
                <m:rPr>
                  <m:nor/>
                </m:rPr>
                <w:rPr>
                  <w:rFonts w:ascii="Cambria Math" w:eastAsia="MS PGothic" w:hAnsi="Cambria Math" w:cs="Tahoma" w:hint="eastAsia"/>
                  <w:i/>
                  <w:sz w:val="18"/>
                  <w:szCs w:val="18"/>
                </w:rPr>
                <m:t>ダウンタイム</m:t>
              </m:r>
            </m:num>
            <m:den>
              <m:r>
                <m:rPr>
                  <m:nor/>
                </m:rPr>
                <w:rPr>
                  <w:rFonts w:ascii="Cambria Math" w:eastAsia="MS PGothic" w:hAnsi="Cambria Math" w:cs="Tahoma" w:hint="eastAsia"/>
                  <w:i/>
                  <w:sz w:val="18"/>
                  <w:szCs w:val="18"/>
                </w:rPr>
                <m:t>当該期間中の時間</m:t>
              </m:r>
              <m:r>
                <m:rPr>
                  <m:nor/>
                </m:rPr>
                <w:rPr>
                  <w:rFonts w:ascii="Cambria Math" w:eastAsia="MS PGothic" w:hAnsi="Cambria Math" w:cs="Tahoma" w:hint="eastAsia"/>
                  <w:i/>
                  <w:sz w:val="18"/>
                  <w:szCs w:val="18"/>
                </w:rPr>
                <m:t xml:space="preserve"> (</m:t>
              </m:r>
              <m:r>
                <m:rPr>
                  <m:nor/>
                </m:rPr>
                <w:rPr>
                  <w:rFonts w:ascii="Cambria Math" w:eastAsia="MS PGothic" w:hAnsi="Cambria Math" w:cs="Tahoma" w:hint="eastAsia"/>
                  <w:i/>
                  <w:sz w:val="18"/>
                  <w:szCs w:val="18"/>
                </w:rPr>
                <m:t>分</m:t>
              </m:r>
              <m:r>
                <m:rPr>
                  <m:nor/>
                </m:rPr>
                <w:rPr>
                  <w:rFonts w:ascii="Cambria Math" w:eastAsia="MS PGothic" w:hAnsi="Cambria Math" w:cs="Tahoma" w:hint="eastAsia"/>
                  <w:i/>
                  <w:sz w:val="18"/>
                  <w:szCs w:val="18"/>
                </w:rPr>
                <m:t>)</m:t>
              </m:r>
            </m:den>
          </m:f>
          <m:r>
            <w:rPr>
              <w:rFonts w:ascii="Cambria Math" w:eastAsia="MS PGothic" w:hAnsi="Cambria Math" w:cs="Tahoma"/>
              <w:sz w:val="18"/>
              <w:szCs w:val="18"/>
            </w:rPr>
            <m:t xml:space="preserve"> </m:t>
          </m:r>
          <m:r>
            <w:rPr>
              <w:rFonts w:ascii="Cambria Math" w:eastAsia="MS PGothic" w:hAnsi="Cambria Math" w:cs="Cambria Math"/>
              <w:sz w:val="18"/>
              <w:szCs w:val="18"/>
            </w:rPr>
            <m:t>x</m:t>
          </m:r>
          <m:r>
            <w:rPr>
              <w:rFonts w:ascii="Cambria Math" w:eastAsia="MS PGothic" w:hAnsi="Cambria Math" w:cs="Tahoma"/>
              <w:sz w:val="18"/>
              <w:szCs w:val="18"/>
            </w:rPr>
            <m:t xml:space="preserve"> 100</m:t>
          </m:r>
        </m:oMath>
      </m:oMathPara>
    </w:p>
    <w:p w14:paraId="65E823F3" w14:textId="77777777" w:rsidR="00430979" w:rsidRPr="00B74BEA" w:rsidRDefault="00430979" w:rsidP="00430979">
      <w:pPr>
        <w:pStyle w:val="ProductList-Body"/>
        <w:rPr>
          <w:rFonts w:eastAsia="MS PGothic"/>
        </w:rPr>
      </w:pPr>
      <w:r w:rsidRPr="00B74BEA">
        <w:rPr>
          <w:rFonts w:eastAsia="MS PGothic"/>
          <w:b/>
          <w:bCs/>
          <w:color w:val="00188F"/>
        </w:rPr>
        <w:t>お客様によるオンデマンド</w:t>
      </w:r>
      <w:r w:rsidRPr="00B74BEA">
        <w:rPr>
          <w:rFonts w:eastAsia="MS PGothic"/>
          <w:b/>
          <w:bCs/>
          <w:color w:val="00188F"/>
        </w:rPr>
        <w:t xml:space="preserve"> </w:t>
      </w:r>
      <w:r w:rsidRPr="00B74BEA">
        <w:rPr>
          <w:rFonts w:eastAsia="MS PGothic"/>
          <w:b/>
          <w:bCs/>
          <w:color w:val="00188F"/>
        </w:rPr>
        <w:t>キャパシティ予約の各予約ユニットの使用には、以下のサービス</w:t>
      </w:r>
      <w:r w:rsidRPr="00B74BEA">
        <w:rPr>
          <w:rFonts w:eastAsia="MS PGothic"/>
          <w:b/>
          <w:bCs/>
          <w:color w:val="00188F"/>
        </w:rPr>
        <w:t xml:space="preserve"> </w:t>
      </w:r>
      <w:r w:rsidRPr="00B74BEA">
        <w:rPr>
          <w:rFonts w:eastAsia="MS PGothic"/>
          <w:b/>
          <w:bCs/>
          <w:color w:val="00188F"/>
        </w:rPr>
        <w:t>レベルおよびサービス</w:t>
      </w:r>
      <w:r w:rsidRPr="00B74BEA">
        <w:rPr>
          <w:rFonts w:eastAsia="MS PGothic"/>
          <w:b/>
          <w:bCs/>
          <w:color w:val="00188F"/>
        </w:rPr>
        <w:t xml:space="preserve"> </w:t>
      </w:r>
      <w:r w:rsidRPr="00B74BEA">
        <w:rPr>
          <w:rFonts w:eastAsia="MS PGothic"/>
          <w:b/>
          <w:bCs/>
          <w:color w:val="00188F"/>
        </w:rPr>
        <w:t>クレジットが適用されます。</w:t>
      </w:r>
      <w:r w:rsidRPr="00B74BEA">
        <w:rPr>
          <w:rFonts w:eastAsia="MS PGothic"/>
        </w:rPr>
        <w:t>サービス</w:t>
      </w:r>
      <w:r w:rsidRPr="00B74BEA">
        <w:rPr>
          <w:rFonts w:eastAsia="MS PGothic"/>
        </w:rPr>
        <w:t xml:space="preserve"> </w:t>
      </w:r>
      <w:r w:rsidRPr="00B74BEA">
        <w:rPr>
          <w:rFonts w:eastAsia="MS PGothic"/>
        </w:rPr>
        <w:t>クレジットは、オンデマンド</w:t>
      </w:r>
      <w:r w:rsidRPr="00B74BEA">
        <w:rPr>
          <w:rFonts w:eastAsia="MS PGothic"/>
        </w:rPr>
        <w:t xml:space="preserve"> </w:t>
      </w:r>
      <w:r w:rsidRPr="00B74BEA">
        <w:rPr>
          <w:rFonts w:eastAsia="MS PGothic"/>
        </w:rPr>
        <w:t>キャパシティ予約の総費用ではなく、各予約ユニットの費用に基づいて発行されます。</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BF15F8" w:rsidRPr="00C410A9" w14:paraId="2815AEB6" w14:textId="77777777" w:rsidTr="00C410A9">
        <w:trPr>
          <w:tblHeader/>
        </w:trPr>
        <w:tc>
          <w:tcPr>
            <w:tcW w:w="5400" w:type="dxa"/>
            <w:shd w:val="clear" w:color="auto" w:fill="0072C6"/>
          </w:tcPr>
          <w:p w14:paraId="63D3B5E2" w14:textId="4C541431" w:rsidR="00BF15F8"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4BF599AF" w14:textId="77777777" w:rsidR="00BF15F8" w:rsidRPr="00C410A9" w:rsidRDefault="00BF15F8"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BF15F8" w:rsidRPr="00C410A9" w14:paraId="6694A6B3" w14:textId="77777777" w:rsidTr="00C410A9">
        <w:tc>
          <w:tcPr>
            <w:tcW w:w="5400" w:type="dxa"/>
          </w:tcPr>
          <w:p w14:paraId="62DC3151" w14:textId="77777777" w:rsidR="00BF15F8" w:rsidRPr="00C410A9" w:rsidRDefault="00BF15F8" w:rsidP="000F31B4">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345CC8EB" w14:textId="77777777" w:rsidR="00BF15F8" w:rsidRPr="00C410A9" w:rsidRDefault="00BF15F8" w:rsidP="000F31B4">
            <w:pPr>
              <w:pStyle w:val="ProductList-OfferingBody"/>
              <w:jc w:val="center"/>
              <w:rPr>
                <w:rFonts w:eastAsia="MS PGothic"/>
              </w:rPr>
            </w:pPr>
            <w:r w:rsidRPr="00C410A9">
              <w:rPr>
                <w:rFonts w:eastAsia="MS PGothic"/>
              </w:rPr>
              <w:t>10%</w:t>
            </w:r>
          </w:p>
        </w:tc>
      </w:tr>
      <w:tr w:rsidR="00BF15F8" w:rsidRPr="00C410A9" w14:paraId="08A7A7BA" w14:textId="77777777" w:rsidTr="00C410A9">
        <w:tc>
          <w:tcPr>
            <w:tcW w:w="5400" w:type="dxa"/>
          </w:tcPr>
          <w:p w14:paraId="6FCC1E3B" w14:textId="77777777" w:rsidR="00BF15F8" w:rsidRPr="00C410A9" w:rsidRDefault="00BF15F8"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04B0AB48" w14:textId="77777777" w:rsidR="00BF15F8" w:rsidRPr="00C410A9" w:rsidRDefault="00BF15F8" w:rsidP="000F31B4">
            <w:pPr>
              <w:pStyle w:val="ProductList-OfferingBody"/>
              <w:jc w:val="center"/>
              <w:rPr>
                <w:rFonts w:eastAsia="MS PGothic"/>
              </w:rPr>
            </w:pPr>
            <w:r w:rsidRPr="00C410A9">
              <w:rPr>
                <w:rFonts w:eastAsia="MS PGothic"/>
              </w:rPr>
              <w:t>25%</w:t>
            </w:r>
          </w:p>
        </w:tc>
      </w:tr>
      <w:tr w:rsidR="00BF15F8" w:rsidRPr="00C410A9" w14:paraId="6AC99D22" w14:textId="77777777" w:rsidTr="00C410A9">
        <w:tc>
          <w:tcPr>
            <w:tcW w:w="5400" w:type="dxa"/>
          </w:tcPr>
          <w:p w14:paraId="0D7638C7" w14:textId="7E3C1477" w:rsidR="00BF15F8" w:rsidRPr="00C410A9" w:rsidRDefault="00BF15F8" w:rsidP="000F31B4">
            <w:pPr>
              <w:pStyle w:val="ProductList-OfferingBody"/>
              <w:jc w:val="center"/>
              <w:rPr>
                <w:rFonts w:eastAsia="MS PGothic"/>
              </w:rPr>
            </w:pPr>
            <w:r w:rsidRPr="00C410A9">
              <w:rPr>
                <w:rFonts w:eastAsia="MS PGothic"/>
              </w:rPr>
              <w:t xml:space="preserve">95% </w:t>
            </w:r>
            <w:r w:rsidRPr="00C410A9">
              <w:rPr>
                <w:rFonts w:eastAsia="MS PGothic"/>
              </w:rPr>
              <w:t>未満</w:t>
            </w:r>
          </w:p>
        </w:tc>
        <w:tc>
          <w:tcPr>
            <w:tcW w:w="5400" w:type="dxa"/>
          </w:tcPr>
          <w:p w14:paraId="0B6CDF92" w14:textId="7AD7C73E" w:rsidR="00BF15F8" w:rsidRPr="00C410A9" w:rsidRDefault="00BF15F8" w:rsidP="000F31B4">
            <w:pPr>
              <w:pStyle w:val="ProductList-OfferingBody"/>
              <w:jc w:val="center"/>
              <w:rPr>
                <w:rFonts w:eastAsia="MS PGothic"/>
              </w:rPr>
            </w:pPr>
            <w:r w:rsidRPr="00C410A9">
              <w:rPr>
                <w:rFonts w:eastAsia="MS PGothic"/>
              </w:rPr>
              <w:t>100%</w:t>
            </w:r>
          </w:p>
        </w:tc>
      </w:tr>
    </w:tbl>
    <w:p w14:paraId="4C0024E1" w14:textId="7FAFEAA3" w:rsidR="00BF15F8" w:rsidRPr="00B74BEA" w:rsidRDefault="00656BD2"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1E00821A" w14:textId="77777777" w:rsidR="000322E7" w:rsidRPr="00CC2D19" w:rsidRDefault="000322E7" w:rsidP="000322E7">
      <w:pPr>
        <w:keepNext/>
        <w:pBdr>
          <w:bottom w:val="single" w:sz="4" w:space="1" w:color="595959"/>
        </w:pBdr>
        <w:spacing w:before="60" w:after="60" w:line="240" w:lineRule="auto"/>
        <w:ind w:firstLine="187"/>
        <w:outlineLvl w:val="2"/>
        <w:rPr>
          <w:rFonts w:ascii="MS PGothic" w:eastAsia="MS PGothic" w:hAnsi="MS PGothic"/>
          <w:b/>
          <w:color w:val="0072C6"/>
          <w:sz w:val="28"/>
        </w:rPr>
      </w:pPr>
      <w:bookmarkStart w:id="370" w:name="_Toc230011462"/>
      <w:r>
        <w:rPr>
          <w:rFonts w:ascii="Calibri Light" w:eastAsia="Calibri" w:hAnsi="Calibri Light"/>
          <w:b/>
          <w:color w:val="0072C6"/>
          <w:sz w:val="28"/>
        </w:rPr>
        <w:t>Foundry</w:t>
      </w:r>
      <w:r w:rsidRPr="00CC2D19">
        <w:rPr>
          <w:rFonts w:ascii="MS PGothic" w:eastAsia="MS PGothic" w:hAnsi="MS PGothic"/>
          <w:b/>
          <w:color w:val="0072C6"/>
          <w:sz w:val="28"/>
        </w:rPr>
        <w:t xml:space="preserve"> </w:t>
      </w:r>
      <w:r>
        <w:rPr>
          <w:rFonts w:ascii="Calibri Light" w:eastAsia="Calibri" w:hAnsi="Calibri Light"/>
          <w:b/>
          <w:color w:val="0072C6"/>
          <w:sz w:val="28"/>
        </w:rPr>
        <w:t>Agent</w:t>
      </w:r>
      <w:r w:rsidRPr="00CC2D19">
        <w:rPr>
          <w:rFonts w:ascii="MS PGothic" w:eastAsia="MS PGothic" w:hAnsi="MS PGothic"/>
          <w:b/>
          <w:color w:val="0072C6"/>
          <w:sz w:val="28"/>
        </w:rPr>
        <w:t xml:space="preserve"> </w:t>
      </w:r>
      <w:r>
        <w:rPr>
          <w:rFonts w:ascii="Calibri Light" w:eastAsia="Calibri" w:hAnsi="Calibri Light"/>
          <w:b/>
          <w:color w:val="0072C6"/>
          <w:sz w:val="28"/>
        </w:rPr>
        <w:t>Service</w:t>
      </w:r>
      <w:bookmarkEnd w:id="370"/>
    </w:p>
    <w:p w14:paraId="148BE668" w14:textId="77777777" w:rsidR="000322E7" w:rsidRPr="00CC2D19" w:rsidRDefault="000322E7" w:rsidP="00DF1FA1">
      <w:pPr>
        <w:tabs>
          <w:tab w:val="left" w:pos="360"/>
          <w:tab w:val="left" w:pos="720"/>
          <w:tab w:val="left" w:pos="1080"/>
        </w:tabs>
        <w:spacing w:after="0" w:line="240" w:lineRule="auto"/>
        <w:rPr>
          <w:rFonts w:ascii="MS PGothic" w:eastAsia="MS PGothic" w:hAnsi="MS PGothic" w:cs="Calibri"/>
          <w:b/>
          <w:color w:val="00188F"/>
          <w:sz w:val="18"/>
        </w:rPr>
      </w:pPr>
      <w:r w:rsidRPr="00CC2D19">
        <w:rPr>
          <w:rFonts w:ascii="MS PGothic" w:eastAsia="MS PGothic" w:hAnsi="MS PGothic" w:cs="Calibri"/>
          <w:b/>
          <w:color w:val="00188F"/>
          <w:sz w:val="18"/>
        </w:rPr>
        <w:t>用語の追加定義</w:t>
      </w:r>
      <w:r w:rsidRPr="00970CF8">
        <w:rPr>
          <w:rFonts w:ascii="MS PGothic" w:eastAsia="MS PGothic" w:hAnsi="MS PGothic" w:cs="Calibri"/>
          <w:b/>
          <w:color w:val="00188F"/>
          <w:sz w:val="18"/>
        </w:rPr>
        <w:t>:</w:t>
      </w:r>
    </w:p>
    <w:p w14:paraId="5612D7C8" w14:textId="77777777" w:rsidR="000322E7" w:rsidRPr="00CC2D19" w:rsidRDefault="000322E7" w:rsidP="00DF1FA1">
      <w:pPr>
        <w:tabs>
          <w:tab w:val="left" w:pos="360"/>
          <w:tab w:val="left" w:pos="720"/>
          <w:tab w:val="left" w:pos="1080"/>
        </w:tabs>
        <w:spacing w:after="0" w:line="240" w:lineRule="auto"/>
        <w:rPr>
          <w:rFonts w:ascii="MS PGothic" w:eastAsia="MS PGothic" w:hAnsi="MS PGothic" w:cs="Calibri"/>
          <w:sz w:val="18"/>
          <w:szCs w:val="18"/>
        </w:rPr>
      </w:pPr>
      <w:r w:rsidRPr="002B0A7D">
        <w:rPr>
          <w:rFonts w:ascii="MS PGothic" w:eastAsia="MS PGothic" w:hAnsi="MS PGothic" w:cs="Calibri"/>
          <w:b/>
          <w:color w:val="00188F"/>
          <w:sz w:val="18"/>
        </w:rPr>
        <w:t>「</w:t>
      </w:r>
      <w:r>
        <w:rPr>
          <w:rFonts w:cs="Calibri"/>
          <w:b/>
          <w:color w:val="00188F"/>
          <w:sz w:val="18"/>
        </w:rPr>
        <w:t>Azure</w:t>
      </w:r>
      <w:r w:rsidRPr="00CC2D19">
        <w:rPr>
          <w:rFonts w:ascii="MS PGothic" w:eastAsia="MS PGothic" w:hAnsi="MS PGothic" w:cs="Calibri"/>
          <w:b/>
          <w:color w:val="00188F"/>
          <w:sz w:val="18"/>
        </w:rPr>
        <w:t xml:space="preserve"> </w:t>
      </w:r>
      <w:r>
        <w:rPr>
          <w:rFonts w:cs="Calibri"/>
          <w:b/>
          <w:color w:val="00188F"/>
          <w:sz w:val="18"/>
        </w:rPr>
        <w:t>AI</w:t>
      </w:r>
      <w:r w:rsidRPr="00CC2D19">
        <w:rPr>
          <w:rFonts w:ascii="MS PGothic" w:eastAsia="MS PGothic" w:hAnsi="MS PGothic" w:cs="Calibri"/>
          <w:b/>
          <w:color w:val="00188F"/>
          <w:sz w:val="18"/>
        </w:rPr>
        <w:t xml:space="preserve"> </w:t>
      </w:r>
      <w:r>
        <w:rPr>
          <w:rFonts w:cs="Calibri"/>
          <w:b/>
          <w:color w:val="00188F"/>
          <w:sz w:val="18"/>
        </w:rPr>
        <w:t>Foundry</w:t>
      </w:r>
      <w:r w:rsidRPr="00CC2D19">
        <w:rPr>
          <w:rFonts w:ascii="MS PGothic" w:eastAsia="MS PGothic" w:hAnsi="MS PGothic" w:cs="Calibri"/>
          <w:b/>
          <w:color w:val="00188F"/>
          <w:sz w:val="18"/>
        </w:rPr>
        <w:t xml:space="preserve"> リソース</w:t>
      </w:r>
      <w:r w:rsidRPr="002B0A7D">
        <w:rPr>
          <w:rFonts w:ascii="MS PGothic" w:eastAsia="MS PGothic" w:hAnsi="MS PGothic" w:cs="Calibri"/>
          <w:b/>
          <w:color w:val="00188F"/>
          <w:sz w:val="18"/>
        </w:rPr>
        <w:t>」</w:t>
      </w:r>
      <w:r w:rsidRPr="00CC2D19">
        <w:rPr>
          <w:rFonts w:ascii="MS PGothic" w:eastAsia="MS PGothic" w:hAnsi="MS PGothic" w:cs="Calibri"/>
          <w:sz w:val="18"/>
          <w:szCs w:val="18"/>
        </w:rPr>
        <w:t>とは、</w:t>
      </w:r>
      <w:r>
        <w:rPr>
          <w:rFonts w:cs="Calibri"/>
          <w:sz w:val="18"/>
          <w:szCs w:val="18"/>
        </w:rPr>
        <w:t>Microsoft</w:t>
      </w:r>
      <w:r w:rsidRPr="00CC2D19">
        <w:rPr>
          <w:rFonts w:ascii="MS PGothic" w:eastAsia="MS PGothic" w:hAnsi="MS PGothic" w:cs="Calibri"/>
          <w:sz w:val="18"/>
          <w:szCs w:val="18"/>
        </w:rPr>
        <w:t xml:space="preserve"> </w:t>
      </w:r>
      <w:r>
        <w:rPr>
          <w:rFonts w:cs="Calibri"/>
          <w:sz w:val="18"/>
          <w:szCs w:val="18"/>
        </w:rPr>
        <w:t>Azure</w:t>
      </w:r>
      <w:r w:rsidRPr="00CC2D19">
        <w:rPr>
          <w:rFonts w:ascii="MS PGothic" w:eastAsia="MS PGothic" w:hAnsi="MS PGothic" w:cs="Calibri"/>
          <w:sz w:val="18"/>
          <w:szCs w:val="18"/>
        </w:rPr>
        <w:t xml:space="preserve"> サブスクリプションにおいて </w:t>
      </w:r>
      <w:r>
        <w:rPr>
          <w:rFonts w:cs="Calibri"/>
          <w:sz w:val="18"/>
          <w:szCs w:val="18"/>
        </w:rPr>
        <w:t>Azure</w:t>
      </w:r>
      <w:r w:rsidRPr="00CC2D19">
        <w:rPr>
          <w:rFonts w:ascii="MS PGothic" w:eastAsia="MS PGothic" w:hAnsi="MS PGothic" w:cs="Calibri"/>
          <w:sz w:val="18"/>
          <w:szCs w:val="18"/>
        </w:rPr>
        <w:t xml:space="preserve"> リージョン内で作成された、</w:t>
      </w:r>
      <w:r>
        <w:rPr>
          <w:rFonts w:cs="Calibri"/>
          <w:sz w:val="18"/>
          <w:szCs w:val="18"/>
        </w:rPr>
        <w:t>Microsoft</w:t>
      </w:r>
      <w:r w:rsidRPr="00CC2D19">
        <w:rPr>
          <w:rFonts w:ascii="MS PGothic" w:eastAsia="MS PGothic" w:hAnsi="MS PGothic" w:cs="Calibri"/>
          <w:sz w:val="18"/>
          <w:szCs w:val="18"/>
        </w:rPr>
        <w:t xml:space="preserve"> </w:t>
      </w:r>
      <w:r>
        <w:rPr>
          <w:rFonts w:cs="Calibri"/>
          <w:sz w:val="18"/>
          <w:szCs w:val="18"/>
        </w:rPr>
        <w:t>Foundry</w:t>
      </w:r>
      <w:r w:rsidRPr="00CC2D19">
        <w:rPr>
          <w:rFonts w:ascii="MS PGothic" w:eastAsia="MS PGothic" w:hAnsi="MS PGothic" w:cs="Calibri"/>
          <w:sz w:val="18"/>
          <w:szCs w:val="18"/>
        </w:rPr>
        <w:t xml:space="preserve"> のための </w:t>
      </w:r>
      <w:r>
        <w:rPr>
          <w:rFonts w:cs="Calibri"/>
          <w:sz w:val="18"/>
          <w:szCs w:val="18"/>
        </w:rPr>
        <w:t>Azure</w:t>
      </w:r>
      <w:r w:rsidRPr="00CC2D19">
        <w:rPr>
          <w:rFonts w:ascii="MS PGothic" w:eastAsia="MS PGothic" w:hAnsi="MS PGothic" w:cs="Calibri"/>
          <w:sz w:val="18"/>
          <w:szCs w:val="18"/>
        </w:rPr>
        <w:t xml:space="preserve"> リソースを意味します。</w:t>
      </w:r>
    </w:p>
    <w:p w14:paraId="2BECEFBF" w14:textId="77777777" w:rsidR="000322E7" w:rsidRPr="00CC2D19" w:rsidRDefault="000322E7" w:rsidP="00DF1FA1">
      <w:pPr>
        <w:tabs>
          <w:tab w:val="left" w:pos="360"/>
          <w:tab w:val="left" w:pos="720"/>
          <w:tab w:val="left" w:pos="1080"/>
        </w:tabs>
        <w:spacing w:after="0" w:line="240" w:lineRule="auto"/>
        <w:rPr>
          <w:rFonts w:ascii="MS PGothic" w:eastAsia="MS PGothic" w:hAnsi="MS PGothic" w:cs="Calibri"/>
          <w:sz w:val="18"/>
          <w:szCs w:val="18"/>
        </w:rPr>
      </w:pPr>
      <w:r w:rsidRPr="002B0A7D">
        <w:rPr>
          <w:rFonts w:ascii="MS PGothic" w:eastAsia="MS PGothic" w:hAnsi="MS PGothic" w:cs="Calibri"/>
          <w:b/>
          <w:color w:val="00188F"/>
          <w:sz w:val="18"/>
        </w:rPr>
        <w:t>「</w:t>
      </w:r>
      <w:r w:rsidRPr="00CC2D19">
        <w:rPr>
          <w:rFonts w:ascii="MS PGothic" w:eastAsia="MS PGothic" w:hAnsi="MS PGothic" w:cs="Calibri"/>
          <w:b/>
          <w:color w:val="00188F"/>
          <w:sz w:val="18"/>
        </w:rPr>
        <w:t>要求</w:t>
      </w:r>
      <w:r w:rsidRPr="002B0A7D">
        <w:rPr>
          <w:rFonts w:ascii="MS PGothic" w:eastAsia="MS PGothic" w:hAnsi="MS PGothic" w:cs="Calibri"/>
          <w:b/>
          <w:color w:val="00188F"/>
          <w:sz w:val="18"/>
        </w:rPr>
        <w:t>」</w:t>
      </w:r>
      <w:r w:rsidRPr="00CC2D19">
        <w:rPr>
          <w:rFonts w:ascii="MS PGothic" w:eastAsia="MS PGothic" w:hAnsi="MS PGothic" w:cs="Calibri"/>
          <w:sz w:val="18"/>
          <w:szCs w:val="18"/>
        </w:rPr>
        <w:t>とは、</w:t>
      </w:r>
      <w:r>
        <w:rPr>
          <w:rFonts w:cs="Calibri"/>
          <w:sz w:val="18"/>
          <w:szCs w:val="18"/>
        </w:rPr>
        <w:t>Microsoft</w:t>
      </w:r>
      <w:r w:rsidRPr="00CC2D19">
        <w:rPr>
          <w:rFonts w:ascii="MS PGothic" w:eastAsia="MS PGothic" w:hAnsi="MS PGothic" w:cs="Calibri"/>
          <w:sz w:val="18"/>
          <w:szCs w:val="18"/>
        </w:rPr>
        <w:t xml:space="preserve"> </w:t>
      </w:r>
      <w:r>
        <w:rPr>
          <w:rFonts w:cs="Calibri"/>
          <w:sz w:val="18"/>
          <w:szCs w:val="18"/>
        </w:rPr>
        <w:t>Foundry</w:t>
      </w:r>
      <w:r w:rsidRPr="00CC2D19">
        <w:rPr>
          <w:rFonts w:ascii="MS PGothic" w:eastAsia="MS PGothic" w:hAnsi="MS PGothic" w:cs="Calibri"/>
          <w:sz w:val="18"/>
          <w:szCs w:val="18"/>
        </w:rPr>
        <w:t xml:space="preserve"> リソースのエンドポイントに対する </w:t>
      </w:r>
      <w:r>
        <w:rPr>
          <w:rFonts w:cs="Calibri"/>
          <w:sz w:val="18"/>
          <w:szCs w:val="18"/>
        </w:rPr>
        <w:t>API</w:t>
      </w:r>
      <w:r w:rsidRPr="00CC2D19">
        <w:rPr>
          <w:rFonts w:ascii="MS PGothic" w:eastAsia="MS PGothic" w:hAnsi="MS PGothic" w:cs="Calibri"/>
          <w:sz w:val="18"/>
          <w:szCs w:val="18"/>
        </w:rPr>
        <w:t xml:space="preserve"> 呼び出しです。</w:t>
      </w:r>
    </w:p>
    <w:p w14:paraId="3BB62EEE" w14:textId="77777777" w:rsidR="000322E7" w:rsidRPr="00CC2D19" w:rsidRDefault="000322E7" w:rsidP="00DF1FA1">
      <w:pPr>
        <w:tabs>
          <w:tab w:val="left" w:pos="360"/>
          <w:tab w:val="left" w:pos="720"/>
          <w:tab w:val="left" w:pos="1080"/>
        </w:tabs>
        <w:spacing w:after="0" w:line="240" w:lineRule="auto"/>
        <w:rPr>
          <w:rFonts w:ascii="MS PGothic" w:eastAsia="MS PGothic" w:hAnsi="MS PGothic" w:cs="Calibri"/>
          <w:sz w:val="18"/>
          <w:szCs w:val="18"/>
        </w:rPr>
      </w:pPr>
      <w:r w:rsidRPr="00CC2D19">
        <w:rPr>
          <w:rFonts w:ascii="MS PGothic" w:eastAsia="MS PGothic" w:hAnsi="MS PGothic"/>
        </w:rPr>
        <w:t>当該期間の</w:t>
      </w:r>
      <w:r w:rsidRPr="009918E3">
        <w:rPr>
          <w:rFonts w:ascii="MS PGothic" w:eastAsia="MS PGothic" w:hAnsi="MS PGothic" w:cs="Calibri"/>
          <w:b/>
          <w:color w:val="00188F"/>
          <w:sz w:val="18"/>
        </w:rPr>
        <w:t>「</w:t>
      </w:r>
      <w:r w:rsidRPr="00CC2D19">
        <w:rPr>
          <w:rFonts w:ascii="MS PGothic" w:eastAsia="MS PGothic" w:hAnsi="MS PGothic" w:cs="Calibri"/>
          <w:b/>
          <w:color w:val="00188F"/>
          <w:sz w:val="18"/>
        </w:rPr>
        <w:t>平均エラー率</w:t>
      </w:r>
      <w:r w:rsidRPr="009918E3">
        <w:rPr>
          <w:rFonts w:ascii="MS PGothic" w:eastAsia="MS PGothic" w:hAnsi="MS PGothic" w:cs="Calibri"/>
          <w:b/>
          <w:color w:val="00188F"/>
          <w:sz w:val="18"/>
        </w:rPr>
        <w:t>」</w:t>
      </w:r>
      <w:r w:rsidRPr="00CC2D19">
        <w:rPr>
          <w:rFonts w:ascii="MS PGothic" w:eastAsia="MS PGothic" w:hAnsi="MS PGothic" w:cs="Calibri"/>
          <w:sz w:val="18"/>
          <w:szCs w:val="18"/>
        </w:rPr>
        <w:t>とは、当該期間における分あたりのエラー率の合計を、当該期間の総時間 (分) で割った値です。</w:t>
      </w:r>
    </w:p>
    <w:p w14:paraId="5733314F" w14:textId="77777777" w:rsidR="000322E7" w:rsidRPr="00CC2D19" w:rsidRDefault="000322E7" w:rsidP="00DF1FA1">
      <w:pPr>
        <w:tabs>
          <w:tab w:val="left" w:pos="360"/>
          <w:tab w:val="left" w:pos="720"/>
          <w:tab w:val="left" w:pos="1080"/>
        </w:tabs>
        <w:spacing w:after="0" w:line="240" w:lineRule="auto"/>
        <w:rPr>
          <w:rFonts w:ascii="MS PGothic" w:eastAsia="MS PGothic" w:hAnsi="MS PGothic" w:cs="Calibri"/>
          <w:sz w:val="18"/>
          <w:szCs w:val="18"/>
        </w:rPr>
      </w:pPr>
      <w:r w:rsidRPr="002B0A7D">
        <w:rPr>
          <w:rFonts w:ascii="MS PGothic" w:eastAsia="MS PGothic" w:hAnsi="MS PGothic" w:cs="Calibri"/>
          <w:b/>
          <w:color w:val="00188F"/>
          <w:sz w:val="18"/>
        </w:rPr>
        <w:t>「</w:t>
      </w:r>
      <w:r w:rsidRPr="00CC2D19">
        <w:rPr>
          <w:rFonts w:ascii="MS PGothic" w:eastAsia="MS PGothic" w:hAnsi="MS PGothic" w:cs="Calibri"/>
          <w:b/>
          <w:color w:val="00188F"/>
          <w:sz w:val="18"/>
        </w:rPr>
        <w:t>エラー率</w:t>
      </w:r>
      <w:r w:rsidRPr="002B0A7D">
        <w:rPr>
          <w:rFonts w:ascii="MS PGothic" w:eastAsia="MS PGothic" w:hAnsi="MS PGothic" w:cs="Calibri"/>
          <w:b/>
          <w:color w:val="00188F"/>
          <w:sz w:val="18"/>
        </w:rPr>
        <w:t>」</w:t>
      </w:r>
      <w:r w:rsidRPr="00CC2D19">
        <w:rPr>
          <w:rFonts w:ascii="MS PGothic" w:eastAsia="MS PGothic" w:hAnsi="MS PGothic" w:cs="Calibri"/>
          <w:sz w:val="18"/>
          <w:szCs w:val="18"/>
        </w:rPr>
        <w:t xml:space="preserve">とは、所定の </w:t>
      </w:r>
      <w:r>
        <w:rPr>
          <w:rFonts w:cs="Calibri"/>
          <w:sz w:val="18"/>
          <w:szCs w:val="18"/>
        </w:rPr>
        <w:t>1</w:t>
      </w:r>
      <w:r w:rsidRPr="00CC2D19">
        <w:rPr>
          <w:rFonts w:ascii="MS PGothic" w:eastAsia="MS PGothic" w:hAnsi="MS PGothic" w:cs="Calibri"/>
          <w:sz w:val="18"/>
          <w:szCs w:val="18"/>
        </w:rPr>
        <w:t xml:space="preserve"> 分間に「エラー コードが返された要求」の総数を「要求総数」で割った値です。所定の </w:t>
      </w:r>
      <w:r>
        <w:rPr>
          <w:rFonts w:cs="Calibri"/>
          <w:sz w:val="18"/>
          <w:szCs w:val="18"/>
        </w:rPr>
        <w:t>1</w:t>
      </w:r>
      <w:r w:rsidRPr="00CC2D19">
        <w:rPr>
          <w:rFonts w:ascii="MS PGothic" w:eastAsia="MS PGothic" w:hAnsi="MS PGothic" w:cs="Calibri"/>
          <w:sz w:val="18"/>
          <w:szCs w:val="18"/>
        </w:rPr>
        <w:t xml:space="preserve"> 分間における要求総数が </w:t>
      </w:r>
      <w:r>
        <w:rPr>
          <w:rFonts w:cs="Calibri"/>
          <w:sz w:val="18"/>
          <w:szCs w:val="18"/>
        </w:rPr>
        <w:t>0</w:t>
      </w:r>
      <w:r w:rsidRPr="00CC2D19">
        <w:rPr>
          <w:rFonts w:ascii="MS PGothic" w:eastAsia="MS PGothic" w:hAnsi="MS PGothic" w:cs="Calibri"/>
          <w:sz w:val="18"/>
          <w:szCs w:val="18"/>
        </w:rPr>
        <w:t xml:space="preserve"> である場合、その期間のエラー率は </w:t>
      </w:r>
      <w:r>
        <w:rPr>
          <w:rFonts w:cs="Calibri"/>
          <w:sz w:val="18"/>
          <w:szCs w:val="18"/>
        </w:rPr>
        <w:t>0</w:t>
      </w:r>
      <w:r w:rsidRPr="00F01D8D">
        <w:rPr>
          <w:rFonts w:cs="Calibri"/>
          <w:sz w:val="18"/>
          <w:szCs w:val="18"/>
        </w:rPr>
        <w:t>%</w:t>
      </w:r>
      <w:r w:rsidRPr="00CC2D19">
        <w:rPr>
          <w:rFonts w:ascii="MS PGothic" w:eastAsia="MS PGothic" w:hAnsi="MS PGothic" w:cs="Calibri"/>
          <w:sz w:val="18"/>
          <w:szCs w:val="18"/>
        </w:rPr>
        <w:t xml:space="preserve"> となります。</w:t>
      </w:r>
    </w:p>
    <w:p w14:paraId="6E898973" w14:textId="41D7CFA6" w:rsidR="000322E7" w:rsidRPr="0081140C" w:rsidRDefault="000322E7" w:rsidP="00DF1FA1">
      <w:pPr>
        <w:tabs>
          <w:tab w:val="left" w:pos="360"/>
          <w:tab w:val="left" w:pos="720"/>
          <w:tab w:val="left" w:pos="1080"/>
        </w:tabs>
        <w:spacing w:after="0" w:line="240" w:lineRule="auto"/>
        <w:rPr>
          <w:rFonts w:ascii="MS PGothic" w:eastAsia="MS PGothic" w:hAnsi="MS PGothic" w:cs="Times New Roman"/>
          <w:b/>
          <w:color w:val="00188F"/>
          <w:sz w:val="18"/>
        </w:rPr>
      </w:pPr>
      <w:r w:rsidRPr="002B0A7D">
        <w:rPr>
          <w:rFonts w:ascii="MS PGothic" w:eastAsia="MS PGothic" w:hAnsi="MS PGothic" w:cs="Calibri"/>
          <w:b/>
          <w:color w:val="00188F"/>
          <w:sz w:val="18"/>
        </w:rPr>
        <w:t>「</w:t>
      </w:r>
      <w:r w:rsidRPr="00CC2D19">
        <w:rPr>
          <w:rFonts w:ascii="MS PGothic" w:eastAsia="MS PGothic" w:hAnsi="MS PGothic" w:cs="Calibri"/>
          <w:b/>
          <w:color w:val="00188F"/>
          <w:sz w:val="18"/>
        </w:rPr>
        <w:t>稼働率</w:t>
      </w:r>
      <w:r w:rsidRPr="002B0A7D">
        <w:rPr>
          <w:rFonts w:ascii="MS PGothic" w:eastAsia="MS PGothic" w:hAnsi="MS PGothic" w:cs="Calibri"/>
          <w:b/>
          <w:color w:val="00188F"/>
          <w:sz w:val="18"/>
        </w:rPr>
        <w:t>」</w:t>
      </w:r>
      <w:r w:rsidRPr="00CC2D19">
        <w:rPr>
          <w:rFonts w:ascii="MS PGothic" w:eastAsia="MS PGothic" w:hAnsi="MS PGothic" w:cs="Calibri"/>
          <w:sz w:val="18"/>
          <w:szCs w:val="18"/>
        </w:rPr>
        <w:t>を数式で表すと、次のようになります。</w:t>
      </w:r>
      <w:r w:rsidRPr="00CC2D19">
        <w:rPr>
          <w:rFonts w:ascii="MS PGothic" w:eastAsia="MS PGothic" w:hAnsi="MS PGothic"/>
        </w:rPr>
        <w:br/>
      </w:r>
      <m:oMathPara>
        <m:oMath>
          <m:r>
            <m:rPr>
              <m:sty m:val="p"/>
            </m:rPr>
            <w:rPr>
              <w:rFonts w:ascii="Cambria Math" w:eastAsia="MS PGothic" w:hAnsi="Cambria Math" w:cs="Cambria Math"/>
              <w:sz w:val="18"/>
              <w:szCs w:val="18"/>
            </w:rPr>
            <m:t>月間稼働率</m:t>
          </m:r>
          <m:r>
            <m:rPr>
              <m:sty m:val="p"/>
            </m:rPr>
            <w:rPr>
              <w:rFonts w:ascii="Cambria Math" w:eastAsia="MS PGothic" w:hAnsi="Cambria Math" w:cs="Cambria Math"/>
              <w:sz w:val="18"/>
              <w:szCs w:val="18"/>
            </w:rPr>
            <m:t xml:space="preserve"> (%) = 100% - </m:t>
          </m:r>
          <m:r>
            <m:rPr>
              <m:sty m:val="p"/>
            </m:rPr>
            <w:rPr>
              <w:rFonts w:ascii="Cambria Math" w:eastAsia="MS PGothic" w:hAnsi="Cambria Math" w:cs="Cambria Math"/>
              <w:sz w:val="18"/>
              <w:szCs w:val="18"/>
            </w:rPr>
            <m:t>平均エラー率</m:t>
          </m:r>
        </m:oMath>
      </m:oMathPara>
    </w:p>
    <w:p w14:paraId="2D6AEEC6" w14:textId="77777777" w:rsidR="000322E7" w:rsidRPr="00CC2D19" w:rsidRDefault="000322E7" w:rsidP="000322E7">
      <w:pPr>
        <w:tabs>
          <w:tab w:val="left" w:pos="360"/>
          <w:tab w:val="left" w:pos="720"/>
          <w:tab w:val="left" w:pos="1080"/>
        </w:tabs>
        <w:spacing w:after="0" w:line="240" w:lineRule="auto"/>
        <w:rPr>
          <w:rFonts w:ascii="MS PGothic" w:eastAsia="MS PGothic" w:hAnsi="MS PGothic" w:cs="Calibri"/>
          <w:b/>
          <w:color w:val="00188F"/>
          <w:sz w:val="18"/>
        </w:rPr>
      </w:pPr>
      <w:r w:rsidRPr="00CC2D19">
        <w:rPr>
          <w:rFonts w:ascii="MS PGothic" w:eastAsia="MS PGothic" w:hAnsi="MS PGothic" w:cs="Calibri"/>
          <w:b/>
          <w:color w:val="00188F"/>
          <w:sz w:val="18"/>
        </w:rPr>
        <w:t>サービス クレジット</w:t>
      </w:r>
      <w:r w:rsidRPr="00970CF8">
        <w:rPr>
          <w:rFonts w:ascii="MS PGothic" w:eastAsia="MS PGothic" w:hAnsi="MS PGothic" w:cs="Calibri"/>
          <w:b/>
          <w:color w:val="00188F"/>
          <w:sz w:val="18"/>
        </w:rPr>
        <w:t>:</w:t>
      </w:r>
    </w:p>
    <w:tbl>
      <w:tblPr>
        <w:tblW w:w="0" w:type="auto"/>
        <w:tblInd w:w="5" w:type="dxa"/>
        <w:shd w:val="clear" w:color="auto" w:fill="FFFFFF"/>
        <w:tblLook w:val="04A0" w:firstRow="1" w:lastRow="0" w:firstColumn="1" w:lastColumn="0" w:noHBand="0" w:noVBand="1"/>
      </w:tblPr>
      <w:tblGrid>
        <w:gridCol w:w="5394"/>
        <w:gridCol w:w="5381"/>
      </w:tblGrid>
      <w:tr w:rsidR="000322E7" w:rsidRPr="0072115F" w14:paraId="43793761" w14:textId="77777777" w:rsidTr="004754D5">
        <w:trPr>
          <w:trHeight w:val="250"/>
        </w:trPr>
        <w:tc>
          <w:tcPr>
            <w:tcW w:w="5394" w:type="dxa"/>
            <w:tcBorders>
              <w:top w:val="single" w:sz="8" w:space="0" w:color="000000"/>
              <w:left w:val="single" w:sz="8" w:space="0" w:color="000000"/>
              <w:bottom w:val="single" w:sz="8" w:space="0" w:color="000000"/>
              <w:right w:val="single" w:sz="8" w:space="0" w:color="000000"/>
            </w:tcBorders>
            <w:shd w:val="clear" w:color="auto" w:fill="0072C6"/>
            <w:hideMark/>
          </w:tcPr>
          <w:p w14:paraId="7A56EE47" w14:textId="77777777" w:rsidR="000322E7" w:rsidRPr="00CC2D19" w:rsidRDefault="000322E7" w:rsidP="004754D5">
            <w:pPr>
              <w:spacing w:before="20" w:after="20" w:line="240" w:lineRule="auto"/>
              <w:ind w:left="-144" w:right="-101"/>
              <w:jc w:val="center"/>
              <w:rPr>
                <w:rFonts w:ascii="MS PGothic" w:eastAsia="MS PGothic" w:hAnsi="MS PGothic" w:cs="Calibri"/>
                <w:color w:val="000000"/>
                <w:sz w:val="16"/>
                <w:szCs w:val="16"/>
              </w:rPr>
            </w:pPr>
            <w:r w:rsidRPr="00CC2D19">
              <w:rPr>
                <w:rFonts w:ascii="MS PGothic" w:eastAsia="MS PGothic" w:hAnsi="MS PGothic" w:cs="Calibri"/>
                <w:color w:val="FFFFFF"/>
                <w:sz w:val="16"/>
                <w:szCs w:val="16"/>
                <w:bdr w:val="none" w:sz="0" w:space="0" w:color="auto" w:frame="1"/>
              </w:rPr>
              <w:t>稼働率</w:t>
            </w:r>
          </w:p>
        </w:tc>
        <w:tc>
          <w:tcPr>
            <w:tcW w:w="5381" w:type="dxa"/>
            <w:tcBorders>
              <w:top w:val="single" w:sz="8" w:space="0" w:color="000000"/>
              <w:left w:val="nil"/>
              <w:bottom w:val="single" w:sz="8" w:space="0" w:color="000000"/>
              <w:right w:val="single" w:sz="8" w:space="0" w:color="000000"/>
            </w:tcBorders>
            <w:shd w:val="clear" w:color="auto" w:fill="0072C6"/>
            <w:hideMark/>
          </w:tcPr>
          <w:p w14:paraId="74001D84" w14:textId="77777777" w:rsidR="000322E7" w:rsidRPr="00CC2D19" w:rsidRDefault="000322E7" w:rsidP="004754D5">
            <w:pPr>
              <w:spacing w:before="20" w:after="20" w:line="240" w:lineRule="auto"/>
              <w:ind w:left="-144" w:right="-101"/>
              <w:jc w:val="center"/>
              <w:rPr>
                <w:rFonts w:ascii="MS PGothic" w:eastAsia="MS PGothic" w:hAnsi="MS PGothic" w:cs="Calibri"/>
                <w:color w:val="000000"/>
                <w:sz w:val="16"/>
                <w:szCs w:val="16"/>
              </w:rPr>
            </w:pPr>
            <w:r w:rsidRPr="00CC2D19">
              <w:rPr>
                <w:rFonts w:ascii="MS PGothic" w:eastAsia="MS PGothic" w:hAnsi="MS PGothic" w:cs="Calibri"/>
                <w:color w:val="FFFFFF"/>
                <w:sz w:val="16"/>
                <w:szCs w:val="16"/>
                <w:bdr w:val="none" w:sz="0" w:space="0" w:color="auto" w:frame="1"/>
              </w:rPr>
              <w:t>サービス クレジット</w:t>
            </w:r>
          </w:p>
        </w:tc>
      </w:tr>
      <w:tr w:rsidR="000322E7" w:rsidRPr="0072115F" w14:paraId="32A5B586" w14:textId="77777777" w:rsidTr="004754D5">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1C4E69C5" w14:textId="77777777" w:rsidR="000322E7" w:rsidRPr="00CC2D19" w:rsidRDefault="000322E7" w:rsidP="004754D5">
            <w:pPr>
              <w:spacing w:before="20" w:after="20" w:line="240" w:lineRule="auto"/>
              <w:ind w:left="-144" w:right="-101"/>
              <w:jc w:val="center"/>
              <w:rPr>
                <w:rFonts w:ascii="MS PGothic" w:eastAsia="MS PGothic" w:hAnsi="MS PGothic" w:cs="Calibri"/>
                <w:color w:val="000000"/>
                <w:sz w:val="16"/>
                <w:szCs w:val="16"/>
              </w:rPr>
            </w:pPr>
            <w:r>
              <w:rPr>
                <w:rFonts w:eastAsia="Times New Roman" w:cs="Calibri"/>
                <w:color w:val="000000"/>
                <w:sz w:val="16"/>
                <w:szCs w:val="16"/>
                <w:bdr w:val="none" w:sz="0" w:space="0" w:color="auto" w:frame="1"/>
              </w:rPr>
              <w:t>99</w:t>
            </w:r>
            <w:r w:rsidRPr="00CC2D19">
              <w:rPr>
                <w:rFonts w:ascii="MS PGothic" w:eastAsia="MS PGothic" w:hAnsi="MS PGothic" w:cs="Calibri"/>
                <w:color w:val="000000"/>
                <w:sz w:val="16"/>
                <w:szCs w:val="16"/>
                <w:bdr w:val="none" w:sz="0" w:space="0" w:color="auto" w:frame="1"/>
              </w:rPr>
              <w:t>.</w:t>
            </w:r>
            <w:r>
              <w:rPr>
                <w:rFonts w:eastAsia="Times New Roman" w:cs="Calibri"/>
                <w:color w:val="000000"/>
                <w:sz w:val="16"/>
                <w:szCs w:val="16"/>
                <w:bdr w:val="none" w:sz="0" w:space="0" w:color="auto" w:frame="1"/>
              </w:rPr>
              <w:t>9</w:t>
            </w:r>
            <w:r w:rsidRPr="00F01D8D">
              <w:rPr>
                <w:rFonts w:eastAsia="MS PGothic" w:cs="Calibri"/>
                <w:sz w:val="16"/>
                <w:szCs w:val="16"/>
              </w:rPr>
              <w:t>%</w:t>
            </w:r>
            <w:r w:rsidRPr="00CC2D19">
              <w:rPr>
                <w:rFonts w:ascii="MS PGothic" w:eastAsia="MS PGothic" w:hAnsi="MS PGothic" w:cs="Calibri"/>
                <w:color w:val="000000"/>
                <w:sz w:val="16"/>
                <w:szCs w:val="16"/>
                <w:bdr w:val="none" w:sz="0" w:space="0" w:color="auto" w:frame="1"/>
              </w:rPr>
              <w:t xml:space="preserve"> 未満</w:t>
            </w:r>
          </w:p>
        </w:tc>
        <w:tc>
          <w:tcPr>
            <w:tcW w:w="5381" w:type="dxa"/>
            <w:tcBorders>
              <w:top w:val="nil"/>
              <w:left w:val="nil"/>
              <w:bottom w:val="single" w:sz="8" w:space="0" w:color="000000"/>
              <w:right w:val="single" w:sz="8" w:space="0" w:color="000000"/>
            </w:tcBorders>
            <w:shd w:val="clear" w:color="auto" w:fill="FFFFFF"/>
            <w:hideMark/>
          </w:tcPr>
          <w:p w14:paraId="073C62C4" w14:textId="77777777" w:rsidR="000322E7" w:rsidRPr="00CC2D19" w:rsidRDefault="000322E7" w:rsidP="004754D5">
            <w:pPr>
              <w:spacing w:before="20" w:after="20" w:line="240" w:lineRule="auto"/>
              <w:ind w:left="-144" w:right="-101"/>
              <w:jc w:val="center"/>
              <w:rPr>
                <w:rFonts w:ascii="MS PGothic" w:eastAsia="MS PGothic" w:hAnsi="MS PGothic" w:cs="Calibri"/>
                <w:color w:val="000000"/>
                <w:sz w:val="16"/>
                <w:szCs w:val="16"/>
              </w:rPr>
            </w:pPr>
            <w:r>
              <w:rPr>
                <w:rFonts w:eastAsia="Times New Roman" w:cs="Calibri"/>
                <w:color w:val="000000"/>
                <w:sz w:val="16"/>
                <w:szCs w:val="16"/>
                <w:bdr w:val="none" w:sz="0" w:space="0" w:color="auto" w:frame="1"/>
              </w:rPr>
              <w:t>10</w:t>
            </w:r>
            <w:r w:rsidRPr="00F01D8D">
              <w:rPr>
                <w:rFonts w:eastAsia="MS PGothic" w:cs="Calibri"/>
                <w:sz w:val="16"/>
                <w:szCs w:val="16"/>
              </w:rPr>
              <w:t>%</w:t>
            </w:r>
          </w:p>
        </w:tc>
      </w:tr>
      <w:tr w:rsidR="000322E7" w:rsidRPr="0072115F" w14:paraId="42E882ED" w14:textId="77777777" w:rsidTr="004754D5">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1A3191A0" w14:textId="77777777" w:rsidR="000322E7" w:rsidRPr="00CC2D19" w:rsidRDefault="000322E7" w:rsidP="004754D5">
            <w:pPr>
              <w:spacing w:before="20" w:after="20" w:line="240" w:lineRule="auto"/>
              <w:ind w:left="-144" w:right="-101"/>
              <w:jc w:val="center"/>
              <w:rPr>
                <w:rFonts w:ascii="MS PGothic" w:eastAsia="MS PGothic" w:hAnsi="MS PGothic" w:cs="Calibri"/>
                <w:color w:val="000000"/>
                <w:sz w:val="16"/>
                <w:szCs w:val="16"/>
              </w:rPr>
            </w:pPr>
            <w:r>
              <w:rPr>
                <w:rFonts w:eastAsia="Times New Roman" w:cs="Calibri"/>
                <w:color w:val="000000"/>
                <w:sz w:val="16"/>
                <w:szCs w:val="16"/>
                <w:bdr w:val="none" w:sz="0" w:space="0" w:color="auto" w:frame="1"/>
              </w:rPr>
              <w:t>99</w:t>
            </w:r>
            <w:r w:rsidRPr="00F01D8D">
              <w:rPr>
                <w:rFonts w:eastAsia="MS PGothic" w:cs="Calibri"/>
                <w:sz w:val="16"/>
                <w:szCs w:val="16"/>
              </w:rPr>
              <w:t>%</w:t>
            </w:r>
            <w:r w:rsidRPr="00CC2D19">
              <w:rPr>
                <w:rFonts w:ascii="MS PGothic" w:eastAsia="MS PGothic" w:hAnsi="MS PGothic" w:cs="Calibri"/>
                <w:color w:val="000000"/>
                <w:sz w:val="16"/>
                <w:szCs w:val="16"/>
                <w:bdr w:val="none" w:sz="0" w:space="0" w:color="auto" w:frame="1"/>
              </w:rPr>
              <w:t xml:space="preserve"> 未満</w:t>
            </w:r>
          </w:p>
        </w:tc>
        <w:tc>
          <w:tcPr>
            <w:tcW w:w="5381" w:type="dxa"/>
            <w:tcBorders>
              <w:top w:val="nil"/>
              <w:left w:val="nil"/>
              <w:bottom w:val="single" w:sz="8" w:space="0" w:color="000000"/>
              <w:right w:val="single" w:sz="8" w:space="0" w:color="000000"/>
            </w:tcBorders>
            <w:shd w:val="clear" w:color="auto" w:fill="FFFFFF"/>
            <w:hideMark/>
          </w:tcPr>
          <w:p w14:paraId="7AAC6696" w14:textId="77777777" w:rsidR="000322E7" w:rsidRPr="00CC2D19" w:rsidRDefault="000322E7" w:rsidP="004754D5">
            <w:pPr>
              <w:spacing w:before="20" w:after="20" w:line="240" w:lineRule="auto"/>
              <w:ind w:left="-144" w:right="-101"/>
              <w:jc w:val="center"/>
              <w:rPr>
                <w:rFonts w:ascii="MS PGothic" w:eastAsia="MS PGothic" w:hAnsi="MS PGothic" w:cs="Calibri"/>
                <w:color w:val="000000"/>
                <w:sz w:val="16"/>
                <w:szCs w:val="16"/>
              </w:rPr>
            </w:pPr>
            <w:r>
              <w:rPr>
                <w:rFonts w:eastAsia="Times New Roman" w:cs="Calibri"/>
                <w:color w:val="000000"/>
                <w:sz w:val="16"/>
                <w:szCs w:val="16"/>
                <w:bdr w:val="none" w:sz="0" w:space="0" w:color="auto" w:frame="1"/>
              </w:rPr>
              <w:t>25</w:t>
            </w:r>
            <w:r w:rsidRPr="00F01D8D">
              <w:rPr>
                <w:rFonts w:eastAsia="MS PGothic" w:cs="Calibri"/>
                <w:sz w:val="16"/>
                <w:szCs w:val="16"/>
              </w:rPr>
              <w:t>%</w:t>
            </w:r>
          </w:p>
        </w:tc>
      </w:tr>
    </w:tbl>
    <w:p w14:paraId="6CF39071" w14:textId="77777777" w:rsidR="000322E7" w:rsidRPr="000322E7" w:rsidRDefault="000322E7" w:rsidP="000322E7">
      <w:pPr>
        <w:spacing w:after="0" w:line="240" w:lineRule="auto"/>
        <w:rPr>
          <w:rFonts w:ascii="MS PGothic" w:eastAsia="MS PGothic" w:hAnsi="MS PGothic" w:cs="Calibri"/>
          <w:sz w:val="12"/>
          <w:szCs w:val="12"/>
          <w:bdr w:val="none" w:sz="0" w:space="0" w:color="auto" w:frame="1"/>
          <w:lang w:val="en-US"/>
        </w:rPr>
      </w:pPr>
    </w:p>
    <w:p w14:paraId="66D5FD28" w14:textId="77777777" w:rsidR="000322E7" w:rsidRPr="007C021E" w:rsidRDefault="000322E7" w:rsidP="000322E7">
      <w:pPr>
        <w:pStyle w:val="ProductList-Body"/>
        <w:shd w:val="clear" w:color="auto" w:fill="808080"/>
        <w:tabs>
          <w:tab w:val="clear" w:pos="360"/>
          <w:tab w:val="clear" w:pos="720"/>
          <w:tab w:val="clear" w:pos="1080"/>
        </w:tabs>
        <w:spacing w:after="120"/>
        <w:jc w:val="right"/>
        <w:rPr>
          <w:rFonts w:eastAsia="MS PGothic"/>
          <w:sz w:val="16"/>
          <w:szCs w:val="16"/>
          <w:lang w:val="en-US"/>
        </w:rPr>
      </w:pPr>
      <w:hyperlink w:anchor="TOC" w:history="1">
        <w:r w:rsidRPr="001A0303">
          <w:rPr>
            <w:rStyle w:val="Hyperlink"/>
            <w:rFonts w:eastAsia="MS PGothic"/>
            <w:sz w:val="16"/>
            <w:szCs w:val="16"/>
          </w:rPr>
          <w:t>目次</w:t>
        </w:r>
      </w:hyperlink>
      <w:r w:rsidRPr="007C021E">
        <w:rPr>
          <w:rFonts w:eastAsia="MS PGothic"/>
          <w:sz w:val="16"/>
          <w:szCs w:val="16"/>
          <w:lang w:val="en-US"/>
        </w:rPr>
        <w:t xml:space="preserve"> / </w:t>
      </w:r>
      <w:hyperlink w:anchor="Definitions" w:history="1">
        <w:r w:rsidRPr="001A0303">
          <w:rPr>
            <w:rStyle w:val="Hyperlink"/>
            <w:rFonts w:eastAsia="MS PGothic"/>
            <w:sz w:val="16"/>
            <w:szCs w:val="16"/>
          </w:rPr>
          <w:t>定義</w:t>
        </w:r>
      </w:hyperlink>
    </w:p>
    <w:p w14:paraId="0B768C75" w14:textId="77777777" w:rsidR="007C021E" w:rsidRPr="007C021E" w:rsidRDefault="007C021E" w:rsidP="007C021E">
      <w:pPr>
        <w:keepNext/>
        <w:pBdr>
          <w:bottom w:val="single" w:sz="4" w:space="1" w:color="595959"/>
        </w:pBdr>
        <w:spacing w:before="60" w:after="60" w:line="240" w:lineRule="auto"/>
        <w:ind w:firstLine="187"/>
        <w:outlineLvl w:val="2"/>
        <w:rPr>
          <w:rFonts w:ascii="MS PGothic" w:eastAsia="MS PGothic" w:hAnsi="MS PGothic"/>
          <w:b/>
          <w:color w:val="0072C6"/>
          <w:sz w:val="28"/>
          <w:lang w:val="en-US"/>
        </w:rPr>
      </w:pPr>
      <w:bookmarkStart w:id="371" w:name="_Toc230011463"/>
      <w:r w:rsidRPr="007C021E">
        <w:rPr>
          <w:rFonts w:ascii="Calibri Light" w:eastAsia="Calibri" w:hAnsi="Calibri Light"/>
          <w:b/>
          <w:color w:val="0072C6"/>
          <w:sz w:val="28"/>
          <w:lang w:val="en-US"/>
        </w:rPr>
        <w:t>Foundry</w:t>
      </w:r>
      <w:r w:rsidRPr="007C021E">
        <w:rPr>
          <w:rFonts w:ascii="MS PGothic" w:eastAsia="MS PGothic" w:hAnsi="MS PGothic"/>
          <w:b/>
          <w:color w:val="0072C6"/>
          <w:sz w:val="28"/>
          <w:lang w:val="en-US"/>
        </w:rPr>
        <w:t xml:space="preserve"> </w:t>
      </w:r>
      <w:r w:rsidRPr="007C021E">
        <w:rPr>
          <w:rFonts w:ascii="Calibri Light" w:eastAsia="Calibri" w:hAnsi="Calibri Light"/>
          <w:b/>
          <w:color w:val="0072C6"/>
          <w:sz w:val="28"/>
          <w:lang w:val="en-US"/>
        </w:rPr>
        <w:t>Content</w:t>
      </w:r>
      <w:r w:rsidRPr="007C021E">
        <w:rPr>
          <w:rFonts w:ascii="MS PGothic" w:eastAsia="MS PGothic" w:hAnsi="MS PGothic"/>
          <w:b/>
          <w:color w:val="0072C6"/>
          <w:sz w:val="28"/>
          <w:lang w:val="en-US"/>
        </w:rPr>
        <w:t xml:space="preserve"> </w:t>
      </w:r>
      <w:r w:rsidRPr="007C021E">
        <w:rPr>
          <w:rFonts w:ascii="Calibri Light" w:eastAsia="Calibri" w:hAnsi="Calibri Light"/>
          <w:b/>
          <w:color w:val="0072C6"/>
          <w:sz w:val="28"/>
          <w:lang w:val="en-US"/>
        </w:rPr>
        <w:t>Safety</w:t>
      </w:r>
      <w:bookmarkEnd w:id="371"/>
    </w:p>
    <w:p w14:paraId="5DF72936" w14:textId="77777777" w:rsidR="007C021E" w:rsidRPr="00D950A4" w:rsidRDefault="007C021E" w:rsidP="007C021E">
      <w:pPr>
        <w:tabs>
          <w:tab w:val="left" w:pos="360"/>
          <w:tab w:val="left" w:pos="720"/>
          <w:tab w:val="left" w:pos="1080"/>
        </w:tabs>
        <w:spacing w:after="0" w:line="240" w:lineRule="auto"/>
        <w:rPr>
          <w:rFonts w:ascii="MS PGothic" w:eastAsia="MS PGothic" w:hAnsi="MS PGothic" w:cs="Calibri"/>
          <w:sz w:val="18"/>
          <w:lang w:val="en-US"/>
        </w:rPr>
      </w:pPr>
      <w:r w:rsidRPr="00CC2D19">
        <w:rPr>
          <w:rFonts w:ascii="MS PGothic" w:eastAsia="MS PGothic" w:hAnsi="MS PGothic" w:cs="Calibri"/>
          <w:b/>
          <w:color w:val="00188F"/>
          <w:sz w:val="18"/>
        </w:rPr>
        <w:t>用語の追加定義</w:t>
      </w:r>
      <w:r>
        <w:rPr>
          <w:rFonts w:ascii="MS PGothic" w:eastAsia="MS PGothic" w:hAnsi="MS PGothic" w:cs="Calibri"/>
          <w:b/>
          <w:color w:val="00188F"/>
          <w:sz w:val="18"/>
          <w:lang w:val="en-US"/>
        </w:rPr>
        <w:t>:</w:t>
      </w:r>
    </w:p>
    <w:p w14:paraId="6DF4EC1C" w14:textId="77777777" w:rsidR="007C021E" w:rsidRPr="00CC2D19" w:rsidRDefault="007C021E" w:rsidP="007C021E">
      <w:pPr>
        <w:spacing w:after="0" w:line="240" w:lineRule="auto"/>
        <w:rPr>
          <w:rFonts w:ascii="MS PGothic" w:eastAsia="MS PGothic" w:hAnsi="MS PGothic" w:cs="Calibri"/>
          <w:sz w:val="18"/>
          <w:szCs w:val="18"/>
        </w:rPr>
      </w:pPr>
      <w:r w:rsidRPr="002B0A7D">
        <w:rPr>
          <w:rFonts w:ascii="MS PGothic" w:eastAsia="MS PGothic" w:hAnsi="MS PGothic" w:cs="Calibri"/>
          <w:b/>
          <w:color w:val="00188F"/>
          <w:sz w:val="18"/>
        </w:rPr>
        <w:t>「</w:t>
      </w:r>
      <w:r w:rsidRPr="00CC2D19">
        <w:rPr>
          <w:rFonts w:ascii="MS PGothic" w:eastAsia="MS PGothic" w:hAnsi="MS PGothic" w:cs="Calibri"/>
          <w:b/>
          <w:color w:val="00188F"/>
          <w:sz w:val="18"/>
          <w:szCs w:val="18"/>
        </w:rPr>
        <w:t>トランザクション試行総数</w:t>
      </w:r>
      <w:r w:rsidRPr="002B0A7D">
        <w:rPr>
          <w:rFonts w:ascii="MS PGothic" w:eastAsia="MS PGothic" w:hAnsi="MS PGothic" w:cs="Calibri"/>
          <w:b/>
          <w:color w:val="00188F"/>
          <w:sz w:val="18"/>
          <w:szCs w:val="18"/>
        </w:rPr>
        <w:t>」</w:t>
      </w:r>
      <w:r w:rsidRPr="00CC2D19">
        <w:rPr>
          <w:rFonts w:ascii="MS PGothic" w:eastAsia="MS PGothic" w:hAnsi="MS PGothic" w:cs="Calibri"/>
          <w:sz w:val="18"/>
          <w:szCs w:val="18"/>
        </w:rPr>
        <w:t>とは、所定の</w:t>
      </w:r>
      <w:r w:rsidRPr="007C021E">
        <w:rPr>
          <w:rFonts w:ascii="MS PGothic" w:eastAsia="MS PGothic" w:hAnsi="MS PGothic" w:cs="Calibri"/>
          <w:sz w:val="18"/>
          <w:szCs w:val="18"/>
          <w:lang w:val="en-US"/>
        </w:rPr>
        <w:t xml:space="preserve"> </w:t>
      </w:r>
      <w:r w:rsidRPr="007C021E">
        <w:rPr>
          <w:rFonts w:cs="Calibri"/>
          <w:sz w:val="18"/>
          <w:szCs w:val="18"/>
          <w:lang w:val="en-US"/>
        </w:rPr>
        <w:t>Foundry</w:t>
      </w:r>
      <w:r w:rsidRPr="007C021E">
        <w:rPr>
          <w:rFonts w:ascii="MS PGothic" w:eastAsia="MS PGothic" w:hAnsi="MS PGothic" w:cs="Calibri"/>
          <w:sz w:val="18"/>
          <w:szCs w:val="18"/>
          <w:lang w:val="en-US"/>
        </w:rPr>
        <w:t xml:space="preserve"> </w:t>
      </w:r>
      <w:r w:rsidRPr="007C021E">
        <w:rPr>
          <w:rFonts w:cs="Calibri"/>
          <w:sz w:val="18"/>
          <w:szCs w:val="18"/>
          <w:lang w:val="en-US"/>
        </w:rPr>
        <w:t>Content</w:t>
      </w:r>
      <w:r w:rsidRPr="007C021E">
        <w:rPr>
          <w:rFonts w:ascii="MS PGothic" w:eastAsia="MS PGothic" w:hAnsi="MS PGothic" w:cs="Calibri"/>
          <w:sz w:val="18"/>
          <w:szCs w:val="18"/>
          <w:lang w:val="en-US"/>
        </w:rPr>
        <w:t xml:space="preserve"> </w:t>
      </w:r>
      <w:r w:rsidRPr="007C021E">
        <w:rPr>
          <w:rFonts w:cs="Calibri"/>
          <w:sz w:val="18"/>
          <w:szCs w:val="18"/>
          <w:lang w:val="en-US"/>
        </w:rPr>
        <w:t>Safety</w:t>
      </w:r>
      <w:r w:rsidRPr="007C021E">
        <w:rPr>
          <w:rFonts w:ascii="MS PGothic" w:eastAsia="MS PGothic" w:hAnsi="MS PGothic" w:cs="Calibri"/>
          <w:sz w:val="18"/>
          <w:szCs w:val="18"/>
          <w:lang w:val="en-US"/>
        </w:rPr>
        <w:t xml:space="preserve"> </w:t>
      </w:r>
      <w:r w:rsidRPr="007C021E">
        <w:rPr>
          <w:rFonts w:cs="Calibri"/>
          <w:sz w:val="18"/>
          <w:szCs w:val="18"/>
          <w:lang w:val="en-US"/>
        </w:rPr>
        <w:t>API</w:t>
      </w:r>
      <w:r w:rsidRPr="007C021E">
        <w:rPr>
          <w:rFonts w:ascii="MS PGothic" w:eastAsia="MS PGothic" w:hAnsi="MS PGothic" w:cs="Calibri"/>
          <w:sz w:val="18"/>
          <w:szCs w:val="18"/>
          <w:lang w:val="en-US"/>
        </w:rPr>
        <w:t xml:space="preserve"> </w:t>
      </w:r>
      <w:r w:rsidRPr="00CC2D19">
        <w:rPr>
          <w:rFonts w:ascii="MS PGothic" w:eastAsia="MS PGothic" w:hAnsi="MS PGothic" w:cs="Calibri"/>
          <w:sz w:val="18"/>
          <w:szCs w:val="18"/>
        </w:rPr>
        <w:t>について当該期間にお客様が行った、認証された</w:t>
      </w:r>
      <w:r w:rsidRPr="007C021E">
        <w:rPr>
          <w:rFonts w:ascii="MS PGothic" w:eastAsia="MS PGothic" w:hAnsi="MS PGothic" w:cs="Calibri"/>
          <w:sz w:val="18"/>
          <w:szCs w:val="18"/>
          <w:lang w:val="en-US"/>
        </w:rPr>
        <w:t xml:space="preserve"> </w:t>
      </w:r>
      <w:r w:rsidRPr="007C021E">
        <w:rPr>
          <w:rFonts w:cs="Calibri"/>
          <w:sz w:val="18"/>
          <w:szCs w:val="18"/>
          <w:lang w:val="en-US"/>
        </w:rPr>
        <w:t>API</w:t>
      </w:r>
      <w:r w:rsidRPr="007C021E">
        <w:rPr>
          <w:rFonts w:ascii="MS PGothic" w:eastAsia="MS PGothic" w:hAnsi="MS PGothic" w:cs="Calibri"/>
          <w:sz w:val="18"/>
          <w:szCs w:val="18"/>
          <w:lang w:val="en-US"/>
        </w:rPr>
        <w:t xml:space="preserve"> </w:t>
      </w:r>
      <w:r w:rsidRPr="00CC2D19">
        <w:rPr>
          <w:rFonts w:ascii="MS PGothic" w:eastAsia="MS PGothic" w:hAnsi="MS PGothic" w:cs="Calibri"/>
          <w:sz w:val="18"/>
          <w:szCs w:val="18"/>
        </w:rPr>
        <w:t xml:space="preserve">要求の総数です。トランザクション試行総数には、最初のエラー コードを受信してから </w:t>
      </w:r>
      <w:r>
        <w:rPr>
          <w:rFonts w:cs="Calibri"/>
          <w:sz w:val="18"/>
          <w:szCs w:val="18"/>
        </w:rPr>
        <w:t>5</w:t>
      </w:r>
      <w:r w:rsidRPr="00CC2D19">
        <w:rPr>
          <w:rFonts w:ascii="MS PGothic" w:eastAsia="MS PGothic" w:hAnsi="MS PGothic" w:cs="Calibri"/>
          <w:sz w:val="18"/>
          <w:szCs w:val="18"/>
        </w:rPr>
        <w:t xml:space="preserve"> 分以内に繰り返し行われる、エラー コードを返す </w:t>
      </w:r>
      <w:r>
        <w:rPr>
          <w:rFonts w:cs="Calibri"/>
          <w:sz w:val="18"/>
          <w:szCs w:val="18"/>
        </w:rPr>
        <w:t>API</w:t>
      </w:r>
      <w:r w:rsidRPr="00CC2D19">
        <w:rPr>
          <w:rFonts w:ascii="MS PGothic" w:eastAsia="MS PGothic" w:hAnsi="MS PGothic" w:cs="Calibri"/>
          <w:sz w:val="18"/>
          <w:szCs w:val="18"/>
        </w:rPr>
        <w:t xml:space="preserve"> 要求は含まれません。</w:t>
      </w:r>
    </w:p>
    <w:p w14:paraId="6812D2CC" w14:textId="77777777" w:rsidR="007C021E" w:rsidRPr="00CC2D19" w:rsidRDefault="007C021E" w:rsidP="007C021E">
      <w:pPr>
        <w:spacing w:after="0" w:line="240" w:lineRule="auto"/>
        <w:rPr>
          <w:rFonts w:ascii="MS PGothic" w:eastAsia="MS PGothic" w:hAnsi="MS PGothic" w:cs="Calibri"/>
          <w:sz w:val="18"/>
          <w:szCs w:val="18"/>
        </w:rPr>
      </w:pPr>
      <w:r w:rsidRPr="002B0A7D">
        <w:rPr>
          <w:rFonts w:ascii="MS PGothic" w:eastAsia="MS PGothic" w:hAnsi="MS PGothic" w:cs="Calibri"/>
          <w:b/>
          <w:color w:val="00188F"/>
          <w:sz w:val="18"/>
        </w:rPr>
        <w:t>「</w:t>
      </w:r>
      <w:r w:rsidRPr="00CC2D19">
        <w:rPr>
          <w:rFonts w:ascii="MS PGothic" w:eastAsia="MS PGothic" w:hAnsi="MS PGothic" w:cs="Calibri"/>
          <w:b/>
          <w:color w:val="00188F"/>
          <w:sz w:val="18"/>
          <w:szCs w:val="18"/>
        </w:rPr>
        <w:t>失敗したトランザクション</w:t>
      </w:r>
      <w:r w:rsidRPr="002B0A7D">
        <w:rPr>
          <w:rFonts w:ascii="MS PGothic" w:eastAsia="MS PGothic" w:hAnsi="MS PGothic" w:cs="Calibri"/>
          <w:b/>
          <w:color w:val="00188F"/>
          <w:sz w:val="18"/>
          <w:szCs w:val="18"/>
        </w:rPr>
        <w:t>」</w:t>
      </w:r>
      <w:r w:rsidRPr="00CC2D19">
        <w:rPr>
          <w:rFonts w:ascii="MS PGothic" w:eastAsia="MS PGothic" w:hAnsi="MS PGothic" w:cs="Calibri"/>
          <w:sz w:val="18"/>
          <w:szCs w:val="18"/>
        </w:rPr>
        <w:t xml:space="preserve"> とは、トランザクション試行総数のうち、エラー コードを返した </w:t>
      </w:r>
      <w:r>
        <w:rPr>
          <w:rFonts w:cs="Calibri"/>
          <w:sz w:val="18"/>
          <w:szCs w:val="18"/>
        </w:rPr>
        <w:t>Foundry</w:t>
      </w:r>
      <w:r w:rsidRPr="00CC2D19">
        <w:rPr>
          <w:rFonts w:ascii="MS PGothic" w:eastAsia="MS PGothic" w:hAnsi="MS PGothic" w:cs="Calibri"/>
          <w:sz w:val="18"/>
          <w:szCs w:val="18"/>
        </w:rPr>
        <w:t xml:space="preserve"> </w:t>
      </w:r>
      <w:r>
        <w:rPr>
          <w:rFonts w:cs="Calibri"/>
          <w:sz w:val="18"/>
          <w:szCs w:val="18"/>
        </w:rPr>
        <w:t>Content</w:t>
      </w:r>
      <w:r w:rsidRPr="00CC2D19">
        <w:rPr>
          <w:rFonts w:ascii="MS PGothic" w:eastAsia="MS PGothic" w:hAnsi="MS PGothic" w:cs="Calibri"/>
          <w:sz w:val="18"/>
          <w:szCs w:val="18"/>
        </w:rPr>
        <w:t xml:space="preserve"> </w:t>
      </w:r>
      <w:r>
        <w:rPr>
          <w:rFonts w:cs="Calibri"/>
          <w:sz w:val="18"/>
          <w:szCs w:val="18"/>
        </w:rPr>
        <w:t>Safety</w:t>
      </w:r>
      <w:r w:rsidRPr="00CC2D19">
        <w:rPr>
          <w:rFonts w:ascii="MS PGothic" w:eastAsia="MS PGothic" w:hAnsi="MS PGothic" w:cs="Calibri"/>
          <w:sz w:val="18"/>
          <w:szCs w:val="18"/>
        </w:rPr>
        <w:t xml:space="preserve"> </w:t>
      </w:r>
      <w:r>
        <w:rPr>
          <w:rFonts w:cs="Calibri"/>
          <w:sz w:val="18"/>
          <w:szCs w:val="18"/>
        </w:rPr>
        <w:t>API</w:t>
      </w:r>
      <w:r w:rsidRPr="00CC2D19">
        <w:rPr>
          <w:rFonts w:ascii="MS PGothic" w:eastAsia="MS PGothic" w:hAnsi="MS PGothic" w:cs="Calibri"/>
          <w:sz w:val="18"/>
          <w:szCs w:val="18"/>
        </w:rPr>
        <w:t xml:space="preserve"> に対するすべての要求のセットです。失敗したトランザクション数には、最初のエラー コードを受信してから </w:t>
      </w:r>
      <w:r>
        <w:rPr>
          <w:rFonts w:cs="Calibri"/>
          <w:sz w:val="18"/>
          <w:szCs w:val="18"/>
        </w:rPr>
        <w:t>5</w:t>
      </w:r>
      <w:r w:rsidRPr="00CC2D19">
        <w:rPr>
          <w:rFonts w:ascii="MS PGothic" w:eastAsia="MS PGothic" w:hAnsi="MS PGothic" w:cs="Calibri"/>
          <w:sz w:val="18"/>
          <w:szCs w:val="18"/>
        </w:rPr>
        <w:t xml:space="preserve"> 分以内に繰り返し行われる、エラー コードを返す </w:t>
      </w:r>
      <w:r>
        <w:rPr>
          <w:rFonts w:cs="Calibri"/>
          <w:sz w:val="18"/>
          <w:szCs w:val="18"/>
        </w:rPr>
        <w:t>API</w:t>
      </w:r>
      <w:r w:rsidRPr="00CC2D19">
        <w:rPr>
          <w:rFonts w:ascii="MS PGothic" w:eastAsia="MS PGothic" w:hAnsi="MS PGothic" w:cs="Calibri"/>
          <w:sz w:val="18"/>
          <w:szCs w:val="18"/>
        </w:rPr>
        <w:t xml:space="preserve"> 要求は含まれません。</w:t>
      </w:r>
    </w:p>
    <w:p w14:paraId="352DDA37" w14:textId="77777777" w:rsidR="007C021E" w:rsidRPr="00CC2D19" w:rsidRDefault="007C021E" w:rsidP="007C021E">
      <w:pPr>
        <w:spacing w:after="0" w:line="240" w:lineRule="auto"/>
        <w:rPr>
          <w:rFonts w:ascii="MS PGothic" w:eastAsia="MS PGothic" w:hAnsi="MS PGothic" w:cs="Calibri"/>
          <w:sz w:val="18"/>
          <w:szCs w:val="18"/>
        </w:rPr>
      </w:pPr>
      <w:r w:rsidRPr="00CC2D19">
        <w:rPr>
          <w:rFonts w:ascii="MS PGothic" w:eastAsia="MS PGothic" w:hAnsi="MS PGothic" w:cs="Calibri"/>
          <w:sz w:val="18"/>
          <w:szCs w:val="18"/>
        </w:rPr>
        <w:t xml:space="preserve">各 </w:t>
      </w:r>
      <w:r>
        <w:rPr>
          <w:rFonts w:cs="Calibri"/>
          <w:sz w:val="18"/>
          <w:szCs w:val="18"/>
        </w:rPr>
        <w:t>API</w:t>
      </w:r>
      <w:r w:rsidRPr="00CC2D19">
        <w:rPr>
          <w:rFonts w:ascii="MS PGothic" w:eastAsia="MS PGothic" w:hAnsi="MS PGothic" w:cs="Calibri"/>
          <w:sz w:val="18"/>
          <w:szCs w:val="18"/>
        </w:rPr>
        <w:t xml:space="preserve"> サービスの</w:t>
      </w:r>
      <w:r w:rsidRPr="002B0A7D">
        <w:rPr>
          <w:rFonts w:ascii="MS PGothic" w:eastAsia="MS PGothic" w:hAnsi="MS PGothic" w:cs="Calibri"/>
          <w:b/>
          <w:color w:val="00188F"/>
          <w:sz w:val="18"/>
          <w:szCs w:val="18"/>
        </w:rPr>
        <w:t>「</w:t>
      </w:r>
      <w:r w:rsidRPr="00CC2D19">
        <w:rPr>
          <w:rFonts w:ascii="MS PGothic" w:eastAsia="MS PGothic" w:hAnsi="MS PGothic" w:cs="Calibri"/>
          <w:b/>
          <w:color w:val="00188F"/>
          <w:sz w:val="18"/>
          <w:szCs w:val="18"/>
        </w:rPr>
        <w:t>稼働率</w:t>
      </w:r>
      <w:r w:rsidRPr="002B0A7D">
        <w:rPr>
          <w:rFonts w:ascii="MS PGothic" w:eastAsia="MS PGothic" w:hAnsi="MS PGothic" w:cs="Calibri"/>
          <w:b/>
          <w:color w:val="00188F"/>
          <w:sz w:val="18"/>
          <w:szCs w:val="18"/>
        </w:rPr>
        <w:t>」</w:t>
      </w:r>
      <w:r w:rsidRPr="00CC2D19">
        <w:rPr>
          <w:rFonts w:ascii="MS PGothic" w:eastAsia="MS PGothic" w:hAnsi="MS PGothic" w:cs="Calibri"/>
          <w:sz w:val="18"/>
          <w:szCs w:val="18"/>
        </w:rPr>
        <w:t xml:space="preserve">とは、所定の </w:t>
      </w:r>
      <w:r>
        <w:rPr>
          <w:rFonts w:cs="Calibri"/>
          <w:sz w:val="18"/>
          <w:szCs w:val="18"/>
        </w:rPr>
        <w:t>API</w:t>
      </w:r>
      <w:r w:rsidRPr="00CC2D19">
        <w:rPr>
          <w:rFonts w:ascii="MS PGothic" w:eastAsia="MS PGothic" w:hAnsi="MS PGothic" w:cs="Calibri"/>
          <w:sz w:val="18"/>
          <w:szCs w:val="18"/>
        </w:rPr>
        <w:t xml:space="preserve"> サブスクリプションにおける当該期間のトランザクション試行総数から失敗したトランザクション数を差し引き、トランザクション試行総数で割った値です。</w:t>
      </w:r>
    </w:p>
    <w:p w14:paraId="3B193E5B" w14:textId="77777777" w:rsidR="007C021E" w:rsidRPr="00CC2D19" w:rsidRDefault="007C021E" w:rsidP="007C021E">
      <w:pPr>
        <w:spacing w:after="0" w:line="240" w:lineRule="auto"/>
        <w:rPr>
          <w:rFonts w:ascii="MS PGothic" w:eastAsia="MS PGothic" w:hAnsi="MS PGothic" w:cs="Calibri"/>
          <w:sz w:val="18"/>
          <w:szCs w:val="18"/>
        </w:rPr>
      </w:pPr>
      <w:r w:rsidRPr="00CC2D19">
        <w:rPr>
          <w:rFonts w:ascii="MS PGothic" w:eastAsia="MS PGothic" w:hAnsi="MS PGothic" w:cs="Calibri"/>
          <w:sz w:val="18"/>
          <w:szCs w:val="18"/>
        </w:rPr>
        <w:t>稼働率を数式で表すと、次のようになります。</w:t>
      </w:r>
    </w:p>
    <w:p w14:paraId="527A02BF" w14:textId="77777777" w:rsidR="007C021E" w:rsidRPr="0081140C" w:rsidRDefault="007C021E" w:rsidP="007C021E">
      <w:pPr>
        <w:spacing w:before="120" w:after="0" w:line="240" w:lineRule="auto"/>
        <w:rPr>
          <w:rFonts w:ascii="MS PGothic" w:eastAsia="MS PGothic" w:hAnsi="MS PGothic" w:cs="Tahoma"/>
          <w:i/>
          <w:color w:val="000000"/>
          <w:sz w:val="18"/>
          <w:szCs w:val="18"/>
        </w:rPr>
      </w:pPr>
      <m:oMathPara>
        <m:oMath>
          <m:r>
            <w:rPr>
              <w:rFonts w:ascii="Cambria Math" w:eastAsia="MS PGothic" w:hAnsi="Cambria Math" w:cs="Tahoma"/>
              <w:sz w:val="18"/>
              <w:szCs w:val="18"/>
            </w:rPr>
            <m:t>月間稼働率</m:t>
          </m:r>
          <m:r>
            <w:rPr>
              <w:rFonts w:ascii="Cambria Math" w:eastAsia="MS PGothic" w:hAnsi="Cambria Math" w:cs="Tahoma"/>
              <w:sz w:val="18"/>
              <w:szCs w:val="18"/>
            </w:rPr>
            <m:t xml:space="preserve"> %= </m:t>
          </m:r>
          <m:f>
            <m:fPr>
              <m:ctrlPr>
                <w:rPr>
                  <w:rFonts w:ascii="Cambria Math" w:eastAsia="MS PGothic" w:hAnsi="Cambria Math" w:cs="Tahoma"/>
                  <w:color w:val="000000"/>
                  <w:sz w:val="18"/>
                  <w:szCs w:val="18"/>
                </w:rPr>
              </m:ctrlPr>
            </m:fPr>
            <m:num>
              <m:r>
                <w:rPr>
                  <w:rFonts w:ascii="Cambria Math" w:eastAsia="MS PGothic" w:hAnsi="Cambria Math" w:cs="Tahoma"/>
                  <w:color w:val="000000"/>
                  <w:sz w:val="18"/>
                  <w:szCs w:val="18"/>
                </w:rPr>
                <m:t>(</m:t>
              </m:r>
              <m:r>
                <m:rPr>
                  <m:sty m:val="p"/>
                </m:rPr>
                <w:rPr>
                  <w:rFonts w:ascii="Cambria Math" w:eastAsia="MS PGothic" w:hAnsi="Cambria Math" w:cs="Cambria Math"/>
                  <w:color w:val="000000"/>
                  <w:sz w:val="18"/>
                  <w:szCs w:val="18"/>
                </w:rPr>
                <m:t>トランザクション試行総数</m:t>
              </m:r>
              <m:r>
                <m:rPr>
                  <m:sty m:val="p"/>
                </m:rPr>
                <w:rPr>
                  <w:rFonts w:ascii="Cambria Math" w:eastAsia="MS PGothic" w:hAnsi="Cambria Math" w:cs="Cambria Math"/>
                  <w:color w:val="000000"/>
                  <w:sz w:val="18"/>
                  <w:szCs w:val="18"/>
                </w:rPr>
                <m:t xml:space="preserve"> - </m:t>
              </m:r>
              <m:r>
                <m:rPr>
                  <m:sty m:val="p"/>
                </m:rPr>
                <w:rPr>
                  <w:rFonts w:ascii="Cambria Math" w:eastAsia="MS PGothic" w:hAnsi="Cambria Math" w:cs="Cambria Math"/>
                  <w:color w:val="000000"/>
                  <w:sz w:val="18"/>
                  <w:szCs w:val="18"/>
                </w:rPr>
                <m:t>失敗したトランザクション数</m:t>
              </m:r>
              <m:r>
                <w:rPr>
                  <w:rFonts w:ascii="Cambria Math" w:eastAsia="MS PGothic" w:hAnsi="Cambria Math" w:cs="Tahoma"/>
                  <w:color w:val="000000"/>
                  <w:sz w:val="18"/>
                  <w:szCs w:val="18"/>
                </w:rPr>
                <m:t>)</m:t>
              </m:r>
            </m:num>
            <m:den>
              <m:r>
                <m:rPr>
                  <m:sty m:val="p"/>
                </m:rPr>
                <w:rPr>
                  <w:rFonts w:ascii="Cambria Math" w:eastAsia="MS PGothic" w:hAnsi="Cambria Math" w:cs="Cambria Math"/>
                  <w:color w:val="000000"/>
                  <w:sz w:val="18"/>
                  <w:szCs w:val="18"/>
                </w:rPr>
                <m:t>トランザクション試行総数</m:t>
              </m:r>
            </m:den>
          </m:f>
          <m:r>
            <w:rPr>
              <w:rFonts w:ascii="Cambria Math" w:eastAsia="MS PGothic" w:hAnsi="Cambria Math" w:cs="Tahoma"/>
              <w:color w:val="000000"/>
              <w:sz w:val="18"/>
              <w:szCs w:val="18"/>
            </w:rPr>
            <m:t xml:space="preserve"> </m:t>
          </m:r>
          <m:r>
            <w:rPr>
              <w:rFonts w:ascii="Cambria Math" w:eastAsia="MS PGothic" w:hAnsi="Cambria Math" w:cs="Cambria Math"/>
              <w:color w:val="000000"/>
              <w:sz w:val="18"/>
              <w:szCs w:val="18"/>
            </w:rPr>
            <m:t>x</m:t>
          </m:r>
          <m:r>
            <w:rPr>
              <w:rFonts w:ascii="Cambria Math" w:eastAsia="MS PGothic" w:hAnsi="Cambria Math" w:cs="Tahoma"/>
              <w:color w:val="000000"/>
              <w:sz w:val="18"/>
              <w:szCs w:val="18"/>
            </w:rPr>
            <m:t xml:space="preserve"> 100</m:t>
          </m:r>
        </m:oMath>
      </m:oMathPara>
    </w:p>
    <w:p w14:paraId="2DC8437D" w14:textId="77777777" w:rsidR="007C021E" w:rsidRPr="00CC2D19" w:rsidRDefault="007C021E" w:rsidP="007C021E">
      <w:pPr>
        <w:spacing w:after="0" w:line="240" w:lineRule="auto"/>
        <w:rPr>
          <w:rFonts w:ascii="MS PGothic" w:eastAsia="MS PGothic" w:hAnsi="MS PGothic" w:cs="Calibri"/>
          <w:sz w:val="18"/>
          <w:szCs w:val="18"/>
        </w:rPr>
      </w:pPr>
      <w:r w:rsidRPr="00CC2D19">
        <w:rPr>
          <w:rFonts w:ascii="MS PGothic" w:eastAsia="MS PGothic" w:hAnsi="MS PGothic" w:cs="Calibri"/>
          <w:b/>
          <w:color w:val="00188F"/>
          <w:sz w:val="18"/>
          <w:szCs w:val="18"/>
        </w:rPr>
        <w:t>サービス クレジット</w:t>
      </w:r>
      <w:r w:rsidRPr="00970CF8">
        <w:rPr>
          <w:rFonts w:ascii="MS PGothic" w:eastAsia="MS PGothic" w:hAnsi="MS PGothic" w:cs="Calibri"/>
          <w:b/>
          <w:color w:val="00188F"/>
          <w:sz w:val="18"/>
          <w:szCs w:val="18"/>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7C021E" w:rsidRPr="0072115F" w14:paraId="5F9987E2" w14:textId="77777777" w:rsidTr="004754D5">
        <w:trPr>
          <w:tblHeader/>
        </w:trPr>
        <w:tc>
          <w:tcPr>
            <w:tcW w:w="5400" w:type="dxa"/>
            <w:shd w:val="clear" w:color="auto" w:fill="0072C6"/>
          </w:tcPr>
          <w:p w14:paraId="76D1CDAD" w14:textId="77777777" w:rsidR="007C021E" w:rsidRPr="00CC2D19" w:rsidRDefault="007C021E" w:rsidP="004754D5">
            <w:pPr>
              <w:tabs>
                <w:tab w:val="left" w:pos="360"/>
                <w:tab w:val="left" w:pos="720"/>
                <w:tab w:val="left" w:pos="1080"/>
              </w:tabs>
              <w:spacing w:before="20" w:after="20" w:line="240" w:lineRule="auto"/>
              <w:ind w:left="-14" w:right="-101"/>
              <w:jc w:val="center"/>
              <w:rPr>
                <w:rFonts w:ascii="MS PGothic" w:eastAsia="MS PGothic" w:hAnsi="MS PGothic"/>
                <w:color w:val="FFFFFF"/>
                <w:sz w:val="16"/>
              </w:rPr>
            </w:pPr>
            <w:r w:rsidRPr="00CC2D19">
              <w:rPr>
                <w:rFonts w:ascii="MS PGothic" w:eastAsia="MS PGothic" w:hAnsi="MS PGothic"/>
                <w:color w:val="FFFFFF"/>
                <w:sz w:val="16"/>
              </w:rPr>
              <w:t>稼働率</w:t>
            </w:r>
          </w:p>
        </w:tc>
        <w:tc>
          <w:tcPr>
            <w:tcW w:w="5400" w:type="dxa"/>
            <w:shd w:val="clear" w:color="auto" w:fill="0072C6"/>
          </w:tcPr>
          <w:p w14:paraId="69CC59AF" w14:textId="77777777" w:rsidR="007C021E" w:rsidRPr="00CC2D19" w:rsidRDefault="007C021E" w:rsidP="004754D5">
            <w:pPr>
              <w:tabs>
                <w:tab w:val="left" w:pos="360"/>
                <w:tab w:val="left" w:pos="720"/>
                <w:tab w:val="left" w:pos="1080"/>
              </w:tabs>
              <w:spacing w:before="20" w:after="20" w:line="240" w:lineRule="auto"/>
              <w:ind w:left="-14" w:right="-101"/>
              <w:jc w:val="center"/>
              <w:rPr>
                <w:rFonts w:ascii="MS PGothic" w:eastAsia="MS PGothic" w:hAnsi="MS PGothic"/>
                <w:color w:val="FFFFFF"/>
                <w:sz w:val="16"/>
              </w:rPr>
            </w:pPr>
            <w:r w:rsidRPr="00CC2D19">
              <w:rPr>
                <w:rFonts w:ascii="MS PGothic" w:eastAsia="MS PGothic" w:hAnsi="MS PGothic"/>
                <w:color w:val="FFFFFF"/>
                <w:sz w:val="16"/>
              </w:rPr>
              <w:t>サービス クレジット</w:t>
            </w:r>
          </w:p>
        </w:tc>
      </w:tr>
      <w:tr w:rsidR="007C021E" w:rsidRPr="0072115F" w14:paraId="7E50AAD4" w14:textId="77777777" w:rsidTr="004754D5">
        <w:tc>
          <w:tcPr>
            <w:tcW w:w="5400" w:type="dxa"/>
          </w:tcPr>
          <w:p w14:paraId="1FFEC5DD" w14:textId="77777777" w:rsidR="007C021E" w:rsidRPr="00CC2D19" w:rsidRDefault="007C021E" w:rsidP="004754D5">
            <w:pPr>
              <w:tabs>
                <w:tab w:val="left" w:pos="360"/>
                <w:tab w:val="left" w:pos="720"/>
                <w:tab w:val="left" w:pos="1080"/>
              </w:tabs>
              <w:spacing w:before="20" w:after="20" w:line="240" w:lineRule="auto"/>
              <w:ind w:left="-14" w:right="-101"/>
              <w:jc w:val="center"/>
              <w:rPr>
                <w:rFonts w:ascii="MS PGothic" w:eastAsia="MS PGothic" w:hAnsi="MS PGothic"/>
                <w:sz w:val="16"/>
              </w:rPr>
            </w:pPr>
            <w:r>
              <w:rPr>
                <w:rFonts w:eastAsia="Calibri"/>
                <w:sz w:val="16"/>
              </w:rPr>
              <w:t>99</w:t>
            </w:r>
            <w:r w:rsidRPr="00CC2D19">
              <w:rPr>
                <w:rFonts w:ascii="MS PGothic" w:eastAsia="MS PGothic" w:hAnsi="MS PGothic"/>
                <w:sz w:val="16"/>
              </w:rPr>
              <w:t>.</w:t>
            </w:r>
            <w:r>
              <w:rPr>
                <w:rFonts w:eastAsia="Calibri"/>
                <w:sz w:val="16"/>
              </w:rPr>
              <w:t>9</w:t>
            </w:r>
            <w:r w:rsidRPr="00F01D8D">
              <w:rPr>
                <w:rFonts w:eastAsia="MS PGothic" w:cs="Calibri"/>
                <w:sz w:val="16"/>
                <w:szCs w:val="16"/>
              </w:rPr>
              <w:t>%</w:t>
            </w:r>
            <w:r w:rsidRPr="00CC2D19">
              <w:rPr>
                <w:rFonts w:ascii="MS PGothic" w:eastAsia="MS PGothic" w:hAnsi="MS PGothic"/>
                <w:sz w:val="16"/>
              </w:rPr>
              <w:t xml:space="preserve"> 未満</w:t>
            </w:r>
          </w:p>
        </w:tc>
        <w:tc>
          <w:tcPr>
            <w:tcW w:w="5400" w:type="dxa"/>
          </w:tcPr>
          <w:p w14:paraId="0BF9842F" w14:textId="77777777" w:rsidR="007C021E" w:rsidRPr="00CC2D19" w:rsidRDefault="007C021E" w:rsidP="004754D5">
            <w:pPr>
              <w:tabs>
                <w:tab w:val="left" w:pos="360"/>
                <w:tab w:val="left" w:pos="720"/>
                <w:tab w:val="left" w:pos="1080"/>
              </w:tabs>
              <w:spacing w:before="20" w:after="20" w:line="240" w:lineRule="auto"/>
              <w:ind w:left="-14" w:right="-101"/>
              <w:jc w:val="center"/>
              <w:rPr>
                <w:rFonts w:ascii="MS PGothic" w:eastAsia="MS PGothic" w:hAnsi="MS PGothic"/>
                <w:sz w:val="16"/>
              </w:rPr>
            </w:pPr>
            <w:r>
              <w:rPr>
                <w:rFonts w:eastAsia="Calibri"/>
                <w:sz w:val="16"/>
              </w:rPr>
              <w:t>10</w:t>
            </w:r>
            <w:r w:rsidRPr="00F01D8D">
              <w:rPr>
                <w:rFonts w:eastAsia="MS PGothic" w:cs="Calibri"/>
                <w:sz w:val="16"/>
                <w:szCs w:val="16"/>
              </w:rPr>
              <w:t>%</w:t>
            </w:r>
          </w:p>
        </w:tc>
      </w:tr>
      <w:tr w:rsidR="007C021E" w:rsidRPr="0072115F" w14:paraId="4BC47B6A" w14:textId="77777777" w:rsidTr="004754D5">
        <w:tc>
          <w:tcPr>
            <w:tcW w:w="5400" w:type="dxa"/>
          </w:tcPr>
          <w:p w14:paraId="77B68A36" w14:textId="77777777" w:rsidR="007C021E" w:rsidRPr="00CC2D19" w:rsidRDefault="007C021E" w:rsidP="004754D5">
            <w:pPr>
              <w:tabs>
                <w:tab w:val="left" w:pos="360"/>
                <w:tab w:val="left" w:pos="720"/>
                <w:tab w:val="left" w:pos="1080"/>
              </w:tabs>
              <w:spacing w:before="20" w:after="20" w:line="240" w:lineRule="auto"/>
              <w:ind w:left="-14" w:right="-101"/>
              <w:jc w:val="center"/>
              <w:rPr>
                <w:rFonts w:ascii="MS PGothic" w:eastAsia="MS PGothic" w:hAnsi="MS PGothic"/>
                <w:sz w:val="16"/>
              </w:rPr>
            </w:pPr>
            <w:r>
              <w:rPr>
                <w:rFonts w:eastAsia="Calibri"/>
                <w:sz w:val="16"/>
              </w:rPr>
              <w:t>99</w:t>
            </w:r>
            <w:r w:rsidRPr="00F01D8D">
              <w:rPr>
                <w:rFonts w:eastAsia="MS PGothic" w:cs="Calibri"/>
                <w:sz w:val="16"/>
                <w:szCs w:val="16"/>
              </w:rPr>
              <w:t>%</w:t>
            </w:r>
            <w:r w:rsidRPr="00CC2D19">
              <w:rPr>
                <w:rFonts w:ascii="MS PGothic" w:eastAsia="MS PGothic" w:hAnsi="MS PGothic"/>
                <w:sz w:val="16"/>
              </w:rPr>
              <w:t xml:space="preserve"> 未満</w:t>
            </w:r>
          </w:p>
        </w:tc>
        <w:tc>
          <w:tcPr>
            <w:tcW w:w="5400" w:type="dxa"/>
          </w:tcPr>
          <w:p w14:paraId="30E13BEB" w14:textId="77777777" w:rsidR="007C021E" w:rsidRPr="00CC2D19" w:rsidRDefault="007C021E" w:rsidP="004754D5">
            <w:pPr>
              <w:tabs>
                <w:tab w:val="left" w:pos="360"/>
                <w:tab w:val="left" w:pos="720"/>
                <w:tab w:val="left" w:pos="1080"/>
              </w:tabs>
              <w:spacing w:before="20" w:after="20" w:line="240" w:lineRule="auto"/>
              <w:ind w:left="-14" w:right="-101"/>
              <w:jc w:val="center"/>
              <w:rPr>
                <w:rFonts w:ascii="MS PGothic" w:eastAsia="MS PGothic" w:hAnsi="MS PGothic"/>
                <w:sz w:val="16"/>
              </w:rPr>
            </w:pPr>
            <w:r>
              <w:rPr>
                <w:rFonts w:eastAsia="Calibri"/>
                <w:sz w:val="16"/>
              </w:rPr>
              <w:t>25</w:t>
            </w:r>
            <w:r w:rsidRPr="00F01D8D">
              <w:rPr>
                <w:rFonts w:eastAsia="MS PGothic" w:cs="Calibri"/>
                <w:sz w:val="16"/>
                <w:szCs w:val="16"/>
              </w:rPr>
              <w:t>%</w:t>
            </w:r>
          </w:p>
        </w:tc>
      </w:tr>
    </w:tbl>
    <w:p w14:paraId="4BBF7191" w14:textId="77777777" w:rsidR="007C021E" w:rsidRPr="00CC2D19" w:rsidRDefault="007C021E" w:rsidP="007C021E">
      <w:pPr>
        <w:spacing w:before="120" w:after="120" w:line="240" w:lineRule="auto"/>
        <w:rPr>
          <w:rFonts w:ascii="MS PGothic" w:eastAsia="MS PGothic" w:hAnsi="MS PGothic" w:cs="Calibri"/>
          <w:sz w:val="18"/>
          <w:szCs w:val="18"/>
        </w:rPr>
      </w:pPr>
      <w:r w:rsidRPr="00CC2D19">
        <w:rPr>
          <w:rFonts w:ascii="MS PGothic" w:eastAsia="MS PGothic" w:hAnsi="MS PGothic" w:cs="Calibri"/>
          <w:b/>
          <w:bCs/>
          <w:color w:val="00188F"/>
          <w:sz w:val="18"/>
          <w:szCs w:val="18"/>
        </w:rPr>
        <w:t>サービス レベルの例外</w:t>
      </w:r>
      <w:r w:rsidRPr="00970CF8">
        <w:rPr>
          <w:rFonts w:ascii="MS PGothic" w:eastAsia="MS PGothic" w:hAnsi="MS PGothic" w:cs="Calibri"/>
          <w:b/>
          <w:bCs/>
          <w:color w:val="00188F"/>
          <w:sz w:val="18"/>
          <w:szCs w:val="18"/>
        </w:rPr>
        <w:t>:</w:t>
      </w:r>
      <w:r w:rsidRPr="00CC2D19">
        <w:rPr>
          <w:rFonts w:ascii="MS PGothic" w:eastAsia="MS PGothic" w:hAnsi="MS PGothic" w:cs="Calibri"/>
          <w:sz w:val="18"/>
          <w:szCs w:val="18"/>
        </w:rPr>
        <w:t xml:space="preserve"> </w:t>
      </w:r>
      <w:r>
        <w:rPr>
          <w:rFonts w:cs="Calibri"/>
          <w:sz w:val="18"/>
          <w:szCs w:val="18"/>
        </w:rPr>
        <w:t>Azure</w:t>
      </w:r>
      <w:r w:rsidRPr="00CC2D19">
        <w:rPr>
          <w:rFonts w:ascii="MS PGothic" w:eastAsia="MS PGothic" w:hAnsi="MS PGothic" w:cs="Calibri"/>
          <w:sz w:val="18"/>
          <w:szCs w:val="18"/>
        </w:rPr>
        <w:t xml:space="preserve"> </w:t>
      </w:r>
      <w:r>
        <w:rPr>
          <w:rFonts w:cs="Calibri"/>
          <w:sz w:val="18"/>
          <w:szCs w:val="18"/>
        </w:rPr>
        <w:t>OpenAI</w:t>
      </w:r>
      <w:r w:rsidRPr="00CC2D19">
        <w:rPr>
          <w:rFonts w:ascii="MS PGothic" w:eastAsia="MS PGothic" w:hAnsi="MS PGothic" w:cs="Calibri"/>
          <w:sz w:val="18"/>
          <w:szCs w:val="18"/>
        </w:rPr>
        <w:t xml:space="preserve"> </w:t>
      </w:r>
      <w:r>
        <w:rPr>
          <w:rFonts w:cs="Calibri"/>
          <w:sz w:val="18"/>
          <w:szCs w:val="18"/>
        </w:rPr>
        <w:t>Service</w:t>
      </w:r>
      <w:r w:rsidRPr="00CC2D19">
        <w:rPr>
          <w:rFonts w:ascii="MS PGothic" w:eastAsia="MS PGothic" w:hAnsi="MS PGothic" w:cs="Calibri"/>
          <w:sz w:val="18"/>
          <w:szCs w:val="18"/>
        </w:rPr>
        <w:t xml:space="preserve"> には別途の </w:t>
      </w:r>
      <w:r>
        <w:rPr>
          <w:rFonts w:cs="Calibri"/>
          <w:sz w:val="18"/>
          <w:szCs w:val="18"/>
        </w:rPr>
        <w:t>SLA</w:t>
      </w:r>
      <w:r w:rsidRPr="00CC2D19">
        <w:rPr>
          <w:rFonts w:ascii="MS PGothic" w:eastAsia="MS PGothic" w:hAnsi="MS PGothic" w:cs="Calibri"/>
          <w:sz w:val="18"/>
          <w:szCs w:val="18"/>
        </w:rPr>
        <w:t xml:space="preserve"> が適用されます。</w:t>
      </w:r>
    </w:p>
    <w:p w14:paraId="220141E4" w14:textId="77777777" w:rsidR="007C021E" w:rsidRPr="007C021E" w:rsidRDefault="007C021E" w:rsidP="001E48AF">
      <w:pPr>
        <w:pStyle w:val="ProductList-Body"/>
        <w:shd w:val="clear" w:color="auto" w:fill="808080"/>
        <w:tabs>
          <w:tab w:val="clear" w:pos="360"/>
          <w:tab w:val="clear" w:pos="720"/>
          <w:tab w:val="clear" w:pos="1080"/>
        </w:tabs>
        <w:spacing w:before="120" w:after="240"/>
        <w:jc w:val="right"/>
        <w:rPr>
          <w:rFonts w:eastAsia="MS PGothic"/>
          <w:sz w:val="16"/>
          <w:szCs w:val="16"/>
          <w:lang w:val="en-US"/>
        </w:rPr>
      </w:pPr>
      <w:hyperlink w:anchor="TOC" w:history="1">
        <w:r w:rsidRPr="001A0303">
          <w:rPr>
            <w:rStyle w:val="Hyperlink"/>
            <w:rFonts w:eastAsia="MS PGothic"/>
            <w:sz w:val="16"/>
            <w:szCs w:val="16"/>
          </w:rPr>
          <w:t>目次</w:t>
        </w:r>
      </w:hyperlink>
      <w:r w:rsidRPr="007C021E">
        <w:rPr>
          <w:rFonts w:eastAsia="MS PGothic"/>
          <w:sz w:val="16"/>
          <w:szCs w:val="16"/>
          <w:lang w:val="en-US"/>
        </w:rPr>
        <w:t xml:space="preserve"> / </w:t>
      </w:r>
      <w:hyperlink w:anchor="Definitions" w:history="1">
        <w:r w:rsidRPr="001A0303">
          <w:rPr>
            <w:rStyle w:val="Hyperlink"/>
            <w:rFonts w:eastAsia="MS PGothic"/>
            <w:sz w:val="16"/>
            <w:szCs w:val="16"/>
          </w:rPr>
          <w:t>定義</w:t>
        </w:r>
      </w:hyperlink>
    </w:p>
    <w:p w14:paraId="7B72D001" w14:textId="4F2A2705" w:rsidR="00AA3975" w:rsidRPr="00433BF6" w:rsidRDefault="00907D44" w:rsidP="00AA3975">
      <w:pPr>
        <w:pStyle w:val="ProductList-Offering2Heading"/>
        <w:keepNext/>
        <w:tabs>
          <w:tab w:val="clear" w:pos="360"/>
          <w:tab w:val="clear" w:pos="720"/>
          <w:tab w:val="clear" w:pos="1080"/>
        </w:tabs>
        <w:outlineLvl w:val="2"/>
        <w:rPr>
          <w:rFonts w:eastAsia="MS PGothic"/>
          <w:lang w:val="en-US"/>
        </w:rPr>
      </w:pPr>
      <w:bookmarkStart w:id="372" w:name="_Toc239170637"/>
      <w:r>
        <w:rPr>
          <w:rFonts w:eastAsia="MS PGothic"/>
          <w:lang w:val="en-US"/>
        </w:rPr>
        <w:lastRenderedPageBreak/>
        <w:t>Foundry</w:t>
      </w:r>
      <w:r w:rsidR="00433BF6">
        <w:rPr>
          <w:rFonts w:eastAsia="MS PGothic"/>
          <w:lang w:val="en-US"/>
        </w:rPr>
        <w:t xml:space="preserve"> </w:t>
      </w:r>
      <w:r w:rsidR="00433BF6" w:rsidRPr="00433BF6">
        <w:rPr>
          <w:rFonts w:eastAsia="MS PGothic"/>
          <w:lang w:val="en-US"/>
        </w:rPr>
        <w:t>Models</w:t>
      </w:r>
      <w:bookmarkEnd w:id="372"/>
    </w:p>
    <w:p w14:paraId="7EDAB8B4" w14:textId="77777777" w:rsidR="00CF011C" w:rsidRPr="00316C07" w:rsidRDefault="00CF011C" w:rsidP="00CF011C">
      <w:pPr>
        <w:shd w:val="clear" w:color="auto" w:fill="FFFFFF"/>
        <w:spacing w:after="0" w:line="240" w:lineRule="auto"/>
        <w:rPr>
          <w:rFonts w:ascii="MS PGothic" w:eastAsia="MS PGothic" w:hAnsi="MS PGothic" w:cs="Calibri"/>
          <w:b/>
          <w:bCs/>
          <w:color w:val="00188F"/>
          <w:sz w:val="18"/>
          <w:szCs w:val="18"/>
          <w:bdr w:val="none" w:sz="0" w:space="0" w:color="auto" w:frame="1"/>
        </w:rPr>
      </w:pPr>
      <w:r>
        <w:rPr>
          <w:rFonts w:eastAsia="Times New Roman" w:cs="Calibri"/>
          <w:b/>
          <w:bCs/>
          <w:color w:val="00188F"/>
          <w:sz w:val="18"/>
          <w:szCs w:val="18"/>
          <w:bdr w:val="none" w:sz="0" w:space="0" w:color="auto" w:frame="1"/>
        </w:rPr>
        <w:t>Azure</w:t>
      </w:r>
      <w:r w:rsidRPr="00316C07">
        <w:rPr>
          <w:rFonts w:ascii="MS PGothic" w:eastAsia="MS PGothic" w:hAnsi="MS PGothic" w:cs="Calibri"/>
          <w:b/>
          <w:bCs/>
          <w:color w:val="00188F"/>
          <w:sz w:val="18"/>
          <w:szCs w:val="18"/>
          <w:bdr w:val="none" w:sz="0" w:space="0" w:color="auto" w:frame="1"/>
        </w:rPr>
        <w:t xml:space="preserve"> </w:t>
      </w:r>
      <w:r>
        <w:rPr>
          <w:rFonts w:eastAsia="Times New Roman" w:cs="Calibri"/>
          <w:b/>
          <w:bCs/>
          <w:color w:val="00188F"/>
          <w:sz w:val="18"/>
          <w:szCs w:val="18"/>
          <w:bdr w:val="none" w:sz="0" w:space="0" w:color="auto" w:frame="1"/>
        </w:rPr>
        <w:t>AI</w:t>
      </w:r>
      <w:r w:rsidRPr="00316C07">
        <w:rPr>
          <w:rFonts w:ascii="MS PGothic" w:eastAsia="MS PGothic" w:hAnsi="MS PGothic" w:cs="Calibri"/>
          <w:b/>
          <w:bCs/>
          <w:color w:val="00188F"/>
          <w:sz w:val="18"/>
          <w:szCs w:val="18"/>
          <w:bdr w:val="none" w:sz="0" w:space="0" w:color="auto" w:frame="1"/>
        </w:rPr>
        <w:t xml:space="preserve"> </w:t>
      </w:r>
      <w:r>
        <w:rPr>
          <w:rFonts w:eastAsia="Times New Roman" w:cs="Calibri"/>
          <w:b/>
          <w:bCs/>
          <w:color w:val="00188F"/>
          <w:sz w:val="18"/>
          <w:szCs w:val="18"/>
          <w:bdr w:val="none" w:sz="0" w:space="0" w:color="auto" w:frame="1"/>
        </w:rPr>
        <w:t>Foundry</w:t>
      </w:r>
      <w:r w:rsidRPr="00316C07">
        <w:rPr>
          <w:rFonts w:ascii="MS PGothic" w:eastAsia="MS PGothic" w:hAnsi="MS PGothic" w:cs="Calibri"/>
          <w:b/>
          <w:bCs/>
          <w:color w:val="00188F"/>
          <w:sz w:val="18"/>
          <w:szCs w:val="18"/>
          <w:bdr w:val="none" w:sz="0" w:space="0" w:color="auto" w:frame="1"/>
        </w:rPr>
        <w:t xml:space="preserve"> モデルの稼働率の計算およびサービス レベル</w:t>
      </w:r>
    </w:p>
    <w:p w14:paraId="27ECBEA3" w14:textId="77777777" w:rsidR="00CF011C" w:rsidRPr="00316C07" w:rsidRDefault="00CF011C" w:rsidP="00CF011C">
      <w:pPr>
        <w:shd w:val="clear" w:color="auto" w:fill="FFFFFF"/>
        <w:spacing w:after="0" w:line="240" w:lineRule="auto"/>
        <w:rPr>
          <w:rFonts w:ascii="MS PGothic" w:eastAsia="MS PGothic" w:hAnsi="MS PGothic" w:cs="Calibri"/>
          <w:color w:val="000000"/>
          <w:sz w:val="18"/>
          <w:szCs w:val="18"/>
        </w:rPr>
      </w:pPr>
      <w:r w:rsidRPr="00316C07">
        <w:rPr>
          <w:rFonts w:ascii="MS PGothic" w:eastAsia="MS PGothic" w:hAnsi="MS PGothic" w:cs="Calibri"/>
          <w:b/>
          <w:bCs/>
          <w:color w:val="00188F"/>
          <w:sz w:val="18"/>
          <w:szCs w:val="18"/>
          <w:bdr w:val="none" w:sz="0" w:space="0" w:color="auto" w:frame="1"/>
        </w:rPr>
        <w:t>用語の追加定義</w:t>
      </w:r>
    </w:p>
    <w:p w14:paraId="405A46C3" w14:textId="77777777" w:rsidR="00CF011C" w:rsidRPr="00316C07" w:rsidRDefault="00CF011C" w:rsidP="00CF011C">
      <w:pPr>
        <w:spacing w:after="0" w:line="240" w:lineRule="auto"/>
        <w:rPr>
          <w:rFonts w:ascii="MS PGothic" w:eastAsia="MS PGothic" w:hAnsi="MS PGothic" w:cs="Calibri"/>
          <w:b/>
          <w:bCs/>
        </w:rPr>
      </w:pPr>
      <w:r w:rsidRPr="00316C07">
        <w:rPr>
          <w:rFonts w:ascii="MS PGothic" w:eastAsia="MS PGothic" w:hAnsi="MS PGothic" w:cs="Calibri"/>
          <w:b/>
          <w:bCs/>
          <w:color w:val="00188F"/>
          <w:sz w:val="18"/>
          <w:szCs w:val="18"/>
          <w:bdr w:val="none" w:sz="0" w:space="0" w:color="auto" w:frame="1"/>
        </w:rPr>
        <w:t>「</w:t>
      </w:r>
      <w:r>
        <w:rPr>
          <w:rFonts w:eastAsia="Times New Roman" w:cs="Calibri"/>
          <w:b/>
          <w:bCs/>
          <w:color w:val="00188F"/>
          <w:sz w:val="18"/>
          <w:szCs w:val="18"/>
          <w:bdr w:val="none" w:sz="0" w:space="0" w:color="auto" w:frame="1"/>
        </w:rPr>
        <w:t>Azure</w:t>
      </w:r>
      <w:r w:rsidRPr="00316C07">
        <w:rPr>
          <w:rFonts w:ascii="MS PGothic" w:eastAsia="MS PGothic" w:hAnsi="MS PGothic" w:cs="Calibri"/>
          <w:b/>
          <w:bCs/>
          <w:color w:val="00188F"/>
          <w:sz w:val="18"/>
          <w:szCs w:val="18"/>
          <w:bdr w:val="none" w:sz="0" w:space="0" w:color="auto" w:frame="1"/>
        </w:rPr>
        <w:t xml:space="preserve"> </w:t>
      </w:r>
      <w:r>
        <w:rPr>
          <w:rFonts w:eastAsia="Times New Roman" w:cs="Calibri"/>
          <w:b/>
          <w:bCs/>
          <w:color w:val="00188F"/>
          <w:sz w:val="18"/>
          <w:szCs w:val="18"/>
          <w:bdr w:val="none" w:sz="0" w:space="0" w:color="auto" w:frame="1"/>
        </w:rPr>
        <w:t>AI</w:t>
      </w:r>
      <w:r w:rsidRPr="00316C07">
        <w:rPr>
          <w:rFonts w:ascii="MS PGothic" w:eastAsia="MS PGothic" w:hAnsi="MS PGothic" w:cs="Calibri"/>
          <w:b/>
          <w:bCs/>
          <w:color w:val="00188F"/>
          <w:sz w:val="18"/>
          <w:szCs w:val="18"/>
          <w:bdr w:val="none" w:sz="0" w:space="0" w:color="auto" w:frame="1"/>
        </w:rPr>
        <w:t xml:space="preserve"> </w:t>
      </w:r>
      <w:r>
        <w:rPr>
          <w:rFonts w:eastAsia="Times New Roman" w:cs="Calibri"/>
          <w:b/>
          <w:bCs/>
          <w:color w:val="00188F"/>
          <w:sz w:val="18"/>
          <w:szCs w:val="18"/>
          <w:bdr w:val="none" w:sz="0" w:space="0" w:color="auto" w:frame="1"/>
        </w:rPr>
        <w:t>Foundry</w:t>
      </w:r>
      <w:r w:rsidRPr="00316C07">
        <w:rPr>
          <w:rFonts w:ascii="MS PGothic" w:eastAsia="MS PGothic" w:hAnsi="MS PGothic" w:cs="Calibri"/>
          <w:b/>
          <w:bCs/>
          <w:color w:val="00188F"/>
          <w:sz w:val="18"/>
          <w:szCs w:val="18"/>
          <w:bdr w:val="none" w:sz="0" w:space="0" w:color="auto" w:frame="1"/>
        </w:rPr>
        <w:t xml:space="preserve"> リソース」</w:t>
      </w:r>
      <w:r w:rsidRPr="00316C07">
        <w:rPr>
          <w:rFonts w:ascii="MS PGothic" w:eastAsia="MS PGothic" w:hAnsi="MS PGothic" w:cs="Calibri"/>
          <w:color w:val="000000"/>
          <w:sz w:val="18"/>
          <w:szCs w:val="18"/>
          <w:bdr w:val="none" w:sz="0" w:space="0" w:color="auto" w:frame="1"/>
        </w:rPr>
        <w:t>とは、</w:t>
      </w:r>
      <w:r>
        <w:rPr>
          <w:rFonts w:eastAsia="Times New Roman" w:cs="Calibri"/>
          <w:color w:val="000000"/>
          <w:sz w:val="18"/>
          <w:szCs w:val="18"/>
          <w:bdr w:val="none" w:sz="0" w:space="0" w:color="auto" w:frame="1"/>
        </w:rPr>
        <w:t>Microsoft</w:t>
      </w:r>
      <w:r w:rsidRPr="00316C07">
        <w:rPr>
          <w:rFonts w:ascii="MS PGothic" w:eastAsia="MS PGothic" w:hAnsi="MS PGothic" w:cs="Calibri"/>
          <w:color w:val="000000"/>
          <w:sz w:val="18"/>
          <w:szCs w:val="18"/>
          <w:bdr w:val="none" w:sz="0" w:space="0" w:color="auto" w:frame="1"/>
        </w:rPr>
        <w:t xml:space="preserve"> </w:t>
      </w:r>
      <w:r>
        <w:rPr>
          <w:rFonts w:eastAsia="Times New Roman" w:cs="Calibri"/>
          <w:color w:val="000000"/>
          <w:sz w:val="18"/>
          <w:szCs w:val="18"/>
          <w:bdr w:val="none" w:sz="0" w:space="0" w:color="auto" w:frame="1"/>
        </w:rPr>
        <w:t>Azure</w:t>
      </w:r>
      <w:r w:rsidRPr="00316C07">
        <w:rPr>
          <w:rFonts w:ascii="MS PGothic" w:eastAsia="MS PGothic" w:hAnsi="MS PGothic" w:cs="Calibri"/>
          <w:color w:val="000000"/>
          <w:sz w:val="18"/>
          <w:szCs w:val="18"/>
          <w:bdr w:val="none" w:sz="0" w:space="0" w:color="auto" w:frame="1"/>
        </w:rPr>
        <w:t xml:space="preserve"> サブスクリプションにおいて </w:t>
      </w:r>
      <w:r>
        <w:rPr>
          <w:rFonts w:eastAsia="Times New Roman" w:cs="Calibri"/>
          <w:color w:val="000000"/>
          <w:sz w:val="18"/>
          <w:szCs w:val="18"/>
          <w:bdr w:val="none" w:sz="0" w:space="0" w:color="auto" w:frame="1"/>
        </w:rPr>
        <w:t>Azure</w:t>
      </w:r>
      <w:r w:rsidRPr="00316C07">
        <w:rPr>
          <w:rFonts w:ascii="MS PGothic" w:eastAsia="MS PGothic" w:hAnsi="MS PGothic" w:cs="Calibri"/>
          <w:color w:val="000000"/>
          <w:sz w:val="18"/>
          <w:szCs w:val="18"/>
          <w:bdr w:val="none" w:sz="0" w:space="0" w:color="auto" w:frame="1"/>
        </w:rPr>
        <w:t xml:space="preserve"> リージョン内で作成された、</w:t>
      </w:r>
      <w:r>
        <w:rPr>
          <w:rFonts w:eastAsia="Times New Roman" w:cs="Calibri"/>
          <w:color w:val="000000"/>
          <w:sz w:val="18"/>
          <w:szCs w:val="18"/>
          <w:bdr w:val="none" w:sz="0" w:space="0" w:color="auto" w:frame="1"/>
        </w:rPr>
        <w:t>Microsoft</w:t>
      </w:r>
      <w:r w:rsidRPr="00316C07">
        <w:rPr>
          <w:rFonts w:ascii="MS PGothic" w:eastAsia="MS PGothic" w:hAnsi="MS PGothic" w:cs="Calibri"/>
          <w:color w:val="000000"/>
          <w:sz w:val="18"/>
          <w:szCs w:val="18"/>
          <w:bdr w:val="none" w:sz="0" w:space="0" w:color="auto" w:frame="1"/>
        </w:rPr>
        <w:t xml:space="preserve"> </w:t>
      </w:r>
      <w:r>
        <w:rPr>
          <w:rFonts w:eastAsia="Times New Roman" w:cs="Calibri"/>
          <w:color w:val="000000"/>
          <w:sz w:val="18"/>
          <w:szCs w:val="18"/>
          <w:bdr w:val="none" w:sz="0" w:space="0" w:color="auto" w:frame="1"/>
        </w:rPr>
        <w:t>Foundry</w:t>
      </w:r>
      <w:r w:rsidRPr="00316C07">
        <w:rPr>
          <w:rFonts w:ascii="MS PGothic" w:eastAsia="MS PGothic" w:hAnsi="MS PGothic" w:cs="Calibri"/>
          <w:color w:val="000000"/>
          <w:sz w:val="18"/>
          <w:szCs w:val="18"/>
          <w:bdr w:val="none" w:sz="0" w:space="0" w:color="auto" w:frame="1"/>
        </w:rPr>
        <w:t xml:space="preserve"> のための </w:t>
      </w:r>
      <w:r>
        <w:rPr>
          <w:rFonts w:eastAsia="Times New Roman" w:cs="Calibri"/>
          <w:color w:val="000000"/>
          <w:sz w:val="18"/>
          <w:szCs w:val="18"/>
          <w:bdr w:val="none" w:sz="0" w:space="0" w:color="auto" w:frame="1"/>
        </w:rPr>
        <w:t>Azure</w:t>
      </w:r>
      <w:r w:rsidRPr="00316C07">
        <w:rPr>
          <w:rFonts w:ascii="MS PGothic" w:eastAsia="MS PGothic" w:hAnsi="MS PGothic" w:cs="Calibri"/>
          <w:color w:val="000000"/>
          <w:sz w:val="18"/>
          <w:szCs w:val="18"/>
          <w:bdr w:val="none" w:sz="0" w:space="0" w:color="auto" w:frame="1"/>
        </w:rPr>
        <w:t xml:space="preserve"> リソースを意味します。</w:t>
      </w:r>
    </w:p>
    <w:p w14:paraId="62596E9F" w14:textId="77777777" w:rsidR="00CF011C" w:rsidRPr="00316C07" w:rsidRDefault="00CF011C" w:rsidP="00CF011C">
      <w:pPr>
        <w:spacing w:after="0" w:line="240" w:lineRule="auto"/>
        <w:rPr>
          <w:rFonts w:ascii="MS PGothic" w:eastAsia="MS PGothic" w:hAnsi="MS PGothic" w:cs="Calibri"/>
          <w:color w:val="000000"/>
          <w:sz w:val="18"/>
          <w:szCs w:val="18"/>
          <w:bdr w:val="none" w:sz="0" w:space="0" w:color="auto" w:frame="1"/>
        </w:rPr>
      </w:pPr>
      <w:r w:rsidRPr="00316C07">
        <w:rPr>
          <w:rFonts w:ascii="MS PGothic" w:eastAsia="MS PGothic" w:hAnsi="MS PGothic" w:cs="Calibri"/>
          <w:b/>
          <w:bCs/>
          <w:color w:val="00188F"/>
          <w:sz w:val="18"/>
          <w:szCs w:val="18"/>
          <w:bdr w:val="none" w:sz="0" w:space="0" w:color="auto" w:frame="1"/>
        </w:rPr>
        <w:t>「要求」</w:t>
      </w:r>
      <w:r w:rsidRPr="00316C07">
        <w:rPr>
          <w:rFonts w:ascii="MS PGothic" w:eastAsia="MS PGothic" w:hAnsi="MS PGothic" w:cs="Calibri"/>
          <w:color w:val="000000"/>
          <w:sz w:val="18"/>
          <w:szCs w:val="18"/>
          <w:bdr w:val="none" w:sz="0" w:space="0" w:color="auto" w:frame="1"/>
        </w:rPr>
        <w:t>とは、</w:t>
      </w:r>
      <w:r>
        <w:rPr>
          <w:rFonts w:eastAsia="Times New Roman" w:cs="Calibri"/>
          <w:color w:val="000000"/>
          <w:sz w:val="18"/>
          <w:szCs w:val="18"/>
          <w:bdr w:val="none" w:sz="0" w:space="0" w:color="auto" w:frame="1"/>
        </w:rPr>
        <w:t>Microsoft</w:t>
      </w:r>
      <w:r w:rsidRPr="00316C07">
        <w:rPr>
          <w:rFonts w:ascii="MS PGothic" w:eastAsia="MS PGothic" w:hAnsi="MS PGothic" w:cs="Calibri"/>
          <w:color w:val="000000"/>
          <w:sz w:val="18"/>
          <w:szCs w:val="18"/>
          <w:bdr w:val="none" w:sz="0" w:space="0" w:color="auto" w:frame="1"/>
        </w:rPr>
        <w:t xml:space="preserve"> </w:t>
      </w:r>
      <w:r>
        <w:rPr>
          <w:rFonts w:eastAsia="Times New Roman" w:cs="Calibri"/>
          <w:color w:val="000000"/>
          <w:sz w:val="18"/>
          <w:szCs w:val="18"/>
          <w:bdr w:val="none" w:sz="0" w:space="0" w:color="auto" w:frame="1"/>
        </w:rPr>
        <w:t>Foundry</w:t>
      </w:r>
      <w:r w:rsidRPr="00316C07">
        <w:rPr>
          <w:rFonts w:ascii="MS PGothic" w:eastAsia="MS PGothic" w:hAnsi="MS PGothic" w:cs="Calibri"/>
          <w:color w:val="000000"/>
          <w:sz w:val="18"/>
          <w:szCs w:val="18"/>
          <w:bdr w:val="none" w:sz="0" w:space="0" w:color="auto" w:frame="1"/>
        </w:rPr>
        <w:t xml:space="preserve"> リソースのモデル エンドポイントに対する </w:t>
      </w:r>
      <w:r>
        <w:rPr>
          <w:rFonts w:eastAsia="Times New Roman" w:cs="Calibri"/>
          <w:color w:val="000000"/>
          <w:sz w:val="18"/>
          <w:szCs w:val="18"/>
          <w:bdr w:val="none" w:sz="0" w:space="0" w:color="auto" w:frame="1"/>
        </w:rPr>
        <w:t>API</w:t>
      </w:r>
      <w:r w:rsidRPr="00316C07">
        <w:rPr>
          <w:rFonts w:ascii="MS PGothic" w:eastAsia="MS PGothic" w:hAnsi="MS PGothic" w:cs="Calibri"/>
          <w:color w:val="000000"/>
          <w:sz w:val="18"/>
          <w:szCs w:val="18"/>
          <w:bdr w:val="none" w:sz="0" w:space="0" w:color="auto" w:frame="1"/>
        </w:rPr>
        <w:t xml:space="preserve"> 呼び出しです。</w:t>
      </w:r>
    </w:p>
    <w:p w14:paraId="1BF5A40E" w14:textId="77777777" w:rsidR="00CF011C" w:rsidRPr="00316C07" w:rsidRDefault="00CF011C" w:rsidP="00CF011C">
      <w:pPr>
        <w:spacing w:after="0" w:line="240" w:lineRule="auto"/>
        <w:rPr>
          <w:rFonts w:ascii="MS PGothic" w:eastAsia="MS PGothic" w:hAnsi="MS PGothic" w:cs="Calibri"/>
          <w:color w:val="000000"/>
          <w:sz w:val="18"/>
          <w:szCs w:val="18"/>
          <w:bdr w:val="none" w:sz="0" w:space="0" w:color="auto" w:frame="1"/>
        </w:rPr>
      </w:pPr>
      <w:r w:rsidRPr="00733AA7">
        <w:rPr>
          <w:rFonts w:ascii="MS PGothic" w:eastAsia="MS PGothic" w:hAnsi="MS PGothic" w:cs="Calibri"/>
          <w:color w:val="000000"/>
          <w:sz w:val="18"/>
          <w:szCs w:val="18"/>
          <w:bdr w:val="none" w:sz="0" w:space="0" w:color="auto" w:frame="1"/>
        </w:rPr>
        <w:t>当該期間の</w:t>
      </w:r>
      <w:r w:rsidRPr="00316C07">
        <w:rPr>
          <w:rFonts w:ascii="MS PGothic" w:eastAsia="MS PGothic" w:hAnsi="MS PGothic" w:cs="Calibri"/>
          <w:b/>
          <w:bCs/>
          <w:color w:val="00188F"/>
          <w:sz w:val="18"/>
          <w:szCs w:val="18"/>
          <w:bdr w:val="none" w:sz="0" w:space="0" w:color="auto" w:frame="1"/>
        </w:rPr>
        <w:t>「平均エラー率」</w:t>
      </w:r>
      <w:r w:rsidRPr="00316C07">
        <w:rPr>
          <w:rFonts w:ascii="MS PGothic" w:eastAsia="MS PGothic" w:hAnsi="MS PGothic" w:cs="Calibri"/>
          <w:color w:val="000000"/>
          <w:sz w:val="18"/>
          <w:szCs w:val="18"/>
          <w:bdr w:val="none" w:sz="0" w:space="0" w:color="auto" w:frame="1"/>
        </w:rPr>
        <w:t>とは、当該期間における分あたりのエラー率の合計を、当該期間の総時間 (分) で割った値です。</w:t>
      </w:r>
    </w:p>
    <w:p w14:paraId="39A35BD8" w14:textId="77777777" w:rsidR="00CF011C" w:rsidRPr="00316C07" w:rsidRDefault="00CF011C" w:rsidP="00CF011C">
      <w:pPr>
        <w:spacing w:after="0" w:line="240" w:lineRule="auto"/>
        <w:rPr>
          <w:rFonts w:ascii="MS PGothic" w:eastAsia="MS PGothic" w:hAnsi="MS PGothic" w:cs="Calibri"/>
          <w:color w:val="000000"/>
          <w:sz w:val="18"/>
          <w:szCs w:val="18"/>
          <w:bdr w:val="none" w:sz="0" w:space="0" w:color="auto" w:frame="1"/>
        </w:rPr>
      </w:pPr>
      <w:r w:rsidRPr="00316C07">
        <w:rPr>
          <w:rFonts w:ascii="MS PGothic" w:eastAsia="MS PGothic" w:hAnsi="MS PGothic" w:cs="Calibri"/>
          <w:b/>
          <w:bCs/>
          <w:color w:val="00188F"/>
          <w:sz w:val="18"/>
          <w:szCs w:val="18"/>
          <w:bdr w:val="none" w:sz="0" w:space="0" w:color="auto" w:frame="1"/>
        </w:rPr>
        <w:t>「エラー率」</w:t>
      </w:r>
      <w:r w:rsidRPr="00316C07">
        <w:rPr>
          <w:rFonts w:ascii="MS PGothic" w:eastAsia="MS PGothic" w:hAnsi="MS PGothic" w:cs="Calibri"/>
          <w:color w:val="000000"/>
          <w:sz w:val="18"/>
          <w:szCs w:val="18"/>
          <w:bdr w:val="none" w:sz="0" w:space="0" w:color="auto" w:frame="1"/>
        </w:rPr>
        <w:t xml:space="preserve">とは、所定の </w:t>
      </w:r>
      <w:r>
        <w:rPr>
          <w:rFonts w:eastAsia="Times New Roman" w:cs="Calibri"/>
          <w:color w:val="000000"/>
          <w:sz w:val="18"/>
          <w:szCs w:val="18"/>
          <w:bdr w:val="none" w:sz="0" w:space="0" w:color="auto" w:frame="1"/>
        </w:rPr>
        <w:t>1</w:t>
      </w:r>
      <w:r w:rsidRPr="00316C07">
        <w:rPr>
          <w:rFonts w:ascii="MS PGothic" w:eastAsia="MS PGothic" w:hAnsi="MS PGothic" w:cs="Calibri"/>
          <w:color w:val="000000"/>
          <w:sz w:val="18"/>
          <w:szCs w:val="18"/>
          <w:bdr w:val="none" w:sz="0" w:space="0" w:color="auto" w:frame="1"/>
        </w:rPr>
        <w:t xml:space="preserve"> 分間に「エラー コードが返された要求」の総数を「要求総数」で割った値です。所定の </w:t>
      </w:r>
      <w:r>
        <w:rPr>
          <w:rFonts w:eastAsia="Times New Roman" w:cs="Calibri"/>
          <w:color w:val="000000"/>
          <w:sz w:val="18"/>
          <w:szCs w:val="18"/>
          <w:bdr w:val="none" w:sz="0" w:space="0" w:color="auto" w:frame="1"/>
        </w:rPr>
        <w:t>1</w:t>
      </w:r>
      <w:r w:rsidRPr="00316C07">
        <w:rPr>
          <w:rFonts w:ascii="MS PGothic" w:eastAsia="MS PGothic" w:hAnsi="MS PGothic" w:cs="Calibri"/>
          <w:color w:val="000000"/>
          <w:sz w:val="18"/>
          <w:szCs w:val="18"/>
          <w:bdr w:val="none" w:sz="0" w:space="0" w:color="auto" w:frame="1"/>
        </w:rPr>
        <w:t xml:space="preserve"> 分間における要求総数が </w:t>
      </w:r>
      <w:r>
        <w:rPr>
          <w:rFonts w:eastAsia="Times New Roman" w:cs="Calibri"/>
          <w:color w:val="000000"/>
          <w:sz w:val="18"/>
          <w:szCs w:val="18"/>
          <w:bdr w:val="none" w:sz="0" w:space="0" w:color="auto" w:frame="1"/>
        </w:rPr>
        <w:t>0</w:t>
      </w:r>
      <w:r w:rsidRPr="00316C07">
        <w:rPr>
          <w:rFonts w:ascii="MS PGothic" w:eastAsia="MS PGothic" w:hAnsi="MS PGothic" w:cs="Calibri"/>
          <w:color w:val="000000"/>
          <w:sz w:val="18"/>
          <w:szCs w:val="18"/>
          <w:bdr w:val="none" w:sz="0" w:space="0" w:color="auto" w:frame="1"/>
        </w:rPr>
        <w:t xml:space="preserve"> である場合、その期間のエラー率は </w:t>
      </w:r>
      <w:r>
        <w:rPr>
          <w:rFonts w:eastAsia="Times New Roman" w:cs="Calibri"/>
          <w:color w:val="000000"/>
          <w:sz w:val="18"/>
          <w:szCs w:val="18"/>
          <w:bdr w:val="none" w:sz="0" w:space="0" w:color="auto" w:frame="1"/>
        </w:rPr>
        <w:t>0</w:t>
      </w:r>
      <w:r w:rsidRPr="00316C07">
        <w:rPr>
          <w:rFonts w:ascii="MS PGothic" w:eastAsia="MS PGothic" w:hAnsi="MS PGothic" w:cs="Calibri"/>
          <w:color w:val="000000"/>
          <w:sz w:val="18"/>
          <w:szCs w:val="18"/>
          <w:bdr w:val="none" w:sz="0" w:space="0" w:color="auto" w:frame="1"/>
        </w:rPr>
        <w:t>% となります。</w:t>
      </w:r>
    </w:p>
    <w:p w14:paraId="4B072E22" w14:textId="77777777" w:rsidR="00CF011C" w:rsidRPr="00316C07" w:rsidRDefault="00CF011C" w:rsidP="00CF011C">
      <w:pPr>
        <w:spacing w:after="0" w:line="240" w:lineRule="auto"/>
        <w:rPr>
          <w:rFonts w:ascii="MS PGothic" w:eastAsia="MS PGothic" w:hAnsi="MS PGothic" w:cs="Calibri"/>
          <w:color w:val="000000"/>
          <w:sz w:val="18"/>
          <w:szCs w:val="18"/>
          <w:bdr w:val="none" w:sz="0" w:space="0" w:color="auto" w:frame="1"/>
        </w:rPr>
      </w:pPr>
      <w:r w:rsidRPr="00316C07">
        <w:rPr>
          <w:rFonts w:ascii="MS PGothic" w:eastAsia="MS PGothic" w:hAnsi="MS PGothic" w:cs="Calibri"/>
          <w:b/>
          <w:bCs/>
          <w:color w:val="00188F"/>
          <w:sz w:val="18"/>
          <w:szCs w:val="18"/>
          <w:bdr w:val="none" w:sz="0" w:space="0" w:color="auto" w:frame="1"/>
        </w:rPr>
        <w:t>「稼働率」</w:t>
      </w:r>
      <w:r w:rsidRPr="00316C07">
        <w:rPr>
          <w:rFonts w:ascii="MS PGothic" w:eastAsia="MS PGothic" w:hAnsi="MS PGothic" w:cs="Calibri"/>
          <w:color w:val="000000"/>
          <w:sz w:val="18"/>
          <w:szCs w:val="18"/>
          <w:bdr w:val="none" w:sz="0" w:space="0" w:color="auto" w:frame="1"/>
        </w:rPr>
        <w:t>を数式で表すと、次のようになります。</w:t>
      </w:r>
    </w:p>
    <w:p w14:paraId="6D819ED2" w14:textId="77777777" w:rsidR="00CF011C" w:rsidRPr="003C2138" w:rsidRDefault="00CF011C" w:rsidP="00CF011C">
      <w:pPr>
        <w:shd w:val="clear" w:color="auto" w:fill="FFFFFF"/>
        <w:spacing w:before="120" w:after="0" w:line="240" w:lineRule="auto"/>
        <w:rPr>
          <w:rFonts w:ascii="MS PGothic" w:eastAsia="MS PGothic" w:hAnsi="MS PGothic" w:cs="Calibri"/>
          <w:sz w:val="18"/>
          <w:szCs w:val="18"/>
        </w:rPr>
      </w:pPr>
      <m:oMathPara>
        <m:oMath>
          <m:r>
            <w:rPr>
              <w:rFonts w:ascii="Cambria Math" w:eastAsia="MS PGothic" w:hAnsi="Cambria Math"/>
              <w:sz w:val="18"/>
              <w:szCs w:val="18"/>
            </w:rPr>
            <m:t xml:space="preserve">100% - </m:t>
          </m:r>
          <m:r>
            <w:rPr>
              <w:rFonts w:ascii="Cambria Math" w:eastAsia="MS PGothic" w:hAnsi="Cambria Math"/>
              <w:sz w:val="18"/>
              <w:szCs w:val="18"/>
            </w:rPr>
            <m:t>平均エラー率</m:t>
          </m:r>
        </m:oMath>
      </m:oMathPara>
    </w:p>
    <w:p w14:paraId="20B6E1A4" w14:textId="77777777" w:rsidR="00CF011C" w:rsidRPr="00316C07" w:rsidRDefault="00CF011C" w:rsidP="00CF011C">
      <w:pPr>
        <w:shd w:val="clear" w:color="auto" w:fill="FFFFFF"/>
        <w:spacing w:after="0" w:line="240" w:lineRule="auto"/>
        <w:rPr>
          <w:rFonts w:ascii="MS PGothic" w:eastAsia="MS PGothic" w:hAnsi="MS PGothic" w:cs="Calibri"/>
          <w:color w:val="00188F"/>
          <w:sz w:val="18"/>
          <w:szCs w:val="18"/>
        </w:rPr>
      </w:pPr>
      <w:r w:rsidRPr="00316C07">
        <w:rPr>
          <w:rFonts w:ascii="MS PGothic" w:eastAsia="MS PGothic" w:hAnsi="MS PGothic" w:cs="Calibri"/>
          <w:b/>
          <w:bCs/>
          <w:color w:val="00188F"/>
          <w:sz w:val="18"/>
          <w:szCs w:val="18"/>
          <w:bdr w:val="none" w:sz="0" w:space="0" w:color="auto" w:frame="1"/>
        </w:rPr>
        <w:t>サービス クレジット</w:t>
      </w:r>
      <w:r w:rsidRPr="00316C07">
        <w:rPr>
          <w:rFonts w:ascii="MS PGothic" w:eastAsia="MS PGothic" w:hAnsi="MS PGothic" w:cs="Calibri"/>
          <w:color w:val="00188F"/>
          <w:sz w:val="18"/>
          <w:szCs w:val="18"/>
          <w:bdr w:val="none" w:sz="0" w:space="0" w:color="auto" w:frame="1"/>
        </w:rPr>
        <w:t>:</w:t>
      </w:r>
    </w:p>
    <w:tbl>
      <w:tblPr>
        <w:tblW w:w="0" w:type="auto"/>
        <w:tblInd w:w="5" w:type="dxa"/>
        <w:shd w:val="clear" w:color="auto" w:fill="FFFFFF"/>
        <w:tblLook w:val="04A0" w:firstRow="1" w:lastRow="0" w:firstColumn="1" w:lastColumn="0" w:noHBand="0" w:noVBand="1"/>
      </w:tblPr>
      <w:tblGrid>
        <w:gridCol w:w="5394"/>
        <w:gridCol w:w="5381"/>
      </w:tblGrid>
      <w:tr w:rsidR="00CF011C" w:rsidRPr="00CB74EC" w14:paraId="1A379678" w14:textId="77777777" w:rsidTr="00F7709E">
        <w:trPr>
          <w:trHeight w:val="250"/>
        </w:trPr>
        <w:tc>
          <w:tcPr>
            <w:tcW w:w="5394" w:type="dxa"/>
            <w:tcBorders>
              <w:top w:val="single" w:sz="8" w:space="0" w:color="000000"/>
              <w:left w:val="single" w:sz="8" w:space="0" w:color="000000"/>
              <w:bottom w:val="single" w:sz="8" w:space="0" w:color="000000"/>
              <w:right w:val="single" w:sz="8" w:space="0" w:color="000000"/>
            </w:tcBorders>
            <w:shd w:val="clear" w:color="auto" w:fill="0072C6"/>
            <w:hideMark/>
          </w:tcPr>
          <w:p w14:paraId="22FB1417" w14:textId="77777777" w:rsidR="00CF011C" w:rsidRPr="00316C07" w:rsidRDefault="00CF011C" w:rsidP="00F7709E">
            <w:pPr>
              <w:spacing w:before="20" w:after="20" w:line="240" w:lineRule="auto"/>
              <w:ind w:left="-144" w:right="-101"/>
              <w:jc w:val="center"/>
              <w:rPr>
                <w:rFonts w:ascii="MS PGothic" w:eastAsia="MS PGothic" w:hAnsi="MS PGothic" w:cs="Calibri"/>
                <w:color w:val="000000"/>
                <w:sz w:val="16"/>
                <w:szCs w:val="16"/>
              </w:rPr>
            </w:pPr>
            <w:r w:rsidRPr="00316C07">
              <w:rPr>
                <w:rFonts w:ascii="MS PGothic" w:eastAsia="MS PGothic" w:hAnsi="MS PGothic" w:cs="Calibri"/>
                <w:color w:val="FFFFFF"/>
                <w:sz w:val="16"/>
                <w:szCs w:val="16"/>
                <w:bdr w:val="none" w:sz="0" w:space="0" w:color="auto" w:frame="1"/>
              </w:rPr>
              <w:t>稼働率</w:t>
            </w:r>
          </w:p>
        </w:tc>
        <w:tc>
          <w:tcPr>
            <w:tcW w:w="5381" w:type="dxa"/>
            <w:tcBorders>
              <w:top w:val="single" w:sz="8" w:space="0" w:color="000000"/>
              <w:left w:val="nil"/>
              <w:bottom w:val="single" w:sz="8" w:space="0" w:color="000000"/>
              <w:right w:val="single" w:sz="8" w:space="0" w:color="000000"/>
            </w:tcBorders>
            <w:shd w:val="clear" w:color="auto" w:fill="0072C6"/>
            <w:hideMark/>
          </w:tcPr>
          <w:p w14:paraId="153E8316" w14:textId="77777777" w:rsidR="00CF011C" w:rsidRPr="00316C07" w:rsidRDefault="00CF011C" w:rsidP="00F7709E">
            <w:pPr>
              <w:spacing w:before="20" w:after="20" w:line="240" w:lineRule="auto"/>
              <w:ind w:left="-144" w:right="-101"/>
              <w:jc w:val="center"/>
              <w:rPr>
                <w:rFonts w:ascii="MS PGothic" w:eastAsia="MS PGothic" w:hAnsi="MS PGothic" w:cs="Calibri"/>
                <w:color w:val="000000"/>
                <w:sz w:val="16"/>
                <w:szCs w:val="16"/>
              </w:rPr>
            </w:pPr>
            <w:r w:rsidRPr="00316C07">
              <w:rPr>
                <w:rFonts w:ascii="MS PGothic" w:eastAsia="MS PGothic" w:hAnsi="MS PGothic" w:cs="Calibri"/>
                <w:color w:val="FFFFFF"/>
                <w:sz w:val="16"/>
                <w:szCs w:val="16"/>
                <w:bdr w:val="none" w:sz="0" w:space="0" w:color="auto" w:frame="1"/>
              </w:rPr>
              <w:t>サービス クレジット</w:t>
            </w:r>
          </w:p>
        </w:tc>
      </w:tr>
      <w:tr w:rsidR="00CF011C" w:rsidRPr="00CB74EC" w14:paraId="6BB8EBF1" w14:textId="77777777" w:rsidTr="00F7709E">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61944B44" w14:textId="77777777" w:rsidR="00CF011C" w:rsidRPr="00316C07" w:rsidRDefault="00CF011C" w:rsidP="00F7709E">
            <w:pPr>
              <w:spacing w:before="20" w:after="20" w:line="240" w:lineRule="auto"/>
              <w:ind w:left="-144" w:right="-101"/>
              <w:jc w:val="center"/>
              <w:rPr>
                <w:rFonts w:ascii="MS PGothic" w:eastAsia="MS PGothic" w:hAnsi="MS PGothic" w:cs="Calibri"/>
                <w:color w:val="000000"/>
                <w:sz w:val="16"/>
                <w:szCs w:val="16"/>
              </w:rPr>
            </w:pPr>
            <w:r>
              <w:rPr>
                <w:rFonts w:eastAsia="Times New Roman" w:cs="Calibri"/>
                <w:color w:val="000000"/>
                <w:sz w:val="16"/>
                <w:szCs w:val="16"/>
                <w:bdr w:val="none" w:sz="0" w:space="0" w:color="auto" w:frame="1"/>
              </w:rPr>
              <w:t>99</w:t>
            </w:r>
            <w:r w:rsidRPr="00316C07">
              <w:rPr>
                <w:rFonts w:ascii="MS PGothic" w:eastAsia="MS PGothic" w:hAnsi="MS PGothic" w:cs="Calibri"/>
                <w:color w:val="000000"/>
                <w:sz w:val="16"/>
                <w:szCs w:val="16"/>
                <w:bdr w:val="none" w:sz="0" w:space="0" w:color="auto" w:frame="1"/>
              </w:rPr>
              <w:t>.</w:t>
            </w:r>
            <w:r>
              <w:rPr>
                <w:rFonts w:eastAsia="Times New Roman" w:cs="Calibri"/>
                <w:color w:val="000000"/>
                <w:sz w:val="16"/>
                <w:szCs w:val="16"/>
                <w:bdr w:val="none" w:sz="0" w:space="0" w:color="auto" w:frame="1"/>
              </w:rPr>
              <w:t>9</w:t>
            </w:r>
            <w:r w:rsidRPr="00316C07">
              <w:rPr>
                <w:rFonts w:ascii="MS PGothic" w:eastAsia="MS PGothic" w:hAnsi="MS PGothic" w:cs="Calibri"/>
                <w:color w:val="000000"/>
                <w:sz w:val="16"/>
                <w:szCs w:val="16"/>
                <w:bdr w:val="none" w:sz="0" w:space="0" w:color="auto" w:frame="1"/>
              </w:rPr>
              <w:t>% 未満</w:t>
            </w:r>
          </w:p>
        </w:tc>
        <w:tc>
          <w:tcPr>
            <w:tcW w:w="5381" w:type="dxa"/>
            <w:tcBorders>
              <w:top w:val="nil"/>
              <w:left w:val="nil"/>
              <w:bottom w:val="single" w:sz="8" w:space="0" w:color="000000"/>
              <w:right w:val="single" w:sz="8" w:space="0" w:color="000000"/>
            </w:tcBorders>
            <w:shd w:val="clear" w:color="auto" w:fill="FFFFFF"/>
            <w:hideMark/>
          </w:tcPr>
          <w:p w14:paraId="11184919" w14:textId="77777777" w:rsidR="00CF011C" w:rsidRPr="00316C07" w:rsidRDefault="00CF011C" w:rsidP="00F7709E">
            <w:pPr>
              <w:spacing w:before="20" w:after="20" w:line="240" w:lineRule="auto"/>
              <w:ind w:left="-144" w:right="-101"/>
              <w:jc w:val="center"/>
              <w:rPr>
                <w:rFonts w:ascii="MS PGothic" w:eastAsia="MS PGothic" w:hAnsi="MS PGothic" w:cs="Calibri"/>
                <w:color w:val="000000"/>
                <w:sz w:val="16"/>
                <w:szCs w:val="16"/>
              </w:rPr>
            </w:pPr>
            <w:r>
              <w:rPr>
                <w:rFonts w:eastAsia="Times New Roman" w:cs="Calibri"/>
                <w:color w:val="000000"/>
                <w:sz w:val="16"/>
                <w:szCs w:val="16"/>
                <w:bdr w:val="none" w:sz="0" w:space="0" w:color="auto" w:frame="1"/>
              </w:rPr>
              <w:t>10</w:t>
            </w:r>
            <w:r w:rsidRPr="00316C07">
              <w:rPr>
                <w:rFonts w:ascii="MS PGothic" w:eastAsia="MS PGothic" w:hAnsi="MS PGothic" w:cs="Calibri"/>
                <w:color w:val="000000"/>
                <w:sz w:val="16"/>
                <w:szCs w:val="16"/>
                <w:bdr w:val="none" w:sz="0" w:space="0" w:color="auto" w:frame="1"/>
              </w:rPr>
              <w:t>%</w:t>
            </w:r>
          </w:p>
        </w:tc>
      </w:tr>
      <w:tr w:rsidR="00CF011C" w:rsidRPr="00CB74EC" w14:paraId="31DD19D6" w14:textId="77777777" w:rsidTr="00F7709E">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30406EAB" w14:textId="77777777" w:rsidR="00CF011C" w:rsidRPr="00316C07" w:rsidRDefault="00CF011C" w:rsidP="00F7709E">
            <w:pPr>
              <w:spacing w:before="20" w:after="20" w:line="240" w:lineRule="auto"/>
              <w:ind w:left="-144" w:right="-101"/>
              <w:jc w:val="center"/>
              <w:rPr>
                <w:rFonts w:ascii="MS PGothic" w:eastAsia="MS PGothic" w:hAnsi="MS PGothic" w:cs="Calibri"/>
                <w:color w:val="000000"/>
                <w:sz w:val="16"/>
                <w:szCs w:val="16"/>
              </w:rPr>
            </w:pPr>
            <w:r>
              <w:rPr>
                <w:rFonts w:eastAsia="Times New Roman" w:cs="Calibri"/>
                <w:color w:val="000000"/>
                <w:sz w:val="16"/>
                <w:szCs w:val="16"/>
                <w:bdr w:val="none" w:sz="0" w:space="0" w:color="auto" w:frame="1"/>
              </w:rPr>
              <w:t>99</w:t>
            </w:r>
            <w:r w:rsidRPr="00316C07">
              <w:rPr>
                <w:rFonts w:ascii="MS PGothic" w:eastAsia="MS PGothic" w:hAnsi="MS PGothic" w:cs="Calibri"/>
                <w:color w:val="000000"/>
                <w:sz w:val="16"/>
                <w:szCs w:val="16"/>
                <w:bdr w:val="none" w:sz="0" w:space="0" w:color="auto" w:frame="1"/>
              </w:rPr>
              <w:t>% 未満</w:t>
            </w:r>
          </w:p>
        </w:tc>
        <w:tc>
          <w:tcPr>
            <w:tcW w:w="5381" w:type="dxa"/>
            <w:tcBorders>
              <w:top w:val="nil"/>
              <w:left w:val="nil"/>
              <w:bottom w:val="single" w:sz="8" w:space="0" w:color="000000"/>
              <w:right w:val="single" w:sz="8" w:space="0" w:color="000000"/>
            </w:tcBorders>
            <w:shd w:val="clear" w:color="auto" w:fill="FFFFFF"/>
            <w:hideMark/>
          </w:tcPr>
          <w:p w14:paraId="32E2622D" w14:textId="77777777" w:rsidR="00CF011C" w:rsidRPr="00316C07" w:rsidRDefault="00CF011C" w:rsidP="00F7709E">
            <w:pPr>
              <w:spacing w:before="20" w:after="20" w:line="240" w:lineRule="auto"/>
              <w:ind w:left="-144" w:right="-101"/>
              <w:jc w:val="center"/>
              <w:rPr>
                <w:rFonts w:ascii="MS PGothic" w:eastAsia="MS PGothic" w:hAnsi="MS PGothic" w:cs="Calibri"/>
                <w:color w:val="000000"/>
                <w:sz w:val="16"/>
                <w:szCs w:val="16"/>
              </w:rPr>
            </w:pPr>
            <w:r>
              <w:rPr>
                <w:rFonts w:eastAsia="Times New Roman" w:cs="Calibri"/>
                <w:color w:val="000000"/>
                <w:sz w:val="16"/>
                <w:szCs w:val="16"/>
                <w:bdr w:val="none" w:sz="0" w:space="0" w:color="auto" w:frame="1"/>
              </w:rPr>
              <w:t>25</w:t>
            </w:r>
            <w:r w:rsidRPr="00316C07">
              <w:rPr>
                <w:rFonts w:ascii="MS PGothic" w:eastAsia="MS PGothic" w:hAnsi="MS PGothic" w:cs="Calibri"/>
                <w:color w:val="000000"/>
                <w:sz w:val="16"/>
                <w:szCs w:val="16"/>
                <w:bdr w:val="none" w:sz="0" w:space="0" w:color="auto" w:frame="1"/>
              </w:rPr>
              <w:t>%</w:t>
            </w:r>
          </w:p>
        </w:tc>
      </w:tr>
    </w:tbl>
    <w:p w14:paraId="11FAE400" w14:textId="77777777" w:rsidR="005316D5" w:rsidRPr="00CC2D19" w:rsidRDefault="005316D5" w:rsidP="005316D5">
      <w:pPr>
        <w:shd w:val="clear" w:color="auto" w:fill="FFFFFF"/>
        <w:spacing w:before="120" w:after="0" w:line="240" w:lineRule="auto"/>
        <w:rPr>
          <w:rFonts w:ascii="MS PGothic" w:eastAsia="MS PGothic" w:hAnsi="MS PGothic" w:cs="Calibri"/>
          <w:b/>
          <w:bCs/>
          <w:color w:val="00188F"/>
          <w:sz w:val="18"/>
          <w:szCs w:val="18"/>
          <w:bdr w:val="none" w:sz="0" w:space="0" w:color="auto" w:frame="1"/>
        </w:rPr>
      </w:pPr>
      <w:r w:rsidRPr="00CC2D19">
        <w:rPr>
          <w:rFonts w:ascii="MS PGothic" w:eastAsia="MS PGothic" w:hAnsi="MS PGothic" w:cs="Calibri"/>
          <w:b/>
          <w:bCs/>
          <w:color w:val="00188F"/>
          <w:sz w:val="18"/>
          <w:szCs w:val="18"/>
          <w:bdr w:val="none" w:sz="0" w:space="0" w:color="auto" w:frame="1"/>
        </w:rPr>
        <w:t>サービス レベルの例外</w:t>
      </w:r>
      <w:r w:rsidRPr="00970CF8">
        <w:rPr>
          <w:rFonts w:ascii="MS PGothic" w:eastAsia="MS PGothic" w:hAnsi="MS PGothic" w:cs="Calibri"/>
          <w:b/>
          <w:bCs/>
          <w:color w:val="00188F"/>
          <w:sz w:val="18"/>
          <w:szCs w:val="18"/>
          <w:bdr w:val="none" w:sz="0" w:space="0" w:color="auto" w:frame="1"/>
        </w:rPr>
        <w:t>:</w:t>
      </w:r>
      <w:r w:rsidRPr="00CC2D19">
        <w:rPr>
          <w:rFonts w:ascii="MS PGothic" w:eastAsia="MS PGothic" w:hAnsi="MS PGothic" w:cs="Calibri"/>
          <w:color w:val="000000"/>
          <w:sz w:val="18"/>
          <w:szCs w:val="18"/>
          <w:bdr w:val="none" w:sz="0" w:space="0" w:color="auto" w:frame="1"/>
        </w:rPr>
        <w:t>サービス クレジットは、</w:t>
      </w:r>
      <w:r>
        <w:rPr>
          <w:rFonts w:eastAsia="Times New Roman" w:cs="Calibri"/>
          <w:color w:val="000000"/>
          <w:sz w:val="18"/>
          <w:szCs w:val="18"/>
          <w:bdr w:val="none" w:sz="0" w:space="0" w:color="auto" w:frame="1"/>
        </w:rPr>
        <w:t>Azure</w:t>
      </w:r>
      <w:r w:rsidRPr="00CC2D19">
        <w:rPr>
          <w:rFonts w:ascii="MS PGothic" w:eastAsia="MS PGothic" w:hAnsi="MS PGothic" w:cs="Calibri"/>
          <w:color w:val="000000"/>
          <w:sz w:val="18"/>
          <w:szCs w:val="18"/>
          <w:bdr w:val="none" w:sz="0" w:space="0" w:color="auto" w:frame="1"/>
        </w:rPr>
        <w:t xml:space="preserve"> が販売する </w:t>
      </w:r>
      <w:r>
        <w:rPr>
          <w:rFonts w:eastAsia="Times New Roman" w:cs="Calibri"/>
          <w:color w:val="000000"/>
          <w:sz w:val="18"/>
          <w:szCs w:val="18"/>
          <w:bdr w:val="none" w:sz="0" w:space="0" w:color="auto" w:frame="1"/>
        </w:rPr>
        <w:t>Foundry</w:t>
      </w:r>
      <w:r w:rsidRPr="00CC2D19">
        <w:rPr>
          <w:rFonts w:ascii="MS PGothic" w:eastAsia="MS PGothic" w:hAnsi="MS PGothic" w:cs="Calibri"/>
          <w:color w:val="000000"/>
          <w:sz w:val="18"/>
          <w:szCs w:val="18"/>
          <w:bdr w:val="none" w:sz="0" w:space="0" w:color="auto" w:frame="1"/>
        </w:rPr>
        <w:t xml:space="preserve"> モデルのみに適用されます。</w:t>
      </w:r>
      <w:r>
        <w:rPr>
          <w:rFonts w:eastAsia="Times New Roman" w:cs="Calibri"/>
          <w:color w:val="000000"/>
          <w:sz w:val="18"/>
          <w:szCs w:val="18"/>
          <w:bdr w:val="none" w:sz="0" w:space="0" w:color="auto" w:frame="1"/>
        </w:rPr>
        <w:t>Foundry</w:t>
      </w:r>
      <w:r w:rsidRPr="00CC2D19">
        <w:rPr>
          <w:rFonts w:ascii="MS PGothic" w:eastAsia="MS PGothic" w:hAnsi="MS PGothic" w:cs="Calibri"/>
          <w:color w:val="000000"/>
          <w:sz w:val="18"/>
          <w:szCs w:val="18"/>
          <w:bdr w:val="none" w:sz="0" w:space="0" w:color="auto" w:frame="1"/>
        </w:rPr>
        <w:t xml:space="preserve"> </w:t>
      </w:r>
      <w:r>
        <w:rPr>
          <w:rFonts w:eastAsia="Times New Roman" w:cs="Calibri"/>
          <w:color w:val="000000"/>
          <w:sz w:val="18"/>
          <w:szCs w:val="18"/>
          <w:bdr w:val="none" w:sz="0" w:space="0" w:color="auto" w:frame="1"/>
        </w:rPr>
        <w:t>Models</w:t>
      </w:r>
      <w:r w:rsidRPr="00CC2D19">
        <w:rPr>
          <w:rFonts w:ascii="MS PGothic" w:eastAsia="MS PGothic" w:hAnsi="MS PGothic" w:cs="Calibri"/>
          <w:color w:val="000000"/>
          <w:sz w:val="18"/>
          <w:szCs w:val="18"/>
          <w:bdr w:val="none" w:sz="0" w:space="0" w:color="auto" w:frame="1"/>
        </w:rPr>
        <w:t xml:space="preserve"> サービスの </w:t>
      </w:r>
      <w:r>
        <w:rPr>
          <w:rFonts w:eastAsia="Times New Roman" w:cs="Calibri"/>
          <w:color w:val="000000"/>
          <w:sz w:val="18"/>
          <w:szCs w:val="18"/>
          <w:bdr w:val="none" w:sz="0" w:space="0" w:color="auto" w:frame="1"/>
        </w:rPr>
        <w:t>Developer</w:t>
      </w:r>
      <w:r w:rsidRPr="00CC2D19">
        <w:rPr>
          <w:rFonts w:ascii="MS PGothic" w:eastAsia="MS PGothic" w:hAnsi="MS PGothic" w:cs="Calibri"/>
          <w:color w:val="000000"/>
          <w:sz w:val="18"/>
          <w:szCs w:val="18"/>
          <w:bdr w:val="none" w:sz="0" w:space="0" w:color="auto" w:frame="1"/>
        </w:rPr>
        <w:t xml:space="preserve"> レベルは本 </w:t>
      </w:r>
      <w:r>
        <w:rPr>
          <w:rFonts w:eastAsia="Times New Roman" w:cs="Calibri"/>
          <w:color w:val="000000"/>
          <w:sz w:val="18"/>
          <w:szCs w:val="18"/>
          <w:bdr w:val="none" w:sz="0" w:space="0" w:color="auto" w:frame="1"/>
        </w:rPr>
        <w:t>SLA</w:t>
      </w:r>
      <w:r w:rsidRPr="00CC2D19">
        <w:rPr>
          <w:rFonts w:ascii="MS PGothic" w:eastAsia="MS PGothic" w:hAnsi="MS PGothic" w:cs="Calibri"/>
          <w:color w:val="000000"/>
          <w:sz w:val="18"/>
          <w:szCs w:val="18"/>
          <w:bdr w:val="none" w:sz="0" w:space="0" w:color="auto" w:frame="1"/>
        </w:rPr>
        <w:t xml:space="preserve"> の適用対象外です。</w:t>
      </w:r>
    </w:p>
    <w:p w14:paraId="6109908A" w14:textId="77777777" w:rsidR="005316D5" w:rsidRPr="00CC2D19" w:rsidRDefault="005316D5" w:rsidP="005316D5">
      <w:pPr>
        <w:shd w:val="clear" w:color="auto" w:fill="FFFFFF"/>
        <w:spacing w:after="0" w:line="240" w:lineRule="auto"/>
        <w:rPr>
          <w:rFonts w:ascii="MS PGothic" w:eastAsia="MS PGothic" w:hAnsi="MS PGothic" w:cs="Calibri"/>
          <w:b/>
          <w:bCs/>
          <w:color w:val="00188F"/>
          <w:sz w:val="18"/>
          <w:szCs w:val="18"/>
          <w:bdr w:val="none" w:sz="0" w:space="0" w:color="auto" w:frame="1"/>
        </w:rPr>
      </w:pPr>
      <w:r w:rsidRPr="00CC2D19">
        <w:rPr>
          <w:rFonts w:ascii="MS PGothic" w:eastAsia="MS PGothic" w:hAnsi="MS PGothic" w:cs="Calibri"/>
          <w:b/>
          <w:bCs/>
          <w:color w:val="00188F"/>
          <w:sz w:val="18"/>
          <w:szCs w:val="18"/>
          <w:bdr w:val="none" w:sz="0" w:space="0" w:color="auto" w:frame="1"/>
        </w:rPr>
        <w:t>プロビジョニングされたマネージド デプロイおよび優先処理における待機時間の計算とサービス レベル</w:t>
      </w:r>
    </w:p>
    <w:p w14:paraId="46FAF558" w14:textId="77777777" w:rsidR="005316D5" w:rsidRPr="00CC2D19" w:rsidRDefault="005316D5" w:rsidP="005316D5">
      <w:pPr>
        <w:shd w:val="clear" w:color="auto" w:fill="FFFFFF"/>
        <w:spacing w:after="0" w:line="240" w:lineRule="auto"/>
        <w:rPr>
          <w:rFonts w:ascii="MS PGothic" w:eastAsia="MS PGothic" w:hAnsi="MS PGothic" w:cs="Calibri"/>
          <w:b/>
          <w:bCs/>
          <w:color w:val="00188F"/>
          <w:sz w:val="18"/>
          <w:szCs w:val="18"/>
          <w:bdr w:val="none" w:sz="0" w:space="0" w:color="auto" w:frame="1"/>
        </w:rPr>
      </w:pPr>
      <w:r w:rsidRPr="00CC2D19">
        <w:rPr>
          <w:rFonts w:ascii="MS PGothic" w:eastAsia="MS PGothic" w:hAnsi="MS PGothic" w:cs="Calibri"/>
          <w:b/>
          <w:bCs/>
          <w:color w:val="00188F"/>
          <w:sz w:val="18"/>
          <w:szCs w:val="18"/>
          <w:bdr w:val="none" w:sz="0" w:space="0" w:color="auto" w:frame="1"/>
        </w:rPr>
        <w:t>用語の追加定義</w:t>
      </w:r>
    </w:p>
    <w:p w14:paraId="24A30A6F" w14:textId="77777777" w:rsidR="005316D5" w:rsidRPr="00CC2D19" w:rsidRDefault="005316D5" w:rsidP="005316D5">
      <w:pPr>
        <w:shd w:val="clear" w:color="auto" w:fill="FFFFFF"/>
        <w:spacing w:after="0" w:line="240" w:lineRule="auto"/>
        <w:rPr>
          <w:rFonts w:ascii="MS PGothic" w:eastAsia="MS PGothic" w:hAnsi="MS PGothic" w:cs="Calibri"/>
          <w:color w:val="000000"/>
          <w:sz w:val="18"/>
          <w:szCs w:val="18"/>
          <w:bdr w:val="none" w:sz="0" w:space="0" w:color="auto" w:frame="1"/>
        </w:rPr>
      </w:pPr>
      <w:r w:rsidRPr="002B0A7D">
        <w:rPr>
          <w:rFonts w:ascii="MS PGothic" w:eastAsia="MS PGothic" w:hAnsi="MS PGothic" w:cs="Calibri"/>
          <w:b/>
          <w:bCs/>
          <w:color w:val="00188F"/>
          <w:sz w:val="18"/>
          <w:szCs w:val="18"/>
          <w:bdr w:val="none" w:sz="0" w:space="0" w:color="auto" w:frame="1"/>
        </w:rPr>
        <w:t>「</w:t>
      </w:r>
      <w:r w:rsidRPr="00CC2D19">
        <w:rPr>
          <w:rFonts w:ascii="MS PGothic" w:eastAsia="MS PGothic" w:hAnsi="MS PGothic" w:cs="Calibri"/>
          <w:b/>
          <w:bCs/>
          <w:color w:val="00188F"/>
          <w:sz w:val="18"/>
          <w:szCs w:val="18"/>
          <w:bdr w:val="none" w:sz="0" w:space="0" w:color="auto" w:frame="1"/>
        </w:rPr>
        <w:t>優先デプロイ</w:t>
      </w:r>
      <w:r w:rsidRPr="002B0A7D">
        <w:rPr>
          <w:rFonts w:ascii="MS PGothic" w:eastAsia="MS PGothic" w:hAnsi="MS PGothic" w:cs="Calibri"/>
          <w:b/>
          <w:bCs/>
          <w:color w:val="00188F"/>
          <w:sz w:val="18"/>
          <w:szCs w:val="18"/>
          <w:bdr w:val="none" w:sz="0" w:space="0" w:color="auto" w:frame="1"/>
        </w:rPr>
        <w:t>」</w:t>
      </w:r>
      <w:r w:rsidRPr="00CC2D19">
        <w:rPr>
          <w:rFonts w:ascii="MS PGothic" w:eastAsia="MS PGothic" w:hAnsi="MS PGothic" w:cs="Calibri"/>
          <w:color w:val="000000"/>
          <w:sz w:val="18"/>
          <w:szCs w:val="18"/>
          <w:bdr w:val="none" w:sz="0" w:space="0" w:color="auto" w:frame="1"/>
        </w:rPr>
        <w:t xml:space="preserve">とは、所定の </w:t>
      </w:r>
      <w:r>
        <w:rPr>
          <w:rFonts w:eastAsia="Times New Roman" w:cs="Calibri"/>
          <w:color w:val="000000"/>
          <w:sz w:val="18"/>
          <w:szCs w:val="18"/>
          <w:bdr w:val="none" w:sz="0" w:space="0" w:color="auto" w:frame="1"/>
        </w:rPr>
        <w:t>Microsoft</w:t>
      </w:r>
      <w:r w:rsidRPr="00CC2D19">
        <w:rPr>
          <w:rFonts w:ascii="MS PGothic" w:eastAsia="MS PGothic" w:hAnsi="MS PGothic" w:cs="Calibri"/>
          <w:color w:val="000000"/>
          <w:sz w:val="18"/>
          <w:szCs w:val="18"/>
          <w:bdr w:val="none" w:sz="0" w:space="0" w:color="auto" w:frame="1"/>
        </w:rPr>
        <w:t xml:space="preserve"> </w:t>
      </w:r>
      <w:r>
        <w:rPr>
          <w:rFonts w:eastAsia="Times New Roman" w:cs="Calibri"/>
          <w:color w:val="000000"/>
          <w:sz w:val="18"/>
          <w:szCs w:val="18"/>
          <w:bdr w:val="none" w:sz="0" w:space="0" w:color="auto" w:frame="1"/>
        </w:rPr>
        <w:t>Foundry</w:t>
      </w:r>
      <w:r w:rsidRPr="00CC2D19">
        <w:rPr>
          <w:rFonts w:ascii="MS PGothic" w:eastAsia="MS PGothic" w:hAnsi="MS PGothic" w:cs="Calibri"/>
          <w:color w:val="000000"/>
          <w:sz w:val="18"/>
          <w:szCs w:val="18"/>
          <w:bdr w:val="none" w:sz="0" w:space="0" w:color="auto" w:frame="1"/>
        </w:rPr>
        <w:t xml:space="preserve"> リソース内で、プロビジョニングされたマネージド デプロイまたは優先処理を使用する </w:t>
      </w:r>
      <w:r>
        <w:rPr>
          <w:rFonts w:eastAsia="Times New Roman" w:cs="Calibri"/>
          <w:color w:val="000000"/>
          <w:sz w:val="18"/>
          <w:szCs w:val="18"/>
          <w:bdr w:val="none" w:sz="0" w:space="0" w:color="auto" w:frame="1"/>
        </w:rPr>
        <w:t>Foundry</w:t>
      </w:r>
      <w:r w:rsidRPr="00CC2D19">
        <w:rPr>
          <w:rFonts w:ascii="MS PGothic" w:eastAsia="MS PGothic" w:hAnsi="MS PGothic" w:cs="Calibri"/>
          <w:color w:val="000000"/>
          <w:sz w:val="18"/>
          <w:szCs w:val="18"/>
          <w:bdr w:val="none" w:sz="0" w:space="0" w:color="auto" w:frame="1"/>
        </w:rPr>
        <w:t xml:space="preserve"> モデルを指します。</w:t>
      </w:r>
    </w:p>
    <w:p w14:paraId="1DD41985" w14:textId="77777777" w:rsidR="005316D5" w:rsidRPr="00CC2D19" w:rsidRDefault="005316D5" w:rsidP="005316D5">
      <w:pPr>
        <w:shd w:val="clear" w:color="auto" w:fill="FFFFFF"/>
        <w:spacing w:after="0" w:line="240" w:lineRule="auto"/>
        <w:rPr>
          <w:rFonts w:ascii="MS PGothic" w:eastAsia="MS PGothic" w:hAnsi="MS PGothic" w:cs="Calibri"/>
          <w:color w:val="000000"/>
          <w:sz w:val="18"/>
          <w:szCs w:val="18"/>
          <w:bdr w:val="none" w:sz="0" w:space="0" w:color="auto" w:frame="1"/>
        </w:rPr>
      </w:pPr>
      <w:r w:rsidRPr="002B0A7D">
        <w:rPr>
          <w:rFonts w:ascii="MS PGothic" w:eastAsia="MS PGothic" w:hAnsi="MS PGothic" w:cs="Calibri"/>
          <w:b/>
          <w:bCs/>
          <w:color w:val="00188F"/>
          <w:sz w:val="18"/>
          <w:szCs w:val="18"/>
          <w:bdr w:val="none" w:sz="0" w:space="0" w:color="auto" w:frame="1"/>
        </w:rPr>
        <w:t>「</w:t>
      </w:r>
      <w:r w:rsidRPr="00CC2D19">
        <w:rPr>
          <w:rFonts w:ascii="MS PGothic" w:eastAsia="MS PGothic" w:hAnsi="MS PGothic" w:cs="Calibri"/>
          <w:b/>
          <w:bCs/>
          <w:color w:val="00188F"/>
          <w:sz w:val="18"/>
          <w:szCs w:val="18"/>
          <w:bdr w:val="none" w:sz="0" w:space="0" w:color="auto" w:frame="1"/>
        </w:rPr>
        <w:t>最大要求サイズ</w:t>
      </w:r>
      <w:r w:rsidRPr="002B0A7D">
        <w:rPr>
          <w:rFonts w:ascii="MS PGothic" w:eastAsia="MS PGothic" w:hAnsi="MS PGothic" w:cs="Calibri"/>
          <w:b/>
          <w:bCs/>
          <w:color w:val="00188F"/>
          <w:sz w:val="18"/>
          <w:szCs w:val="18"/>
          <w:bdr w:val="none" w:sz="0" w:space="0" w:color="auto" w:frame="1"/>
        </w:rPr>
        <w:t>」</w:t>
      </w:r>
      <w:r w:rsidRPr="00CC2D19">
        <w:rPr>
          <w:rFonts w:ascii="MS PGothic" w:eastAsia="MS PGothic" w:hAnsi="MS PGothic" w:cs="Calibri"/>
          <w:color w:val="000000"/>
          <w:sz w:val="18"/>
          <w:szCs w:val="18"/>
          <w:bdr w:val="none" w:sz="0" w:space="0" w:color="auto" w:frame="1"/>
        </w:rPr>
        <w:t xml:space="preserve">とは、製品ドキュメントに定義された、特定の </w:t>
      </w:r>
      <w:r>
        <w:rPr>
          <w:rFonts w:eastAsia="Times New Roman" w:cs="Calibri"/>
          <w:color w:val="000000"/>
          <w:sz w:val="18"/>
          <w:szCs w:val="18"/>
          <w:bdr w:val="none" w:sz="0" w:space="0" w:color="auto" w:frame="1"/>
        </w:rPr>
        <w:t>Foundry</w:t>
      </w:r>
      <w:r w:rsidRPr="00CC2D19">
        <w:rPr>
          <w:rFonts w:ascii="MS PGothic" w:eastAsia="MS PGothic" w:hAnsi="MS PGothic" w:cs="Calibri"/>
          <w:color w:val="000000"/>
          <w:sz w:val="18"/>
          <w:szCs w:val="18"/>
          <w:bdr w:val="none" w:sz="0" w:space="0" w:color="auto" w:frame="1"/>
        </w:rPr>
        <w:t xml:space="preserve"> モデルの所定の要求に含めることができる入出力トークンの最大数を指します。</w:t>
      </w:r>
    </w:p>
    <w:p w14:paraId="6CE3CAF2" w14:textId="77777777" w:rsidR="005316D5" w:rsidRPr="00CC2D19" w:rsidRDefault="005316D5" w:rsidP="005316D5">
      <w:pPr>
        <w:shd w:val="clear" w:color="auto" w:fill="FFFFFF"/>
        <w:spacing w:after="0" w:line="240" w:lineRule="auto"/>
        <w:rPr>
          <w:rFonts w:ascii="MS PGothic" w:eastAsia="MS PGothic" w:hAnsi="MS PGothic" w:cs="Calibri"/>
          <w:color w:val="000000"/>
          <w:sz w:val="18"/>
          <w:szCs w:val="18"/>
          <w:bdr w:val="none" w:sz="0" w:space="0" w:color="auto" w:frame="1"/>
        </w:rPr>
      </w:pPr>
      <w:r w:rsidRPr="002B0A7D">
        <w:rPr>
          <w:rFonts w:ascii="MS PGothic" w:eastAsia="MS PGothic" w:hAnsi="MS PGothic" w:cs="Calibri"/>
          <w:b/>
          <w:bCs/>
          <w:color w:val="00188F"/>
          <w:sz w:val="18"/>
          <w:szCs w:val="18"/>
          <w:bdr w:val="none" w:sz="0" w:space="0" w:color="auto" w:frame="1"/>
        </w:rPr>
        <w:t>「</w:t>
      </w:r>
      <w:r>
        <w:rPr>
          <w:rFonts w:eastAsia="Times New Roman" w:cs="Calibri"/>
          <w:b/>
          <w:bCs/>
          <w:color w:val="00188F"/>
          <w:sz w:val="18"/>
          <w:szCs w:val="18"/>
          <w:bdr w:val="none" w:sz="0" w:space="0" w:color="auto" w:frame="1"/>
        </w:rPr>
        <w:t>1</w:t>
      </w:r>
      <w:r w:rsidRPr="00CC2D19">
        <w:rPr>
          <w:rFonts w:ascii="MS PGothic" w:eastAsia="MS PGothic" w:hAnsi="MS PGothic" w:cs="Calibri"/>
          <w:b/>
          <w:bCs/>
          <w:color w:val="00188F"/>
          <w:sz w:val="18"/>
          <w:szCs w:val="18"/>
          <w:bdr w:val="none" w:sz="0" w:space="0" w:color="auto" w:frame="1"/>
        </w:rPr>
        <w:t xml:space="preserve"> 秒あたりのトークン</w:t>
      </w:r>
      <w:r w:rsidRPr="002B0A7D">
        <w:rPr>
          <w:rFonts w:ascii="MS PGothic" w:eastAsia="MS PGothic" w:hAnsi="MS PGothic" w:cs="Calibri"/>
          <w:b/>
          <w:bCs/>
          <w:color w:val="00188F"/>
          <w:sz w:val="18"/>
          <w:szCs w:val="18"/>
          <w:bdr w:val="none" w:sz="0" w:space="0" w:color="auto" w:frame="1"/>
        </w:rPr>
        <w:t>」</w:t>
      </w:r>
      <w:r w:rsidRPr="00CC2D19">
        <w:rPr>
          <w:rFonts w:ascii="MS PGothic" w:eastAsia="MS PGothic" w:hAnsi="MS PGothic" w:cs="Calibri"/>
          <w:color w:val="000000"/>
          <w:sz w:val="18"/>
          <w:szCs w:val="18"/>
          <w:bdr w:val="none" w:sz="0" w:space="0" w:color="auto" w:frame="1"/>
        </w:rPr>
        <w:t xml:space="preserve">とは、所定の </w:t>
      </w:r>
      <w:r>
        <w:rPr>
          <w:rFonts w:eastAsia="Times New Roman" w:cs="Calibri"/>
          <w:color w:val="000000"/>
          <w:sz w:val="18"/>
          <w:szCs w:val="18"/>
          <w:bdr w:val="none" w:sz="0" w:space="0" w:color="auto" w:frame="1"/>
        </w:rPr>
        <w:t>Azure</w:t>
      </w:r>
      <w:r w:rsidRPr="00CC2D19">
        <w:rPr>
          <w:rFonts w:ascii="MS PGothic" w:eastAsia="MS PGothic" w:hAnsi="MS PGothic" w:cs="Calibri"/>
          <w:color w:val="000000"/>
          <w:sz w:val="18"/>
          <w:szCs w:val="18"/>
          <w:bdr w:val="none" w:sz="0" w:space="0" w:color="auto" w:frame="1"/>
        </w:rPr>
        <w:t xml:space="preserve"> </w:t>
      </w:r>
      <w:r>
        <w:rPr>
          <w:rFonts w:eastAsia="Times New Roman" w:cs="Calibri"/>
          <w:color w:val="000000"/>
          <w:sz w:val="18"/>
          <w:szCs w:val="18"/>
          <w:bdr w:val="none" w:sz="0" w:space="0" w:color="auto" w:frame="1"/>
        </w:rPr>
        <w:t>AI</w:t>
      </w:r>
      <w:r w:rsidRPr="00CC2D19">
        <w:rPr>
          <w:rFonts w:ascii="MS PGothic" w:eastAsia="MS PGothic" w:hAnsi="MS PGothic" w:cs="Calibri"/>
          <w:color w:val="000000"/>
          <w:sz w:val="18"/>
          <w:szCs w:val="18"/>
          <w:bdr w:val="none" w:sz="0" w:space="0" w:color="auto" w:frame="1"/>
        </w:rPr>
        <w:t xml:space="preserve"> </w:t>
      </w:r>
      <w:r>
        <w:rPr>
          <w:rFonts w:eastAsia="Times New Roman" w:cs="Calibri"/>
          <w:color w:val="000000"/>
          <w:sz w:val="18"/>
          <w:szCs w:val="18"/>
          <w:bdr w:val="none" w:sz="0" w:space="0" w:color="auto" w:frame="1"/>
        </w:rPr>
        <w:t>Foundry</w:t>
      </w:r>
      <w:r w:rsidRPr="00CC2D19">
        <w:rPr>
          <w:rFonts w:ascii="MS PGothic" w:eastAsia="MS PGothic" w:hAnsi="MS PGothic" w:cs="Calibri"/>
          <w:color w:val="000000"/>
          <w:sz w:val="18"/>
          <w:szCs w:val="18"/>
          <w:bdr w:val="none" w:sz="0" w:space="0" w:color="auto" w:frame="1"/>
        </w:rPr>
        <w:t xml:space="preserve"> モデルの応答の生成速度をカウントした待機時間の測定値を指します。生成されたトークンの総数を、トークン生成に要した時間で割ります。生成されたトークンは、最初のトークン以降に生成されたすべてのトークンとしてカウントされます。</w:t>
      </w:r>
    </w:p>
    <w:p w14:paraId="79ED98A0" w14:textId="77777777" w:rsidR="005316D5" w:rsidRPr="00CC2D19" w:rsidRDefault="005316D5" w:rsidP="005316D5">
      <w:pPr>
        <w:shd w:val="clear" w:color="auto" w:fill="FFFFFF"/>
        <w:spacing w:after="0" w:line="240" w:lineRule="auto"/>
        <w:rPr>
          <w:rFonts w:ascii="MS PGothic" w:eastAsia="MS PGothic" w:hAnsi="MS PGothic" w:cs="Calibri"/>
          <w:color w:val="000000"/>
          <w:sz w:val="18"/>
          <w:szCs w:val="18"/>
          <w:bdr w:val="none" w:sz="0" w:space="0" w:color="auto" w:frame="1"/>
        </w:rPr>
      </w:pPr>
      <w:r w:rsidRPr="002B0A7D">
        <w:rPr>
          <w:rFonts w:ascii="MS PGothic" w:eastAsia="MS PGothic" w:hAnsi="MS PGothic" w:cs="Calibri"/>
          <w:b/>
          <w:bCs/>
          <w:color w:val="00188F"/>
          <w:sz w:val="18"/>
          <w:szCs w:val="18"/>
          <w:bdr w:val="none" w:sz="0" w:space="0" w:color="auto" w:frame="1"/>
        </w:rPr>
        <w:t>「</w:t>
      </w:r>
      <w:r>
        <w:rPr>
          <w:rFonts w:eastAsia="Times New Roman" w:cs="Calibri"/>
          <w:b/>
          <w:bCs/>
          <w:color w:val="00188F"/>
          <w:sz w:val="18"/>
          <w:szCs w:val="18"/>
          <w:bdr w:val="none" w:sz="0" w:space="0" w:color="auto" w:frame="1"/>
        </w:rPr>
        <w:t>SLA</w:t>
      </w:r>
      <w:r w:rsidRPr="00CC2D19">
        <w:rPr>
          <w:rFonts w:ascii="MS PGothic" w:eastAsia="MS PGothic" w:hAnsi="MS PGothic" w:cs="Calibri"/>
          <w:b/>
          <w:bCs/>
          <w:color w:val="00188F"/>
          <w:sz w:val="18"/>
          <w:szCs w:val="18"/>
          <w:bdr w:val="none" w:sz="0" w:space="0" w:color="auto" w:frame="1"/>
        </w:rPr>
        <w:t xml:space="preserve"> 待機時間目標値</w:t>
      </w:r>
      <w:r w:rsidRPr="002B0A7D">
        <w:rPr>
          <w:rFonts w:ascii="MS PGothic" w:eastAsia="MS PGothic" w:hAnsi="MS PGothic" w:cs="Calibri"/>
          <w:b/>
          <w:bCs/>
          <w:color w:val="00188F"/>
          <w:sz w:val="18"/>
          <w:szCs w:val="18"/>
          <w:bdr w:val="none" w:sz="0" w:space="0" w:color="auto" w:frame="1"/>
        </w:rPr>
        <w:t>」</w:t>
      </w:r>
      <w:r w:rsidRPr="00CC2D19">
        <w:rPr>
          <w:rFonts w:ascii="MS PGothic" w:eastAsia="MS PGothic" w:hAnsi="MS PGothic" w:cs="Calibri"/>
          <w:color w:val="000000"/>
          <w:sz w:val="18"/>
          <w:szCs w:val="18"/>
          <w:bdr w:val="none" w:sz="0" w:space="0" w:color="auto" w:frame="1"/>
        </w:rPr>
        <w:t xml:space="preserve">とは、製品ドキュメントに明記された所定のモデルについての </w:t>
      </w:r>
      <w:r>
        <w:rPr>
          <w:rFonts w:eastAsia="Times New Roman" w:cs="Calibri"/>
          <w:color w:val="000000"/>
          <w:sz w:val="18"/>
          <w:szCs w:val="18"/>
          <w:bdr w:val="none" w:sz="0" w:space="0" w:color="auto" w:frame="1"/>
        </w:rPr>
        <w:t>1</w:t>
      </w:r>
      <w:r w:rsidRPr="00CC2D19">
        <w:rPr>
          <w:rFonts w:ascii="MS PGothic" w:eastAsia="MS PGothic" w:hAnsi="MS PGothic" w:cs="Calibri"/>
          <w:color w:val="000000"/>
          <w:sz w:val="18"/>
          <w:szCs w:val="18"/>
          <w:bdr w:val="none" w:sz="0" w:space="0" w:color="auto" w:frame="1"/>
        </w:rPr>
        <w:t xml:space="preserve"> 秒あたりのトークンの待機時間目標を指します。</w:t>
      </w:r>
    </w:p>
    <w:p w14:paraId="2B0535ED" w14:textId="77777777" w:rsidR="005316D5" w:rsidRPr="00CC2D19" w:rsidRDefault="005316D5" w:rsidP="005316D5">
      <w:pPr>
        <w:shd w:val="clear" w:color="auto" w:fill="FFFFFF"/>
        <w:spacing w:after="0" w:line="240" w:lineRule="auto"/>
        <w:rPr>
          <w:rFonts w:ascii="MS PGothic" w:eastAsia="MS PGothic" w:hAnsi="MS PGothic" w:cs="Calibri"/>
          <w:color w:val="000000"/>
          <w:sz w:val="18"/>
          <w:szCs w:val="18"/>
          <w:bdr w:val="none" w:sz="0" w:space="0" w:color="auto" w:frame="1"/>
        </w:rPr>
      </w:pPr>
      <w:r w:rsidRPr="002B0A7D">
        <w:rPr>
          <w:rFonts w:ascii="MS PGothic" w:eastAsia="MS PGothic" w:hAnsi="MS PGothic" w:cs="Calibri"/>
          <w:b/>
          <w:bCs/>
          <w:color w:val="00188F"/>
          <w:sz w:val="18"/>
          <w:szCs w:val="18"/>
          <w:bdr w:val="none" w:sz="0" w:space="0" w:color="auto" w:frame="1"/>
        </w:rPr>
        <w:t>「</w:t>
      </w:r>
      <w:r w:rsidRPr="00CC2D19">
        <w:rPr>
          <w:rFonts w:ascii="MS PGothic" w:eastAsia="MS PGothic" w:hAnsi="MS PGothic" w:cs="Calibri"/>
          <w:b/>
          <w:bCs/>
          <w:color w:val="00188F"/>
          <w:sz w:val="18"/>
          <w:szCs w:val="18"/>
          <w:bdr w:val="none" w:sz="0" w:space="0" w:color="auto" w:frame="1"/>
        </w:rPr>
        <w:t xml:space="preserve">測定された </w:t>
      </w:r>
      <w:r>
        <w:rPr>
          <w:rFonts w:eastAsia="Times New Roman" w:cs="Calibri"/>
          <w:b/>
          <w:bCs/>
          <w:color w:val="00188F"/>
          <w:sz w:val="18"/>
          <w:szCs w:val="18"/>
          <w:bdr w:val="none" w:sz="0" w:space="0" w:color="auto" w:frame="1"/>
        </w:rPr>
        <w:t>1</w:t>
      </w:r>
      <w:r w:rsidRPr="00CC2D19">
        <w:rPr>
          <w:rFonts w:ascii="MS PGothic" w:eastAsia="MS PGothic" w:hAnsi="MS PGothic" w:cs="Calibri"/>
          <w:b/>
          <w:bCs/>
          <w:color w:val="00188F"/>
          <w:sz w:val="18"/>
          <w:szCs w:val="18"/>
          <w:bdr w:val="none" w:sz="0" w:space="0" w:color="auto" w:frame="1"/>
        </w:rPr>
        <w:t xml:space="preserve"> 秒あたりのトークン数</w:t>
      </w:r>
      <w:r w:rsidRPr="002B0A7D">
        <w:rPr>
          <w:rFonts w:ascii="MS PGothic" w:eastAsia="MS PGothic" w:hAnsi="MS PGothic" w:cs="Calibri"/>
          <w:b/>
          <w:bCs/>
          <w:color w:val="00188F"/>
          <w:sz w:val="18"/>
          <w:szCs w:val="18"/>
          <w:bdr w:val="none" w:sz="0" w:space="0" w:color="auto" w:frame="1"/>
        </w:rPr>
        <w:t>」</w:t>
      </w:r>
      <w:r w:rsidRPr="00CC2D19">
        <w:rPr>
          <w:rFonts w:ascii="MS PGothic" w:eastAsia="MS PGothic" w:hAnsi="MS PGothic" w:cs="Calibri"/>
          <w:color w:val="000000"/>
          <w:sz w:val="18"/>
          <w:szCs w:val="18"/>
          <w:bdr w:val="none" w:sz="0" w:space="0" w:color="auto" w:frame="1"/>
        </w:rPr>
        <w:t>とは、製品ドキュメントに定義された、</w:t>
      </w:r>
      <w:r>
        <w:rPr>
          <w:rFonts w:eastAsia="Times New Roman" w:cs="Calibri"/>
          <w:color w:val="000000"/>
          <w:sz w:val="18"/>
          <w:szCs w:val="18"/>
          <w:bdr w:val="none" w:sz="0" w:space="0" w:color="auto" w:frame="1"/>
        </w:rPr>
        <w:t>5</w:t>
      </w:r>
      <w:r w:rsidRPr="00CC2D19">
        <w:rPr>
          <w:rFonts w:ascii="MS PGothic" w:eastAsia="MS PGothic" w:hAnsi="MS PGothic" w:cs="Calibri"/>
          <w:color w:val="000000"/>
          <w:sz w:val="18"/>
          <w:szCs w:val="18"/>
          <w:bdr w:val="none" w:sz="0" w:space="0" w:color="auto" w:frame="1"/>
        </w:rPr>
        <w:t xml:space="preserve"> 分間隔で測定した際の </w:t>
      </w:r>
      <w:r>
        <w:rPr>
          <w:rFonts w:eastAsia="Times New Roman" w:cs="Calibri"/>
          <w:color w:val="000000"/>
          <w:sz w:val="18"/>
          <w:szCs w:val="18"/>
          <w:bdr w:val="none" w:sz="0" w:space="0" w:color="auto" w:frame="1"/>
        </w:rPr>
        <w:t>1</w:t>
      </w:r>
      <w:r w:rsidRPr="00CC2D19">
        <w:rPr>
          <w:rFonts w:ascii="MS PGothic" w:eastAsia="MS PGothic" w:hAnsi="MS PGothic" w:cs="Calibri"/>
          <w:color w:val="000000"/>
          <w:sz w:val="18"/>
          <w:szCs w:val="18"/>
          <w:bdr w:val="none" w:sz="0" w:space="0" w:color="auto" w:frame="1"/>
        </w:rPr>
        <w:t xml:space="preserve"> 秒あたりのトークン数の中央値 (</w:t>
      </w:r>
      <w:r>
        <w:rPr>
          <w:rFonts w:eastAsia="Times New Roman" w:cs="Calibri"/>
          <w:color w:val="000000"/>
          <w:sz w:val="18"/>
          <w:szCs w:val="18"/>
          <w:bdr w:val="none" w:sz="0" w:space="0" w:color="auto" w:frame="1"/>
        </w:rPr>
        <w:t>P50</w:t>
      </w:r>
      <w:r w:rsidRPr="00CC2D19">
        <w:rPr>
          <w:rFonts w:ascii="MS PGothic" w:eastAsia="MS PGothic" w:hAnsi="MS PGothic" w:cs="Calibri"/>
          <w:color w:val="000000"/>
          <w:sz w:val="18"/>
          <w:szCs w:val="18"/>
          <w:bdr w:val="none" w:sz="0" w:space="0" w:color="auto" w:frame="1"/>
        </w:rPr>
        <w:t xml:space="preserve">)、または </w:t>
      </w:r>
      <w:r>
        <w:rPr>
          <w:rFonts w:eastAsia="Times New Roman" w:cs="Calibri"/>
          <w:color w:val="000000"/>
          <w:sz w:val="18"/>
          <w:szCs w:val="18"/>
          <w:bdr w:val="none" w:sz="0" w:space="0" w:color="auto" w:frame="1"/>
        </w:rPr>
        <w:t>1</w:t>
      </w:r>
      <w:r w:rsidRPr="00CC2D19">
        <w:rPr>
          <w:rFonts w:ascii="MS PGothic" w:eastAsia="MS PGothic" w:hAnsi="MS PGothic" w:cs="Calibri"/>
          <w:color w:val="000000"/>
          <w:sz w:val="18"/>
          <w:szCs w:val="18"/>
          <w:bdr w:val="none" w:sz="0" w:space="0" w:color="auto" w:frame="1"/>
        </w:rPr>
        <w:t xml:space="preserve"> 分間隔で測定した際の </w:t>
      </w:r>
      <w:r>
        <w:rPr>
          <w:rFonts w:eastAsia="Times New Roman" w:cs="Calibri"/>
          <w:color w:val="000000"/>
          <w:sz w:val="18"/>
          <w:szCs w:val="18"/>
          <w:bdr w:val="none" w:sz="0" w:space="0" w:color="auto" w:frame="1"/>
        </w:rPr>
        <w:t>1</w:t>
      </w:r>
      <w:r w:rsidRPr="00CC2D19">
        <w:rPr>
          <w:rFonts w:ascii="MS PGothic" w:eastAsia="MS PGothic" w:hAnsi="MS PGothic" w:cs="Calibri"/>
          <w:color w:val="000000"/>
          <w:sz w:val="18"/>
          <w:szCs w:val="18"/>
          <w:bdr w:val="none" w:sz="0" w:space="0" w:color="auto" w:frame="1"/>
        </w:rPr>
        <w:t xml:space="preserve"> 秒あたりのトークン数の平均値のいずれかとして算出されます。</w:t>
      </w:r>
    </w:p>
    <w:p w14:paraId="01F28C0F" w14:textId="77777777" w:rsidR="005316D5" w:rsidRPr="00CC2D19" w:rsidRDefault="005316D5" w:rsidP="005316D5">
      <w:pPr>
        <w:shd w:val="clear" w:color="auto" w:fill="FFFFFF"/>
        <w:spacing w:after="0" w:line="240" w:lineRule="auto"/>
        <w:rPr>
          <w:rFonts w:ascii="MS PGothic" w:eastAsia="MS PGothic" w:hAnsi="MS PGothic" w:cs="Calibri"/>
          <w:color w:val="000000"/>
          <w:sz w:val="18"/>
          <w:szCs w:val="18"/>
          <w:bdr w:val="none" w:sz="0" w:space="0" w:color="auto" w:frame="1"/>
        </w:rPr>
      </w:pPr>
      <w:r w:rsidRPr="002B0A7D">
        <w:rPr>
          <w:rFonts w:ascii="MS PGothic" w:eastAsia="MS PGothic" w:hAnsi="MS PGothic" w:cs="Calibri"/>
          <w:b/>
          <w:bCs/>
          <w:color w:val="00188F"/>
          <w:sz w:val="18"/>
          <w:szCs w:val="18"/>
          <w:bdr w:val="none" w:sz="0" w:space="0" w:color="auto" w:frame="1"/>
        </w:rPr>
        <w:t>「</w:t>
      </w:r>
      <w:r w:rsidRPr="00CC2D19">
        <w:rPr>
          <w:rFonts w:ascii="MS PGothic" w:eastAsia="MS PGothic" w:hAnsi="MS PGothic" w:cs="Calibri"/>
          <w:b/>
          <w:bCs/>
          <w:color w:val="00188F"/>
          <w:sz w:val="18"/>
          <w:szCs w:val="18"/>
          <w:bdr w:val="none" w:sz="0" w:space="0" w:color="auto" w:frame="1"/>
        </w:rPr>
        <w:t>過剰待機時間 (分)</w:t>
      </w:r>
      <w:r w:rsidRPr="002B0A7D">
        <w:rPr>
          <w:rFonts w:ascii="MS PGothic" w:eastAsia="MS PGothic" w:hAnsi="MS PGothic" w:cs="Calibri"/>
          <w:b/>
          <w:bCs/>
          <w:color w:val="00188F"/>
          <w:sz w:val="18"/>
          <w:szCs w:val="18"/>
          <w:bdr w:val="none" w:sz="0" w:space="0" w:color="auto" w:frame="1"/>
        </w:rPr>
        <w:t>」</w:t>
      </w:r>
      <w:r w:rsidRPr="00CC2D19">
        <w:rPr>
          <w:rFonts w:ascii="MS PGothic" w:eastAsia="MS PGothic" w:hAnsi="MS PGothic" w:cs="Calibri"/>
          <w:color w:val="000000"/>
          <w:sz w:val="18"/>
          <w:szCs w:val="18"/>
          <w:bdr w:val="none" w:sz="0" w:space="0" w:color="auto" w:frame="1"/>
        </w:rPr>
        <w:t xml:space="preserve">とは、"測定された </w:t>
      </w:r>
      <w:r>
        <w:rPr>
          <w:rFonts w:eastAsia="Times New Roman" w:cs="Calibri"/>
          <w:color w:val="000000"/>
          <w:sz w:val="18"/>
          <w:szCs w:val="18"/>
          <w:bdr w:val="none" w:sz="0" w:space="0" w:color="auto" w:frame="1"/>
        </w:rPr>
        <w:t>1</w:t>
      </w:r>
      <w:r w:rsidRPr="00CC2D19">
        <w:rPr>
          <w:rFonts w:ascii="MS PGothic" w:eastAsia="MS PGothic" w:hAnsi="MS PGothic" w:cs="Calibri"/>
          <w:color w:val="000000"/>
          <w:sz w:val="18"/>
          <w:szCs w:val="18"/>
          <w:bdr w:val="none" w:sz="0" w:space="0" w:color="auto" w:frame="1"/>
        </w:rPr>
        <w:t xml:space="preserve"> 秒あたりのトークン数" が </w:t>
      </w:r>
      <w:r>
        <w:rPr>
          <w:rFonts w:eastAsia="Times New Roman" w:cs="Calibri"/>
          <w:color w:val="000000"/>
          <w:sz w:val="18"/>
          <w:szCs w:val="18"/>
          <w:bdr w:val="none" w:sz="0" w:space="0" w:color="auto" w:frame="1"/>
        </w:rPr>
        <w:t>SLA</w:t>
      </w:r>
      <w:r w:rsidRPr="00CC2D19">
        <w:rPr>
          <w:rFonts w:ascii="MS PGothic" w:eastAsia="MS PGothic" w:hAnsi="MS PGothic" w:cs="Calibri"/>
          <w:color w:val="000000"/>
          <w:sz w:val="18"/>
          <w:szCs w:val="18"/>
          <w:bdr w:val="none" w:sz="0" w:space="0" w:color="auto" w:frame="1"/>
        </w:rPr>
        <w:t xml:space="preserve"> 待機時間目標値を下回っている当該期間の総時間 (分) を指します。ここでは、(</w:t>
      </w:r>
      <w:r>
        <w:rPr>
          <w:rFonts w:eastAsia="Times New Roman" w:cs="Calibri"/>
          <w:color w:val="000000"/>
          <w:sz w:val="18"/>
          <w:szCs w:val="18"/>
          <w:bdr w:val="none" w:sz="0" w:space="0" w:color="auto" w:frame="1"/>
        </w:rPr>
        <w:t>i</w:t>
      </w:r>
      <w:r w:rsidRPr="00CC2D19">
        <w:rPr>
          <w:rFonts w:ascii="MS PGothic" w:eastAsia="MS PGothic" w:hAnsi="MS PGothic" w:cs="Calibri"/>
          <w:color w:val="000000"/>
          <w:sz w:val="18"/>
          <w:szCs w:val="18"/>
          <w:bdr w:val="none" w:sz="0" w:space="0" w:color="auto" w:frame="1"/>
        </w:rPr>
        <w:t>) 要求がエラー コードを返した場合、(</w:t>
      </w:r>
      <w:r>
        <w:rPr>
          <w:rFonts w:eastAsia="Times New Roman" w:cs="Calibri"/>
          <w:color w:val="000000"/>
          <w:sz w:val="18"/>
          <w:szCs w:val="18"/>
          <w:bdr w:val="none" w:sz="0" w:space="0" w:color="auto" w:frame="1"/>
        </w:rPr>
        <w:t>ii</w:t>
      </w:r>
      <w:r w:rsidRPr="00CC2D19">
        <w:rPr>
          <w:rFonts w:ascii="MS PGothic" w:eastAsia="MS PGothic" w:hAnsi="MS PGothic" w:cs="Calibri"/>
          <w:color w:val="000000"/>
          <w:sz w:val="18"/>
          <w:szCs w:val="18"/>
          <w:bdr w:val="none" w:sz="0" w:space="0" w:color="auto" w:frame="1"/>
        </w:rPr>
        <w:t>) 要求が最大要求サイズを超えた場合、または (</w:t>
      </w:r>
      <w:r>
        <w:rPr>
          <w:rFonts w:eastAsia="Times New Roman" w:cs="Calibri"/>
          <w:color w:val="000000"/>
          <w:sz w:val="18"/>
          <w:szCs w:val="18"/>
          <w:bdr w:val="none" w:sz="0" w:space="0" w:color="auto" w:frame="1"/>
        </w:rPr>
        <w:t>iii</w:t>
      </w:r>
      <w:r w:rsidRPr="00CC2D19">
        <w:rPr>
          <w:rFonts w:ascii="MS PGothic" w:eastAsia="MS PGothic" w:hAnsi="MS PGothic" w:cs="Calibri"/>
          <w:color w:val="000000"/>
          <w:sz w:val="18"/>
          <w:szCs w:val="18"/>
          <w:bdr w:val="none" w:sz="0" w:space="0" w:color="auto" w:frame="1"/>
        </w:rPr>
        <w:t xml:space="preserve">) 要求が </w:t>
      </w:r>
      <w:r>
        <w:rPr>
          <w:rFonts w:eastAsia="Times New Roman" w:cs="Calibri"/>
          <w:color w:val="000000"/>
          <w:sz w:val="18"/>
          <w:szCs w:val="18"/>
          <w:bdr w:val="none" w:sz="0" w:space="0" w:color="auto" w:frame="1"/>
        </w:rPr>
        <w:t>1</w:t>
      </w:r>
      <w:r w:rsidRPr="00CC2D19">
        <w:rPr>
          <w:rFonts w:ascii="MS PGothic" w:eastAsia="MS PGothic" w:hAnsi="MS PGothic" w:cs="Calibri"/>
          <w:color w:val="000000"/>
          <w:sz w:val="18"/>
          <w:szCs w:val="18"/>
          <w:bdr w:val="none" w:sz="0" w:space="0" w:color="auto" w:frame="1"/>
        </w:rPr>
        <w:t xml:space="preserve"> トークン未満しか生成しなかった場合の間隔は除外されます。</w:t>
      </w:r>
    </w:p>
    <w:p w14:paraId="50F3CF73" w14:textId="77777777" w:rsidR="005316D5" w:rsidRPr="00CC2D19" w:rsidRDefault="005316D5" w:rsidP="005316D5">
      <w:pPr>
        <w:shd w:val="clear" w:color="auto" w:fill="FFFFFF"/>
        <w:spacing w:after="0" w:line="240" w:lineRule="auto"/>
        <w:rPr>
          <w:rFonts w:ascii="MS PGothic" w:eastAsia="MS PGothic" w:hAnsi="MS PGothic" w:cs="Calibri"/>
          <w:color w:val="000000"/>
          <w:sz w:val="18"/>
          <w:szCs w:val="18"/>
          <w:bdr w:val="none" w:sz="0" w:space="0" w:color="auto" w:frame="1"/>
        </w:rPr>
      </w:pPr>
      <w:r w:rsidRPr="00CC2D19">
        <w:rPr>
          <w:rFonts w:ascii="MS PGothic" w:eastAsia="MS PGothic" w:hAnsi="MS PGothic"/>
        </w:rPr>
        <w:t>所定の優先デプロイの</w:t>
      </w:r>
      <w:r w:rsidRPr="002B0A7D">
        <w:rPr>
          <w:rFonts w:ascii="MS PGothic" w:eastAsia="MS PGothic" w:hAnsi="MS PGothic" w:cs="Calibri"/>
          <w:b/>
          <w:bCs/>
          <w:color w:val="00188F"/>
          <w:sz w:val="18"/>
          <w:szCs w:val="18"/>
          <w:bdr w:val="none" w:sz="0" w:space="0" w:color="auto" w:frame="1"/>
        </w:rPr>
        <w:t>「</w:t>
      </w:r>
      <w:r w:rsidRPr="00CC2D19">
        <w:rPr>
          <w:rFonts w:ascii="MS PGothic" w:eastAsia="MS PGothic" w:hAnsi="MS PGothic" w:cs="Calibri"/>
          <w:b/>
          <w:bCs/>
          <w:color w:val="00188F"/>
          <w:sz w:val="18"/>
          <w:szCs w:val="18"/>
          <w:bdr w:val="none" w:sz="0" w:space="0" w:color="auto" w:frame="1"/>
        </w:rPr>
        <w:t>過剰待機時間率</w:t>
      </w:r>
      <w:r w:rsidRPr="002B0A7D">
        <w:rPr>
          <w:rFonts w:ascii="MS PGothic" w:eastAsia="MS PGothic" w:hAnsi="MS PGothic" w:cs="Calibri"/>
          <w:b/>
          <w:bCs/>
          <w:color w:val="00188F"/>
          <w:sz w:val="18"/>
          <w:szCs w:val="18"/>
          <w:bdr w:val="none" w:sz="0" w:space="0" w:color="auto" w:frame="1"/>
        </w:rPr>
        <w:t>」</w:t>
      </w:r>
      <w:r w:rsidRPr="00CC2D19">
        <w:rPr>
          <w:rFonts w:ascii="MS PGothic" w:eastAsia="MS PGothic" w:hAnsi="MS PGothic" w:cs="Calibri"/>
          <w:color w:val="000000"/>
          <w:sz w:val="18"/>
          <w:szCs w:val="18"/>
          <w:bdr w:val="none" w:sz="0" w:space="0" w:color="auto" w:frame="1"/>
        </w:rPr>
        <w:t>は、過剰待機時間 (分) の合計を、その当該期間の合計分数で割った値です。</w:t>
      </w:r>
    </w:p>
    <w:p w14:paraId="346A4ADE" w14:textId="77777777" w:rsidR="005316D5" w:rsidRPr="00CC2D19" w:rsidRDefault="005316D5" w:rsidP="005316D5">
      <w:pPr>
        <w:shd w:val="clear" w:color="auto" w:fill="FFFFFF"/>
        <w:spacing w:after="0" w:line="240" w:lineRule="auto"/>
        <w:rPr>
          <w:rFonts w:ascii="MS PGothic" w:eastAsia="MS PGothic" w:hAnsi="MS PGothic" w:cs="Calibri"/>
          <w:color w:val="000000"/>
          <w:sz w:val="18"/>
          <w:szCs w:val="18"/>
          <w:bdr w:val="none" w:sz="0" w:space="0" w:color="auto" w:frame="1"/>
        </w:rPr>
      </w:pPr>
      <w:r w:rsidRPr="002B0A7D">
        <w:rPr>
          <w:rFonts w:ascii="MS PGothic" w:eastAsia="MS PGothic" w:hAnsi="MS PGothic" w:cs="Calibri"/>
          <w:b/>
          <w:bCs/>
          <w:color w:val="00188F"/>
          <w:sz w:val="18"/>
          <w:szCs w:val="18"/>
          <w:bdr w:val="none" w:sz="0" w:space="0" w:color="auto" w:frame="1"/>
        </w:rPr>
        <w:t>「</w:t>
      </w:r>
      <w:r w:rsidRPr="00CC2D19">
        <w:rPr>
          <w:rFonts w:ascii="MS PGothic" w:eastAsia="MS PGothic" w:hAnsi="MS PGothic" w:cs="Calibri"/>
          <w:b/>
          <w:bCs/>
          <w:color w:val="00188F"/>
          <w:sz w:val="18"/>
          <w:szCs w:val="18"/>
          <w:bdr w:val="none" w:sz="0" w:space="0" w:color="auto" w:frame="1"/>
        </w:rPr>
        <w:t>達成率</w:t>
      </w:r>
      <w:r w:rsidRPr="002B0A7D">
        <w:rPr>
          <w:rFonts w:ascii="MS PGothic" w:eastAsia="MS PGothic" w:hAnsi="MS PGothic" w:cs="Calibri"/>
          <w:b/>
          <w:bCs/>
          <w:color w:val="00188F"/>
          <w:sz w:val="18"/>
          <w:szCs w:val="18"/>
          <w:bdr w:val="none" w:sz="0" w:space="0" w:color="auto" w:frame="1"/>
        </w:rPr>
        <w:t>」</w:t>
      </w:r>
      <w:r w:rsidRPr="00CC2D19">
        <w:rPr>
          <w:rFonts w:ascii="MS PGothic" w:eastAsia="MS PGothic" w:hAnsi="MS PGothic" w:cs="Calibri"/>
          <w:color w:val="000000"/>
          <w:sz w:val="18"/>
          <w:szCs w:val="18"/>
          <w:bdr w:val="none" w:sz="0" w:space="0" w:color="auto" w:frame="1"/>
        </w:rPr>
        <w:t>を数式で表すと、次のようになります。</w:t>
      </w:r>
    </w:p>
    <w:p w14:paraId="6CC6FA31" w14:textId="77777777" w:rsidR="005316D5" w:rsidRPr="0081140C" w:rsidRDefault="005316D5" w:rsidP="005316D5">
      <w:pPr>
        <w:shd w:val="clear" w:color="auto" w:fill="FFFFFF"/>
        <w:spacing w:before="120" w:after="0" w:line="240" w:lineRule="auto"/>
        <w:rPr>
          <w:rFonts w:ascii="MS PGothic" w:eastAsia="MS PGothic" w:hAnsi="MS PGothic" w:cs="Calibri"/>
          <w:sz w:val="18"/>
          <w:szCs w:val="18"/>
        </w:rPr>
      </w:pPr>
      <m:oMathPara>
        <m:oMath>
          <m:r>
            <w:rPr>
              <w:rFonts w:ascii="Cambria Math" w:eastAsia="MS PGothic" w:hAnsi="Cambria Math"/>
              <w:sz w:val="18"/>
              <w:szCs w:val="18"/>
            </w:rPr>
            <m:t>100%</m:t>
          </m:r>
          <m:r>
            <m:rPr>
              <m:sty m:val="p"/>
            </m:rPr>
            <w:rPr>
              <w:rFonts w:ascii="Cambria Math" w:eastAsia="MS PGothic" w:hAnsi="Cambria Math" w:cs="Cambria Math"/>
              <w:color w:val="000000"/>
              <w:sz w:val="18"/>
              <w:szCs w:val="18"/>
            </w:rPr>
            <m:t xml:space="preserve"> - </m:t>
          </m:r>
          <m:r>
            <m:rPr>
              <m:sty m:val="p"/>
            </m:rPr>
            <w:rPr>
              <w:rFonts w:ascii="Cambria Math" w:eastAsia="MS PGothic" w:hAnsi="Cambria Math" w:cs="Cambria Math"/>
              <w:sz w:val="18"/>
              <w:szCs w:val="18"/>
            </w:rPr>
            <m:t>平均過剰待機時間率</m:t>
          </m:r>
        </m:oMath>
      </m:oMathPara>
    </w:p>
    <w:p w14:paraId="287917F2" w14:textId="77777777" w:rsidR="005316D5" w:rsidRPr="00CC2D19" w:rsidRDefault="005316D5" w:rsidP="005316D5">
      <w:pPr>
        <w:shd w:val="clear" w:color="auto" w:fill="FFFFFF"/>
        <w:spacing w:after="0" w:line="240" w:lineRule="auto"/>
        <w:rPr>
          <w:rFonts w:ascii="MS PGothic" w:eastAsia="MS PGothic" w:hAnsi="MS PGothic" w:cs="Calibri"/>
          <w:b/>
          <w:bCs/>
          <w:color w:val="00188F"/>
          <w:sz w:val="18"/>
          <w:szCs w:val="18"/>
          <w:bdr w:val="none" w:sz="0" w:space="0" w:color="auto" w:frame="1"/>
        </w:rPr>
      </w:pPr>
      <w:r w:rsidRPr="00CC2D19">
        <w:rPr>
          <w:rFonts w:ascii="MS PGothic" w:eastAsia="MS PGothic" w:hAnsi="MS PGothic" w:cs="Calibri"/>
          <w:b/>
          <w:bCs/>
          <w:color w:val="00188F"/>
          <w:sz w:val="18"/>
          <w:szCs w:val="18"/>
          <w:bdr w:val="none" w:sz="0" w:space="0" w:color="auto" w:frame="1"/>
        </w:rPr>
        <w:t>サービス クレジット</w:t>
      </w:r>
      <w:r w:rsidRPr="00970CF8">
        <w:rPr>
          <w:rFonts w:ascii="MS PGothic" w:eastAsia="MS PGothic" w:hAnsi="MS PGothic" w:cs="Calibri"/>
          <w:b/>
          <w:bCs/>
          <w:color w:val="00188F"/>
          <w:sz w:val="18"/>
          <w:szCs w:val="18"/>
          <w:bdr w:val="none" w:sz="0" w:space="0" w:color="auto" w:frame="1"/>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5316D5" w:rsidRPr="0072115F" w14:paraId="35E42889" w14:textId="77777777" w:rsidTr="004754D5">
        <w:trPr>
          <w:tblHeader/>
        </w:trPr>
        <w:tc>
          <w:tcPr>
            <w:tcW w:w="5400" w:type="dxa"/>
            <w:shd w:val="clear" w:color="auto" w:fill="0072C6"/>
          </w:tcPr>
          <w:p w14:paraId="4898795A" w14:textId="77777777" w:rsidR="005316D5" w:rsidRPr="0072115F" w:rsidRDefault="005316D5" w:rsidP="004754D5">
            <w:pPr>
              <w:tabs>
                <w:tab w:val="left" w:pos="360"/>
                <w:tab w:val="left" w:pos="720"/>
                <w:tab w:val="left" w:pos="1080"/>
              </w:tabs>
              <w:spacing w:before="20" w:after="20" w:line="240" w:lineRule="auto"/>
              <w:ind w:left="-14" w:right="-101"/>
              <w:jc w:val="center"/>
              <w:rPr>
                <w:rFonts w:ascii="MS PGothic" w:eastAsia="MS PGothic" w:hAnsi="MS PGothic"/>
                <w:color w:val="FFFFFF"/>
                <w:sz w:val="16"/>
              </w:rPr>
            </w:pPr>
            <w:r w:rsidRPr="0072115F">
              <w:rPr>
                <w:rFonts w:ascii="MS PGothic" w:eastAsia="MS PGothic" w:hAnsi="MS PGothic"/>
                <w:color w:val="FFFFFF"/>
                <w:sz w:val="16"/>
              </w:rPr>
              <w:t>達成率</w:t>
            </w:r>
          </w:p>
        </w:tc>
        <w:tc>
          <w:tcPr>
            <w:tcW w:w="5400" w:type="dxa"/>
            <w:shd w:val="clear" w:color="auto" w:fill="0072C6"/>
          </w:tcPr>
          <w:p w14:paraId="1C7454C1" w14:textId="77777777" w:rsidR="005316D5" w:rsidRPr="0072115F" w:rsidRDefault="005316D5" w:rsidP="004754D5">
            <w:pPr>
              <w:tabs>
                <w:tab w:val="left" w:pos="360"/>
                <w:tab w:val="left" w:pos="720"/>
                <w:tab w:val="left" w:pos="1080"/>
              </w:tabs>
              <w:spacing w:before="20" w:after="20" w:line="240" w:lineRule="auto"/>
              <w:ind w:left="-14" w:right="-101"/>
              <w:jc w:val="center"/>
              <w:rPr>
                <w:rFonts w:ascii="MS PGothic" w:eastAsia="MS PGothic" w:hAnsi="MS PGothic"/>
                <w:color w:val="FFFFFF"/>
                <w:sz w:val="16"/>
              </w:rPr>
            </w:pPr>
            <w:r w:rsidRPr="0072115F">
              <w:rPr>
                <w:rFonts w:ascii="MS PGothic" w:eastAsia="MS PGothic" w:hAnsi="MS PGothic"/>
                <w:color w:val="FFFFFF"/>
                <w:sz w:val="16"/>
              </w:rPr>
              <w:t>サービス クレジット</w:t>
            </w:r>
          </w:p>
        </w:tc>
      </w:tr>
      <w:tr w:rsidR="005316D5" w:rsidRPr="0072115F" w14:paraId="629192EE" w14:textId="77777777" w:rsidTr="004754D5">
        <w:tc>
          <w:tcPr>
            <w:tcW w:w="5400" w:type="dxa"/>
          </w:tcPr>
          <w:p w14:paraId="0CF3E0FF" w14:textId="77777777" w:rsidR="005316D5" w:rsidRPr="0072115F" w:rsidRDefault="005316D5" w:rsidP="004754D5">
            <w:pPr>
              <w:tabs>
                <w:tab w:val="left" w:pos="360"/>
                <w:tab w:val="left" w:pos="720"/>
                <w:tab w:val="left" w:pos="1080"/>
              </w:tabs>
              <w:spacing w:before="20" w:after="20" w:line="240" w:lineRule="auto"/>
              <w:ind w:left="-14" w:right="-101"/>
              <w:jc w:val="center"/>
              <w:rPr>
                <w:rFonts w:ascii="MS PGothic" w:eastAsia="MS PGothic" w:hAnsi="MS PGothic"/>
                <w:sz w:val="16"/>
              </w:rPr>
            </w:pPr>
            <w:r w:rsidRPr="0072115F">
              <w:rPr>
                <w:rFonts w:eastAsia="Calibri"/>
                <w:sz w:val="16"/>
              </w:rPr>
              <w:t>99</w:t>
            </w:r>
            <w:r w:rsidRPr="00F01D8D">
              <w:rPr>
                <w:rFonts w:eastAsia="MS PGothic" w:cs="Calibri"/>
                <w:sz w:val="16"/>
                <w:szCs w:val="16"/>
              </w:rPr>
              <w:t>%</w:t>
            </w:r>
            <w:r w:rsidRPr="0072115F">
              <w:rPr>
                <w:rFonts w:ascii="MS PGothic" w:eastAsia="MS PGothic" w:hAnsi="MS PGothic"/>
                <w:sz w:val="16"/>
              </w:rPr>
              <w:t xml:space="preserve"> 未満</w:t>
            </w:r>
          </w:p>
        </w:tc>
        <w:tc>
          <w:tcPr>
            <w:tcW w:w="5400" w:type="dxa"/>
          </w:tcPr>
          <w:p w14:paraId="030B4638" w14:textId="77777777" w:rsidR="005316D5" w:rsidRPr="0072115F" w:rsidRDefault="005316D5" w:rsidP="004754D5">
            <w:pPr>
              <w:tabs>
                <w:tab w:val="left" w:pos="360"/>
                <w:tab w:val="left" w:pos="720"/>
                <w:tab w:val="left" w:pos="1080"/>
              </w:tabs>
              <w:spacing w:before="20" w:after="20" w:line="240" w:lineRule="auto"/>
              <w:ind w:left="-14" w:right="-101"/>
              <w:jc w:val="center"/>
              <w:rPr>
                <w:rFonts w:ascii="MS PGothic" w:eastAsia="MS PGothic" w:hAnsi="MS PGothic"/>
                <w:sz w:val="16"/>
              </w:rPr>
            </w:pPr>
            <w:r w:rsidRPr="0072115F">
              <w:rPr>
                <w:rFonts w:eastAsia="Calibri"/>
                <w:sz w:val="16"/>
              </w:rPr>
              <w:t>10</w:t>
            </w:r>
            <w:r w:rsidRPr="00F01D8D">
              <w:rPr>
                <w:rFonts w:eastAsia="MS PGothic" w:cs="Calibri"/>
                <w:sz w:val="16"/>
                <w:szCs w:val="16"/>
              </w:rPr>
              <w:t>%</w:t>
            </w:r>
          </w:p>
        </w:tc>
      </w:tr>
    </w:tbl>
    <w:p w14:paraId="05BEA456" w14:textId="77777777" w:rsidR="005316D5" w:rsidRPr="00CC2D19" w:rsidRDefault="005316D5" w:rsidP="005316D5">
      <w:pPr>
        <w:shd w:val="clear" w:color="auto" w:fill="FFFFFF"/>
        <w:spacing w:before="120" w:after="120" w:line="240" w:lineRule="auto"/>
        <w:rPr>
          <w:rFonts w:ascii="MS PGothic" w:eastAsia="MS PGothic" w:hAnsi="MS PGothic" w:cs="Calibri"/>
          <w:sz w:val="18"/>
          <w:szCs w:val="18"/>
          <w:bdr w:val="none" w:sz="0" w:space="0" w:color="auto" w:frame="1"/>
        </w:rPr>
      </w:pPr>
      <w:r w:rsidRPr="00CC2D19">
        <w:rPr>
          <w:rFonts w:ascii="MS PGothic" w:eastAsia="MS PGothic" w:hAnsi="MS PGothic" w:cs="Calibri"/>
          <w:b/>
          <w:bCs/>
          <w:color w:val="00188F"/>
          <w:sz w:val="18"/>
          <w:szCs w:val="18"/>
          <w:bdr w:val="none" w:sz="0" w:space="0" w:color="auto" w:frame="1"/>
        </w:rPr>
        <w:t>サービス レベルの例外</w:t>
      </w:r>
      <w:r w:rsidRPr="00970CF8">
        <w:rPr>
          <w:rFonts w:ascii="MS PGothic" w:eastAsia="MS PGothic" w:hAnsi="MS PGothic" w:cs="Calibri"/>
          <w:b/>
          <w:bCs/>
          <w:color w:val="00188F"/>
          <w:sz w:val="18"/>
          <w:szCs w:val="18"/>
          <w:bdr w:val="none" w:sz="0" w:space="0" w:color="auto" w:frame="1"/>
        </w:rPr>
        <w:t>:</w:t>
      </w:r>
      <w:r w:rsidRPr="00CC2D19">
        <w:rPr>
          <w:rFonts w:ascii="MS PGothic" w:eastAsia="MS PGothic" w:hAnsi="MS PGothic" w:cs="Calibri"/>
          <w:sz w:val="18"/>
          <w:szCs w:val="18"/>
          <w:bdr w:val="none" w:sz="0" w:space="0" w:color="auto" w:frame="1"/>
        </w:rPr>
        <w:t>サービス クレジットが適用されるのは、</w:t>
      </w:r>
      <w:r>
        <w:rPr>
          <w:rFonts w:eastAsia="Times New Roman" w:cs="Calibri"/>
          <w:sz w:val="18"/>
          <w:szCs w:val="18"/>
          <w:bdr w:val="none" w:sz="0" w:space="0" w:color="auto" w:frame="1"/>
        </w:rPr>
        <w:t>SLA</w:t>
      </w:r>
      <w:r w:rsidRPr="00CC2D19">
        <w:rPr>
          <w:rFonts w:ascii="MS PGothic" w:eastAsia="MS PGothic" w:hAnsi="MS PGothic" w:cs="Calibri"/>
          <w:sz w:val="18"/>
          <w:szCs w:val="18"/>
          <w:bdr w:val="none" w:sz="0" w:space="0" w:color="auto" w:frame="1"/>
        </w:rPr>
        <w:t xml:space="preserve"> 待機時間目標値が製品ドキュメントに定義されている、</w:t>
      </w:r>
      <w:r>
        <w:rPr>
          <w:rFonts w:eastAsia="Times New Roman" w:cs="Calibri"/>
          <w:sz w:val="18"/>
          <w:szCs w:val="18"/>
          <w:bdr w:val="none" w:sz="0" w:space="0" w:color="auto" w:frame="1"/>
        </w:rPr>
        <w:t>Azure</w:t>
      </w:r>
      <w:r w:rsidRPr="00CC2D19">
        <w:rPr>
          <w:rFonts w:ascii="MS PGothic" w:eastAsia="MS PGothic" w:hAnsi="MS PGothic" w:cs="Calibri"/>
          <w:sz w:val="18"/>
          <w:szCs w:val="18"/>
          <w:bdr w:val="none" w:sz="0" w:space="0" w:color="auto" w:frame="1"/>
        </w:rPr>
        <w:t xml:space="preserve"> が販売する </w:t>
      </w:r>
      <w:r>
        <w:rPr>
          <w:rFonts w:eastAsia="Times New Roman" w:cs="Calibri"/>
          <w:sz w:val="18"/>
          <w:szCs w:val="18"/>
          <w:bdr w:val="none" w:sz="0" w:space="0" w:color="auto" w:frame="1"/>
        </w:rPr>
        <w:t>Foundry</w:t>
      </w:r>
      <w:r w:rsidRPr="00CC2D19">
        <w:rPr>
          <w:rFonts w:ascii="MS PGothic" w:eastAsia="MS PGothic" w:hAnsi="MS PGothic" w:cs="Calibri"/>
          <w:sz w:val="18"/>
          <w:szCs w:val="18"/>
          <w:bdr w:val="none" w:sz="0" w:space="0" w:color="auto" w:frame="1"/>
        </w:rPr>
        <w:t xml:space="preserve"> </w:t>
      </w:r>
      <w:r>
        <w:rPr>
          <w:rFonts w:eastAsia="Times New Roman" w:cs="Calibri"/>
          <w:sz w:val="18"/>
          <w:szCs w:val="18"/>
          <w:bdr w:val="none" w:sz="0" w:space="0" w:color="auto" w:frame="1"/>
        </w:rPr>
        <w:t>Models</w:t>
      </w:r>
      <w:r w:rsidRPr="00CC2D19">
        <w:rPr>
          <w:rFonts w:ascii="MS PGothic" w:eastAsia="MS PGothic" w:hAnsi="MS PGothic" w:cs="Calibri"/>
          <w:sz w:val="18"/>
          <w:szCs w:val="18"/>
          <w:bdr w:val="none" w:sz="0" w:space="0" w:color="auto" w:frame="1"/>
        </w:rPr>
        <w:t xml:space="preserve"> のみです。</w:t>
      </w:r>
      <w:r>
        <w:rPr>
          <w:rFonts w:eastAsia="Times New Roman" w:cs="Calibri"/>
          <w:sz w:val="18"/>
          <w:szCs w:val="18"/>
          <w:bdr w:val="none" w:sz="0" w:space="0" w:color="auto" w:frame="1"/>
        </w:rPr>
        <w:t>Foundry</w:t>
      </w:r>
      <w:r w:rsidRPr="00CC2D19">
        <w:rPr>
          <w:rFonts w:ascii="MS PGothic" w:eastAsia="MS PGothic" w:hAnsi="MS PGothic" w:cs="Calibri"/>
          <w:sz w:val="18"/>
          <w:szCs w:val="18"/>
          <w:bdr w:val="none" w:sz="0" w:space="0" w:color="auto" w:frame="1"/>
        </w:rPr>
        <w:t xml:space="preserve"> </w:t>
      </w:r>
      <w:r>
        <w:rPr>
          <w:rFonts w:eastAsia="Times New Roman" w:cs="Calibri"/>
          <w:sz w:val="18"/>
          <w:szCs w:val="18"/>
          <w:bdr w:val="none" w:sz="0" w:space="0" w:color="auto" w:frame="1"/>
        </w:rPr>
        <w:t>Models</w:t>
      </w:r>
      <w:r w:rsidRPr="00CC2D19">
        <w:rPr>
          <w:rFonts w:ascii="MS PGothic" w:eastAsia="MS PGothic" w:hAnsi="MS PGothic" w:cs="Calibri"/>
          <w:sz w:val="18"/>
          <w:szCs w:val="18"/>
          <w:bdr w:val="none" w:sz="0" w:space="0" w:color="auto" w:frame="1"/>
        </w:rPr>
        <w:t xml:space="preserve"> サービスの </w:t>
      </w:r>
      <w:r>
        <w:rPr>
          <w:rFonts w:eastAsia="Times New Roman" w:cs="Calibri"/>
          <w:sz w:val="18"/>
          <w:szCs w:val="18"/>
          <w:bdr w:val="none" w:sz="0" w:space="0" w:color="auto" w:frame="1"/>
        </w:rPr>
        <w:t>Developer</w:t>
      </w:r>
      <w:r w:rsidRPr="00CC2D19">
        <w:rPr>
          <w:rFonts w:ascii="MS PGothic" w:eastAsia="MS PGothic" w:hAnsi="MS PGothic" w:cs="Calibri"/>
          <w:sz w:val="18"/>
          <w:szCs w:val="18"/>
          <w:bdr w:val="none" w:sz="0" w:space="0" w:color="auto" w:frame="1"/>
        </w:rPr>
        <w:t xml:space="preserve"> レベルは本 </w:t>
      </w:r>
      <w:r>
        <w:rPr>
          <w:rFonts w:eastAsia="Times New Roman" w:cs="Calibri"/>
          <w:sz w:val="18"/>
          <w:szCs w:val="18"/>
          <w:bdr w:val="none" w:sz="0" w:space="0" w:color="auto" w:frame="1"/>
        </w:rPr>
        <w:t>SLA</w:t>
      </w:r>
      <w:r w:rsidRPr="00CC2D19">
        <w:rPr>
          <w:rFonts w:ascii="MS PGothic" w:eastAsia="MS PGothic" w:hAnsi="MS PGothic" w:cs="Calibri"/>
          <w:sz w:val="18"/>
          <w:szCs w:val="18"/>
          <w:bdr w:val="none" w:sz="0" w:space="0" w:color="auto" w:frame="1"/>
        </w:rPr>
        <w:t xml:space="preserve"> の適用対象外です。</w:t>
      </w:r>
    </w:p>
    <w:p w14:paraId="509A5131" w14:textId="67458E22" w:rsidR="00AA3975" w:rsidRPr="00B74BEA" w:rsidRDefault="001A0303" w:rsidP="00572856">
      <w:pPr>
        <w:pStyle w:val="ProductList-Body"/>
        <w:shd w:val="clear" w:color="auto" w:fill="808080"/>
        <w:tabs>
          <w:tab w:val="clear" w:pos="360"/>
          <w:tab w:val="clear" w:pos="720"/>
          <w:tab w:val="clear" w:pos="1080"/>
        </w:tabs>
        <w:spacing w:after="12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7B5A4AC8" w14:textId="77777777" w:rsidR="00906575" w:rsidRPr="00CC2D19" w:rsidRDefault="00906575" w:rsidP="00906575">
      <w:pPr>
        <w:keepNext/>
        <w:pBdr>
          <w:bottom w:val="single" w:sz="4" w:space="1" w:color="595959"/>
        </w:pBdr>
        <w:spacing w:before="60" w:after="60" w:line="240" w:lineRule="auto"/>
        <w:ind w:firstLine="187"/>
        <w:outlineLvl w:val="2"/>
        <w:rPr>
          <w:rFonts w:ascii="MS PGothic" w:eastAsia="MS PGothic" w:hAnsi="MS PGothic"/>
          <w:b/>
          <w:color w:val="0072C6"/>
          <w:sz w:val="28"/>
        </w:rPr>
      </w:pPr>
      <w:bookmarkStart w:id="373" w:name="_Toc230011465"/>
      <w:r>
        <w:rPr>
          <w:rFonts w:ascii="Calibri Light" w:eastAsia="Calibri" w:hAnsi="Calibri Light"/>
          <w:b/>
          <w:color w:val="0072C6"/>
          <w:sz w:val="28"/>
        </w:rPr>
        <w:t>Foundry</w:t>
      </w:r>
      <w:r w:rsidRPr="00CC2D19">
        <w:rPr>
          <w:rFonts w:ascii="MS PGothic" w:eastAsia="MS PGothic" w:hAnsi="MS PGothic"/>
          <w:b/>
          <w:color w:val="0072C6"/>
          <w:sz w:val="28"/>
        </w:rPr>
        <w:t xml:space="preserve"> </w:t>
      </w:r>
      <w:r>
        <w:rPr>
          <w:rFonts w:ascii="Calibri Light" w:eastAsia="Calibri" w:hAnsi="Calibri Light"/>
          <w:b/>
          <w:color w:val="0072C6"/>
          <w:sz w:val="28"/>
        </w:rPr>
        <w:t>Observability</w:t>
      </w:r>
      <w:bookmarkEnd w:id="373"/>
    </w:p>
    <w:p w14:paraId="51F3C5F4" w14:textId="77777777" w:rsidR="00906575" w:rsidRPr="00CC2D19" w:rsidRDefault="00906575" w:rsidP="00906575">
      <w:pPr>
        <w:tabs>
          <w:tab w:val="left" w:pos="360"/>
          <w:tab w:val="left" w:pos="720"/>
          <w:tab w:val="left" w:pos="1080"/>
        </w:tabs>
        <w:spacing w:after="0" w:line="240" w:lineRule="auto"/>
        <w:rPr>
          <w:rFonts w:ascii="MS PGothic" w:eastAsia="MS PGothic" w:hAnsi="MS PGothic" w:cs="Calibri"/>
          <w:b/>
          <w:color w:val="00188F"/>
          <w:sz w:val="18"/>
        </w:rPr>
      </w:pPr>
      <w:r w:rsidRPr="00CC2D19">
        <w:rPr>
          <w:rFonts w:ascii="MS PGothic" w:eastAsia="MS PGothic" w:hAnsi="MS PGothic" w:cs="Calibri"/>
          <w:b/>
          <w:color w:val="00188F"/>
          <w:sz w:val="18"/>
        </w:rPr>
        <w:t>用語の追加定義</w:t>
      </w:r>
      <w:r w:rsidRPr="00970CF8">
        <w:rPr>
          <w:rFonts w:ascii="MS PGothic" w:eastAsia="MS PGothic" w:hAnsi="MS PGothic" w:cs="Calibri"/>
          <w:b/>
          <w:color w:val="00188F"/>
          <w:sz w:val="18"/>
        </w:rPr>
        <w:t>:</w:t>
      </w:r>
    </w:p>
    <w:p w14:paraId="0FFDFFAE" w14:textId="77777777" w:rsidR="00906575" w:rsidRPr="00CC2D19" w:rsidRDefault="00906575" w:rsidP="00906575">
      <w:pPr>
        <w:tabs>
          <w:tab w:val="left" w:pos="360"/>
          <w:tab w:val="left" w:pos="720"/>
          <w:tab w:val="left" w:pos="1080"/>
        </w:tabs>
        <w:spacing w:after="0" w:line="240" w:lineRule="auto"/>
        <w:rPr>
          <w:rFonts w:ascii="MS PGothic" w:eastAsia="MS PGothic" w:hAnsi="MS PGothic" w:cs="Calibri"/>
          <w:sz w:val="18"/>
        </w:rPr>
      </w:pPr>
      <w:r w:rsidRPr="002B0A7D">
        <w:rPr>
          <w:rFonts w:ascii="MS PGothic" w:eastAsia="MS PGothic" w:hAnsi="MS PGothic" w:cs="Calibri"/>
          <w:b/>
          <w:bCs/>
          <w:color w:val="00188F"/>
          <w:sz w:val="18"/>
          <w:szCs w:val="18"/>
          <w:bdr w:val="none" w:sz="0" w:space="0" w:color="auto" w:frame="1"/>
        </w:rPr>
        <w:t>「</w:t>
      </w:r>
      <w:r>
        <w:rPr>
          <w:rFonts w:cs="Calibri"/>
          <w:b/>
          <w:color w:val="00188F"/>
          <w:sz w:val="18"/>
        </w:rPr>
        <w:t>Azure</w:t>
      </w:r>
      <w:r w:rsidRPr="00CC2D19">
        <w:rPr>
          <w:rFonts w:ascii="MS PGothic" w:eastAsia="MS PGothic" w:hAnsi="MS PGothic" w:cs="Calibri"/>
          <w:b/>
          <w:color w:val="00188F"/>
          <w:sz w:val="18"/>
        </w:rPr>
        <w:t xml:space="preserve"> </w:t>
      </w:r>
      <w:r>
        <w:rPr>
          <w:rFonts w:cs="Calibri"/>
          <w:b/>
          <w:color w:val="00188F"/>
          <w:sz w:val="18"/>
        </w:rPr>
        <w:t>AI</w:t>
      </w:r>
      <w:r w:rsidRPr="00CC2D19">
        <w:rPr>
          <w:rFonts w:ascii="MS PGothic" w:eastAsia="MS PGothic" w:hAnsi="MS PGothic" w:cs="Calibri"/>
          <w:b/>
          <w:color w:val="00188F"/>
          <w:sz w:val="18"/>
        </w:rPr>
        <w:t xml:space="preserve"> </w:t>
      </w:r>
      <w:r>
        <w:rPr>
          <w:rFonts w:cs="Calibri"/>
          <w:b/>
          <w:color w:val="00188F"/>
          <w:sz w:val="18"/>
        </w:rPr>
        <w:t>Foundry</w:t>
      </w:r>
      <w:r w:rsidRPr="00CC2D19">
        <w:rPr>
          <w:rFonts w:ascii="MS PGothic" w:eastAsia="MS PGothic" w:hAnsi="MS PGothic" w:cs="Calibri"/>
          <w:b/>
          <w:color w:val="00188F"/>
          <w:sz w:val="18"/>
        </w:rPr>
        <w:t xml:space="preserve"> リソース</w:t>
      </w:r>
      <w:r w:rsidRPr="002B0A7D">
        <w:rPr>
          <w:rFonts w:ascii="MS PGothic" w:eastAsia="MS PGothic" w:hAnsi="MS PGothic" w:cs="Calibri"/>
          <w:b/>
          <w:color w:val="00188F"/>
          <w:sz w:val="18"/>
        </w:rPr>
        <w:t>」</w:t>
      </w:r>
      <w:r w:rsidRPr="00CC2D19">
        <w:rPr>
          <w:rFonts w:ascii="MS PGothic" w:eastAsia="MS PGothic" w:hAnsi="MS PGothic" w:cs="Calibri"/>
          <w:sz w:val="18"/>
        </w:rPr>
        <w:t>とは、</w:t>
      </w:r>
      <w:r>
        <w:rPr>
          <w:rFonts w:cs="Calibri"/>
          <w:sz w:val="18"/>
        </w:rPr>
        <w:t>Microsoft</w:t>
      </w:r>
      <w:r w:rsidRPr="00CC2D19">
        <w:rPr>
          <w:rFonts w:ascii="MS PGothic" w:eastAsia="MS PGothic" w:hAnsi="MS PGothic" w:cs="Calibri"/>
          <w:sz w:val="18"/>
        </w:rPr>
        <w:t xml:space="preserve"> </w:t>
      </w:r>
      <w:r>
        <w:rPr>
          <w:rFonts w:cs="Calibri"/>
          <w:sz w:val="18"/>
        </w:rPr>
        <w:t>Azure</w:t>
      </w:r>
      <w:r w:rsidRPr="00CC2D19">
        <w:rPr>
          <w:rFonts w:ascii="MS PGothic" w:eastAsia="MS PGothic" w:hAnsi="MS PGothic" w:cs="Calibri"/>
          <w:sz w:val="18"/>
        </w:rPr>
        <w:t xml:space="preserve"> サブスクリプションにおいて </w:t>
      </w:r>
      <w:r>
        <w:rPr>
          <w:rFonts w:cs="Calibri"/>
          <w:sz w:val="18"/>
        </w:rPr>
        <w:t>Azure</w:t>
      </w:r>
      <w:r w:rsidRPr="00CC2D19">
        <w:rPr>
          <w:rFonts w:ascii="MS PGothic" w:eastAsia="MS PGothic" w:hAnsi="MS PGothic" w:cs="Calibri"/>
          <w:sz w:val="18"/>
        </w:rPr>
        <w:t xml:space="preserve"> リージョン内で作成された、</w:t>
      </w:r>
      <w:r>
        <w:rPr>
          <w:rFonts w:cs="Calibri"/>
          <w:sz w:val="18"/>
        </w:rPr>
        <w:t>Microsoft</w:t>
      </w:r>
      <w:r w:rsidRPr="00CC2D19">
        <w:rPr>
          <w:rFonts w:ascii="MS PGothic" w:eastAsia="MS PGothic" w:hAnsi="MS PGothic" w:cs="Calibri"/>
          <w:sz w:val="18"/>
        </w:rPr>
        <w:t xml:space="preserve"> </w:t>
      </w:r>
      <w:r>
        <w:rPr>
          <w:rFonts w:cs="Calibri"/>
          <w:sz w:val="18"/>
        </w:rPr>
        <w:t>Foundry</w:t>
      </w:r>
      <w:r w:rsidRPr="00CC2D19">
        <w:rPr>
          <w:rFonts w:ascii="MS PGothic" w:eastAsia="MS PGothic" w:hAnsi="MS PGothic" w:cs="Calibri"/>
          <w:sz w:val="18"/>
        </w:rPr>
        <w:t xml:space="preserve"> のための </w:t>
      </w:r>
      <w:r>
        <w:rPr>
          <w:rFonts w:cs="Calibri"/>
          <w:sz w:val="18"/>
        </w:rPr>
        <w:t>Azure</w:t>
      </w:r>
      <w:r w:rsidRPr="00CC2D19">
        <w:rPr>
          <w:rFonts w:ascii="MS PGothic" w:eastAsia="MS PGothic" w:hAnsi="MS PGothic" w:cs="Calibri"/>
          <w:sz w:val="18"/>
        </w:rPr>
        <w:t xml:space="preserve"> リソースを意味します。</w:t>
      </w:r>
    </w:p>
    <w:p w14:paraId="1E46681E" w14:textId="77777777" w:rsidR="00906575" w:rsidRPr="00CC2D19" w:rsidRDefault="00906575" w:rsidP="00906575">
      <w:pPr>
        <w:tabs>
          <w:tab w:val="left" w:pos="360"/>
          <w:tab w:val="left" w:pos="720"/>
          <w:tab w:val="left" w:pos="1080"/>
        </w:tabs>
        <w:spacing w:after="0" w:line="240" w:lineRule="auto"/>
        <w:rPr>
          <w:rFonts w:ascii="MS PGothic" w:eastAsia="MS PGothic" w:hAnsi="MS PGothic" w:cs="Calibri"/>
          <w:sz w:val="18"/>
        </w:rPr>
      </w:pPr>
      <w:r w:rsidRPr="002B0A7D">
        <w:rPr>
          <w:rFonts w:ascii="MS PGothic" w:eastAsia="MS PGothic" w:hAnsi="MS PGothic" w:cs="Calibri"/>
          <w:b/>
          <w:color w:val="00188F"/>
          <w:sz w:val="18"/>
        </w:rPr>
        <w:t>「</w:t>
      </w:r>
      <w:r w:rsidRPr="00CC2D19">
        <w:rPr>
          <w:rFonts w:ascii="MS PGothic" w:eastAsia="MS PGothic" w:hAnsi="MS PGothic" w:cs="Calibri"/>
          <w:b/>
          <w:color w:val="00188F"/>
          <w:sz w:val="18"/>
        </w:rPr>
        <w:t>要求</w:t>
      </w:r>
      <w:r w:rsidRPr="002B0A7D">
        <w:rPr>
          <w:rFonts w:ascii="MS PGothic" w:eastAsia="MS PGothic" w:hAnsi="MS PGothic" w:cs="Calibri"/>
          <w:b/>
          <w:color w:val="00188F"/>
          <w:sz w:val="18"/>
        </w:rPr>
        <w:t>」</w:t>
      </w:r>
      <w:r w:rsidRPr="00CC2D19">
        <w:rPr>
          <w:rFonts w:ascii="MS PGothic" w:eastAsia="MS PGothic" w:hAnsi="MS PGothic" w:cs="Calibri"/>
          <w:sz w:val="18"/>
        </w:rPr>
        <w:t>とは、</w:t>
      </w:r>
      <w:r>
        <w:rPr>
          <w:rFonts w:cs="Calibri"/>
          <w:sz w:val="18"/>
        </w:rPr>
        <w:t>Microsoft</w:t>
      </w:r>
      <w:r w:rsidRPr="00CC2D19">
        <w:rPr>
          <w:rFonts w:ascii="MS PGothic" w:eastAsia="MS PGothic" w:hAnsi="MS PGothic" w:cs="Calibri"/>
          <w:sz w:val="18"/>
        </w:rPr>
        <w:t xml:space="preserve"> </w:t>
      </w:r>
      <w:r>
        <w:rPr>
          <w:rFonts w:cs="Calibri"/>
          <w:sz w:val="18"/>
        </w:rPr>
        <w:t>Foundry</w:t>
      </w:r>
      <w:r w:rsidRPr="00CC2D19">
        <w:rPr>
          <w:rFonts w:ascii="MS PGothic" w:eastAsia="MS PGothic" w:hAnsi="MS PGothic" w:cs="Calibri"/>
          <w:sz w:val="18"/>
        </w:rPr>
        <w:t xml:space="preserve"> リソースのエンドポイントに対する </w:t>
      </w:r>
      <w:r>
        <w:rPr>
          <w:rFonts w:cs="Calibri"/>
          <w:sz w:val="18"/>
        </w:rPr>
        <w:t>API</w:t>
      </w:r>
      <w:r w:rsidRPr="00CC2D19">
        <w:rPr>
          <w:rFonts w:ascii="MS PGothic" w:eastAsia="MS PGothic" w:hAnsi="MS PGothic" w:cs="Calibri"/>
          <w:sz w:val="18"/>
        </w:rPr>
        <w:t xml:space="preserve"> 呼び出しです。</w:t>
      </w:r>
    </w:p>
    <w:p w14:paraId="0E14F954" w14:textId="77777777" w:rsidR="00906575" w:rsidRPr="00CC2D19" w:rsidRDefault="00906575" w:rsidP="00906575">
      <w:pPr>
        <w:tabs>
          <w:tab w:val="left" w:pos="360"/>
          <w:tab w:val="left" w:pos="720"/>
          <w:tab w:val="left" w:pos="1080"/>
        </w:tabs>
        <w:spacing w:after="0" w:line="240" w:lineRule="auto"/>
        <w:rPr>
          <w:rFonts w:ascii="MS PGothic" w:eastAsia="MS PGothic" w:hAnsi="MS PGothic" w:cs="Calibri"/>
          <w:sz w:val="18"/>
        </w:rPr>
      </w:pPr>
      <w:r w:rsidRPr="00CC2D19">
        <w:rPr>
          <w:rFonts w:ascii="MS PGothic" w:eastAsia="MS PGothic" w:hAnsi="MS PGothic"/>
        </w:rPr>
        <w:t>当該期間の</w:t>
      </w:r>
      <w:r w:rsidRPr="009918E3">
        <w:rPr>
          <w:rFonts w:ascii="MS PGothic" w:eastAsia="MS PGothic" w:hAnsi="MS PGothic" w:cs="Calibri"/>
          <w:b/>
          <w:color w:val="00188F"/>
          <w:sz w:val="18"/>
        </w:rPr>
        <w:t>「</w:t>
      </w:r>
      <w:r w:rsidRPr="00CC2D19">
        <w:rPr>
          <w:rFonts w:ascii="MS PGothic" w:eastAsia="MS PGothic" w:hAnsi="MS PGothic" w:cs="Calibri"/>
          <w:b/>
          <w:color w:val="00188F"/>
          <w:sz w:val="18"/>
        </w:rPr>
        <w:t>平均エラー率</w:t>
      </w:r>
      <w:r w:rsidRPr="009918E3">
        <w:rPr>
          <w:rFonts w:ascii="MS PGothic" w:eastAsia="MS PGothic" w:hAnsi="MS PGothic" w:cs="Calibri"/>
          <w:b/>
          <w:color w:val="00188F"/>
          <w:sz w:val="18"/>
        </w:rPr>
        <w:t>」</w:t>
      </w:r>
      <w:r w:rsidRPr="00CC2D19">
        <w:rPr>
          <w:rFonts w:ascii="MS PGothic" w:eastAsia="MS PGothic" w:hAnsi="MS PGothic" w:cs="Calibri"/>
          <w:sz w:val="18"/>
        </w:rPr>
        <w:t>とは、当該期間における分あたりのエラー率の合計を、当該期間の総時間 (分) で割った値です。</w:t>
      </w:r>
    </w:p>
    <w:p w14:paraId="55ADC85B" w14:textId="77777777" w:rsidR="00906575" w:rsidRPr="00CC2D19" w:rsidRDefault="00906575" w:rsidP="00906575">
      <w:pPr>
        <w:tabs>
          <w:tab w:val="left" w:pos="360"/>
          <w:tab w:val="left" w:pos="720"/>
          <w:tab w:val="left" w:pos="1080"/>
        </w:tabs>
        <w:spacing w:after="0" w:line="240" w:lineRule="auto"/>
        <w:rPr>
          <w:rFonts w:ascii="MS PGothic" w:eastAsia="MS PGothic" w:hAnsi="MS PGothic" w:cs="Calibri"/>
          <w:sz w:val="18"/>
        </w:rPr>
      </w:pPr>
      <w:r w:rsidRPr="002B0A7D">
        <w:rPr>
          <w:rFonts w:ascii="MS PGothic" w:eastAsia="MS PGothic" w:hAnsi="MS PGothic" w:cs="Calibri"/>
          <w:b/>
          <w:bCs/>
          <w:color w:val="00188F"/>
          <w:sz w:val="18"/>
          <w:szCs w:val="18"/>
          <w:bdr w:val="none" w:sz="0" w:space="0" w:color="auto" w:frame="1"/>
        </w:rPr>
        <w:lastRenderedPageBreak/>
        <w:t>「</w:t>
      </w:r>
      <w:r w:rsidRPr="00CC2D19">
        <w:rPr>
          <w:rFonts w:ascii="MS PGothic" w:eastAsia="MS PGothic" w:hAnsi="MS PGothic" w:cs="Calibri"/>
          <w:b/>
          <w:color w:val="00188F"/>
          <w:sz w:val="18"/>
        </w:rPr>
        <w:t>エラー率</w:t>
      </w:r>
      <w:r w:rsidRPr="002B0A7D">
        <w:rPr>
          <w:rFonts w:ascii="MS PGothic" w:eastAsia="MS PGothic" w:hAnsi="MS PGothic" w:cs="Calibri"/>
          <w:b/>
          <w:color w:val="00188F"/>
          <w:sz w:val="18"/>
        </w:rPr>
        <w:t>」</w:t>
      </w:r>
      <w:r w:rsidRPr="00CC2D19">
        <w:rPr>
          <w:rFonts w:ascii="MS PGothic" w:eastAsia="MS PGothic" w:hAnsi="MS PGothic" w:cs="Calibri"/>
          <w:sz w:val="18"/>
        </w:rPr>
        <w:t xml:space="preserve">とは、所定の </w:t>
      </w:r>
      <w:r>
        <w:rPr>
          <w:rFonts w:cs="Calibri"/>
          <w:sz w:val="18"/>
        </w:rPr>
        <w:t>1</w:t>
      </w:r>
      <w:r w:rsidRPr="00CC2D19">
        <w:rPr>
          <w:rFonts w:ascii="MS PGothic" w:eastAsia="MS PGothic" w:hAnsi="MS PGothic" w:cs="Calibri"/>
          <w:sz w:val="18"/>
        </w:rPr>
        <w:t xml:space="preserve"> 分間に「エラー コードが返された要求」の総数を「要求総数」で割った値です。所定の </w:t>
      </w:r>
      <w:r>
        <w:rPr>
          <w:rFonts w:cs="Calibri"/>
          <w:sz w:val="18"/>
        </w:rPr>
        <w:t>1</w:t>
      </w:r>
      <w:r w:rsidRPr="00CC2D19">
        <w:rPr>
          <w:rFonts w:ascii="MS PGothic" w:eastAsia="MS PGothic" w:hAnsi="MS PGothic" w:cs="Calibri"/>
          <w:sz w:val="18"/>
        </w:rPr>
        <w:t xml:space="preserve"> 分間における要求総数が </w:t>
      </w:r>
      <w:r>
        <w:rPr>
          <w:rFonts w:cs="Calibri"/>
          <w:sz w:val="18"/>
        </w:rPr>
        <w:t>0</w:t>
      </w:r>
      <w:r w:rsidRPr="00CC2D19">
        <w:rPr>
          <w:rFonts w:ascii="MS PGothic" w:eastAsia="MS PGothic" w:hAnsi="MS PGothic" w:cs="Calibri"/>
          <w:sz w:val="18"/>
        </w:rPr>
        <w:t xml:space="preserve"> である場合、その期間のエラー率は </w:t>
      </w:r>
      <w:r>
        <w:rPr>
          <w:rFonts w:cs="Calibri"/>
          <w:sz w:val="18"/>
        </w:rPr>
        <w:t>0</w:t>
      </w:r>
      <w:r w:rsidRPr="00CC2D19">
        <w:rPr>
          <w:rFonts w:ascii="MS PGothic" w:eastAsia="MS PGothic" w:hAnsi="MS PGothic" w:cs="Calibri"/>
          <w:sz w:val="18"/>
        </w:rPr>
        <w:t>% となります。</w:t>
      </w:r>
    </w:p>
    <w:p w14:paraId="06EC37C9" w14:textId="77777777" w:rsidR="00906575" w:rsidRPr="00CC2D19" w:rsidRDefault="00906575" w:rsidP="00906575">
      <w:pPr>
        <w:tabs>
          <w:tab w:val="left" w:pos="360"/>
          <w:tab w:val="left" w:pos="720"/>
          <w:tab w:val="left" w:pos="1080"/>
        </w:tabs>
        <w:spacing w:after="0" w:line="240" w:lineRule="auto"/>
        <w:rPr>
          <w:rFonts w:ascii="MS PGothic" w:eastAsia="MS PGothic" w:hAnsi="MS PGothic" w:cs="Calibri"/>
          <w:sz w:val="18"/>
        </w:rPr>
      </w:pPr>
      <w:r w:rsidRPr="002B0A7D">
        <w:rPr>
          <w:rFonts w:ascii="MS PGothic" w:eastAsia="MS PGothic" w:hAnsi="MS PGothic" w:cs="Calibri"/>
          <w:b/>
          <w:bCs/>
          <w:color w:val="00188F"/>
          <w:sz w:val="18"/>
          <w:szCs w:val="18"/>
          <w:bdr w:val="none" w:sz="0" w:space="0" w:color="auto" w:frame="1"/>
        </w:rPr>
        <w:t>「</w:t>
      </w:r>
      <w:r w:rsidRPr="00CC2D19">
        <w:rPr>
          <w:rFonts w:ascii="MS PGothic" w:eastAsia="MS PGothic" w:hAnsi="MS PGothic" w:cs="Calibri"/>
          <w:b/>
          <w:color w:val="00188F"/>
          <w:sz w:val="18"/>
        </w:rPr>
        <w:t>稼働率</w:t>
      </w:r>
      <w:r w:rsidRPr="002B0A7D">
        <w:rPr>
          <w:rFonts w:ascii="MS PGothic" w:eastAsia="MS PGothic" w:hAnsi="MS PGothic" w:cs="Calibri"/>
          <w:b/>
          <w:color w:val="00188F"/>
          <w:sz w:val="18"/>
        </w:rPr>
        <w:t>」</w:t>
      </w:r>
      <w:r w:rsidRPr="00CC2D19">
        <w:rPr>
          <w:rFonts w:ascii="MS PGothic" w:eastAsia="MS PGothic" w:hAnsi="MS PGothic" w:cs="Calibri"/>
          <w:sz w:val="18"/>
        </w:rPr>
        <w:t>を数式で表すと、次のようになります。</w:t>
      </w:r>
    </w:p>
    <w:p w14:paraId="2F24BCA3" w14:textId="77777777" w:rsidR="00906575" w:rsidRPr="0081140C" w:rsidRDefault="00906575" w:rsidP="00081C4C">
      <w:pPr>
        <w:tabs>
          <w:tab w:val="left" w:pos="360"/>
          <w:tab w:val="left" w:pos="720"/>
          <w:tab w:val="left" w:pos="1080"/>
        </w:tabs>
        <w:spacing w:before="120" w:after="120" w:line="240" w:lineRule="auto"/>
        <w:rPr>
          <w:rFonts w:ascii="MS PGothic" w:eastAsia="MS PGothic" w:hAnsi="MS PGothic" w:cs="Times New Roman"/>
          <w:sz w:val="18"/>
        </w:rPr>
      </w:pPr>
      <m:oMathPara>
        <m:oMath>
          <m:r>
            <w:rPr>
              <w:rFonts w:ascii="Cambria Math" w:eastAsia="MS PGothic" w:hAnsi="Cambria Math" w:cs="Tahoma"/>
              <w:color w:val="000000"/>
              <w:sz w:val="18"/>
              <w:szCs w:val="18"/>
            </w:rPr>
            <m:t>100%</m:t>
          </m:r>
          <m:r>
            <m:rPr>
              <m:sty m:val="p"/>
            </m:rPr>
            <w:rPr>
              <w:rFonts w:ascii="Cambria Math" w:eastAsia="MS PGothic" w:hAnsi="Cambria Math" w:cs="Cambria Math"/>
              <w:color w:val="000000"/>
              <w:sz w:val="18"/>
              <w:szCs w:val="18"/>
            </w:rPr>
            <m:t xml:space="preserve"> - </m:t>
          </m:r>
          <m:r>
            <m:rPr>
              <m:sty m:val="p"/>
            </m:rPr>
            <w:rPr>
              <w:rFonts w:ascii="Cambria Math" w:eastAsia="MS PGothic" w:hAnsi="Cambria Math" w:cs="Cambria Math"/>
              <w:color w:val="000000"/>
              <w:sz w:val="18"/>
              <w:szCs w:val="18"/>
            </w:rPr>
            <m:t>平均エラー率</m:t>
          </m:r>
        </m:oMath>
      </m:oMathPara>
    </w:p>
    <w:p w14:paraId="2F658FE9" w14:textId="77777777" w:rsidR="00906575" w:rsidRPr="00CC2D19" w:rsidRDefault="00906575" w:rsidP="00906575">
      <w:pPr>
        <w:tabs>
          <w:tab w:val="left" w:pos="360"/>
          <w:tab w:val="left" w:pos="720"/>
          <w:tab w:val="left" w:pos="1080"/>
        </w:tabs>
        <w:spacing w:after="0" w:line="240" w:lineRule="auto"/>
        <w:rPr>
          <w:rFonts w:ascii="MS PGothic" w:eastAsia="MS PGothic" w:hAnsi="MS PGothic" w:cs="Calibri"/>
          <w:b/>
          <w:color w:val="00188F"/>
          <w:sz w:val="18"/>
        </w:rPr>
      </w:pPr>
      <w:r w:rsidRPr="00CC2D19">
        <w:rPr>
          <w:rFonts w:ascii="MS PGothic" w:eastAsia="MS PGothic" w:hAnsi="MS PGothic" w:cs="Calibri"/>
          <w:b/>
          <w:color w:val="00188F"/>
          <w:sz w:val="18"/>
        </w:rPr>
        <w:t>サービス クレジット:</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906575" w:rsidRPr="0072115F" w14:paraId="7010E25B" w14:textId="77777777" w:rsidTr="004754D5">
        <w:trPr>
          <w:tblHeader/>
        </w:trPr>
        <w:tc>
          <w:tcPr>
            <w:tcW w:w="5400" w:type="dxa"/>
            <w:shd w:val="clear" w:color="auto" w:fill="0072C6"/>
          </w:tcPr>
          <w:p w14:paraId="664E9730" w14:textId="77777777" w:rsidR="00906575" w:rsidRPr="00CC2D19" w:rsidRDefault="00906575" w:rsidP="004754D5">
            <w:pPr>
              <w:tabs>
                <w:tab w:val="left" w:pos="360"/>
                <w:tab w:val="left" w:pos="720"/>
                <w:tab w:val="left" w:pos="1080"/>
              </w:tabs>
              <w:spacing w:before="20" w:after="20" w:line="240" w:lineRule="auto"/>
              <w:ind w:left="-14" w:right="-101"/>
              <w:jc w:val="center"/>
              <w:rPr>
                <w:rFonts w:ascii="MS PGothic" w:eastAsia="MS PGothic" w:hAnsi="MS PGothic"/>
                <w:color w:val="FFFFFF"/>
                <w:sz w:val="16"/>
              </w:rPr>
            </w:pPr>
            <w:r w:rsidRPr="00CC2D19">
              <w:rPr>
                <w:rFonts w:ascii="MS PGothic" w:eastAsia="MS PGothic" w:hAnsi="MS PGothic"/>
                <w:color w:val="FFFFFF"/>
                <w:sz w:val="16"/>
              </w:rPr>
              <w:t>稼働率</w:t>
            </w:r>
          </w:p>
        </w:tc>
        <w:tc>
          <w:tcPr>
            <w:tcW w:w="5400" w:type="dxa"/>
            <w:shd w:val="clear" w:color="auto" w:fill="0072C6"/>
          </w:tcPr>
          <w:p w14:paraId="700AF975" w14:textId="77777777" w:rsidR="00906575" w:rsidRPr="00CC2D19" w:rsidRDefault="00906575" w:rsidP="004754D5">
            <w:pPr>
              <w:tabs>
                <w:tab w:val="left" w:pos="360"/>
                <w:tab w:val="left" w:pos="720"/>
                <w:tab w:val="left" w:pos="1080"/>
              </w:tabs>
              <w:spacing w:before="20" w:after="20" w:line="240" w:lineRule="auto"/>
              <w:ind w:left="-14" w:right="-101"/>
              <w:jc w:val="center"/>
              <w:rPr>
                <w:rFonts w:ascii="MS PGothic" w:eastAsia="MS PGothic" w:hAnsi="MS PGothic"/>
                <w:color w:val="FFFFFF"/>
                <w:sz w:val="16"/>
              </w:rPr>
            </w:pPr>
            <w:r w:rsidRPr="00CC2D19">
              <w:rPr>
                <w:rFonts w:ascii="MS PGothic" w:eastAsia="MS PGothic" w:hAnsi="MS PGothic"/>
                <w:color w:val="FFFFFF"/>
                <w:sz w:val="16"/>
              </w:rPr>
              <w:t>サービス クレジット</w:t>
            </w:r>
          </w:p>
        </w:tc>
      </w:tr>
      <w:tr w:rsidR="00906575" w:rsidRPr="0072115F" w14:paraId="0DA7F1C8" w14:textId="77777777" w:rsidTr="004754D5">
        <w:tc>
          <w:tcPr>
            <w:tcW w:w="5400" w:type="dxa"/>
          </w:tcPr>
          <w:p w14:paraId="52C8A9C7" w14:textId="77777777" w:rsidR="00906575" w:rsidRPr="00CC2D19" w:rsidRDefault="00906575" w:rsidP="004754D5">
            <w:pPr>
              <w:tabs>
                <w:tab w:val="left" w:pos="360"/>
                <w:tab w:val="left" w:pos="720"/>
                <w:tab w:val="left" w:pos="1080"/>
              </w:tabs>
              <w:spacing w:before="20" w:after="20" w:line="240" w:lineRule="auto"/>
              <w:ind w:left="-14" w:right="-101"/>
              <w:jc w:val="center"/>
              <w:rPr>
                <w:rFonts w:ascii="MS PGothic" w:eastAsia="MS PGothic" w:hAnsi="MS PGothic"/>
                <w:sz w:val="16"/>
              </w:rPr>
            </w:pPr>
            <w:r>
              <w:rPr>
                <w:rFonts w:eastAsia="Calibri"/>
                <w:sz w:val="16"/>
              </w:rPr>
              <w:t>99</w:t>
            </w:r>
            <w:r w:rsidRPr="00CC2D19">
              <w:rPr>
                <w:rFonts w:ascii="MS PGothic" w:eastAsia="MS PGothic" w:hAnsi="MS PGothic"/>
                <w:sz w:val="16"/>
              </w:rPr>
              <w:t>.</w:t>
            </w:r>
            <w:r>
              <w:rPr>
                <w:rFonts w:eastAsia="Calibri"/>
                <w:sz w:val="16"/>
              </w:rPr>
              <w:t>9</w:t>
            </w:r>
            <w:r w:rsidRPr="00F01D8D">
              <w:rPr>
                <w:rFonts w:eastAsia="MS PGothic" w:cs="Calibri"/>
                <w:sz w:val="16"/>
                <w:szCs w:val="16"/>
              </w:rPr>
              <w:t>%</w:t>
            </w:r>
            <w:r w:rsidRPr="00CC2D19">
              <w:rPr>
                <w:rFonts w:ascii="MS PGothic" w:eastAsia="MS PGothic" w:hAnsi="MS PGothic"/>
                <w:sz w:val="16"/>
              </w:rPr>
              <w:t xml:space="preserve"> 未満</w:t>
            </w:r>
          </w:p>
        </w:tc>
        <w:tc>
          <w:tcPr>
            <w:tcW w:w="5400" w:type="dxa"/>
          </w:tcPr>
          <w:p w14:paraId="772626B5" w14:textId="77777777" w:rsidR="00906575" w:rsidRPr="00CC2D19" w:rsidRDefault="00906575" w:rsidP="004754D5">
            <w:pPr>
              <w:tabs>
                <w:tab w:val="left" w:pos="360"/>
                <w:tab w:val="left" w:pos="720"/>
                <w:tab w:val="left" w:pos="1080"/>
              </w:tabs>
              <w:spacing w:before="20" w:after="20" w:line="240" w:lineRule="auto"/>
              <w:ind w:left="-14" w:right="-101"/>
              <w:jc w:val="center"/>
              <w:rPr>
                <w:rFonts w:ascii="MS PGothic" w:eastAsia="MS PGothic" w:hAnsi="MS PGothic"/>
                <w:sz w:val="16"/>
              </w:rPr>
            </w:pPr>
            <w:r>
              <w:rPr>
                <w:rFonts w:eastAsia="Calibri"/>
                <w:sz w:val="16"/>
              </w:rPr>
              <w:t>10</w:t>
            </w:r>
            <w:r w:rsidRPr="00F01D8D">
              <w:rPr>
                <w:rFonts w:eastAsia="MS PGothic" w:cs="Calibri"/>
                <w:sz w:val="16"/>
                <w:szCs w:val="16"/>
              </w:rPr>
              <w:t>%</w:t>
            </w:r>
          </w:p>
        </w:tc>
      </w:tr>
      <w:tr w:rsidR="00906575" w:rsidRPr="0072115F" w14:paraId="6E0C17A8" w14:textId="77777777" w:rsidTr="004754D5">
        <w:tc>
          <w:tcPr>
            <w:tcW w:w="5400" w:type="dxa"/>
          </w:tcPr>
          <w:p w14:paraId="7EF33B3A" w14:textId="77777777" w:rsidR="00906575" w:rsidRPr="00CC2D19" w:rsidRDefault="00906575" w:rsidP="004754D5">
            <w:pPr>
              <w:tabs>
                <w:tab w:val="left" w:pos="360"/>
                <w:tab w:val="left" w:pos="720"/>
                <w:tab w:val="left" w:pos="1080"/>
              </w:tabs>
              <w:spacing w:before="20" w:after="20" w:line="240" w:lineRule="auto"/>
              <w:ind w:left="-14" w:right="-101"/>
              <w:jc w:val="center"/>
              <w:rPr>
                <w:rFonts w:ascii="MS PGothic" w:eastAsia="MS PGothic" w:hAnsi="MS PGothic"/>
                <w:sz w:val="16"/>
              </w:rPr>
            </w:pPr>
            <w:r>
              <w:rPr>
                <w:rFonts w:eastAsia="Calibri"/>
                <w:sz w:val="16"/>
              </w:rPr>
              <w:t>99</w:t>
            </w:r>
            <w:r w:rsidRPr="00F01D8D">
              <w:rPr>
                <w:rFonts w:eastAsia="MS PGothic" w:cs="Calibri"/>
                <w:sz w:val="16"/>
                <w:szCs w:val="16"/>
              </w:rPr>
              <w:t>%</w:t>
            </w:r>
            <w:r w:rsidRPr="00CC2D19">
              <w:rPr>
                <w:rFonts w:ascii="MS PGothic" w:eastAsia="MS PGothic" w:hAnsi="MS PGothic"/>
                <w:sz w:val="16"/>
              </w:rPr>
              <w:t xml:space="preserve"> 未満</w:t>
            </w:r>
          </w:p>
        </w:tc>
        <w:tc>
          <w:tcPr>
            <w:tcW w:w="5400" w:type="dxa"/>
          </w:tcPr>
          <w:p w14:paraId="54341B67" w14:textId="77777777" w:rsidR="00906575" w:rsidRPr="00CC2D19" w:rsidRDefault="00906575" w:rsidP="004754D5">
            <w:pPr>
              <w:tabs>
                <w:tab w:val="left" w:pos="360"/>
                <w:tab w:val="left" w:pos="720"/>
                <w:tab w:val="left" w:pos="1080"/>
              </w:tabs>
              <w:spacing w:before="20" w:after="20" w:line="240" w:lineRule="auto"/>
              <w:ind w:left="-14" w:right="-101"/>
              <w:jc w:val="center"/>
              <w:rPr>
                <w:rFonts w:ascii="MS PGothic" w:eastAsia="MS PGothic" w:hAnsi="MS PGothic"/>
                <w:sz w:val="16"/>
              </w:rPr>
            </w:pPr>
            <w:r>
              <w:rPr>
                <w:rFonts w:eastAsia="Calibri"/>
                <w:sz w:val="16"/>
              </w:rPr>
              <w:t>25</w:t>
            </w:r>
            <w:r w:rsidRPr="00F01D8D">
              <w:rPr>
                <w:rFonts w:eastAsia="MS PGothic" w:cs="Calibri"/>
                <w:sz w:val="16"/>
                <w:szCs w:val="16"/>
              </w:rPr>
              <w:t>%</w:t>
            </w:r>
          </w:p>
        </w:tc>
      </w:tr>
    </w:tbl>
    <w:p w14:paraId="60F46EAE" w14:textId="77777777" w:rsidR="00906575" w:rsidRPr="00CC2D19" w:rsidRDefault="00906575" w:rsidP="00906575">
      <w:pPr>
        <w:spacing w:before="120" w:after="120" w:line="240" w:lineRule="auto"/>
        <w:rPr>
          <w:rFonts w:ascii="MS PGothic" w:eastAsia="MS PGothic" w:hAnsi="MS PGothic" w:cs="Calibri"/>
          <w:sz w:val="18"/>
          <w:szCs w:val="18"/>
        </w:rPr>
      </w:pPr>
      <w:r w:rsidRPr="00CC2D19">
        <w:rPr>
          <w:rFonts w:ascii="MS PGothic" w:eastAsia="MS PGothic" w:hAnsi="MS PGothic" w:cs="Calibri"/>
          <w:b/>
          <w:bCs/>
          <w:color w:val="00188F"/>
          <w:sz w:val="18"/>
          <w:szCs w:val="18"/>
        </w:rPr>
        <w:t>サービス レベルの例外</w:t>
      </w:r>
      <w:r w:rsidRPr="00970CF8">
        <w:rPr>
          <w:rFonts w:ascii="MS PGothic" w:eastAsia="MS PGothic" w:hAnsi="MS PGothic" w:cs="Calibri"/>
          <w:b/>
          <w:bCs/>
          <w:color w:val="00188F"/>
          <w:sz w:val="18"/>
          <w:szCs w:val="18"/>
        </w:rPr>
        <w:t>:</w:t>
      </w:r>
      <w:r w:rsidRPr="00CC2D19">
        <w:rPr>
          <w:rFonts w:ascii="MS PGothic" w:eastAsia="MS PGothic" w:hAnsi="MS PGothic" w:cs="Calibri"/>
          <w:sz w:val="18"/>
          <w:szCs w:val="18"/>
        </w:rPr>
        <w:t xml:space="preserve"> </w:t>
      </w:r>
      <w:r w:rsidRPr="00CC2D19">
        <w:rPr>
          <w:rFonts w:ascii="MS PGothic" w:eastAsia="MS PGothic" w:hAnsi="MS PGothic" w:cs="Calibri"/>
          <w:sz w:val="18"/>
        </w:rPr>
        <w:t>長時間実行されるジョブの完了は除外します。</w:t>
      </w:r>
    </w:p>
    <w:p w14:paraId="3E25ECC6" w14:textId="77777777" w:rsidR="00906575" w:rsidRPr="00B74BEA" w:rsidRDefault="00906575" w:rsidP="00081C4C">
      <w:pPr>
        <w:pStyle w:val="ProductList-Body"/>
        <w:shd w:val="clear" w:color="auto" w:fill="808080"/>
        <w:tabs>
          <w:tab w:val="clear" w:pos="360"/>
          <w:tab w:val="clear" w:pos="720"/>
          <w:tab w:val="clear" w:pos="1080"/>
        </w:tabs>
        <w:spacing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58D4267C" w14:textId="13C8A7DF" w:rsidR="00963DE2" w:rsidRPr="00963DE2" w:rsidRDefault="00963DE2" w:rsidP="00963DE2">
      <w:pPr>
        <w:pStyle w:val="ProductList-Offering2Heading"/>
        <w:keepNext/>
        <w:tabs>
          <w:tab w:val="clear" w:pos="360"/>
          <w:tab w:val="clear" w:pos="720"/>
          <w:tab w:val="clear" w:pos="1080"/>
        </w:tabs>
        <w:outlineLvl w:val="2"/>
        <w:rPr>
          <w:rFonts w:eastAsia="MS PGothic"/>
          <w:lang w:val="en-US"/>
        </w:rPr>
      </w:pPr>
      <w:bookmarkStart w:id="374" w:name="_Toc239170638"/>
      <w:r w:rsidRPr="00963DE2">
        <w:rPr>
          <w:rFonts w:eastAsia="MS PGothic"/>
          <w:lang w:val="en-US"/>
        </w:rPr>
        <w:t>オブジェクト</w:t>
      </w:r>
      <w:r w:rsidRPr="00963DE2">
        <w:rPr>
          <w:rFonts w:eastAsia="MS PGothic"/>
          <w:lang w:val="en-US"/>
        </w:rPr>
        <w:t xml:space="preserve"> </w:t>
      </w:r>
      <w:r w:rsidRPr="00963DE2">
        <w:rPr>
          <w:rFonts w:eastAsia="MS PGothic"/>
          <w:lang w:val="en-US"/>
        </w:rPr>
        <w:t>レプリケーション</w:t>
      </w:r>
      <w:r w:rsidRPr="00963DE2">
        <w:rPr>
          <w:rFonts w:eastAsia="MS PGothic"/>
          <w:lang w:val="en-US"/>
        </w:rPr>
        <w:t xml:space="preserve"> - </w:t>
      </w:r>
      <w:r w:rsidRPr="00963DE2">
        <w:rPr>
          <w:rFonts w:eastAsia="MS PGothic"/>
          <w:lang w:val="en-US"/>
        </w:rPr>
        <w:t>優先レプリケーション</w:t>
      </w:r>
      <w:bookmarkEnd w:id="374"/>
    </w:p>
    <w:p w14:paraId="5DD558D5" w14:textId="77777777" w:rsidR="00963DE2" w:rsidRPr="00894772" w:rsidRDefault="00963DE2" w:rsidP="00963DE2">
      <w:pPr>
        <w:spacing w:after="0"/>
        <w:rPr>
          <w:rFonts w:eastAsia="MS PGothic" w:cs="Calibri"/>
          <w:sz w:val="18"/>
          <w:szCs w:val="18"/>
        </w:rPr>
      </w:pPr>
      <w:r w:rsidRPr="00894772">
        <w:rPr>
          <w:rFonts w:eastAsia="MS PGothic" w:cs="Calibri"/>
          <w:sz w:val="18"/>
          <w:szCs w:val="18"/>
        </w:rPr>
        <w:t>本</w:t>
      </w:r>
      <w:r w:rsidRPr="00894772">
        <w:rPr>
          <w:rFonts w:eastAsia="MS PGothic" w:cs="Calibri"/>
          <w:sz w:val="18"/>
          <w:szCs w:val="18"/>
        </w:rPr>
        <w:t xml:space="preserve"> SLA </w:t>
      </w:r>
      <w:r w:rsidRPr="00894772">
        <w:rPr>
          <w:rFonts w:eastAsia="MS PGothic" w:cs="Calibri"/>
          <w:sz w:val="18"/>
          <w:szCs w:val="18"/>
        </w:rPr>
        <w:t>は、ソース</w:t>
      </w:r>
      <w:r w:rsidRPr="00894772">
        <w:rPr>
          <w:rFonts w:eastAsia="MS PGothic" w:cs="Calibri"/>
          <w:sz w:val="18"/>
          <w:szCs w:val="18"/>
        </w:rPr>
        <w:t xml:space="preserve"> </w:t>
      </w:r>
      <w:r w:rsidRPr="00894772">
        <w:rPr>
          <w:rFonts w:eastAsia="MS PGothic" w:cs="Calibri"/>
          <w:sz w:val="18"/>
          <w:szCs w:val="18"/>
        </w:rPr>
        <w:t>ストレージ</w:t>
      </w:r>
      <w:r w:rsidRPr="00894772">
        <w:rPr>
          <w:rFonts w:eastAsia="MS PGothic" w:cs="Calibri"/>
          <w:sz w:val="18"/>
          <w:szCs w:val="18"/>
        </w:rPr>
        <w:t xml:space="preserve"> </w:t>
      </w:r>
      <w:r w:rsidRPr="00894772">
        <w:rPr>
          <w:rFonts w:eastAsia="MS PGothic" w:cs="Calibri"/>
          <w:sz w:val="18"/>
          <w:szCs w:val="18"/>
        </w:rPr>
        <w:t>アカウントおよび宛先ストレージ</w:t>
      </w:r>
      <w:r w:rsidRPr="00894772">
        <w:rPr>
          <w:rFonts w:eastAsia="MS PGothic" w:cs="Calibri"/>
          <w:sz w:val="18"/>
          <w:szCs w:val="18"/>
        </w:rPr>
        <w:t xml:space="preserve"> </w:t>
      </w:r>
      <w:r w:rsidRPr="00894772">
        <w:rPr>
          <w:rFonts w:eastAsia="MS PGothic" w:cs="Calibri"/>
          <w:sz w:val="18"/>
          <w:szCs w:val="18"/>
        </w:rPr>
        <w:t>アカウントが同一大陸内に所在し、優先レプリケーションの適用対象となるレプリケーション</w:t>
      </w:r>
      <w:r w:rsidRPr="00894772">
        <w:rPr>
          <w:rFonts w:eastAsia="MS PGothic" w:cs="Calibri"/>
          <w:sz w:val="18"/>
          <w:szCs w:val="18"/>
        </w:rPr>
        <w:t xml:space="preserve"> </w:t>
      </w:r>
      <w:r w:rsidRPr="00894772">
        <w:rPr>
          <w:rFonts w:eastAsia="MS PGothic" w:cs="Calibri"/>
          <w:sz w:val="18"/>
          <w:szCs w:val="18"/>
        </w:rPr>
        <w:t>ポリシーに適用されます。</w:t>
      </w:r>
    </w:p>
    <w:p w14:paraId="5CBDD1E6" w14:textId="77777777" w:rsidR="00963DE2" w:rsidRPr="00894772" w:rsidRDefault="00963DE2" w:rsidP="00963DE2">
      <w:pPr>
        <w:spacing w:after="0"/>
        <w:rPr>
          <w:rFonts w:eastAsia="MS PGothic" w:cs="Calibri"/>
          <w:sz w:val="18"/>
          <w:szCs w:val="18"/>
        </w:rPr>
      </w:pPr>
    </w:p>
    <w:p w14:paraId="792A3B52" w14:textId="77777777" w:rsidR="00963DE2" w:rsidRPr="00894772" w:rsidRDefault="00963DE2" w:rsidP="00963DE2">
      <w:pPr>
        <w:pStyle w:val="ProductList-Body"/>
        <w:rPr>
          <w:rFonts w:eastAsia="MS PGothic" w:cs="Calibri"/>
          <w:b/>
          <w:bCs/>
          <w:color w:val="00188F"/>
        </w:rPr>
      </w:pPr>
      <w:r w:rsidRPr="00894772">
        <w:rPr>
          <w:rFonts w:eastAsia="MS PGothic" w:cs="Calibri"/>
          <w:b/>
          <w:bCs/>
          <w:color w:val="00188F"/>
        </w:rPr>
        <w:t>用語の追加定義</w:t>
      </w:r>
    </w:p>
    <w:p w14:paraId="64329FAA" w14:textId="77777777" w:rsidR="00963DE2" w:rsidRPr="00894772" w:rsidRDefault="00963DE2" w:rsidP="00963DE2">
      <w:pPr>
        <w:tabs>
          <w:tab w:val="left" w:pos="360"/>
          <w:tab w:val="left" w:pos="720"/>
          <w:tab w:val="left" w:pos="1080"/>
        </w:tabs>
        <w:spacing w:after="0" w:line="240" w:lineRule="auto"/>
        <w:rPr>
          <w:rFonts w:eastAsia="MS PGothic" w:cs="Calibri"/>
          <w:sz w:val="18"/>
        </w:rPr>
      </w:pPr>
      <w:r w:rsidRPr="00894772">
        <w:rPr>
          <w:rFonts w:eastAsia="MS PGothic" w:cs="Calibri"/>
          <w:sz w:val="18"/>
        </w:rPr>
        <w:t>「</w:t>
      </w:r>
      <w:r w:rsidRPr="00894772">
        <w:rPr>
          <w:rFonts w:eastAsia="MS PGothic" w:cs="Calibri"/>
          <w:b/>
          <w:bCs/>
          <w:color w:val="00188F"/>
          <w:sz w:val="18"/>
        </w:rPr>
        <w:t>宛先コンテナー</w:t>
      </w:r>
      <w:r w:rsidRPr="00894772">
        <w:rPr>
          <w:rFonts w:eastAsia="MS PGothic" w:cs="Calibri"/>
          <w:sz w:val="18"/>
        </w:rPr>
        <w:t>」とは、オブジェクト</w:t>
      </w:r>
      <w:r w:rsidRPr="00894772">
        <w:rPr>
          <w:rFonts w:eastAsia="MS PGothic" w:cs="Calibri"/>
          <w:sz w:val="18"/>
        </w:rPr>
        <w:t xml:space="preserve"> </w:t>
      </w:r>
      <w:r w:rsidRPr="00894772">
        <w:rPr>
          <w:rFonts w:eastAsia="MS PGothic" w:cs="Calibri"/>
          <w:sz w:val="18"/>
        </w:rPr>
        <w:t>レプリケーション</w:t>
      </w:r>
      <w:r w:rsidRPr="00894772">
        <w:rPr>
          <w:rFonts w:eastAsia="MS PGothic" w:cs="Calibri"/>
          <w:sz w:val="18"/>
        </w:rPr>
        <w:t xml:space="preserve"> </w:t>
      </w:r>
      <w:r w:rsidRPr="00894772">
        <w:rPr>
          <w:rFonts w:eastAsia="MS PGothic" w:cs="Calibri"/>
          <w:sz w:val="18"/>
        </w:rPr>
        <w:t>ポリシーにおいて、操作が非同期的にレプリケートされる同期先コンテナーを指します。</w:t>
      </w:r>
    </w:p>
    <w:p w14:paraId="052425BC" w14:textId="77777777" w:rsidR="00963DE2" w:rsidRPr="00894772" w:rsidRDefault="00963DE2" w:rsidP="00963DE2">
      <w:pPr>
        <w:tabs>
          <w:tab w:val="left" w:pos="360"/>
          <w:tab w:val="left" w:pos="720"/>
          <w:tab w:val="left" w:pos="1080"/>
        </w:tabs>
        <w:spacing w:after="0" w:line="240" w:lineRule="auto"/>
        <w:rPr>
          <w:rFonts w:eastAsia="MS PGothic" w:cs="Calibri"/>
          <w:sz w:val="18"/>
        </w:rPr>
      </w:pPr>
      <w:r w:rsidRPr="00894772">
        <w:rPr>
          <w:rFonts w:eastAsia="MS PGothic" w:cs="Calibri"/>
          <w:sz w:val="18"/>
        </w:rPr>
        <w:t>「</w:t>
      </w:r>
      <w:r w:rsidRPr="00894772">
        <w:rPr>
          <w:rFonts w:eastAsia="MS PGothic" w:cs="Calibri"/>
          <w:b/>
          <w:bCs/>
          <w:color w:val="00188F"/>
          <w:sz w:val="18"/>
        </w:rPr>
        <w:t>宛先ストレージ</w:t>
      </w:r>
      <w:r w:rsidRPr="00894772">
        <w:rPr>
          <w:rFonts w:eastAsia="MS PGothic" w:cs="Calibri"/>
          <w:b/>
          <w:bCs/>
          <w:color w:val="00188F"/>
          <w:sz w:val="18"/>
        </w:rPr>
        <w:t xml:space="preserve"> </w:t>
      </w:r>
      <w:r w:rsidRPr="00894772">
        <w:rPr>
          <w:rFonts w:eastAsia="MS PGothic" w:cs="Calibri"/>
          <w:b/>
          <w:bCs/>
          <w:color w:val="00188F"/>
          <w:sz w:val="18"/>
        </w:rPr>
        <w:t>アカウント</w:t>
      </w:r>
      <w:r w:rsidRPr="00894772">
        <w:rPr>
          <w:rFonts w:eastAsia="MS PGothic" w:cs="Calibri"/>
          <w:sz w:val="18"/>
        </w:rPr>
        <w:t>」とは、ユーザーがソース</w:t>
      </w:r>
      <w:r w:rsidRPr="00894772">
        <w:rPr>
          <w:rFonts w:eastAsia="MS PGothic" w:cs="Calibri"/>
          <w:sz w:val="18"/>
        </w:rPr>
        <w:t xml:space="preserve"> </w:t>
      </w:r>
      <w:r w:rsidRPr="00894772">
        <w:rPr>
          <w:rFonts w:eastAsia="MS PGothic" w:cs="Calibri"/>
          <w:sz w:val="18"/>
        </w:rPr>
        <w:t>ストレージ</w:t>
      </w:r>
      <w:r w:rsidRPr="00894772">
        <w:rPr>
          <w:rFonts w:eastAsia="MS PGothic" w:cs="Calibri"/>
          <w:sz w:val="18"/>
        </w:rPr>
        <w:t xml:space="preserve"> </w:t>
      </w:r>
      <w:r w:rsidRPr="00894772">
        <w:rPr>
          <w:rFonts w:eastAsia="MS PGothic" w:cs="Calibri"/>
          <w:sz w:val="18"/>
        </w:rPr>
        <w:t>アカウントでオブジェクト</w:t>
      </w:r>
      <w:r w:rsidRPr="00894772">
        <w:rPr>
          <w:rFonts w:eastAsia="MS PGothic" w:cs="Calibri"/>
          <w:sz w:val="18"/>
        </w:rPr>
        <w:t xml:space="preserve"> </w:t>
      </w:r>
      <w:r w:rsidRPr="00894772">
        <w:rPr>
          <w:rFonts w:eastAsia="MS PGothic" w:cs="Calibri"/>
          <w:sz w:val="18"/>
        </w:rPr>
        <w:t>レプリケーションを使用して構成したレプリケーション</w:t>
      </w:r>
      <w:r w:rsidRPr="00894772">
        <w:rPr>
          <w:rFonts w:eastAsia="MS PGothic" w:cs="Calibri"/>
          <w:sz w:val="18"/>
        </w:rPr>
        <w:t xml:space="preserve"> </w:t>
      </w:r>
      <w:r w:rsidRPr="00894772">
        <w:rPr>
          <w:rFonts w:eastAsia="MS PGothic" w:cs="Calibri"/>
          <w:sz w:val="18"/>
        </w:rPr>
        <w:t>ポリシーに基づいて、操作が非同期的にレプリケートされる同期先ストレージ</w:t>
      </w:r>
      <w:r w:rsidRPr="00894772">
        <w:rPr>
          <w:rFonts w:eastAsia="MS PGothic" w:cs="Calibri"/>
          <w:sz w:val="18"/>
        </w:rPr>
        <w:t xml:space="preserve"> </w:t>
      </w:r>
      <w:r w:rsidRPr="00894772">
        <w:rPr>
          <w:rFonts w:eastAsia="MS PGothic" w:cs="Calibri"/>
          <w:sz w:val="18"/>
        </w:rPr>
        <w:t>アカウントを指します。</w:t>
      </w:r>
    </w:p>
    <w:p w14:paraId="56C86321" w14:textId="77777777" w:rsidR="00963DE2" w:rsidRPr="00894772" w:rsidRDefault="00963DE2" w:rsidP="00963DE2">
      <w:pPr>
        <w:tabs>
          <w:tab w:val="left" w:pos="360"/>
          <w:tab w:val="left" w:pos="720"/>
          <w:tab w:val="left" w:pos="1080"/>
        </w:tabs>
        <w:spacing w:after="0" w:line="240" w:lineRule="auto"/>
        <w:rPr>
          <w:rFonts w:eastAsia="MS PGothic" w:cs="Calibri"/>
          <w:sz w:val="18"/>
        </w:rPr>
      </w:pPr>
      <w:r w:rsidRPr="00894772">
        <w:rPr>
          <w:rFonts w:eastAsia="MS PGothic" w:cs="Calibri"/>
          <w:sz w:val="18"/>
        </w:rPr>
        <w:t>「</w:t>
      </w:r>
      <w:r w:rsidRPr="00894772">
        <w:rPr>
          <w:rFonts w:eastAsia="MS PGothic" w:cs="Calibri"/>
          <w:b/>
          <w:bCs/>
          <w:color w:val="002060"/>
          <w:sz w:val="18"/>
        </w:rPr>
        <w:t>遅延超過操作</w:t>
      </w:r>
      <w:r w:rsidRPr="00894772">
        <w:rPr>
          <w:rFonts w:eastAsia="MS PGothic" w:cs="Calibri"/>
          <w:sz w:val="18"/>
        </w:rPr>
        <w:t>」とは、課金対象月において、ソース</w:t>
      </w:r>
      <w:r w:rsidRPr="00894772">
        <w:rPr>
          <w:rFonts w:eastAsia="MS PGothic" w:cs="Calibri"/>
          <w:sz w:val="18"/>
        </w:rPr>
        <w:t xml:space="preserve"> </w:t>
      </w:r>
      <w:r w:rsidRPr="00894772">
        <w:rPr>
          <w:rFonts w:eastAsia="MS PGothic" w:cs="Calibri"/>
          <w:sz w:val="18"/>
        </w:rPr>
        <w:t>ストレージ</w:t>
      </w:r>
      <w:r w:rsidRPr="00894772">
        <w:rPr>
          <w:rFonts w:eastAsia="MS PGothic" w:cs="Calibri"/>
          <w:sz w:val="18"/>
        </w:rPr>
        <w:t xml:space="preserve"> </w:t>
      </w:r>
      <w:r w:rsidRPr="00894772">
        <w:rPr>
          <w:rFonts w:eastAsia="MS PGothic" w:cs="Calibri"/>
          <w:sz w:val="18"/>
        </w:rPr>
        <w:t>アカウントから宛先ストレージ</w:t>
      </w:r>
      <w:r w:rsidRPr="00894772">
        <w:rPr>
          <w:rFonts w:eastAsia="MS PGothic" w:cs="Calibri"/>
          <w:sz w:val="18"/>
        </w:rPr>
        <w:t xml:space="preserve"> </w:t>
      </w:r>
      <w:r w:rsidRPr="00894772">
        <w:rPr>
          <w:rFonts w:eastAsia="MS PGothic" w:cs="Calibri"/>
          <w:sz w:val="18"/>
        </w:rPr>
        <w:t>アカウントへのレプリケーションに</w:t>
      </w:r>
      <w:r w:rsidRPr="00894772">
        <w:rPr>
          <w:rFonts w:eastAsia="MS PGothic" w:cs="Calibri"/>
          <w:sz w:val="18"/>
        </w:rPr>
        <w:t xml:space="preserve"> 15 </w:t>
      </w:r>
      <w:r w:rsidRPr="00894772">
        <w:rPr>
          <w:rFonts w:eastAsia="MS PGothic" w:cs="Calibri"/>
          <w:sz w:val="18"/>
        </w:rPr>
        <w:t>分を超えた時間を要する、または</w:t>
      </w:r>
      <w:r w:rsidRPr="00894772">
        <w:rPr>
          <w:rFonts w:eastAsia="MS PGothic" w:cs="Calibri"/>
          <w:sz w:val="18"/>
        </w:rPr>
        <w:t xml:space="preserve"> 15 </w:t>
      </w:r>
      <w:r w:rsidRPr="00894772">
        <w:rPr>
          <w:rFonts w:eastAsia="MS PGothic" w:cs="Calibri"/>
          <w:sz w:val="18"/>
        </w:rPr>
        <w:t>分を超えた時間レプリケーションが保留されている操作</w:t>
      </w:r>
      <w:r w:rsidRPr="00894772">
        <w:rPr>
          <w:rFonts w:eastAsia="MS PGothic" w:cs="Calibri"/>
          <w:sz w:val="18"/>
        </w:rPr>
        <w:t xml:space="preserve"> (</w:t>
      </w:r>
      <w:r w:rsidRPr="00894772">
        <w:rPr>
          <w:rFonts w:eastAsia="MS PGothic" w:cs="Calibri"/>
          <w:sz w:val="18"/>
        </w:rPr>
        <w:t>データ、メタデータ、プロパティ、削除</w:t>
      </w:r>
      <w:r w:rsidRPr="00894772">
        <w:rPr>
          <w:rFonts w:eastAsia="MS PGothic" w:cs="Calibri"/>
          <w:sz w:val="18"/>
        </w:rPr>
        <w:t xml:space="preserve">) </w:t>
      </w:r>
      <w:r w:rsidRPr="00894772">
        <w:rPr>
          <w:rFonts w:eastAsia="MS PGothic" w:cs="Calibri"/>
          <w:sz w:val="18"/>
        </w:rPr>
        <w:t>を指します。</w:t>
      </w:r>
    </w:p>
    <w:p w14:paraId="608FCDEA" w14:textId="77777777" w:rsidR="00963DE2" w:rsidRPr="00894772" w:rsidRDefault="00963DE2" w:rsidP="00963DE2">
      <w:pPr>
        <w:tabs>
          <w:tab w:val="left" w:pos="360"/>
          <w:tab w:val="left" w:pos="720"/>
          <w:tab w:val="left" w:pos="1080"/>
        </w:tabs>
        <w:spacing w:after="0" w:line="240" w:lineRule="auto"/>
        <w:rPr>
          <w:rFonts w:eastAsia="MS PGothic" w:cs="Calibri"/>
          <w:sz w:val="18"/>
        </w:rPr>
      </w:pPr>
      <w:r w:rsidRPr="00894772">
        <w:rPr>
          <w:rFonts w:eastAsia="MS PGothic" w:cs="Calibri"/>
          <w:sz w:val="18"/>
        </w:rPr>
        <w:t>「</w:t>
      </w:r>
      <w:r w:rsidRPr="00894772">
        <w:rPr>
          <w:rFonts w:eastAsia="MS PGothic" w:cs="Calibri"/>
          <w:b/>
          <w:bCs/>
          <w:color w:val="00188F"/>
          <w:sz w:val="18"/>
        </w:rPr>
        <w:t>オブジェクト</w:t>
      </w:r>
      <w:r w:rsidRPr="00894772">
        <w:rPr>
          <w:rFonts w:eastAsia="MS PGothic" w:cs="Calibri"/>
          <w:b/>
          <w:bCs/>
          <w:color w:val="00188F"/>
          <w:sz w:val="18"/>
        </w:rPr>
        <w:t xml:space="preserve"> </w:t>
      </w:r>
      <w:r w:rsidRPr="00894772">
        <w:rPr>
          <w:rFonts w:eastAsia="MS PGothic" w:cs="Calibri"/>
          <w:b/>
          <w:bCs/>
          <w:color w:val="00188F"/>
          <w:sz w:val="18"/>
        </w:rPr>
        <w:t>レプリケーション</w:t>
      </w:r>
      <w:r w:rsidRPr="00894772">
        <w:rPr>
          <w:rFonts w:eastAsia="MS PGothic" w:cs="Calibri"/>
          <w:sz w:val="18"/>
        </w:rPr>
        <w:t>」とは、ブロック</w:t>
      </w:r>
      <w:r w:rsidRPr="00894772">
        <w:rPr>
          <w:rFonts w:eastAsia="MS PGothic" w:cs="Calibri"/>
          <w:sz w:val="18"/>
        </w:rPr>
        <w:t xml:space="preserve"> BLOB </w:t>
      </w:r>
      <w:r w:rsidRPr="00894772">
        <w:rPr>
          <w:rFonts w:eastAsia="MS PGothic" w:cs="Calibri"/>
          <w:sz w:val="18"/>
        </w:rPr>
        <w:t>がソース</w:t>
      </w:r>
      <w:r w:rsidRPr="00894772">
        <w:rPr>
          <w:rFonts w:eastAsia="MS PGothic" w:cs="Calibri"/>
          <w:sz w:val="18"/>
        </w:rPr>
        <w:t xml:space="preserve"> </w:t>
      </w:r>
      <w:r w:rsidRPr="00894772">
        <w:rPr>
          <w:rFonts w:eastAsia="MS PGothic" w:cs="Calibri"/>
          <w:sz w:val="18"/>
        </w:rPr>
        <w:t>ストレージ</w:t>
      </w:r>
      <w:r w:rsidRPr="00894772">
        <w:rPr>
          <w:rFonts w:eastAsia="MS PGothic" w:cs="Calibri"/>
          <w:sz w:val="18"/>
        </w:rPr>
        <w:t xml:space="preserve"> </w:t>
      </w:r>
      <w:r w:rsidRPr="00894772">
        <w:rPr>
          <w:rFonts w:eastAsia="MS PGothic" w:cs="Calibri"/>
          <w:sz w:val="18"/>
        </w:rPr>
        <w:t>アカウントから宛先ストレージ</w:t>
      </w:r>
      <w:r w:rsidRPr="00894772">
        <w:rPr>
          <w:rFonts w:eastAsia="MS PGothic" w:cs="Calibri"/>
          <w:sz w:val="18"/>
        </w:rPr>
        <w:t xml:space="preserve"> </w:t>
      </w:r>
      <w:r w:rsidRPr="00894772">
        <w:rPr>
          <w:rFonts w:eastAsia="MS PGothic" w:cs="Calibri"/>
          <w:sz w:val="18"/>
        </w:rPr>
        <w:t>アカウントに非同期的に複製されるストレージ</w:t>
      </w:r>
      <w:r w:rsidRPr="00894772">
        <w:rPr>
          <w:rFonts w:eastAsia="MS PGothic" w:cs="Calibri"/>
          <w:sz w:val="18"/>
        </w:rPr>
        <w:t xml:space="preserve"> </w:t>
      </w:r>
      <w:r w:rsidRPr="00894772">
        <w:rPr>
          <w:rFonts w:eastAsia="MS PGothic" w:cs="Calibri"/>
          <w:sz w:val="18"/>
        </w:rPr>
        <w:t>アカウント機能を指します。コンテナー内のブロック</w:t>
      </w:r>
      <w:r w:rsidRPr="00894772">
        <w:rPr>
          <w:rFonts w:eastAsia="MS PGothic" w:cs="Calibri"/>
          <w:sz w:val="18"/>
        </w:rPr>
        <w:t xml:space="preserve"> BLOB </w:t>
      </w:r>
      <w:r w:rsidRPr="00894772">
        <w:rPr>
          <w:rFonts w:eastAsia="MS PGothic" w:cs="Calibri"/>
          <w:sz w:val="18"/>
        </w:rPr>
        <w:t>は、ユーザーが構成したレプリケーション</w:t>
      </w:r>
      <w:r w:rsidRPr="00894772">
        <w:rPr>
          <w:rFonts w:eastAsia="MS PGothic" w:cs="Calibri"/>
          <w:sz w:val="18"/>
        </w:rPr>
        <w:t xml:space="preserve"> </w:t>
      </w:r>
      <w:r w:rsidRPr="00894772">
        <w:rPr>
          <w:rFonts w:eastAsia="MS PGothic" w:cs="Calibri"/>
          <w:sz w:val="18"/>
        </w:rPr>
        <w:t>ルールに従ってレプリケートされます。</w:t>
      </w:r>
      <w:r w:rsidRPr="00894772">
        <w:rPr>
          <w:rFonts w:eastAsia="MS PGothic" w:cs="Calibri"/>
          <w:sz w:val="18"/>
        </w:rPr>
        <w:t xml:space="preserve">BLOB </w:t>
      </w:r>
      <w:r w:rsidRPr="00894772">
        <w:rPr>
          <w:rFonts w:eastAsia="MS PGothic" w:cs="Calibri"/>
          <w:sz w:val="18"/>
        </w:rPr>
        <w:t>の内容、</w:t>
      </w:r>
      <w:r w:rsidRPr="00894772">
        <w:rPr>
          <w:rFonts w:eastAsia="MS PGothic" w:cs="Calibri"/>
          <w:sz w:val="18"/>
        </w:rPr>
        <w:t xml:space="preserve">BLOB </w:t>
      </w:r>
      <w:r w:rsidRPr="00894772">
        <w:rPr>
          <w:rFonts w:eastAsia="MS PGothic" w:cs="Calibri"/>
          <w:sz w:val="18"/>
        </w:rPr>
        <w:t>に関連付けられたすべてのバージョン、ならびに</w:t>
      </w:r>
      <w:r w:rsidRPr="00894772">
        <w:rPr>
          <w:rFonts w:eastAsia="MS PGothic" w:cs="Calibri"/>
          <w:sz w:val="18"/>
        </w:rPr>
        <w:t xml:space="preserve"> BLOB </w:t>
      </w:r>
      <w:r w:rsidRPr="00894772">
        <w:rPr>
          <w:rFonts w:eastAsia="MS PGothic" w:cs="Calibri"/>
          <w:sz w:val="18"/>
        </w:rPr>
        <w:t>のメタデータ、プロパティ、および削除情報は、すべてソース</w:t>
      </w:r>
      <w:r w:rsidRPr="00894772">
        <w:rPr>
          <w:rFonts w:eastAsia="MS PGothic" w:cs="Calibri"/>
          <w:sz w:val="18"/>
        </w:rPr>
        <w:t xml:space="preserve"> </w:t>
      </w:r>
      <w:r w:rsidRPr="00894772">
        <w:rPr>
          <w:rFonts w:eastAsia="MS PGothic" w:cs="Calibri"/>
          <w:sz w:val="18"/>
        </w:rPr>
        <w:t>コンテナーから宛先コンテナーに複製されます。</w:t>
      </w:r>
    </w:p>
    <w:p w14:paraId="07DB7D8D" w14:textId="77777777" w:rsidR="00963DE2" w:rsidRPr="00894772" w:rsidRDefault="00963DE2" w:rsidP="00963DE2">
      <w:pPr>
        <w:tabs>
          <w:tab w:val="left" w:pos="360"/>
          <w:tab w:val="left" w:pos="720"/>
          <w:tab w:val="left" w:pos="1080"/>
        </w:tabs>
        <w:spacing w:after="0" w:line="240" w:lineRule="auto"/>
        <w:rPr>
          <w:rFonts w:eastAsia="MS PGothic" w:cs="Calibri"/>
          <w:sz w:val="18"/>
        </w:rPr>
      </w:pPr>
      <w:r w:rsidRPr="00894772">
        <w:rPr>
          <w:rFonts w:eastAsia="MS PGothic" w:cs="Calibri"/>
          <w:sz w:val="18"/>
        </w:rPr>
        <w:t>「</w:t>
      </w:r>
      <w:r w:rsidRPr="00894772">
        <w:rPr>
          <w:rFonts w:eastAsia="MS PGothic" w:cs="Calibri"/>
          <w:b/>
          <w:bCs/>
          <w:color w:val="00188F"/>
          <w:sz w:val="18"/>
        </w:rPr>
        <w:t>レプリケーション</w:t>
      </w:r>
      <w:r w:rsidRPr="00894772">
        <w:rPr>
          <w:rFonts w:eastAsia="MS PGothic" w:cs="Calibri"/>
          <w:b/>
          <w:bCs/>
          <w:color w:val="00188F"/>
          <w:sz w:val="18"/>
        </w:rPr>
        <w:t xml:space="preserve"> </w:t>
      </w:r>
      <w:r w:rsidRPr="00894772">
        <w:rPr>
          <w:rFonts w:eastAsia="MS PGothic" w:cs="Calibri"/>
          <w:b/>
          <w:bCs/>
          <w:color w:val="00188F"/>
          <w:sz w:val="18"/>
        </w:rPr>
        <w:t>ラグ</w:t>
      </w:r>
      <w:r w:rsidRPr="00894772">
        <w:rPr>
          <w:rFonts w:eastAsia="MS PGothic" w:cs="Calibri"/>
          <w:sz w:val="18"/>
        </w:rPr>
        <w:t>」とは、ソース</w:t>
      </w:r>
      <w:r w:rsidRPr="00894772">
        <w:rPr>
          <w:rFonts w:eastAsia="MS PGothic" w:cs="Calibri"/>
          <w:sz w:val="18"/>
        </w:rPr>
        <w:t xml:space="preserve"> </w:t>
      </w:r>
      <w:r w:rsidRPr="00894772">
        <w:rPr>
          <w:rFonts w:eastAsia="MS PGothic" w:cs="Calibri"/>
          <w:sz w:val="18"/>
        </w:rPr>
        <w:t>ストレージ</w:t>
      </w:r>
      <w:r w:rsidRPr="00894772">
        <w:rPr>
          <w:rFonts w:eastAsia="MS PGothic" w:cs="Calibri"/>
          <w:sz w:val="18"/>
        </w:rPr>
        <w:t xml:space="preserve"> </w:t>
      </w:r>
      <w:r w:rsidRPr="00894772">
        <w:rPr>
          <w:rFonts w:eastAsia="MS PGothic" w:cs="Calibri"/>
          <w:sz w:val="18"/>
        </w:rPr>
        <w:t>アカウントで操作が実行されてから、その操作が宛先ストレージ</w:t>
      </w:r>
      <w:r w:rsidRPr="00894772">
        <w:rPr>
          <w:rFonts w:eastAsia="MS PGothic" w:cs="Calibri"/>
          <w:sz w:val="18"/>
        </w:rPr>
        <w:t xml:space="preserve"> </w:t>
      </w:r>
      <w:r w:rsidRPr="00894772">
        <w:rPr>
          <w:rFonts w:eastAsia="MS PGothic" w:cs="Calibri"/>
          <w:sz w:val="18"/>
        </w:rPr>
        <w:t>アカウントにレプリケートされるまでに経過した時間を指します。</w:t>
      </w:r>
    </w:p>
    <w:p w14:paraId="0A6C4126" w14:textId="77777777" w:rsidR="00963DE2" w:rsidRPr="00894772" w:rsidRDefault="00963DE2" w:rsidP="00963DE2">
      <w:pPr>
        <w:tabs>
          <w:tab w:val="left" w:pos="360"/>
          <w:tab w:val="left" w:pos="720"/>
          <w:tab w:val="left" w:pos="1080"/>
        </w:tabs>
        <w:spacing w:after="0" w:line="240" w:lineRule="auto"/>
        <w:rPr>
          <w:rFonts w:eastAsia="MS PGothic" w:cs="Calibri"/>
          <w:sz w:val="18"/>
        </w:rPr>
      </w:pPr>
      <w:r w:rsidRPr="00894772">
        <w:rPr>
          <w:rFonts w:eastAsia="MS PGothic" w:cs="Calibri"/>
          <w:sz w:val="18"/>
        </w:rPr>
        <w:t>「</w:t>
      </w:r>
      <w:r w:rsidRPr="00894772">
        <w:rPr>
          <w:rFonts w:eastAsia="MS PGothic" w:cs="Calibri"/>
          <w:b/>
          <w:bCs/>
          <w:color w:val="00188F"/>
          <w:sz w:val="18"/>
        </w:rPr>
        <w:t>レプリケーション</w:t>
      </w:r>
      <w:r w:rsidRPr="00894772">
        <w:rPr>
          <w:rFonts w:eastAsia="MS PGothic" w:cs="Calibri"/>
          <w:b/>
          <w:bCs/>
          <w:color w:val="00188F"/>
          <w:sz w:val="18"/>
        </w:rPr>
        <w:t xml:space="preserve"> </w:t>
      </w:r>
      <w:r w:rsidRPr="00894772">
        <w:rPr>
          <w:rFonts w:eastAsia="MS PGothic" w:cs="Calibri"/>
          <w:b/>
          <w:bCs/>
          <w:color w:val="00188F"/>
          <w:sz w:val="18"/>
        </w:rPr>
        <w:t>ポリシー</w:t>
      </w:r>
      <w:r w:rsidRPr="00894772">
        <w:rPr>
          <w:rFonts w:eastAsia="MS PGothic" w:cs="Calibri"/>
          <w:sz w:val="18"/>
        </w:rPr>
        <w:t>」とは、ソース</w:t>
      </w:r>
      <w:r w:rsidRPr="00894772">
        <w:rPr>
          <w:rFonts w:eastAsia="MS PGothic" w:cs="Calibri"/>
          <w:sz w:val="18"/>
        </w:rPr>
        <w:t xml:space="preserve"> </w:t>
      </w:r>
      <w:r w:rsidRPr="00894772">
        <w:rPr>
          <w:rFonts w:eastAsia="MS PGothic" w:cs="Calibri"/>
          <w:sz w:val="18"/>
        </w:rPr>
        <w:t>ストレージ</w:t>
      </w:r>
      <w:r w:rsidRPr="00894772">
        <w:rPr>
          <w:rFonts w:eastAsia="MS PGothic" w:cs="Calibri"/>
          <w:sz w:val="18"/>
        </w:rPr>
        <w:t xml:space="preserve"> </w:t>
      </w:r>
      <w:r w:rsidRPr="00894772">
        <w:rPr>
          <w:rFonts w:eastAsia="MS PGothic" w:cs="Calibri"/>
          <w:sz w:val="18"/>
        </w:rPr>
        <w:t>アカウントおよび宛先ストレージ</w:t>
      </w:r>
      <w:r w:rsidRPr="00894772">
        <w:rPr>
          <w:rFonts w:eastAsia="MS PGothic" w:cs="Calibri"/>
          <w:sz w:val="18"/>
        </w:rPr>
        <w:t xml:space="preserve"> </w:t>
      </w:r>
      <w:r w:rsidRPr="00894772">
        <w:rPr>
          <w:rFonts w:eastAsia="MS PGothic" w:cs="Calibri"/>
          <w:sz w:val="18"/>
        </w:rPr>
        <w:t>アカウントを指定するポリシーを指します。レプリケーション</w:t>
      </w:r>
      <w:r w:rsidRPr="00894772">
        <w:rPr>
          <w:rFonts w:eastAsia="MS PGothic" w:cs="Calibri"/>
          <w:sz w:val="18"/>
        </w:rPr>
        <w:t xml:space="preserve"> </w:t>
      </w:r>
      <w:r w:rsidRPr="00894772">
        <w:rPr>
          <w:rFonts w:eastAsia="MS PGothic" w:cs="Calibri"/>
          <w:sz w:val="18"/>
        </w:rPr>
        <w:t>ポリシーには、ソース</w:t>
      </w:r>
      <w:r w:rsidRPr="00894772">
        <w:rPr>
          <w:rFonts w:eastAsia="MS PGothic" w:cs="Calibri"/>
          <w:sz w:val="18"/>
        </w:rPr>
        <w:t xml:space="preserve"> </w:t>
      </w:r>
      <w:r w:rsidRPr="00894772">
        <w:rPr>
          <w:rFonts w:eastAsia="MS PGothic" w:cs="Calibri"/>
          <w:sz w:val="18"/>
        </w:rPr>
        <w:t>コンテナーおよび宛先コンテナーを指定する</w:t>
      </w:r>
      <w:r w:rsidRPr="00894772">
        <w:rPr>
          <w:rFonts w:eastAsia="MS PGothic" w:cs="Calibri"/>
          <w:sz w:val="18"/>
        </w:rPr>
        <w:t xml:space="preserve"> 1 </w:t>
      </w:r>
      <w:r w:rsidRPr="00894772">
        <w:rPr>
          <w:rFonts w:eastAsia="MS PGothic" w:cs="Calibri"/>
          <w:sz w:val="18"/>
        </w:rPr>
        <w:t>つ以上のルールが含まれ、ソース</w:t>
      </w:r>
      <w:r w:rsidRPr="00894772">
        <w:rPr>
          <w:rFonts w:eastAsia="MS PGothic" w:cs="Calibri"/>
          <w:sz w:val="18"/>
        </w:rPr>
        <w:t xml:space="preserve"> </w:t>
      </w:r>
      <w:r w:rsidRPr="00894772">
        <w:rPr>
          <w:rFonts w:eastAsia="MS PGothic" w:cs="Calibri"/>
          <w:sz w:val="18"/>
        </w:rPr>
        <w:t>コンテナー内のどのブロック</w:t>
      </w:r>
      <w:r w:rsidRPr="00894772">
        <w:rPr>
          <w:rFonts w:eastAsia="MS PGothic" w:cs="Calibri"/>
          <w:sz w:val="18"/>
        </w:rPr>
        <w:t xml:space="preserve"> BLOB </w:t>
      </w:r>
      <w:r w:rsidRPr="00894772">
        <w:rPr>
          <w:rFonts w:eastAsia="MS PGothic" w:cs="Calibri"/>
          <w:sz w:val="18"/>
        </w:rPr>
        <w:t>がレプリケートされるかを示します。</w:t>
      </w:r>
    </w:p>
    <w:p w14:paraId="760C07BF" w14:textId="77777777" w:rsidR="00963DE2" w:rsidRPr="00894772" w:rsidRDefault="00963DE2" w:rsidP="00963DE2">
      <w:pPr>
        <w:tabs>
          <w:tab w:val="left" w:pos="360"/>
          <w:tab w:val="left" w:pos="720"/>
          <w:tab w:val="left" w:pos="1080"/>
        </w:tabs>
        <w:spacing w:after="0" w:line="240" w:lineRule="auto"/>
        <w:rPr>
          <w:rFonts w:eastAsia="MS PGothic" w:cs="Calibri"/>
          <w:sz w:val="18"/>
        </w:rPr>
      </w:pPr>
      <w:r w:rsidRPr="00894772">
        <w:rPr>
          <w:rFonts w:eastAsia="MS PGothic" w:cs="Calibri"/>
          <w:sz w:val="18"/>
        </w:rPr>
        <w:t>「</w:t>
      </w:r>
      <w:r w:rsidRPr="00894772">
        <w:rPr>
          <w:rFonts w:eastAsia="MS PGothic" w:cs="Calibri"/>
          <w:b/>
          <w:bCs/>
          <w:color w:val="00188F"/>
          <w:sz w:val="18"/>
        </w:rPr>
        <w:t>レプリケーション</w:t>
      </w:r>
      <w:r w:rsidRPr="00894772">
        <w:rPr>
          <w:rFonts w:eastAsia="MS PGothic" w:cs="Calibri"/>
          <w:b/>
          <w:bCs/>
          <w:color w:val="00188F"/>
          <w:sz w:val="18"/>
        </w:rPr>
        <w:t xml:space="preserve"> </w:t>
      </w:r>
      <w:r w:rsidRPr="00894772">
        <w:rPr>
          <w:rFonts w:eastAsia="MS PGothic" w:cs="Calibri"/>
          <w:b/>
          <w:bCs/>
          <w:color w:val="00188F"/>
          <w:sz w:val="18"/>
        </w:rPr>
        <w:t>ルール</w:t>
      </w:r>
      <w:r w:rsidRPr="00894772">
        <w:rPr>
          <w:rFonts w:eastAsia="MS PGothic" w:cs="Calibri"/>
          <w:sz w:val="18"/>
        </w:rPr>
        <w:t>」とは、</w:t>
      </w:r>
      <w:r w:rsidRPr="00894772">
        <w:rPr>
          <w:rFonts w:eastAsia="MS PGothic" w:cs="Calibri"/>
          <w:sz w:val="18"/>
        </w:rPr>
        <w:t xml:space="preserve">Azure Storage </w:t>
      </w:r>
      <w:r w:rsidRPr="00894772">
        <w:rPr>
          <w:rFonts w:eastAsia="MS PGothic" w:cs="Calibri"/>
          <w:sz w:val="18"/>
        </w:rPr>
        <w:t>がソース</w:t>
      </w:r>
      <w:r w:rsidRPr="00894772">
        <w:rPr>
          <w:rFonts w:eastAsia="MS PGothic" w:cs="Calibri"/>
          <w:sz w:val="18"/>
        </w:rPr>
        <w:t xml:space="preserve"> </w:t>
      </w:r>
      <w:r w:rsidRPr="00894772">
        <w:rPr>
          <w:rFonts w:eastAsia="MS PGothic" w:cs="Calibri"/>
          <w:sz w:val="18"/>
        </w:rPr>
        <w:t>コンテナーから宛先コンテナーへ操作をどのようにレプリケートするかを定義する規則を指します。</w:t>
      </w:r>
    </w:p>
    <w:p w14:paraId="46922C63" w14:textId="77777777" w:rsidR="00963DE2" w:rsidRPr="00894772" w:rsidRDefault="00963DE2" w:rsidP="00963DE2">
      <w:pPr>
        <w:tabs>
          <w:tab w:val="left" w:pos="360"/>
          <w:tab w:val="left" w:pos="720"/>
          <w:tab w:val="left" w:pos="1080"/>
        </w:tabs>
        <w:spacing w:after="0" w:line="240" w:lineRule="auto"/>
        <w:rPr>
          <w:rFonts w:eastAsia="MS PGothic" w:cs="Calibri"/>
          <w:sz w:val="18"/>
        </w:rPr>
      </w:pPr>
      <w:r w:rsidRPr="00894772">
        <w:rPr>
          <w:rFonts w:eastAsia="MS PGothic" w:cs="Calibri"/>
          <w:sz w:val="18"/>
        </w:rPr>
        <w:t>「</w:t>
      </w:r>
      <w:r w:rsidRPr="00894772">
        <w:rPr>
          <w:rFonts w:eastAsia="MS PGothic" w:cs="Calibri"/>
          <w:b/>
          <w:bCs/>
          <w:color w:val="00188F"/>
          <w:sz w:val="18"/>
        </w:rPr>
        <w:t>ソース</w:t>
      </w:r>
      <w:r w:rsidRPr="00894772">
        <w:rPr>
          <w:rFonts w:eastAsia="MS PGothic" w:cs="Calibri"/>
          <w:b/>
          <w:bCs/>
          <w:color w:val="00188F"/>
          <w:sz w:val="18"/>
        </w:rPr>
        <w:t xml:space="preserve"> </w:t>
      </w:r>
      <w:r w:rsidRPr="00894772">
        <w:rPr>
          <w:rFonts w:eastAsia="MS PGothic" w:cs="Calibri"/>
          <w:b/>
          <w:bCs/>
          <w:color w:val="00188F"/>
          <w:sz w:val="18"/>
        </w:rPr>
        <w:t>コンテナー</w:t>
      </w:r>
      <w:r w:rsidRPr="00894772">
        <w:rPr>
          <w:rFonts w:eastAsia="MS PGothic" w:cs="Calibri"/>
          <w:sz w:val="18"/>
        </w:rPr>
        <w:t>」とは、レプリケーション</w:t>
      </w:r>
      <w:r w:rsidRPr="00894772">
        <w:rPr>
          <w:rFonts w:eastAsia="MS PGothic" w:cs="Calibri"/>
          <w:sz w:val="18"/>
        </w:rPr>
        <w:t xml:space="preserve"> </w:t>
      </w:r>
      <w:r w:rsidRPr="00894772">
        <w:rPr>
          <w:rFonts w:eastAsia="MS PGothic" w:cs="Calibri"/>
          <w:sz w:val="18"/>
        </w:rPr>
        <w:t>ポリシーにおいて、操作が最初にアップロードされるコンテナーを指します。</w:t>
      </w:r>
    </w:p>
    <w:p w14:paraId="70BDB17F" w14:textId="77777777" w:rsidR="00963DE2" w:rsidRPr="00894772" w:rsidRDefault="00963DE2" w:rsidP="00963DE2">
      <w:pPr>
        <w:spacing w:after="0"/>
        <w:rPr>
          <w:rFonts w:eastAsia="MS PGothic" w:cs="Calibri"/>
          <w:sz w:val="18"/>
          <w:szCs w:val="18"/>
        </w:rPr>
      </w:pPr>
      <w:r w:rsidRPr="00894772">
        <w:rPr>
          <w:rFonts w:eastAsia="MS PGothic" w:cs="Calibri"/>
          <w:sz w:val="18"/>
          <w:szCs w:val="18"/>
        </w:rPr>
        <w:t>「</w:t>
      </w:r>
      <w:r w:rsidRPr="00894772">
        <w:rPr>
          <w:rFonts w:eastAsia="MS PGothic" w:cs="Calibri"/>
          <w:b/>
          <w:bCs/>
          <w:color w:val="00188F"/>
          <w:sz w:val="18"/>
          <w:szCs w:val="18"/>
        </w:rPr>
        <w:t>ソース</w:t>
      </w:r>
      <w:r w:rsidRPr="00894772">
        <w:rPr>
          <w:rFonts w:eastAsia="MS PGothic" w:cs="Calibri"/>
          <w:b/>
          <w:bCs/>
          <w:color w:val="00188F"/>
          <w:sz w:val="18"/>
          <w:szCs w:val="18"/>
        </w:rPr>
        <w:t xml:space="preserve"> </w:t>
      </w:r>
      <w:r w:rsidRPr="00894772">
        <w:rPr>
          <w:rFonts w:eastAsia="MS PGothic" w:cs="Calibri"/>
          <w:b/>
          <w:bCs/>
          <w:color w:val="00188F"/>
          <w:sz w:val="18"/>
          <w:szCs w:val="18"/>
        </w:rPr>
        <w:t>ストレージ</w:t>
      </w:r>
      <w:r w:rsidRPr="00894772">
        <w:rPr>
          <w:rFonts w:eastAsia="MS PGothic" w:cs="Calibri"/>
          <w:b/>
          <w:bCs/>
          <w:color w:val="00188F"/>
          <w:sz w:val="18"/>
          <w:szCs w:val="18"/>
        </w:rPr>
        <w:t xml:space="preserve"> </w:t>
      </w:r>
      <w:r w:rsidRPr="00894772">
        <w:rPr>
          <w:rFonts w:eastAsia="MS PGothic" w:cs="Calibri"/>
          <w:b/>
          <w:bCs/>
          <w:color w:val="00188F"/>
          <w:sz w:val="18"/>
          <w:szCs w:val="18"/>
        </w:rPr>
        <w:t>アカウント</w:t>
      </w:r>
      <w:r w:rsidRPr="00894772">
        <w:rPr>
          <w:rFonts w:eastAsia="MS PGothic" w:cs="Calibri"/>
          <w:sz w:val="18"/>
          <w:szCs w:val="18"/>
        </w:rPr>
        <w:t>」とは、レプリケーション</w:t>
      </w:r>
      <w:r w:rsidRPr="00894772">
        <w:rPr>
          <w:rFonts w:eastAsia="MS PGothic" w:cs="Calibri"/>
          <w:sz w:val="18"/>
          <w:szCs w:val="18"/>
        </w:rPr>
        <w:t xml:space="preserve"> </w:t>
      </w:r>
      <w:r w:rsidRPr="00894772">
        <w:rPr>
          <w:rFonts w:eastAsia="MS PGothic" w:cs="Calibri"/>
          <w:sz w:val="18"/>
          <w:szCs w:val="18"/>
        </w:rPr>
        <w:t>ポリシーおよびレプリケーション</w:t>
      </w:r>
      <w:r w:rsidRPr="00894772">
        <w:rPr>
          <w:rFonts w:eastAsia="MS PGothic" w:cs="Calibri"/>
          <w:sz w:val="18"/>
          <w:szCs w:val="18"/>
        </w:rPr>
        <w:t xml:space="preserve"> </w:t>
      </w:r>
      <w:r w:rsidRPr="00894772">
        <w:rPr>
          <w:rFonts w:eastAsia="MS PGothic" w:cs="Calibri"/>
          <w:sz w:val="18"/>
          <w:szCs w:val="18"/>
        </w:rPr>
        <w:t>ルールが作成されるストレージ</w:t>
      </w:r>
      <w:r w:rsidRPr="00894772">
        <w:rPr>
          <w:rFonts w:eastAsia="MS PGothic" w:cs="Calibri"/>
          <w:sz w:val="18"/>
          <w:szCs w:val="18"/>
        </w:rPr>
        <w:t xml:space="preserve"> </w:t>
      </w:r>
      <w:r w:rsidRPr="00894772">
        <w:rPr>
          <w:rFonts w:eastAsia="MS PGothic" w:cs="Calibri"/>
          <w:sz w:val="18"/>
          <w:szCs w:val="18"/>
        </w:rPr>
        <w:t>アカウントを指します。操作はこのストレージ</w:t>
      </w:r>
      <w:r w:rsidRPr="00894772">
        <w:rPr>
          <w:rFonts w:eastAsia="MS PGothic" w:cs="Calibri"/>
          <w:sz w:val="18"/>
          <w:szCs w:val="18"/>
        </w:rPr>
        <w:t xml:space="preserve"> </w:t>
      </w:r>
      <w:r w:rsidRPr="00894772">
        <w:rPr>
          <w:rFonts w:eastAsia="MS PGothic" w:cs="Calibri"/>
          <w:sz w:val="18"/>
          <w:szCs w:val="18"/>
        </w:rPr>
        <w:t>アカウントで実行されてから、宛先ストレージ</w:t>
      </w:r>
      <w:r w:rsidRPr="00894772">
        <w:rPr>
          <w:rFonts w:eastAsia="MS PGothic" w:cs="Calibri"/>
          <w:sz w:val="18"/>
          <w:szCs w:val="18"/>
        </w:rPr>
        <w:t xml:space="preserve"> </w:t>
      </w:r>
      <w:r w:rsidRPr="00894772">
        <w:rPr>
          <w:rFonts w:eastAsia="MS PGothic" w:cs="Calibri"/>
          <w:sz w:val="18"/>
          <w:szCs w:val="18"/>
        </w:rPr>
        <w:t>アカウントに非同期的にレプリケートされます。</w:t>
      </w:r>
    </w:p>
    <w:p w14:paraId="384F45AE" w14:textId="77777777" w:rsidR="00963DE2" w:rsidRPr="00894772" w:rsidRDefault="00963DE2" w:rsidP="00963DE2">
      <w:pPr>
        <w:tabs>
          <w:tab w:val="left" w:pos="360"/>
          <w:tab w:val="left" w:pos="720"/>
          <w:tab w:val="left" w:pos="1080"/>
        </w:tabs>
        <w:spacing w:after="0" w:line="240" w:lineRule="auto"/>
        <w:rPr>
          <w:rFonts w:eastAsia="MS PGothic" w:cs="Calibri"/>
          <w:sz w:val="18"/>
        </w:rPr>
      </w:pPr>
      <w:r w:rsidRPr="00894772">
        <w:rPr>
          <w:rFonts w:eastAsia="MS PGothic" w:cs="Calibri"/>
          <w:sz w:val="18"/>
        </w:rPr>
        <w:t>「</w:t>
      </w:r>
      <w:r w:rsidRPr="00894772">
        <w:rPr>
          <w:rFonts w:eastAsia="MS PGothic" w:cs="Calibri"/>
          <w:b/>
          <w:bCs/>
          <w:color w:val="00188F"/>
          <w:sz w:val="18"/>
        </w:rPr>
        <w:t>操作総数</w:t>
      </w:r>
      <w:r w:rsidRPr="00894772">
        <w:rPr>
          <w:rFonts w:eastAsia="MS PGothic" w:cs="Calibri"/>
          <w:sz w:val="18"/>
        </w:rPr>
        <w:t>」とは、課金対象月の該当期間において、オブジェクト</w:t>
      </w:r>
      <w:r w:rsidRPr="00894772">
        <w:rPr>
          <w:rFonts w:eastAsia="MS PGothic" w:cs="Calibri"/>
          <w:sz w:val="18"/>
        </w:rPr>
        <w:t xml:space="preserve"> </w:t>
      </w:r>
      <w:r w:rsidRPr="00894772">
        <w:rPr>
          <w:rFonts w:eastAsia="MS PGothic" w:cs="Calibri"/>
          <w:sz w:val="18"/>
        </w:rPr>
        <w:t>レプリケーションによってレプリケーションが行われた、またはレプリケーションが保留されている操作の総数を指します。</w:t>
      </w:r>
    </w:p>
    <w:p w14:paraId="5430F775" w14:textId="77777777" w:rsidR="00963DE2" w:rsidRPr="00894772" w:rsidRDefault="00963DE2" w:rsidP="00963DE2">
      <w:pPr>
        <w:tabs>
          <w:tab w:val="left" w:pos="360"/>
          <w:tab w:val="left" w:pos="720"/>
          <w:tab w:val="left" w:pos="1080"/>
        </w:tabs>
        <w:spacing w:after="0" w:line="240" w:lineRule="auto"/>
        <w:rPr>
          <w:rFonts w:eastAsia="MS PGothic" w:cs="Calibri"/>
          <w:sz w:val="18"/>
        </w:rPr>
      </w:pPr>
      <w:r w:rsidRPr="00894772">
        <w:rPr>
          <w:rFonts w:eastAsia="MS PGothic" w:cs="Calibri"/>
          <w:sz w:val="18"/>
        </w:rPr>
        <w:t>「月間</w:t>
      </w:r>
      <w:r w:rsidRPr="00894772">
        <w:rPr>
          <w:rFonts w:eastAsia="MS PGothic" w:cs="Calibri"/>
          <w:b/>
          <w:bCs/>
          <w:color w:val="00188F"/>
          <w:sz w:val="18"/>
        </w:rPr>
        <w:t>遵守率</w:t>
      </w:r>
      <w:r w:rsidRPr="00894772">
        <w:rPr>
          <w:rFonts w:eastAsia="MS PGothic" w:cs="Calibri"/>
          <w:sz w:val="18"/>
        </w:rPr>
        <w:t>」</w:t>
      </w:r>
      <w:r w:rsidRPr="00894772">
        <w:rPr>
          <w:rFonts w:eastAsia="MS PGothic" w:cs="Calibri"/>
          <w:sz w:val="18"/>
        </w:rPr>
        <w:t>:</w:t>
      </w:r>
      <w:r w:rsidRPr="00894772">
        <w:rPr>
          <w:rFonts w:eastAsia="MS PGothic" w:cs="Calibri"/>
          <w:sz w:val="18"/>
        </w:rPr>
        <w:t>月間遵守率は次の式を使用して計算されます。</w:t>
      </w:r>
    </w:p>
    <w:p w14:paraId="005A37B5" w14:textId="77777777" w:rsidR="00963DE2" w:rsidRPr="00894772" w:rsidRDefault="00000000" w:rsidP="00EC1F26">
      <w:pPr>
        <w:pStyle w:val="ProductList-Body"/>
        <w:spacing w:before="120"/>
        <w:jc w:val="center"/>
        <w:rPr>
          <w:rFonts w:ascii="Cambria Math" w:eastAsia="MS PGothic" w:hAnsi="Cambria Math" w:cs="Calibri"/>
        </w:rPr>
      </w:pPr>
      <m:oMathPara>
        <m:oMath>
          <m:f>
            <m:fPr>
              <m:ctrlPr>
                <w:rPr>
                  <w:rFonts w:ascii="Cambria Math" w:eastAsia="MS PGothic" w:hAnsi="Cambria Math" w:cs="Calibri"/>
                </w:rPr>
              </m:ctrlPr>
            </m:fPr>
            <m:num>
              <m:r>
                <w:rPr>
                  <w:rFonts w:ascii="Cambria Math" w:eastAsia="MS PGothic" w:hAnsi="Cambria Math" w:cs="Calibri"/>
                </w:rPr>
                <m:t>操作総数</m:t>
              </m:r>
              <m:r>
                <w:rPr>
                  <w:rFonts w:ascii="Cambria Math" w:eastAsia="MS PGothic" w:hAnsi="Cambria Math" w:cs="Calibri"/>
                </w:rPr>
                <m:t xml:space="preserve"> - </m:t>
              </m:r>
              <m:r>
                <w:rPr>
                  <w:rFonts w:ascii="Cambria Math" w:eastAsia="MS PGothic" w:hAnsi="Cambria Math" w:cs="Calibri"/>
                </w:rPr>
                <m:t>遅延超過操作数</m:t>
              </m:r>
              <m:r>
                <w:rPr>
                  <w:rFonts w:ascii="Cambria Math" w:eastAsia="MS PGothic" w:hAnsi="Cambria Math" w:cs="Calibri"/>
                </w:rPr>
                <m:t> </m:t>
              </m:r>
            </m:num>
            <m:den>
              <m:r>
                <w:rPr>
                  <w:rFonts w:ascii="Cambria Math" w:eastAsia="MS PGothic" w:hAnsi="Cambria Math" w:cs="Calibri"/>
                </w:rPr>
                <m:t>操作総数</m:t>
              </m:r>
            </m:den>
          </m:f>
          <m:r>
            <w:rPr>
              <w:rFonts w:ascii="Cambria Math" w:eastAsia="MS PGothic" w:hAnsi="Cambria Math" w:cs="Calibri"/>
            </w:rPr>
            <m:t> </m:t>
          </m:r>
          <m:r>
            <w:rPr>
              <w:rFonts w:ascii="Cambria Math" w:eastAsia="MS PGothic" w:hAnsi="Cambria Math" w:cs="Cambria Math"/>
            </w:rPr>
            <m:t>x</m:t>
          </m:r>
          <m:r>
            <w:rPr>
              <w:rFonts w:ascii="Cambria Math" w:eastAsia="MS PGothic" w:hAnsi="Cambria Math" w:cs="Calibri"/>
            </w:rPr>
            <m:t> 100</m:t>
          </m:r>
        </m:oMath>
      </m:oMathPara>
    </w:p>
    <w:p w14:paraId="2017C816" w14:textId="77777777" w:rsidR="00963DE2" w:rsidRDefault="00963DE2" w:rsidP="00963DE2">
      <w:pPr>
        <w:pStyle w:val="ProductList-Body"/>
        <w:keepNext/>
        <w:rPr>
          <w:rFonts w:eastAsia="MS PGothic" w:cs="Calibri"/>
          <w:lang w:val="en-US"/>
        </w:rPr>
      </w:pPr>
      <w:r w:rsidRPr="00894772">
        <w:rPr>
          <w:rFonts w:eastAsia="MS PGothic" w:cs="Calibri"/>
          <w:b/>
          <w:color w:val="00188F"/>
        </w:rPr>
        <w:t>サービス</w:t>
      </w:r>
      <w:r w:rsidRPr="00894772">
        <w:rPr>
          <w:rFonts w:eastAsia="MS PGothic" w:cs="Calibri"/>
          <w:b/>
          <w:color w:val="00188F"/>
        </w:rPr>
        <w:t xml:space="preserve"> </w:t>
      </w:r>
      <w:r w:rsidRPr="00894772">
        <w:rPr>
          <w:rFonts w:eastAsia="MS PGothic" w:cs="Calibri"/>
          <w:b/>
          <w:color w:val="00188F"/>
        </w:rPr>
        <w:t>クレジット</w:t>
      </w:r>
      <w:r w:rsidRPr="00894772">
        <w:rPr>
          <w:rFonts w:eastAsia="MS PGothic" w:cs="Calibri"/>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63DE2" w:rsidRPr="00894772" w14:paraId="4219914C" w14:textId="77777777" w:rsidTr="00954FA1">
        <w:trPr>
          <w:trHeight w:val="245"/>
          <w:tblHeader/>
        </w:trPr>
        <w:tc>
          <w:tcPr>
            <w:tcW w:w="5400" w:type="dxa"/>
            <w:shd w:val="clear" w:color="auto" w:fill="0072C6"/>
          </w:tcPr>
          <w:p w14:paraId="4B63C9B6" w14:textId="4BFBED04" w:rsidR="00963DE2" w:rsidRPr="00894772" w:rsidRDefault="00B42755" w:rsidP="00954FA1">
            <w:pPr>
              <w:pStyle w:val="ProductList-OfferingBody"/>
              <w:jc w:val="center"/>
              <w:rPr>
                <w:rFonts w:eastAsia="MS PGothic" w:cs="Calibri"/>
                <w:color w:val="FFFFFF" w:themeColor="background1"/>
                <w:szCs w:val="16"/>
              </w:rPr>
            </w:pPr>
            <w:r w:rsidRPr="00D960EF">
              <w:rPr>
                <w:rFonts w:ascii="MS PGothic" w:eastAsia="MS PGothic" w:hAnsi="MS PGothic" w:cs="Calibri"/>
                <w:color w:val="FFFFFF"/>
                <w:szCs w:val="16"/>
              </w:rPr>
              <w:t>月間遵守率</w:t>
            </w:r>
          </w:p>
        </w:tc>
        <w:tc>
          <w:tcPr>
            <w:tcW w:w="5400" w:type="dxa"/>
            <w:shd w:val="clear" w:color="auto" w:fill="0072C6"/>
          </w:tcPr>
          <w:p w14:paraId="4E3E2B8D" w14:textId="77777777" w:rsidR="00963DE2" w:rsidRPr="00894772" w:rsidRDefault="00963DE2" w:rsidP="00954FA1">
            <w:pPr>
              <w:pStyle w:val="ProductList-OfferingBody"/>
              <w:jc w:val="center"/>
              <w:rPr>
                <w:rFonts w:eastAsia="MS PGothic" w:cs="Calibri"/>
                <w:color w:val="FFFFFF" w:themeColor="background1"/>
                <w:szCs w:val="16"/>
              </w:rPr>
            </w:pPr>
            <w:r w:rsidRPr="00894772">
              <w:rPr>
                <w:rFonts w:eastAsia="MS PGothic" w:cs="Calibri"/>
                <w:color w:val="FFFFFF" w:themeColor="background1"/>
                <w:szCs w:val="16"/>
              </w:rPr>
              <w:t>サービス</w:t>
            </w:r>
            <w:r w:rsidRPr="00894772">
              <w:rPr>
                <w:rFonts w:eastAsia="MS PGothic" w:cs="Calibri"/>
                <w:color w:val="FFFFFF" w:themeColor="background1"/>
                <w:szCs w:val="16"/>
              </w:rPr>
              <w:t xml:space="preserve"> </w:t>
            </w:r>
            <w:r w:rsidRPr="00894772">
              <w:rPr>
                <w:rFonts w:eastAsia="MS PGothic" w:cs="Calibri"/>
                <w:color w:val="FFFFFF" w:themeColor="background1"/>
                <w:szCs w:val="16"/>
              </w:rPr>
              <w:t>クレジット</w:t>
            </w:r>
          </w:p>
        </w:tc>
      </w:tr>
      <w:tr w:rsidR="00963DE2" w:rsidRPr="00894772" w14:paraId="5A591630" w14:textId="77777777" w:rsidTr="00954FA1">
        <w:trPr>
          <w:trHeight w:val="245"/>
        </w:trPr>
        <w:tc>
          <w:tcPr>
            <w:tcW w:w="5400" w:type="dxa"/>
          </w:tcPr>
          <w:p w14:paraId="69E7D89D" w14:textId="77777777" w:rsidR="00963DE2" w:rsidRPr="00894772" w:rsidRDefault="00963DE2" w:rsidP="00954FA1">
            <w:pPr>
              <w:pStyle w:val="ProductList-OfferingBody"/>
              <w:jc w:val="center"/>
              <w:rPr>
                <w:rFonts w:eastAsia="MS PGothic" w:cs="Calibri"/>
                <w:szCs w:val="16"/>
              </w:rPr>
            </w:pPr>
            <w:r w:rsidRPr="00894772">
              <w:rPr>
                <w:rFonts w:eastAsia="MS PGothic" w:cs="Calibri"/>
                <w:szCs w:val="16"/>
              </w:rPr>
              <w:t xml:space="preserve">95.0% </w:t>
            </w:r>
            <w:r w:rsidRPr="00894772">
              <w:rPr>
                <w:rFonts w:eastAsia="MS PGothic" w:cs="Calibri"/>
                <w:szCs w:val="16"/>
              </w:rPr>
              <w:t>以上</w:t>
            </w:r>
            <w:r w:rsidRPr="00894772">
              <w:rPr>
                <w:rFonts w:eastAsia="MS PGothic" w:cs="Calibri"/>
                <w:szCs w:val="16"/>
              </w:rPr>
              <w:t xml:space="preserve"> 99.0% </w:t>
            </w:r>
            <w:r w:rsidRPr="00894772">
              <w:rPr>
                <w:rFonts w:eastAsia="MS PGothic" w:cs="Calibri"/>
                <w:szCs w:val="16"/>
              </w:rPr>
              <w:t>未満</w:t>
            </w:r>
            <w:r w:rsidRPr="00894772">
              <w:rPr>
                <w:rFonts w:eastAsia="MS PGothic" w:cs="Calibri"/>
                <w:szCs w:val="16"/>
              </w:rPr>
              <w:t> </w:t>
            </w:r>
          </w:p>
        </w:tc>
        <w:tc>
          <w:tcPr>
            <w:tcW w:w="5400" w:type="dxa"/>
          </w:tcPr>
          <w:p w14:paraId="7E6DEE3A" w14:textId="77777777" w:rsidR="00963DE2" w:rsidRPr="00894772" w:rsidRDefault="00963DE2" w:rsidP="00954FA1">
            <w:pPr>
              <w:pStyle w:val="ProductList-OfferingBody"/>
              <w:jc w:val="center"/>
              <w:rPr>
                <w:rFonts w:eastAsia="MS PGothic" w:cs="Calibri"/>
                <w:szCs w:val="16"/>
              </w:rPr>
            </w:pPr>
            <w:r w:rsidRPr="00894772">
              <w:rPr>
                <w:rFonts w:eastAsia="MS PGothic" w:cs="Calibri"/>
                <w:szCs w:val="16"/>
              </w:rPr>
              <w:t>10%</w:t>
            </w:r>
          </w:p>
        </w:tc>
      </w:tr>
      <w:tr w:rsidR="00963DE2" w:rsidRPr="00894772" w14:paraId="659AABA0" w14:textId="77777777" w:rsidTr="00954FA1">
        <w:trPr>
          <w:trHeight w:val="245"/>
        </w:trPr>
        <w:tc>
          <w:tcPr>
            <w:tcW w:w="5400" w:type="dxa"/>
          </w:tcPr>
          <w:p w14:paraId="26B517AA" w14:textId="77777777" w:rsidR="00963DE2" w:rsidRPr="00894772" w:rsidRDefault="00963DE2" w:rsidP="00954FA1">
            <w:pPr>
              <w:pStyle w:val="ProductList-OfferingBody"/>
              <w:jc w:val="center"/>
              <w:rPr>
                <w:rFonts w:eastAsia="MS PGothic" w:cs="Calibri"/>
                <w:szCs w:val="16"/>
              </w:rPr>
            </w:pPr>
            <w:r w:rsidRPr="00894772">
              <w:rPr>
                <w:rFonts w:eastAsia="MS PGothic" w:cs="Calibri"/>
                <w:szCs w:val="16"/>
              </w:rPr>
              <w:t xml:space="preserve">90.0% </w:t>
            </w:r>
            <w:r w:rsidRPr="00894772">
              <w:rPr>
                <w:rFonts w:eastAsia="MS PGothic" w:cs="Calibri"/>
                <w:szCs w:val="16"/>
              </w:rPr>
              <w:t>以上</w:t>
            </w:r>
            <w:r w:rsidRPr="00894772">
              <w:rPr>
                <w:rFonts w:eastAsia="MS PGothic" w:cs="Calibri"/>
                <w:szCs w:val="16"/>
              </w:rPr>
              <w:t xml:space="preserve"> 95.0% </w:t>
            </w:r>
            <w:r w:rsidRPr="00894772">
              <w:rPr>
                <w:rFonts w:eastAsia="MS PGothic" w:cs="Calibri"/>
                <w:szCs w:val="16"/>
              </w:rPr>
              <w:t>未満</w:t>
            </w:r>
            <w:r w:rsidRPr="00894772">
              <w:rPr>
                <w:rFonts w:eastAsia="MS PGothic" w:cs="Calibri"/>
                <w:szCs w:val="16"/>
              </w:rPr>
              <w:t> </w:t>
            </w:r>
          </w:p>
        </w:tc>
        <w:tc>
          <w:tcPr>
            <w:tcW w:w="5400" w:type="dxa"/>
          </w:tcPr>
          <w:p w14:paraId="0C59A1A3" w14:textId="77777777" w:rsidR="00963DE2" w:rsidRPr="00894772" w:rsidRDefault="00963DE2" w:rsidP="00954FA1">
            <w:pPr>
              <w:pStyle w:val="ProductList-OfferingBody"/>
              <w:jc w:val="center"/>
              <w:rPr>
                <w:rFonts w:eastAsia="MS PGothic" w:cs="Calibri"/>
                <w:szCs w:val="16"/>
              </w:rPr>
            </w:pPr>
            <w:r w:rsidRPr="00894772">
              <w:rPr>
                <w:rFonts w:eastAsia="MS PGothic" w:cs="Calibri"/>
                <w:szCs w:val="16"/>
              </w:rPr>
              <w:t>25%</w:t>
            </w:r>
          </w:p>
        </w:tc>
      </w:tr>
      <w:tr w:rsidR="00963DE2" w:rsidRPr="00894772" w14:paraId="47B9DDD9" w14:textId="77777777" w:rsidTr="00954FA1">
        <w:trPr>
          <w:trHeight w:val="245"/>
        </w:trPr>
        <w:tc>
          <w:tcPr>
            <w:tcW w:w="5400" w:type="dxa"/>
          </w:tcPr>
          <w:p w14:paraId="79B708EA" w14:textId="77777777" w:rsidR="00963DE2" w:rsidRPr="00894772" w:rsidRDefault="00963DE2" w:rsidP="00954FA1">
            <w:pPr>
              <w:pStyle w:val="ProductList-OfferingBody"/>
              <w:jc w:val="center"/>
              <w:rPr>
                <w:rFonts w:eastAsia="MS PGothic" w:cs="Calibri"/>
                <w:szCs w:val="16"/>
              </w:rPr>
            </w:pPr>
            <w:r w:rsidRPr="00894772">
              <w:rPr>
                <w:rFonts w:eastAsia="MS PGothic" w:cs="Calibri"/>
                <w:szCs w:val="16"/>
              </w:rPr>
              <w:t xml:space="preserve">90.00% </w:t>
            </w:r>
            <w:r w:rsidRPr="00894772">
              <w:rPr>
                <w:rFonts w:eastAsia="MS PGothic" w:cs="Calibri"/>
                <w:szCs w:val="16"/>
              </w:rPr>
              <w:t>未満</w:t>
            </w:r>
            <w:r w:rsidRPr="00894772">
              <w:rPr>
                <w:rFonts w:eastAsia="MS PGothic" w:cs="Calibri"/>
                <w:szCs w:val="16"/>
              </w:rPr>
              <w:t> </w:t>
            </w:r>
          </w:p>
        </w:tc>
        <w:tc>
          <w:tcPr>
            <w:tcW w:w="5400" w:type="dxa"/>
          </w:tcPr>
          <w:p w14:paraId="7DDDF982" w14:textId="77777777" w:rsidR="00963DE2" w:rsidRPr="00894772" w:rsidRDefault="00963DE2" w:rsidP="00954FA1">
            <w:pPr>
              <w:pStyle w:val="ProductList-OfferingBody"/>
              <w:jc w:val="center"/>
              <w:rPr>
                <w:rFonts w:eastAsia="MS PGothic" w:cs="Calibri"/>
                <w:szCs w:val="16"/>
              </w:rPr>
            </w:pPr>
            <w:r w:rsidRPr="00894772">
              <w:rPr>
                <w:rFonts w:eastAsia="MS PGothic" w:cs="Calibri"/>
                <w:szCs w:val="16"/>
              </w:rPr>
              <w:t>100%</w:t>
            </w:r>
          </w:p>
        </w:tc>
      </w:tr>
    </w:tbl>
    <w:p w14:paraId="40809DC8" w14:textId="77777777" w:rsidR="00963DE2" w:rsidRPr="00894772" w:rsidRDefault="00963DE2" w:rsidP="00963DE2">
      <w:pPr>
        <w:spacing w:before="120" w:after="0" w:line="240" w:lineRule="auto"/>
        <w:rPr>
          <w:rFonts w:eastAsia="MS PGothic" w:cs="Calibri"/>
          <w:color w:val="000000" w:themeColor="text1"/>
          <w:sz w:val="18"/>
          <w:szCs w:val="18"/>
        </w:rPr>
      </w:pPr>
      <w:r w:rsidRPr="00894772">
        <w:rPr>
          <w:rFonts w:eastAsia="MS PGothic" w:cs="Calibri"/>
          <w:b/>
          <w:bCs/>
          <w:color w:val="00188F"/>
          <w:sz w:val="18"/>
          <w:szCs w:val="18"/>
        </w:rPr>
        <w:t>サービス</w:t>
      </w:r>
      <w:r w:rsidRPr="00894772">
        <w:rPr>
          <w:rFonts w:eastAsia="MS PGothic" w:cs="Calibri"/>
          <w:b/>
          <w:bCs/>
          <w:color w:val="00188F"/>
          <w:sz w:val="18"/>
          <w:szCs w:val="18"/>
        </w:rPr>
        <w:t xml:space="preserve"> </w:t>
      </w:r>
      <w:r w:rsidRPr="00894772">
        <w:rPr>
          <w:rFonts w:eastAsia="MS PGothic" w:cs="Calibri"/>
          <w:b/>
          <w:bCs/>
          <w:color w:val="00188F"/>
          <w:sz w:val="18"/>
          <w:szCs w:val="18"/>
        </w:rPr>
        <w:t>レベルの例外</w:t>
      </w:r>
      <w:r w:rsidRPr="00894772">
        <w:rPr>
          <w:rFonts w:eastAsia="MS PGothic" w:cs="Calibri"/>
          <w:b/>
          <w:bCs/>
          <w:color w:val="00188F"/>
          <w:sz w:val="18"/>
          <w:szCs w:val="18"/>
        </w:rPr>
        <w:t>:</w:t>
      </w:r>
      <w:r w:rsidRPr="00894772">
        <w:rPr>
          <w:rFonts w:eastAsia="MS PGothic" w:cs="Calibri"/>
          <w:color w:val="000000" w:themeColor="text1"/>
          <w:sz w:val="18"/>
          <w:szCs w:val="18"/>
        </w:rPr>
        <w:t>この</w:t>
      </w:r>
      <w:r w:rsidRPr="00894772">
        <w:rPr>
          <w:rFonts w:eastAsia="MS PGothic" w:cs="Calibri"/>
          <w:color w:val="000000" w:themeColor="text1"/>
          <w:sz w:val="18"/>
          <w:szCs w:val="18"/>
        </w:rPr>
        <w:t xml:space="preserve"> SLA </w:t>
      </w:r>
      <w:r w:rsidRPr="00894772">
        <w:rPr>
          <w:rFonts w:eastAsia="MS PGothic" w:cs="Calibri"/>
          <w:color w:val="000000" w:themeColor="text1"/>
          <w:sz w:val="18"/>
          <w:szCs w:val="18"/>
        </w:rPr>
        <w:t>は、以下には適用されません。</w:t>
      </w:r>
    </w:p>
    <w:p w14:paraId="2131D43B" w14:textId="77777777" w:rsidR="00963DE2" w:rsidRPr="00894772" w:rsidRDefault="00963DE2">
      <w:pPr>
        <w:pStyle w:val="ListParagraph"/>
        <w:numPr>
          <w:ilvl w:val="0"/>
          <w:numId w:val="34"/>
        </w:numPr>
        <w:spacing w:after="0" w:line="240" w:lineRule="auto"/>
        <w:rPr>
          <w:rFonts w:eastAsia="MS PGothic" w:cs="Calibri"/>
          <w:color w:val="000000" w:themeColor="text1"/>
          <w:sz w:val="18"/>
          <w:szCs w:val="18"/>
        </w:rPr>
      </w:pPr>
      <w:r w:rsidRPr="00894772">
        <w:rPr>
          <w:rFonts w:eastAsia="MS PGothic" w:cs="Calibri"/>
          <w:color w:val="000000" w:themeColor="text1"/>
          <w:sz w:val="18"/>
          <w:szCs w:val="18"/>
        </w:rPr>
        <w:t>有効化されたオブジェクト</w:t>
      </w:r>
      <w:r w:rsidRPr="00894772">
        <w:rPr>
          <w:rFonts w:eastAsia="MS PGothic" w:cs="Calibri"/>
          <w:color w:val="000000" w:themeColor="text1"/>
          <w:sz w:val="18"/>
          <w:szCs w:val="18"/>
        </w:rPr>
        <w:t xml:space="preserve"> </w:t>
      </w:r>
      <w:r w:rsidRPr="00894772">
        <w:rPr>
          <w:rFonts w:eastAsia="MS PGothic" w:cs="Calibri"/>
          <w:color w:val="000000" w:themeColor="text1"/>
          <w:sz w:val="18"/>
          <w:szCs w:val="18"/>
        </w:rPr>
        <w:t>レプリケーション優先レプリケーションがないストレージ</w:t>
      </w:r>
      <w:r w:rsidRPr="00894772">
        <w:rPr>
          <w:rFonts w:eastAsia="MS PGothic" w:cs="Calibri"/>
          <w:color w:val="000000" w:themeColor="text1"/>
          <w:sz w:val="18"/>
          <w:szCs w:val="18"/>
        </w:rPr>
        <w:t xml:space="preserve"> </w:t>
      </w:r>
      <w:r w:rsidRPr="00894772">
        <w:rPr>
          <w:rFonts w:eastAsia="MS PGothic" w:cs="Calibri"/>
          <w:color w:val="000000" w:themeColor="text1"/>
          <w:sz w:val="18"/>
          <w:szCs w:val="18"/>
        </w:rPr>
        <w:t>アカウント</w:t>
      </w:r>
    </w:p>
    <w:p w14:paraId="0FA7955B" w14:textId="77777777" w:rsidR="00963DE2" w:rsidRPr="00894772" w:rsidRDefault="00963DE2">
      <w:pPr>
        <w:pStyle w:val="ListParagraph"/>
        <w:numPr>
          <w:ilvl w:val="0"/>
          <w:numId w:val="34"/>
        </w:numPr>
        <w:spacing w:after="0" w:line="240" w:lineRule="auto"/>
        <w:rPr>
          <w:rFonts w:eastAsia="MS PGothic" w:cs="Calibri"/>
          <w:color w:val="000000" w:themeColor="text1"/>
          <w:sz w:val="18"/>
          <w:szCs w:val="18"/>
        </w:rPr>
      </w:pPr>
      <w:r w:rsidRPr="00894772">
        <w:rPr>
          <w:rFonts w:eastAsia="MS PGothic" w:cs="Calibri"/>
          <w:color w:val="000000" w:themeColor="text1"/>
          <w:sz w:val="18"/>
          <w:szCs w:val="18"/>
        </w:rPr>
        <w:t>サイズが</w:t>
      </w:r>
      <w:r w:rsidRPr="00894772">
        <w:rPr>
          <w:rFonts w:eastAsia="MS PGothic" w:cs="Calibri"/>
          <w:color w:val="000000" w:themeColor="text1"/>
          <w:sz w:val="18"/>
          <w:szCs w:val="18"/>
        </w:rPr>
        <w:t xml:space="preserve"> 5 </w:t>
      </w:r>
      <w:r w:rsidRPr="00894772">
        <w:rPr>
          <w:rFonts w:eastAsia="MS PGothic" w:cs="Calibri"/>
          <w:color w:val="000000" w:themeColor="text1"/>
          <w:sz w:val="18"/>
          <w:szCs w:val="18"/>
        </w:rPr>
        <w:t>ギガバイト</w:t>
      </w:r>
      <w:r w:rsidRPr="00894772">
        <w:rPr>
          <w:rFonts w:eastAsia="MS PGothic" w:cs="Calibri"/>
          <w:color w:val="000000" w:themeColor="text1"/>
          <w:sz w:val="18"/>
          <w:szCs w:val="18"/>
        </w:rPr>
        <w:t xml:space="preserve"> (GB) </w:t>
      </w:r>
      <w:r w:rsidRPr="00894772">
        <w:rPr>
          <w:rFonts w:eastAsia="MS PGothic" w:cs="Calibri"/>
          <w:color w:val="000000" w:themeColor="text1"/>
          <w:sz w:val="18"/>
          <w:szCs w:val="18"/>
        </w:rPr>
        <w:t>を超えるオブジェクト</w:t>
      </w:r>
    </w:p>
    <w:p w14:paraId="2B198732" w14:textId="77777777" w:rsidR="00963DE2" w:rsidRPr="00894772" w:rsidRDefault="00963DE2">
      <w:pPr>
        <w:pStyle w:val="ListParagraph"/>
        <w:numPr>
          <w:ilvl w:val="0"/>
          <w:numId w:val="34"/>
        </w:numPr>
        <w:spacing w:after="0" w:line="240" w:lineRule="auto"/>
        <w:rPr>
          <w:rFonts w:eastAsia="MS PGothic" w:cs="Calibri"/>
          <w:color w:val="000000" w:themeColor="text1"/>
          <w:sz w:val="18"/>
          <w:szCs w:val="18"/>
        </w:rPr>
      </w:pPr>
      <w:r w:rsidRPr="00894772">
        <w:rPr>
          <w:rFonts w:eastAsia="MS PGothic" w:cs="Calibri"/>
          <w:color w:val="000000" w:themeColor="text1"/>
          <w:sz w:val="18"/>
          <w:szCs w:val="18"/>
        </w:rPr>
        <w:t xml:space="preserve">1 </w:t>
      </w:r>
      <w:r w:rsidRPr="00894772">
        <w:rPr>
          <w:rFonts w:eastAsia="MS PGothic" w:cs="Calibri"/>
          <w:color w:val="000000" w:themeColor="text1"/>
          <w:sz w:val="18"/>
          <w:szCs w:val="18"/>
        </w:rPr>
        <w:t>秒あたり</w:t>
      </w:r>
      <w:r w:rsidRPr="00894772">
        <w:rPr>
          <w:rFonts w:eastAsia="MS PGothic" w:cs="Calibri"/>
          <w:color w:val="000000" w:themeColor="text1"/>
          <w:sz w:val="18"/>
          <w:szCs w:val="18"/>
        </w:rPr>
        <w:t xml:space="preserve"> 10 </w:t>
      </w:r>
      <w:r w:rsidRPr="00894772">
        <w:rPr>
          <w:rFonts w:eastAsia="MS PGothic" w:cs="Calibri"/>
          <w:color w:val="000000" w:themeColor="text1"/>
          <w:sz w:val="18"/>
          <w:szCs w:val="18"/>
        </w:rPr>
        <w:t>回を超える頻度で変更されるオブジェクト</w:t>
      </w:r>
    </w:p>
    <w:p w14:paraId="0D64596A" w14:textId="77777777" w:rsidR="00963DE2" w:rsidRPr="00894772" w:rsidRDefault="00963DE2">
      <w:pPr>
        <w:pStyle w:val="ListParagraph"/>
        <w:numPr>
          <w:ilvl w:val="0"/>
          <w:numId w:val="34"/>
        </w:numPr>
        <w:spacing w:after="0" w:line="240" w:lineRule="auto"/>
        <w:rPr>
          <w:rFonts w:eastAsia="MS PGothic" w:cs="Calibri"/>
          <w:color w:val="000000" w:themeColor="text1"/>
          <w:sz w:val="18"/>
          <w:szCs w:val="18"/>
        </w:rPr>
      </w:pPr>
      <w:r w:rsidRPr="00894772">
        <w:rPr>
          <w:rFonts w:eastAsia="MS PGothic" w:cs="Calibri"/>
          <w:color w:val="000000" w:themeColor="text1"/>
          <w:sz w:val="18"/>
          <w:szCs w:val="18"/>
        </w:rPr>
        <w:lastRenderedPageBreak/>
        <w:t>ソース</w:t>
      </w:r>
      <w:r w:rsidRPr="00894772">
        <w:rPr>
          <w:rFonts w:eastAsia="MS PGothic" w:cs="Calibri"/>
          <w:color w:val="000000" w:themeColor="text1"/>
          <w:sz w:val="18"/>
          <w:szCs w:val="18"/>
        </w:rPr>
        <w:t xml:space="preserve"> </w:t>
      </w:r>
      <w:r w:rsidRPr="00894772">
        <w:rPr>
          <w:rFonts w:eastAsia="MS PGothic" w:cs="Calibri"/>
          <w:color w:val="000000" w:themeColor="text1"/>
          <w:sz w:val="18"/>
          <w:szCs w:val="18"/>
        </w:rPr>
        <w:t>ストレージ</w:t>
      </w:r>
      <w:r w:rsidRPr="00894772">
        <w:rPr>
          <w:rFonts w:eastAsia="MS PGothic" w:cs="Calibri"/>
          <w:color w:val="000000" w:themeColor="text1"/>
          <w:sz w:val="18"/>
          <w:szCs w:val="18"/>
        </w:rPr>
        <w:t xml:space="preserve"> </w:t>
      </w:r>
      <w:r w:rsidRPr="00894772">
        <w:rPr>
          <w:rFonts w:eastAsia="MS PGothic" w:cs="Calibri"/>
          <w:color w:val="000000" w:themeColor="text1"/>
          <w:sz w:val="18"/>
          <w:szCs w:val="18"/>
        </w:rPr>
        <w:t>アカウントおよび宛先ストレージ</w:t>
      </w:r>
      <w:r w:rsidRPr="00894772">
        <w:rPr>
          <w:rFonts w:eastAsia="MS PGothic" w:cs="Calibri"/>
          <w:color w:val="000000" w:themeColor="text1"/>
          <w:sz w:val="18"/>
          <w:szCs w:val="18"/>
        </w:rPr>
        <w:t xml:space="preserve"> </w:t>
      </w:r>
      <w:r w:rsidRPr="00894772">
        <w:rPr>
          <w:rFonts w:eastAsia="MS PGothic" w:cs="Calibri"/>
          <w:color w:val="000000" w:themeColor="text1"/>
          <w:sz w:val="18"/>
          <w:szCs w:val="18"/>
        </w:rPr>
        <w:t>アカウントが同一大陸内にないオブジェクト</w:t>
      </w:r>
      <w:r w:rsidRPr="00894772">
        <w:rPr>
          <w:rFonts w:eastAsia="MS PGothic" w:cs="Calibri"/>
          <w:color w:val="000000" w:themeColor="text1"/>
          <w:sz w:val="18"/>
          <w:szCs w:val="18"/>
        </w:rPr>
        <w:t xml:space="preserve"> </w:t>
      </w:r>
      <w:r w:rsidRPr="00894772">
        <w:rPr>
          <w:rFonts w:eastAsia="MS PGothic" w:cs="Calibri"/>
          <w:color w:val="000000" w:themeColor="text1"/>
          <w:sz w:val="18"/>
          <w:szCs w:val="18"/>
        </w:rPr>
        <w:t>レプリケーション</w:t>
      </w:r>
      <w:r w:rsidRPr="00894772">
        <w:rPr>
          <w:rFonts w:eastAsia="MS PGothic" w:cs="Calibri"/>
          <w:color w:val="000000" w:themeColor="text1"/>
          <w:sz w:val="18"/>
          <w:szCs w:val="18"/>
        </w:rPr>
        <w:t xml:space="preserve"> </w:t>
      </w:r>
      <w:r w:rsidRPr="00894772">
        <w:rPr>
          <w:rFonts w:eastAsia="MS PGothic" w:cs="Calibri"/>
          <w:color w:val="000000" w:themeColor="text1"/>
          <w:sz w:val="18"/>
          <w:szCs w:val="18"/>
        </w:rPr>
        <w:t>ポリシー</w:t>
      </w:r>
    </w:p>
    <w:p w14:paraId="5DC6FF96" w14:textId="77777777" w:rsidR="00963DE2" w:rsidRPr="00894772" w:rsidRDefault="00963DE2">
      <w:pPr>
        <w:pStyle w:val="ListParagraph"/>
        <w:numPr>
          <w:ilvl w:val="0"/>
          <w:numId w:val="34"/>
        </w:numPr>
        <w:spacing w:after="0" w:line="240" w:lineRule="auto"/>
        <w:rPr>
          <w:rFonts w:eastAsia="MS PGothic" w:cs="Calibri"/>
          <w:color w:val="000000" w:themeColor="text1"/>
          <w:sz w:val="18"/>
          <w:szCs w:val="18"/>
        </w:rPr>
      </w:pPr>
      <w:r w:rsidRPr="00894772">
        <w:rPr>
          <w:rFonts w:eastAsia="MS PGothic" w:cs="Calibri"/>
          <w:color w:val="000000" w:themeColor="text1"/>
          <w:sz w:val="18"/>
          <w:szCs w:val="18"/>
        </w:rPr>
        <w:t xml:space="preserve">(a) 5 </w:t>
      </w:r>
      <w:r w:rsidRPr="00894772">
        <w:rPr>
          <w:rFonts w:eastAsia="MS PGothic" w:cs="Calibri"/>
          <w:color w:val="000000" w:themeColor="text1"/>
          <w:sz w:val="18"/>
          <w:szCs w:val="18"/>
        </w:rPr>
        <w:t>ペタバイト</w:t>
      </w:r>
      <w:r w:rsidRPr="00894772">
        <w:rPr>
          <w:rFonts w:eastAsia="MS PGothic" w:cs="Calibri"/>
          <w:color w:val="000000" w:themeColor="text1"/>
          <w:sz w:val="18"/>
          <w:szCs w:val="18"/>
        </w:rPr>
        <w:t xml:space="preserve"> (PB) </w:t>
      </w:r>
      <w:r w:rsidRPr="00894772">
        <w:rPr>
          <w:rFonts w:eastAsia="MS PGothic" w:cs="Calibri"/>
          <w:color w:val="000000" w:themeColor="text1"/>
          <w:sz w:val="18"/>
          <w:szCs w:val="18"/>
        </w:rPr>
        <w:t>を超える、または</w:t>
      </w:r>
      <w:r w:rsidRPr="00894772">
        <w:rPr>
          <w:rFonts w:eastAsia="MS PGothic" w:cs="Calibri"/>
          <w:color w:val="000000" w:themeColor="text1"/>
          <w:sz w:val="18"/>
          <w:szCs w:val="18"/>
        </w:rPr>
        <w:t xml:space="preserve"> (b) </w:t>
      </w:r>
      <w:r w:rsidRPr="00894772">
        <w:rPr>
          <w:rFonts w:eastAsia="MS PGothic" w:cs="Calibri"/>
          <w:sz w:val="18"/>
          <w:szCs w:val="18"/>
        </w:rPr>
        <w:t xml:space="preserve">BLOB </w:t>
      </w:r>
      <w:r w:rsidRPr="00894772">
        <w:rPr>
          <w:rFonts w:eastAsia="MS PGothic" w:cs="Calibri"/>
          <w:sz w:val="18"/>
          <w:szCs w:val="18"/>
        </w:rPr>
        <w:t>の数が</w:t>
      </w:r>
      <w:r w:rsidRPr="00894772">
        <w:rPr>
          <w:rFonts w:eastAsia="MS PGothic" w:cs="Calibri"/>
          <w:sz w:val="18"/>
          <w:szCs w:val="18"/>
        </w:rPr>
        <w:t xml:space="preserve"> 100 </w:t>
      </w:r>
      <w:r w:rsidRPr="00894772">
        <w:rPr>
          <w:rFonts w:eastAsia="MS PGothic" w:cs="Calibri"/>
          <w:sz w:val="18"/>
          <w:szCs w:val="18"/>
        </w:rPr>
        <w:t>億を超えるストレージ</w:t>
      </w:r>
      <w:r w:rsidRPr="00894772">
        <w:rPr>
          <w:rFonts w:eastAsia="MS PGothic" w:cs="Calibri"/>
          <w:sz w:val="18"/>
          <w:szCs w:val="18"/>
        </w:rPr>
        <w:t xml:space="preserve"> </w:t>
      </w:r>
      <w:r w:rsidRPr="00894772">
        <w:rPr>
          <w:rFonts w:eastAsia="MS PGothic" w:cs="Calibri"/>
          <w:sz w:val="18"/>
          <w:szCs w:val="18"/>
        </w:rPr>
        <w:t>アカウント</w:t>
      </w:r>
    </w:p>
    <w:p w14:paraId="364813A8" w14:textId="77777777" w:rsidR="00963DE2" w:rsidRPr="00894772" w:rsidRDefault="00963DE2">
      <w:pPr>
        <w:pStyle w:val="ListParagraph"/>
        <w:numPr>
          <w:ilvl w:val="0"/>
          <w:numId w:val="34"/>
        </w:numPr>
        <w:spacing w:after="120" w:line="240" w:lineRule="auto"/>
        <w:contextualSpacing w:val="0"/>
        <w:rPr>
          <w:rFonts w:eastAsia="MS PGothic" w:cs="Calibri"/>
          <w:color w:val="000000" w:themeColor="text1"/>
          <w:sz w:val="18"/>
          <w:szCs w:val="18"/>
        </w:rPr>
      </w:pPr>
      <w:r w:rsidRPr="00894772">
        <w:rPr>
          <w:rFonts w:eastAsia="MS PGothic" w:cs="Calibri"/>
          <w:color w:val="000000" w:themeColor="text1"/>
          <w:sz w:val="18"/>
          <w:szCs w:val="18"/>
        </w:rPr>
        <w:t>以下のいずれかの期間</w:t>
      </w:r>
      <w:r w:rsidRPr="00894772">
        <w:rPr>
          <w:rFonts w:eastAsia="MS PGothic" w:cs="Calibri"/>
          <w:color w:val="000000" w:themeColor="text1"/>
          <w:sz w:val="18"/>
          <w:szCs w:val="18"/>
        </w:rPr>
        <w:t xml:space="preserve">: (a) </w:t>
      </w:r>
      <w:r w:rsidRPr="00894772">
        <w:rPr>
          <w:rFonts w:eastAsia="MS PGothic" w:cs="Calibri"/>
          <w:color w:val="000000" w:themeColor="text1"/>
          <w:sz w:val="18"/>
          <w:szCs w:val="18"/>
        </w:rPr>
        <w:t>ストレージ</w:t>
      </w:r>
      <w:r w:rsidRPr="00894772">
        <w:rPr>
          <w:rFonts w:eastAsia="MS PGothic" w:cs="Calibri"/>
          <w:color w:val="000000" w:themeColor="text1"/>
          <w:sz w:val="18"/>
          <w:szCs w:val="18"/>
        </w:rPr>
        <w:t xml:space="preserve"> </w:t>
      </w:r>
      <w:r w:rsidRPr="00894772">
        <w:rPr>
          <w:rFonts w:eastAsia="MS PGothic" w:cs="Calibri"/>
          <w:color w:val="000000" w:themeColor="text1"/>
          <w:sz w:val="18"/>
          <w:szCs w:val="18"/>
        </w:rPr>
        <w:t>アカウントまたはレプリケーション</w:t>
      </w:r>
      <w:r w:rsidRPr="00894772">
        <w:rPr>
          <w:rFonts w:eastAsia="MS PGothic" w:cs="Calibri"/>
          <w:color w:val="000000" w:themeColor="text1"/>
          <w:sz w:val="18"/>
          <w:szCs w:val="18"/>
        </w:rPr>
        <w:t xml:space="preserve"> </w:t>
      </w:r>
      <w:r w:rsidRPr="00894772">
        <w:rPr>
          <w:rFonts w:eastAsia="MS PGothic" w:cs="Calibri"/>
          <w:color w:val="000000" w:themeColor="text1"/>
          <w:sz w:val="18"/>
          <w:szCs w:val="18"/>
        </w:rPr>
        <w:t>ポリシーにおけるデータ転送速度が</w:t>
      </w:r>
      <w:r w:rsidRPr="00894772">
        <w:rPr>
          <w:rFonts w:eastAsia="MS PGothic" w:cs="Calibri"/>
          <w:color w:val="000000" w:themeColor="text1"/>
          <w:sz w:val="18"/>
          <w:szCs w:val="18"/>
        </w:rPr>
        <w:t xml:space="preserve"> 1 </w:t>
      </w:r>
      <w:r w:rsidRPr="00894772">
        <w:rPr>
          <w:rFonts w:eastAsia="MS PGothic" w:cs="Calibri"/>
          <w:color w:val="000000" w:themeColor="text1"/>
          <w:sz w:val="18"/>
          <w:szCs w:val="18"/>
        </w:rPr>
        <w:t>ギガビット</w:t>
      </w:r>
      <w:r w:rsidRPr="00894772">
        <w:rPr>
          <w:rFonts w:eastAsia="MS PGothic" w:cs="Calibri"/>
          <w:color w:val="000000" w:themeColor="text1"/>
          <w:sz w:val="18"/>
          <w:szCs w:val="18"/>
        </w:rPr>
        <w:t>/</w:t>
      </w:r>
      <w:r w:rsidRPr="00894772">
        <w:rPr>
          <w:rFonts w:eastAsia="MS PGothic" w:cs="Calibri"/>
          <w:color w:val="000000" w:themeColor="text1"/>
          <w:sz w:val="18"/>
          <w:szCs w:val="18"/>
        </w:rPr>
        <w:t>秒</w:t>
      </w:r>
      <w:r w:rsidRPr="00894772">
        <w:rPr>
          <w:rFonts w:eastAsia="MS PGothic" w:cs="Calibri"/>
          <w:color w:val="000000" w:themeColor="text1"/>
          <w:sz w:val="18"/>
          <w:szCs w:val="18"/>
        </w:rPr>
        <w:t xml:space="preserve"> (Gbps) </w:t>
      </w:r>
      <w:r w:rsidRPr="00894772">
        <w:rPr>
          <w:rFonts w:eastAsia="MS PGothic" w:cs="Calibri"/>
          <w:color w:val="000000" w:themeColor="text1"/>
          <w:sz w:val="18"/>
          <w:szCs w:val="18"/>
        </w:rPr>
        <w:t>を超え、その結果として発生した書き込みのバックログがレプリケートされる期間、</w:t>
      </w:r>
      <w:r w:rsidRPr="00894772">
        <w:rPr>
          <w:rFonts w:eastAsia="MS PGothic" w:cs="Calibri"/>
          <w:color w:val="000000" w:themeColor="text1"/>
          <w:sz w:val="18"/>
          <w:szCs w:val="18"/>
        </w:rPr>
        <w:t xml:space="preserve">(b) </w:t>
      </w:r>
      <w:r w:rsidRPr="00894772">
        <w:rPr>
          <w:rFonts w:eastAsia="MS PGothic" w:cs="Calibri"/>
          <w:color w:val="000000" w:themeColor="text1"/>
          <w:sz w:val="18"/>
          <w:szCs w:val="18"/>
        </w:rPr>
        <w:t>ストレージ</w:t>
      </w:r>
      <w:r w:rsidRPr="00894772">
        <w:rPr>
          <w:rFonts w:eastAsia="MS PGothic" w:cs="Calibri"/>
          <w:color w:val="000000" w:themeColor="text1"/>
          <w:sz w:val="18"/>
          <w:szCs w:val="18"/>
        </w:rPr>
        <w:t xml:space="preserve"> </w:t>
      </w:r>
      <w:r w:rsidRPr="00894772">
        <w:rPr>
          <w:rFonts w:eastAsia="MS PGothic" w:cs="Calibri"/>
          <w:color w:val="000000" w:themeColor="text1"/>
          <w:sz w:val="18"/>
          <w:szCs w:val="18"/>
        </w:rPr>
        <w:t>アカウントまたはレプリケーション</w:t>
      </w:r>
      <w:r w:rsidRPr="00894772">
        <w:rPr>
          <w:rFonts w:eastAsia="MS PGothic" w:cs="Calibri"/>
          <w:color w:val="000000" w:themeColor="text1"/>
          <w:sz w:val="18"/>
          <w:szCs w:val="18"/>
        </w:rPr>
        <w:t xml:space="preserve"> </w:t>
      </w:r>
      <w:r w:rsidRPr="00894772">
        <w:rPr>
          <w:rFonts w:eastAsia="MS PGothic" w:cs="Calibri"/>
          <w:color w:val="000000" w:themeColor="text1"/>
          <w:sz w:val="18"/>
          <w:szCs w:val="18"/>
        </w:rPr>
        <w:t>ポリシーにおいて、</w:t>
      </w:r>
      <w:r w:rsidRPr="00894772">
        <w:rPr>
          <w:rFonts w:eastAsia="MS PGothic" w:cs="Calibri"/>
          <w:color w:val="000000" w:themeColor="text1"/>
          <w:sz w:val="18"/>
          <w:szCs w:val="18"/>
        </w:rPr>
        <w:t xml:space="preserve">1 </w:t>
      </w:r>
      <w:r w:rsidRPr="00894772">
        <w:rPr>
          <w:rFonts w:eastAsia="MS PGothic" w:cs="Calibri"/>
          <w:color w:val="000000" w:themeColor="text1"/>
          <w:sz w:val="18"/>
          <w:szCs w:val="18"/>
        </w:rPr>
        <w:t>秒あたり</w:t>
      </w:r>
      <w:r w:rsidRPr="00894772">
        <w:rPr>
          <w:rFonts w:eastAsia="MS PGothic" w:cs="Calibri"/>
          <w:color w:val="000000" w:themeColor="text1"/>
          <w:sz w:val="18"/>
          <w:szCs w:val="18"/>
        </w:rPr>
        <w:t xml:space="preserve"> 1,000 </w:t>
      </w:r>
      <w:r w:rsidRPr="00894772">
        <w:rPr>
          <w:rFonts w:eastAsia="MS PGothic" w:cs="Calibri"/>
          <w:color w:val="000000" w:themeColor="text1"/>
          <w:sz w:val="18"/>
          <w:szCs w:val="18"/>
        </w:rPr>
        <w:t>件を超える</w:t>
      </w:r>
      <w:r w:rsidRPr="00894772">
        <w:rPr>
          <w:rFonts w:eastAsia="MS PGothic" w:cs="Calibri"/>
          <w:color w:val="000000" w:themeColor="text1"/>
          <w:sz w:val="18"/>
          <w:szCs w:val="18"/>
        </w:rPr>
        <w:t xml:space="preserve"> PUT </w:t>
      </w:r>
      <w:r w:rsidRPr="00894772">
        <w:rPr>
          <w:rFonts w:eastAsia="MS PGothic" w:cs="Calibri"/>
          <w:color w:val="000000" w:themeColor="text1"/>
          <w:sz w:val="18"/>
          <w:szCs w:val="18"/>
        </w:rPr>
        <w:t>または</w:t>
      </w:r>
      <w:r w:rsidRPr="00894772">
        <w:rPr>
          <w:rFonts w:eastAsia="MS PGothic" w:cs="Calibri"/>
          <w:color w:val="000000" w:themeColor="text1"/>
          <w:sz w:val="18"/>
          <w:szCs w:val="18"/>
        </w:rPr>
        <w:t xml:space="preserve"> DELETE </w:t>
      </w:r>
      <w:r w:rsidRPr="00894772">
        <w:rPr>
          <w:rFonts w:eastAsia="MS PGothic" w:cs="Calibri"/>
          <w:color w:val="000000" w:themeColor="text1"/>
          <w:sz w:val="18"/>
          <w:szCs w:val="18"/>
        </w:rPr>
        <w:t>操作が行われ、その結果として発生した書き込みのバックログがレプリケートされる期間、</w:t>
      </w:r>
      <w:r w:rsidRPr="00894772">
        <w:rPr>
          <w:rFonts w:eastAsia="MS PGothic" w:cs="Calibri"/>
          <w:color w:val="000000" w:themeColor="text1"/>
          <w:sz w:val="18"/>
          <w:szCs w:val="18"/>
        </w:rPr>
        <w:t xml:space="preserve">(c) </w:t>
      </w:r>
      <w:r w:rsidRPr="00894772">
        <w:rPr>
          <w:rFonts w:eastAsia="MS PGothic" w:cs="Calibri"/>
          <w:color w:val="000000" w:themeColor="text1"/>
          <w:sz w:val="18"/>
          <w:szCs w:val="18"/>
        </w:rPr>
        <w:t>レプリケーション</w:t>
      </w:r>
      <w:r w:rsidRPr="00894772">
        <w:rPr>
          <w:rFonts w:eastAsia="MS PGothic" w:cs="Calibri"/>
          <w:color w:val="000000" w:themeColor="text1"/>
          <w:sz w:val="18"/>
          <w:szCs w:val="18"/>
        </w:rPr>
        <w:t xml:space="preserve"> </w:t>
      </w:r>
      <w:r w:rsidRPr="00894772">
        <w:rPr>
          <w:rFonts w:eastAsia="MS PGothic" w:cs="Calibri"/>
          <w:color w:val="000000" w:themeColor="text1"/>
          <w:sz w:val="18"/>
          <w:szCs w:val="18"/>
        </w:rPr>
        <w:t>ポリシーの新規作成または更新後に、既存の</w:t>
      </w:r>
      <w:r w:rsidRPr="00894772">
        <w:rPr>
          <w:rFonts w:eastAsia="MS PGothic" w:cs="Calibri"/>
          <w:color w:val="000000" w:themeColor="text1"/>
          <w:sz w:val="18"/>
          <w:szCs w:val="18"/>
        </w:rPr>
        <w:t xml:space="preserve"> BLOB </w:t>
      </w:r>
      <w:r w:rsidRPr="00894772">
        <w:rPr>
          <w:rFonts w:eastAsia="MS PGothic" w:cs="Calibri"/>
          <w:color w:val="000000" w:themeColor="text1"/>
          <w:sz w:val="18"/>
          <w:szCs w:val="18"/>
        </w:rPr>
        <w:t>のレプリケーションが保留されている期間。既存の</w:t>
      </w:r>
      <w:r w:rsidRPr="00894772">
        <w:rPr>
          <w:rFonts w:eastAsia="MS PGothic" w:cs="Calibri"/>
          <w:color w:val="000000" w:themeColor="text1"/>
          <w:sz w:val="18"/>
          <w:szCs w:val="18"/>
        </w:rPr>
        <w:t xml:space="preserve"> BLOB </w:t>
      </w:r>
      <w:r w:rsidRPr="00894772">
        <w:rPr>
          <w:rFonts w:eastAsia="MS PGothic" w:cs="Calibri"/>
          <w:color w:val="000000" w:themeColor="text1"/>
          <w:sz w:val="18"/>
          <w:szCs w:val="18"/>
        </w:rPr>
        <w:t>のレプリケーションは、平均して</w:t>
      </w:r>
      <w:r w:rsidRPr="00894772">
        <w:rPr>
          <w:rFonts w:eastAsia="MS PGothic" w:cs="Calibri"/>
          <w:color w:val="000000" w:themeColor="text1"/>
          <w:sz w:val="18"/>
          <w:szCs w:val="18"/>
        </w:rPr>
        <w:t xml:space="preserve"> 1 </w:t>
      </w:r>
      <w:r w:rsidRPr="00894772">
        <w:rPr>
          <w:rFonts w:eastAsia="MS PGothic" w:cs="Calibri"/>
          <w:color w:val="000000" w:themeColor="text1"/>
          <w:sz w:val="18"/>
          <w:szCs w:val="18"/>
        </w:rPr>
        <w:t>日あたり</w:t>
      </w:r>
      <w:r w:rsidRPr="00894772">
        <w:rPr>
          <w:rFonts w:eastAsia="MS PGothic" w:cs="Calibri"/>
          <w:color w:val="000000" w:themeColor="text1"/>
          <w:sz w:val="18"/>
          <w:szCs w:val="18"/>
        </w:rPr>
        <w:t xml:space="preserve"> 100 TB </w:t>
      </w:r>
      <w:r w:rsidRPr="00894772">
        <w:rPr>
          <w:rFonts w:eastAsia="MS PGothic" w:cs="Calibri"/>
          <w:color w:val="000000" w:themeColor="text1"/>
          <w:sz w:val="18"/>
          <w:szCs w:val="18"/>
        </w:rPr>
        <w:t>の速度で進行すると予測されますが、多数のバージョンを持つ</w:t>
      </w:r>
      <w:r w:rsidRPr="00894772">
        <w:rPr>
          <w:rFonts w:eastAsia="MS PGothic" w:cs="Calibri"/>
          <w:color w:val="000000" w:themeColor="text1"/>
          <w:sz w:val="18"/>
          <w:szCs w:val="18"/>
        </w:rPr>
        <w:t xml:space="preserve"> BLOB </w:t>
      </w:r>
      <w:r w:rsidRPr="00894772">
        <w:rPr>
          <w:rFonts w:eastAsia="MS PGothic" w:cs="Calibri"/>
          <w:color w:val="000000" w:themeColor="text1"/>
          <w:sz w:val="18"/>
          <w:szCs w:val="18"/>
        </w:rPr>
        <w:t>が存在する場合は、複製速度が低下する可能性があります。</w:t>
      </w:r>
    </w:p>
    <w:p w14:paraId="43C78ED8" w14:textId="77777777" w:rsidR="00963DE2" w:rsidRPr="00B74BEA" w:rsidRDefault="00963DE2" w:rsidP="00081C4C">
      <w:pPr>
        <w:pStyle w:val="ProductList-Body"/>
        <w:shd w:val="clear" w:color="auto" w:fill="808080"/>
        <w:tabs>
          <w:tab w:val="clear" w:pos="360"/>
          <w:tab w:val="clear" w:pos="720"/>
          <w:tab w:val="clear" w:pos="1080"/>
        </w:tabs>
        <w:spacing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3520839C" w14:textId="3035104E" w:rsidR="00990A59" w:rsidRDefault="00990A59" w:rsidP="000146AE">
      <w:pPr>
        <w:pStyle w:val="ProductList-Offering2Heading"/>
        <w:keepNext/>
        <w:tabs>
          <w:tab w:val="clear" w:pos="360"/>
          <w:tab w:val="clear" w:pos="720"/>
          <w:tab w:val="clear" w:pos="1080"/>
        </w:tabs>
        <w:outlineLvl w:val="2"/>
        <w:rPr>
          <w:rFonts w:eastAsia="MS PGothic"/>
          <w:lang w:val="en-US"/>
        </w:rPr>
      </w:pPr>
      <w:bookmarkStart w:id="375" w:name="_Toc239170639"/>
      <w:r>
        <w:rPr>
          <w:rFonts w:eastAsia="MS PGothic"/>
          <w:lang w:val="en-US"/>
        </w:rPr>
        <w:t>Azure Operator Service Manager</w:t>
      </w:r>
      <w:bookmarkEnd w:id="375"/>
    </w:p>
    <w:p w14:paraId="18830033" w14:textId="77777777" w:rsidR="006C7C0B" w:rsidRPr="00FA46E2" w:rsidRDefault="006C7C0B" w:rsidP="006C7C0B">
      <w:pPr>
        <w:spacing w:after="0" w:line="240" w:lineRule="auto"/>
        <w:textAlignment w:val="baseline"/>
        <w:rPr>
          <w:rFonts w:eastAsia="MS PGothic" w:cstheme="minorHAnsi"/>
          <w:sz w:val="18"/>
          <w:szCs w:val="18"/>
        </w:rPr>
      </w:pPr>
      <w:r w:rsidRPr="00FA46E2">
        <w:rPr>
          <w:rFonts w:eastAsia="MS PGothic" w:cstheme="minorHAnsi"/>
          <w:b/>
          <w:bCs/>
          <w:color w:val="00188F"/>
          <w:sz w:val="18"/>
          <w:szCs w:val="18"/>
        </w:rPr>
        <w:t>用語の追加定義</w:t>
      </w:r>
    </w:p>
    <w:p w14:paraId="74AB5BBF" w14:textId="77777777" w:rsidR="006C7C0B" w:rsidRPr="00FA46E2" w:rsidRDefault="006C7C0B" w:rsidP="006C7C0B">
      <w:pPr>
        <w:shd w:val="clear" w:color="auto" w:fill="FFFFFF"/>
        <w:spacing w:after="0" w:line="240" w:lineRule="auto"/>
        <w:textAlignment w:val="baseline"/>
        <w:rPr>
          <w:rFonts w:eastAsia="MS PGothic" w:cstheme="minorHAnsi"/>
          <w:sz w:val="18"/>
          <w:szCs w:val="18"/>
        </w:rPr>
      </w:pPr>
      <w:r w:rsidRPr="00113BCC">
        <w:rPr>
          <w:rFonts w:eastAsia="MS PGothic" w:cstheme="minorHAnsi"/>
          <w:b/>
          <w:bCs/>
          <w:color w:val="00188F"/>
          <w:sz w:val="18"/>
          <w:bdr w:val="none" w:sz="0" w:space="0" w:color="auto" w:frame="1"/>
        </w:rPr>
        <w:t>「</w:t>
      </w:r>
      <w:r w:rsidRPr="00FA46E2">
        <w:rPr>
          <w:rFonts w:eastAsia="MS PGothic" w:cstheme="minorHAnsi"/>
          <w:b/>
          <w:bCs/>
          <w:color w:val="00188F"/>
          <w:sz w:val="18"/>
          <w:szCs w:val="18"/>
        </w:rPr>
        <w:t>当該サービス料金</w:t>
      </w:r>
      <w:r w:rsidRPr="00113BCC">
        <w:rPr>
          <w:rFonts w:eastAsia="MS PGothic" w:cstheme="minorHAnsi"/>
          <w:b/>
          <w:bCs/>
          <w:color w:val="00188F"/>
          <w:sz w:val="18"/>
          <w:bdr w:val="none" w:sz="0" w:space="0" w:color="auto" w:frame="1"/>
        </w:rPr>
        <w:t>」</w:t>
      </w:r>
      <w:r w:rsidRPr="00FA46E2">
        <w:rPr>
          <w:rFonts w:eastAsia="MS PGothic" w:cstheme="minorHAnsi"/>
          <w:color w:val="000000"/>
          <w:sz w:val="18"/>
          <w:szCs w:val="18"/>
        </w:rPr>
        <w:t>とは、サービス</w:t>
      </w:r>
      <w:r w:rsidRPr="00FA46E2">
        <w:rPr>
          <w:rFonts w:eastAsia="MS PGothic" w:cstheme="minorHAnsi"/>
          <w:color w:val="000000"/>
          <w:sz w:val="18"/>
          <w:szCs w:val="18"/>
        </w:rPr>
        <w:t xml:space="preserve"> </w:t>
      </w:r>
      <w:r w:rsidRPr="00FA46E2">
        <w:rPr>
          <w:rFonts w:eastAsia="MS PGothic" w:cstheme="minorHAnsi"/>
          <w:color w:val="000000"/>
          <w:sz w:val="18"/>
          <w:szCs w:val="18"/>
        </w:rPr>
        <w:t>クレジットの支払義務を負う当該期間に適用される、お客様が本サービスに対して実際に支払った合計料金を意味します。</w:t>
      </w:r>
    </w:p>
    <w:p w14:paraId="6CEBA991" w14:textId="77777777" w:rsidR="006C7C0B" w:rsidRPr="00FA46E2" w:rsidRDefault="006C7C0B" w:rsidP="006C7C0B">
      <w:pPr>
        <w:shd w:val="clear" w:color="auto" w:fill="FFFFFF"/>
        <w:spacing w:after="0" w:line="240" w:lineRule="auto"/>
        <w:textAlignment w:val="baseline"/>
        <w:rPr>
          <w:rFonts w:eastAsia="MS PGothic" w:cstheme="minorHAnsi"/>
          <w:sz w:val="18"/>
          <w:szCs w:val="18"/>
        </w:rPr>
      </w:pPr>
      <w:r w:rsidRPr="00113BCC">
        <w:rPr>
          <w:rFonts w:eastAsia="MS PGothic" w:cstheme="minorHAnsi"/>
          <w:b/>
          <w:bCs/>
          <w:color w:val="00188F"/>
          <w:sz w:val="18"/>
          <w:bdr w:val="none" w:sz="0" w:space="0" w:color="auto" w:frame="1"/>
        </w:rPr>
        <w:t>「</w:t>
      </w:r>
      <w:r w:rsidRPr="00FA46E2">
        <w:rPr>
          <w:rFonts w:eastAsia="MS PGothic" w:cstheme="minorHAnsi"/>
          <w:b/>
          <w:bCs/>
          <w:color w:val="00188F"/>
          <w:sz w:val="18"/>
          <w:szCs w:val="18"/>
        </w:rPr>
        <w:t>サービス</w:t>
      </w:r>
      <w:r w:rsidRPr="00FA46E2">
        <w:rPr>
          <w:rFonts w:eastAsia="MS PGothic" w:cstheme="minorHAnsi"/>
          <w:b/>
          <w:bCs/>
          <w:color w:val="00188F"/>
          <w:sz w:val="18"/>
          <w:szCs w:val="18"/>
        </w:rPr>
        <w:t xml:space="preserve"> </w:t>
      </w:r>
      <w:r w:rsidRPr="00FA46E2">
        <w:rPr>
          <w:rFonts w:eastAsia="MS PGothic" w:cstheme="minorHAnsi"/>
          <w:b/>
          <w:bCs/>
          <w:color w:val="00188F"/>
          <w:sz w:val="18"/>
          <w:szCs w:val="18"/>
        </w:rPr>
        <w:t>レベル</w:t>
      </w:r>
      <w:r w:rsidRPr="00113BCC">
        <w:rPr>
          <w:rFonts w:eastAsia="MS PGothic" w:cstheme="minorHAnsi"/>
          <w:b/>
          <w:bCs/>
          <w:color w:val="00188F"/>
          <w:sz w:val="18"/>
          <w:bdr w:val="none" w:sz="0" w:space="0" w:color="auto" w:frame="1"/>
        </w:rPr>
        <w:t>」</w:t>
      </w:r>
      <w:r w:rsidRPr="00FA46E2">
        <w:rPr>
          <w:rFonts w:eastAsia="MS PGothic" w:cstheme="minorHAnsi"/>
          <w:color w:val="000000"/>
          <w:sz w:val="18"/>
          <w:szCs w:val="18"/>
        </w:rPr>
        <w:t>とは、マイクロソフトが本サービスの提供において遵守することに同意した、本</w:t>
      </w:r>
      <w:r w:rsidRPr="00FA46E2">
        <w:rPr>
          <w:rFonts w:eastAsia="MS PGothic" w:cstheme="minorHAnsi"/>
          <w:color w:val="000000"/>
          <w:sz w:val="18"/>
          <w:szCs w:val="18"/>
        </w:rPr>
        <w:t xml:space="preserve"> SLA </w:t>
      </w:r>
      <w:r w:rsidRPr="00FA46E2">
        <w:rPr>
          <w:rFonts w:eastAsia="MS PGothic" w:cstheme="minorHAnsi"/>
          <w:color w:val="000000"/>
          <w:sz w:val="18"/>
          <w:szCs w:val="18"/>
        </w:rPr>
        <w:t>に規定するパフォーマンスの指標を意味します。</w:t>
      </w:r>
    </w:p>
    <w:p w14:paraId="27D51132" w14:textId="77777777" w:rsidR="006C7C0B" w:rsidRPr="00FA46E2" w:rsidRDefault="006C7C0B" w:rsidP="006C7C0B">
      <w:pPr>
        <w:shd w:val="clear" w:color="auto" w:fill="FFFFFF"/>
        <w:spacing w:after="0" w:line="240" w:lineRule="auto"/>
        <w:textAlignment w:val="baseline"/>
        <w:rPr>
          <w:rFonts w:eastAsia="MS PGothic" w:cstheme="minorHAnsi"/>
          <w:sz w:val="18"/>
          <w:szCs w:val="18"/>
        </w:rPr>
      </w:pPr>
      <w:r w:rsidRPr="00113BCC">
        <w:rPr>
          <w:rFonts w:eastAsia="MS PGothic" w:cstheme="minorHAnsi"/>
          <w:b/>
          <w:bCs/>
          <w:color w:val="00188F"/>
          <w:sz w:val="18"/>
          <w:bdr w:val="none" w:sz="0" w:space="0" w:color="auto" w:frame="1"/>
        </w:rPr>
        <w:t>「</w:t>
      </w:r>
      <w:r w:rsidRPr="00FA46E2">
        <w:rPr>
          <w:rFonts w:eastAsia="MS PGothic" w:cstheme="minorHAnsi"/>
          <w:b/>
          <w:bCs/>
          <w:color w:val="00188F"/>
          <w:sz w:val="18"/>
          <w:szCs w:val="18"/>
        </w:rPr>
        <w:t>最大利用時間</w:t>
      </w:r>
      <w:r w:rsidRPr="00FA46E2">
        <w:rPr>
          <w:rFonts w:eastAsia="MS PGothic" w:cstheme="minorHAnsi"/>
          <w:b/>
          <w:bCs/>
          <w:color w:val="00188F"/>
          <w:sz w:val="18"/>
          <w:szCs w:val="18"/>
        </w:rPr>
        <w:t xml:space="preserve"> (</w:t>
      </w:r>
      <w:r w:rsidRPr="00FA46E2">
        <w:rPr>
          <w:rFonts w:eastAsia="MS PGothic" w:cstheme="minorHAnsi"/>
          <w:b/>
          <w:bCs/>
          <w:color w:val="00188F"/>
          <w:sz w:val="18"/>
          <w:szCs w:val="18"/>
        </w:rPr>
        <w:t>分</w:t>
      </w:r>
      <w:r w:rsidRPr="00FA46E2">
        <w:rPr>
          <w:rFonts w:eastAsia="MS PGothic" w:cstheme="minorHAnsi"/>
          <w:b/>
          <w:bCs/>
          <w:color w:val="00188F"/>
          <w:sz w:val="18"/>
          <w:szCs w:val="18"/>
        </w:rPr>
        <w:t>)</w:t>
      </w:r>
      <w:r w:rsidRPr="00113BCC">
        <w:rPr>
          <w:rFonts w:eastAsia="MS PGothic" w:cstheme="minorHAnsi"/>
          <w:b/>
          <w:bCs/>
          <w:color w:val="00188F"/>
          <w:sz w:val="18"/>
          <w:bdr w:val="none" w:sz="0" w:space="0" w:color="auto" w:frame="1"/>
        </w:rPr>
        <w:t>」</w:t>
      </w:r>
      <w:r w:rsidRPr="00FA46E2">
        <w:rPr>
          <w:rFonts w:eastAsia="MS PGothic" w:cstheme="minorHAnsi"/>
          <w:color w:val="000000"/>
          <w:sz w:val="18"/>
          <w:szCs w:val="18"/>
        </w:rPr>
        <w:t>とは、当該期間に</w:t>
      </w:r>
      <w:r w:rsidRPr="00FA46E2">
        <w:rPr>
          <w:rFonts w:eastAsia="MS PGothic" w:cstheme="minorHAnsi"/>
          <w:color w:val="000000"/>
          <w:sz w:val="18"/>
          <w:szCs w:val="18"/>
        </w:rPr>
        <w:t xml:space="preserve"> Microsoft Azure </w:t>
      </w:r>
      <w:r w:rsidRPr="00FA46E2">
        <w:rPr>
          <w:rFonts w:eastAsia="MS PGothic" w:cstheme="minorHAnsi"/>
          <w:color w:val="000000"/>
          <w:sz w:val="18"/>
          <w:szCs w:val="18"/>
        </w:rPr>
        <w:t>サブスクリプションにおいて</w:t>
      </w:r>
      <w:r w:rsidRPr="00FA46E2">
        <w:rPr>
          <w:rFonts w:eastAsia="MS PGothic" w:cstheme="minorHAnsi"/>
          <w:color w:val="000000"/>
          <w:sz w:val="18"/>
          <w:szCs w:val="18"/>
        </w:rPr>
        <w:t xml:space="preserve"> Azure Operator Service Manager Site Network Service </w:t>
      </w:r>
      <w:r w:rsidRPr="00FA46E2">
        <w:rPr>
          <w:rFonts w:eastAsia="MS PGothic" w:cstheme="minorHAnsi"/>
          <w:color w:val="000000"/>
          <w:sz w:val="18"/>
          <w:szCs w:val="18"/>
        </w:rPr>
        <w:t>リソースが</w:t>
      </w:r>
      <w:r w:rsidRPr="00FA46E2">
        <w:rPr>
          <w:rFonts w:eastAsia="MS PGothic" w:cstheme="minorHAnsi"/>
          <w:color w:val="000000"/>
          <w:sz w:val="18"/>
          <w:szCs w:val="18"/>
        </w:rPr>
        <w:t xml:space="preserve"> 1 </w:t>
      </w:r>
      <w:r w:rsidRPr="00FA46E2">
        <w:rPr>
          <w:rFonts w:eastAsia="MS PGothic" w:cstheme="minorHAnsi"/>
          <w:color w:val="000000"/>
          <w:sz w:val="18"/>
          <w:szCs w:val="18"/>
        </w:rPr>
        <w:t>つ以上デプロイされていた合計累積時間</w:t>
      </w:r>
      <w:r w:rsidRPr="00FA46E2">
        <w:rPr>
          <w:rFonts w:eastAsia="MS PGothic" w:cstheme="minorHAnsi"/>
          <w:color w:val="000000"/>
          <w:sz w:val="18"/>
          <w:szCs w:val="18"/>
        </w:rPr>
        <w:t xml:space="preserve"> (</w:t>
      </w:r>
      <w:r w:rsidRPr="00FA46E2">
        <w:rPr>
          <w:rFonts w:eastAsia="MS PGothic" w:cstheme="minorHAnsi"/>
          <w:color w:val="000000"/>
          <w:sz w:val="18"/>
          <w:szCs w:val="18"/>
        </w:rPr>
        <w:t>分</w:t>
      </w:r>
      <w:r w:rsidRPr="00FA46E2">
        <w:rPr>
          <w:rFonts w:eastAsia="MS PGothic" w:cstheme="minorHAnsi"/>
          <w:color w:val="000000"/>
          <w:sz w:val="18"/>
          <w:szCs w:val="18"/>
        </w:rPr>
        <w:t xml:space="preserve">) </w:t>
      </w:r>
      <w:r w:rsidRPr="00FA46E2">
        <w:rPr>
          <w:rFonts w:eastAsia="MS PGothic" w:cstheme="minorHAnsi"/>
          <w:color w:val="000000"/>
          <w:sz w:val="18"/>
          <w:szCs w:val="18"/>
        </w:rPr>
        <w:t>です。</w:t>
      </w:r>
    </w:p>
    <w:p w14:paraId="340165D5" w14:textId="77777777" w:rsidR="006C7C0B" w:rsidRPr="00FA46E2" w:rsidRDefault="006C7C0B" w:rsidP="006C7C0B">
      <w:pPr>
        <w:shd w:val="clear" w:color="auto" w:fill="FFFFFF"/>
        <w:spacing w:after="0" w:line="240" w:lineRule="auto"/>
        <w:textAlignment w:val="baseline"/>
        <w:rPr>
          <w:rFonts w:eastAsia="MS PGothic" w:cstheme="minorHAnsi"/>
          <w:sz w:val="18"/>
          <w:szCs w:val="18"/>
        </w:rPr>
      </w:pPr>
      <w:r w:rsidRPr="00113BCC">
        <w:rPr>
          <w:rFonts w:eastAsia="MS PGothic" w:cstheme="minorHAnsi"/>
          <w:b/>
          <w:bCs/>
          <w:color w:val="00188F"/>
          <w:sz w:val="18"/>
          <w:bdr w:val="none" w:sz="0" w:space="0" w:color="auto" w:frame="1"/>
        </w:rPr>
        <w:t>「</w:t>
      </w:r>
      <w:r w:rsidRPr="00FA46E2">
        <w:rPr>
          <w:rFonts w:eastAsia="MS PGothic" w:cstheme="minorHAnsi"/>
          <w:b/>
          <w:bCs/>
          <w:color w:val="00188F"/>
          <w:sz w:val="18"/>
          <w:szCs w:val="18"/>
        </w:rPr>
        <w:t>ダウンタイム</w:t>
      </w:r>
      <w:r w:rsidRPr="00113BCC">
        <w:rPr>
          <w:rFonts w:eastAsia="MS PGothic" w:cstheme="minorHAnsi"/>
          <w:b/>
          <w:bCs/>
          <w:color w:val="00188F"/>
          <w:sz w:val="18"/>
          <w:bdr w:val="none" w:sz="0" w:space="0" w:color="auto" w:frame="1"/>
        </w:rPr>
        <w:t>」</w:t>
      </w:r>
      <w:r w:rsidRPr="00FA46E2">
        <w:rPr>
          <w:rFonts w:eastAsia="MS PGothic" w:cstheme="minorHAnsi"/>
          <w:color w:val="000000"/>
          <w:sz w:val="18"/>
          <w:szCs w:val="18"/>
        </w:rPr>
        <w:t xml:space="preserve"> </w:t>
      </w:r>
      <w:r w:rsidRPr="00FA46E2">
        <w:rPr>
          <w:rFonts w:eastAsia="MS PGothic" w:cstheme="minorHAnsi"/>
          <w:color w:val="000000"/>
          <w:sz w:val="18"/>
          <w:szCs w:val="18"/>
        </w:rPr>
        <w:t>サービスのリソースを作成、更新、または表示しようとする試みが</w:t>
      </w:r>
      <w:r w:rsidRPr="00FA46E2">
        <w:rPr>
          <w:rFonts w:eastAsia="MS PGothic" w:cstheme="minorHAnsi"/>
          <w:color w:val="000000"/>
          <w:sz w:val="18"/>
          <w:szCs w:val="18"/>
        </w:rPr>
        <w:t xml:space="preserve"> 1 </w:t>
      </w:r>
      <w:r w:rsidRPr="00FA46E2">
        <w:rPr>
          <w:rFonts w:eastAsia="MS PGothic" w:cstheme="minorHAnsi"/>
          <w:color w:val="000000"/>
          <w:sz w:val="18"/>
          <w:szCs w:val="18"/>
        </w:rPr>
        <w:t>分間連続してエラー</w:t>
      </w:r>
      <w:r w:rsidRPr="00FA46E2">
        <w:rPr>
          <w:rFonts w:eastAsia="MS PGothic" w:cstheme="minorHAnsi"/>
          <w:color w:val="000000"/>
          <w:sz w:val="18"/>
          <w:szCs w:val="18"/>
        </w:rPr>
        <w:t xml:space="preserve"> </w:t>
      </w:r>
      <w:r w:rsidRPr="00FA46E2">
        <w:rPr>
          <w:rFonts w:eastAsia="MS PGothic" w:cstheme="minorHAnsi"/>
          <w:color w:val="000000"/>
          <w:sz w:val="18"/>
          <w:szCs w:val="18"/>
        </w:rPr>
        <w:t>コードに終わるか、または</w:t>
      </w:r>
      <w:r w:rsidRPr="00FA46E2">
        <w:rPr>
          <w:rFonts w:eastAsia="MS PGothic" w:cstheme="minorHAnsi"/>
          <w:color w:val="000000"/>
          <w:sz w:val="18"/>
          <w:szCs w:val="18"/>
        </w:rPr>
        <w:t xml:space="preserve"> 2 </w:t>
      </w:r>
      <w:r w:rsidRPr="00FA46E2">
        <w:rPr>
          <w:rFonts w:eastAsia="MS PGothic" w:cstheme="minorHAnsi"/>
          <w:color w:val="000000"/>
          <w:sz w:val="18"/>
          <w:szCs w:val="18"/>
        </w:rPr>
        <w:t>分以内に成功コードが返されなかった場合は、</w:t>
      </w:r>
      <w:r w:rsidRPr="00FA46E2">
        <w:rPr>
          <w:rFonts w:eastAsia="MS PGothic" w:cstheme="minorHAnsi"/>
          <w:color w:val="000000"/>
          <w:sz w:val="18"/>
          <w:szCs w:val="18"/>
        </w:rPr>
        <w:t xml:space="preserve">1 </w:t>
      </w:r>
      <w:r w:rsidRPr="00FA46E2">
        <w:rPr>
          <w:rFonts w:eastAsia="MS PGothic" w:cstheme="minorHAnsi"/>
          <w:color w:val="000000"/>
          <w:sz w:val="18"/>
          <w:szCs w:val="18"/>
        </w:rPr>
        <w:t>分間のダウンタイムと見なされます。</w:t>
      </w:r>
    </w:p>
    <w:p w14:paraId="34AC7ED6" w14:textId="77777777" w:rsidR="006C7C0B" w:rsidRPr="00FA46E2" w:rsidRDefault="006C7C0B" w:rsidP="006C7C0B">
      <w:pPr>
        <w:shd w:val="clear" w:color="auto" w:fill="FFFFFF"/>
        <w:spacing w:after="0" w:line="240" w:lineRule="auto"/>
        <w:textAlignment w:val="baseline"/>
        <w:rPr>
          <w:rFonts w:eastAsia="MS PGothic" w:cstheme="minorHAnsi"/>
          <w:color w:val="000000"/>
          <w:sz w:val="18"/>
          <w:szCs w:val="18"/>
        </w:rPr>
      </w:pPr>
      <w:r w:rsidRPr="00DF568E">
        <w:rPr>
          <w:rFonts w:eastAsia="MS PGothic" w:cstheme="minorHAnsi"/>
          <w:color w:val="000000"/>
          <w:sz w:val="18"/>
          <w:szCs w:val="18"/>
        </w:rPr>
        <w:t xml:space="preserve">Azure Operator Service Manager </w:t>
      </w:r>
      <w:r w:rsidRPr="00DF568E">
        <w:rPr>
          <w:rFonts w:eastAsia="MS PGothic" w:cstheme="minorHAnsi"/>
          <w:color w:val="000000"/>
          <w:sz w:val="18"/>
          <w:szCs w:val="18"/>
        </w:rPr>
        <w:t>の</w:t>
      </w:r>
      <w:r w:rsidRPr="00113BCC">
        <w:rPr>
          <w:rFonts w:eastAsia="MS PGothic" w:cstheme="minorHAnsi"/>
          <w:b/>
          <w:bCs/>
          <w:color w:val="00188F"/>
          <w:sz w:val="18"/>
          <w:bdr w:val="none" w:sz="0" w:space="0" w:color="auto" w:frame="1"/>
        </w:rPr>
        <w:t>「</w:t>
      </w:r>
      <w:r w:rsidRPr="00FA46E2">
        <w:rPr>
          <w:rFonts w:eastAsia="MS PGothic" w:cstheme="minorHAnsi"/>
          <w:b/>
          <w:bCs/>
          <w:color w:val="00188F"/>
          <w:sz w:val="18"/>
          <w:szCs w:val="18"/>
        </w:rPr>
        <w:t>稼働率</w:t>
      </w:r>
      <w:r w:rsidRPr="00113BCC">
        <w:rPr>
          <w:rFonts w:eastAsia="MS PGothic" w:cstheme="minorHAnsi"/>
          <w:b/>
          <w:bCs/>
          <w:color w:val="00188F"/>
          <w:sz w:val="18"/>
          <w:bdr w:val="none" w:sz="0" w:space="0" w:color="auto" w:frame="1"/>
        </w:rPr>
        <w:t>」</w:t>
      </w:r>
      <w:r w:rsidRPr="00FA46E2">
        <w:rPr>
          <w:rFonts w:eastAsia="MS PGothic" w:cstheme="minorHAnsi"/>
          <w:color w:val="000000"/>
          <w:sz w:val="18"/>
          <w:szCs w:val="18"/>
        </w:rPr>
        <w:t>とは、当該期間における最大利用時間</w:t>
      </w:r>
      <w:r w:rsidRPr="00FA46E2">
        <w:rPr>
          <w:rFonts w:eastAsia="MS PGothic" w:cstheme="minorHAnsi"/>
          <w:color w:val="000000"/>
          <w:sz w:val="18"/>
          <w:szCs w:val="18"/>
        </w:rPr>
        <w:t xml:space="preserve"> (</w:t>
      </w:r>
      <w:r w:rsidRPr="00FA46E2">
        <w:rPr>
          <w:rFonts w:eastAsia="MS PGothic" w:cstheme="minorHAnsi"/>
          <w:color w:val="000000"/>
          <w:sz w:val="18"/>
          <w:szCs w:val="18"/>
        </w:rPr>
        <w:t>分</w:t>
      </w:r>
      <w:r w:rsidRPr="00FA46E2">
        <w:rPr>
          <w:rFonts w:eastAsia="MS PGothic" w:cstheme="minorHAnsi"/>
          <w:color w:val="000000"/>
          <w:sz w:val="18"/>
          <w:szCs w:val="18"/>
        </w:rPr>
        <w:t xml:space="preserve">) </w:t>
      </w:r>
      <w:r w:rsidRPr="00FA46E2">
        <w:rPr>
          <w:rFonts w:eastAsia="MS PGothic" w:cstheme="minorHAnsi"/>
          <w:color w:val="000000"/>
          <w:sz w:val="18"/>
          <w:szCs w:val="18"/>
        </w:rPr>
        <w:t>からダウンタイムを差し引き、最大利用時間</w:t>
      </w:r>
      <w:r w:rsidRPr="00FA46E2">
        <w:rPr>
          <w:rFonts w:eastAsia="MS PGothic" w:cstheme="minorHAnsi"/>
          <w:color w:val="000000"/>
          <w:sz w:val="18"/>
          <w:szCs w:val="18"/>
        </w:rPr>
        <w:t xml:space="preserve"> (</w:t>
      </w:r>
      <w:r w:rsidRPr="00FA46E2">
        <w:rPr>
          <w:rFonts w:eastAsia="MS PGothic" w:cstheme="minorHAnsi"/>
          <w:color w:val="000000"/>
          <w:sz w:val="18"/>
          <w:szCs w:val="18"/>
        </w:rPr>
        <w:t>分</w:t>
      </w:r>
      <w:r w:rsidRPr="00FA46E2">
        <w:rPr>
          <w:rFonts w:eastAsia="MS PGothic" w:cstheme="minorHAnsi"/>
          <w:color w:val="000000"/>
          <w:sz w:val="18"/>
          <w:szCs w:val="18"/>
        </w:rPr>
        <w:t xml:space="preserve">) </w:t>
      </w:r>
      <w:r w:rsidRPr="00FA46E2">
        <w:rPr>
          <w:rFonts w:eastAsia="MS PGothic" w:cstheme="minorHAnsi"/>
          <w:color w:val="000000"/>
          <w:sz w:val="18"/>
          <w:szCs w:val="18"/>
        </w:rPr>
        <w:t>で割った値です。</w:t>
      </w:r>
      <w:r w:rsidRPr="00FA46E2">
        <w:rPr>
          <w:rFonts w:eastAsia="MS PGothic" w:cstheme="minorHAnsi"/>
          <w:color w:val="000000"/>
          <w:sz w:val="18"/>
          <w:szCs w:val="18"/>
        </w:rPr>
        <w:t xml:space="preserve"> </w:t>
      </w:r>
      <w:r w:rsidRPr="00FA46E2">
        <w:rPr>
          <w:rFonts w:eastAsia="MS PGothic" w:cstheme="minorHAnsi"/>
          <w:color w:val="000000"/>
          <w:sz w:val="18"/>
          <w:szCs w:val="18"/>
        </w:rPr>
        <w:t>稼働率は地域ごとに計算され、数式で表すと次のようになります。</w:t>
      </w:r>
    </w:p>
    <w:p w14:paraId="59EE4845" w14:textId="77777777" w:rsidR="006C7C0B" w:rsidRPr="00FA46E2" w:rsidRDefault="006C7C0B" w:rsidP="00572856">
      <w:pPr>
        <w:shd w:val="clear" w:color="auto" w:fill="FFFFFF"/>
        <w:spacing w:before="120" w:after="120" w:line="240" w:lineRule="auto"/>
        <w:jc w:val="center"/>
        <w:rPr>
          <w:rFonts w:eastAsia="MS PGothic" w:cstheme="minorHAnsi"/>
          <w:i/>
          <w:color w:val="000000"/>
          <w:sz w:val="18"/>
          <w:szCs w:val="18"/>
        </w:rPr>
      </w:pPr>
      <w:r w:rsidRPr="00FA46E2">
        <w:rPr>
          <w:rFonts w:eastAsia="MS PGothic" w:cstheme="minorHAnsi"/>
          <w:i/>
          <w:color w:val="000000"/>
          <w:sz w:val="18"/>
          <w:szCs w:val="18"/>
          <w:bdr w:val="none" w:sz="0" w:space="0" w:color="auto" w:frame="1"/>
        </w:rPr>
        <w:t>月間稼働率</w:t>
      </w:r>
      <w:r w:rsidRPr="00FA46E2">
        <w:rPr>
          <w:rFonts w:eastAsia="MS PGothic" w:cstheme="minorHAnsi"/>
          <w:i/>
          <w:color w:val="000000"/>
          <w:sz w:val="18"/>
          <w:szCs w:val="18"/>
          <w:bdr w:val="none" w:sz="0" w:space="0" w:color="auto" w:frame="1"/>
        </w:rPr>
        <w:t xml:space="preserve"> (%) = (</w:t>
      </w:r>
      <w:r w:rsidRPr="00FA46E2">
        <w:rPr>
          <w:rFonts w:eastAsia="MS PGothic" w:cstheme="minorHAnsi"/>
          <w:i/>
          <w:color w:val="000000"/>
          <w:sz w:val="18"/>
          <w:szCs w:val="18"/>
          <w:bdr w:val="none" w:sz="0" w:space="0" w:color="auto" w:frame="1"/>
        </w:rPr>
        <w:t>最大利用時間</w:t>
      </w:r>
      <w:r w:rsidRPr="00FA46E2">
        <w:rPr>
          <w:rFonts w:eastAsia="MS PGothic" w:cstheme="minorHAnsi"/>
          <w:i/>
          <w:color w:val="000000"/>
          <w:sz w:val="18"/>
          <w:szCs w:val="18"/>
          <w:bdr w:val="none" w:sz="0" w:space="0" w:color="auto" w:frame="1"/>
        </w:rPr>
        <w:t xml:space="preserve"> (</w:t>
      </w:r>
      <w:r w:rsidRPr="00FA46E2">
        <w:rPr>
          <w:rFonts w:eastAsia="MS PGothic" w:cstheme="minorHAnsi"/>
          <w:i/>
          <w:color w:val="000000"/>
          <w:sz w:val="18"/>
          <w:szCs w:val="18"/>
          <w:bdr w:val="none" w:sz="0" w:space="0" w:color="auto" w:frame="1"/>
        </w:rPr>
        <w:t>分</w:t>
      </w:r>
      <w:r w:rsidRPr="00FA46E2">
        <w:rPr>
          <w:rFonts w:eastAsia="MS PGothic" w:cstheme="minorHAnsi"/>
          <w:i/>
          <w:color w:val="000000"/>
          <w:sz w:val="18"/>
          <w:szCs w:val="18"/>
          <w:bdr w:val="none" w:sz="0" w:space="0" w:color="auto" w:frame="1"/>
        </w:rPr>
        <w:t xml:space="preserve">) − </w:t>
      </w:r>
      <w:r w:rsidRPr="00FA46E2">
        <w:rPr>
          <w:rFonts w:eastAsia="MS PGothic" w:cstheme="minorHAnsi"/>
          <w:i/>
          <w:color w:val="000000"/>
          <w:sz w:val="18"/>
          <w:szCs w:val="18"/>
          <w:bdr w:val="none" w:sz="0" w:space="0" w:color="auto" w:frame="1"/>
        </w:rPr>
        <w:t>ダウンタイム</w:t>
      </w:r>
      <w:r w:rsidRPr="00FA46E2">
        <w:rPr>
          <w:rFonts w:eastAsia="MS PGothic" w:cstheme="minorHAnsi"/>
          <w:i/>
          <w:color w:val="000000"/>
          <w:sz w:val="18"/>
          <w:szCs w:val="18"/>
          <w:bdr w:val="none" w:sz="0" w:space="0" w:color="auto" w:frame="1"/>
        </w:rPr>
        <w:t xml:space="preserve">) / </w:t>
      </w:r>
      <w:r w:rsidRPr="00FA46E2">
        <w:rPr>
          <w:rFonts w:eastAsia="MS PGothic" w:cstheme="minorHAnsi"/>
          <w:i/>
          <w:color w:val="000000"/>
          <w:sz w:val="18"/>
          <w:szCs w:val="18"/>
          <w:bdr w:val="none" w:sz="0" w:space="0" w:color="auto" w:frame="1"/>
        </w:rPr>
        <w:t>最大利用時間</w:t>
      </w:r>
      <w:r w:rsidRPr="00FA46E2">
        <w:rPr>
          <w:rFonts w:eastAsia="MS PGothic" w:cstheme="minorHAnsi"/>
          <w:i/>
          <w:color w:val="000000"/>
          <w:sz w:val="18"/>
          <w:szCs w:val="18"/>
          <w:bdr w:val="none" w:sz="0" w:space="0" w:color="auto" w:frame="1"/>
        </w:rPr>
        <w:t xml:space="preserve"> (</w:t>
      </w:r>
      <w:r w:rsidRPr="00FA46E2">
        <w:rPr>
          <w:rFonts w:eastAsia="MS PGothic" w:cstheme="minorHAnsi"/>
          <w:i/>
          <w:color w:val="000000"/>
          <w:sz w:val="18"/>
          <w:szCs w:val="18"/>
          <w:bdr w:val="none" w:sz="0" w:space="0" w:color="auto" w:frame="1"/>
        </w:rPr>
        <w:t>分</w:t>
      </w:r>
      <w:r w:rsidRPr="00FA46E2">
        <w:rPr>
          <w:rFonts w:eastAsia="MS PGothic" w:cstheme="minorHAnsi"/>
          <w:i/>
          <w:color w:val="000000"/>
          <w:sz w:val="18"/>
          <w:szCs w:val="18"/>
          <w:bdr w:val="none" w:sz="0" w:space="0" w:color="auto" w:frame="1"/>
        </w:rPr>
        <w:t>) x 100</w:t>
      </w:r>
    </w:p>
    <w:p w14:paraId="21F219DA" w14:textId="77777777" w:rsidR="006C7C0B" w:rsidRPr="00FA46E2" w:rsidRDefault="006C7C0B" w:rsidP="006C7C0B">
      <w:pPr>
        <w:spacing w:after="0" w:line="240" w:lineRule="auto"/>
        <w:textAlignment w:val="baseline"/>
        <w:rPr>
          <w:rFonts w:eastAsia="MS PGothic" w:cstheme="minorHAnsi"/>
          <w:sz w:val="18"/>
          <w:szCs w:val="18"/>
        </w:rPr>
      </w:pPr>
      <w:r w:rsidRPr="00FA46E2">
        <w:rPr>
          <w:rFonts w:eastAsia="MS PGothic" w:cstheme="minorHAnsi"/>
          <w:b/>
          <w:bCs/>
          <w:color w:val="00188F"/>
          <w:sz w:val="18"/>
          <w:szCs w:val="18"/>
        </w:rPr>
        <w:t>サービス</w:t>
      </w:r>
      <w:r w:rsidRPr="00FA46E2">
        <w:rPr>
          <w:rFonts w:eastAsia="MS PGothic" w:cstheme="minorHAnsi"/>
          <w:b/>
          <w:bCs/>
          <w:color w:val="00188F"/>
          <w:sz w:val="18"/>
          <w:szCs w:val="18"/>
        </w:rPr>
        <w:t xml:space="preserve"> </w:t>
      </w:r>
      <w:r w:rsidRPr="00FA46E2">
        <w:rPr>
          <w:rFonts w:eastAsia="MS PGothic" w:cstheme="minorHAnsi"/>
          <w:b/>
          <w:bCs/>
          <w:color w:val="00188F"/>
          <w:sz w:val="18"/>
          <w:szCs w:val="18"/>
        </w:rPr>
        <w:t>クレジット</w:t>
      </w:r>
      <w:r w:rsidRPr="00A20481">
        <w:rPr>
          <w:rFonts w:eastAsia="MS PGothic" w:cstheme="minorHAnsi"/>
          <w:b/>
          <w:bCs/>
          <w:color w:val="00188F"/>
          <w:sz w:val="18"/>
          <w:bdr w:val="none" w:sz="0" w:space="0" w:color="auto" w:frame="1"/>
        </w:rPr>
        <w:t>:</w:t>
      </w:r>
    </w:p>
    <w:tbl>
      <w:tblPr>
        <w:tblW w:w="0" w:type="auto"/>
        <w:tblInd w:w="5" w:type="dxa"/>
        <w:shd w:val="clear" w:color="auto" w:fill="FFFFFF"/>
        <w:tblLook w:val="04A0" w:firstRow="1" w:lastRow="0" w:firstColumn="1" w:lastColumn="0" w:noHBand="0" w:noVBand="1"/>
      </w:tblPr>
      <w:tblGrid>
        <w:gridCol w:w="5394"/>
        <w:gridCol w:w="5381"/>
      </w:tblGrid>
      <w:tr w:rsidR="006C7C0B" w:rsidRPr="00FA46E2" w14:paraId="309BD628" w14:textId="77777777" w:rsidTr="000D3943">
        <w:trPr>
          <w:trHeight w:val="250"/>
        </w:trPr>
        <w:tc>
          <w:tcPr>
            <w:tcW w:w="5394" w:type="dxa"/>
            <w:tcBorders>
              <w:top w:val="single" w:sz="8" w:space="0" w:color="000000"/>
              <w:left w:val="single" w:sz="8" w:space="0" w:color="000000"/>
              <w:bottom w:val="single" w:sz="8" w:space="0" w:color="000000"/>
              <w:right w:val="single" w:sz="8" w:space="0" w:color="000000"/>
            </w:tcBorders>
            <w:shd w:val="clear" w:color="auto" w:fill="0072C6"/>
            <w:hideMark/>
          </w:tcPr>
          <w:p w14:paraId="5FD69516" w14:textId="77777777" w:rsidR="006C7C0B" w:rsidRPr="00FA46E2" w:rsidRDefault="006C7C0B" w:rsidP="000D3943">
            <w:pPr>
              <w:spacing w:before="20" w:after="20" w:line="240" w:lineRule="auto"/>
              <w:ind w:left="-144" w:right="-101"/>
              <w:jc w:val="center"/>
              <w:rPr>
                <w:rFonts w:eastAsia="MS PGothic" w:cstheme="minorHAnsi"/>
                <w:color w:val="000000"/>
                <w:sz w:val="16"/>
                <w:szCs w:val="16"/>
              </w:rPr>
            </w:pPr>
            <w:r w:rsidRPr="00FA46E2">
              <w:rPr>
                <w:rFonts w:eastAsia="MS PGothic" w:cstheme="minorHAnsi"/>
                <w:color w:val="FFFFFF"/>
                <w:sz w:val="16"/>
                <w:szCs w:val="16"/>
                <w:bdr w:val="none" w:sz="0" w:space="0" w:color="auto" w:frame="1"/>
              </w:rPr>
              <w:t>稼働率</w:t>
            </w:r>
          </w:p>
        </w:tc>
        <w:tc>
          <w:tcPr>
            <w:tcW w:w="5381" w:type="dxa"/>
            <w:tcBorders>
              <w:top w:val="single" w:sz="8" w:space="0" w:color="000000"/>
              <w:left w:val="nil"/>
              <w:bottom w:val="single" w:sz="8" w:space="0" w:color="000000"/>
              <w:right w:val="single" w:sz="8" w:space="0" w:color="000000"/>
            </w:tcBorders>
            <w:shd w:val="clear" w:color="auto" w:fill="0072C6"/>
            <w:hideMark/>
          </w:tcPr>
          <w:p w14:paraId="4622657A" w14:textId="77777777" w:rsidR="006C7C0B" w:rsidRPr="00FA46E2" w:rsidRDefault="006C7C0B" w:rsidP="000D3943">
            <w:pPr>
              <w:spacing w:before="20" w:after="20" w:line="240" w:lineRule="auto"/>
              <w:ind w:left="-144" w:right="-101"/>
              <w:jc w:val="center"/>
              <w:rPr>
                <w:rFonts w:eastAsia="MS PGothic" w:cstheme="minorHAnsi"/>
                <w:color w:val="000000"/>
                <w:sz w:val="16"/>
                <w:szCs w:val="16"/>
              </w:rPr>
            </w:pPr>
            <w:r w:rsidRPr="00FA46E2">
              <w:rPr>
                <w:rFonts w:eastAsia="MS PGothic" w:cstheme="minorHAnsi"/>
                <w:color w:val="FFFFFF"/>
                <w:sz w:val="16"/>
                <w:szCs w:val="16"/>
                <w:bdr w:val="none" w:sz="0" w:space="0" w:color="auto" w:frame="1"/>
              </w:rPr>
              <w:t>サービス</w:t>
            </w:r>
            <w:r w:rsidRPr="00FA46E2">
              <w:rPr>
                <w:rFonts w:eastAsia="MS PGothic" w:cstheme="minorHAnsi"/>
                <w:color w:val="FFFFFF"/>
                <w:sz w:val="16"/>
                <w:szCs w:val="16"/>
                <w:bdr w:val="none" w:sz="0" w:space="0" w:color="auto" w:frame="1"/>
              </w:rPr>
              <w:t xml:space="preserve"> </w:t>
            </w:r>
            <w:r w:rsidRPr="00FA46E2">
              <w:rPr>
                <w:rFonts w:eastAsia="MS PGothic" w:cstheme="minorHAnsi"/>
                <w:color w:val="FFFFFF"/>
                <w:sz w:val="16"/>
                <w:szCs w:val="16"/>
                <w:bdr w:val="none" w:sz="0" w:space="0" w:color="auto" w:frame="1"/>
              </w:rPr>
              <w:t>クレジット</w:t>
            </w:r>
          </w:p>
        </w:tc>
      </w:tr>
      <w:tr w:rsidR="006C7C0B" w:rsidRPr="00FA46E2" w14:paraId="00E7EB84" w14:textId="77777777" w:rsidTr="000D3943">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65739864" w14:textId="77777777" w:rsidR="006C7C0B" w:rsidRPr="00FA46E2" w:rsidRDefault="006C7C0B" w:rsidP="000D3943">
            <w:pPr>
              <w:spacing w:before="20" w:after="20" w:line="240" w:lineRule="auto"/>
              <w:ind w:left="-144" w:right="-101"/>
              <w:jc w:val="center"/>
              <w:rPr>
                <w:rFonts w:eastAsia="MS PGothic" w:cstheme="minorHAnsi"/>
                <w:color w:val="000000"/>
                <w:sz w:val="16"/>
                <w:szCs w:val="16"/>
              </w:rPr>
            </w:pPr>
            <w:r w:rsidRPr="00FA46E2">
              <w:rPr>
                <w:rFonts w:eastAsia="MS PGothic" w:cstheme="minorHAnsi"/>
                <w:color w:val="000000"/>
                <w:sz w:val="16"/>
                <w:szCs w:val="16"/>
                <w:bdr w:val="none" w:sz="0" w:space="0" w:color="auto" w:frame="1"/>
              </w:rPr>
              <w:t xml:space="preserve">99.9% </w:t>
            </w:r>
            <w:r w:rsidRPr="00FA46E2">
              <w:rPr>
                <w:rFonts w:eastAsia="MS PGothic" w:cstheme="minorHAnsi"/>
                <w:color w:val="000000"/>
                <w:sz w:val="16"/>
                <w:szCs w:val="16"/>
                <w:bdr w:val="none" w:sz="0" w:space="0" w:color="auto" w:frame="1"/>
              </w:rPr>
              <w:t>未満</w:t>
            </w:r>
          </w:p>
        </w:tc>
        <w:tc>
          <w:tcPr>
            <w:tcW w:w="5381" w:type="dxa"/>
            <w:tcBorders>
              <w:top w:val="nil"/>
              <w:left w:val="nil"/>
              <w:bottom w:val="single" w:sz="8" w:space="0" w:color="000000"/>
              <w:right w:val="single" w:sz="8" w:space="0" w:color="000000"/>
            </w:tcBorders>
            <w:shd w:val="clear" w:color="auto" w:fill="FFFFFF"/>
            <w:hideMark/>
          </w:tcPr>
          <w:p w14:paraId="1EAA28B2" w14:textId="77777777" w:rsidR="006C7C0B" w:rsidRPr="00FA46E2" w:rsidRDefault="006C7C0B" w:rsidP="000D3943">
            <w:pPr>
              <w:spacing w:before="20" w:after="20" w:line="240" w:lineRule="auto"/>
              <w:ind w:left="-144" w:right="-101"/>
              <w:jc w:val="center"/>
              <w:rPr>
                <w:rFonts w:eastAsia="MS PGothic" w:cstheme="minorHAnsi"/>
                <w:color w:val="000000"/>
                <w:sz w:val="16"/>
                <w:szCs w:val="16"/>
              </w:rPr>
            </w:pPr>
            <w:r w:rsidRPr="00FA46E2">
              <w:rPr>
                <w:rFonts w:eastAsia="MS PGothic" w:cstheme="minorHAnsi"/>
                <w:color w:val="000000"/>
                <w:sz w:val="16"/>
                <w:szCs w:val="16"/>
                <w:bdr w:val="none" w:sz="0" w:space="0" w:color="auto" w:frame="1"/>
              </w:rPr>
              <w:t>10%</w:t>
            </w:r>
          </w:p>
        </w:tc>
      </w:tr>
      <w:tr w:rsidR="006C7C0B" w:rsidRPr="00FA46E2" w14:paraId="222708E5" w14:textId="77777777" w:rsidTr="000D3943">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5C42D8EE" w14:textId="77777777" w:rsidR="006C7C0B" w:rsidRPr="00FA46E2" w:rsidRDefault="006C7C0B" w:rsidP="000D3943">
            <w:pPr>
              <w:spacing w:before="20" w:after="20" w:line="240" w:lineRule="auto"/>
              <w:ind w:left="-144" w:right="-101"/>
              <w:jc w:val="center"/>
              <w:rPr>
                <w:rFonts w:eastAsia="MS PGothic" w:cstheme="minorHAnsi"/>
                <w:color w:val="000000"/>
                <w:sz w:val="16"/>
                <w:szCs w:val="16"/>
              </w:rPr>
            </w:pPr>
            <w:r w:rsidRPr="00FA46E2">
              <w:rPr>
                <w:rFonts w:eastAsia="MS PGothic" w:cstheme="minorHAnsi"/>
                <w:color w:val="000000"/>
                <w:sz w:val="16"/>
                <w:szCs w:val="16"/>
                <w:bdr w:val="none" w:sz="0" w:space="0" w:color="auto" w:frame="1"/>
              </w:rPr>
              <w:t xml:space="preserve">99% </w:t>
            </w:r>
            <w:r w:rsidRPr="00FA46E2">
              <w:rPr>
                <w:rFonts w:eastAsia="MS PGothic" w:cstheme="minorHAnsi"/>
                <w:color w:val="000000"/>
                <w:sz w:val="16"/>
                <w:szCs w:val="16"/>
                <w:bdr w:val="none" w:sz="0" w:space="0" w:color="auto" w:frame="1"/>
              </w:rPr>
              <w:t>未満</w:t>
            </w:r>
          </w:p>
        </w:tc>
        <w:tc>
          <w:tcPr>
            <w:tcW w:w="5381" w:type="dxa"/>
            <w:tcBorders>
              <w:top w:val="nil"/>
              <w:left w:val="nil"/>
              <w:bottom w:val="single" w:sz="8" w:space="0" w:color="000000"/>
              <w:right w:val="single" w:sz="8" w:space="0" w:color="000000"/>
            </w:tcBorders>
            <w:shd w:val="clear" w:color="auto" w:fill="FFFFFF"/>
            <w:hideMark/>
          </w:tcPr>
          <w:p w14:paraId="0B890239" w14:textId="77777777" w:rsidR="006C7C0B" w:rsidRPr="00FA46E2" w:rsidRDefault="006C7C0B" w:rsidP="000D3943">
            <w:pPr>
              <w:spacing w:before="20" w:after="20" w:line="240" w:lineRule="auto"/>
              <w:ind w:left="-144" w:right="-101"/>
              <w:jc w:val="center"/>
              <w:rPr>
                <w:rFonts w:eastAsia="MS PGothic" w:cstheme="minorHAnsi"/>
                <w:color w:val="000000"/>
                <w:sz w:val="16"/>
                <w:szCs w:val="16"/>
              </w:rPr>
            </w:pPr>
            <w:r w:rsidRPr="00FA46E2">
              <w:rPr>
                <w:rFonts w:eastAsia="MS PGothic" w:cstheme="minorHAnsi"/>
                <w:color w:val="000000"/>
                <w:sz w:val="16"/>
                <w:szCs w:val="16"/>
                <w:bdr w:val="none" w:sz="0" w:space="0" w:color="auto" w:frame="1"/>
              </w:rPr>
              <w:t>25%</w:t>
            </w:r>
          </w:p>
        </w:tc>
      </w:tr>
    </w:tbl>
    <w:p w14:paraId="4E8CF7E8" w14:textId="77777777" w:rsidR="006C7C0B" w:rsidRPr="00FA46E2" w:rsidRDefault="006C7C0B" w:rsidP="006C7C0B">
      <w:pPr>
        <w:spacing w:after="0" w:line="240" w:lineRule="auto"/>
        <w:textAlignment w:val="baseline"/>
        <w:rPr>
          <w:rFonts w:eastAsia="MS PGothic" w:cstheme="minorHAnsi"/>
          <w:sz w:val="18"/>
          <w:szCs w:val="18"/>
        </w:rPr>
      </w:pPr>
    </w:p>
    <w:p w14:paraId="110F5A66" w14:textId="77777777" w:rsidR="006C7C0B" w:rsidRPr="00FA46E2" w:rsidRDefault="006C7C0B" w:rsidP="006C7C0B">
      <w:pPr>
        <w:spacing w:after="0" w:line="240" w:lineRule="auto"/>
        <w:textAlignment w:val="baseline"/>
        <w:rPr>
          <w:rFonts w:eastAsia="MS PGothic" w:cstheme="minorHAnsi"/>
          <w:sz w:val="18"/>
          <w:szCs w:val="18"/>
        </w:rPr>
      </w:pPr>
      <w:r w:rsidRPr="00FA46E2">
        <w:rPr>
          <w:rFonts w:eastAsia="MS PGothic" w:cstheme="minorHAnsi"/>
          <w:b/>
          <w:bCs/>
          <w:color w:val="00188F"/>
          <w:sz w:val="18"/>
          <w:szCs w:val="18"/>
        </w:rPr>
        <w:t>サービス</w:t>
      </w:r>
      <w:r w:rsidRPr="00FA46E2">
        <w:rPr>
          <w:rFonts w:eastAsia="MS PGothic" w:cstheme="minorHAnsi"/>
          <w:b/>
          <w:bCs/>
          <w:color w:val="00188F"/>
          <w:sz w:val="18"/>
          <w:szCs w:val="18"/>
        </w:rPr>
        <w:t xml:space="preserve"> </w:t>
      </w:r>
      <w:r w:rsidRPr="00FA46E2">
        <w:rPr>
          <w:rFonts w:eastAsia="MS PGothic" w:cstheme="minorHAnsi"/>
          <w:b/>
          <w:bCs/>
          <w:color w:val="00188F"/>
          <w:sz w:val="18"/>
          <w:szCs w:val="18"/>
        </w:rPr>
        <w:t>レベルの例外</w:t>
      </w:r>
      <w:r w:rsidRPr="00A20481">
        <w:rPr>
          <w:rFonts w:eastAsia="MS PGothic" w:cstheme="minorHAnsi"/>
          <w:b/>
          <w:bCs/>
          <w:color w:val="00188F"/>
          <w:sz w:val="18"/>
          <w:bdr w:val="none" w:sz="0" w:space="0" w:color="auto" w:frame="1"/>
        </w:rPr>
        <w:t>:</w:t>
      </w:r>
    </w:p>
    <w:p w14:paraId="150BA9BD" w14:textId="77777777" w:rsidR="006C7C0B" w:rsidRPr="00FA46E2" w:rsidRDefault="006C7C0B" w:rsidP="006C7C0B">
      <w:pPr>
        <w:spacing w:after="0" w:line="240" w:lineRule="auto"/>
        <w:textAlignment w:val="baseline"/>
        <w:rPr>
          <w:rFonts w:eastAsia="MS PGothic" w:cstheme="minorHAnsi"/>
          <w:sz w:val="18"/>
          <w:szCs w:val="18"/>
        </w:rPr>
      </w:pPr>
      <w:r w:rsidRPr="00FA46E2">
        <w:rPr>
          <w:rFonts w:eastAsia="MS PGothic" w:cstheme="minorHAnsi"/>
          <w:sz w:val="18"/>
          <w:szCs w:val="18"/>
        </w:rPr>
        <w:t>パフォーマンスまたは可用性の問題の原因</w:t>
      </w:r>
      <w:r w:rsidRPr="00FA46E2">
        <w:rPr>
          <w:rFonts w:eastAsia="MS PGothic" w:cstheme="minorHAnsi"/>
          <w:sz w:val="18"/>
          <w:szCs w:val="18"/>
        </w:rPr>
        <w:t xml:space="preserve"> </w:t>
      </w:r>
    </w:p>
    <w:p w14:paraId="7B7B715A" w14:textId="77777777" w:rsidR="006C7C0B" w:rsidRPr="00FA46E2" w:rsidRDefault="006C7C0B">
      <w:pPr>
        <w:pStyle w:val="ListParagraph"/>
        <w:numPr>
          <w:ilvl w:val="0"/>
          <w:numId w:val="23"/>
        </w:numPr>
        <w:spacing w:after="0" w:line="240" w:lineRule="auto"/>
        <w:textAlignment w:val="baseline"/>
        <w:rPr>
          <w:rFonts w:eastAsia="MS PGothic" w:cstheme="minorHAnsi"/>
          <w:sz w:val="18"/>
          <w:szCs w:val="18"/>
        </w:rPr>
      </w:pPr>
      <w:r w:rsidRPr="00FA46E2">
        <w:rPr>
          <w:rFonts w:eastAsia="MS PGothic" w:cstheme="minorHAnsi"/>
          <w:sz w:val="18"/>
          <w:szCs w:val="18"/>
        </w:rPr>
        <w:t>お客様による、所要構成要件の不遵守、サポート対象プラットフォームの不使用、利用規定の不履行、または、お客様による、本サービスの機能に適合しない</w:t>
      </w:r>
      <w:r w:rsidRPr="00FA46E2">
        <w:rPr>
          <w:rFonts w:eastAsia="MS PGothic" w:cstheme="minorHAnsi"/>
          <w:sz w:val="18"/>
          <w:szCs w:val="18"/>
        </w:rPr>
        <w:t xml:space="preserve"> (</w:t>
      </w:r>
      <w:r w:rsidRPr="00FA46E2">
        <w:rPr>
          <w:rFonts w:eastAsia="MS PGothic" w:cstheme="minorHAnsi"/>
          <w:sz w:val="18"/>
          <w:szCs w:val="18"/>
        </w:rPr>
        <w:t>サポートされていない操作の実行を試みることなど</w:t>
      </w:r>
      <w:r w:rsidRPr="00FA46E2">
        <w:rPr>
          <w:rFonts w:eastAsia="MS PGothic" w:cstheme="minorHAnsi"/>
          <w:sz w:val="18"/>
          <w:szCs w:val="18"/>
        </w:rPr>
        <w:t>)</w:t>
      </w:r>
      <w:r w:rsidRPr="00FA46E2">
        <w:rPr>
          <w:rFonts w:eastAsia="MS PGothic" w:cstheme="minorHAnsi"/>
          <w:sz w:val="18"/>
          <w:szCs w:val="18"/>
        </w:rPr>
        <w:t>、またはマイクロソフトから公開されているガイダンスに適合しない方法での本サービスの使用。</w:t>
      </w:r>
    </w:p>
    <w:p w14:paraId="49B884A7" w14:textId="77777777" w:rsidR="006C7C0B" w:rsidRPr="00FA46E2" w:rsidRDefault="006C7C0B">
      <w:pPr>
        <w:pStyle w:val="ListParagraph"/>
        <w:numPr>
          <w:ilvl w:val="0"/>
          <w:numId w:val="23"/>
        </w:numPr>
        <w:spacing w:after="0" w:line="240" w:lineRule="auto"/>
        <w:textAlignment w:val="baseline"/>
        <w:rPr>
          <w:rFonts w:eastAsia="MS PGothic" w:cstheme="minorHAnsi"/>
          <w:sz w:val="18"/>
          <w:szCs w:val="18"/>
        </w:rPr>
      </w:pPr>
      <w:r w:rsidRPr="00FA46E2">
        <w:rPr>
          <w:rFonts w:eastAsia="MS PGothic" w:cstheme="minorHAnsi"/>
          <w:sz w:val="18"/>
          <w:szCs w:val="18"/>
        </w:rPr>
        <w:t>お客様による規定のクォータを超える操作の実行の試み、またはマイクロソフトによる、不正行為と疑われる行為の調整。</w:t>
      </w:r>
    </w:p>
    <w:p w14:paraId="410DB9A2" w14:textId="77777777" w:rsidR="006C7C0B" w:rsidRPr="00FA46E2" w:rsidRDefault="006C7C0B" w:rsidP="006C7C0B">
      <w:pPr>
        <w:pStyle w:val="ProductList-Body"/>
        <w:shd w:val="clear" w:color="auto" w:fill="808080" w:themeFill="background1" w:themeFillShade="80"/>
        <w:tabs>
          <w:tab w:val="clear" w:pos="360"/>
          <w:tab w:val="clear" w:pos="720"/>
          <w:tab w:val="clear" w:pos="1080"/>
        </w:tabs>
        <w:spacing w:before="120" w:after="240"/>
        <w:jc w:val="right"/>
        <w:rPr>
          <w:rFonts w:eastAsia="MS PGothic" w:cstheme="minorHAnsi"/>
          <w:sz w:val="16"/>
          <w:szCs w:val="16"/>
        </w:rPr>
      </w:pPr>
      <w:hyperlink w:anchor="TOC" w:tooltip="目次" w:history="1">
        <w:r w:rsidRPr="00FA46E2">
          <w:rPr>
            <w:rStyle w:val="Hyperlink"/>
            <w:rFonts w:eastAsia="MS PGothic" w:cstheme="minorHAnsi"/>
            <w:szCs w:val="16"/>
          </w:rPr>
          <w:t>目次</w:t>
        </w:r>
      </w:hyperlink>
      <w:r w:rsidRPr="00FA46E2">
        <w:rPr>
          <w:rFonts w:eastAsia="MS PGothic" w:cstheme="minorHAnsi"/>
          <w:sz w:val="16"/>
          <w:szCs w:val="16"/>
        </w:rPr>
        <w:t xml:space="preserve"> / </w:t>
      </w:r>
      <w:hyperlink w:anchor="定義" w:tooltip="定義" w:history="1">
        <w:r w:rsidRPr="00FA46E2">
          <w:rPr>
            <w:rStyle w:val="Hyperlink"/>
            <w:rFonts w:eastAsia="MS PGothic" w:cstheme="minorHAnsi"/>
            <w:szCs w:val="16"/>
          </w:rPr>
          <w:t>定義</w:t>
        </w:r>
      </w:hyperlink>
    </w:p>
    <w:p w14:paraId="4F4794A3" w14:textId="50E67B99" w:rsidR="000146AE" w:rsidRPr="00B74BEA" w:rsidRDefault="000146AE" w:rsidP="005E265C">
      <w:pPr>
        <w:pStyle w:val="ProductList-Offering2Heading"/>
        <w:keepNext/>
        <w:tabs>
          <w:tab w:val="clear" w:pos="360"/>
          <w:tab w:val="clear" w:pos="720"/>
          <w:tab w:val="clear" w:pos="1080"/>
        </w:tabs>
        <w:outlineLvl w:val="2"/>
        <w:rPr>
          <w:rFonts w:eastAsia="MS PGothic"/>
        </w:rPr>
      </w:pPr>
      <w:bookmarkStart w:id="376" w:name="_Toc239170640"/>
      <w:r w:rsidRPr="00B74BEA">
        <w:rPr>
          <w:rFonts w:eastAsia="MS PGothic"/>
        </w:rPr>
        <w:t>Azure Orbital Ground Station</w:t>
      </w:r>
      <w:bookmarkEnd w:id="376"/>
    </w:p>
    <w:p w14:paraId="081E007E" w14:textId="77777777" w:rsidR="000146AE" w:rsidRPr="00B74BEA" w:rsidRDefault="000146AE" w:rsidP="000146AE">
      <w:pPr>
        <w:pStyle w:val="ProductList-Body"/>
        <w:keepNext/>
        <w:rPr>
          <w:rFonts w:eastAsia="MS PGothic"/>
          <w:b/>
          <w:bCs/>
          <w:color w:val="00188F"/>
        </w:rPr>
      </w:pPr>
      <w:r w:rsidRPr="00B74BEA">
        <w:rPr>
          <w:rFonts w:eastAsia="MS PGothic"/>
          <w:b/>
          <w:bCs/>
          <w:color w:val="00188F"/>
        </w:rPr>
        <w:t>用語の追加定義</w:t>
      </w:r>
    </w:p>
    <w:p w14:paraId="5F560C93" w14:textId="77777777" w:rsidR="00B83501" w:rsidRPr="00B20412" w:rsidRDefault="00B83501" w:rsidP="00B83501">
      <w:pPr>
        <w:tabs>
          <w:tab w:val="left" w:pos="360"/>
          <w:tab w:val="left" w:pos="720"/>
          <w:tab w:val="left" w:pos="1080"/>
        </w:tabs>
        <w:spacing w:after="0" w:line="240" w:lineRule="auto"/>
        <w:rPr>
          <w:rFonts w:eastAsia="MS PGothic" w:cs="Calibri"/>
          <w:sz w:val="18"/>
        </w:rPr>
      </w:pPr>
      <w:r w:rsidRPr="00B20412">
        <w:rPr>
          <w:rFonts w:eastAsia="MS PGothic" w:cs="Calibri"/>
          <w:sz w:val="18"/>
        </w:rPr>
        <w:t>「</w:t>
      </w:r>
      <w:r w:rsidRPr="00B20412">
        <w:rPr>
          <w:rFonts w:eastAsia="MS PGothic" w:cs="Calibri"/>
          <w:b/>
          <w:bCs/>
          <w:color w:val="00188F"/>
          <w:sz w:val="18"/>
        </w:rPr>
        <w:t xml:space="preserve">Azure Orbital Ground Station </w:t>
      </w:r>
      <w:r w:rsidRPr="00B20412">
        <w:rPr>
          <w:rFonts w:eastAsia="MS PGothic" w:cs="Calibri"/>
          <w:b/>
          <w:bCs/>
          <w:color w:val="00188F"/>
          <w:sz w:val="18"/>
        </w:rPr>
        <w:t>サービス</w:t>
      </w:r>
      <w:r w:rsidRPr="00B20412">
        <w:rPr>
          <w:rFonts w:eastAsia="MS PGothic" w:cs="Calibri"/>
          <w:sz w:val="18"/>
        </w:rPr>
        <w:t>」は、軌道上のお客様の衛星と</w:t>
      </w:r>
      <w:r w:rsidRPr="00B20412">
        <w:rPr>
          <w:rFonts w:eastAsia="MS PGothic" w:cs="Calibri"/>
          <w:sz w:val="18"/>
        </w:rPr>
        <w:t xml:space="preserve"> Microsoft Azure </w:t>
      </w:r>
      <w:r w:rsidRPr="00B20412">
        <w:rPr>
          <w:rFonts w:eastAsia="MS PGothic" w:cs="Calibri"/>
          <w:sz w:val="18"/>
        </w:rPr>
        <w:t>の間で低遅延接続を提供する完全に管理された地上局サービスです。本</w:t>
      </w:r>
      <w:r w:rsidRPr="00B20412">
        <w:rPr>
          <w:rFonts w:eastAsia="MS PGothic" w:cs="Calibri"/>
          <w:sz w:val="18"/>
        </w:rPr>
        <w:t xml:space="preserve"> SLA </w:t>
      </w:r>
      <w:r w:rsidRPr="00B20412">
        <w:rPr>
          <w:rFonts w:eastAsia="MS PGothic" w:cs="Calibri"/>
          <w:sz w:val="18"/>
        </w:rPr>
        <w:t>において、サービスとはマイクロソフトが所有し運営する地上局との接続に限られ、お客様が</w:t>
      </w:r>
      <w:r w:rsidRPr="00B20412">
        <w:rPr>
          <w:rFonts w:eastAsia="MS PGothic" w:cs="Calibri"/>
          <w:sz w:val="18"/>
        </w:rPr>
        <w:t xml:space="preserve"> Azure Orbital Ground Station </w:t>
      </w:r>
      <w:r w:rsidRPr="00B20412">
        <w:rPr>
          <w:rFonts w:eastAsia="MS PGothic" w:cs="Calibri"/>
          <w:sz w:val="18"/>
        </w:rPr>
        <w:t>サービスと連携するよう構成した第三者の地上局プロバイダーにより所有され運営される地上局との接続は対象になりません。</w:t>
      </w:r>
    </w:p>
    <w:p w14:paraId="7CDA9F6E" w14:textId="77777777" w:rsidR="00B83501" w:rsidRPr="00B20412" w:rsidRDefault="00B83501" w:rsidP="00B83501">
      <w:pPr>
        <w:tabs>
          <w:tab w:val="left" w:pos="360"/>
          <w:tab w:val="left" w:pos="720"/>
          <w:tab w:val="left" w:pos="1080"/>
        </w:tabs>
        <w:spacing w:after="0" w:line="240" w:lineRule="auto"/>
        <w:rPr>
          <w:rFonts w:eastAsia="MS PGothic" w:cs="Calibri"/>
          <w:sz w:val="18"/>
          <w:szCs w:val="18"/>
        </w:rPr>
      </w:pPr>
      <w:r w:rsidRPr="00B20412">
        <w:rPr>
          <w:rFonts w:eastAsia="MS PGothic" w:cs="Calibri"/>
          <w:sz w:val="18"/>
          <w:szCs w:val="18"/>
        </w:rPr>
        <w:t>「</w:t>
      </w:r>
      <w:r w:rsidRPr="00B20412">
        <w:rPr>
          <w:rFonts w:eastAsia="MS PGothic" w:cs="Calibri"/>
          <w:b/>
          <w:bCs/>
          <w:color w:val="00188F"/>
          <w:sz w:val="18"/>
          <w:szCs w:val="18"/>
        </w:rPr>
        <w:t>スケジュールされた接続</w:t>
      </w:r>
      <w:r w:rsidRPr="00B20412">
        <w:rPr>
          <w:rFonts w:eastAsia="MS PGothic" w:cs="Calibri"/>
          <w:sz w:val="18"/>
          <w:szCs w:val="18"/>
        </w:rPr>
        <w:t>」</w:t>
      </w:r>
      <w:r w:rsidRPr="00B20412">
        <w:rPr>
          <w:rFonts w:eastAsia="MS PGothic" w:cs="Calibri"/>
          <w:sz w:val="18"/>
          <w:szCs w:val="18"/>
        </w:rPr>
        <w:t xml:space="preserve"> </w:t>
      </w:r>
      <w:r w:rsidRPr="00B20412">
        <w:rPr>
          <w:rFonts w:eastAsia="MS PGothic" w:cs="Calibri"/>
          <w:sz w:val="18"/>
          <w:szCs w:val="18"/>
        </w:rPr>
        <w:t>とは、マイクロソフトが所有し運営する</w:t>
      </w:r>
      <w:r w:rsidRPr="00B20412">
        <w:rPr>
          <w:rFonts w:eastAsia="MS PGothic" w:cs="Calibri"/>
          <w:sz w:val="18"/>
          <w:szCs w:val="18"/>
        </w:rPr>
        <w:t xml:space="preserve"> Azure Orbital Ground Station </w:t>
      </w:r>
      <w:r w:rsidRPr="00B20412">
        <w:rPr>
          <w:rFonts w:eastAsia="MS PGothic" w:cs="Calibri"/>
          <w:sz w:val="18"/>
          <w:szCs w:val="18"/>
        </w:rPr>
        <w:t>とお客様の衛星間の接続を、お客様が</w:t>
      </w:r>
      <w:r w:rsidRPr="00B20412">
        <w:rPr>
          <w:rFonts w:eastAsia="MS PGothic" w:cs="Calibri"/>
          <w:sz w:val="18"/>
          <w:szCs w:val="18"/>
        </w:rPr>
        <w:t xml:space="preserve"> (Azure Portal </w:t>
      </w:r>
      <w:r w:rsidRPr="00B20412">
        <w:rPr>
          <w:rFonts w:eastAsia="MS PGothic" w:cs="Calibri"/>
          <w:sz w:val="18"/>
          <w:szCs w:val="18"/>
        </w:rPr>
        <w:t>または</w:t>
      </w:r>
      <w:r w:rsidRPr="00B20412">
        <w:rPr>
          <w:rFonts w:eastAsia="MS PGothic" w:cs="Calibri"/>
          <w:sz w:val="18"/>
          <w:szCs w:val="18"/>
        </w:rPr>
        <w:t xml:space="preserve"> API </w:t>
      </w:r>
      <w:r w:rsidRPr="00B20412">
        <w:rPr>
          <w:rFonts w:eastAsia="MS PGothic" w:cs="Calibri"/>
          <w:sz w:val="18"/>
          <w:szCs w:val="18"/>
        </w:rPr>
        <w:t>経由で</w:t>
      </w:r>
      <w:r w:rsidRPr="00B20412">
        <w:rPr>
          <w:rFonts w:eastAsia="MS PGothic" w:cs="Calibri"/>
          <w:sz w:val="18"/>
          <w:szCs w:val="18"/>
        </w:rPr>
        <w:t xml:space="preserve">) </w:t>
      </w:r>
      <w:r w:rsidRPr="00B20412">
        <w:rPr>
          <w:rFonts w:eastAsia="MS PGothic" w:cs="Calibri"/>
          <w:sz w:val="18"/>
          <w:szCs w:val="18"/>
        </w:rPr>
        <w:t>要求し、マイクロソフトがスケジュールした</w:t>
      </w:r>
      <w:r w:rsidRPr="00B20412">
        <w:rPr>
          <w:rFonts w:eastAsia="MS PGothic" w:cs="Calibri"/>
          <w:sz w:val="18"/>
          <w:szCs w:val="18"/>
        </w:rPr>
        <w:t xml:space="preserve"> (</w:t>
      </w:r>
      <w:r w:rsidRPr="00B20412">
        <w:rPr>
          <w:rFonts w:eastAsia="MS PGothic" w:cs="Calibri"/>
          <w:sz w:val="18"/>
          <w:szCs w:val="18"/>
        </w:rPr>
        <w:t>要求された接続のステータスが</w:t>
      </w:r>
      <w:r w:rsidRPr="00B20412">
        <w:rPr>
          <w:rFonts w:eastAsia="MS PGothic" w:cs="Calibri"/>
          <w:sz w:val="18"/>
          <w:szCs w:val="18"/>
        </w:rPr>
        <w:t xml:space="preserve"> Azure Portal </w:t>
      </w:r>
      <w:r w:rsidRPr="00B20412">
        <w:rPr>
          <w:rFonts w:eastAsia="MS PGothic" w:cs="Calibri"/>
          <w:sz w:val="18"/>
          <w:szCs w:val="18"/>
        </w:rPr>
        <w:t>または</w:t>
      </w:r>
      <w:r w:rsidRPr="00B20412">
        <w:rPr>
          <w:rFonts w:eastAsia="MS PGothic" w:cs="Calibri"/>
          <w:sz w:val="18"/>
          <w:szCs w:val="18"/>
        </w:rPr>
        <w:t xml:space="preserve"> API </w:t>
      </w:r>
      <w:r w:rsidRPr="00B20412">
        <w:rPr>
          <w:rFonts w:eastAsia="MS PGothic" w:cs="Calibri"/>
          <w:sz w:val="18"/>
          <w:szCs w:val="18"/>
        </w:rPr>
        <w:t>インターフェイスに「スケジュール済み」と表示される</w:t>
      </w:r>
      <w:r w:rsidRPr="00B20412">
        <w:rPr>
          <w:rFonts w:eastAsia="MS PGothic" w:cs="Calibri"/>
          <w:sz w:val="18"/>
          <w:szCs w:val="18"/>
        </w:rPr>
        <w:t xml:space="preserve">) </w:t>
      </w:r>
      <w:r w:rsidRPr="00B20412">
        <w:rPr>
          <w:rFonts w:eastAsia="MS PGothic" w:cs="Calibri"/>
          <w:sz w:val="18"/>
          <w:szCs w:val="18"/>
        </w:rPr>
        <w:t>ことを確認することです。</w:t>
      </w:r>
    </w:p>
    <w:p w14:paraId="630D7005" w14:textId="77777777" w:rsidR="00B83501" w:rsidRPr="00B20412" w:rsidRDefault="00B83501" w:rsidP="00B83501">
      <w:pPr>
        <w:tabs>
          <w:tab w:val="left" w:pos="360"/>
          <w:tab w:val="left" w:pos="720"/>
          <w:tab w:val="left" w:pos="1080"/>
        </w:tabs>
        <w:spacing w:after="0" w:line="240" w:lineRule="auto"/>
        <w:rPr>
          <w:rFonts w:eastAsia="MS PGothic" w:cs="Calibri"/>
          <w:sz w:val="18"/>
          <w:szCs w:val="18"/>
        </w:rPr>
      </w:pPr>
      <w:r w:rsidRPr="00B20412">
        <w:rPr>
          <w:rFonts w:eastAsia="MS PGothic" w:cs="Calibri"/>
          <w:sz w:val="18"/>
          <w:szCs w:val="18"/>
        </w:rPr>
        <w:t>「</w:t>
      </w:r>
      <w:r w:rsidRPr="00B20412">
        <w:rPr>
          <w:rFonts w:eastAsia="MS PGothic" w:cs="Calibri"/>
          <w:b/>
          <w:bCs/>
          <w:color w:val="00188F"/>
          <w:sz w:val="18"/>
          <w:szCs w:val="18"/>
        </w:rPr>
        <w:t>ダウンタイム</w:t>
      </w:r>
      <w:r w:rsidRPr="00B20412">
        <w:rPr>
          <w:rFonts w:eastAsia="MS PGothic" w:cs="Calibri"/>
          <w:sz w:val="18"/>
          <w:szCs w:val="18"/>
        </w:rPr>
        <w:t>」とは、</w:t>
      </w:r>
      <w:r w:rsidRPr="00B20412">
        <w:rPr>
          <w:rFonts w:eastAsia="MS PGothic" w:cs="Calibri"/>
          <w:sz w:val="18"/>
          <w:szCs w:val="18"/>
        </w:rPr>
        <w:t xml:space="preserve">Azure Orbital Ground Station </w:t>
      </w:r>
      <w:r w:rsidRPr="00B20412">
        <w:rPr>
          <w:rFonts w:eastAsia="MS PGothic" w:cs="Calibri"/>
          <w:sz w:val="18"/>
          <w:szCs w:val="18"/>
        </w:rPr>
        <w:t>サービスに特に起因する障害、または以前に確認済みのスケジュールされた接続のキャンセル</w:t>
      </w:r>
      <w:r w:rsidRPr="00B20412">
        <w:rPr>
          <w:rFonts w:eastAsia="MS PGothic" w:cs="Calibri"/>
          <w:sz w:val="18"/>
          <w:szCs w:val="18"/>
        </w:rPr>
        <w:t xml:space="preserve"> (ContactsStatus </w:t>
      </w:r>
      <w:r w:rsidRPr="00B20412">
        <w:rPr>
          <w:rFonts w:eastAsia="MS PGothic" w:cs="Calibri"/>
          <w:sz w:val="18"/>
          <w:szCs w:val="18"/>
        </w:rPr>
        <w:t>フィールドが「スケジュール済み」から「失敗」または「プロバイダーによりキャンセル」のいずれかに変更されることで示される</w:t>
      </w:r>
      <w:r w:rsidRPr="00B20412">
        <w:rPr>
          <w:rFonts w:eastAsia="MS PGothic" w:cs="Calibri"/>
          <w:sz w:val="18"/>
          <w:szCs w:val="18"/>
        </w:rPr>
        <w:t xml:space="preserve">) </w:t>
      </w:r>
      <w:r w:rsidRPr="00B20412">
        <w:rPr>
          <w:rFonts w:eastAsia="MS PGothic" w:cs="Calibri"/>
          <w:sz w:val="18"/>
          <w:szCs w:val="18"/>
        </w:rPr>
        <w:t>により、スケジュールされた接続の途中で、お客様の衛星へ、またはお客様の衛星から</w:t>
      </w:r>
      <w:r w:rsidRPr="00B20412">
        <w:rPr>
          <w:rFonts w:eastAsia="MS PGothic" w:cs="Calibri"/>
          <w:sz w:val="18"/>
          <w:szCs w:val="18"/>
        </w:rPr>
        <w:t xml:space="preserve"> Azure </w:t>
      </w:r>
      <w:r w:rsidRPr="00B20412">
        <w:rPr>
          <w:rFonts w:eastAsia="MS PGothic" w:cs="Calibri"/>
          <w:sz w:val="18"/>
          <w:szCs w:val="18"/>
        </w:rPr>
        <w:t>上のお客様の仮想ネットワークエンドポイントへ、エンドツーエンドでデータを渡すことができない時間です。</w:t>
      </w:r>
    </w:p>
    <w:p w14:paraId="158F605D" w14:textId="77777777" w:rsidR="00B83501" w:rsidRPr="00B20412" w:rsidRDefault="00B83501" w:rsidP="00B83501">
      <w:pPr>
        <w:tabs>
          <w:tab w:val="left" w:pos="360"/>
          <w:tab w:val="left" w:pos="720"/>
          <w:tab w:val="left" w:pos="1080"/>
        </w:tabs>
        <w:spacing w:after="0" w:line="240" w:lineRule="auto"/>
        <w:rPr>
          <w:rFonts w:eastAsia="MS PGothic" w:cs="Calibri"/>
          <w:sz w:val="18"/>
        </w:rPr>
      </w:pPr>
    </w:p>
    <w:p w14:paraId="38707C85" w14:textId="77777777" w:rsidR="00B83501" w:rsidRPr="00B20412" w:rsidRDefault="00B83501" w:rsidP="00B83501">
      <w:pPr>
        <w:tabs>
          <w:tab w:val="left" w:pos="360"/>
          <w:tab w:val="left" w:pos="720"/>
          <w:tab w:val="left" w:pos="1080"/>
        </w:tabs>
        <w:spacing w:after="0" w:line="240" w:lineRule="auto"/>
        <w:rPr>
          <w:rFonts w:eastAsia="MS PGothic" w:cs="Calibri"/>
          <w:sz w:val="18"/>
          <w:szCs w:val="18"/>
        </w:rPr>
      </w:pPr>
      <w:r w:rsidRPr="00B20412">
        <w:rPr>
          <w:rFonts w:eastAsia="MS PGothic" w:cs="Calibri"/>
          <w:sz w:val="18"/>
          <w:szCs w:val="18"/>
        </w:rPr>
        <w:lastRenderedPageBreak/>
        <w:t>ダウンタイムには、スケジュールされた接続中の時間のうち、</w:t>
      </w:r>
      <w:r w:rsidRPr="00B20412">
        <w:rPr>
          <w:rFonts w:eastAsia="MS PGothic" w:cs="Calibri"/>
          <w:sz w:val="18"/>
          <w:szCs w:val="18"/>
        </w:rPr>
        <w:t xml:space="preserve">(i) </w:t>
      </w:r>
      <w:r w:rsidRPr="00B20412">
        <w:rPr>
          <w:rFonts w:eastAsia="MS PGothic" w:cs="Calibri"/>
          <w:sz w:val="18"/>
          <w:szCs w:val="18"/>
        </w:rPr>
        <w:t>以下のサービスレベルの例外に該当する状況、または</w:t>
      </w:r>
      <w:r w:rsidRPr="00B20412">
        <w:rPr>
          <w:rFonts w:eastAsia="MS PGothic" w:cs="Calibri"/>
          <w:sz w:val="18"/>
          <w:szCs w:val="18"/>
        </w:rPr>
        <w:t xml:space="preserve"> (ii) Azure Orbital Ground Station </w:t>
      </w:r>
      <w:r w:rsidRPr="00B20412">
        <w:rPr>
          <w:rFonts w:eastAsia="MS PGothic" w:cs="Calibri"/>
          <w:sz w:val="18"/>
          <w:szCs w:val="18"/>
        </w:rPr>
        <w:t>サービスが要求された接続をスケジュールされた接続であると確認することを妨げられる状況により、お客様がデータをエンドツーエンドで渡すことができない時間は含まれません。</w:t>
      </w:r>
      <w:r w:rsidRPr="00B20412">
        <w:rPr>
          <w:rFonts w:eastAsia="MS PGothic" w:cs="Calibri"/>
          <w:sz w:val="18"/>
          <w:szCs w:val="18"/>
        </w:rPr>
        <w:t xml:space="preserve">Azure Orbital Ground Station </w:t>
      </w:r>
      <w:r w:rsidRPr="00B20412">
        <w:rPr>
          <w:rFonts w:eastAsia="MS PGothic" w:cs="Calibri"/>
          <w:sz w:val="18"/>
          <w:szCs w:val="18"/>
        </w:rPr>
        <w:t>サービスの場合、ダウンタイムには、</w:t>
      </w:r>
      <w:r w:rsidRPr="00B20412">
        <w:rPr>
          <w:rFonts w:eastAsia="MS PGothic" w:cs="Calibri"/>
          <w:sz w:val="18"/>
          <w:szCs w:val="18"/>
        </w:rPr>
        <w:t xml:space="preserve">Azure Orbital Ground Station </w:t>
      </w:r>
      <w:r w:rsidRPr="00B20412">
        <w:rPr>
          <w:rFonts w:eastAsia="MS PGothic" w:cs="Calibri"/>
          <w:sz w:val="18"/>
          <w:szCs w:val="18"/>
        </w:rPr>
        <w:t>サービスサイトのメンテナンスまたは修理に起因する予定されていたダウンタイムは含まれません。</w:t>
      </w:r>
    </w:p>
    <w:p w14:paraId="4E65BEA7" w14:textId="77777777" w:rsidR="00B83501" w:rsidRPr="00B20412" w:rsidRDefault="00B83501" w:rsidP="00B83501">
      <w:pPr>
        <w:tabs>
          <w:tab w:val="left" w:pos="360"/>
          <w:tab w:val="left" w:pos="720"/>
          <w:tab w:val="left" w:pos="1080"/>
        </w:tabs>
        <w:spacing w:after="0" w:line="240" w:lineRule="auto"/>
        <w:rPr>
          <w:rFonts w:eastAsia="MS PGothic" w:cs="Calibri"/>
          <w:sz w:val="18"/>
        </w:rPr>
      </w:pPr>
    </w:p>
    <w:p w14:paraId="304FD952" w14:textId="77777777" w:rsidR="00B83501" w:rsidRPr="00B20412" w:rsidRDefault="00B83501" w:rsidP="00B83501">
      <w:pPr>
        <w:tabs>
          <w:tab w:val="left" w:pos="360"/>
          <w:tab w:val="left" w:pos="720"/>
          <w:tab w:val="left" w:pos="1080"/>
        </w:tabs>
        <w:spacing w:after="0" w:line="240" w:lineRule="auto"/>
        <w:rPr>
          <w:rFonts w:eastAsia="MS PGothic" w:cs="Calibri"/>
          <w:sz w:val="18"/>
          <w:szCs w:val="18"/>
        </w:rPr>
      </w:pPr>
      <w:r w:rsidRPr="00B20412">
        <w:rPr>
          <w:rFonts w:eastAsia="MS PGothic" w:cs="Calibri"/>
          <w:b/>
          <w:bCs/>
          <w:color w:val="00188F"/>
          <w:sz w:val="18"/>
          <w:szCs w:val="18"/>
        </w:rPr>
        <w:t>サービス</w:t>
      </w:r>
      <w:r w:rsidRPr="00B20412">
        <w:rPr>
          <w:rFonts w:eastAsia="MS PGothic" w:cs="Calibri"/>
          <w:b/>
          <w:bCs/>
          <w:color w:val="00188F"/>
          <w:sz w:val="18"/>
          <w:szCs w:val="18"/>
        </w:rPr>
        <w:t xml:space="preserve"> </w:t>
      </w:r>
      <w:r w:rsidRPr="00B20412">
        <w:rPr>
          <w:rFonts w:eastAsia="MS PGothic" w:cs="Calibri"/>
          <w:b/>
          <w:bCs/>
          <w:color w:val="00188F"/>
          <w:sz w:val="18"/>
          <w:szCs w:val="18"/>
        </w:rPr>
        <w:t>レベルの例外</w:t>
      </w:r>
      <w:r w:rsidRPr="00890BAD">
        <w:rPr>
          <w:rFonts w:eastAsia="MS PGothic" w:cs="Calibri"/>
          <w:b/>
          <w:bCs/>
          <w:sz w:val="18"/>
          <w:szCs w:val="18"/>
        </w:rPr>
        <w:t>:</w:t>
      </w:r>
    </w:p>
    <w:p w14:paraId="0250F1AA" w14:textId="77777777" w:rsidR="00B83501" w:rsidRPr="00B20412" w:rsidRDefault="00B83501">
      <w:pPr>
        <w:numPr>
          <w:ilvl w:val="0"/>
          <w:numId w:val="19"/>
        </w:numPr>
        <w:tabs>
          <w:tab w:val="left" w:pos="360"/>
          <w:tab w:val="left" w:pos="720"/>
          <w:tab w:val="left" w:pos="1080"/>
        </w:tabs>
        <w:spacing w:after="0" w:line="240" w:lineRule="auto"/>
        <w:rPr>
          <w:rFonts w:eastAsia="MS PGothic" w:cs="Calibri"/>
          <w:sz w:val="18"/>
          <w:szCs w:val="18"/>
        </w:rPr>
      </w:pPr>
      <w:r w:rsidRPr="00B20412">
        <w:rPr>
          <w:rFonts w:eastAsia="MS PGothic" w:cs="Calibri"/>
          <w:sz w:val="18"/>
          <w:szCs w:val="18"/>
        </w:rPr>
        <w:t>以下の原因により生じたパフォーマンスまたは可用性の問題</w:t>
      </w:r>
    </w:p>
    <w:p w14:paraId="7653B62F" w14:textId="77777777" w:rsidR="00B83501" w:rsidRPr="00B20412" w:rsidRDefault="00B83501">
      <w:pPr>
        <w:pStyle w:val="ListParagraph"/>
        <w:numPr>
          <w:ilvl w:val="1"/>
          <w:numId w:val="19"/>
        </w:numPr>
        <w:tabs>
          <w:tab w:val="left" w:pos="360"/>
          <w:tab w:val="left" w:pos="720"/>
          <w:tab w:val="left" w:pos="1080"/>
        </w:tabs>
        <w:spacing w:after="0" w:line="240" w:lineRule="auto"/>
        <w:rPr>
          <w:rFonts w:eastAsia="MS PGothic" w:cs="Calibri"/>
          <w:sz w:val="18"/>
        </w:rPr>
      </w:pPr>
      <w:r w:rsidRPr="00B20412">
        <w:rPr>
          <w:rFonts w:eastAsia="MS PGothic" w:cs="Calibri"/>
          <w:sz w:val="18"/>
        </w:rPr>
        <w:t>規制機関または政府機関により、お客様の宇宙機の運航免許に課される制限または制約。</w:t>
      </w:r>
    </w:p>
    <w:p w14:paraId="04812875" w14:textId="77777777" w:rsidR="00B83501" w:rsidRPr="00B20412" w:rsidRDefault="00B83501">
      <w:pPr>
        <w:numPr>
          <w:ilvl w:val="1"/>
          <w:numId w:val="19"/>
        </w:numPr>
        <w:tabs>
          <w:tab w:val="left" w:pos="360"/>
          <w:tab w:val="left" w:pos="720"/>
          <w:tab w:val="left" w:pos="1080"/>
        </w:tabs>
        <w:spacing w:after="0" w:line="240" w:lineRule="auto"/>
        <w:rPr>
          <w:rFonts w:eastAsia="MS PGothic" w:cs="Calibri"/>
          <w:sz w:val="18"/>
          <w:szCs w:val="18"/>
        </w:rPr>
      </w:pPr>
      <w:r w:rsidRPr="00B20412">
        <w:rPr>
          <w:rFonts w:eastAsia="MS PGothic" w:cs="Calibri"/>
          <w:sz w:val="18"/>
          <w:szCs w:val="18"/>
        </w:rPr>
        <w:t>マイクロソフトが提供したもの以外のサービス、ハードウェアまたはソフトウェアの使用</w:t>
      </w:r>
      <w:r w:rsidRPr="00B20412">
        <w:rPr>
          <w:rFonts w:eastAsia="MS PGothic" w:cs="Calibri"/>
          <w:sz w:val="18"/>
          <w:szCs w:val="18"/>
        </w:rPr>
        <w:t xml:space="preserve"> (</w:t>
      </w:r>
      <w:r w:rsidRPr="00B20412">
        <w:rPr>
          <w:rFonts w:eastAsia="MS PGothic" w:cs="Calibri"/>
          <w:sz w:val="18"/>
          <w:szCs w:val="18"/>
        </w:rPr>
        <w:t>帯域幅の不足に起因する問題または第三者のソフトウェアもしくはサービスに関連する問題を含みますがこれらに限定されません</w:t>
      </w:r>
      <w:r w:rsidRPr="00B20412">
        <w:rPr>
          <w:rFonts w:eastAsia="MS PGothic" w:cs="Calibri"/>
          <w:sz w:val="18"/>
          <w:szCs w:val="18"/>
        </w:rPr>
        <w:t>)</w:t>
      </w:r>
      <w:r w:rsidRPr="00B20412">
        <w:rPr>
          <w:rFonts w:eastAsia="MS PGothic" w:cs="Calibri"/>
          <w:sz w:val="18"/>
          <w:szCs w:val="18"/>
        </w:rPr>
        <w:t>。</w:t>
      </w:r>
    </w:p>
    <w:p w14:paraId="69F9D2F7" w14:textId="77777777" w:rsidR="00B83501" w:rsidRPr="00336C9D" w:rsidRDefault="00B83501">
      <w:pPr>
        <w:numPr>
          <w:ilvl w:val="1"/>
          <w:numId w:val="19"/>
        </w:numPr>
        <w:tabs>
          <w:tab w:val="left" w:pos="360"/>
          <w:tab w:val="left" w:pos="720"/>
          <w:tab w:val="left" w:pos="1080"/>
        </w:tabs>
        <w:spacing w:after="0" w:line="240" w:lineRule="auto"/>
        <w:rPr>
          <w:rFonts w:eastAsia="MS PGothic" w:cs="Calibri"/>
          <w:sz w:val="18"/>
          <w:szCs w:val="18"/>
        </w:rPr>
      </w:pPr>
      <w:r w:rsidRPr="00B20412">
        <w:rPr>
          <w:rFonts w:eastAsia="MS PGothic" w:cs="Calibri"/>
          <w:sz w:val="18"/>
          <w:szCs w:val="18"/>
        </w:rPr>
        <w:t>構成要件を遵守しなかったこと、サポート対象プラットフォームを使用しなかったこと、利用規定に従わなかったこと、</w:t>
      </w:r>
      <w:r w:rsidRPr="00B20412">
        <w:rPr>
          <w:rFonts w:eastAsia="MS PGothic" w:cs="Calibri"/>
          <w:sz w:val="18"/>
          <w:szCs w:val="18"/>
        </w:rPr>
        <w:t xml:space="preserve">Azure Orbital Ground Station </w:t>
      </w:r>
      <w:r w:rsidRPr="00B20412">
        <w:rPr>
          <w:rFonts w:eastAsia="MS PGothic" w:cs="Calibri"/>
          <w:sz w:val="18"/>
          <w:szCs w:val="18"/>
        </w:rPr>
        <w:t>サービスの機能に適合しない</w:t>
      </w:r>
      <w:r w:rsidRPr="00B20412">
        <w:rPr>
          <w:rFonts w:eastAsia="MS PGothic" w:cs="Calibri"/>
          <w:sz w:val="18"/>
          <w:szCs w:val="18"/>
        </w:rPr>
        <w:t xml:space="preserve"> (</w:t>
      </w:r>
      <w:r w:rsidRPr="00B20412">
        <w:rPr>
          <w:rFonts w:eastAsia="MS PGothic" w:cs="Calibri"/>
          <w:sz w:val="18"/>
          <w:szCs w:val="18"/>
        </w:rPr>
        <w:t>明示的にサポートされていない操作の実行を試みることなど</w:t>
      </w:r>
      <w:r w:rsidRPr="00B20412">
        <w:rPr>
          <w:rFonts w:eastAsia="MS PGothic" w:cs="Calibri"/>
          <w:sz w:val="18"/>
          <w:szCs w:val="18"/>
        </w:rPr>
        <w:t>)</w:t>
      </w:r>
      <w:r w:rsidRPr="00B20412">
        <w:rPr>
          <w:rFonts w:eastAsia="MS PGothic" w:cs="Calibri"/>
          <w:sz w:val="18"/>
          <w:szCs w:val="18"/>
        </w:rPr>
        <w:t>、またはマイクロソフトから公開されているドキュメントもしくはガイダンスに適合しない方法で</w:t>
      </w:r>
      <w:r w:rsidRPr="00B20412">
        <w:rPr>
          <w:rFonts w:eastAsia="MS PGothic" w:cs="Calibri"/>
          <w:sz w:val="18"/>
          <w:szCs w:val="18"/>
        </w:rPr>
        <w:t xml:space="preserve"> Azure Orbital Ground Station </w:t>
      </w:r>
      <w:r w:rsidRPr="00B20412">
        <w:rPr>
          <w:rFonts w:eastAsia="MS PGothic" w:cs="Calibri"/>
          <w:sz w:val="18"/>
          <w:szCs w:val="18"/>
        </w:rPr>
        <w:t>サービスを使用したこと。</w:t>
      </w:r>
    </w:p>
    <w:p w14:paraId="19F8C18A" w14:textId="4793B65D" w:rsidR="000146AE" w:rsidRPr="00B74BEA" w:rsidRDefault="000146AE" w:rsidP="00A860B2">
      <w:pPr>
        <w:pStyle w:val="ProductList-Body"/>
        <w:spacing w:before="120"/>
        <w:rPr>
          <w:rFonts w:eastAsia="MS PGothic"/>
          <w:b/>
          <w:bCs/>
          <w:color w:val="00188F"/>
        </w:rPr>
      </w:pPr>
      <w:r w:rsidRPr="00B74BEA">
        <w:rPr>
          <w:rFonts w:eastAsia="MS PGothic"/>
          <w:b/>
          <w:bCs/>
          <w:color w:val="00188F"/>
        </w:rPr>
        <w:t>接続成功率の計算およびサービス</w:t>
      </w:r>
      <w:r w:rsidRPr="00B74BEA">
        <w:rPr>
          <w:rFonts w:eastAsia="MS PGothic"/>
          <w:b/>
          <w:bCs/>
          <w:color w:val="00188F"/>
        </w:rPr>
        <w:t xml:space="preserve"> </w:t>
      </w:r>
      <w:r w:rsidRPr="00B74BEA">
        <w:rPr>
          <w:rFonts w:eastAsia="MS PGothic"/>
          <w:b/>
          <w:bCs/>
          <w:color w:val="00188F"/>
        </w:rPr>
        <w:t>レベル</w:t>
      </w:r>
    </w:p>
    <w:p w14:paraId="77258D37" w14:textId="77777777" w:rsidR="000146AE" w:rsidRPr="00B74BEA" w:rsidRDefault="000146AE" w:rsidP="000146AE">
      <w:pPr>
        <w:pStyle w:val="ProductList-Body"/>
        <w:rPr>
          <w:rFonts w:eastAsia="MS PGothic"/>
        </w:rPr>
      </w:pPr>
      <w:r w:rsidRPr="00B74BEA">
        <w:rPr>
          <w:rFonts w:eastAsia="MS PGothic"/>
        </w:rPr>
        <w:t>管理対象コンテナー</w:t>
      </w:r>
      <w:r w:rsidRPr="00B74BEA">
        <w:rPr>
          <w:rFonts w:eastAsia="MS PGothic"/>
        </w:rPr>
        <w:t xml:space="preserve"> </w:t>
      </w:r>
      <w:r w:rsidRPr="00B74BEA">
        <w:rPr>
          <w:rFonts w:eastAsia="MS PGothic"/>
        </w:rPr>
        <w:t>レジストリの「</w:t>
      </w:r>
      <w:r w:rsidRPr="00B74BEA">
        <w:rPr>
          <w:rFonts w:eastAsia="MS PGothic"/>
          <w:b/>
          <w:bCs/>
          <w:color w:val="00188F"/>
        </w:rPr>
        <w:t>月間接続成功率</w:t>
      </w:r>
      <w:r w:rsidRPr="00B74BEA">
        <w:rPr>
          <w:rFonts w:eastAsia="MS PGothic"/>
        </w:rPr>
        <w:t>」とは、スケジュールされた接続時間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から総ダウンタイム時間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を差し引き、スケジュールされた接続時間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で割った値です。これを数式で表すと、次のようになります。</w:t>
      </w:r>
    </w:p>
    <w:p w14:paraId="0A64C922" w14:textId="23AE7B98" w:rsidR="00A860B2" w:rsidRPr="001A06EC" w:rsidRDefault="00000000" w:rsidP="00572856">
      <w:pPr>
        <w:pStyle w:val="ListParagraph"/>
        <w:spacing w:before="120" w:after="120" w:line="240" w:lineRule="auto"/>
        <w:contextualSpacing w:val="0"/>
        <w:rPr>
          <w:rFonts w:ascii="Cambria Math" w:eastAsia="MS PGothic" w:hAnsi="Cambria Math" w:cs="Tahoma"/>
          <w:i/>
          <w:sz w:val="12"/>
          <w:szCs w:val="12"/>
        </w:rPr>
      </w:pPr>
      <m:oMathPara>
        <m:oMath>
          <m:f>
            <m:fPr>
              <m:ctrlPr>
                <w:rPr>
                  <w:rFonts w:ascii="Cambria Math" w:eastAsia="MS PGothic" w:hAnsi="Cambria Math" w:cs="Tahoma"/>
                  <w:i/>
                  <w:sz w:val="18"/>
                  <w:szCs w:val="18"/>
                </w:rPr>
              </m:ctrlPr>
            </m:fPr>
            <m:num>
              <m:r>
                <m:rPr>
                  <m:nor/>
                </m:rPr>
                <w:rPr>
                  <w:rFonts w:ascii="Cambria Math" w:eastAsia="MS PGothic" w:hAnsi="Cambria Math" w:cs="Tahoma" w:hint="eastAsia"/>
                  <w:i/>
                  <w:sz w:val="18"/>
                  <w:szCs w:val="18"/>
                </w:rPr>
                <m:t>スケジュールされた総接続時間</m:t>
              </m:r>
              <m:r>
                <m:rPr>
                  <m:nor/>
                </m:rPr>
                <w:rPr>
                  <w:rFonts w:ascii="Cambria Math" w:eastAsia="MS PGothic" w:hAnsi="Cambria Math" w:cs="Tahoma" w:hint="eastAsia"/>
                  <w:i/>
                  <w:sz w:val="18"/>
                  <w:szCs w:val="18"/>
                </w:rPr>
                <m:t xml:space="preserve"> (</m:t>
              </m:r>
              <m:r>
                <m:rPr>
                  <m:nor/>
                </m:rPr>
                <w:rPr>
                  <w:rFonts w:ascii="Cambria Math" w:eastAsia="MS PGothic" w:hAnsi="Cambria Math" w:cs="Tahoma" w:hint="eastAsia"/>
                  <w:i/>
                  <w:sz w:val="18"/>
                  <w:szCs w:val="18"/>
                </w:rPr>
                <m:t>分</m:t>
              </m:r>
              <m:r>
                <m:rPr>
                  <m:nor/>
                </m:rPr>
                <w:rPr>
                  <w:rFonts w:ascii="Cambria Math" w:eastAsia="MS PGothic" w:hAnsi="Cambria Math" w:cs="Tahoma" w:hint="eastAsia"/>
                  <w:i/>
                  <w:sz w:val="18"/>
                  <w:szCs w:val="18"/>
                </w:rPr>
                <m:t xml:space="preserve">) </m:t>
              </m:r>
              <m:r>
                <m:rPr>
                  <m:nor/>
                </m:rPr>
                <w:rPr>
                  <w:rFonts w:ascii="Cambria Math" w:eastAsia="MS PGothic" w:hAnsi="Cambria Math" w:cs="Tahoma" w:hint="eastAsia"/>
                  <w:i/>
                  <w:sz w:val="18"/>
                  <w:szCs w:val="18"/>
                </w:rPr>
                <m:t>–</m:t>
              </m:r>
              <m:r>
                <m:rPr>
                  <m:nor/>
                </m:rPr>
                <w:rPr>
                  <w:rFonts w:ascii="Cambria Math" w:eastAsia="MS PGothic" w:hAnsi="Cambria Math" w:cs="Tahoma" w:hint="eastAsia"/>
                  <w:i/>
                  <w:sz w:val="18"/>
                  <w:szCs w:val="18"/>
                </w:rPr>
                <m:t xml:space="preserve"> </m:t>
              </m:r>
              <m:r>
                <m:rPr>
                  <m:nor/>
                </m:rPr>
                <w:rPr>
                  <w:rFonts w:ascii="Cambria Math" w:eastAsia="MS PGothic" w:hAnsi="Cambria Math" w:cs="Tahoma" w:hint="eastAsia"/>
                  <w:i/>
                  <w:sz w:val="18"/>
                  <w:szCs w:val="18"/>
                </w:rPr>
                <m:t>ダウンタイム</m:t>
              </m:r>
              <m:r>
                <m:rPr>
                  <m:nor/>
                </m:rPr>
                <w:rPr>
                  <w:rFonts w:ascii="Cambria Math" w:eastAsia="MS PGothic" w:hAnsi="Cambria Math" w:cs="Tahoma" w:hint="eastAsia"/>
                  <w:i/>
                  <w:sz w:val="18"/>
                  <w:szCs w:val="18"/>
                </w:rPr>
                <m:t xml:space="preserve"> (</m:t>
              </m:r>
              <m:r>
                <m:rPr>
                  <m:nor/>
                </m:rPr>
                <w:rPr>
                  <w:rFonts w:ascii="Cambria Math" w:eastAsia="MS PGothic" w:hAnsi="Cambria Math" w:cs="Tahoma" w:hint="eastAsia"/>
                  <w:i/>
                  <w:sz w:val="18"/>
                  <w:szCs w:val="18"/>
                </w:rPr>
                <m:t>分</m:t>
              </m:r>
              <m:r>
                <m:rPr>
                  <m:nor/>
                </m:rPr>
                <w:rPr>
                  <w:rFonts w:ascii="Cambria Math" w:eastAsia="MS PGothic" w:hAnsi="Cambria Math" w:cs="Tahoma" w:hint="eastAsia"/>
                  <w:i/>
                  <w:sz w:val="18"/>
                  <w:szCs w:val="18"/>
                </w:rPr>
                <m:t>)</m:t>
              </m:r>
            </m:num>
            <m:den>
              <m:r>
                <m:rPr>
                  <m:nor/>
                </m:rPr>
                <w:rPr>
                  <w:rFonts w:ascii="Cambria Math" w:eastAsia="MS PGothic" w:hAnsi="Cambria Math" w:cs="Tahoma" w:hint="eastAsia"/>
                  <w:i/>
                  <w:sz w:val="18"/>
                  <w:szCs w:val="18"/>
                </w:rPr>
                <m:t>スケジュールされた総接続時間</m:t>
              </m:r>
              <m:r>
                <m:rPr>
                  <m:nor/>
                </m:rPr>
                <w:rPr>
                  <w:rFonts w:ascii="Cambria Math" w:eastAsia="MS PGothic" w:hAnsi="Cambria Math" w:cs="Tahoma" w:hint="eastAsia"/>
                  <w:i/>
                  <w:sz w:val="18"/>
                  <w:szCs w:val="18"/>
                </w:rPr>
                <m:t xml:space="preserve"> (</m:t>
              </m:r>
              <m:r>
                <m:rPr>
                  <m:nor/>
                </m:rPr>
                <w:rPr>
                  <w:rFonts w:ascii="Cambria Math" w:eastAsia="MS PGothic" w:hAnsi="Cambria Math" w:cs="Tahoma" w:hint="eastAsia"/>
                  <w:i/>
                  <w:sz w:val="18"/>
                  <w:szCs w:val="18"/>
                </w:rPr>
                <m:t>分</m:t>
              </m:r>
              <m:r>
                <m:rPr>
                  <m:nor/>
                </m:rPr>
                <w:rPr>
                  <w:rFonts w:ascii="Cambria Math" w:eastAsia="MS PGothic" w:hAnsi="Cambria Math" w:cs="Tahoma" w:hint="eastAsia"/>
                  <w:i/>
                  <w:sz w:val="18"/>
                  <w:szCs w:val="18"/>
                </w:rPr>
                <m:t xml:space="preserve">) </m:t>
              </m:r>
            </m:den>
          </m:f>
          <m:r>
            <w:rPr>
              <w:rFonts w:ascii="Cambria Math" w:eastAsia="MS PGothic" w:hAnsi="Cambria Math" w:cs="Tahoma"/>
              <w:sz w:val="18"/>
              <w:szCs w:val="18"/>
            </w:rPr>
            <m:t xml:space="preserve"> </m:t>
          </m:r>
          <m:r>
            <w:rPr>
              <w:rFonts w:ascii="Cambria Math" w:eastAsia="MS PGothic" w:hAnsi="Cambria Math" w:cs="Cambria Math"/>
              <w:sz w:val="18"/>
              <w:szCs w:val="18"/>
            </w:rPr>
            <m:t>x</m:t>
          </m:r>
          <m:r>
            <w:rPr>
              <w:rFonts w:ascii="Cambria Math" w:eastAsia="MS PGothic" w:hAnsi="Cambria Math" w:cs="Tahoma"/>
              <w:sz w:val="18"/>
              <w:szCs w:val="18"/>
            </w:rPr>
            <m:t xml:space="preserve"> 100</m:t>
          </m:r>
        </m:oMath>
      </m:oMathPara>
    </w:p>
    <w:p w14:paraId="382EC6C6" w14:textId="08C7FBDC" w:rsidR="000146AE" w:rsidRPr="00B74BEA" w:rsidRDefault="000146AE" w:rsidP="00482531">
      <w:pPr>
        <w:pStyle w:val="ProductList-Body"/>
        <w:keepNext/>
        <w:rPr>
          <w:rFonts w:eastAsia="MS PGothic"/>
          <w:b/>
          <w:bCs/>
          <w:color w:val="00188F"/>
        </w:rPr>
      </w:pPr>
      <w:r w:rsidRPr="00B74BEA">
        <w:rPr>
          <w:rFonts w:eastAsia="MS PGothic"/>
          <w:b/>
          <w:bCs/>
          <w:color w:val="00188F"/>
        </w:rPr>
        <w:t>当該サービス料金については、</w:t>
      </w:r>
      <w:r w:rsidRPr="00B74BEA">
        <w:rPr>
          <w:rFonts w:eastAsia="MS PGothic"/>
          <w:b/>
          <w:bCs/>
          <w:color w:val="00188F"/>
        </w:rPr>
        <w:t xml:space="preserve">Azure Orbital Ground Station </w:t>
      </w:r>
      <w:r w:rsidRPr="00B74BEA">
        <w:rPr>
          <w:rFonts w:eastAsia="MS PGothic"/>
          <w:b/>
          <w:bCs/>
          <w:color w:val="00188F"/>
        </w:rPr>
        <w:t>サービスに、以下のサービス</w:t>
      </w:r>
      <w:r w:rsidRPr="00B74BEA">
        <w:rPr>
          <w:rFonts w:eastAsia="MS PGothic"/>
          <w:b/>
          <w:bCs/>
          <w:color w:val="00188F"/>
        </w:rPr>
        <w:t xml:space="preserve"> </w:t>
      </w:r>
      <w:r w:rsidRPr="00B74BEA">
        <w:rPr>
          <w:rFonts w:eastAsia="MS PGothic"/>
          <w:b/>
          <w:bCs/>
          <w:color w:val="00188F"/>
        </w:rPr>
        <w:t>レベルおよびサービス</w:t>
      </w:r>
      <w:r w:rsidRPr="00B74BEA">
        <w:rPr>
          <w:rFonts w:eastAsia="MS PGothic"/>
          <w:b/>
          <w:bCs/>
          <w:color w:val="00188F"/>
        </w:rPr>
        <w:t xml:space="preserve"> </w:t>
      </w:r>
      <w:r w:rsidRPr="00B74BEA">
        <w:rPr>
          <w:rFonts w:eastAsia="MS PGothic"/>
          <w:b/>
          <w:bCs/>
          <w:color w:val="00188F"/>
        </w:rPr>
        <w:t>クレジットが適用されます。</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482531" w:rsidRPr="00C410A9" w14:paraId="5AEFD6E7" w14:textId="77777777" w:rsidTr="00C410A9">
        <w:trPr>
          <w:tblHeader/>
        </w:trPr>
        <w:tc>
          <w:tcPr>
            <w:tcW w:w="5400" w:type="dxa"/>
            <w:shd w:val="clear" w:color="auto" w:fill="0072C6"/>
          </w:tcPr>
          <w:p w14:paraId="532EF4C8" w14:textId="7B15D3E0" w:rsidR="00482531" w:rsidRPr="00C410A9" w:rsidRDefault="00482531" w:rsidP="000F31B4">
            <w:pPr>
              <w:pStyle w:val="ProductList-OfferingBody"/>
              <w:jc w:val="center"/>
              <w:rPr>
                <w:rFonts w:eastAsia="MS PGothic"/>
                <w:color w:val="FFFFFF"/>
              </w:rPr>
            </w:pPr>
            <w:r w:rsidRPr="00C410A9">
              <w:rPr>
                <w:rFonts w:eastAsia="MS PGothic"/>
                <w:color w:val="FFFFFF"/>
              </w:rPr>
              <w:t>接続成功率</w:t>
            </w:r>
          </w:p>
        </w:tc>
        <w:tc>
          <w:tcPr>
            <w:tcW w:w="5400" w:type="dxa"/>
            <w:shd w:val="clear" w:color="auto" w:fill="0072C6"/>
          </w:tcPr>
          <w:p w14:paraId="4B717705" w14:textId="77777777" w:rsidR="00482531" w:rsidRPr="00C410A9" w:rsidRDefault="00482531"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482531" w:rsidRPr="00C410A9" w14:paraId="046908F8" w14:textId="77777777" w:rsidTr="00C410A9">
        <w:tc>
          <w:tcPr>
            <w:tcW w:w="5400" w:type="dxa"/>
          </w:tcPr>
          <w:p w14:paraId="3E143ED3" w14:textId="77777777" w:rsidR="00482531" w:rsidRPr="00C410A9" w:rsidRDefault="00482531" w:rsidP="000F31B4">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29BAF580" w14:textId="77777777" w:rsidR="00482531" w:rsidRPr="00C410A9" w:rsidRDefault="00482531" w:rsidP="000F31B4">
            <w:pPr>
              <w:pStyle w:val="ProductList-OfferingBody"/>
              <w:jc w:val="center"/>
              <w:rPr>
                <w:rFonts w:eastAsia="MS PGothic"/>
              </w:rPr>
            </w:pPr>
            <w:r w:rsidRPr="00C410A9">
              <w:rPr>
                <w:rFonts w:eastAsia="MS PGothic"/>
              </w:rPr>
              <w:t>10%</w:t>
            </w:r>
          </w:p>
        </w:tc>
      </w:tr>
      <w:tr w:rsidR="00482531" w:rsidRPr="00C410A9" w14:paraId="31BDD149" w14:textId="77777777" w:rsidTr="00C410A9">
        <w:tc>
          <w:tcPr>
            <w:tcW w:w="5400" w:type="dxa"/>
          </w:tcPr>
          <w:p w14:paraId="4C89C0EC" w14:textId="4F74139B" w:rsidR="00482531" w:rsidRPr="00C410A9" w:rsidRDefault="00482531" w:rsidP="000F31B4">
            <w:pPr>
              <w:pStyle w:val="ProductList-OfferingBody"/>
              <w:jc w:val="center"/>
              <w:rPr>
                <w:rFonts w:eastAsia="MS PGothic"/>
              </w:rPr>
            </w:pPr>
            <w:r w:rsidRPr="00C410A9">
              <w:rPr>
                <w:rFonts w:eastAsia="MS PGothic"/>
              </w:rPr>
              <w:t xml:space="preserve">98% </w:t>
            </w:r>
            <w:r w:rsidRPr="00C410A9">
              <w:rPr>
                <w:rFonts w:eastAsia="MS PGothic"/>
              </w:rPr>
              <w:t>未満</w:t>
            </w:r>
          </w:p>
        </w:tc>
        <w:tc>
          <w:tcPr>
            <w:tcW w:w="5400" w:type="dxa"/>
          </w:tcPr>
          <w:p w14:paraId="5BBB0BBA" w14:textId="77777777" w:rsidR="00482531" w:rsidRPr="00C410A9" w:rsidRDefault="00482531" w:rsidP="000F31B4">
            <w:pPr>
              <w:pStyle w:val="ProductList-OfferingBody"/>
              <w:jc w:val="center"/>
              <w:rPr>
                <w:rFonts w:eastAsia="MS PGothic"/>
              </w:rPr>
            </w:pPr>
            <w:r w:rsidRPr="00C410A9">
              <w:rPr>
                <w:rFonts w:eastAsia="MS PGothic"/>
              </w:rPr>
              <w:t>25%</w:t>
            </w:r>
          </w:p>
        </w:tc>
      </w:tr>
      <w:tr w:rsidR="00482531" w:rsidRPr="00C410A9" w14:paraId="3876E0F8" w14:textId="77777777" w:rsidTr="00C410A9">
        <w:tc>
          <w:tcPr>
            <w:tcW w:w="5400" w:type="dxa"/>
          </w:tcPr>
          <w:p w14:paraId="5A12BAE1" w14:textId="77777777" w:rsidR="00482531" w:rsidRPr="00C410A9" w:rsidRDefault="00482531" w:rsidP="000F31B4">
            <w:pPr>
              <w:pStyle w:val="ProductList-OfferingBody"/>
              <w:jc w:val="center"/>
              <w:rPr>
                <w:rFonts w:eastAsia="MS PGothic"/>
              </w:rPr>
            </w:pPr>
            <w:r w:rsidRPr="00C410A9">
              <w:rPr>
                <w:rFonts w:eastAsia="MS PGothic"/>
              </w:rPr>
              <w:t xml:space="preserve">95% </w:t>
            </w:r>
            <w:r w:rsidRPr="00C410A9">
              <w:rPr>
                <w:rFonts w:eastAsia="MS PGothic"/>
              </w:rPr>
              <w:t>未満</w:t>
            </w:r>
          </w:p>
        </w:tc>
        <w:tc>
          <w:tcPr>
            <w:tcW w:w="5400" w:type="dxa"/>
          </w:tcPr>
          <w:p w14:paraId="1B983005" w14:textId="77777777" w:rsidR="00482531" w:rsidRPr="00C410A9" w:rsidRDefault="00482531" w:rsidP="000F31B4">
            <w:pPr>
              <w:pStyle w:val="ProductList-OfferingBody"/>
              <w:jc w:val="center"/>
              <w:rPr>
                <w:rFonts w:eastAsia="MS PGothic"/>
              </w:rPr>
            </w:pPr>
            <w:r w:rsidRPr="00C410A9">
              <w:rPr>
                <w:rFonts w:eastAsia="MS PGothic"/>
              </w:rPr>
              <w:t>100%</w:t>
            </w:r>
          </w:p>
        </w:tc>
      </w:tr>
    </w:tbl>
    <w:p w14:paraId="168B8D3C" w14:textId="7DBADD2A" w:rsidR="00482531" w:rsidRPr="00B74BEA" w:rsidRDefault="001A0303"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2332B02C" w14:textId="77777777" w:rsidR="00E516D3" w:rsidRPr="00E516D3" w:rsidRDefault="00E516D3" w:rsidP="00E516D3">
      <w:pPr>
        <w:pStyle w:val="ProductList-Offering2Heading"/>
        <w:keepNext/>
        <w:tabs>
          <w:tab w:val="clear" w:pos="360"/>
          <w:tab w:val="clear" w:pos="720"/>
          <w:tab w:val="clear" w:pos="1080"/>
        </w:tabs>
        <w:outlineLvl w:val="2"/>
        <w:rPr>
          <w:rFonts w:eastAsia="MS PGothic"/>
        </w:rPr>
      </w:pPr>
      <w:bookmarkStart w:id="377" w:name="_Toc239170641"/>
      <w:r w:rsidRPr="00E516D3">
        <w:rPr>
          <w:rFonts w:eastAsia="MS PGothic"/>
        </w:rPr>
        <w:t>Microsoft Playwright Testing</w:t>
      </w:r>
      <w:bookmarkEnd w:id="377"/>
    </w:p>
    <w:p w14:paraId="6A9D56CF" w14:textId="77777777" w:rsidR="00E516D3" w:rsidRPr="00863704" w:rsidRDefault="00E516D3" w:rsidP="00E516D3">
      <w:pPr>
        <w:tabs>
          <w:tab w:val="left" w:pos="360"/>
          <w:tab w:val="left" w:pos="720"/>
          <w:tab w:val="left" w:pos="1080"/>
        </w:tabs>
        <w:spacing w:after="0" w:line="240" w:lineRule="auto"/>
        <w:rPr>
          <w:rFonts w:eastAsia="MS PGothic" w:cs="Calibri"/>
          <w:b/>
          <w:color w:val="00188F"/>
          <w:sz w:val="18"/>
        </w:rPr>
      </w:pPr>
      <w:r w:rsidRPr="00863704">
        <w:rPr>
          <w:rFonts w:eastAsia="MS PGothic" w:cs="Calibri"/>
          <w:b/>
          <w:color w:val="00188F"/>
          <w:sz w:val="18"/>
        </w:rPr>
        <w:t>用語の追加定義</w:t>
      </w:r>
    </w:p>
    <w:p w14:paraId="31182056" w14:textId="77777777" w:rsidR="00E516D3" w:rsidRPr="00863704" w:rsidRDefault="00E516D3" w:rsidP="00E516D3">
      <w:pPr>
        <w:shd w:val="clear" w:color="auto" w:fill="FFFFFF"/>
        <w:spacing w:after="0" w:line="240" w:lineRule="auto"/>
        <w:textAlignment w:val="baseline"/>
        <w:rPr>
          <w:rFonts w:eastAsia="MS PGothic" w:cs="Calibri"/>
          <w:sz w:val="18"/>
        </w:rPr>
      </w:pPr>
      <w:r w:rsidRPr="006C1B8B">
        <w:rPr>
          <w:rFonts w:eastAsia="MS PGothic" w:cs="Calibri"/>
          <w:color w:val="00188F"/>
          <w:sz w:val="18"/>
        </w:rPr>
        <w:t>「</w:t>
      </w:r>
      <w:r w:rsidRPr="00863704">
        <w:rPr>
          <w:rFonts w:eastAsia="MS PGothic" w:cs="Calibri"/>
          <w:b/>
          <w:bCs/>
          <w:color w:val="00188F"/>
          <w:sz w:val="18"/>
        </w:rPr>
        <w:t>デプロイ時間</w:t>
      </w:r>
      <w:r w:rsidRPr="00863704">
        <w:rPr>
          <w:rFonts w:eastAsia="MS PGothic" w:cs="Calibri"/>
          <w:b/>
          <w:bCs/>
          <w:color w:val="00188F"/>
          <w:sz w:val="18"/>
        </w:rPr>
        <w:t xml:space="preserve"> (</w:t>
      </w:r>
      <w:r w:rsidRPr="00863704">
        <w:rPr>
          <w:rFonts w:eastAsia="MS PGothic" w:cs="Calibri"/>
          <w:b/>
          <w:bCs/>
          <w:color w:val="00188F"/>
          <w:sz w:val="18"/>
        </w:rPr>
        <w:t>分</w:t>
      </w:r>
      <w:r w:rsidRPr="00863704">
        <w:rPr>
          <w:rFonts w:eastAsia="MS PGothic" w:cs="Calibri"/>
          <w:b/>
          <w:bCs/>
          <w:color w:val="00188F"/>
          <w:sz w:val="18"/>
        </w:rPr>
        <w:t>)</w:t>
      </w:r>
      <w:r w:rsidRPr="006C1B8B">
        <w:rPr>
          <w:rFonts w:eastAsia="MS PGothic" w:cs="Calibri"/>
          <w:color w:val="00188F"/>
          <w:sz w:val="18"/>
        </w:rPr>
        <w:t>」</w:t>
      </w:r>
      <w:r w:rsidRPr="00863704">
        <w:rPr>
          <w:rFonts w:eastAsia="MS PGothic" w:cs="Calibri"/>
          <w:sz w:val="18"/>
        </w:rPr>
        <w:t>とは、当該期間に所定の</w:t>
      </w:r>
      <w:r w:rsidRPr="00863704">
        <w:rPr>
          <w:rFonts w:eastAsia="MS PGothic" w:cs="Calibri"/>
          <w:sz w:val="18"/>
        </w:rPr>
        <w:t xml:space="preserve"> Microsoft Playwright Testing </w:t>
      </w:r>
      <w:r w:rsidRPr="00863704">
        <w:rPr>
          <w:rFonts w:eastAsia="MS PGothic" w:cs="Calibri"/>
          <w:sz w:val="18"/>
        </w:rPr>
        <w:t>サービス</w:t>
      </w:r>
      <w:r w:rsidRPr="00863704">
        <w:rPr>
          <w:rFonts w:eastAsia="MS PGothic" w:cs="Calibri"/>
          <w:sz w:val="18"/>
        </w:rPr>
        <w:t xml:space="preserve"> </w:t>
      </w:r>
      <w:r w:rsidRPr="00863704">
        <w:rPr>
          <w:rFonts w:eastAsia="MS PGothic" w:cs="Calibri"/>
          <w:sz w:val="18"/>
        </w:rPr>
        <w:t>リソースが</w:t>
      </w:r>
      <w:r w:rsidRPr="00863704">
        <w:rPr>
          <w:rFonts w:eastAsia="MS PGothic" w:cs="Calibri"/>
          <w:sz w:val="18"/>
        </w:rPr>
        <w:t xml:space="preserve"> Microsoft Azure </w:t>
      </w:r>
      <w:r w:rsidRPr="00863704">
        <w:rPr>
          <w:rFonts w:eastAsia="MS PGothic" w:cs="Calibri"/>
          <w:sz w:val="18"/>
        </w:rPr>
        <w:t>にデプロイされていた総時間</w:t>
      </w:r>
      <w:r w:rsidRPr="00863704">
        <w:rPr>
          <w:rFonts w:eastAsia="MS PGothic" w:cs="Calibri"/>
          <w:sz w:val="18"/>
        </w:rPr>
        <w:t xml:space="preserve"> (</w:t>
      </w:r>
      <w:r w:rsidRPr="00863704">
        <w:rPr>
          <w:rFonts w:eastAsia="MS PGothic" w:cs="Calibri"/>
          <w:sz w:val="18"/>
        </w:rPr>
        <w:t>分</w:t>
      </w:r>
      <w:r w:rsidRPr="00863704">
        <w:rPr>
          <w:rFonts w:eastAsia="MS PGothic" w:cs="Calibri"/>
          <w:sz w:val="18"/>
        </w:rPr>
        <w:t xml:space="preserve">) </w:t>
      </w:r>
      <w:r w:rsidRPr="00863704">
        <w:rPr>
          <w:rFonts w:eastAsia="MS PGothic" w:cs="Calibri"/>
          <w:sz w:val="18"/>
        </w:rPr>
        <w:t>です。</w:t>
      </w:r>
    </w:p>
    <w:p w14:paraId="059D549E" w14:textId="77777777" w:rsidR="00E516D3" w:rsidRPr="00863704" w:rsidRDefault="00E516D3" w:rsidP="00E516D3">
      <w:pPr>
        <w:shd w:val="clear" w:color="auto" w:fill="FFFFFF"/>
        <w:spacing w:after="0" w:line="240" w:lineRule="auto"/>
        <w:textAlignment w:val="baseline"/>
        <w:rPr>
          <w:rFonts w:eastAsia="MS PGothic" w:cs="Calibri"/>
          <w:sz w:val="18"/>
        </w:rPr>
      </w:pPr>
      <w:r w:rsidRPr="006C1B8B">
        <w:rPr>
          <w:rFonts w:eastAsia="MS PGothic" w:cs="Calibri"/>
          <w:color w:val="00188F"/>
          <w:sz w:val="18"/>
        </w:rPr>
        <w:t>「</w:t>
      </w:r>
      <w:r w:rsidRPr="00863704">
        <w:rPr>
          <w:rFonts w:eastAsia="MS PGothic" w:cs="Calibri"/>
          <w:b/>
          <w:bCs/>
          <w:color w:val="00188F"/>
          <w:sz w:val="18"/>
        </w:rPr>
        <w:t>最大利用時間</w:t>
      </w:r>
      <w:r w:rsidRPr="00863704">
        <w:rPr>
          <w:rFonts w:eastAsia="MS PGothic" w:cs="Calibri"/>
          <w:b/>
          <w:bCs/>
          <w:color w:val="00188F"/>
          <w:sz w:val="18"/>
        </w:rPr>
        <w:t xml:space="preserve"> (</w:t>
      </w:r>
      <w:r w:rsidRPr="00863704">
        <w:rPr>
          <w:rFonts w:eastAsia="MS PGothic" w:cs="Calibri"/>
          <w:b/>
          <w:bCs/>
          <w:color w:val="00188F"/>
          <w:sz w:val="18"/>
        </w:rPr>
        <w:t>分</w:t>
      </w:r>
      <w:r w:rsidRPr="00863704">
        <w:rPr>
          <w:rFonts w:eastAsia="MS PGothic" w:cs="Calibri"/>
          <w:b/>
          <w:bCs/>
          <w:color w:val="00188F"/>
          <w:sz w:val="18"/>
        </w:rPr>
        <w:t>)</w:t>
      </w:r>
      <w:r w:rsidRPr="006C1B8B">
        <w:rPr>
          <w:rFonts w:eastAsia="MS PGothic" w:cs="Calibri"/>
          <w:color w:val="00188F"/>
          <w:sz w:val="18"/>
        </w:rPr>
        <w:t>」</w:t>
      </w:r>
      <w:r w:rsidRPr="00863704">
        <w:rPr>
          <w:rFonts w:eastAsia="MS PGothic" w:cs="Calibri"/>
          <w:sz w:val="18"/>
        </w:rPr>
        <w:t>とは、当該期間に所定の</w:t>
      </w:r>
      <w:r w:rsidRPr="00863704">
        <w:rPr>
          <w:rFonts w:eastAsia="MS PGothic" w:cs="Calibri"/>
          <w:sz w:val="18"/>
        </w:rPr>
        <w:t xml:space="preserve"> Microsoft Azure </w:t>
      </w:r>
      <w:r w:rsidRPr="00863704">
        <w:rPr>
          <w:rFonts w:eastAsia="MS PGothic" w:cs="Calibri"/>
          <w:sz w:val="18"/>
        </w:rPr>
        <w:t>サブスクリプションにおいて顧客がデプロイしたすべての</w:t>
      </w:r>
      <w:r w:rsidRPr="00863704">
        <w:rPr>
          <w:rFonts w:eastAsia="MS PGothic" w:cs="Calibri"/>
          <w:sz w:val="18"/>
        </w:rPr>
        <w:t xml:space="preserve"> Microsoft Playwright Testing </w:t>
      </w:r>
      <w:r w:rsidRPr="00863704">
        <w:rPr>
          <w:rFonts w:eastAsia="MS PGothic" w:cs="Calibri"/>
          <w:sz w:val="18"/>
        </w:rPr>
        <w:t>サービス</w:t>
      </w:r>
      <w:r w:rsidRPr="00863704">
        <w:rPr>
          <w:rFonts w:eastAsia="MS PGothic" w:cs="Calibri"/>
          <w:sz w:val="18"/>
        </w:rPr>
        <w:t xml:space="preserve"> </w:t>
      </w:r>
      <w:r w:rsidRPr="00863704">
        <w:rPr>
          <w:rFonts w:eastAsia="MS PGothic" w:cs="Calibri"/>
          <w:sz w:val="18"/>
        </w:rPr>
        <w:t>リソースにわたるデプロイ時間</w:t>
      </w:r>
      <w:r w:rsidRPr="00863704">
        <w:rPr>
          <w:rFonts w:eastAsia="MS PGothic" w:cs="Calibri"/>
          <w:sz w:val="18"/>
        </w:rPr>
        <w:t xml:space="preserve"> (</w:t>
      </w:r>
      <w:r w:rsidRPr="00863704">
        <w:rPr>
          <w:rFonts w:eastAsia="MS PGothic" w:cs="Calibri"/>
          <w:sz w:val="18"/>
        </w:rPr>
        <w:t>分</w:t>
      </w:r>
      <w:r w:rsidRPr="00863704">
        <w:rPr>
          <w:rFonts w:eastAsia="MS PGothic" w:cs="Calibri"/>
          <w:sz w:val="18"/>
        </w:rPr>
        <w:t xml:space="preserve">) </w:t>
      </w:r>
      <w:r w:rsidRPr="00863704">
        <w:rPr>
          <w:rFonts w:eastAsia="MS PGothic" w:cs="Calibri"/>
          <w:sz w:val="18"/>
        </w:rPr>
        <w:t>の合計です。</w:t>
      </w:r>
    </w:p>
    <w:p w14:paraId="7FC3EEE9" w14:textId="77777777" w:rsidR="00E516D3" w:rsidRPr="00863704" w:rsidRDefault="00E516D3" w:rsidP="00E516D3">
      <w:pPr>
        <w:shd w:val="clear" w:color="auto" w:fill="FFFFFF"/>
        <w:spacing w:after="0" w:line="240" w:lineRule="auto"/>
        <w:textAlignment w:val="baseline"/>
        <w:rPr>
          <w:rFonts w:eastAsia="MS PGothic" w:cs="Calibri"/>
          <w:sz w:val="18"/>
        </w:rPr>
      </w:pPr>
      <w:r w:rsidRPr="006C1B8B">
        <w:rPr>
          <w:rFonts w:eastAsia="MS PGothic" w:cs="Calibri"/>
          <w:color w:val="00188F"/>
          <w:sz w:val="18"/>
        </w:rPr>
        <w:t>「</w:t>
      </w:r>
      <w:r w:rsidRPr="00863704">
        <w:rPr>
          <w:rFonts w:eastAsia="MS PGothic" w:cs="Calibri"/>
          <w:b/>
          <w:bCs/>
          <w:color w:val="00188F"/>
          <w:sz w:val="18"/>
        </w:rPr>
        <w:t>ダウンタイム</w:t>
      </w:r>
      <w:r w:rsidRPr="006C1B8B">
        <w:rPr>
          <w:rFonts w:eastAsia="MS PGothic" w:cs="Calibri"/>
          <w:color w:val="00188F"/>
          <w:sz w:val="18"/>
        </w:rPr>
        <w:t>」</w:t>
      </w:r>
      <w:r w:rsidRPr="00863704">
        <w:rPr>
          <w:rFonts w:eastAsia="MS PGothic" w:cs="Calibri"/>
          <w:sz w:val="18"/>
        </w:rPr>
        <w:t>とは、当該期間に所定の</w:t>
      </w:r>
      <w:r w:rsidRPr="00863704">
        <w:rPr>
          <w:rFonts w:eastAsia="MS PGothic" w:cs="Calibri"/>
          <w:sz w:val="18"/>
        </w:rPr>
        <w:t xml:space="preserve"> Microsoft Azure </w:t>
      </w:r>
      <w:r w:rsidRPr="00863704">
        <w:rPr>
          <w:rFonts w:eastAsia="MS PGothic" w:cs="Calibri"/>
          <w:sz w:val="18"/>
        </w:rPr>
        <w:t>サブスクリプションにおいてお客様がデプロイしたすべての</w:t>
      </w:r>
      <w:r w:rsidRPr="00863704">
        <w:rPr>
          <w:rFonts w:eastAsia="MS PGothic" w:cs="Calibri"/>
          <w:sz w:val="18"/>
        </w:rPr>
        <w:t xml:space="preserve"> Microsoft Playwright Testing </w:t>
      </w:r>
      <w:r w:rsidRPr="00863704">
        <w:rPr>
          <w:rFonts w:eastAsia="MS PGothic" w:cs="Calibri"/>
          <w:sz w:val="18"/>
        </w:rPr>
        <w:t>サービス</w:t>
      </w:r>
      <w:r w:rsidRPr="00863704">
        <w:rPr>
          <w:rFonts w:eastAsia="MS PGothic" w:cs="Calibri"/>
          <w:sz w:val="18"/>
        </w:rPr>
        <w:t xml:space="preserve"> </w:t>
      </w:r>
      <w:r w:rsidRPr="00863704">
        <w:rPr>
          <w:rFonts w:eastAsia="MS PGothic" w:cs="Calibri"/>
          <w:sz w:val="18"/>
        </w:rPr>
        <w:t>リソースにわたる合計デプロイ時間</w:t>
      </w:r>
      <w:r w:rsidRPr="00863704">
        <w:rPr>
          <w:rFonts w:eastAsia="MS PGothic" w:cs="Calibri"/>
          <w:sz w:val="18"/>
        </w:rPr>
        <w:t xml:space="preserve"> (</w:t>
      </w:r>
      <w:r w:rsidRPr="00863704">
        <w:rPr>
          <w:rFonts w:eastAsia="MS PGothic" w:cs="Calibri"/>
          <w:sz w:val="18"/>
        </w:rPr>
        <w:t>分</w:t>
      </w:r>
      <w:r w:rsidRPr="00863704">
        <w:rPr>
          <w:rFonts w:eastAsia="MS PGothic" w:cs="Calibri"/>
          <w:sz w:val="18"/>
        </w:rPr>
        <w:t xml:space="preserve">) </w:t>
      </w:r>
      <w:r w:rsidRPr="00863704">
        <w:rPr>
          <w:rFonts w:eastAsia="MS PGothic" w:cs="Calibri"/>
          <w:sz w:val="18"/>
        </w:rPr>
        <w:t>のうち</w:t>
      </w:r>
      <w:r w:rsidRPr="00863704">
        <w:rPr>
          <w:rFonts w:eastAsia="MS PGothic" w:cs="Calibri"/>
          <w:sz w:val="18"/>
        </w:rPr>
        <w:t xml:space="preserve"> Microsoft Playwright Testing </w:t>
      </w:r>
      <w:r w:rsidRPr="00863704">
        <w:rPr>
          <w:rFonts w:eastAsia="MS PGothic" w:cs="Calibri"/>
          <w:sz w:val="18"/>
        </w:rPr>
        <w:t>リソースを使用できなかった時間です。操作の実行を求めるすべての</w:t>
      </w:r>
      <w:r w:rsidRPr="00863704">
        <w:rPr>
          <w:rFonts w:eastAsia="MS PGothic" w:cs="Calibri"/>
          <w:sz w:val="18"/>
        </w:rPr>
        <w:t xml:space="preserve"> HTTP </w:t>
      </w:r>
      <w:r w:rsidRPr="00863704">
        <w:rPr>
          <w:rFonts w:eastAsia="MS PGothic" w:cs="Calibri"/>
          <w:sz w:val="18"/>
        </w:rPr>
        <w:t>要求がエラー</w:t>
      </w:r>
      <w:r w:rsidRPr="00863704">
        <w:rPr>
          <w:rFonts w:eastAsia="MS PGothic" w:cs="Calibri"/>
          <w:sz w:val="18"/>
        </w:rPr>
        <w:t xml:space="preserve"> </w:t>
      </w:r>
      <w:r w:rsidRPr="00863704">
        <w:rPr>
          <w:rFonts w:eastAsia="MS PGothic" w:cs="Calibri"/>
          <w:sz w:val="18"/>
        </w:rPr>
        <w:t>コードに終わるか、</w:t>
      </w:r>
      <w:r w:rsidRPr="00863704">
        <w:rPr>
          <w:rFonts w:eastAsia="MS PGothic" w:cs="Calibri"/>
          <w:sz w:val="18"/>
        </w:rPr>
        <w:t xml:space="preserve">5 </w:t>
      </w:r>
      <w:r w:rsidRPr="00863704">
        <w:rPr>
          <w:rFonts w:eastAsia="MS PGothic" w:cs="Calibri"/>
          <w:sz w:val="18"/>
        </w:rPr>
        <w:t>分以内に応答が返されなかった場合に、所定のサービスは</w:t>
      </w:r>
      <w:r w:rsidRPr="00863704">
        <w:rPr>
          <w:rFonts w:eastAsia="MS PGothic" w:cs="Calibri"/>
          <w:sz w:val="18"/>
        </w:rPr>
        <w:t xml:space="preserve"> 1 </w:t>
      </w:r>
      <w:r w:rsidRPr="00863704">
        <w:rPr>
          <w:rFonts w:eastAsia="MS PGothic" w:cs="Calibri"/>
          <w:sz w:val="18"/>
        </w:rPr>
        <w:t>分間使用できなかったとみなされます。</w:t>
      </w:r>
    </w:p>
    <w:p w14:paraId="1AB165B8" w14:textId="77777777" w:rsidR="00E516D3" w:rsidRPr="00863704" w:rsidRDefault="00E516D3" w:rsidP="00E516D3">
      <w:pPr>
        <w:tabs>
          <w:tab w:val="left" w:pos="360"/>
          <w:tab w:val="left" w:pos="720"/>
          <w:tab w:val="left" w:pos="1080"/>
        </w:tabs>
        <w:spacing w:after="0" w:line="240" w:lineRule="auto"/>
        <w:rPr>
          <w:rFonts w:eastAsia="MS PGothic" w:cs="Calibri"/>
          <w:sz w:val="18"/>
        </w:rPr>
      </w:pPr>
      <w:r w:rsidRPr="006C1B8B">
        <w:rPr>
          <w:rFonts w:eastAsia="MS PGothic" w:cs="Calibri"/>
          <w:color w:val="00188F"/>
          <w:sz w:val="18"/>
        </w:rPr>
        <w:t>「</w:t>
      </w:r>
      <w:r w:rsidRPr="00863704">
        <w:rPr>
          <w:rFonts w:eastAsia="MS PGothic" w:cs="Calibri"/>
          <w:b/>
          <w:bCs/>
          <w:color w:val="00188F"/>
          <w:sz w:val="18"/>
        </w:rPr>
        <w:t>稼働率</w:t>
      </w:r>
      <w:r w:rsidRPr="006C1B8B">
        <w:rPr>
          <w:rFonts w:eastAsia="MS PGothic" w:cs="Calibri"/>
          <w:color w:val="00188F"/>
          <w:sz w:val="18"/>
        </w:rPr>
        <w:t>」</w:t>
      </w:r>
      <w:r w:rsidRPr="00863704">
        <w:rPr>
          <w:rFonts w:eastAsia="MS PGothic" w:cs="Calibri"/>
          <w:sz w:val="18"/>
        </w:rPr>
        <w:t xml:space="preserve"> </w:t>
      </w:r>
      <w:r w:rsidRPr="00863704">
        <w:rPr>
          <w:rFonts w:eastAsia="MS PGothic" w:cs="Calibri"/>
          <w:sz w:val="18"/>
        </w:rPr>
        <w:t>稼働率は次の式を使用して計算されます。</w:t>
      </w:r>
    </w:p>
    <w:p w14:paraId="3E61AF25" w14:textId="77777777" w:rsidR="00E516D3" w:rsidRPr="00863704" w:rsidRDefault="00000000" w:rsidP="00EC1F26">
      <w:pPr>
        <w:pStyle w:val="ListParagraph"/>
        <w:spacing w:after="120" w:line="240" w:lineRule="auto"/>
        <w:contextualSpacing w:val="0"/>
        <w:rPr>
          <w:rFonts w:eastAsia="MS PGothic" w:cs="Calibri"/>
          <w:i/>
          <w:sz w:val="18"/>
          <w:szCs w:val="18"/>
        </w:rPr>
      </w:pPr>
      <m:oMathPara>
        <m:oMath>
          <m:f>
            <m:fPr>
              <m:ctrlPr>
                <w:rPr>
                  <w:rFonts w:ascii="Cambria Math" w:eastAsia="MS PGothic" w:hAnsi="Cambria Math" w:cs="Calibri"/>
                  <w:i/>
                  <w:sz w:val="18"/>
                  <w:szCs w:val="18"/>
                </w:rPr>
              </m:ctrlPr>
            </m:fPr>
            <m:num>
              <m:r>
                <m:rPr>
                  <m:nor/>
                </m:rPr>
                <w:rPr>
                  <w:rFonts w:ascii="Cambria Math" w:eastAsia="MS PGothic" w:cs="Calibri" w:hint="eastAsia"/>
                  <w:i/>
                  <w:sz w:val="18"/>
                  <w:szCs w:val="18"/>
                </w:rPr>
                <m:t>最大利用時間</m:t>
              </m:r>
              <m:r>
                <m:rPr>
                  <m:nor/>
                </m:rPr>
                <w:rPr>
                  <w:rFonts w:ascii="Cambria Math" w:eastAsia="MS PGothic" w:cs="Calibri"/>
                  <w:i/>
                  <w:sz w:val="18"/>
                  <w:szCs w:val="18"/>
                </w:rPr>
                <m:t xml:space="preserve"> (</m:t>
              </m:r>
              <m:r>
                <m:rPr>
                  <m:nor/>
                </m:rPr>
                <w:rPr>
                  <w:rFonts w:ascii="Cambria Math" w:eastAsia="MS PGothic" w:cs="Calibri" w:hint="eastAsia"/>
                  <w:i/>
                  <w:sz w:val="18"/>
                  <w:szCs w:val="18"/>
                </w:rPr>
                <m:t>分</m:t>
              </m:r>
              <m:r>
                <m:rPr>
                  <m:nor/>
                </m:rPr>
                <w:rPr>
                  <w:rFonts w:ascii="Cambria Math" w:eastAsia="MS PGothic" w:cs="Calibri"/>
                  <w:i/>
                  <w:sz w:val="18"/>
                  <w:szCs w:val="18"/>
                </w:rPr>
                <m:t xml:space="preserve">) - </m:t>
              </m:r>
              <m:r>
                <m:rPr>
                  <m:nor/>
                </m:rPr>
                <w:rPr>
                  <w:rFonts w:ascii="Cambria Math" w:eastAsia="MS PGothic" w:cs="Calibri" w:hint="eastAsia"/>
                  <w:i/>
                  <w:sz w:val="18"/>
                  <w:szCs w:val="18"/>
                </w:rPr>
                <m:t>ダウンタイム</m:t>
              </m:r>
            </m:num>
            <m:den>
              <m:r>
                <m:rPr>
                  <m:nor/>
                </m:rPr>
                <w:rPr>
                  <w:rFonts w:ascii="Cambria Math" w:eastAsia="MS PGothic" w:cs="Calibri" w:hint="eastAsia"/>
                  <w:i/>
                  <w:sz w:val="18"/>
                  <w:szCs w:val="18"/>
                </w:rPr>
                <m:t>最大利用時間</m:t>
              </m:r>
              <m:r>
                <m:rPr>
                  <m:nor/>
                </m:rPr>
                <w:rPr>
                  <w:rFonts w:ascii="Cambria Math" w:eastAsia="MS PGothic" w:cs="Calibri"/>
                  <w:i/>
                  <w:sz w:val="18"/>
                  <w:szCs w:val="18"/>
                </w:rPr>
                <m:t xml:space="preserve"> (</m:t>
              </m:r>
              <m:r>
                <m:rPr>
                  <m:nor/>
                </m:rPr>
                <w:rPr>
                  <w:rFonts w:ascii="Cambria Math" w:eastAsia="MS PGothic" w:cs="Calibri" w:hint="eastAsia"/>
                  <w:i/>
                  <w:sz w:val="18"/>
                  <w:szCs w:val="18"/>
                </w:rPr>
                <m:t>分</m:t>
              </m:r>
              <m:r>
                <m:rPr>
                  <m:nor/>
                </m:rPr>
                <w:rPr>
                  <w:rFonts w:ascii="Cambria Math" w:eastAsia="MS PGothic" w:cs="Calibri"/>
                  <w:i/>
                  <w:sz w:val="18"/>
                  <w:szCs w:val="18"/>
                </w:rPr>
                <m:t>)</m:t>
              </m:r>
            </m:den>
          </m:f>
          <m:r>
            <w:rPr>
              <w:rFonts w:ascii="Cambria Math" w:eastAsia="MS PGothic" w:hAnsi="Cambria Math" w:cs="Calibri"/>
              <w:sz w:val="18"/>
              <w:szCs w:val="18"/>
            </w:rPr>
            <m:t xml:space="preserve"> x 100</m:t>
          </m:r>
        </m:oMath>
      </m:oMathPara>
    </w:p>
    <w:p w14:paraId="44890505" w14:textId="77777777" w:rsidR="00E516D3" w:rsidRPr="00863704" w:rsidRDefault="00E516D3" w:rsidP="00E516D3">
      <w:pPr>
        <w:keepNext/>
        <w:tabs>
          <w:tab w:val="left" w:pos="360"/>
          <w:tab w:val="left" w:pos="720"/>
          <w:tab w:val="left" w:pos="1080"/>
        </w:tabs>
        <w:spacing w:after="0" w:line="240" w:lineRule="auto"/>
        <w:rPr>
          <w:rFonts w:eastAsia="MS PGothic" w:cs="Calibri"/>
          <w:b/>
          <w:bCs/>
          <w:color w:val="00188F"/>
          <w:sz w:val="18"/>
        </w:rPr>
      </w:pPr>
      <w:r w:rsidRPr="00863704">
        <w:rPr>
          <w:rFonts w:eastAsia="MS PGothic" w:cs="Calibri"/>
          <w:b/>
          <w:bCs/>
          <w:color w:val="00188F"/>
          <w:sz w:val="18"/>
        </w:rPr>
        <w:t>お客様による</w:t>
      </w:r>
      <w:r w:rsidRPr="00863704">
        <w:rPr>
          <w:rFonts w:eastAsia="MS PGothic" w:cs="Calibri"/>
          <w:b/>
          <w:bCs/>
          <w:color w:val="00188F"/>
          <w:sz w:val="18"/>
        </w:rPr>
        <w:t xml:space="preserve"> Microsoft Playwright Testing </w:t>
      </w:r>
      <w:r w:rsidRPr="00863704">
        <w:rPr>
          <w:rFonts w:eastAsia="MS PGothic" w:cs="Calibri"/>
          <w:b/>
          <w:bCs/>
          <w:color w:val="00188F"/>
          <w:sz w:val="18"/>
        </w:rPr>
        <w:t>の使用には、以下のサービス</w:t>
      </w:r>
      <w:r w:rsidRPr="00863704">
        <w:rPr>
          <w:rFonts w:eastAsia="MS PGothic" w:cs="Calibri"/>
          <w:b/>
          <w:bCs/>
          <w:color w:val="00188F"/>
          <w:sz w:val="18"/>
        </w:rPr>
        <w:t xml:space="preserve"> </w:t>
      </w:r>
      <w:r w:rsidRPr="00863704">
        <w:rPr>
          <w:rFonts w:eastAsia="MS PGothic" w:cs="Calibri"/>
          <w:b/>
          <w:bCs/>
          <w:color w:val="00188F"/>
          <w:sz w:val="18"/>
        </w:rPr>
        <w:t>レベルおよびサービス</w:t>
      </w:r>
      <w:r w:rsidRPr="00863704">
        <w:rPr>
          <w:rFonts w:eastAsia="MS PGothic" w:cs="Calibri"/>
          <w:b/>
          <w:bCs/>
          <w:color w:val="00188F"/>
          <w:sz w:val="18"/>
        </w:rPr>
        <w:t xml:space="preserve"> </w:t>
      </w:r>
      <w:r w:rsidRPr="00863704">
        <w:rPr>
          <w:rFonts w:eastAsia="MS PGothic" w:cs="Calibri"/>
          <w:b/>
          <w:bCs/>
          <w:color w:val="00188F"/>
          <w:sz w:val="18"/>
        </w:rPr>
        <w:t>クレジットが適用されます。</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E516D3" w:rsidRPr="00863704" w14:paraId="62D7977A" w14:textId="77777777" w:rsidTr="00C412BD">
        <w:trPr>
          <w:trHeight w:val="249"/>
          <w:tblHeader/>
        </w:trPr>
        <w:tc>
          <w:tcPr>
            <w:tcW w:w="5400" w:type="dxa"/>
            <w:tcBorders>
              <w:top w:val="single" w:sz="4" w:space="0" w:color="000000"/>
              <w:left w:val="single" w:sz="4" w:space="0" w:color="000000"/>
              <w:bottom w:val="single" w:sz="4" w:space="0" w:color="000000"/>
              <w:right w:val="single" w:sz="4" w:space="0" w:color="000000"/>
            </w:tcBorders>
            <w:shd w:val="clear" w:color="auto" w:fill="0072C6"/>
            <w:hideMark/>
          </w:tcPr>
          <w:p w14:paraId="57925DD7" w14:textId="77777777" w:rsidR="00E516D3" w:rsidRPr="00863704" w:rsidRDefault="00E516D3" w:rsidP="00C412BD">
            <w:pPr>
              <w:tabs>
                <w:tab w:val="left" w:pos="360"/>
                <w:tab w:val="left" w:pos="720"/>
                <w:tab w:val="left" w:pos="1080"/>
              </w:tabs>
              <w:spacing w:before="20" w:after="20" w:line="252" w:lineRule="auto"/>
              <w:ind w:left="-14" w:right="-101"/>
              <w:jc w:val="center"/>
              <w:rPr>
                <w:rFonts w:eastAsia="MS PGothic" w:cs="Calibri"/>
                <w:color w:val="FFFFFF"/>
                <w:sz w:val="16"/>
              </w:rPr>
            </w:pPr>
            <w:r w:rsidRPr="00863704">
              <w:rPr>
                <w:rFonts w:eastAsia="MS PGothic" w:cs="Calibri"/>
                <w:color w:val="FFFFFF"/>
                <w:sz w:val="16"/>
              </w:rPr>
              <w:t>稼働率</w:t>
            </w:r>
          </w:p>
        </w:tc>
        <w:tc>
          <w:tcPr>
            <w:tcW w:w="5400" w:type="dxa"/>
            <w:tcBorders>
              <w:top w:val="single" w:sz="4" w:space="0" w:color="000000"/>
              <w:left w:val="single" w:sz="4" w:space="0" w:color="000000"/>
              <w:bottom w:val="single" w:sz="4" w:space="0" w:color="000000"/>
              <w:right w:val="single" w:sz="4" w:space="0" w:color="000000"/>
            </w:tcBorders>
            <w:shd w:val="clear" w:color="auto" w:fill="0072C6"/>
            <w:hideMark/>
          </w:tcPr>
          <w:p w14:paraId="2526F6D2" w14:textId="77777777" w:rsidR="00E516D3" w:rsidRPr="00863704" w:rsidRDefault="00E516D3" w:rsidP="00C412BD">
            <w:pPr>
              <w:tabs>
                <w:tab w:val="left" w:pos="360"/>
                <w:tab w:val="left" w:pos="720"/>
                <w:tab w:val="left" w:pos="1080"/>
              </w:tabs>
              <w:spacing w:before="20" w:after="20" w:line="252" w:lineRule="auto"/>
              <w:ind w:left="-14" w:right="-101"/>
              <w:jc w:val="center"/>
              <w:rPr>
                <w:rFonts w:eastAsia="MS PGothic" w:cs="Calibri"/>
                <w:color w:val="FFFFFF"/>
                <w:sz w:val="16"/>
              </w:rPr>
            </w:pPr>
            <w:r w:rsidRPr="00863704">
              <w:rPr>
                <w:rFonts w:eastAsia="MS PGothic" w:cs="Calibri"/>
                <w:color w:val="FFFFFF"/>
                <w:sz w:val="16"/>
              </w:rPr>
              <w:t>サービス</w:t>
            </w:r>
            <w:r w:rsidRPr="00863704">
              <w:rPr>
                <w:rFonts w:eastAsia="MS PGothic" w:cs="Calibri"/>
                <w:color w:val="FFFFFF"/>
                <w:sz w:val="16"/>
              </w:rPr>
              <w:t xml:space="preserve"> </w:t>
            </w:r>
            <w:r w:rsidRPr="00863704">
              <w:rPr>
                <w:rFonts w:eastAsia="MS PGothic" w:cs="Calibri"/>
                <w:color w:val="FFFFFF"/>
                <w:sz w:val="16"/>
              </w:rPr>
              <w:t>クレジット</w:t>
            </w:r>
          </w:p>
        </w:tc>
      </w:tr>
      <w:tr w:rsidR="00E516D3" w:rsidRPr="00863704" w14:paraId="401D6189" w14:textId="77777777" w:rsidTr="00C412BD">
        <w:trPr>
          <w:trHeight w:val="242"/>
        </w:trPr>
        <w:tc>
          <w:tcPr>
            <w:tcW w:w="5400" w:type="dxa"/>
            <w:tcBorders>
              <w:top w:val="single" w:sz="4" w:space="0" w:color="000000"/>
              <w:left w:val="single" w:sz="4" w:space="0" w:color="000000"/>
              <w:bottom w:val="single" w:sz="4" w:space="0" w:color="000000"/>
              <w:right w:val="single" w:sz="4" w:space="0" w:color="000000"/>
            </w:tcBorders>
            <w:hideMark/>
          </w:tcPr>
          <w:p w14:paraId="03DAFE36" w14:textId="77777777" w:rsidR="00E516D3" w:rsidRPr="00863704" w:rsidRDefault="00E516D3" w:rsidP="00C412BD">
            <w:pPr>
              <w:tabs>
                <w:tab w:val="left" w:pos="360"/>
                <w:tab w:val="left" w:pos="720"/>
                <w:tab w:val="left" w:pos="1080"/>
              </w:tabs>
              <w:spacing w:before="20" w:after="20" w:line="252" w:lineRule="auto"/>
              <w:ind w:left="-14" w:right="-101"/>
              <w:jc w:val="center"/>
              <w:rPr>
                <w:rFonts w:eastAsia="MS PGothic" w:cs="Calibri"/>
                <w:sz w:val="16"/>
              </w:rPr>
            </w:pPr>
            <w:r w:rsidRPr="00863704">
              <w:rPr>
                <w:rFonts w:eastAsia="MS PGothic" w:cs="Calibri"/>
                <w:sz w:val="16"/>
              </w:rPr>
              <w:t xml:space="preserve">99.9% </w:t>
            </w:r>
            <w:r w:rsidRPr="00863704">
              <w:rPr>
                <w:rFonts w:eastAsia="MS PGothic" w:cs="Calibri"/>
                <w:sz w:val="16"/>
              </w:rPr>
              <w:t>未満</w:t>
            </w:r>
          </w:p>
        </w:tc>
        <w:tc>
          <w:tcPr>
            <w:tcW w:w="5400" w:type="dxa"/>
            <w:tcBorders>
              <w:top w:val="single" w:sz="4" w:space="0" w:color="000000"/>
              <w:left w:val="single" w:sz="4" w:space="0" w:color="000000"/>
              <w:bottom w:val="single" w:sz="4" w:space="0" w:color="000000"/>
              <w:right w:val="single" w:sz="4" w:space="0" w:color="000000"/>
            </w:tcBorders>
            <w:hideMark/>
          </w:tcPr>
          <w:p w14:paraId="03571DC3" w14:textId="77777777" w:rsidR="00E516D3" w:rsidRPr="00863704" w:rsidRDefault="00E516D3" w:rsidP="00C412BD">
            <w:pPr>
              <w:tabs>
                <w:tab w:val="left" w:pos="360"/>
                <w:tab w:val="left" w:pos="720"/>
                <w:tab w:val="left" w:pos="1080"/>
              </w:tabs>
              <w:spacing w:before="20" w:after="20" w:line="252" w:lineRule="auto"/>
              <w:ind w:left="-14" w:right="-101"/>
              <w:jc w:val="center"/>
              <w:rPr>
                <w:rFonts w:eastAsia="MS PGothic" w:cs="Calibri"/>
                <w:sz w:val="16"/>
              </w:rPr>
            </w:pPr>
            <w:r w:rsidRPr="00863704">
              <w:rPr>
                <w:rFonts w:eastAsia="MS PGothic" w:cs="Calibri"/>
                <w:sz w:val="16"/>
              </w:rPr>
              <w:t>10%</w:t>
            </w:r>
          </w:p>
        </w:tc>
      </w:tr>
      <w:tr w:rsidR="00E516D3" w:rsidRPr="00863704" w14:paraId="317818A7" w14:textId="77777777" w:rsidTr="00C412BD">
        <w:trPr>
          <w:trHeight w:val="249"/>
        </w:trPr>
        <w:tc>
          <w:tcPr>
            <w:tcW w:w="5400" w:type="dxa"/>
            <w:tcBorders>
              <w:top w:val="single" w:sz="4" w:space="0" w:color="000000"/>
              <w:left w:val="single" w:sz="4" w:space="0" w:color="000000"/>
              <w:bottom w:val="single" w:sz="4" w:space="0" w:color="000000"/>
              <w:right w:val="single" w:sz="4" w:space="0" w:color="000000"/>
            </w:tcBorders>
            <w:hideMark/>
          </w:tcPr>
          <w:p w14:paraId="4233983D" w14:textId="77777777" w:rsidR="00E516D3" w:rsidRPr="00863704" w:rsidRDefault="00E516D3" w:rsidP="00C412BD">
            <w:pPr>
              <w:tabs>
                <w:tab w:val="left" w:pos="360"/>
                <w:tab w:val="left" w:pos="720"/>
                <w:tab w:val="left" w:pos="1080"/>
              </w:tabs>
              <w:spacing w:before="20" w:after="20" w:line="252" w:lineRule="auto"/>
              <w:ind w:left="-14" w:right="-101"/>
              <w:jc w:val="center"/>
              <w:rPr>
                <w:rFonts w:eastAsia="MS PGothic" w:cs="Calibri"/>
                <w:sz w:val="16"/>
              </w:rPr>
            </w:pPr>
            <w:r w:rsidRPr="00863704">
              <w:rPr>
                <w:rFonts w:eastAsia="MS PGothic" w:cs="Calibri"/>
                <w:sz w:val="16"/>
              </w:rPr>
              <w:t xml:space="preserve">99% </w:t>
            </w:r>
            <w:r w:rsidRPr="00863704">
              <w:rPr>
                <w:rFonts w:eastAsia="MS PGothic" w:cs="Calibri"/>
                <w:sz w:val="16"/>
              </w:rPr>
              <w:t>未満</w:t>
            </w:r>
          </w:p>
        </w:tc>
        <w:tc>
          <w:tcPr>
            <w:tcW w:w="5400" w:type="dxa"/>
            <w:tcBorders>
              <w:top w:val="single" w:sz="4" w:space="0" w:color="000000"/>
              <w:left w:val="single" w:sz="4" w:space="0" w:color="000000"/>
              <w:bottom w:val="single" w:sz="4" w:space="0" w:color="000000"/>
              <w:right w:val="single" w:sz="4" w:space="0" w:color="000000"/>
            </w:tcBorders>
            <w:hideMark/>
          </w:tcPr>
          <w:p w14:paraId="50644356" w14:textId="77777777" w:rsidR="00E516D3" w:rsidRPr="00863704" w:rsidRDefault="00E516D3" w:rsidP="00C412BD">
            <w:pPr>
              <w:tabs>
                <w:tab w:val="left" w:pos="360"/>
                <w:tab w:val="left" w:pos="720"/>
                <w:tab w:val="left" w:pos="1080"/>
              </w:tabs>
              <w:spacing w:before="20" w:after="20" w:line="252" w:lineRule="auto"/>
              <w:ind w:left="-14" w:right="-101"/>
              <w:jc w:val="center"/>
              <w:rPr>
                <w:rFonts w:eastAsia="MS PGothic" w:cs="Calibri"/>
                <w:sz w:val="16"/>
              </w:rPr>
            </w:pPr>
            <w:r w:rsidRPr="00863704">
              <w:rPr>
                <w:rFonts w:eastAsia="MS PGothic" w:cs="Calibri"/>
                <w:sz w:val="16"/>
              </w:rPr>
              <w:t>25%</w:t>
            </w:r>
          </w:p>
        </w:tc>
      </w:tr>
    </w:tbl>
    <w:p w14:paraId="7879FA5A" w14:textId="77777777" w:rsidR="00E516D3" w:rsidRPr="00B74BEA" w:rsidRDefault="00E516D3" w:rsidP="00E516D3">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495B2E84" w14:textId="41D4D2F8" w:rsidR="00995A2A" w:rsidRPr="00B74BEA" w:rsidRDefault="00995A2A" w:rsidP="008D0DB8">
      <w:pPr>
        <w:pStyle w:val="ProductList-Offering2Heading"/>
        <w:keepNext/>
        <w:pageBreakBefore/>
        <w:tabs>
          <w:tab w:val="clear" w:pos="360"/>
          <w:tab w:val="clear" w:pos="720"/>
          <w:tab w:val="clear" w:pos="1080"/>
        </w:tabs>
        <w:outlineLvl w:val="2"/>
        <w:rPr>
          <w:rFonts w:eastAsia="MS PGothic"/>
        </w:rPr>
      </w:pPr>
      <w:bookmarkStart w:id="378" w:name="_Toc239170642"/>
      <w:r w:rsidRPr="00B74BEA">
        <w:rPr>
          <w:rFonts w:eastAsia="MS PGothic"/>
        </w:rPr>
        <w:lastRenderedPageBreak/>
        <w:t>Azure Private Link</w:t>
      </w:r>
      <w:bookmarkEnd w:id="378"/>
    </w:p>
    <w:p w14:paraId="4A145F82" w14:textId="77777777" w:rsidR="00995A2A" w:rsidRPr="00B74BEA" w:rsidRDefault="00995A2A" w:rsidP="00995A2A">
      <w:pPr>
        <w:pStyle w:val="ProductList-Body"/>
        <w:rPr>
          <w:rFonts w:eastAsia="MS PGothic"/>
          <w:b/>
          <w:bCs/>
          <w:color w:val="00188F"/>
        </w:rPr>
      </w:pPr>
      <w:r w:rsidRPr="00B74BEA">
        <w:rPr>
          <w:rFonts w:eastAsia="MS PGothic"/>
          <w:b/>
          <w:bCs/>
          <w:color w:val="00188F"/>
        </w:rPr>
        <w:t>用語の追加定義</w:t>
      </w:r>
    </w:p>
    <w:p w14:paraId="0AA0EB1A" w14:textId="77777777" w:rsidR="00995A2A" w:rsidRPr="00B74BEA" w:rsidRDefault="00995A2A" w:rsidP="00995A2A">
      <w:pPr>
        <w:pStyle w:val="ProductList-Body"/>
        <w:rPr>
          <w:rFonts w:eastAsia="MS PGothic"/>
        </w:rPr>
      </w:pPr>
      <w:r w:rsidRPr="00B74BEA">
        <w:rPr>
          <w:rFonts w:eastAsia="MS PGothic"/>
        </w:rPr>
        <w:t>「</w:t>
      </w:r>
      <w:r w:rsidRPr="00B74BEA">
        <w:rPr>
          <w:rFonts w:eastAsia="MS PGothic"/>
          <w:b/>
          <w:bCs/>
          <w:color w:val="00188F"/>
        </w:rPr>
        <w:t>Azure Private Link Service</w:t>
      </w:r>
      <w:r w:rsidRPr="00B74BEA">
        <w:rPr>
          <w:rFonts w:eastAsia="MS PGothic"/>
        </w:rPr>
        <w:t>」とは、</w:t>
      </w:r>
      <w:r w:rsidRPr="00B74BEA">
        <w:rPr>
          <w:rFonts w:eastAsia="MS PGothic"/>
        </w:rPr>
        <w:t xml:space="preserve">Azure Private Link </w:t>
      </w:r>
      <w:r w:rsidRPr="00B74BEA">
        <w:rPr>
          <w:rFonts w:eastAsia="MS PGothic"/>
        </w:rPr>
        <w:t>が有効にされ、お客様独自の仮想ネットワーク内にデプロイされるお客様独自のサービスのことです。</w:t>
      </w:r>
    </w:p>
    <w:p w14:paraId="612ECF73" w14:textId="77777777" w:rsidR="00995A2A" w:rsidRPr="00B74BEA" w:rsidRDefault="00995A2A" w:rsidP="00995A2A">
      <w:pPr>
        <w:pStyle w:val="ProductList-Body"/>
        <w:rPr>
          <w:rFonts w:eastAsia="MS PGothic"/>
        </w:rPr>
      </w:pPr>
      <w:r w:rsidRPr="00B74BEA">
        <w:rPr>
          <w:rFonts w:eastAsia="MS PGothic"/>
        </w:rPr>
        <w:t>「</w:t>
      </w:r>
      <w:r w:rsidRPr="00B74BEA">
        <w:rPr>
          <w:rFonts w:eastAsia="MS PGothic"/>
          <w:b/>
          <w:bCs/>
          <w:color w:val="00188F"/>
        </w:rPr>
        <w:t>Azure Private Endpoint</w:t>
      </w:r>
      <w:r w:rsidRPr="00B74BEA">
        <w:rPr>
          <w:rFonts w:eastAsia="MS PGothic"/>
        </w:rPr>
        <w:t>」とは、</w:t>
      </w:r>
      <w:r w:rsidRPr="00B74BEA">
        <w:rPr>
          <w:rFonts w:eastAsia="MS PGothic"/>
        </w:rPr>
        <w:t xml:space="preserve">Azure Private Link </w:t>
      </w:r>
      <w:r w:rsidRPr="00B74BEA">
        <w:rPr>
          <w:rFonts w:eastAsia="MS PGothic"/>
        </w:rPr>
        <w:t>が有効になっているサービスを、お客様の仮想ネットワークのプライベート</w:t>
      </w:r>
      <w:r w:rsidRPr="00B74BEA">
        <w:rPr>
          <w:rFonts w:eastAsia="MS PGothic"/>
        </w:rPr>
        <w:t xml:space="preserve"> IP </w:t>
      </w:r>
      <w:r w:rsidRPr="00B74BEA">
        <w:rPr>
          <w:rFonts w:eastAsia="MS PGothic"/>
        </w:rPr>
        <w:t>アドレスに接続するネットワーク</w:t>
      </w:r>
      <w:r w:rsidRPr="00B74BEA">
        <w:rPr>
          <w:rFonts w:eastAsia="MS PGothic"/>
        </w:rPr>
        <w:t xml:space="preserve"> </w:t>
      </w:r>
      <w:r w:rsidRPr="00B74BEA">
        <w:rPr>
          <w:rFonts w:eastAsia="MS PGothic"/>
        </w:rPr>
        <w:t>インターフェイスです。</w:t>
      </w:r>
    </w:p>
    <w:p w14:paraId="3AC93B4D" w14:textId="45542685" w:rsidR="00995A2A" w:rsidRPr="00B74BEA" w:rsidRDefault="00EE6E3C" w:rsidP="000C4461">
      <w:pPr>
        <w:pStyle w:val="ProductList-Body"/>
        <w:rPr>
          <w:rFonts w:eastAsia="MS PGothic"/>
          <w:b/>
          <w:bCs/>
          <w:color w:val="00188F"/>
        </w:rPr>
      </w:pPr>
      <w:r w:rsidRPr="00B74BEA">
        <w:rPr>
          <w:rFonts w:eastAsia="MS PGothic"/>
          <w:b/>
          <w:bCs/>
          <w:color w:val="00188F"/>
        </w:rPr>
        <w:t>稼働率の計算</w:t>
      </w:r>
    </w:p>
    <w:p w14:paraId="54F4DAFA" w14:textId="48568F90" w:rsidR="00995A2A" w:rsidRPr="00B74BEA" w:rsidRDefault="00995A2A" w:rsidP="00995A2A">
      <w:pPr>
        <w:pStyle w:val="ProductList-Body"/>
        <w:rPr>
          <w:rFonts w:eastAsia="MS PGothic"/>
        </w:rPr>
      </w:pPr>
      <w:r w:rsidRPr="00B74BEA">
        <w:rPr>
          <w:rFonts w:eastAsia="MS PGothic"/>
        </w:rPr>
        <w:t>「</w:t>
      </w:r>
      <w:r w:rsidRPr="00B74BEA">
        <w:rPr>
          <w:rFonts w:eastAsia="MS PGothic"/>
          <w:b/>
          <w:bCs/>
          <w:color w:val="00188F"/>
        </w:rPr>
        <w:t>最大利用時間</w:t>
      </w:r>
      <w:r w:rsidRPr="00B74BEA">
        <w:rPr>
          <w:rFonts w:eastAsia="MS PGothic"/>
          <w:b/>
          <w:bCs/>
          <w:color w:val="00188F"/>
        </w:rPr>
        <w:t xml:space="preserve"> (</w:t>
      </w:r>
      <w:r w:rsidRPr="00B74BEA">
        <w:rPr>
          <w:rFonts w:eastAsia="MS PGothic"/>
          <w:b/>
          <w:bCs/>
          <w:color w:val="00188F"/>
        </w:rPr>
        <w:t>分</w:t>
      </w:r>
      <w:r w:rsidRPr="00B74BEA">
        <w:rPr>
          <w:rFonts w:eastAsia="MS PGothic"/>
          <w:b/>
          <w:bCs/>
          <w:color w:val="00188F"/>
        </w:rPr>
        <w:t>)</w:t>
      </w:r>
      <w:r w:rsidRPr="00B74BEA">
        <w:rPr>
          <w:rFonts w:eastAsia="MS PGothic"/>
        </w:rPr>
        <w:t>」とは、</w:t>
      </w:r>
      <w:r w:rsidRPr="00B74BEA">
        <w:rPr>
          <w:rFonts w:eastAsia="MS PGothic"/>
        </w:rPr>
        <w:t xml:space="preserve">Microsoft Azure </w:t>
      </w:r>
      <w:r w:rsidRPr="00B74BEA">
        <w:rPr>
          <w:rFonts w:eastAsia="MS PGothic"/>
        </w:rPr>
        <w:t>サブスクリプションにおいて当該期間に</w:t>
      </w:r>
      <w:r w:rsidRPr="00B74BEA">
        <w:rPr>
          <w:rFonts w:eastAsia="MS PGothic"/>
        </w:rPr>
        <w:t xml:space="preserve"> Azure Private Link Service </w:t>
      </w:r>
      <w:r w:rsidRPr="00B74BEA">
        <w:rPr>
          <w:rFonts w:eastAsia="MS PGothic"/>
        </w:rPr>
        <w:t>または</w:t>
      </w:r>
      <w:r w:rsidRPr="00B74BEA">
        <w:rPr>
          <w:rFonts w:eastAsia="MS PGothic"/>
        </w:rPr>
        <w:t xml:space="preserve"> Azure Private Endpoint </w:t>
      </w:r>
      <w:r w:rsidRPr="00B74BEA">
        <w:rPr>
          <w:rFonts w:eastAsia="MS PGothic"/>
        </w:rPr>
        <w:t>がデプロイされていた合計累積時間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です。</w:t>
      </w:r>
    </w:p>
    <w:p w14:paraId="16DCB845" w14:textId="3BCE5996" w:rsidR="00995A2A" w:rsidRPr="00B74BEA" w:rsidRDefault="00995A2A" w:rsidP="00995A2A">
      <w:pPr>
        <w:pStyle w:val="ProductList-Body"/>
        <w:rPr>
          <w:rFonts w:eastAsia="MS PGothic"/>
        </w:rPr>
      </w:pPr>
      <w:r w:rsidRPr="00B74BEA">
        <w:rPr>
          <w:rFonts w:eastAsia="MS PGothic"/>
        </w:rPr>
        <w:t>「</w:t>
      </w:r>
      <w:r w:rsidRPr="00B74BEA">
        <w:rPr>
          <w:rFonts w:eastAsia="MS PGothic"/>
          <w:b/>
          <w:bCs/>
          <w:color w:val="00188F"/>
        </w:rPr>
        <w:t>ダウンタイム</w:t>
      </w:r>
      <w:r w:rsidRPr="00B74BEA">
        <w:rPr>
          <w:rFonts w:eastAsia="MS PGothic"/>
        </w:rPr>
        <w:t>」とは、所定の</w:t>
      </w:r>
      <w:r w:rsidRPr="00B74BEA">
        <w:rPr>
          <w:rFonts w:eastAsia="MS PGothic"/>
        </w:rPr>
        <w:t xml:space="preserve"> Azure Private Link Service </w:t>
      </w:r>
      <w:r w:rsidRPr="00B74BEA">
        <w:rPr>
          <w:rFonts w:eastAsia="MS PGothic"/>
        </w:rPr>
        <w:t>または</w:t>
      </w:r>
      <w:r w:rsidRPr="00B74BEA">
        <w:rPr>
          <w:rFonts w:eastAsia="MS PGothic"/>
        </w:rPr>
        <w:t xml:space="preserve"> Azure Private Endpoint </w:t>
      </w:r>
      <w:r w:rsidRPr="00B74BEA">
        <w:rPr>
          <w:rFonts w:eastAsia="MS PGothic"/>
        </w:rPr>
        <w:t>における当該期間の最大利用時間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のうち、</w:t>
      </w:r>
      <w:r w:rsidRPr="00B74BEA">
        <w:rPr>
          <w:rFonts w:eastAsia="MS PGothic"/>
        </w:rPr>
        <w:t xml:space="preserve">Azure Private Link Service </w:t>
      </w:r>
      <w:r w:rsidRPr="00B74BEA">
        <w:rPr>
          <w:rFonts w:eastAsia="MS PGothic"/>
        </w:rPr>
        <w:t>または</w:t>
      </w:r>
      <w:r w:rsidRPr="00B74BEA">
        <w:rPr>
          <w:rFonts w:eastAsia="MS PGothic"/>
        </w:rPr>
        <w:t xml:space="preserve"> Azure Private Endpoint </w:t>
      </w:r>
      <w:r w:rsidRPr="00B74BEA">
        <w:rPr>
          <w:rFonts w:eastAsia="MS PGothic"/>
        </w:rPr>
        <w:t>を使用できなかった合計累積時間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です。</w:t>
      </w:r>
      <w:r w:rsidRPr="00B74BEA">
        <w:rPr>
          <w:rFonts w:eastAsia="MS PGothic"/>
        </w:rPr>
        <w:t xml:space="preserve">Azure Private Endpoint </w:t>
      </w:r>
      <w:r w:rsidRPr="00B74BEA">
        <w:rPr>
          <w:rFonts w:eastAsia="MS PGothic"/>
        </w:rPr>
        <w:t>の接続試行が</w:t>
      </w:r>
      <w:r w:rsidRPr="00B74BEA">
        <w:rPr>
          <w:rFonts w:eastAsia="MS PGothic"/>
        </w:rPr>
        <w:t xml:space="preserve"> 1 </w:t>
      </w:r>
      <w:r w:rsidRPr="00B74BEA">
        <w:rPr>
          <w:rFonts w:eastAsia="MS PGothic"/>
        </w:rPr>
        <w:t>分間連続して失敗した場合、</w:t>
      </w:r>
      <w:r w:rsidRPr="00B74BEA">
        <w:rPr>
          <w:rFonts w:eastAsia="MS PGothic"/>
        </w:rPr>
        <w:t xml:space="preserve">Azure Private Endpoint </w:t>
      </w:r>
      <w:r w:rsidRPr="00B74BEA">
        <w:rPr>
          <w:rFonts w:eastAsia="MS PGothic"/>
        </w:rPr>
        <w:t>はその</w:t>
      </w:r>
      <w:r w:rsidRPr="00B74BEA">
        <w:rPr>
          <w:rFonts w:eastAsia="MS PGothic"/>
        </w:rPr>
        <w:t xml:space="preserve"> 1 </w:t>
      </w:r>
      <w:r w:rsidRPr="00B74BEA">
        <w:rPr>
          <w:rFonts w:eastAsia="MS PGothic"/>
        </w:rPr>
        <w:t>分間使用できなかったと見なされます。</w:t>
      </w:r>
    </w:p>
    <w:p w14:paraId="1181CDBC" w14:textId="65E9D889" w:rsidR="00995A2A" w:rsidRPr="00B74BEA" w:rsidRDefault="00995A2A" w:rsidP="00995A2A">
      <w:pPr>
        <w:pStyle w:val="ProductList-Body"/>
        <w:rPr>
          <w:rFonts w:eastAsia="MS PGothic"/>
        </w:rPr>
      </w:pPr>
      <w:r w:rsidRPr="00B74BEA">
        <w:rPr>
          <w:rFonts w:eastAsia="MS PGothic"/>
        </w:rPr>
        <w:t>「</w:t>
      </w:r>
      <w:r w:rsidRPr="00B74BEA">
        <w:rPr>
          <w:rFonts w:eastAsia="MS PGothic"/>
          <w:b/>
          <w:bCs/>
          <w:color w:val="00188F"/>
        </w:rPr>
        <w:t>稼働率</w:t>
      </w:r>
      <w:r w:rsidRPr="00B74BEA">
        <w:rPr>
          <w:rFonts w:eastAsia="MS PGothic"/>
        </w:rPr>
        <w:t>」は次の式を使用して計算されます。</w:t>
      </w:r>
    </w:p>
    <w:p w14:paraId="5AA83126" w14:textId="77777777" w:rsidR="00055C61" w:rsidRPr="001A06EC" w:rsidRDefault="00000000" w:rsidP="003D751A">
      <w:pPr>
        <w:ind w:left="423" w:hanging="423"/>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995A2A" w:rsidRPr="00C410A9" w14:paraId="42380E04" w14:textId="77777777" w:rsidTr="00C410A9">
        <w:trPr>
          <w:tblHeader/>
        </w:trPr>
        <w:tc>
          <w:tcPr>
            <w:tcW w:w="5400" w:type="dxa"/>
            <w:shd w:val="clear" w:color="auto" w:fill="0072C6"/>
          </w:tcPr>
          <w:p w14:paraId="704BCFAA" w14:textId="5724F4E2" w:rsidR="00995A2A"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276AAB3D" w14:textId="77777777" w:rsidR="00995A2A" w:rsidRPr="00C410A9" w:rsidRDefault="00995A2A"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995A2A" w:rsidRPr="00C410A9" w14:paraId="4B4F241F" w14:textId="77777777" w:rsidTr="00C410A9">
        <w:tc>
          <w:tcPr>
            <w:tcW w:w="5400" w:type="dxa"/>
          </w:tcPr>
          <w:p w14:paraId="7B7E7489" w14:textId="40A57C82" w:rsidR="00995A2A" w:rsidRPr="00C410A9" w:rsidRDefault="00995A2A" w:rsidP="000F31B4">
            <w:pPr>
              <w:pStyle w:val="ProductList-OfferingBody"/>
              <w:jc w:val="center"/>
              <w:rPr>
                <w:rFonts w:eastAsia="MS PGothic"/>
              </w:rPr>
            </w:pPr>
            <w:r w:rsidRPr="00C410A9">
              <w:rPr>
                <w:rFonts w:eastAsia="MS PGothic"/>
              </w:rPr>
              <w:t xml:space="preserve">99.99% </w:t>
            </w:r>
            <w:r w:rsidRPr="00C410A9">
              <w:rPr>
                <w:rFonts w:eastAsia="MS PGothic"/>
              </w:rPr>
              <w:t>未満</w:t>
            </w:r>
          </w:p>
        </w:tc>
        <w:tc>
          <w:tcPr>
            <w:tcW w:w="5400" w:type="dxa"/>
          </w:tcPr>
          <w:p w14:paraId="3D4997BE" w14:textId="77777777" w:rsidR="00995A2A" w:rsidRPr="00C410A9" w:rsidRDefault="00995A2A" w:rsidP="000F31B4">
            <w:pPr>
              <w:pStyle w:val="ProductList-OfferingBody"/>
              <w:jc w:val="center"/>
              <w:rPr>
                <w:rFonts w:eastAsia="MS PGothic"/>
              </w:rPr>
            </w:pPr>
            <w:r w:rsidRPr="00C410A9">
              <w:rPr>
                <w:rFonts w:eastAsia="MS PGothic"/>
              </w:rPr>
              <w:t>10%</w:t>
            </w:r>
          </w:p>
        </w:tc>
      </w:tr>
      <w:tr w:rsidR="00995A2A" w:rsidRPr="00C410A9" w14:paraId="26F40E8F" w14:textId="77777777" w:rsidTr="00C410A9">
        <w:tc>
          <w:tcPr>
            <w:tcW w:w="5400" w:type="dxa"/>
          </w:tcPr>
          <w:p w14:paraId="362999C5" w14:textId="77777777" w:rsidR="00995A2A" w:rsidRPr="00C410A9" w:rsidRDefault="00995A2A"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74FCF29B" w14:textId="77777777" w:rsidR="00995A2A" w:rsidRPr="00C410A9" w:rsidRDefault="00995A2A" w:rsidP="000F31B4">
            <w:pPr>
              <w:pStyle w:val="ProductList-OfferingBody"/>
              <w:jc w:val="center"/>
              <w:rPr>
                <w:rFonts w:eastAsia="MS PGothic"/>
              </w:rPr>
            </w:pPr>
            <w:r w:rsidRPr="00C410A9">
              <w:rPr>
                <w:rFonts w:eastAsia="MS PGothic"/>
              </w:rPr>
              <w:t>25%</w:t>
            </w:r>
          </w:p>
        </w:tc>
      </w:tr>
    </w:tbl>
    <w:p w14:paraId="3E89A26A" w14:textId="6097C8C5" w:rsidR="00256320" w:rsidRPr="00B74BEA" w:rsidRDefault="001A0303"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31807CB1" w14:textId="77109561" w:rsidR="00FC1DF8" w:rsidRPr="00B74BEA" w:rsidRDefault="00FC1DF8" w:rsidP="00FC1DF8">
      <w:pPr>
        <w:pStyle w:val="ProductList-Offering2Heading"/>
        <w:keepNext/>
        <w:tabs>
          <w:tab w:val="clear" w:pos="360"/>
        </w:tabs>
        <w:outlineLvl w:val="2"/>
        <w:rPr>
          <w:rFonts w:eastAsia="MS PGothic"/>
        </w:rPr>
      </w:pPr>
      <w:bookmarkStart w:id="379" w:name="_Toc239170643"/>
      <w:r w:rsidRPr="00B74BEA">
        <w:rPr>
          <w:rFonts w:eastAsia="MS PGothic"/>
        </w:rPr>
        <w:t>Microsoft Purview</w:t>
      </w:r>
      <w:bookmarkEnd w:id="379"/>
    </w:p>
    <w:p w14:paraId="293C6207" w14:textId="77777777" w:rsidR="00FC1DF8" w:rsidRPr="00B74BEA" w:rsidRDefault="00FC1DF8" w:rsidP="00FC1DF8">
      <w:pPr>
        <w:pStyle w:val="ProductList-Body"/>
        <w:rPr>
          <w:rFonts w:eastAsia="MS PGothic"/>
          <w:b/>
          <w:color w:val="00188F"/>
        </w:rPr>
      </w:pPr>
      <w:r w:rsidRPr="00B74BEA">
        <w:rPr>
          <w:rFonts w:eastAsia="MS PGothic"/>
          <w:b/>
          <w:color w:val="00188F"/>
        </w:rPr>
        <w:t>用語の追加定義</w:t>
      </w:r>
    </w:p>
    <w:p w14:paraId="0C896436" w14:textId="3FD35845" w:rsidR="00FC1DF8" w:rsidRPr="00B74BEA" w:rsidRDefault="00FC1DF8" w:rsidP="00FC1DF8">
      <w:pPr>
        <w:pStyle w:val="ProductList-Body"/>
        <w:spacing w:after="40"/>
        <w:rPr>
          <w:rFonts w:eastAsia="MS PGothic"/>
        </w:rPr>
      </w:pPr>
      <w:r w:rsidRPr="00B74BEA">
        <w:rPr>
          <w:rFonts w:eastAsia="MS PGothic"/>
        </w:rPr>
        <w:t>「</w:t>
      </w:r>
      <w:r w:rsidRPr="00B74BEA">
        <w:rPr>
          <w:rFonts w:eastAsia="MS PGothic"/>
          <w:b/>
          <w:color w:val="00188F"/>
        </w:rPr>
        <w:t>要求総数</w:t>
      </w:r>
      <w:r w:rsidRPr="00B74BEA">
        <w:rPr>
          <w:rFonts w:eastAsia="MS PGothic"/>
        </w:rPr>
        <w:t>」とは、当該期間に所定の</w:t>
      </w:r>
      <w:r w:rsidRPr="00B74BEA">
        <w:rPr>
          <w:rFonts w:eastAsia="MS PGothic"/>
        </w:rPr>
        <w:t xml:space="preserve"> Microsoft Azure </w:t>
      </w:r>
      <w:r w:rsidRPr="00B74BEA">
        <w:rPr>
          <w:rFonts w:eastAsia="MS PGothic"/>
        </w:rPr>
        <w:t>サブスクリプションにおいて行われた、除外される要求を除く、</w:t>
      </w:r>
      <w:r w:rsidRPr="00B74BEA">
        <w:rPr>
          <w:rFonts w:eastAsia="MS PGothic"/>
        </w:rPr>
        <w:t xml:space="preserve">Microsoft Purview </w:t>
      </w:r>
      <w:r w:rsidRPr="00B74BEA">
        <w:rPr>
          <w:rFonts w:eastAsia="MS PGothic"/>
        </w:rPr>
        <w:t>操作実行のための認証された全</w:t>
      </w:r>
      <w:r w:rsidRPr="00B74BEA">
        <w:rPr>
          <w:rFonts w:eastAsia="MS PGothic"/>
        </w:rPr>
        <w:t xml:space="preserve"> API </w:t>
      </w:r>
      <w:r w:rsidRPr="00B74BEA">
        <w:rPr>
          <w:rFonts w:eastAsia="MS PGothic"/>
        </w:rPr>
        <w:t>要求のセットです。</w:t>
      </w:r>
    </w:p>
    <w:p w14:paraId="0DD631E7" w14:textId="77777777" w:rsidR="00FC1DF8" w:rsidRPr="00B74BEA" w:rsidRDefault="00FC1DF8" w:rsidP="00FC1DF8">
      <w:pPr>
        <w:pStyle w:val="ProductList-Body"/>
        <w:spacing w:after="40"/>
        <w:rPr>
          <w:rFonts w:eastAsia="MS PGothic"/>
        </w:rPr>
      </w:pPr>
      <w:r w:rsidRPr="00B74BEA">
        <w:rPr>
          <w:rFonts w:eastAsia="MS PGothic"/>
        </w:rPr>
        <w:t>「</w:t>
      </w:r>
      <w:r w:rsidRPr="00B74BEA">
        <w:rPr>
          <w:rFonts w:eastAsia="MS PGothic"/>
          <w:b/>
          <w:color w:val="00188F"/>
        </w:rPr>
        <w:t>除外される要求</w:t>
      </w:r>
      <w:r w:rsidRPr="00B74BEA">
        <w:rPr>
          <w:rFonts w:eastAsia="MS PGothic"/>
        </w:rPr>
        <w:t>」とは、</w:t>
      </w:r>
      <w:r w:rsidRPr="00B74BEA">
        <w:rPr>
          <w:rFonts w:eastAsia="MS PGothic"/>
        </w:rPr>
        <w:t xml:space="preserve">HTTP 4xx </w:t>
      </w:r>
      <w:r w:rsidRPr="00B74BEA">
        <w:rPr>
          <w:rFonts w:eastAsia="MS PGothic"/>
        </w:rPr>
        <w:t>状態コードに終わった要求のセットです。</w:t>
      </w:r>
    </w:p>
    <w:p w14:paraId="6D452CED" w14:textId="77777777" w:rsidR="00FC1DF8" w:rsidRPr="00B74BEA" w:rsidRDefault="00FC1DF8" w:rsidP="00FC1DF8">
      <w:pPr>
        <w:pStyle w:val="ProductList-Body"/>
        <w:spacing w:after="40"/>
        <w:rPr>
          <w:rFonts w:eastAsia="MS PGothic"/>
        </w:rPr>
      </w:pPr>
      <w:r w:rsidRPr="00B74BEA">
        <w:rPr>
          <w:rFonts w:eastAsia="MS PGothic"/>
        </w:rPr>
        <w:t>「</w:t>
      </w:r>
      <w:r w:rsidRPr="00B74BEA">
        <w:rPr>
          <w:rFonts w:eastAsia="MS PGothic"/>
          <w:b/>
          <w:color w:val="00188F"/>
        </w:rPr>
        <w:t>失敗した要求数</w:t>
      </w:r>
      <w:r w:rsidRPr="00B74BEA">
        <w:rPr>
          <w:rFonts w:eastAsia="MS PGothic"/>
        </w:rPr>
        <w:t>」とは、要求総数のうち、エラー</w:t>
      </w:r>
      <w:r w:rsidRPr="00B74BEA">
        <w:rPr>
          <w:rFonts w:eastAsia="MS PGothic"/>
        </w:rPr>
        <w:t xml:space="preserve"> </w:t>
      </w:r>
      <w:r w:rsidRPr="00B74BEA">
        <w:rPr>
          <w:rFonts w:eastAsia="MS PGothic"/>
        </w:rPr>
        <w:t>コードに終わったすべての要求のセットです。</w:t>
      </w:r>
    </w:p>
    <w:p w14:paraId="11D98147" w14:textId="2FFD6575" w:rsidR="00FC1DF8" w:rsidRPr="00B74BEA" w:rsidRDefault="00FC1DF8" w:rsidP="00FC1DF8">
      <w:pPr>
        <w:pStyle w:val="ProductList-Body"/>
        <w:spacing w:after="40"/>
        <w:rPr>
          <w:rFonts w:eastAsia="MS PGothic"/>
        </w:rPr>
      </w:pPr>
      <w:r w:rsidRPr="00B74BEA">
        <w:rPr>
          <w:rFonts w:eastAsia="MS PGothic"/>
        </w:rPr>
        <w:t xml:space="preserve">Microsoft Purview </w:t>
      </w:r>
      <w:r w:rsidRPr="00B74BEA">
        <w:rPr>
          <w:rFonts w:eastAsia="MS PGothic"/>
        </w:rPr>
        <w:t>サービスに対して行われた</w:t>
      </w:r>
      <w:r w:rsidRPr="00B74BEA">
        <w:rPr>
          <w:rFonts w:eastAsia="MS PGothic"/>
        </w:rPr>
        <w:t xml:space="preserve"> API </w:t>
      </w:r>
      <w:r w:rsidRPr="00B74BEA">
        <w:rPr>
          <w:rFonts w:eastAsia="MS PGothic"/>
        </w:rPr>
        <w:t>呼び出しの「</w:t>
      </w:r>
      <w:r w:rsidRPr="00B74BEA">
        <w:rPr>
          <w:rFonts w:eastAsia="MS PGothic"/>
          <w:b/>
          <w:color w:val="00188F"/>
        </w:rPr>
        <w:t>稼働率</w:t>
      </w:r>
      <w:r w:rsidRPr="00B74BEA">
        <w:rPr>
          <w:rFonts w:eastAsia="MS PGothic"/>
        </w:rPr>
        <w:t>」とは、所定の</w:t>
      </w:r>
      <w:r w:rsidRPr="00B74BEA">
        <w:rPr>
          <w:rFonts w:eastAsia="MS PGothic"/>
        </w:rPr>
        <w:t xml:space="preserve"> Microsoft Azure </w:t>
      </w:r>
      <w:r w:rsidRPr="00B74BEA">
        <w:rPr>
          <w:rFonts w:eastAsia="MS PGothic"/>
        </w:rPr>
        <w:t>サブスクリプションにおける当該期間の要求総数から失敗した要求数を差し引き、要求総数で割った値です。</w:t>
      </w:r>
    </w:p>
    <w:p w14:paraId="415982E9" w14:textId="0FB71C60" w:rsidR="00FC1DF8" w:rsidRPr="00B74BEA" w:rsidRDefault="00AC48A7" w:rsidP="00FC1DF8">
      <w:pPr>
        <w:pStyle w:val="ProductList-Body"/>
        <w:rPr>
          <w:rFonts w:eastAsia="MS PGothic"/>
        </w:rPr>
      </w:pPr>
      <w:r w:rsidRPr="00B74BEA">
        <w:rPr>
          <w:rFonts w:eastAsia="MS PGothic"/>
          <w:b/>
          <w:color w:val="00188F"/>
        </w:rPr>
        <w:t>稼働率</w:t>
      </w:r>
      <w:r w:rsidRPr="00F16AAD">
        <w:rPr>
          <w:rFonts w:eastAsia="MS PGothic"/>
          <w:b/>
          <w:color w:val="00188F"/>
        </w:rPr>
        <w:t>:</w:t>
      </w:r>
      <w:r w:rsidRPr="00B74BEA">
        <w:rPr>
          <w:rFonts w:eastAsia="MS PGothic"/>
        </w:rPr>
        <w:t xml:space="preserve"> </w:t>
      </w:r>
      <w:r w:rsidRPr="00B74BEA">
        <w:rPr>
          <w:rFonts w:eastAsia="MS PGothic"/>
        </w:rPr>
        <w:t>稼働率は次の式を使用して計算されます。</w:t>
      </w:r>
    </w:p>
    <w:p w14:paraId="73CFF85B" w14:textId="2FC22010" w:rsidR="00FC1DF8" w:rsidRPr="001A06EC" w:rsidRDefault="00000000" w:rsidP="00FC1DF8">
      <w:pPr>
        <w:pStyle w:val="ListParagraph"/>
        <w:rPr>
          <w:rFonts w:ascii="Cambria Math" w:eastAsia="MS PGothic" w:hAnsi="Cambria Math" w:cs="Tahoma"/>
          <w:i/>
          <w:sz w:val="12"/>
          <w:szCs w:val="12"/>
        </w:rPr>
      </w:pPr>
      <m:oMathPara>
        <m:oMathParaPr>
          <m:jc m:val="center"/>
        </m:oMathParaPr>
        <m:oMath>
          <m:f>
            <m:fPr>
              <m:ctrlPr>
                <w:rPr>
                  <w:rFonts w:ascii="Cambria Math" w:eastAsia="MS PGothic" w:hAnsi="Cambria Math" w:cs="Tahoma"/>
                  <w:i/>
                  <w:sz w:val="18"/>
                  <w:szCs w:val="18"/>
                </w:rPr>
              </m:ctrlPr>
            </m:fPr>
            <m:num>
              <m:r>
                <m:rPr>
                  <m:nor/>
                </m:rPr>
                <w:rPr>
                  <w:rFonts w:ascii="Cambria Math" w:eastAsia="MS PGothic" w:hAnsi="Cambria Math" w:cs="Tahoma" w:hint="eastAsia"/>
                  <w:i/>
                  <w:sz w:val="18"/>
                  <w:szCs w:val="18"/>
                </w:rPr>
                <m:t>要求総数</m:t>
              </m:r>
              <m:r>
                <m:rPr>
                  <m:nor/>
                </m:rPr>
                <w:rPr>
                  <w:rFonts w:ascii="Cambria Math" w:eastAsia="MS PGothic" w:hAnsi="Cambria Math" w:cs="Tahoma" w:hint="eastAsia"/>
                  <w:i/>
                  <w:sz w:val="18"/>
                  <w:szCs w:val="18"/>
                </w:rPr>
                <m:t xml:space="preserve"> - </m:t>
              </m:r>
              <m:r>
                <m:rPr>
                  <m:nor/>
                </m:rPr>
                <w:rPr>
                  <w:rFonts w:ascii="Cambria Math" w:eastAsia="MS PGothic" w:hAnsi="Cambria Math" w:cs="Tahoma" w:hint="eastAsia"/>
                  <w:i/>
                  <w:sz w:val="18"/>
                  <w:szCs w:val="18"/>
                </w:rPr>
                <m:t>失敗した要求数</m:t>
              </m:r>
            </m:num>
            <m:den>
              <m:r>
                <m:rPr>
                  <m:nor/>
                </m:rPr>
                <w:rPr>
                  <w:rFonts w:ascii="Cambria Math" w:eastAsia="MS PGothic" w:hAnsi="Cambria Math" w:cs="Tahoma" w:hint="eastAsia"/>
                  <w:i/>
                  <w:sz w:val="18"/>
                  <w:szCs w:val="18"/>
                </w:rPr>
                <m:t>要求総数</m:t>
              </m:r>
            </m:den>
          </m:f>
          <m:r>
            <w:rPr>
              <w:rFonts w:ascii="Cambria Math" w:eastAsia="MS PGothic" w:hAnsi="Cambria Math" w:cs="Tahoma"/>
              <w:sz w:val="18"/>
              <w:szCs w:val="18"/>
            </w:rPr>
            <m:t xml:space="preserve"> </m:t>
          </m:r>
          <m:r>
            <w:rPr>
              <w:rFonts w:ascii="Cambria Math" w:eastAsia="MS PGothic" w:hAnsi="Cambria Math" w:cs="Cambria Math"/>
              <w:sz w:val="18"/>
              <w:szCs w:val="18"/>
            </w:rPr>
            <m:t>x</m:t>
          </m:r>
          <m:r>
            <w:rPr>
              <w:rFonts w:ascii="Cambria Math" w:eastAsia="MS PGothic" w:hAnsi="Cambria Math" w:cs="Tahoma"/>
              <w:sz w:val="18"/>
              <w:szCs w:val="18"/>
            </w:rPr>
            <m:t>100</m:t>
          </m:r>
        </m:oMath>
      </m:oMathPara>
    </w:p>
    <w:p w14:paraId="0C77AE14" w14:textId="77777777" w:rsidR="00FC1DF8" w:rsidRPr="00B74BEA" w:rsidRDefault="00FC1DF8" w:rsidP="00FC1DF8">
      <w:pPr>
        <w:pStyle w:val="ProductList-Body"/>
        <w:spacing w:before="120"/>
        <w:rPr>
          <w:rFonts w:eastAsia="MS PGothic"/>
        </w:rPr>
      </w:pPr>
      <w:r w:rsidRPr="00B74BEA">
        <w:rPr>
          <w:rFonts w:eastAsia="MS PGothic"/>
          <w:b/>
          <w:color w:val="00188F"/>
        </w:rPr>
        <w:t>お客様による</w:t>
      </w:r>
      <w:r w:rsidRPr="00B74BEA">
        <w:rPr>
          <w:rFonts w:eastAsia="MS PGothic"/>
          <w:b/>
          <w:color w:val="00188F"/>
        </w:rPr>
        <w:t xml:space="preserve"> Microsoft Purview* </w:t>
      </w:r>
      <w:r w:rsidRPr="00B74BEA">
        <w:rPr>
          <w:rFonts w:eastAsia="MS PGothic"/>
          <w:b/>
          <w:color w:val="00188F"/>
        </w:rPr>
        <w:t>サービス内の</w:t>
      </w:r>
      <w:r w:rsidRPr="00B74BEA">
        <w:rPr>
          <w:rFonts w:eastAsia="MS PGothic"/>
          <w:b/>
          <w:color w:val="00188F"/>
        </w:rPr>
        <w:t xml:space="preserve"> API </w:t>
      </w:r>
      <w:r w:rsidRPr="00B74BEA">
        <w:rPr>
          <w:rFonts w:eastAsia="MS PGothic"/>
          <w:b/>
          <w:color w:val="00188F"/>
        </w:rPr>
        <w:t>呼び出しの使用には、以下のサービス</w:t>
      </w:r>
      <w:r w:rsidRPr="00B74BEA">
        <w:rPr>
          <w:rFonts w:eastAsia="MS PGothic"/>
          <w:b/>
          <w:color w:val="00188F"/>
        </w:rPr>
        <w:t xml:space="preserve"> </w:t>
      </w:r>
      <w:r w:rsidRPr="00B74BEA">
        <w:rPr>
          <w:rFonts w:eastAsia="MS PGothic"/>
          <w:b/>
          <w:color w:val="00188F"/>
        </w:rPr>
        <w:t>クレジットが適用されます。</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FC1DF8" w:rsidRPr="00C410A9" w14:paraId="44D8821D" w14:textId="77777777" w:rsidTr="00C410A9">
        <w:trPr>
          <w:tblHeader/>
        </w:trPr>
        <w:tc>
          <w:tcPr>
            <w:tcW w:w="5400" w:type="dxa"/>
            <w:tcBorders>
              <w:top w:val="single" w:sz="4" w:space="0" w:color="000000"/>
              <w:left w:val="single" w:sz="4" w:space="0" w:color="000000"/>
              <w:bottom w:val="single" w:sz="4" w:space="0" w:color="000000"/>
              <w:right w:val="single" w:sz="4" w:space="0" w:color="000000"/>
            </w:tcBorders>
            <w:shd w:val="clear" w:color="auto" w:fill="0072C6"/>
            <w:hideMark/>
          </w:tcPr>
          <w:p w14:paraId="665DE1D9" w14:textId="7EC840B3" w:rsidR="00FC1DF8" w:rsidRPr="00C410A9" w:rsidRDefault="00AC48A7">
            <w:pPr>
              <w:pStyle w:val="ProductList-OfferingBody"/>
              <w:spacing w:line="256" w:lineRule="auto"/>
              <w:jc w:val="center"/>
              <w:rPr>
                <w:rFonts w:eastAsia="MS PGothic"/>
                <w:color w:val="FFFFFF"/>
                <w:kern w:val="2"/>
              </w:rPr>
            </w:pPr>
            <w:r w:rsidRPr="00C410A9">
              <w:rPr>
                <w:rFonts w:eastAsia="MS PGothic"/>
                <w:color w:val="FFFFFF"/>
              </w:rPr>
              <w:t>稼働率</w:t>
            </w:r>
          </w:p>
        </w:tc>
        <w:tc>
          <w:tcPr>
            <w:tcW w:w="5400" w:type="dxa"/>
            <w:tcBorders>
              <w:top w:val="single" w:sz="4" w:space="0" w:color="000000"/>
              <w:left w:val="single" w:sz="4" w:space="0" w:color="000000"/>
              <w:bottom w:val="single" w:sz="4" w:space="0" w:color="000000"/>
              <w:right w:val="single" w:sz="4" w:space="0" w:color="000000"/>
            </w:tcBorders>
            <w:shd w:val="clear" w:color="auto" w:fill="0072C6"/>
            <w:hideMark/>
          </w:tcPr>
          <w:p w14:paraId="3AAE1E98" w14:textId="77777777" w:rsidR="00FC1DF8" w:rsidRPr="00C410A9" w:rsidRDefault="00FC1DF8">
            <w:pPr>
              <w:pStyle w:val="ProductList-OfferingBody"/>
              <w:spacing w:line="256" w:lineRule="auto"/>
              <w:jc w:val="center"/>
              <w:rPr>
                <w:rFonts w:eastAsia="MS PGothic"/>
                <w:color w:val="FFFFFF"/>
                <w:kern w:val="2"/>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FC1DF8" w:rsidRPr="00C410A9" w14:paraId="039BE984" w14:textId="77777777" w:rsidTr="00C410A9">
        <w:tc>
          <w:tcPr>
            <w:tcW w:w="5400" w:type="dxa"/>
            <w:tcBorders>
              <w:top w:val="single" w:sz="4" w:space="0" w:color="000000"/>
              <w:left w:val="single" w:sz="4" w:space="0" w:color="000000"/>
              <w:bottom w:val="single" w:sz="4" w:space="0" w:color="000000"/>
              <w:right w:val="single" w:sz="4" w:space="0" w:color="000000"/>
            </w:tcBorders>
            <w:hideMark/>
          </w:tcPr>
          <w:p w14:paraId="410464A8" w14:textId="77777777" w:rsidR="00FC1DF8" w:rsidRPr="00C410A9" w:rsidRDefault="00FC1DF8">
            <w:pPr>
              <w:pStyle w:val="ProductList-OfferingBody"/>
              <w:spacing w:line="256" w:lineRule="auto"/>
              <w:jc w:val="center"/>
              <w:rPr>
                <w:rFonts w:eastAsia="MS PGothic"/>
                <w:kern w:val="2"/>
              </w:rPr>
            </w:pPr>
            <w:r w:rsidRPr="00C410A9">
              <w:rPr>
                <w:rFonts w:eastAsia="MS PGothic"/>
              </w:rPr>
              <w:t xml:space="preserve">99.9% </w:t>
            </w:r>
            <w:r w:rsidRPr="00C410A9">
              <w:rPr>
                <w:rFonts w:eastAsia="MS PGothic"/>
              </w:rPr>
              <w:t>未満</w:t>
            </w:r>
          </w:p>
        </w:tc>
        <w:tc>
          <w:tcPr>
            <w:tcW w:w="5400" w:type="dxa"/>
            <w:tcBorders>
              <w:top w:val="single" w:sz="4" w:space="0" w:color="000000"/>
              <w:left w:val="single" w:sz="4" w:space="0" w:color="000000"/>
              <w:bottom w:val="single" w:sz="4" w:space="0" w:color="000000"/>
              <w:right w:val="single" w:sz="4" w:space="0" w:color="000000"/>
            </w:tcBorders>
            <w:hideMark/>
          </w:tcPr>
          <w:p w14:paraId="60965DDE" w14:textId="77777777" w:rsidR="00FC1DF8" w:rsidRPr="00C410A9" w:rsidRDefault="00FC1DF8">
            <w:pPr>
              <w:pStyle w:val="ProductList-OfferingBody"/>
              <w:spacing w:line="256" w:lineRule="auto"/>
              <w:jc w:val="center"/>
              <w:rPr>
                <w:rFonts w:eastAsia="MS PGothic"/>
                <w:kern w:val="2"/>
              </w:rPr>
            </w:pPr>
            <w:r w:rsidRPr="00C410A9">
              <w:rPr>
                <w:rFonts w:eastAsia="MS PGothic"/>
              </w:rPr>
              <w:t>10%</w:t>
            </w:r>
          </w:p>
        </w:tc>
      </w:tr>
      <w:tr w:rsidR="00FC1DF8" w:rsidRPr="00C410A9" w14:paraId="3625DE84" w14:textId="77777777" w:rsidTr="00C410A9">
        <w:tc>
          <w:tcPr>
            <w:tcW w:w="5400" w:type="dxa"/>
            <w:tcBorders>
              <w:top w:val="single" w:sz="4" w:space="0" w:color="000000"/>
              <w:left w:val="single" w:sz="4" w:space="0" w:color="000000"/>
              <w:bottom w:val="single" w:sz="4" w:space="0" w:color="000000"/>
              <w:right w:val="single" w:sz="4" w:space="0" w:color="000000"/>
            </w:tcBorders>
            <w:hideMark/>
          </w:tcPr>
          <w:p w14:paraId="0F5A1498" w14:textId="77777777" w:rsidR="00FC1DF8" w:rsidRPr="00C410A9" w:rsidRDefault="00FC1DF8">
            <w:pPr>
              <w:pStyle w:val="ProductList-OfferingBody"/>
              <w:spacing w:line="256" w:lineRule="auto"/>
              <w:jc w:val="center"/>
              <w:rPr>
                <w:rFonts w:eastAsia="MS PGothic"/>
                <w:kern w:val="2"/>
              </w:rPr>
            </w:pPr>
            <w:r w:rsidRPr="00C410A9">
              <w:rPr>
                <w:rFonts w:eastAsia="MS PGothic"/>
              </w:rPr>
              <w:t xml:space="preserve">99% </w:t>
            </w:r>
            <w:r w:rsidRPr="00C410A9">
              <w:rPr>
                <w:rFonts w:eastAsia="MS PGothic"/>
              </w:rPr>
              <w:t>未満</w:t>
            </w:r>
          </w:p>
        </w:tc>
        <w:tc>
          <w:tcPr>
            <w:tcW w:w="5400" w:type="dxa"/>
            <w:tcBorders>
              <w:top w:val="single" w:sz="4" w:space="0" w:color="000000"/>
              <w:left w:val="single" w:sz="4" w:space="0" w:color="000000"/>
              <w:bottom w:val="single" w:sz="4" w:space="0" w:color="000000"/>
              <w:right w:val="single" w:sz="4" w:space="0" w:color="000000"/>
            </w:tcBorders>
            <w:hideMark/>
          </w:tcPr>
          <w:p w14:paraId="0DD4C212" w14:textId="77777777" w:rsidR="00FC1DF8" w:rsidRPr="00C410A9" w:rsidRDefault="00FC1DF8">
            <w:pPr>
              <w:pStyle w:val="ProductList-OfferingBody"/>
              <w:spacing w:line="256" w:lineRule="auto"/>
              <w:jc w:val="center"/>
              <w:rPr>
                <w:rFonts w:eastAsia="MS PGothic"/>
                <w:kern w:val="2"/>
              </w:rPr>
            </w:pPr>
            <w:r w:rsidRPr="00C410A9">
              <w:rPr>
                <w:rFonts w:eastAsia="MS PGothic"/>
              </w:rPr>
              <w:t>25%</w:t>
            </w:r>
          </w:p>
        </w:tc>
      </w:tr>
    </w:tbl>
    <w:p w14:paraId="65D64DB6" w14:textId="77777777" w:rsidR="00FC1DF8" w:rsidRPr="00A46DF1" w:rsidRDefault="00FC1DF8" w:rsidP="00CB173F">
      <w:pPr>
        <w:spacing w:before="120" w:after="0" w:line="240" w:lineRule="auto"/>
        <w:rPr>
          <w:rFonts w:eastAsia="MS PGothic"/>
          <w:spacing w:val="-4"/>
          <w:sz w:val="18"/>
        </w:rPr>
      </w:pPr>
      <w:r w:rsidRPr="00A46DF1">
        <w:rPr>
          <w:rFonts w:eastAsia="MS PGothic"/>
          <w:spacing w:val="-4"/>
          <w:sz w:val="18"/>
        </w:rPr>
        <w:t>*</w:t>
      </w:r>
      <w:r w:rsidRPr="00A46DF1">
        <w:rPr>
          <w:rFonts w:eastAsia="MS PGothic"/>
          <w:spacing w:val="-4"/>
          <w:sz w:val="18"/>
        </w:rPr>
        <w:t>上記のサービス</w:t>
      </w:r>
      <w:r w:rsidRPr="00A46DF1">
        <w:rPr>
          <w:rFonts w:eastAsia="MS PGothic"/>
          <w:spacing w:val="-4"/>
          <w:sz w:val="18"/>
        </w:rPr>
        <w:t xml:space="preserve"> </w:t>
      </w:r>
      <w:r w:rsidRPr="00A46DF1">
        <w:rPr>
          <w:rFonts w:eastAsia="MS PGothic"/>
          <w:spacing w:val="-4"/>
          <w:sz w:val="18"/>
        </w:rPr>
        <w:t>クレジットは、サブスクリプション</w:t>
      </w:r>
      <w:r w:rsidRPr="00A46DF1">
        <w:rPr>
          <w:rFonts w:eastAsia="MS PGothic"/>
          <w:spacing w:val="-4"/>
          <w:sz w:val="18"/>
        </w:rPr>
        <w:t xml:space="preserve"> </w:t>
      </w:r>
      <w:r w:rsidRPr="00A46DF1">
        <w:rPr>
          <w:rFonts w:eastAsia="MS PGothic"/>
          <w:spacing w:val="-4"/>
          <w:sz w:val="18"/>
        </w:rPr>
        <w:t>ベースで提供されている</w:t>
      </w:r>
      <w:r w:rsidRPr="00A46DF1">
        <w:rPr>
          <w:rFonts w:eastAsia="MS PGothic"/>
          <w:spacing w:val="-4"/>
          <w:sz w:val="18"/>
        </w:rPr>
        <w:t xml:space="preserve"> Microsoft Purview (</w:t>
      </w:r>
      <w:r w:rsidRPr="00A46DF1">
        <w:rPr>
          <w:rFonts w:eastAsia="MS PGothic"/>
          <w:spacing w:val="-4"/>
          <w:sz w:val="18"/>
        </w:rPr>
        <w:t>以前の</w:t>
      </w:r>
      <w:r w:rsidRPr="00A46DF1">
        <w:rPr>
          <w:rFonts w:eastAsia="MS PGothic"/>
          <w:spacing w:val="-4"/>
          <w:sz w:val="18"/>
        </w:rPr>
        <w:t xml:space="preserve"> Azure Purview) </w:t>
      </w:r>
      <w:r w:rsidRPr="00A46DF1">
        <w:rPr>
          <w:rFonts w:eastAsia="MS PGothic"/>
          <w:spacing w:val="-4"/>
          <w:sz w:val="18"/>
        </w:rPr>
        <w:t>の部分でのみ利用できます。</w:t>
      </w:r>
    </w:p>
    <w:p w14:paraId="0BF3F190" w14:textId="65D89FA0" w:rsidR="00FC1DF8" w:rsidRPr="00B74BEA" w:rsidRDefault="001A0303"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7C7403B8" w14:textId="77777777" w:rsidR="00E1785C" w:rsidRPr="00B74BEA" w:rsidRDefault="00E1785C" w:rsidP="00E1785C">
      <w:pPr>
        <w:pStyle w:val="ProductList-Offering2Heading"/>
        <w:keepNext/>
        <w:tabs>
          <w:tab w:val="clear" w:pos="360"/>
          <w:tab w:val="clear" w:pos="720"/>
          <w:tab w:val="clear" w:pos="1080"/>
        </w:tabs>
        <w:outlineLvl w:val="2"/>
        <w:rPr>
          <w:rFonts w:eastAsia="MS PGothic"/>
        </w:rPr>
      </w:pPr>
      <w:bookmarkStart w:id="380" w:name="_Toc239170644"/>
      <w:r w:rsidRPr="00B74BEA">
        <w:rPr>
          <w:rFonts w:eastAsia="MS PGothic"/>
        </w:rPr>
        <w:t>Azure Red Hat OpenShift</w:t>
      </w:r>
      <w:bookmarkEnd w:id="380"/>
    </w:p>
    <w:p w14:paraId="09BF9392" w14:textId="77777777" w:rsidR="00E1785C" w:rsidRPr="00B74BEA" w:rsidRDefault="00E1785C" w:rsidP="00E1785C">
      <w:pPr>
        <w:pStyle w:val="ProductList-Body"/>
        <w:rPr>
          <w:rFonts w:eastAsia="MS PGothic"/>
          <w:b/>
          <w:bCs/>
          <w:color w:val="00188F"/>
        </w:rPr>
      </w:pPr>
      <w:r w:rsidRPr="00B74BEA">
        <w:rPr>
          <w:rFonts w:eastAsia="MS PGothic"/>
          <w:b/>
          <w:bCs/>
          <w:color w:val="00188F"/>
        </w:rPr>
        <w:t>用語の追加定義</w:t>
      </w:r>
    </w:p>
    <w:p w14:paraId="158D06E8" w14:textId="63670B36" w:rsidR="00E1785C" w:rsidRPr="00B74BEA" w:rsidRDefault="00E1785C" w:rsidP="00E1785C">
      <w:pPr>
        <w:pStyle w:val="ProductList-Body"/>
        <w:rPr>
          <w:rFonts w:eastAsia="MS PGothic"/>
        </w:rPr>
      </w:pPr>
      <w:r w:rsidRPr="00B74BEA">
        <w:rPr>
          <w:rFonts w:eastAsia="MS PGothic"/>
        </w:rPr>
        <w:t>「</w:t>
      </w:r>
      <w:r w:rsidRPr="00B74BEA">
        <w:rPr>
          <w:rFonts w:eastAsia="MS PGothic"/>
          <w:b/>
          <w:bCs/>
          <w:color w:val="00188F"/>
        </w:rPr>
        <w:t>最大利用時間</w:t>
      </w:r>
      <w:r w:rsidRPr="00B74BEA">
        <w:rPr>
          <w:rFonts w:eastAsia="MS PGothic"/>
          <w:b/>
          <w:bCs/>
          <w:color w:val="00188F"/>
        </w:rPr>
        <w:t xml:space="preserve"> (</w:t>
      </w:r>
      <w:r w:rsidRPr="00B74BEA">
        <w:rPr>
          <w:rFonts w:eastAsia="MS PGothic"/>
          <w:b/>
          <w:bCs/>
          <w:color w:val="00188F"/>
        </w:rPr>
        <w:t>分</w:t>
      </w:r>
      <w:r w:rsidRPr="00B74BEA">
        <w:rPr>
          <w:rFonts w:eastAsia="MS PGothic"/>
          <w:b/>
          <w:bCs/>
          <w:color w:val="00188F"/>
        </w:rPr>
        <w:t>)</w:t>
      </w:r>
      <w:r w:rsidRPr="00B74BEA">
        <w:rPr>
          <w:rFonts w:eastAsia="MS PGothic"/>
        </w:rPr>
        <w:t>」とは、当該期間に所定の</w:t>
      </w:r>
      <w:r w:rsidRPr="00B74BEA">
        <w:rPr>
          <w:rFonts w:eastAsia="MS PGothic"/>
        </w:rPr>
        <w:t xml:space="preserve"> Azure Red Hat OpenShift </w:t>
      </w:r>
      <w:r w:rsidRPr="00B74BEA">
        <w:rPr>
          <w:rFonts w:eastAsia="MS PGothic"/>
        </w:rPr>
        <w:t>クラスターが</w:t>
      </w:r>
      <w:r w:rsidRPr="00B74BEA">
        <w:rPr>
          <w:rFonts w:eastAsia="MS PGothic"/>
        </w:rPr>
        <w:t xml:space="preserve"> Microsoft Azure </w:t>
      </w:r>
      <w:r w:rsidRPr="00B74BEA">
        <w:rPr>
          <w:rFonts w:eastAsia="MS PGothic"/>
        </w:rPr>
        <w:t>サブスクリプションにデプロイされていた合計累積時間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です。</w:t>
      </w:r>
    </w:p>
    <w:p w14:paraId="0C815AE6" w14:textId="638BF2E5" w:rsidR="00E1785C" w:rsidRPr="00B74BEA" w:rsidRDefault="00E1785C" w:rsidP="00E1785C">
      <w:pPr>
        <w:pStyle w:val="ProductList-Body"/>
        <w:rPr>
          <w:rFonts w:eastAsia="MS PGothic"/>
        </w:rPr>
      </w:pPr>
      <w:r w:rsidRPr="00B74BEA">
        <w:rPr>
          <w:rFonts w:eastAsia="MS PGothic"/>
        </w:rPr>
        <w:t>「</w:t>
      </w:r>
      <w:r w:rsidRPr="00B74BEA">
        <w:rPr>
          <w:rFonts w:eastAsia="MS PGothic"/>
          <w:b/>
          <w:bCs/>
          <w:color w:val="00188F"/>
        </w:rPr>
        <w:t>ダウンタイム</w:t>
      </w:r>
      <w:r w:rsidRPr="00B74BEA">
        <w:rPr>
          <w:rFonts w:eastAsia="MS PGothic"/>
        </w:rPr>
        <w:t>」とは、当該期間の最大利用時間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のうち、所定の</w:t>
      </w:r>
      <w:r w:rsidRPr="00B74BEA">
        <w:rPr>
          <w:rFonts w:eastAsia="MS PGothic"/>
        </w:rPr>
        <w:t xml:space="preserve"> Azure Red Hat OpenShift </w:t>
      </w:r>
      <w:r w:rsidRPr="00B74BEA">
        <w:rPr>
          <w:rFonts w:eastAsia="MS PGothic"/>
        </w:rPr>
        <w:t>クラスター</w:t>
      </w:r>
      <w:r w:rsidRPr="00B74BEA">
        <w:rPr>
          <w:rFonts w:eastAsia="MS PGothic"/>
        </w:rPr>
        <w:t xml:space="preserve"> API </w:t>
      </w:r>
      <w:r w:rsidRPr="00B74BEA">
        <w:rPr>
          <w:rFonts w:eastAsia="MS PGothic"/>
        </w:rPr>
        <w:t>エンドポイントが使用できなかった合計累積時間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です。クラスター</w:t>
      </w:r>
      <w:r w:rsidRPr="00B74BEA">
        <w:rPr>
          <w:rFonts w:eastAsia="MS PGothic"/>
        </w:rPr>
        <w:t xml:space="preserve"> API </w:t>
      </w:r>
      <w:r w:rsidRPr="00B74BEA">
        <w:rPr>
          <w:rFonts w:eastAsia="MS PGothic"/>
        </w:rPr>
        <w:t>エンドポイントへの接続試行が</w:t>
      </w:r>
      <w:r w:rsidRPr="00B74BEA">
        <w:rPr>
          <w:rFonts w:eastAsia="MS PGothic"/>
        </w:rPr>
        <w:t xml:space="preserve"> 1 </w:t>
      </w:r>
      <w:r w:rsidRPr="00B74BEA">
        <w:rPr>
          <w:rFonts w:eastAsia="MS PGothic"/>
        </w:rPr>
        <w:t>分間連続して失敗した場合、クラスターはその</w:t>
      </w:r>
      <w:r w:rsidRPr="00B74BEA">
        <w:rPr>
          <w:rFonts w:eastAsia="MS PGothic"/>
        </w:rPr>
        <w:t xml:space="preserve"> 1 </w:t>
      </w:r>
      <w:r w:rsidRPr="00B74BEA">
        <w:rPr>
          <w:rFonts w:eastAsia="MS PGothic"/>
        </w:rPr>
        <w:t>分間使用できなかったと見なされます。</w:t>
      </w:r>
    </w:p>
    <w:p w14:paraId="739FA18C" w14:textId="63B697EF" w:rsidR="00E1785C" w:rsidRPr="00B74BEA" w:rsidRDefault="00E1785C" w:rsidP="00E1785C">
      <w:pPr>
        <w:pStyle w:val="ProductList-Body"/>
        <w:rPr>
          <w:rFonts w:eastAsia="MS PGothic"/>
        </w:rPr>
      </w:pPr>
      <w:r w:rsidRPr="00B74BEA">
        <w:rPr>
          <w:rFonts w:eastAsia="MS PGothic"/>
        </w:rPr>
        <w:t>「</w:t>
      </w:r>
      <w:r w:rsidRPr="00B74BEA">
        <w:rPr>
          <w:rFonts w:eastAsia="MS PGothic"/>
          <w:b/>
          <w:bCs/>
          <w:color w:val="00188F"/>
        </w:rPr>
        <w:t>稼働率</w:t>
      </w:r>
      <w:r w:rsidRPr="00B74BEA">
        <w:rPr>
          <w:rFonts w:eastAsia="MS PGothic"/>
        </w:rPr>
        <w:t>」は次の式を使用して計算されます。</w:t>
      </w:r>
    </w:p>
    <w:p w14:paraId="1E295C4D" w14:textId="77777777" w:rsidR="00055C61" w:rsidRPr="001A06EC" w:rsidRDefault="00000000" w:rsidP="00055C61">
      <w:pPr>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E1785C" w:rsidRPr="00C410A9" w14:paraId="26E0B1E1" w14:textId="77777777" w:rsidTr="00C410A9">
        <w:trPr>
          <w:tblHeader/>
        </w:trPr>
        <w:tc>
          <w:tcPr>
            <w:tcW w:w="5400" w:type="dxa"/>
            <w:shd w:val="clear" w:color="auto" w:fill="0072C6"/>
          </w:tcPr>
          <w:p w14:paraId="70E7B187" w14:textId="6EEF84E9" w:rsidR="00E1785C"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0392840E" w14:textId="77777777" w:rsidR="00E1785C" w:rsidRPr="00C410A9" w:rsidRDefault="00E1785C"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E1785C" w:rsidRPr="00C410A9" w14:paraId="1F4416AC" w14:textId="77777777" w:rsidTr="00C410A9">
        <w:tc>
          <w:tcPr>
            <w:tcW w:w="5400" w:type="dxa"/>
          </w:tcPr>
          <w:p w14:paraId="1514BF56" w14:textId="3ED04E7C" w:rsidR="00E1785C" w:rsidRPr="00C410A9" w:rsidRDefault="00E1785C" w:rsidP="000F31B4">
            <w:pPr>
              <w:pStyle w:val="ProductList-OfferingBody"/>
              <w:jc w:val="center"/>
              <w:rPr>
                <w:rFonts w:eastAsia="MS PGothic"/>
              </w:rPr>
            </w:pPr>
            <w:r w:rsidRPr="00C410A9">
              <w:rPr>
                <w:rFonts w:eastAsia="MS PGothic"/>
              </w:rPr>
              <w:t xml:space="preserve">99.95% </w:t>
            </w:r>
            <w:r w:rsidRPr="00C410A9">
              <w:rPr>
                <w:rFonts w:eastAsia="MS PGothic"/>
              </w:rPr>
              <w:t>未満</w:t>
            </w:r>
          </w:p>
        </w:tc>
        <w:tc>
          <w:tcPr>
            <w:tcW w:w="5400" w:type="dxa"/>
          </w:tcPr>
          <w:p w14:paraId="57FCFB5D" w14:textId="77777777" w:rsidR="00E1785C" w:rsidRPr="00C410A9" w:rsidRDefault="00E1785C" w:rsidP="000F31B4">
            <w:pPr>
              <w:pStyle w:val="ProductList-OfferingBody"/>
              <w:jc w:val="center"/>
              <w:rPr>
                <w:rFonts w:eastAsia="MS PGothic"/>
              </w:rPr>
            </w:pPr>
            <w:r w:rsidRPr="00C410A9">
              <w:rPr>
                <w:rFonts w:eastAsia="MS PGothic"/>
              </w:rPr>
              <w:t>10%</w:t>
            </w:r>
          </w:p>
        </w:tc>
      </w:tr>
      <w:tr w:rsidR="00E1785C" w:rsidRPr="00C410A9" w14:paraId="2327B809" w14:textId="77777777" w:rsidTr="00C410A9">
        <w:tc>
          <w:tcPr>
            <w:tcW w:w="5400" w:type="dxa"/>
          </w:tcPr>
          <w:p w14:paraId="12268FF1" w14:textId="77777777" w:rsidR="00E1785C" w:rsidRPr="00C410A9" w:rsidRDefault="00E1785C"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6C6CC0A7" w14:textId="77777777" w:rsidR="00E1785C" w:rsidRPr="00C410A9" w:rsidRDefault="00E1785C" w:rsidP="000F31B4">
            <w:pPr>
              <w:pStyle w:val="ProductList-OfferingBody"/>
              <w:jc w:val="center"/>
              <w:rPr>
                <w:rFonts w:eastAsia="MS PGothic"/>
              </w:rPr>
            </w:pPr>
            <w:r w:rsidRPr="00C410A9">
              <w:rPr>
                <w:rFonts w:eastAsia="MS PGothic"/>
              </w:rPr>
              <w:t>25%</w:t>
            </w:r>
          </w:p>
        </w:tc>
      </w:tr>
    </w:tbl>
    <w:p w14:paraId="7155ED58" w14:textId="78CBC051" w:rsidR="00E1785C" w:rsidRPr="00B74BEA" w:rsidRDefault="001A0303"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1C3A82C1" w14:textId="77777777" w:rsidR="000C7D2A" w:rsidRPr="00B74BEA" w:rsidRDefault="000C7D2A" w:rsidP="000C7D2A">
      <w:pPr>
        <w:pStyle w:val="ProductList-Offering2Heading"/>
        <w:keepNext/>
        <w:tabs>
          <w:tab w:val="clear" w:pos="360"/>
          <w:tab w:val="clear" w:pos="720"/>
          <w:tab w:val="clear" w:pos="1080"/>
        </w:tabs>
        <w:outlineLvl w:val="2"/>
        <w:rPr>
          <w:rFonts w:eastAsia="MS PGothic"/>
        </w:rPr>
      </w:pPr>
      <w:bookmarkStart w:id="381" w:name="_Toc239170645"/>
      <w:r w:rsidRPr="00B74BEA">
        <w:rPr>
          <w:rFonts w:eastAsia="MS PGothic"/>
        </w:rPr>
        <w:t>Remote Rendering</w:t>
      </w:r>
      <w:bookmarkEnd w:id="381"/>
    </w:p>
    <w:p w14:paraId="0BB6D47F" w14:textId="77777777" w:rsidR="000C7D2A" w:rsidRPr="00B74BEA" w:rsidRDefault="000C7D2A" w:rsidP="000C7D2A">
      <w:pPr>
        <w:pStyle w:val="ProductList-Body"/>
        <w:rPr>
          <w:rFonts w:eastAsia="MS PGothic"/>
          <w:b/>
          <w:bCs/>
          <w:color w:val="00188F"/>
        </w:rPr>
      </w:pPr>
      <w:r w:rsidRPr="00B74BEA">
        <w:rPr>
          <w:rFonts w:eastAsia="MS PGothic"/>
          <w:b/>
          <w:bCs/>
          <w:color w:val="00188F"/>
        </w:rPr>
        <w:t>用語の追加定義</w:t>
      </w:r>
    </w:p>
    <w:p w14:paraId="0002D053" w14:textId="77777777" w:rsidR="000C7D2A" w:rsidRPr="00B74BEA" w:rsidRDefault="000C7D2A" w:rsidP="000C7D2A">
      <w:pPr>
        <w:pStyle w:val="ProductList-Body"/>
        <w:rPr>
          <w:rFonts w:eastAsia="MS PGothic"/>
        </w:rPr>
      </w:pPr>
      <w:r w:rsidRPr="00B74BEA">
        <w:rPr>
          <w:rFonts w:eastAsia="MS PGothic"/>
        </w:rPr>
        <w:t>「</w:t>
      </w:r>
      <w:r w:rsidRPr="00B74BEA">
        <w:rPr>
          <w:rFonts w:eastAsia="MS PGothic"/>
          <w:b/>
          <w:bCs/>
          <w:color w:val="00188F"/>
        </w:rPr>
        <w:t>変換</w:t>
      </w:r>
      <w:r w:rsidRPr="00B74BEA">
        <w:rPr>
          <w:rFonts w:eastAsia="MS PGothic"/>
        </w:rPr>
        <w:t>」とは、レンダリング</w:t>
      </w:r>
      <w:r w:rsidRPr="00B74BEA">
        <w:rPr>
          <w:rFonts w:eastAsia="MS PGothic"/>
        </w:rPr>
        <w:t xml:space="preserve"> </w:t>
      </w:r>
      <w:r w:rsidRPr="00B74BEA">
        <w:rPr>
          <w:rFonts w:eastAsia="MS PGothic"/>
        </w:rPr>
        <w:t>セッション中に</w:t>
      </w:r>
      <w:r w:rsidRPr="00B74BEA">
        <w:rPr>
          <w:rFonts w:eastAsia="MS PGothic"/>
        </w:rPr>
        <w:t xml:space="preserve"> 3D </w:t>
      </w:r>
      <w:r w:rsidRPr="00B74BEA">
        <w:rPr>
          <w:rFonts w:eastAsia="MS PGothic"/>
        </w:rPr>
        <w:t>モデルを必要な形式に変換するプロセスを意味します。</w:t>
      </w:r>
    </w:p>
    <w:p w14:paraId="75ED25C2" w14:textId="77777777" w:rsidR="000C7D2A" w:rsidRPr="00B74BEA" w:rsidRDefault="000C7D2A" w:rsidP="000C7D2A">
      <w:pPr>
        <w:pStyle w:val="ProductList-Body"/>
        <w:rPr>
          <w:rFonts w:eastAsia="MS PGothic"/>
        </w:rPr>
      </w:pPr>
      <w:r w:rsidRPr="00B74BEA">
        <w:rPr>
          <w:rFonts w:eastAsia="MS PGothic"/>
        </w:rPr>
        <w:t>「</w:t>
      </w:r>
      <w:r w:rsidRPr="00B74BEA">
        <w:rPr>
          <w:rFonts w:eastAsia="MS PGothic"/>
          <w:b/>
          <w:bCs/>
          <w:color w:val="00188F"/>
        </w:rPr>
        <w:t>レンダリング</w:t>
      </w:r>
      <w:r w:rsidRPr="00B74BEA">
        <w:rPr>
          <w:rFonts w:eastAsia="MS PGothic"/>
          <w:b/>
          <w:bCs/>
          <w:color w:val="00188F"/>
        </w:rPr>
        <w:t xml:space="preserve"> </w:t>
      </w:r>
      <w:r w:rsidRPr="00B74BEA">
        <w:rPr>
          <w:rFonts w:eastAsia="MS PGothic"/>
          <w:b/>
          <w:bCs/>
          <w:color w:val="00188F"/>
        </w:rPr>
        <w:t>セッション</w:t>
      </w:r>
      <w:r w:rsidRPr="00B74BEA">
        <w:rPr>
          <w:rFonts w:eastAsia="MS PGothic"/>
        </w:rPr>
        <w:t>」は、</w:t>
      </w:r>
      <w:r w:rsidRPr="00B74BEA">
        <w:rPr>
          <w:rFonts w:eastAsia="MS PGothic"/>
        </w:rPr>
        <w:t xml:space="preserve">Remote Rendering </w:t>
      </w:r>
      <w:r w:rsidRPr="00B74BEA">
        <w:rPr>
          <w:rFonts w:eastAsia="MS PGothic"/>
        </w:rPr>
        <w:t>サービスとの相互作用を意味します。</w:t>
      </w:r>
    </w:p>
    <w:p w14:paraId="7FF93858" w14:textId="75CADDB8" w:rsidR="000C7D2A" w:rsidRPr="00B74BEA" w:rsidRDefault="00EE6E3C" w:rsidP="000C7D2A">
      <w:pPr>
        <w:pStyle w:val="ProductList-Body"/>
        <w:spacing w:before="120"/>
        <w:rPr>
          <w:rFonts w:eastAsia="MS PGothic"/>
          <w:b/>
          <w:bCs/>
          <w:color w:val="00188F"/>
        </w:rPr>
      </w:pPr>
      <w:r w:rsidRPr="00B74BEA">
        <w:rPr>
          <w:rFonts w:eastAsia="MS PGothic"/>
          <w:b/>
          <w:bCs/>
          <w:color w:val="00188F"/>
        </w:rPr>
        <w:t>変換</w:t>
      </w:r>
      <w:r w:rsidRPr="00B74BEA">
        <w:rPr>
          <w:rFonts w:eastAsia="MS PGothic"/>
          <w:b/>
          <w:bCs/>
          <w:color w:val="00188F"/>
        </w:rPr>
        <w:t xml:space="preserve"> REST API </w:t>
      </w:r>
      <w:r w:rsidRPr="00B74BEA">
        <w:rPr>
          <w:rFonts w:eastAsia="MS PGothic"/>
          <w:b/>
          <w:bCs/>
          <w:color w:val="00188F"/>
        </w:rPr>
        <w:t>トランザクションの稼働率の計算およびサービス</w:t>
      </w:r>
      <w:r w:rsidRPr="00B74BEA">
        <w:rPr>
          <w:rFonts w:eastAsia="MS PGothic"/>
          <w:b/>
          <w:bCs/>
          <w:color w:val="00188F"/>
        </w:rPr>
        <w:t xml:space="preserve"> </w:t>
      </w:r>
      <w:r w:rsidRPr="00B74BEA">
        <w:rPr>
          <w:rFonts w:eastAsia="MS PGothic"/>
          <w:b/>
          <w:bCs/>
          <w:color w:val="00188F"/>
        </w:rPr>
        <w:t>レベル</w:t>
      </w:r>
    </w:p>
    <w:p w14:paraId="16F38F71" w14:textId="02A8DE73" w:rsidR="000C7D2A" w:rsidRPr="00B74BEA" w:rsidRDefault="000C7D2A" w:rsidP="000C7D2A">
      <w:pPr>
        <w:pStyle w:val="ProductList-Body"/>
        <w:rPr>
          <w:rFonts w:eastAsia="MS PGothic"/>
        </w:rPr>
      </w:pPr>
      <w:r w:rsidRPr="00B74BEA">
        <w:rPr>
          <w:rFonts w:eastAsia="MS PGothic"/>
        </w:rPr>
        <w:t>「</w:t>
      </w:r>
      <w:r w:rsidRPr="00B74BEA">
        <w:rPr>
          <w:rFonts w:eastAsia="MS PGothic"/>
          <w:b/>
          <w:bCs/>
          <w:color w:val="00188F"/>
        </w:rPr>
        <w:t>トランザクション試行総数</w:t>
      </w:r>
      <w:r w:rsidRPr="00B74BEA">
        <w:rPr>
          <w:rFonts w:eastAsia="MS PGothic"/>
        </w:rPr>
        <w:t>」とは、当該期間にサブスクリプションにおいてお客様が行った、</w:t>
      </w:r>
      <w:r w:rsidRPr="00B74BEA">
        <w:rPr>
          <w:rFonts w:eastAsia="MS PGothic"/>
        </w:rPr>
        <w:t xml:space="preserve">Azure Remote Rendering </w:t>
      </w:r>
      <w:r w:rsidRPr="00B74BEA">
        <w:rPr>
          <w:rFonts w:eastAsia="MS PGothic"/>
        </w:rPr>
        <w:t>サービスの変換機能に対する認証された</w:t>
      </w:r>
      <w:r w:rsidRPr="00B74BEA">
        <w:rPr>
          <w:rFonts w:eastAsia="MS PGothic"/>
        </w:rPr>
        <w:t xml:space="preserve"> REST API </w:t>
      </w:r>
      <w:r w:rsidRPr="00B74BEA">
        <w:rPr>
          <w:rFonts w:eastAsia="MS PGothic"/>
        </w:rPr>
        <w:t>要求の総数です。トランザクション試行総数には、最初のエラー</w:t>
      </w:r>
      <w:r w:rsidRPr="00B74BEA">
        <w:rPr>
          <w:rFonts w:eastAsia="MS PGothic"/>
        </w:rPr>
        <w:t xml:space="preserve"> </w:t>
      </w:r>
      <w:r w:rsidRPr="00B74BEA">
        <w:rPr>
          <w:rFonts w:eastAsia="MS PGothic"/>
        </w:rPr>
        <w:t>コードを受信してから</w:t>
      </w:r>
      <w:r w:rsidRPr="00B74BEA">
        <w:rPr>
          <w:rFonts w:eastAsia="MS PGothic"/>
        </w:rPr>
        <w:t xml:space="preserve"> 5 </w:t>
      </w:r>
      <w:r w:rsidRPr="00B74BEA">
        <w:rPr>
          <w:rFonts w:eastAsia="MS PGothic"/>
        </w:rPr>
        <w:t>分以内に繰り返し行われる、エラー</w:t>
      </w:r>
      <w:r w:rsidRPr="00B74BEA">
        <w:rPr>
          <w:rFonts w:eastAsia="MS PGothic"/>
        </w:rPr>
        <w:t xml:space="preserve"> </w:t>
      </w:r>
      <w:r w:rsidRPr="00B74BEA">
        <w:rPr>
          <w:rFonts w:eastAsia="MS PGothic"/>
        </w:rPr>
        <w:t>コードを返す</w:t>
      </w:r>
      <w:r w:rsidRPr="00B74BEA">
        <w:rPr>
          <w:rFonts w:eastAsia="MS PGothic"/>
        </w:rPr>
        <w:t xml:space="preserve"> REST API </w:t>
      </w:r>
      <w:r w:rsidRPr="00B74BEA">
        <w:rPr>
          <w:rFonts w:eastAsia="MS PGothic"/>
        </w:rPr>
        <w:t>要求は含まれません。</w:t>
      </w:r>
    </w:p>
    <w:p w14:paraId="641512D0" w14:textId="77777777" w:rsidR="000C7D2A" w:rsidRPr="00B74BEA" w:rsidRDefault="000C7D2A" w:rsidP="000C7D2A">
      <w:pPr>
        <w:pStyle w:val="ProductList-Body"/>
        <w:rPr>
          <w:rFonts w:eastAsia="MS PGothic"/>
        </w:rPr>
      </w:pPr>
      <w:r w:rsidRPr="00B74BEA">
        <w:rPr>
          <w:rFonts w:eastAsia="MS PGothic"/>
        </w:rPr>
        <w:t>「</w:t>
      </w:r>
      <w:r w:rsidRPr="00B74BEA">
        <w:rPr>
          <w:rFonts w:eastAsia="MS PGothic"/>
          <w:b/>
          <w:bCs/>
          <w:color w:val="00188F"/>
        </w:rPr>
        <w:t>失敗したトランザクション数</w:t>
      </w:r>
      <w:r w:rsidRPr="00B74BEA">
        <w:rPr>
          <w:rFonts w:eastAsia="MS PGothic"/>
        </w:rPr>
        <w:t>」とは、トランザクション試行総数のうち、マイクロソフトが要求を受領してから</w:t>
      </w:r>
      <w:r w:rsidRPr="00B74BEA">
        <w:rPr>
          <w:rFonts w:eastAsia="MS PGothic"/>
        </w:rPr>
        <w:t xml:space="preserve"> 30 </w:t>
      </w:r>
      <w:r w:rsidRPr="00B74BEA">
        <w:rPr>
          <w:rFonts w:eastAsia="MS PGothic"/>
        </w:rPr>
        <w:t>秒以内にエラー</w:t>
      </w:r>
      <w:r w:rsidRPr="00B74BEA">
        <w:rPr>
          <w:rFonts w:eastAsia="MS PGothic"/>
        </w:rPr>
        <w:t xml:space="preserve"> </w:t>
      </w:r>
      <w:r w:rsidRPr="00B74BEA">
        <w:rPr>
          <w:rFonts w:eastAsia="MS PGothic"/>
        </w:rPr>
        <w:t>コードが返されたすべての要求のセットです。</w:t>
      </w:r>
    </w:p>
    <w:p w14:paraId="1761C96A" w14:textId="3F127CCD" w:rsidR="000C7D2A" w:rsidRPr="00B74BEA" w:rsidRDefault="000C7D2A" w:rsidP="000C7D2A">
      <w:pPr>
        <w:pStyle w:val="ProductList-Body"/>
        <w:rPr>
          <w:rFonts w:eastAsia="MS PGothic"/>
        </w:rPr>
      </w:pPr>
      <w:r w:rsidRPr="00B74BEA">
        <w:rPr>
          <w:rFonts w:eastAsia="MS PGothic"/>
        </w:rPr>
        <w:t xml:space="preserve">Azure Remote Rendering </w:t>
      </w:r>
      <w:r w:rsidRPr="00B74BEA">
        <w:rPr>
          <w:rFonts w:eastAsia="MS PGothic"/>
        </w:rPr>
        <w:t>サービスの「</w:t>
      </w:r>
      <w:r w:rsidRPr="00B74BEA">
        <w:rPr>
          <w:rFonts w:eastAsia="MS PGothic"/>
          <w:b/>
          <w:bCs/>
          <w:color w:val="00188F"/>
        </w:rPr>
        <w:t>稼働率</w:t>
      </w:r>
      <w:r w:rsidRPr="00B74BEA">
        <w:rPr>
          <w:rFonts w:eastAsia="MS PGothic"/>
        </w:rPr>
        <w:t>」とは、所定の</w:t>
      </w:r>
      <w:r w:rsidRPr="00B74BEA">
        <w:rPr>
          <w:rFonts w:eastAsia="MS PGothic"/>
        </w:rPr>
        <w:t xml:space="preserve"> Microsoft Azure </w:t>
      </w:r>
      <w:r w:rsidRPr="00B74BEA">
        <w:rPr>
          <w:rFonts w:eastAsia="MS PGothic"/>
        </w:rPr>
        <w:t>サブスクリプションにおける当該期間のトランザクション試行総数から失敗したトランザクション数を差し引き、トランザクション試行総数で割った値です。稼働率を数式で表すと、次のようになります。</w:t>
      </w:r>
    </w:p>
    <w:p w14:paraId="1C1B87E9" w14:textId="4793E9B1" w:rsidR="000C7D2A" w:rsidRPr="001A06EC" w:rsidRDefault="00000000" w:rsidP="00110A75">
      <w:pPr>
        <w:spacing w:before="120" w:after="120" w:line="240" w:lineRule="auto"/>
        <w:rPr>
          <w:rFonts w:ascii="Cambria Math" w:eastAsia="MS PGothic" w:hAnsi="Cambria Math" w:cs="Tahoma"/>
          <w:i/>
          <w:color w:val="000000"/>
          <w:sz w:val="18"/>
          <w:szCs w:val="18"/>
        </w:rPr>
      </w:pPr>
      <m:oMathPara>
        <m:oMath>
          <m:f>
            <m:fPr>
              <m:ctrlPr>
                <w:rPr>
                  <w:rFonts w:ascii="Cambria Math" w:eastAsia="MS PGothic" w:hAnsi="Cambria Math" w:cs="Tahoma"/>
                  <w:color w:val="000000"/>
                  <w:sz w:val="18"/>
                  <w:szCs w:val="18"/>
                </w:rPr>
              </m:ctrlPr>
            </m:fPr>
            <m:num>
              <m:r>
                <w:rPr>
                  <w:rFonts w:ascii="Cambria Math" w:eastAsia="MS PGothic" w:hAnsi="Cambria Math" w:cs="Cambria Math" w:hint="eastAsia"/>
                  <w:color w:val="000000"/>
                  <w:sz w:val="18"/>
                  <w:szCs w:val="18"/>
                </w:rPr>
                <m:t>トランザクション試行総数</m:t>
              </m:r>
              <m:r>
                <w:rPr>
                  <w:rFonts w:ascii="Cambria Math" w:eastAsia="MS PGothic" w:hAnsi="Cambria Math" w:cs="Cambria Math" w:hint="eastAsia"/>
                  <w:color w:val="000000"/>
                  <w:sz w:val="18"/>
                  <w:szCs w:val="18"/>
                </w:rPr>
                <m:t xml:space="preserve"> </m:t>
              </m:r>
              <m:r>
                <w:rPr>
                  <w:rFonts w:ascii="Cambria Math" w:eastAsia="MS PGothic" w:hAnsi="Cambria Math" w:cs="Cambria Math" w:hint="eastAsia"/>
                  <w:color w:val="000000"/>
                  <w:sz w:val="18"/>
                  <w:szCs w:val="18"/>
                </w:rPr>
                <m:t>-</m:t>
              </m:r>
              <m:r>
                <w:rPr>
                  <w:rFonts w:ascii="Cambria Math" w:eastAsia="MS PGothic" w:hAnsi="Cambria Math" w:cs="Cambria Math" w:hint="eastAsia"/>
                  <w:color w:val="000000"/>
                  <w:sz w:val="18"/>
                  <w:szCs w:val="18"/>
                </w:rPr>
                <m:t xml:space="preserve"> </m:t>
              </m:r>
              <m:r>
                <w:rPr>
                  <w:rFonts w:ascii="Cambria Math" w:eastAsia="MS PGothic" w:hAnsi="Cambria Math" w:cs="Cambria Math" w:hint="eastAsia"/>
                  <w:color w:val="000000"/>
                  <w:sz w:val="18"/>
                  <w:szCs w:val="18"/>
                </w:rPr>
                <m:t>失敗したトランザクション数</m:t>
              </m:r>
            </m:num>
            <m:den>
              <m:r>
                <w:rPr>
                  <w:rFonts w:ascii="Cambria Math" w:eastAsia="MS PGothic" w:hAnsi="Cambria Math" w:cs="Cambria Math" w:hint="eastAsia"/>
                  <w:color w:val="000000"/>
                  <w:sz w:val="18"/>
                  <w:szCs w:val="18"/>
                </w:rPr>
                <m:t>トランザクション試行総数</m:t>
              </m:r>
            </m:den>
          </m:f>
          <m:r>
            <w:rPr>
              <w:rFonts w:ascii="Cambria Math" w:eastAsia="MS PGothic" w:hAnsi="Cambria Math" w:cs="Tahoma"/>
              <w:color w:val="000000"/>
              <w:sz w:val="18"/>
              <w:szCs w:val="18"/>
            </w:rPr>
            <m:t xml:space="preserve"> </m:t>
          </m:r>
          <m:r>
            <w:rPr>
              <w:rFonts w:ascii="Cambria Math" w:eastAsia="MS PGothic" w:hAnsi="Cambria Math" w:cs="Cambria Math"/>
              <w:color w:val="000000"/>
              <w:sz w:val="18"/>
              <w:szCs w:val="18"/>
            </w:rPr>
            <m:t>x</m:t>
          </m:r>
          <m:r>
            <w:rPr>
              <w:rFonts w:ascii="Cambria Math" w:eastAsia="MS PGothic" w:hAnsi="Cambria Math" w:cs="Tahoma"/>
              <w:color w:val="000000"/>
              <w:sz w:val="18"/>
              <w:szCs w:val="18"/>
            </w:rPr>
            <m:t xml:space="preserve"> 100</m:t>
          </m:r>
        </m:oMath>
      </m:oMathPara>
    </w:p>
    <w:p w14:paraId="3E979A7C" w14:textId="77777777" w:rsidR="000C7D2A" w:rsidRPr="00B74BEA" w:rsidRDefault="000C7D2A" w:rsidP="000C7D2A">
      <w:pPr>
        <w:pStyle w:val="ProductList-Body"/>
        <w:rPr>
          <w:rFonts w:eastAsia="MS PGothic"/>
          <w:b/>
          <w:bCs/>
          <w:color w:val="00188F"/>
        </w:rPr>
      </w:pPr>
      <w:r w:rsidRPr="00B74BEA">
        <w:rPr>
          <w:rFonts w:eastAsia="MS PGothic"/>
          <w:b/>
          <w:bCs/>
          <w:color w:val="00188F"/>
        </w:rPr>
        <w:t>お客様による</w:t>
      </w:r>
      <w:r w:rsidRPr="00B74BEA">
        <w:rPr>
          <w:rFonts w:eastAsia="MS PGothic"/>
          <w:b/>
          <w:bCs/>
          <w:color w:val="00188F"/>
        </w:rPr>
        <w:t xml:space="preserve"> Azure Remote Rendering </w:t>
      </w:r>
      <w:r w:rsidRPr="00B74BEA">
        <w:rPr>
          <w:rFonts w:eastAsia="MS PGothic"/>
          <w:b/>
          <w:bCs/>
          <w:color w:val="00188F"/>
        </w:rPr>
        <w:t>サービスの変換機能の使用には、以下のサービスレベルおよびサービス</w:t>
      </w:r>
      <w:r w:rsidRPr="00B74BEA">
        <w:rPr>
          <w:rFonts w:eastAsia="MS PGothic"/>
          <w:b/>
          <w:bCs/>
          <w:color w:val="00188F"/>
        </w:rPr>
        <w:t xml:space="preserve"> </w:t>
      </w:r>
      <w:r w:rsidRPr="00B74BEA">
        <w:rPr>
          <w:rFonts w:eastAsia="MS PGothic"/>
          <w:b/>
          <w:bCs/>
          <w:color w:val="00188F"/>
        </w:rPr>
        <w:t>クレジットが適用されます。</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0C7D2A" w:rsidRPr="00C410A9" w14:paraId="6E29C3E9" w14:textId="77777777" w:rsidTr="00C410A9">
        <w:trPr>
          <w:tblHeader/>
        </w:trPr>
        <w:tc>
          <w:tcPr>
            <w:tcW w:w="5400" w:type="dxa"/>
            <w:shd w:val="clear" w:color="auto" w:fill="0072C6"/>
          </w:tcPr>
          <w:p w14:paraId="7F8907B4" w14:textId="434AACEC" w:rsidR="000C7D2A"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46F989D6" w14:textId="77777777" w:rsidR="000C7D2A" w:rsidRPr="00C410A9" w:rsidRDefault="000C7D2A"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0C7D2A" w:rsidRPr="00C410A9" w14:paraId="68A9EAD2" w14:textId="77777777" w:rsidTr="00C410A9">
        <w:tc>
          <w:tcPr>
            <w:tcW w:w="5400" w:type="dxa"/>
          </w:tcPr>
          <w:p w14:paraId="534DB46F" w14:textId="5C786BC4" w:rsidR="000C7D2A" w:rsidRPr="00C410A9" w:rsidRDefault="000C7D2A" w:rsidP="000F31B4">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670FEAA7" w14:textId="77777777" w:rsidR="000C7D2A" w:rsidRPr="00C410A9" w:rsidRDefault="000C7D2A" w:rsidP="000F31B4">
            <w:pPr>
              <w:pStyle w:val="ProductList-OfferingBody"/>
              <w:jc w:val="center"/>
              <w:rPr>
                <w:rFonts w:eastAsia="MS PGothic"/>
              </w:rPr>
            </w:pPr>
            <w:r w:rsidRPr="00C410A9">
              <w:rPr>
                <w:rFonts w:eastAsia="MS PGothic"/>
              </w:rPr>
              <w:t>10%</w:t>
            </w:r>
          </w:p>
        </w:tc>
      </w:tr>
      <w:tr w:rsidR="000C7D2A" w:rsidRPr="00C410A9" w14:paraId="51B0FEA5" w14:textId="77777777" w:rsidTr="00C410A9">
        <w:tc>
          <w:tcPr>
            <w:tcW w:w="5400" w:type="dxa"/>
          </w:tcPr>
          <w:p w14:paraId="59A2788B" w14:textId="77777777" w:rsidR="000C7D2A" w:rsidRPr="00C410A9" w:rsidRDefault="000C7D2A"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48F748CF" w14:textId="77777777" w:rsidR="000C7D2A" w:rsidRPr="00C410A9" w:rsidRDefault="000C7D2A" w:rsidP="000F31B4">
            <w:pPr>
              <w:pStyle w:val="ProductList-OfferingBody"/>
              <w:jc w:val="center"/>
              <w:rPr>
                <w:rFonts w:eastAsia="MS PGothic"/>
              </w:rPr>
            </w:pPr>
            <w:r w:rsidRPr="00C410A9">
              <w:rPr>
                <w:rFonts w:eastAsia="MS PGothic"/>
              </w:rPr>
              <w:t>25%</w:t>
            </w:r>
          </w:p>
        </w:tc>
      </w:tr>
    </w:tbl>
    <w:p w14:paraId="636C9D1C" w14:textId="22D8BB85" w:rsidR="000C7D2A" w:rsidRPr="00B74BEA" w:rsidRDefault="00EE6E3C" w:rsidP="004E4800">
      <w:pPr>
        <w:pStyle w:val="ProductList-Body"/>
        <w:spacing w:before="240"/>
        <w:rPr>
          <w:rFonts w:eastAsia="MS PGothic"/>
          <w:b/>
          <w:bCs/>
          <w:color w:val="00188F"/>
        </w:rPr>
      </w:pPr>
      <w:r w:rsidRPr="00B74BEA">
        <w:rPr>
          <w:rFonts w:eastAsia="MS PGothic"/>
          <w:b/>
          <w:bCs/>
          <w:color w:val="00188F"/>
        </w:rPr>
        <w:t>レンダリング</w:t>
      </w:r>
      <w:r w:rsidRPr="00B74BEA">
        <w:rPr>
          <w:rFonts w:eastAsia="MS PGothic"/>
          <w:b/>
          <w:bCs/>
          <w:color w:val="00188F"/>
        </w:rPr>
        <w:t xml:space="preserve"> </w:t>
      </w:r>
      <w:r w:rsidRPr="00B74BEA">
        <w:rPr>
          <w:rFonts w:eastAsia="MS PGothic"/>
          <w:b/>
          <w:bCs/>
          <w:color w:val="00188F"/>
        </w:rPr>
        <w:t>セッションの稼働率の計算とサービス</w:t>
      </w:r>
      <w:r w:rsidRPr="00B74BEA">
        <w:rPr>
          <w:rFonts w:eastAsia="MS PGothic"/>
          <w:b/>
          <w:bCs/>
          <w:color w:val="00188F"/>
        </w:rPr>
        <w:t xml:space="preserve"> </w:t>
      </w:r>
      <w:r w:rsidRPr="00B74BEA">
        <w:rPr>
          <w:rFonts w:eastAsia="MS PGothic"/>
          <w:b/>
          <w:bCs/>
          <w:color w:val="00188F"/>
        </w:rPr>
        <w:t>レベル</w:t>
      </w:r>
    </w:p>
    <w:p w14:paraId="58D414EF" w14:textId="3161EAB4" w:rsidR="000C7D2A" w:rsidRPr="00B74BEA" w:rsidRDefault="000C7D2A" w:rsidP="000C7D2A">
      <w:pPr>
        <w:pStyle w:val="ProductList-Body"/>
        <w:rPr>
          <w:rFonts w:eastAsia="MS PGothic"/>
        </w:rPr>
      </w:pPr>
      <w:r w:rsidRPr="00B74BEA">
        <w:rPr>
          <w:rFonts w:eastAsia="MS PGothic"/>
        </w:rPr>
        <w:t>「</w:t>
      </w:r>
      <w:r w:rsidRPr="00B74BEA">
        <w:rPr>
          <w:rFonts w:eastAsia="MS PGothic"/>
          <w:b/>
          <w:bCs/>
          <w:color w:val="00188F"/>
        </w:rPr>
        <w:t>デプロイ時間</w:t>
      </w:r>
      <w:r w:rsidRPr="00B74BEA">
        <w:rPr>
          <w:rFonts w:eastAsia="MS PGothic"/>
          <w:b/>
          <w:bCs/>
          <w:color w:val="00188F"/>
        </w:rPr>
        <w:t xml:space="preserve"> (</w:t>
      </w:r>
      <w:r w:rsidRPr="00B74BEA">
        <w:rPr>
          <w:rFonts w:eastAsia="MS PGothic"/>
          <w:b/>
          <w:bCs/>
          <w:color w:val="00188F"/>
        </w:rPr>
        <w:t>分</w:t>
      </w:r>
      <w:r w:rsidRPr="00B74BEA">
        <w:rPr>
          <w:rFonts w:eastAsia="MS PGothic"/>
          <w:b/>
          <w:bCs/>
          <w:color w:val="00188F"/>
        </w:rPr>
        <w:t>)</w:t>
      </w:r>
      <w:r w:rsidRPr="00B74BEA">
        <w:rPr>
          <w:rFonts w:eastAsia="MS PGothic"/>
        </w:rPr>
        <w:t>」とは、当該期間にお客様が操作を開始したことでレンダリング</w:t>
      </w:r>
      <w:r w:rsidRPr="00B74BEA">
        <w:rPr>
          <w:rFonts w:eastAsia="MS PGothic"/>
        </w:rPr>
        <w:t xml:space="preserve"> </w:t>
      </w:r>
      <w:r w:rsidRPr="00B74BEA">
        <w:rPr>
          <w:rFonts w:eastAsia="MS PGothic"/>
        </w:rPr>
        <w:t>セッションが割り当てられてから、お客様がある操作を開始し、その結果セッションが停止するまでのレンダリング</w:t>
      </w:r>
      <w:r w:rsidRPr="00B74BEA">
        <w:rPr>
          <w:rFonts w:eastAsia="MS PGothic"/>
        </w:rPr>
        <w:t xml:space="preserve"> </w:t>
      </w:r>
      <w:r w:rsidRPr="00B74BEA">
        <w:rPr>
          <w:rFonts w:eastAsia="MS PGothic"/>
        </w:rPr>
        <w:t>セッションにおける総時間</w:t>
      </w:r>
      <w:r w:rsidRPr="00B74BEA">
        <w:rPr>
          <w:rFonts w:eastAsia="MS PGothic"/>
        </w:rPr>
        <w:t xml:space="preserve"> (</w:t>
      </w:r>
      <w:r w:rsidRPr="00B74BEA">
        <w:rPr>
          <w:rFonts w:eastAsia="MS PGothic"/>
        </w:rPr>
        <w:t>分</w:t>
      </w:r>
      <w:r w:rsidRPr="00B74BEA">
        <w:rPr>
          <w:rFonts w:eastAsia="MS PGothic"/>
        </w:rPr>
        <w:t>)</w:t>
      </w:r>
      <w:r w:rsidRPr="00B74BEA">
        <w:rPr>
          <w:rFonts w:eastAsia="MS PGothic"/>
        </w:rPr>
        <w:t>です。</w:t>
      </w:r>
    </w:p>
    <w:p w14:paraId="75D2D956" w14:textId="1475CB0B" w:rsidR="000C7D2A" w:rsidRPr="00B74BEA" w:rsidRDefault="000C7D2A" w:rsidP="000C7D2A">
      <w:pPr>
        <w:pStyle w:val="ProductList-Body"/>
        <w:rPr>
          <w:rFonts w:eastAsia="MS PGothic"/>
        </w:rPr>
      </w:pPr>
      <w:r w:rsidRPr="00B74BEA">
        <w:rPr>
          <w:rFonts w:eastAsia="MS PGothic"/>
        </w:rPr>
        <w:t>「</w:t>
      </w:r>
      <w:r w:rsidRPr="00B74BEA">
        <w:rPr>
          <w:rFonts w:eastAsia="MS PGothic"/>
          <w:b/>
          <w:bCs/>
          <w:color w:val="00188F"/>
        </w:rPr>
        <w:t>最大利用時間</w:t>
      </w:r>
      <w:r w:rsidRPr="00B74BEA">
        <w:rPr>
          <w:rFonts w:eastAsia="MS PGothic"/>
          <w:b/>
          <w:bCs/>
          <w:color w:val="00188F"/>
        </w:rPr>
        <w:t xml:space="preserve"> (</w:t>
      </w:r>
      <w:r w:rsidRPr="00B74BEA">
        <w:rPr>
          <w:rFonts w:eastAsia="MS PGothic"/>
          <w:b/>
          <w:bCs/>
          <w:color w:val="00188F"/>
        </w:rPr>
        <w:t>分</w:t>
      </w:r>
      <w:r w:rsidRPr="00B74BEA">
        <w:rPr>
          <w:rFonts w:eastAsia="MS PGothic"/>
          <w:b/>
          <w:bCs/>
          <w:color w:val="00188F"/>
        </w:rPr>
        <w:t>)</w:t>
      </w:r>
      <w:r w:rsidRPr="00B74BEA">
        <w:rPr>
          <w:rFonts w:eastAsia="MS PGothic"/>
        </w:rPr>
        <w:t>」とは、当該期間におけるデプロイ時間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を、すべてのレンダリング</w:t>
      </w:r>
      <w:r w:rsidRPr="00B74BEA">
        <w:rPr>
          <w:rFonts w:eastAsia="MS PGothic"/>
        </w:rPr>
        <w:t xml:space="preserve"> </w:t>
      </w:r>
      <w:r w:rsidRPr="00B74BEA">
        <w:rPr>
          <w:rFonts w:eastAsia="MS PGothic"/>
        </w:rPr>
        <w:t>セッションを通して合計した時間です。</w:t>
      </w:r>
    </w:p>
    <w:p w14:paraId="5D2CD3DA" w14:textId="77777777" w:rsidR="000C7D2A" w:rsidRPr="00B74BEA" w:rsidRDefault="000C7D2A" w:rsidP="000C7D2A">
      <w:pPr>
        <w:pStyle w:val="ProductList-Body"/>
        <w:rPr>
          <w:rFonts w:eastAsia="MS PGothic"/>
        </w:rPr>
      </w:pPr>
      <w:r w:rsidRPr="00B74BEA">
        <w:rPr>
          <w:rFonts w:eastAsia="MS PGothic"/>
        </w:rPr>
        <w:t>「</w:t>
      </w:r>
      <w:r w:rsidRPr="00B74BEA">
        <w:rPr>
          <w:rFonts w:eastAsia="MS PGothic"/>
          <w:b/>
          <w:bCs/>
          <w:color w:val="00188F"/>
        </w:rPr>
        <w:t>ダウンタイム</w:t>
      </w:r>
      <w:r w:rsidRPr="00B74BEA">
        <w:rPr>
          <w:rFonts w:eastAsia="MS PGothic"/>
        </w:rPr>
        <w:t>」とは、デプロイ時間の合計累積時間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のうち、</w:t>
      </w:r>
      <w:r w:rsidRPr="00B74BEA">
        <w:rPr>
          <w:rFonts w:eastAsia="MS PGothic"/>
        </w:rPr>
        <w:t xml:space="preserve">Remote Rendering </w:t>
      </w:r>
      <w:r w:rsidRPr="00B74BEA">
        <w:rPr>
          <w:rFonts w:eastAsia="MS PGothic"/>
        </w:rPr>
        <w:t>サービスを使用できなかった時間です。所定のレンダリング</w:t>
      </w:r>
      <w:r w:rsidRPr="00B74BEA">
        <w:rPr>
          <w:rFonts w:eastAsia="MS PGothic"/>
        </w:rPr>
        <w:t xml:space="preserve"> </w:t>
      </w:r>
      <w:r w:rsidRPr="00B74BEA">
        <w:rPr>
          <w:rFonts w:eastAsia="MS PGothic"/>
        </w:rPr>
        <w:t>セッションについて</w:t>
      </w:r>
      <w:r w:rsidRPr="00B74BEA">
        <w:rPr>
          <w:rFonts w:eastAsia="MS PGothic"/>
        </w:rPr>
        <w:t xml:space="preserve"> 1 </w:t>
      </w:r>
      <w:r w:rsidRPr="00B74BEA">
        <w:rPr>
          <w:rFonts w:eastAsia="MS PGothic"/>
        </w:rPr>
        <w:t>分間連続して外部接続が失われた時に、そのセッションは</w:t>
      </w:r>
      <w:r w:rsidRPr="00B74BEA">
        <w:rPr>
          <w:rFonts w:eastAsia="MS PGothic"/>
        </w:rPr>
        <w:t xml:space="preserve"> 1 </w:t>
      </w:r>
      <w:r w:rsidRPr="00B74BEA">
        <w:rPr>
          <w:rFonts w:eastAsia="MS PGothic"/>
        </w:rPr>
        <w:t>分間使用できなかったと見なされます。</w:t>
      </w:r>
    </w:p>
    <w:p w14:paraId="6B5C2F46" w14:textId="0E26E22E" w:rsidR="000C7D2A" w:rsidRPr="00B74BEA" w:rsidRDefault="000C7D2A" w:rsidP="000C7D2A">
      <w:pPr>
        <w:pStyle w:val="ProductList-Body"/>
        <w:rPr>
          <w:rFonts w:eastAsia="MS PGothic"/>
        </w:rPr>
      </w:pPr>
      <w:r w:rsidRPr="00B74BEA">
        <w:rPr>
          <w:rFonts w:eastAsia="MS PGothic"/>
        </w:rPr>
        <w:t>レンダリング</w:t>
      </w:r>
      <w:r w:rsidRPr="00B74BEA">
        <w:rPr>
          <w:rFonts w:eastAsia="MS PGothic"/>
        </w:rPr>
        <w:t xml:space="preserve"> </w:t>
      </w:r>
      <w:r w:rsidRPr="00B74BEA">
        <w:rPr>
          <w:rFonts w:eastAsia="MS PGothic"/>
        </w:rPr>
        <w:t>セッションの「</w:t>
      </w:r>
      <w:r w:rsidRPr="00B74BEA">
        <w:rPr>
          <w:rFonts w:eastAsia="MS PGothic"/>
          <w:b/>
          <w:bCs/>
          <w:color w:val="00188F"/>
        </w:rPr>
        <w:t>稼働率</w:t>
      </w:r>
      <w:r w:rsidRPr="00B74BEA">
        <w:rPr>
          <w:rFonts w:eastAsia="MS PGothic"/>
        </w:rPr>
        <w:t>」とは、所定の</w:t>
      </w:r>
      <w:r w:rsidRPr="00B74BEA">
        <w:rPr>
          <w:rFonts w:eastAsia="MS PGothic"/>
        </w:rPr>
        <w:t xml:space="preserve"> Azure </w:t>
      </w:r>
      <w:r w:rsidRPr="00B74BEA">
        <w:rPr>
          <w:rFonts w:eastAsia="MS PGothic"/>
        </w:rPr>
        <w:t>サブスクリプションにおける当該期間の最大利用時間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からダウンタイムを差し引き、最大利用時間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で割った値です。稼働率を数式で表すと、次のようになります。</w:t>
      </w:r>
    </w:p>
    <w:p w14:paraId="33C6B630" w14:textId="77777777" w:rsidR="00055C61" w:rsidRPr="001A06EC" w:rsidRDefault="00000000" w:rsidP="007032EA">
      <w:pPr>
        <w:spacing w:before="120" w:after="120" w:line="240" w:lineRule="auto"/>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0E3B2938" w14:textId="77777777" w:rsidR="000C7D2A" w:rsidRPr="00B74BEA" w:rsidRDefault="000C7D2A" w:rsidP="000C7D2A">
      <w:pPr>
        <w:pStyle w:val="ProductList-Body"/>
        <w:rPr>
          <w:rFonts w:eastAsia="MS PGothic"/>
          <w:b/>
          <w:bCs/>
          <w:color w:val="00188F"/>
        </w:rPr>
      </w:pPr>
      <w:r w:rsidRPr="00B74BEA">
        <w:rPr>
          <w:rFonts w:eastAsia="MS PGothic"/>
          <w:b/>
          <w:bCs/>
          <w:color w:val="00188F"/>
        </w:rPr>
        <w:t>お客様による</w:t>
      </w:r>
      <w:r w:rsidRPr="00B74BEA">
        <w:rPr>
          <w:rFonts w:eastAsia="MS PGothic"/>
          <w:b/>
          <w:bCs/>
          <w:color w:val="00188F"/>
        </w:rPr>
        <w:t xml:space="preserve"> Azure Remote Rendering </w:t>
      </w:r>
      <w:r w:rsidRPr="00B74BEA">
        <w:rPr>
          <w:rFonts w:eastAsia="MS PGothic"/>
          <w:b/>
          <w:bCs/>
          <w:color w:val="00188F"/>
        </w:rPr>
        <w:t>サービスのレンダリング</w:t>
      </w:r>
      <w:r w:rsidRPr="00B74BEA">
        <w:rPr>
          <w:rFonts w:eastAsia="MS PGothic"/>
          <w:b/>
          <w:bCs/>
          <w:color w:val="00188F"/>
        </w:rPr>
        <w:t xml:space="preserve"> </w:t>
      </w:r>
      <w:r w:rsidRPr="00B74BEA">
        <w:rPr>
          <w:rFonts w:eastAsia="MS PGothic"/>
          <w:b/>
          <w:bCs/>
          <w:color w:val="00188F"/>
        </w:rPr>
        <w:t>セッションの使用には、以下のサービス</w:t>
      </w:r>
      <w:r w:rsidRPr="00B74BEA">
        <w:rPr>
          <w:rFonts w:eastAsia="MS PGothic"/>
          <w:b/>
          <w:bCs/>
          <w:color w:val="00188F"/>
        </w:rPr>
        <w:t xml:space="preserve"> </w:t>
      </w:r>
      <w:r w:rsidRPr="00B74BEA">
        <w:rPr>
          <w:rFonts w:eastAsia="MS PGothic"/>
          <w:b/>
          <w:bCs/>
          <w:color w:val="00188F"/>
        </w:rPr>
        <w:t>レベルおよびサービス</w:t>
      </w:r>
      <w:r w:rsidRPr="00B74BEA">
        <w:rPr>
          <w:rFonts w:eastAsia="MS PGothic"/>
          <w:b/>
          <w:bCs/>
          <w:color w:val="00188F"/>
        </w:rPr>
        <w:t xml:space="preserve"> </w:t>
      </w:r>
      <w:r w:rsidRPr="00B74BEA">
        <w:rPr>
          <w:rFonts w:eastAsia="MS PGothic"/>
          <w:b/>
          <w:bCs/>
          <w:color w:val="00188F"/>
        </w:rPr>
        <w:t>クレジットが適用されます。</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381981" w:rsidRPr="00C410A9" w14:paraId="0923EBC0" w14:textId="77777777" w:rsidTr="00C410A9">
        <w:trPr>
          <w:tblHeader/>
        </w:trPr>
        <w:tc>
          <w:tcPr>
            <w:tcW w:w="5400" w:type="dxa"/>
            <w:shd w:val="clear" w:color="auto" w:fill="0072C6"/>
          </w:tcPr>
          <w:p w14:paraId="561F2020" w14:textId="04BFB6B0" w:rsidR="00381981"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03204C83" w14:textId="77777777" w:rsidR="00381981" w:rsidRPr="00C410A9" w:rsidRDefault="00381981"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381981" w:rsidRPr="00C410A9" w14:paraId="2E8116D2" w14:textId="77777777" w:rsidTr="00C410A9">
        <w:tc>
          <w:tcPr>
            <w:tcW w:w="5400" w:type="dxa"/>
          </w:tcPr>
          <w:p w14:paraId="4217D408" w14:textId="77777777" w:rsidR="00381981" w:rsidRPr="00C410A9" w:rsidRDefault="00381981" w:rsidP="000F31B4">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272E18FB" w14:textId="77777777" w:rsidR="00381981" w:rsidRPr="00C410A9" w:rsidRDefault="00381981" w:rsidP="000F31B4">
            <w:pPr>
              <w:pStyle w:val="ProductList-OfferingBody"/>
              <w:jc w:val="center"/>
              <w:rPr>
                <w:rFonts w:eastAsia="MS PGothic"/>
              </w:rPr>
            </w:pPr>
            <w:r w:rsidRPr="00C410A9">
              <w:rPr>
                <w:rFonts w:eastAsia="MS PGothic"/>
              </w:rPr>
              <w:t>10%</w:t>
            </w:r>
          </w:p>
        </w:tc>
      </w:tr>
      <w:tr w:rsidR="00381981" w:rsidRPr="00C410A9" w14:paraId="0C18A53A" w14:textId="77777777" w:rsidTr="00C410A9">
        <w:tc>
          <w:tcPr>
            <w:tcW w:w="5400" w:type="dxa"/>
          </w:tcPr>
          <w:p w14:paraId="295554A0" w14:textId="77777777" w:rsidR="00381981" w:rsidRPr="00C410A9" w:rsidRDefault="00381981"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499C4BE6" w14:textId="77777777" w:rsidR="00381981" w:rsidRPr="00C410A9" w:rsidRDefault="00381981" w:rsidP="000F31B4">
            <w:pPr>
              <w:pStyle w:val="ProductList-OfferingBody"/>
              <w:jc w:val="center"/>
              <w:rPr>
                <w:rFonts w:eastAsia="MS PGothic"/>
              </w:rPr>
            </w:pPr>
            <w:r w:rsidRPr="00C410A9">
              <w:rPr>
                <w:rFonts w:eastAsia="MS PGothic"/>
              </w:rPr>
              <w:t>25%</w:t>
            </w:r>
          </w:p>
        </w:tc>
      </w:tr>
    </w:tbl>
    <w:p w14:paraId="6C8A7AC7" w14:textId="30A5E685" w:rsidR="00381981" w:rsidRPr="00B74BEA" w:rsidRDefault="001A0303"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38EB8223" w14:textId="77777777" w:rsidR="00A82CB1" w:rsidRPr="00B74BEA" w:rsidRDefault="00A82CB1" w:rsidP="00A82CB1">
      <w:pPr>
        <w:pStyle w:val="ProductList-Offering2Heading"/>
        <w:keepNext/>
        <w:tabs>
          <w:tab w:val="clear" w:pos="360"/>
          <w:tab w:val="clear" w:pos="720"/>
          <w:tab w:val="clear" w:pos="1080"/>
        </w:tabs>
        <w:outlineLvl w:val="2"/>
        <w:rPr>
          <w:rFonts w:eastAsia="MS PGothic"/>
        </w:rPr>
      </w:pPr>
      <w:bookmarkStart w:id="382" w:name="_Toc239170646"/>
      <w:r w:rsidRPr="00B74BEA">
        <w:rPr>
          <w:rFonts w:eastAsia="MS PGothic"/>
        </w:rPr>
        <w:lastRenderedPageBreak/>
        <w:t>Azure Route Server</w:t>
      </w:r>
      <w:bookmarkEnd w:id="382"/>
    </w:p>
    <w:p w14:paraId="3DEC4CEF" w14:textId="49D02559" w:rsidR="00A82CB1" w:rsidRPr="00B74BEA" w:rsidRDefault="00EE6E3C" w:rsidP="00A82CB1">
      <w:pPr>
        <w:pStyle w:val="ProductList-Body"/>
        <w:keepNext/>
        <w:rPr>
          <w:rFonts w:eastAsia="MS PGothic"/>
          <w:b/>
          <w:bCs/>
          <w:color w:val="00188F"/>
        </w:rPr>
      </w:pPr>
      <w:r w:rsidRPr="00B74BEA">
        <w:rPr>
          <w:rFonts w:eastAsia="MS PGothic"/>
          <w:b/>
          <w:bCs/>
          <w:color w:val="00188F"/>
        </w:rPr>
        <w:t>稼働率の計算</w:t>
      </w:r>
    </w:p>
    <w:p w14:paraId="2D504CF5" w14:textId="5135B600" w:rsidR="00A82CB1" w:rsidRPr="00B74BEA" w:rsidRDefault="00A82CB1" w:rsidP="00A82CB1">
      <w:pPr>
        <w:pStyle w:val="ProductList-Body"/>
        <w:rPr>
          <w:rFonts w:eastAsia="MS PGothic"/>
        </w:rPr>
      </w:pPr>
      <w:r w:rsidRPr="00B74BEA">
        <w:rPr>
          <w:rFonts w:eastAsia="MS PGothic"/>
        </w:rPr>
        <w:t>「</w:t>
      </w:r>
      <w:r w:rsidRPr="00B74BEA">
        <w:rPr>
          <w:rFonts w:eastAsia="MS PGothic"/>
          <w:b/>
          <w:bCs/>
          <w:color w:val="00188F"/>
        </w:rPr>
        <w:t>最大利用時間</w:t>
      </w:r>
      <w:r w:rsidRPr="00B74BEA">
        <w:rPr>
          <w:rFonts w:eastAsia="MS PGothic"/>
          <w:b/>
          <w:bCs/>
          <w:color w:val="00188F"/>
        </w:rPr>
        <w:t xml:space="preserve"> (</w:t>
      </w:r>
      <w:r w:rsidRPr="00B74BEA">
        <w:rPr>
          <w:rFonts w:eastAsia="MS PGothic"/>
          <w:b/>
          <w:bCs/>
          <w:color w:val="00188F"/>
        </w:rPr>
        <w:t>分</w:t>
      </w:r>
      <w:r w:rsidRPr="00B74BEA">
        <w:rPr>
          <w:rFonts w:eastAsia="MS PGothic"/>
          <w:b/>
          <w:bCs/>
          <w:color w:val="00188F"/>
        </w:rPr>
        <w:t>)</w:t>
      </w:r>
      <w:r w:rsidRPr="00B74BEA">
        <w:rPr>
          <w:rFonts w:eastAsia="MS PGothic"/>
        </w:rPr>
        <w:t>」とは、当該期間に所定の</w:t>
      </w:r>
      <w:r w:rsidRPr="00B74BEA">
        <w:rPr>
          <w:rFonts w:eastAsia="MS PGothic"/>
        </w:rPr>
        <w:t xml:space="preserve"> Azure Route Server </w:t>
      </w:r>
      <w:r w:rsidRPr="00B74BEA">
        <w:rPr>
          <w:rFonts w:eastAsia="MS PGothic"/>
        </w:rPr>
        <w:t>が</w:t>
      </w:r>
      <w:r w:rsidRPr="00B74BEA">
        <w:rPr>
          <w:rFonts w:eastAsia="MS PGothic"/>
        </w:rPr>
        <w:t xml:space="preserve"> Microsoft Azure </w:t>
      </w:r>
      <w:r w:rsidRPr="00B74BEA">
        <w:rPr>
          <w:rFonts w:eastAsia="MS PGothic"/>
        </w:rPr>
        <w:t>サブスクリプションにデプロイされていた合計累積時間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です。</w:t>
      </w:r>
    </w:p>
    <w:p w14:paraId="67F8492A" w14:textId="77777777" w:rsidR="00A82CB1" w:rsidRPr="00B74BEA" w:rsidRDefault="00A82CB1" w:rsidP="00A82CB1">
      <w:pPr>
        <w:pStyle w:val="ProductList-Body"/>
        <w:rPr>
          <w:rFonts w:eastAsia="MS PGothic"/>
        </w:rPr>
      </w:pPr>
      <w:r w:rsidRPr="00B74BEA">
        <w:rPr>
          <w:rFonts w:eastAsia="MS PGothic"/>
        </w:rPr>
        <w:t>「</w:t>
      </w:r>
      <w:r w:rsidRPr="00B74BEA">
        <w:rPr>
          <w:rFonts w:eastAsia="MS PGothic"/>
          <w:b/>
          <w:bCs/>
          <w:color w:val="00188F"/>
        </w:rPr>
        <w:t>ダウンタイム</w:t>
      </w:r>
      <w:r w:rsidRPr="00B74BEA">
        <w:rPr>
          <w:rFonts w:eastAsia="MS PGothic"/>
        </w:rPr>
        <w:t>」とは、最大利用時間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のうち、</w:t>
      </w:r>
      <w:r w:rsidRPr="00B74BEA">
        <w:rPr>
          <w:rFonts w:eastAsia="MS PGothic"/>
        </w:rPr>
        <w:t xml:space="preserve">Azure Route Server </w:t>
      </w:r>
      <w:r w:rsidRPr="00B74BEA">
        <w:rPr>
          <w:rFonts w:eastAsia="MS PGothic"/>
        </w:rPr>
        <w:t>を使用できなかった合計累積時間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です。</w:t>
      </w:r>
      <w:r w:rsidRPr="00B74BEA">
        <w:rPr>
          <w:rFonts w:eastAsia="MS PGothic"/>
        </w:rPr>
        <w:t xml:space="preserve">Azure Route Server </w:t>
      </w:r>
      <w:r w:rsidRPr="00B74BEA">
        <w:rPr>
          <w:rFonts w:eastAsia="MS PGothic"/>
        </w:rPr>
        <w:t>への接続試行が</w:t>
      </w:r>
      <w:r w:rsidRPr="00B74BEA">
        <w:rPr>
          <w:rFonts w:eastAsia="MS PGothic"/>
        </w:rPr>
        <w:t xml:space="preserve"> 1 </w:t>
      </w:r>
      <w:r w:rsidRPr="00B74BEA">
        <w:rPr>
          <w:rFonts w:eastAsia="MS PGothic"/>
        </w:rPr>
        <w:t>分間連続して失敗した場合、</w:t>
      </w:r>
      <w:r w:rsidRPr="00B74BEA">
        <w:rPr>
          <w:rFonts w:eastAsia="MS PGothic"/>
        </w:rPr>
        <w:t xml:space="preserve">Azure Route Server </w:t>
      </w:r>
      <w:r w:rsidRPr="00B74BEA">
        <w:rPr>
          <w:rFonts w:eastAsia="MS PGothic"/>
        </w:rPr>
        <w:t>はその</w:t>
      </w:r>
      <w:r w:rsidRPr="00B74BEA">
        <w:rPr>
          <w:rFonts w:eastAsia="MS PGothic"/>
        </w:rPr>
        <w:t xml:space="preserve"> 1 </w:t>
      </w:r>
      <w:r w:rsidRPr="00B74BEA">
        <w:rPr>
          <w:rFonts w:eastAsia="MS PGothic"/>
        </w:rPr>
        <w:t>分間使用できなかったと見なされます。</w:t>
      </w:r>
    </w:p>
    <w:p w14:paraId="3255F05B" w14:textId="4E46D9D4" w:rsidR="00A82CB1" w:rsidRPr="00B74BEA" w:rsidRDefault="00A82CB1" w:rsidP="00A82CB1">
      <w:pPr>
        <w:pStyle w:val="ProductList-Body"/>
        <w:rPr>
          <w:rFonts w:eastAsia="MS PGothic"/>
        </w:rPr>
      </w:pPr>
      <w:r w:rsidRPr="00B74BEA">
        <w:rPr>
          <w:rFonts w:eastAsia="MS PGothic"/>
        </w:rPr>
        <w:t>所定の</w:t>
      </w:r>
      <w:r w:rsidRPr="00B74BEA">
        <w:rPr>
          <w:rFonts w:eastAsia="MS PGothic"/>
        </w:rPr>
        <w:t xml:space="preserve"> Azure Route Server </w:t>
      </w:r>
      <w:r w:rsidRPr="00B74BEA">
        <w:rPr>
          <w:rFonts w:eastAsia="MS PGothic"/>
        </w:rPr>
        <w:t>の「</w:t>
      </w:r>
      <w:r w:rsidRPr="00B74BEA">
        <w:rPr>
          <w:rFonts w:eastAsia="MS PGothic"/>
          <w:b/>
          <w:bCs/>
          <w:color w:val="00188F"/>
        </w:rPr>
        <w:t>稼働率</w:t>
      </w:r>
      <w:r w:rsidRPr="00B74BEA">
        <w:rPr>
          <w:rFonts w:eastAsia="MS PGothic"/>
        </w:rPr>
        <w:t>」とは、所定の</w:t>
      </w:r>
      <w:r w:rsidRPr="00B74BEA">
        <w:rPr>
          <w:rFonts w:eastAsia="MS PGothic"/>
        </w:rPr>
        <w:t xml:space="preserve"> Microsoft Azure </w:t>
      </w:r>
      <w:r w:rsidRPr="00B74BEA">
        <w:rPr>
          <w:rFonts w:eastAsia="MS PGothic"/>
        </w:rPr>
        <w:t>サブスクリプションにおける当該期間の最大利用時間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からダウンタイムを差し引き、最大利用時間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で割った値です。稼働率を数式で表すと、次のようになります。</w:t>
      </w:r>
    </w:p>
    <w:p w14:paraId="694827F7" w14:textId="77777777" w:rsidR="00055C61" w:rsidRPr="001A06EC" w:rsidRDefault="00000000" w:rsidP="007032EA">
      <w:pPr>
        <w:spacing w:before="120" w:after="120" w:line="240" w:lineRule="auto"/>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17224F44" w14:textId="77777777" w:rsidR="00A82CB1" w:rsidRPr="00B74BEA" w:rsidRDefault="00A82CB1" w:rsidP="00A82CB1">
      <w:pPr>
        <w:pStyle w:val="ProductList-Body"/>
        <w:rPr>
          <w:rFonts w:eastAsia="MS PGothic"/>
          <w:b/>
          <w:bCs/>
          <w:color w:val="00188F"/>
        </w:rPr>
      </w:pPr>
      <w:r w:rsidRPr="00B74BEA">
        <w:rPr>
          <w:rFonts w:eastAsia="MS PGothic"/>
          <w:b/>
          <w:bCs/>
          <w:color w:val="00188F"/>
        </w:rPr>
        <w:t>お客様による各</w:t>
      </w:r>
      <w:r w:rsidRPr="00B74BEA">
        <w:rPr>
          <w:rFonts w:eastAsia="MS PGothic"/>
          <w:b/>
          <w:bCs/>
          <w:color w:val="00188F"/>
        </w:rPr>
        <w:t xml:space="preserve"> Azure Route Server </w:t>
      </w:r>
      <w:r w:rsidRPr="00B74BEA">
        <w:rPr>
          <w:rFonts w:eastAsia="MS PGothic"/>
          <w:b/>
          <w:bCs/>
          <w:color w:val="00188F"/>
        </w:rPr>
        <w:t>の使用には、以下のサービス</w:t>
      </w:r>
      <w:r w:rsidRPr="00B74BEA">
        <w:rPr>
          <w:rFonts w:eastAsia="MS PGothic"/>
          <w:b/>
          <w:bCs/>
          <w:color w:val="00188F"/>
        </w:rPr>
        <w:t xml:space="preserve"> </w:t>
      </w:r>
      <w:r w:rsidRPr="00B74BEA">
        <w:rPr>
          <w:rFonts w:eastAsia="MS PGothic"/>
          <w:b/>
          <w:bCs/>
          <w:color w:val="00188F"/>
        </w:rPr>
        <w:t>レベルおよびサービス</w:t>
      </w:r>
      <w:r w:rsidRPr="00B74BEA">
        <w:rPr>
          <w:rFonts w:eastAsia="MS PGothic"/>
          <w:b/>
          <w:bCs/>
          <w:color w:val="00188F"/>
        </w:rPr>
        <w:t xml:space="preserve"> </w:t>
      </w:r>
      <w:r w:rsidRPr="00B74BEA">
        <w:rPr>
          <w:rFonts w:eastAsia="MS PGothic"/>
          <w:b/>
          <w:bCs/>
          <w:color w:val="00188F"/>
        </w:rPr>
        <w:t>クレジットが適用されます。</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A82CB1" w:rsidRPr="00C410A9" w14:paraId="70116CD5" w14:textId="77777777" w:rsidTr="00C410A9">
        <w:trPr>
          <w:tblHeader/>
        </w:trPr>
        <w:tc>
          <w:tcPr>
            <w:tcW w:w="5400" w:type="dxa"/>
            <w:shd w:val="clear" w:color="auto" w:fill="0072C6"/>
          </w:tcPr>
          <w:p w14:paraId="4DC6BDBF" w14:textId="0F1F7834" w:rsidR="00A82CB1"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5C6A2B71" w14:textId="77777777" w:rsidR="00A82CB1" w:rsidRPr="00C410A9" w:rsidRDefault="00A82CB1"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A82CB1" w:rsidRPr="00C410A9" w14:paraId="4A47106F" w14:textId="77777777" w:rsidTr="00C410A9">
        <w:tc>
          <w:tcPr>
            <w:tcW w:w="5400" w:type="dxa"/>
          </w:tcPr>
          <w:p w14:paraId="67891EF6" w14:textId="3A77A409" w:rsidR="00A82CB1" w:rsidRPr="00C410A9" w:rsidRDefault="00A82CB1" w:rsidP="000F31B4">
            <w:pPr>
              <w:pStyle w:val="ProductList-OfferingBody"/>
              <w:jc w:val="center"/>
              <w:rPr>
                <w:rFonts w:eastAsia="MS PGothic"/>
              </w:rPr>
            </w:pPr>
            <w:r w:rsidRPr="00C410A9">
              <w:rPr>
                <w:rFonts w:eastAsia="MS PGothic"/>
              </w:rPr>
              <w:t xml:space="preserve">99.95% </w:t>
            </w:r>
            <w:r w:rsidRPr="00C410A9">
              <w:rPr>
                <w:rFonts w:eastAsia="MS PGothic"/>
              </w:rPr>
              <w:t>未満</w:t>
            </w:r>
          </w:p>
        </w:tc>
        <w:tc>
          <w:tcPr>
            <w:tcW w:w="5400" w:type="dxa"/>
          </w:tcPr>
          <w:p w14:paraId="1275BFAD" w14:textId="77777777" w:rsidR="00A82CB1" w:rsidRPr="00C410A9" w:rsidRDefault="00A82CB1" w:rsidP="000F31B4">
            <w:pPr>
              <w:pStyle w:val="ProductList-OfferingBody"/>
              <w:jc w:val="center"/>
              <w:rPr>
                <w:rFonts w:eastAsia="MS PGothic"/>
              </w:rPr>
            </w:pPr>
            <w:r w:rsidRPr="00C410A9">
              <w:rPr>
                <w:rFonts w:eastAsia="MS PGothic"/>
              </w:rPr>
              <w:t>10%</w:t>
            </w:r>
          </w:p>
        </w:tc>
      </w:tr>
      <w:tr w:rsidR="00A82CB1" w:rsidRPr="00C410A9" w14:paraId="26BCF7B5" w14:textId="77777777" w:rsidTr="00C410A9">
        <w:tc>
          <w:tcPr>
            <w:tcW w:w="5400" w:type="dxa"/>
          </w:tcPr>
          <w:p w14:paraId="234E6232" w14:textId="77777777" w:rsidR="00A82CB1" w:rsidRPr="00C410A9" w:rsidRDefault="00A82CB1"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1119D2E9" w14:textId="77777777" w:rsidR="00A82CB1" w:rsidRPr="00C410A9" w:rsidRDefault="00A82CB1" w:rsidP="000F31B4">
            <w:pPr>
              <w:pStyle w:val="ProductList-OfferingBody"/>
              <w:jc w:val="center"/>
              <w:rPr>
                <w:rFonts w:eastAsia="MS PGothic"/>
              </w:rPr>
            </w:pPr>
            <w:r w:rsidRPr="00C410A9">
              <w:rPr>
                <w:rFonts w:eastAsia="MS PGothic"/>
              </w:rPr>
              <w:t>25%</w:t>
            </w:r>
          </w:p>
        </w:tc>
      </w:tr>
    </w:tbl>
    <w:p w14:paraId="20C42662" w14:textId="172057B8" w:rsidR="00A82CB1" w:rsidRPr="00B74BEA" w:rsidRDefault="001A0303"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1E054843" w14:textId="77777777" w:rsidR="00A1353F" w:rsidRPr="00B74BEA" w:rsidRDefault="00A1353F" w:rsidP="00A1353F">
      <w:pPr>
        <w:pStyle w:val="ProductList-Offering2Heading"/>
        <w:tabs>
          <w:tab w:val="clear" w:pos="360"/>
          <w:tab w:val="clear" w:pos="720"/>
          <w:tab w:val="clear" w:pos="1080"/>
        </w:tabs>
        <w:outlineLvl w:val="2"/>
        <w:rPr>
          <w:rFonts w:eastAsia="MS PGothic"/>
        </w:rPr>
      </w:pPr>
      <w:bookmarkStart w:id="383" w:name="_Toc510793702"/>
      <w:bookmarkStart w:id="384" w:name="_Toc52348978"/>
      <w:bookmarkStart w:id="385" w:name="_Toc239170647"/>
      <w:r w:rsidRPr="00B74BEA">
        <w:rPr>
          <w:rFonts w:eastAsia="MS PGothic"/>
        </w:rPr>
        <w:t>SAP HANA on Azure</w:t>
      </w:r>
      <w:bookmarkEnd w:id="383"/>
      <w:bookmarkEnd w:id="384"/>
      <w:r w:rsidRPr="00B74BEA">
        <w:rPr>
          <w:rFonts w:eastAsia="MS PGothic"/>
        </w:rPr>
        <w:t xml:space="preserve"> Large Instances</w:t>
      </w:r>
      <w:bookmarkEnd w:id="385"/>
    </w:p>
    <w:p w14:paraId="4BB1F540" w14:textId="77777777" w:rsidR="00A1353F" w:rsidRPr="00B74BEA" w:rsidRDefault="00A1353F" w:rsidP="00A1353F">
      <w:pPr>
        <w:pStyle w:val="ProductList-Body"/>
        <w:rPr>
          <w:rFonts w:eastAsia="MS PGothic"/>
        </w:rPr>
      </w:pPr>
      <w:r w:rsidRPr="00B74BEA">
        <w:rPr>
          <w:rFonts w:eastAsia="MS PGothic"/>
          <w:b/>
          <w:color w:val="00188F"/>
        </w:rPr>
        <w:t>用語の追加定義</w:t>
      </w:r>
    </w:p>
    <w:p w14:paraId="051A79F6" w14:textId="77777777" w:rsidR="00A1353F" w:rsidRPr="00B74BEA" w:rsidRDefault="00A1353F" w:rsidP="00A1353F">
      <w:pPr>
        <w:spacing w:after="0" w:line="252" w:lineRule="auto"/>
        <w:rPr>
          <w:rFonts w:eastAsia="MS PGothic"/>
          <w:sz w:val="18"/>
          <w:szCs w:val="18"/>
        </w:rPr>
      </w:pPr>
      <w:r w:rsidRPr="00B74BEA">
        <w:rPr>
          <w:rFonts w:eastAsia="MS PGothic"/>
          <w:sz w:val="18"/>
        </w:rPr>
        <w:t>「</w:t>
      </w:r>
      <w:r w:rsidRPr="00B74BEA">
        <w:rPr>
          <w:rFonts w:eastAsia="MS PGothic"/>
          <w:b/>
          <w:color w:val="00188F"/>
          <w:sz w:val="18"/>
        </w:rPr>
        <w:t>単一インスタンスに対する通知済みメンテナンス</w:t>
      </w:r>
      <w:r w:rsidRPr="00B74BEA">
        <w:rPr>
          <w:rFonts w:eastAsia="MS PGothic"/>
          <w:sz w:val="18"/>
        </w:rPr>
        <w:t>」とは、単一インスタンスに影響を及ぼす、ネットワーク、ハードウェア、または本サービスの保守もしくはアップグレードに関するダウンタイムの期間を意味します。マイクロソフトは、当該ダウンタイム開始の少なくとも</w:t>
      </w:r>
      <w:r w:rsidRPr="00B74BEA">
        <w:rPr>
          <w:rFonts w:eastAsia="MS PGothic"/>
          <w:sz w:val="18"/>
        </w:rPr>
        <w:t xml:space="preserve"> 5 </w:t>
      </w:r>
      <w:r w:rsidRPr="00B74BEA">
        <w:rPr>
          <w:rFonts w:eastAsia="MS PGothic"/>
          <w:sz w:val="18"/>
        </w:rPr>
        <w:t>日前までに通知を公開するかお客様に通知します。</w:t>
      </w:r>
    </w:p>
    <w:p w14:paraId="63C58072" w14:textId="77777777" w:rsidR="00A1353F" w:rsidRPr="00B74BEA" w:rsidRDefault="00A1353F" w:rsidP="00A1353F">
      <w:pPr>
        <w:spacing w:after="0" w:line="252" w:lineRule="auto"/>
        <w:rPr>
          <w:rFonts w:eastAsia="MS PGothic"/>
          <w:sz w:val="18"/>
        </w:rPr>
      </w:pPr>
      <w:r w:rsidRPr="00B74BEA">
        <w:rPr>
          <w:rFonts w:eastAsia="MS PGothic"/>
          <w:sz w:val="18"/>
        </w:rPr>
        <w:t>「</w:t>
      </w:r>
      <w:r w:rsidRPr="00B74BEA">
        <w:rPr>
          <w:rFonts w:eastAsia="MS PGothic"/>
          <w:b/>
          <w:color w:val="00188F"/>
          <w:sz w:val="18"/>
        </w:rPr>
        <w:t>高可用性ペア</w:t>
      </w:r>
      <w:r w:rsidRPr="00B74BEA">
        <w:rPr>
          <w:rFonts w:eastAsia="MS PGothic"/>
          <w:sz w:val="18"/>
        </w:rPr>
        <w:t>」とは、同じリージョンにデプロイされ、お客様によってアプリケーション層のシステムのレプリケーション用に構成された、</w:t>
      </w:r>
      <w:r w:rsidRPr="00B74BEA">
        <w:rPr>
          <w:rFonts w:eastAsia="MS PGothic"/>
          <w:sz w:val="18"/>
        </w:rPr>
        <w:t xml:space="preserve">2 </w:t>
      </w:r>
      <w:r w:rsidRPr="00B74BEA">
        <w:rPr>
          <w:rFonts w:eastAsia="MS PGothic"/>
          <w:sz w:val="18"/>
        </w:rPr>
        <w:t>つ以上の同一の</w:t>
      </w:r>
      <w:r w:rsidRPr="00B74BEA">
        <w:rPr>
          <w:rFonts w:eastAsia="MS PGothic"/>
          <w:sz w:val="18"/>
        </w:rPr>
        <w:t xml:space="preserve"> SAP HANA on Azure </w:t>
      </w:r>
      <w:r w:rsidRPr="00B74BEA">
        <w:rPr>
          <w:rFonts w:eastAsia="MS PGothic"/>
          <w:sz w:val="18"/>
        </w:rPr>
        <w:t>ラージ</w:t>
      </w:r>
      <w:r w:rsidRPr="00B74BEA">
        <w:rPr>
          <w:rFonts w:eastAsia="MS PGothic"/>
          <w:sz w:val="18"/>
        </w:rPr>
        <w:t xml:space="preserve"> </w:t>
      </w:r>
      <w:r w:rsidRPr="00B74BEA">
        <w:rPr>
          <w:rFonts w:eastAsia="MS PGothic"/>
          <w:sz w:val="18"/>
        </w:rPr>
        <w:t>インスタンスを意味します。お客様は、アーキテクチャ設計プロセスにおいて、高可用性ペアの構成体をマイクロソフトに申告する必要があります。</w:t>
      </w:r>
    </w:p>
    <w:p w14:paraId="2ADD8A74" w14:textId="77777777" w:rsidR="00A1353F" w:rsidRPr="00B74BEA" w:rsidRDefault="00A1353F" w:rsidP="00A1353F">
      <w:pPr>
        <w:spacing w:after="0" w:line="252" w:lineRule="auto"/>
        <w:rPr>
          <w:rFonts w:eastAsia="MS PGothic"/>
          <w:sz w:val="18"/>
        </w:rPr>
      </w:pPr>
      <w:r w:rsidRPr="00B74BEA">
        <w:rPr>
          <w:rFonts w:eastAsia="MS PGothic"/>
          <w:sz w:val="18"/>
        </w:rPr>
        <w:t>「</w:t>
      </w:r>
      <w:r w:rsidRPr="00B74BEA">
        <w:rPr>
          <w:rFonts w:eastAsia="MS PGothic"/>
          <w:b/>
          <w:color w:val="00188F"/>
          <w:sz w:val="18"/>
        </w:rPr>
        <w:t xml:space="preserve">SAP HANA on Azure </w:t>
      </w:r>
      <w:r w:rsidRPr="00B74BEA">
        <w:rPr>
          <w:rFonts w:eastAsia="MS PGothic"/>
          <w:b/>
          <w:color w:val="00188F"/>
          <w:sz w:val="18"/>
        </w:rPr>
        <w:t>接続</w:t>
      </w:r>
      <w:r w:rsidRPr="00B74BEA">
        <w:rPr>
          <w:rFonts w:eastAsia="MS PGothic"/>
          <w:sz w:val="18"/>
        </w:rPr>
        <w:t>」とは、</w:t>
      </w:r>
      <w:r w:rsidRPr="00B74BEA">
        <w:rPr>
          <w:rFonts w:eastAsia="MS PGothic"/>
          <w:sz w:val="18"/>
        </w:rPr>
        <w:t xml:space="preserve">SAP HANA on Azure </w:t>
      </w:r>
      <w:r w:rsidRPr="00B74BEA">
        <w:rPr>
          <w:rFonts w:eastAsia="MS PGothic"/>
          <w:sz w:val="18"/>
        </w:rPr>
        <w:t>ラージ</w:t>
      </w:r>
      <w:r w:rsidRPr="00B74BEA">
        <w:rPr>
          <w:rFonts w:eastAsia="MS PGothic"/>
          <w:sz w:val="18"/>
        </w:rPr>
        <w:t xml:space="preserve"> </w:t>
      </w:r>
      <w:r w:rsidRPr="00B74BEA">
        <w:rPr>
          <w:rFonts w:eastAsia="MS PGothic"/>
          <w:sz w:val="18"/>
        </w:rPr>
        <w:t>インスタンスと、当該インスタンスが許可されたトラフィック用に構成されている、</w:t>
      </w:r>
      <w:r w:rsidRPr="00B74BEA">
        <w:rPr>
          <w:rFonts w:eastAsia="MS PGothic"/>
          <w:sz w:val="18"/>
        </w:rPr>
        <w:t xml:space="preserve">TCP </w:t>
      </w:r>
      <w:r w:rsidRPr="00B74BEA">
        <w:rPr>
          <w:rFonts w:eastAsia="MS PGothic"/>
          <w:sz w:val="18"/>
        </w:rPr>
        <w:t>または</w:t>
      </w:r>
      <w:r w:rsidRPr="00B74BEA">
        <w:rPr>
          <w:rFonts w:eastAsia="MS PGothic"/>
          <w:sz w:val="18"/>
        </w:rPr>
        <w:t xml:space="preserve"> UDP </w:t>
      </w:r>
      <w:r w:rsidRPr="00B74BEA">
        <w:rPr>
          <w:rFonts w:eastAsia="MS PGothic"/>
          <w:sz w:val="18"/>
        </w:rPr>
        <w:t>ネットワーク</w:t>
      </w:r>
      <w:r w:rsidRPr="00B74BEA">
        <w:rPr>
          <w:rFonts w:eastAsia="MS PGothic"/>
          <w:sz w:val="18"/>
        </w:rPr>
        <w:t xml:space="preserve"> </w:t>
      </w:r>
      <w:r w:rsidRPr="00B74BEA">
        <w:rPr>
          <w:rFonts w:eastAsia="MS PGothic"/>
          <w:sz w:val="18"/>
        </w:rPr>
        <w:t>プロトコルを使用する他の</w:t>
      </w:r>
      <w:r w:rsidRPr="00B74BEA">
        <w:rPr>
          <w:rFonts w:eastAsia="MS PGothic"/>
          <w:sz w:val="18"/>
        </w:rPr>
        <w:t xml:space="preserve"> IP </w:t>
      </w:r>
      <w:r w:rsidRPr="00B74BEA">
        <w:rPr>
          <w:rFonts w:eastAsia="MS PGothic"/>
          <w:sz w:val="18"/>
        </w:rPr>
        <w:t>アドレスとの間の、双方向ネットワーク</w:t>
      </w:r>
      <w:r w:rsidRPr="00B74BEA">
        <w:rPr>
          <w:rFonts w:eastAsia="MS PGothic"/>
          <w:sz w:val="18"/>
        </w:rPr>
        <w:t xml:space="preserve"> </w:t>
      </w:r>
      <w:r w:rsidRPr="00B74BEA">
        <w:rPr>
          <w:rFonts w:eastAsia="MS PGothic"/>
          <w:sz w:val="18"/>
        </w:rPr>
        <w:t>トラフィックを意味します。</w:t>
      </w:r>
      <w:r w:rsidRPr="00B74BEA">
        <w:rPr>
          <w:rFonts w:eastAsia="MS PGothic"/>
          <w:sz w:val="18"/>
        </w:rPr>
        <w:t xml:space="preserve">IP </w:t>
      </w:r>
      <w:r w:rsidRPr="00B74BEA">
        <w:rPr>
          <w:rFonts w:eastAsia="MS PGothic"/>
          <w:sz w:val="18"/>
        </w:rPr>
        <w:t>アドレスは、関連付けられた</w:t>
      </w:r>
      <w:r w:rsidRPr="00B74BEA">
        <w:rPr>
          <w:rFonts w:eastAsia="MS PGothic"/>
          <w:sz w:val="18"/>
        </w:rPr>
        <w:t xml:space="preserve"> Azure </w:t>
      </w:r>
      <w:r w:rsidRPr="00B74BEA">
        <w:rPr>
          <w:rFonts w:eastAsia="MS PGothic"/>
          <w:sz w:val="18"/>
        </w:rPr>
        <w:t>サブスクリプションの仮想ネットワーク上の</w:t>
      </w:r>
      <w:r w:rsidRPr="00B74BEA">
        <w:rPr>
          <w:rFonts w:eastAsia="MS PGothic"/>
          <w:sz w:val="18"/>
        </w:rPr>
        <w:t xml:space="preserve"> IP </w:t>
      </w:r>
      <w:r w:rsidRPr="00B74BEA">
        <w:rPr>
          <w:rFonts w:eastAsia="MS PGothic"/>
          <w:sz w:val="18"/>
        </w:rPr>
        <w:t>アドレスでなければなりません。</w:t>
      </w:r>
    </w:p>
    <w:p w14:paraId="10155358" w14:textId="77777777" w:rsidR="00A1353F" w:rsidRPr="00D360F4" w:rsidRDefault="00A1353F" w:rsidP="00A1353F">
      <w:pPr>
        <w:spacing w:after="0" w:line="252" w:lineRule="auto"/>
        <w:rPr>
          <w:rFonts w:eastAsia="MS PGothic"/>
          <w:spacing w:val="-2"/>
          <w:sz w:val="18"/>
        </w:rPr>
      </w:pPr>
      <w:r w:rsidRPr="00D360F4">
        <w:rPr>
          <w:rFonts w:eastAsia="MS PGothic"/>
          <w:spacing w:val="-2"/>
          <w:sz w:val="18"/>
        </w:rPr>
        <w:t>「</w:t>
      </w:r>
      <w:r w:rsidRPr="00D360F4">
        <w:rPr>
          <w:rFonts w:eastAsia="MS PGothic"/>
          <w:b/>
          <w:color w:val="00188F"/>
          <w:spacing w:val="-2"/>
          <w:sz w:val="18"/>
        </w:rPr>
        <w:t>単一インスタンス</w:t>
      </w:r>
      <w:r w:rsidRPr="00D360F4">
        <w:rPr>
          <w:rFonts w:eastAsia="MS PGothic"/>
          <w:spacing w:val="-2"/>
          <w:sz w:val="18"/>
        </w:rPr>
        <w:t>」とは、高可用性ペアにデプロイされていない、単一の</w:t>
      </w:r>
      <w:r w:rsidRPr="00D360F4">
        <w:rPr>
          <w:rFonts w:eastAsia="MS PGothic"/>
          <w:spacing w:val="-2"/>
          <w:sz w:val="18"/>
        </w:rPr>
        <w:t xml:space="preserve"> Microsoft SAP HANA on Azure Large </w:t>
      </w:r>
      <w:r w:rsidRPr="00D360F4">
        <w:rPr>
          <w:rFonts w:eastAsia="MS PGothic"/>
          <w:spacing w:val="-2"/>
          <w:sz w:val="18"/>
        </w:rPr>
        <w:t>インスタンス</w:t>
      </w:r>
      <w:r w:rsidRPr="00D360F4">
        <w:rPr>
          <w:rFonts w:eastAsia="MS PGothic"/>
          <w:spacing w:val="-2"/>
          <w:sz w:val="18"/>
        </w:rPr>
        <w:t xml:space="preserve"> </w:t>
      </w:r>
      <w:r w:rsidRPr="00D360F4">
        <w:rPr>
          <w:rFonts w:eastAsia="MS PGothic"/>
          <w:spacing w:val="-2"/>
          <w:sz w:val="18"/>
        </w:rPr>
        <w:t>マシンと定義されます。</w:t>
      </w:r>
    </w:p>
    <w:p w14:paraId="1D2B0A39" w14:textId="77777777" w:rsidR="00A1353F" w:rsidRPr="00B74BEA" w:rsidRDefault="00A1353F" w:rsidP="00A1353F">
      <w:pPr>
        <w:spacing w:after="0" w:line="252" w:lineRule="auto"/>
        <w:rPr>
          <w:rFonts w:eastAsia="MS PGothic"/>
          <w:sz w:val="18"/>
        </w:rPr>
      </w:pPr>
    </w:p>
    <w:p w14:paraId="1733E97A" w14:textId="455322BB" w:rsidR="00A1353F" w:rsidRPr="00B74BEA" w:rsidRDefault="00EE6E3C" w:rsidP="00A1353F">
      <w:pPr>
        <w:spacing w:after="0" w:line="252" w:lineRule="auto"/>
        <w:rPr>
          <w:rFonts w:eastAsia="MS PGothic"/>
          <w:b/>
          <w:color w:val="00188F"/>
          <w:sz w:val="18"/>
        </w:rPr>
      </w:pPr>
      <w:r w:rsidRPr="00B74BEA">
        <w:rPr>
          <w:rFonts w:eastAsia="MS PGothic"/>
          <w:b/>
          <w:color w:val="00188F"/>
          <w:sz w:val="18"/>
        </w:rPr>
        <w:t xml:space="preserve">SAP HANA on Azure </w:t>
      </w:r>
      <w:r w:rsidRPr="00B74BEA">
        <w:rPr>
          <w:rFonts w:eastAsia="MS PGothic"/>
          <w:b/>
          <w:color w:val="00188F"/>
          <w:sz w:val="18"/>
        </w:rPr>
        <w:t>高可用性ペアの稼働率の計算およびサービス</w:t>
      </w:r>
      <w:r w:rsidRPr="00B74BEA">
        <w:rPr>
          <w:rFonts w:eastAsia="MS PGothic"/>
          <w:b/>
          <w:color w:val="00188F"/>
          <w:sz w:val="18"/>
        </w:rPr>
        <w:t xml:space="preserve"> </w:t>
      </w:r>
      <w:r w:rsidRPr="00B74BEA">
        <w:rPr>
          <w:rFonts w:eastAsia="MS PGothic"/>
          <w:b/>
          <w:color w:val="00188F"/>
          <w:sz w:val="18"/>
        </w:rPr>
        <w:t>レベル</w:t>
      </w:r>
    </w:p>
    <w:p w14:paraId="3D90ACB6" w14:textId="2168307C" w:rsidR="00A1353F" w:rsidRPr="00B74BEA" w:rsidRDefault="00A1353F" w:rsidP="00A1353F">
      <w:pPr>
        <w:spacing w:after="0" w:line="252" w:lineRule="auto"/>
        <w:ind w:left="720"/>
        <w:rPr>
          <w:rFonts w:eastAsia="MS PGothic"/>
          <w:sz w:val="18"/>
        </w:rPr>
      </w:pPr>
      <w:r w:rsidRPr="00B74BEA">
        <w:rPr>
          <w:rFonts w:eastAsia="MS PGothic"/>
          <w:sz w:val="18"/>
        </w:rPr>
        <w:t>「</w:t>
      </w:r>
      <w:r w:rsidRPr="00B74BEA">
        <w:rPr>
          <w:rFonts w:eastAsia="MS PGothic"/>
          <w:b/>
          <w:color w:val="0072C6"/>
          <w:sz w:val="18"/>
        </w:rPr>
        <w:t>最大利用時間</w:t>
      </w:r>
      <w:r w:rsidRPr="00B74BEA">
        <w:rPr>
          <w:rFonts w:eastAsia="MS PGothic"/>
          <w:b/>
          <w:color w:val="0072C6"/>
          <w:sz w:val="18"/>
        </w:rPr>
        <w:t xml:space="preserve"> (</w:t>
      </w:r>
      <w:r w:rsidRPr="00B74BEA">
        <w:rPr>
          <w:rFonts w:eastAsia="MS PGothic"/>
          <w:b/>
          <w:color w:val="0072C6"/>
          <w:sz w:val="18"/>
        </w:rPr>
        <w:t>分</w:t>
      </w:r>
      <w:r w:rsidRPr="00B74BEA">
        <w:rPr>
          <w:rFonts w:eastAsia="MS PGothic"/>
          <w:b/>
          <w:color w:val="0072C6"/>
          <w:sz w:val="18"/>
        </w:rPr>
        <w:t>)</w:t>
      </w:r>
      <w:r w:rsidRPr="00B74BEA">
        <w:rPr>
          <w:rFonts w:eastAsia="MS PGothic"/>
          <w:sz w:val="18"/>
        </w:rPr>
        <w:t>」とは、同じ高可用性ペアにデプロイされたすべての</w:t>
      </w:r>
      <w:r w:rsidRPr="00B74BEA">
        <w:rPr>
          <w:rFonts w:eastAsia="MS PGothic"/>
          <w:sz w:val="18"/>
        </w:rPr>
        <w:t xml:space="preserve"> SAP HANA on Azure </w:t>
      </w:r>
      <w:r w:rsidRPr="00B74BEA">
        <w:rPr>
          <w:rFonts w:eastAsia="MS PGothic"/>
          <w:sz w:val="18"/>
        </w:rPr>
        <w:t>インスタンスの、当該期間における合計累積時間</w:t>
      </w:r>
      <w:r w:rsidRPr="00B74BEA">
        <w:rPr>
          <w:rFonts w:eastAsia="MS PGothic"/>
          <w:sz w:val="18"/>
        </w:rPr>
        <w:t xml:space="preserve"> (</w:t>
      </w:r>
      <w:r w:rsidRPr="00B74BEA">
        <w:rPr>
          <w:rFonts w:eastAsia="MS PGothic"/>
          <w:sz w:val="18"/>
        </w:rPr>
        <w:t>分</w:t>
      </w:r>
      <w:r w:rsidRPr="00B74BEA">
        <w:rPr>
          <w:rFonts w:eastAsia="MS PGothic"/>
          <w:sz w:val="18"/>
        </w:rPr>
        <w:t xml:space="preserve">) </w:t>
      </w:r>
      <w:r w:rsidRPr="00B74BEA">
        <w:rPr>
          <w:rFonts w:eastAsia="MS PGothic"/>
          <w:sz w:val="18"/>
        </w:rPr>
        <w:t>です。最大利用時間</w:t>
      </w:r>
      <w:r w:rsidRPr="00B74BEA">
        <w:rPr>
          <w:rFonts w:eastAsia="MS PGothic"/>
          <w:sz w:val="18"/>
        </w:rPr>
        <w:t xml:space="preserve"> (</w:t>
      </w:r>
      <w:r w:rsidRPr="00B74BEA">
        <w:rPr>
          <w:rFonts w:eastAsia="MS PGothic"/>
          <w:sz w:val="18"/>
        </w:rPr>
        <w:t>分</w:t>
      </w:r>
      <w:r w:rsidRPr="00B74BEA">
        <w:rPr>
          <w:rFonts w:eastAsia="MS PGothic"/>
          <w:sz w:val="18"/>
        </w:rPr>
        <w:t xml:space="preserve">) </w:t>
      </w:r>
      <w:r w:rsidRPr="00B74BEA">
        <w:rPr>
          <w:rFonts w:eastAsia="MS PGothic"/>
          <w:sz w:val="18"/>
        </w:rPr>
        <w:t>は、お客様が開始した操作の結果として同じ高可用性ペア内の</w:t>
      </w:r>
      <w:r w:rsidRPr="00B74BEA">
        <w:rPr>
          <w:rFonts w:eastAsia="MS PGothic"/>
          <w:sz w:val="18"/>
        </w:rPr>
        <w:t xml:space="preserve"> 2 </w:t>
      </w:r>
      <w:r w:rsidRPr="00B74BEA">
        <w:rPr>
          <w:rFonts w:eastAsia="MS PGothic"/>
          <w:sz w:val="18"/>
        </w:rPr>
        <w:t>つ以上のインスタンスの両方が開始された時点から、お客様が当該インスタンスを停止する操作を開始した時点まで測定されます。</w:t>
      </w:r>
    </w:p>
    <w:p w14:paraId="65092DA9" w14:textId="77777777" w:rsidR="00A1353F" w:rsidRPr="00B74BEA" w:rsidRDefault="00A1353F" w:rsidP="00A1353F">
      <w:pPr>
        <w:spacing w:after="0" w:line="252" w:lineRule="auto"/>
        <w:ind w:left="720"/>
        <w:rPr>
          <w:rFonts w:eastAsia="MS PGothic"/>
          <w:sz w:val="18"/>
        </w:rPr>
      </w:pPr>
      <w:r w:rsidRPr="00B74BEA">
        <w:rPr>
          <w:rFonts w:eastAsia="MS PGothic"/>
          <w:sz w:val="18"/>
        </w:rPr>
        <w:t>「</w:t>
      </w:r>
      <w:r w:rsidRPr="00B74BEA">
        <w:rPr>
          <w:rFonts w:eastAsia="MS PGothic"/>
          <w:b/>
          <w:color w:val="0072C6"/>
          <w:sz w:val="18"/>
        </w:rPr>
        <w:t>ダウンタイム</w:t>
      </w:r>
      <w:r w:rsidRPr="00B74BEA">
        <w:rPr>
          <w:rFonts w:eastAsia="MS PGothic"/>
          <w:sz w:val="18"/>
        </w:rPr>
        <w:t>」とは、最大利用時間</w:t>
      </w:r>
      <w:r w:rsidRPr="00B74BEA">
        <w:rPr>
          <w:rFonts w:eastAsia="MS PGothic"/>
          <w:sz w:val="18"/>
        </w:rPr>
        <w:t xml:space="preserve"> (</w:t>
      </w:r>
      <w:r w:rsidRPr="00B74BEA">
        <w:rPr>
          <w:rFonts w:eastAsia="MS PGothic"/>
          <w:sz w:val="18"/>
        </w:rPr>
        <w:t>分</w:t>
      </w:r>
      <w:r w:rsidRPr="00B74BEA">
        <w:rPr>
          <w:rFonts w:eastAsia="MS PGothic"/>
          <w:sz w:val="18"/>
        </w:rPr>
        <w:t xml:space="preserve">) </w:t>
      </w:r>
      <w:r w:rsidRPr="00B74BEA">
        <w:rPr>
          <w:rFonts w:eastAsia="MS PGothic"/>
          <w:sz w:val="18"/>
        </w:rPr>
        <w:t>のうち</w:t>
      </w:r>
      <w:r w:rsidRPr="00B74BEA">
        <w:rPr>
          <w:rFonts w:eastAsia="MS PGothic"/>
          <w:sz w:val="18"/>
        </w:rPr>
        <w:t xml:space="preserve"> SAP HANA on Azure </w:t>
      </w:r>
      <w:r w:rsidRPr="00B74BEA">
        <w:rPr>
          <w:rFonts w:eastAsia="MS PGothic"/>
          <w:sz w:val="18"/>
        </w:rPr>
        <w:t>接続が確保されていなかった時間の合計累積時間</w:t>
      </w:r>
      <w:r w:rsidRPr="00B74BEA">
        <w:rPr>
          <w:rFonts w:eastAsia="MS PGothic"/>
          <w:sz w:val="18"/>
        </w:rPr>
        <w:t xml:space="preserve"> (</w:t>
      </w:r>
      <w:r w:rsidRPr="00B74BEA">
        <w:rPr>
          <w:rFonts w:eastAsia="MS PGothic"/>
          <w:sz w:val="18"/>
        </w:rPr>
        <w:t>分</w:t>
      </w:r>
      <w:r w:rsidRPr="00B74BEA">
        <w:rPr>
          <w:rFonts w:eastAsia="MS PGothic"/>
          <w:sz w:val="18"/>
        </w:rPr>
        <w:t xml:space="preserve">) </w:t>
      </w:r>
      <w:r w:rsidRPr="00B74BEA">
        <w:rPr>
          <w:rFonts w:eastAsia="MS PGothic"/>
          <w:sz w:val="18"/>
        </w:rPr>
        <w:t>です。</w:t>
      </w:r>
    </w:p>
    <w:p w14:paraId="517F6CEA" w14:textId="11EFCCE5" w:rsidR="00A1353F" w:rsidRPr="00B74BEA" w:rsidRDefault="00AC48A7" w:rsidP="00A1353F">
      <w:pPr>
        <w:pStyle w:val="ProductList-Body"/>
        <w:ind w:left="720"/>
        <w:rPr>
          <w:rFonts w:eastAsia="MS PGothic"/>
        </w:rPr>
      </w:pPr>
      <w:r w:rsidRPr="00B74BEA">
        <w:rPr>
          <w:rFonts w:eastAsia="MS PGothic"/>
          <w:b/>
          <w:color w:val="0072C6"/>
        </w:rPr>
        <w:t>稼働率</w:t>
      </w:r>
      <w:r w:rsidRPr="00F16AAD">
        <w:rPr>
          <w:rFonts w:eastAsia="MS PGothic"/>
          <w:b/>
          <w:color w:val="0072C6"/>
        </w:rPr>
        <w:t>:</w:t>
      </w:r>
      <w:r w:rsidRPr="00B74BEA">
        <w:rPr>
          <w:rFonts w:eastAsia="MS PGothic"/>
        </w:rPr>
        <w:t xml:space="preserve"> SAP HANA on Azure </w:t>
      </w:r>
      <w:r w:rsidRPr="00B74BEA">
        <w:rPr>
          <w:rFonts w:eastAsia="MS PGothic"/>
        </w:rPr>
        <w:t>高可用性ペアの稼動率は、次の計算式を使用して計算されます。</w:t>
      </w:r>
    </w:p>
    <w:p w14:paraId="10320CBB" w14:textId="77777777" w:rsidR="00055C61" w:rsidRPr="001A06EC" w:rsidRDefault="00000000" w:rsidP="007032EA">
      <w:pPr>
        <w:spacing w:before="120" w:after="120" w:line="240" w:lineRule="auto"/>
        <w:ind w:left="533" w:hanging="533"/>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3928B8EA" w14:textId="77777777" w:rsidR="00A1353F" w:rsidRPr="00B74BEA" w:rsidRDefault="00A1353F" w:rsidP="00A46DF1">
      <w:pPr>
        <w:pStyle w:val="ProductList-Body"/>
        <w:keepNext/>
        <w:ind w:left="720"/>
        <w:rPr>
          <w:rFonts w:eastAsia="MS PGothic"/>
        </w:rPr>
      </w:pPr>
      <w:r w:rsidRPr="00B74BEA">
        <w:rPr>
          <w:rFonts w:eastAsia="MS PGothic"/>
          <w:b/>
          <w:color w:val="00188F"/>
        </w:rPr>
        <w:t xml:space="preserve">SAP HANA on Azure </w:t>
      </w:r>
      <w:r w:rsidRPr="00B74BEA">
        <w:rPr>
          <w:rFonts w:eastAsia="MS PGothic"/>
          <w:b/>
          <w:color w:val="00188F"/>
        </w:rPr>
        <w:t>高可用性ペアのサービス</w:t>
      </w:r>
      <w:r w:rsidRPr="00B74BEA">
        <w:rPr>
          <w:rFonts w:eastAsia="MS PGothic"/>
          <w:b/>
          <w:color w:val="00188F"/>
        </w:rPr>
        <w:t xml:space="preserve"> </w:t>
      </w:r>
      <w:r w:rsidRPr="00B74BEA">
        <w:rPr>
          <w:rFonts w:eastAsia="MS PGothic"/>
          <w:b/>
          <w:color w:val="00188F"/>
        </w:rPr>
        <w:t>クレジット</w:t>
      </w:r>
      <w:r w:rsidRPr="00F16AAD">
        <w:rPr>
          <w:rFonts w:eastAsia="MS PGothic"/>
          <w:b/>
          <w:color w:val="00188F"/>
        </w:rPr>
        <w:t>:</w:t>
      </w:r>
    </w:p>
    <w:tbl>
      <w:tblPr>
        <w:tblW w:w="9990" w:type="dxa"/>
        <w:tblInd w:w="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40"/>
        <w:gridCol w:w="4950"/>
      </w:tblGrid>
      <w:tr w:rsidR="00A1353F" w:rsidRPr="00C410A9" w14:paraId="0B9B2A7D" w14:textId="77777777" w:rsidTr="00C410A9">
        <w:trPr>
          <w:trHeight w:val="235"/>
          <w:tblHeader/>
        </w:trPr>
        <w:tc>
          <w:tcPr>
            <w:tcW w:w="5040" w:type="dxa"/>
            <w:shd w:val="clear" w:color="auto" w:fill="0072C6"/>
          </w:tcPr>
          <w:p w14:paraId="6A4ABE93" w14:textId="37943353" w:rsidR="00A1353F"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4950" w:type="dxa"/>
            <w:shd w:val="clear" w:color="auto" w:fill="0072C6"/>
          </w:tcPr>
          <w:p w14:paraId="507DF7E0" w14:textId="77777777" w:rsidR="00A1353F" w:rsidRPr="00C410A9" w:rsidRDefault="00A1353F"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A1353F" w:rsidRPr="00C410A9" w14:paraId="1562CE3C" w14:textId="77777777" w:rsidTr="00C410A9">
        <w:trPr>
          <w:trHeight w:val="235"/>
        </w:trPr>
        <w:tc>
          <w:tcPr>
            <w:tcW w:w="5040" w:type="dxa"/>
          </w:tcPr>
          <w:p w14:paraId="5AB9B648" w14:textId="77777777" w:rsidR="00A1353F" w:rsidRPr="00C410A9" w:rsidRDefault="00A1353F" w:rsidP="000F31B4">
            <w:pPr>
              <w:pStyle w:val="ProductList-OfferingBody"/>
              <w:jc w:val="center"/>
              <w:rPr>
                <w:rFonts w:eastAsia="MS PGothic"/>
              </w:rPr>
            </w:pPr>
            <w:r w:rsidRPr="00C410A9">
              <w:rPr>
                <w:rFonts w:eastAsia="MS PGothic"/>
              </w:rPr>
              <w:t xml:space="preserve">99.99% </w:t>
            </w:r>
            <w:r w:rsidRPr="00C410A9">
              <w:rPr>
                <w:rFonts w:eastAsia="MS PGothic"/>
              </w:rPr>
              <w:t>未満</w:t>
            </w:r>
          </w:p>
        </w:tc>
        <w:tc>
          <w:tcPr>
            <w:tcW w:w="4950" w:type="dxa"/>
          </w:tcPr>
          <w:p w14:paraId="2192BCD4" w14:textId="77777777" w:rsidR="00A1353F" w:rsidRPr="00C410A9" w:rsidRDefault="00A1353F" w:rsidP="000F31B4">
            <w:pPr>
              <w:pStyle w:val="ProductList-OfferingBody"/>
              <w:jc w:val="center"/>
              <w:rPr>
                <w:rFonts w:eastAsia="MS PGothic"/>
              </w:rPr>
            </w:pPr>
            <w:r w:rsidRPr="00C410A9">
              <w:rPr>
                <w:rFonts w:eastAsia="MS PGothic"/>
              </w:rPr>
              <w:t>10%</w:t>
            </w:r>
          </w:p>
        </w:tc>
      </w:tr>
      <w:tr w:rsidR="00A1353F" w:rsidRPr="00C410A9" w14:paraId="73383C6B" w14:textId="77777777" w:rsidTr="00C410A9">
        <w:trPr>
          <w:trHeight w:val="236"/>
        </w:trPr>
        <w:tc>
          <w:tcPr>
            <w:tcW w:w="5040" w:type="dxa"/>
          </w:tcPr>
          <w:p w14:paraId="0A8E96A3" w14:textId="77777777" w:rsidR="00A1353F" w:rsidRPr="00C410A9" w:rsidRDefault="00A1353F" w:rsidP="000F31B4">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4950" w:type="dxa"/>
          </w:tcPr>
          <w:p w14:paraId="1B359F98" w14:textId="77777777" w:rsidR="00A1353F" w:rsidRPr="00C410A9" w:rsidRDefault="00A1353F" w:rsidP="000F31B4">
            <w:pPr>
              <w:pStyle w:val="ProductList-OfferingBody"/>
              <w:jc w:val="center"/>
              <w:rPr>
                <w:rFonts w:eastAsia="MS PGothic"/>
              </w:rPr>
            </w:pPr>
            <w:r w:rsidRPr="00C410A9">
              <w:rPr>
                <w:rFonts w:eastAsia="MS PGothic"/>
              </w:rPr>
              <w:t>25%</w:t>
            </w:r>
          </w:p>
        </w:tc>
      </w:tr>
    </w:tbl>
    <w:p w14:paraId="01AA5F92" w14:textId="4B81D197" w:rsidR="00A1353F" w:rsidRPr="00B74BEA" w:rsidRDefault="00EE6E3C" w:rsidP="00F21F65">
      <w:pPr>
        <w:spacing w:before="240" w:after="0" w:line="252" w:lineRule="auto"/>
        <w:rPr>
          <w:rFonts w:eastAsia="MS PGothic"/>
          <w:b/>
          <w:color w:val="00188F"/>
          <w:sz w:val="18"/>
        </w:rPr>
      </w:pPr>
      <w:r w:rsidRPr="00B74BEA">
        <w:rPr>
          <w:rFonts w:eastAsia="MS PGothic"/>
          <w:b/>
          <w:color w:val="00188F"/>
          <w:sz w:val="18"/>
        </w:rPr>
        <w:t xml:space="preserve">SAP HANA on Azure </w:t>
      </w:r>
      <w:r w:rsidRPr="00B74BEA">
        <w:rPr>
          <w:rFonts w:eastAsia="MS PGothic"/>
          <w:b/>
          <w:color w:val="00188F"/>
          <w:sz w:val="18"/>
        </w:rPr>
        <w:t>単一インスタンスの稼働率の計算およびサービス</w:t>
      </w:r>
      <w:r w:rsidRPr="00B74BEA">
        <w:rPr>
          <w:rFonts w:eastAsia="MS PGothic"/>
          <w:b/>
          <w:color w:val="00188F"/>
          <w:sz w:val="18"/>
        </w:rPr>
        <w:t xml:space="preserve"> </w:t>
      </w:r>
      <w:r w:rsidRPr="00B74BEA">
        <w:rPr>
          <w:rFonts w:eastAsia="MS PGothic"/>
          <w:b/>
          <w:color w:val="00188F"/>
          <w:sz w:val="18"/>
        </w:rPr>
        <w:t>レベル</w:t>
      </w:r>
    </w:p>
    <w:p w14:paraId="00210C81" w14:textId="4E5270E9" w:rsidR="00A1353F" w:rsidRPr="00B74BEA" w:rsidRDefault="00A1353F" w:rsidP="00A1353F">
      <w:pPr>
        <w:spacing w:after="0" w:line="252" w:lineRule="auto"/>
        <w:ind w:left="720"/>
        <w:rPr>
          <w:rFonts w:eastAsia="MS PGothic"/>
          <w:sz w:val="18"/>
        </w:rPr>
      </w:pPr>
      <w:r w:rsidRPr="00B74BEA">
        <w:rPr>
          <w:rFonts w:eastAsia="MS PGothic"/>
          <w:sz w:val="18"/>
        </w:rPr>
        <w:t>「</w:t>
      </w:r>
      <w:r w:rsidRPr="00B74BEA">
        <w:rPr>
          <w:rFonts w:eastAsia="MS PGothic"/>
          <w:b/>
          <w:color w:val="0072C6"/>
          <w:sz w:val="18"/>
        </w:rPr>
        <w:t>最大利用時間</w:t>
      </w:r>
      <w:r w:rsidRPr="00B74BEA">
        <w:rPr>
          <w:rFonts w:eastAsia="MS PGothic"/>
          <w:b/>
          <w:color w:val="0072C6"/>
          <w:sz w:val="18"/>
        </w:rPr>
        <w:t xml:space="preserve"> (</w:t>
      </w:r>
      <w:r w:rsidRPr="00B74BEA">
        <w:rPr>
          <w:rFonts w:eastAsia="MS PGothic"/>
          <w:b/>
          <w:color w:val="0072C6"/>
          <w:sz w:val="18"/>
        </w:rPr>
        <w:t>分</w:t>
      </w:r>
      <w:r w:rsidRPr="00B74BEA">
        <w:rPr>
          <w:rFonts w:eastAsia="MS PGothic"/>
          <w:b/>
          <w:color w:val="0072C6"/>
          <w:sz w:val="18"/>
        </w:rPr>
        <w:t>)</w:t>
      </w:r>
      <w:r w:rsidRPr="00B74BEA">
        <w:rPr>
          <w:rFonts w:eastAsia="MS PGothic"/>
          <w:sz w:val="18"/>
        </w:rPr>
        <w:t>」とは、当該期間に所定の</w:t>
      </w:r>
      <w:r w:rsidRPr="00B74BEA">
        <w:rPr>
          <w:rFonts w:eastAsia="MS PGothic"/>
          <w:sz w:val="18"/>
        </w:rPr>
        <w:t xml:space="preserve"> Microsoft Azure </w:t>
      </w:r>
      <w:r w:rsidRPr="00B74BEA">
        <w:rPr>
          <w:rFonts w:eastAsia="MS PGothic"/>
          <w:sz w:val="18"/>
        </w:rPr>
        <w:t>サブスクリプションにおいて、お客様がデプロイしたすべての</w:t>
      </w:r>
      <w:r w:rsidRPr="00B74BEA">
        <w:rPr>
          <w:rFonts w:eastAsia="MS PGothic"/>
          <w:sz w:val="18"/>
        </w:rPr>
        <w:t xml:space="preserve"> SAP HANA on Azure </w:t>
      </w:r>
      <w:r w:rsidRPr="00B74BEA">
        <w:rPr>
          <w:rFonts w:eastAsia="MS PGothic"/>
          <w:sz w:val="18"/>
        </w:rPr>
        <w:t>単一インスタンスの合計累積時間</w:t>
      </w:r>
      <w:r w:rsidRPr="00B74BEA">
        <w:rPr>
          <w:rFonts w:eastAsia="MS PGothic"/>
          <w:sz w:val="18"/>
        </w:rPr>
        <w:t xml:space="preserve"> (</w:t>
      </w:r>
      <w:r w:rsidRPr="00B74BEA">
        <w:rPr>
          <w:rFonts w:eastAsia="MS PGothic"/>
          <w:sz w:val="18"/>
        </w:rPr>
        <w:t>分</w:t>
      </w:r>
      <w:r w:rsidRPr="00B74BEA">
        <w:rPr>
          <w:rFonts w:eastAsia="MS PGothic"/>
          <w:sz w:val="18"/>
        </w:rPr>
        <w:t xml:space="preserve">) </w:t>
      </w:r>
      <w:r w:rsidRPr="00B74BEA">
        <w:rPr>
          <w:rFonts w:eastAsia="MS PGothic"/>
          <w:sz w:val="18"/>
        </w:rPr>
        <w:t>です。</w:t>
      </w:r>
    </w:p>
    <w:p w14:paraId="2B39C096" w14:textId="77777777" w:rsidR="00A1353F" w:rsidRPr="00B74BEA" w:rsidRDefault="00A1353F" w:rsidP="00A1353F">
      <w:pPr>
        <w:spacing w:after="0" w:line="252" w:lineRule="auto"/>
        <w:ind w:left="720"/>
        <w:rPr>
          <w:rFonts w:eastAsia="MS PGothic"/>
          <w:sz w:val="18"/>
        </w:rPr>
      </w:pPr>
      <w:r w:rsidRPr="00B74BEA">
        <w:rPr>
          <w:rFonts w:eastAsia="MS PGothic"/>
          <w:sz w:val="18"/>
        </w:rPr>
        <w:t>「</w:t>
      </w:r>
      <w:r w:rsidRPr="00B74BEA">
        <w:rPr>
          <w:rFonts w:eastAsia="MS PGothic"/>
          <w:b/>
          <w:color w:val="0072C6"/>
          <w:sz w:val="18"/>
        </w:rPr>
        <w:t>ダウンタイム</w:t>
      </w:r>
      <w:r w:rsidRPr="00B74BEA">
        <w:rPr>
          <w:rFonts w:eastAsia="MS PGothic"/>
          <w:sz w:val="18"/>
        </w:rPr>
        <w:t>」とは、最大利用時間</w:t>
      </w:r>
      <w:r w:rsidRPr="00B74BEA">
        <w:rPr>
          <w:rFonts w:eastAsia="MS PGothic"/>
          <w:sz w:val="18"/>
        </w:rPr>
        <w:t xml:space="preserve"> (</w:t>
      </w:r>
      <w:r w:rsidRPr="00B74BEA">
        <w:rPr>
          <w:rFonts w:eastAsia="MS PGothic"/>
          <w:sz w:val="18"/>
        </w:rPr>
        <w:t>分</w:t>
      </w:r>
      <w:r w:rsidRPr="00B74BEA">
        <w:rPr>
          <w:rFonts w:eastAsia="MS PGothic"/>
          <w:sz w:val="18"/>
        </w:rPr>
        <w:t xml:space="preserve">) </w:t>
      </w:r>
      <w:r w:rsidRPr="00B74BEA">
        <w:rPr>
          <w:rFonts w:eastAsia="MS PGothic"/>
          <w:sz w:val="18"/>
        </w:rPr>
        <w:t>のうち</w:t>
      </w:r>
      <w:r w:rsidRPr="00B74BEA">
        <w:rPr>
          <w:rFonts w:eastAsia="MS PGothic"/>
          <w:sz w:val="18"/>
        </w:rPr>
        <w:t xml:space="preserve"> SAP HANA on Azure </w:t>
      </w:r>
      <w:r w:rsidRPr="00B74BEA">
        <w:rPr>
          <w:rFonts w:eastAsia="MS PGothic"/>
          <w:sz w:val="18"/>
        </w:rPr>
        <w:t>接続が確保されていなかった時間の合計累積時間</w:t>
      </w:r>
      <w:r w:rsidRPr="00B74BEA">
        <w:rPr>
          <w:rFonts w:eastAsia="MS PGothic"/>
          <w:sz w:val="18"/>
        </w:rPr>
        <w:t xml:space="preserve"> (</w:t>
      </w:r>
      <w:r w:rsidRPr="00B74BEA">
        <w:rPr>
          <w:rFonts w:eastAsia="MS PGothic"/>
          <w:sz w:val="18"/>
        </w:rPr>
        <w:t>分</w:t>
      </w:r>
      <w:r w:rsidRPr="00B74BEA">
        <w:rPr>
          <w:rFonts w:eastAsia="MS PGothic"/>
          <w:sz w:val="18"/>
        </w:rPr>
        <w:t xml:space="preserve">) </w:t>
      </w:r>
      <w:r w:rsidRPr="00B74BEA">
        <w:rPr>
          <w:rFonts w:eastAsia="MS PGothic"/>
          <w:sz w:val="18"/>
        </w:rPr>
        <w:t>です。ダウンタイムには、単一インスタンスに対する通知済みメンテナンスは含まれません。</w:t>
      </w:r>
    </w:p>
    <w:p w14:paraId="06346CF0" w14:textId="7EB9422E" w:rsidR="00A1353F" w:rsidRPr="00B74BEA" w:rsidRDefault="00AC48A7" w:rsidP="00A1353F">
      <w:pPr>
        <w:spacing w:after="0" w:line="252" w:lineRule="auto"/>
        <w:ind w:left="720"/>
        <w:rPr>
          <w:rFonts w:eastAsia="MS PGothic"/>
          <w:sz w:val="18"/>
        </w:rPr>
      </w:pPr>
      <w:r w:rsidRPr="00B74BEA">
        <w:rPr>
          <w:rFonts w:eastAsia="MS PGothic"/>
          <w:b/>
          <w:color w:val="0072C6"/>
          <w:sz w:val="18"/>
        </w:rPr>
        <w:t>稼働率</w:t>
      </w:r>
      <w:r w:rsidRPr="00F16AAD">
        <w:rPr>
          <w:rFonts w:eastAsia="MS PGothic"/>
          <w:b/>
          <w:color w:val="0072C6"/>
          <w:sz w:val="18"/>
        </w:rPr>
        <w:t>:</w:t>
      </w:r>
      <w:r w:rsidRPr="00B74BEA">
        <w:rPr>
          <w:rFonts w:eastAsia="MS PGothic"/>
          <w:sz w:val="18"/>
        </w:rPr>
        <w:t xml:space="preserve"> SAP HANA on Azure </w:t>
      </w:r>
      <w:r w:rsidRPr="00B74BEA">
        <w:rPr>
          <w:rFonts w:eastAsia="MS PGothic"/>
          <w:sz w:val="18"/>
        </w:rPr>
        <w:t>単一インスタンスの稼動率は、次の計算式を使用して計算されます。</w:t>
      </w:r>
    </w:p>
    <w:p w14:paraId="6B1F2392" w14:textId="77777777" w:rsidR="00055C61" w:rsidRPr="001A06EC" w:rsidRDefault="00000000" w:rsidP="007032EA">
      <w:pPr>
        <w:spacing w:before="120" w:after="120" w:line="240" w:lineRule="auto"/>
        <w:ind w:left="662"/>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5B651FE5" w14:textId="77777777" w:rsidR="00A1353F" w:rsidRPr="00B74BEA" w:rsidRDefault="00A1353F" w:rsidP="00A1353F">
      <w:pPr>
        <w:spacing w:after="0" w:line="252" w:lineRule="auto"/>
        <w:ind w:left="720"/>
        <w:rPr>
          <w:rFonts w:eastAsia="MS PGothic"/>
          <w:sz w:val="18"/>
        </w:rPr>
      </w:pPr>
      <w:r w:rsidRPr="00B74BEA">
        <w:rPr>
          <w:rFonts w:eastAsia="MS PGothic"/>
          <w:sz w:val="18"/>
        </w:rPr>
        <w:t>お客様による</w:t>
      </w:r>
      <w:r w:rsidRPr="00B74BEA">
        <w:rPr>
          <w:rFonts w:eastAsia="MS PGothic"/>
          <w:sz w:val="18"/>
        </w:rPr>
        <w:t xml:space="preserve"> SAP HANA on Azure </w:t>
      </w:r>
      <w:r w:rsidRPr="00B74BEA">
        <w:rPr>
          <w:rFonts w:eastAsia="MS PGothic"/>
          <w:sz w:val="18"/>
        </w:rPr>
        <w:t>単一インスタンスの使用には、以下のサービス</w:t>
      </w:r>
      <w:r w:rsidRPr="00B74BEA">
        <w:rPr>
          <w:rFonts w:eastAsia="MS PGothic"/>
          <w:sz w:val="18"/>
        </w:rPr>
        <w:t xml:space="preserve"> </w:t>
      </w:r>
      <w:r w:rsidRPr="00B74BEA">
        <w:rPr>
          <w:rFonts w:eastAsia="MS PGothic"/>
          <w:sz w:val="18"/>
        </w:rPr>
        <w:t>レベルおよびサービス</w:t>
      </w:r>
      <w:r w:rsidRPr="00B74BEA">
        <w:rPr>
          <w:rFonts w:eastAsia="MS PGothic"/>
          <w:sz w:val="18"/>
        </w:rPr>
        <w:t xml:space="preserve"> </w:t>
      </w:r>
      <w:r w:rsidRPr="00B74BEA">
        <w:rPr>
          <w:rFonts w:eastAsia="MS PGothic"/>
          <w:sz w:val="18"/>
        </w:rPr>
        <w:t>クレジットが適用されます。</w:t>
      </w:r>
    </w:p>
    <w:tbl>
      <w:tblPr>
        <w:tblW w:w="10080" w:type="dxa"/>
        <w:tblInd w:w="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30"/>
        <w:gridCol w:w="4950"/>
      </w:tblGrid>
      <w:tr w:rsidR="00A1353F" w:rsidRPr="00C410A9" w14:paraId="5C67F509" w14:textId="77777777" w:rsidTr="00C410A9">
        <w:trPr>
          <w:trHeight w:val="248"/>
          <w:tblHeader/>
        </w:trPr>
        <w:tc>
          <w:tcPr>
            <w:tcW w:w="5130" w:type="dxa"/>
            <w:tcBorders>
              <w:top w:val="single" w:sz="4" w:space="0" w:color="000000"/>
              <w:left w:val="single" w:sz="4" w:space="0" w:color="000000"/>
              <w:bottom w:val="single" w:sz="4" w:space="0" w:color="000000"/>
              <w:right w:val="single" w:sz="4" w:space="0" w:color="000000"/>
            </w:tcBorders>
            <w:shd w:val="clear" w:color="auto" w:fill="0072C6"/>
            <w:hideMark/>
          </w:tcPr>
          <w:p w14:paraId="51857BD1" w14:textId="67DB0F7A" w:rsidR="00A1353F" w:rsidRPr="00C410A9" w:rsidRDefault="00AC48A7" w:rsidP="000F31B4">
            <w:pPr>
              <w:pStyle w:val="ProductList-OfferingBody"/>
              <w:spacing w:line="256" w:lineRule="auto"/>
              <w:jc w:val="center"/>
              <w:rPr>
                <w:rFonts w:eastAsia="MS PGothic"/>
                <w:color w:val="FFFFFF"/>
              </w:rPr>
            </w:pPr>
            <w:r w:rsidRPr="00C410A9">
              <w:rPr>
                <w:rFonts w:eastAsia="MS PGothic"/>
                <w:color w:val="FFFFFF"/>
              </w:rPr>
              <w:t>稼働率</w:t>
            </w:r>
          </w:p>
        </w:tc>
        <w:tc>
          <w:tcPr>
            <w:tcW w:w="4950" w:type="dxa"/>
            <w:tcBorders>
              <w:top w:val="single" w:sz="4" w:space="0" w:color="000000"/>
              <w:left w:val="single" w:sz="4" w:space="0" w:color="000000"/>
              <w:bottom w:val="single" w:sz="4" w:space="0" w:color="000000"/>
              <w:right w:val="single" w:sz="4" w:space="0" w:color="000000"/>
            </w:tcBorders>
            <w:shd w:val="clear" w:color="auto" w:fill="0072C6"/>
            <w:hideMark/>
          </w:tcPr>
          <w:p w14:paraId="08EBE2C9" w14:textId="77777777" w:rsidR="00A1353F" w:rsidRPr="00C410A9" w:rsidRDefault="00A1353F" w:rsidP="000F31B4">
            <w:pPr>
              <w:pStyle w:val="ProductList-OfferingBody"/>
              <w:spacing w:line="256" w:lineRule="auto"/>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A1353F" w:rsidRPr="00C410A9" w14:paraId="2DA0C933" w14:textId="77777777" w:rsidTr="00C410A9">
        <w:trPr>
          <w:trHeight w:val="248"/>
        </w:trPr>
        <w:tc>
          <w:tcPr>
            <w:tcW w:w="5130" w:type="dxa"/>
            <w:tcBorders>
              <w:top w:val="single" w:sz="4" w:space="0" w:color="000000"/>
              <w:left w:val="single" w:sz="4" w:space="0" w:color="000000"/>
              <w:bottom w:val="single" w:sz="4" w:space="0" w:color="000000"/>
              <w:right w:val="single" w:sz="4" w:space="0" w:color="000000"/>
            </w:tcBorders>
            <w:hideMark/>
          </w:tcPr>
          <w:p w14:paraId="1B304711" w14:textId="77777777" w:rsidR="00A1353F" w:rsidRPr="00C410A9" w:rsidRDefault="00A1353F" w:rsidP="000F31B4">
            <w:pPr>
              <w:pStyle w:val="ProductList-OfferingBody"/>
              <w:spacing w:line="256" w:lineRule="auto"/>
              <w:jc w:val="center"/>
              <w:rPr>
                <w:rFonts w:eastAsia="MS PGothic"/>
              </w:rPr>
            </w:pPr>
            <w:r w:rsidRPr="00C410A9">
              <w:rPr>
                <w:rFonts w:eastAsia="MS PGothic"/>
              </w:rPr>
              <w:t xml:space="preserve">99.9% </w:t>
            </w:r>
            <w:r w:rsidRPr="00C410A9">
              <w:rPr>
                <w:rFonts w:eastAsia="MS PGothic"/>
              </w:rPr>
              <w:t>未満</w:t>
            </w:r>
          </w:p>
        </w:tc>
        <w:tc>
          <w:tcPr>
            <w:tcW w:w="4950" w:type="dxa"/>
            <w:tcBorders>
              <w:top w:val="single" w:sz="4" w:space="0" w:color="000000"/>
              <w:left w:val="single" w:sz="4" w:space="0" w:color="000000"/>
              <w:bottom w:val="single" w:sz="4" w:space="0" w:color="000000"/>
              <w:right w:val="single" w:sz="4" w:space="0" w:color="000000"/>
            </w:tcBorders>
            <w:hideMark/>
          </w:tcPr>
          <w:p w14:paraId="26232720" w14:textId="77777777" w:rsidR="00A1353F" w:rsidRPr="00C410A9" w:rsidRDefault="00A1353F" w:rsidP="000F31B4">
            <w:pPr>
              <w:pStyle w:val="ProductList-OfferingBody"/>
              <w:spacing w:line="256" w:lineRule="auto"/>
              <w:jc w:val="center"/>
              <w:rPr>
                <w:rFonts w:eastAsia="MS PGothic"/>
              </w:rPr>
            </w:pPr>
            <w:r w:rsidRPr="00C410A9">
              <w:rPr>
                <w:rFonts w:eastAsia="MS PGothic"/>
              </w:rPr>
              <w:t>10%</w:t>
            </w:r>
          </w:p>
        </w:tc>
      </w:tr>
      <w:tr w:rsidR="00A1353F" w:rsidRPr="00C410A9" w14:paraId="0358E243" w14:textId="77777777" w:rsidTr="00C410A9">
        <w:trPr>
          <w:trHeight w:val="249"/>
        </w:trPr>
        <w:tc>
          <w:tcPr>
            <w:tcW w:w="5130" w:type="dxa"/>
            <w:tcBorders>
              <w:top w:val="single" w:sz="4" w:space="0" w:color="000000"/>
              <w:left w:val="single" w:sz="4" w:space="0" w:color="000000"/>
              <w:bottom w:val="single" w:sz="4" w:space="0" w:color="000000"/>
              <w:right w:val="single" w:sz="4" w:space="0" w:color="000000"/>
            </w:tcBorders>
            <w:hideMark/>
          </w:tcPr>
          <w:p w14:paraId="0C536373" w14:textId="77777777" w:rsidR="00A1353F" w:rsidRPr="00C410A9" w:rsidRDefault="00A1353F" w:rsidP="000F31B4">
            <w:pPr>
              <w:pStyle w:val="ProductList-OfferingBody"/>
              <w:spacing w:line="256" w:lineRule="auto"/>
              <w:jc w:val="center"/>
              <w:rPr>
                <w:rFonts w:eastAsia="MS PGothic"/>
              </w:rPr>
            </w:pPr>
            <w:r w:rsidRPr="00C410A9">
              <w:rPr>
                <w:rFonts w:eastAsia="MS PGothic"/>
              </w:rPr>
              <w:t xml:space="preserve">99% </w:t>
            </w:r>
            <w:r w:rsidRPr="00C410A9">
              <w:rPr>
                <w:rFonts w:eastAsia="MS PGothic"/>
              </w:rPr>
              <w:t>未満</w:t>
            </w:r>
          </w:p>
        </w:tc>
        <w:tc>
          <w:tcPr>
            <w:tcW w:w="4950" w:type="dxa"/>
            <w:tcBorders>
              <w:top w:val="single" w:sz="4" w:space="0" w:color="000000"/>
              <w:left w:val="single" w:sz="4" w:space="0" w:color="000000"/>
              <w:bottom w:val="single" w:sz="4" w:space="0" w:color="000000"/>
              <w:right w:val="single" w:sz="4" w:space="0" w:color="000000"/>
            </w:tcBorders>
            <w:hideMark/>
          </w:tcPr>
          <w:p w14:paraId="761AF5E9" w14:textId="77777777" w:rsidR="00A1353F" w:rsidRPr="00C410A9" w:rsidRDefault="00A1353F" w:rsidP="000F31B4">
            <w:pPr>
              <w:pStyle w:val="ProductList-OfferingBody"/>
              <w:spacing w:line="256" w:lineRule="auto"/>
              <w:jc w:val="center"/>
              <w:rPr>
                <w:rFonts w:eastAsia="MS PGothic"/>
              </w:rPr>
            </w:pPr>
            <w:r w:rsidRPr="00C410A9">
              <w:rPr>
                <w:rFonts w:eastAsia="MS PGothic"/>
              </w:rPr>
              <w:t>25%</w:t>
            </w:r>
          </w:p>
        </w:tc>
      </w:tr>
      <w:tr w:rsidR="00A1353F" w:rsidRPr="00C410A9" w14:paraId="3724AEC7" w14:textId="77777777" w:rsidTr="00C410A9">
        <w:trPr>
          <w:trHeight w:val="249"/>
        </w:trPr>
        <w:tc>
          <w:tcPr>
            <w:tcW w:w="5130" w:type="dxa"/>
            <w:tcBorders>
              <w:top w:val="single" w:sz="4" w:space="0" w:color="000000"/>
              <w:left w:val="single" w:sz="4" w:space="0" w:color="000000"/>
              <w:bottom w:val="single" w:sz="4" w:space="0" w:color="000000"/>
              <w:right w:val="single" w:sz="4" w:space="0" w:color="000000"/>
            </w:tcBorders>
          </w:tcPr>
          <w:p w14:paraId="03ECC623" w14:textId="77777777" w:rsidR="00A1353F" w:rsidRPr="00C410A9" w:rsidRDefault="00A1353F" w:rsidP="000F31B4">
            <w:pPr>
              <w:pStyle w:val="ProductList-OfferingBody"/>
              <w:spacing w:line="256" w:lineRule="auto"/>
              <w:jc w:val="center"/>
              <w:rPr>
                <w:rFonts w:eastAsia="MS PGothic"/>
              </w:rPr>
            </w:pPr>
            <w:r w:rsidRPr="00C410A9">
              <w:rPr>
                <w:rFonts w:eastAsia="MS PGothic"/>
              </w:rPr>
              <w:t xml:space="preserve">95% </w:t>
            </w:r>
            <w:r w:rsidRPr="00C410A9">
              <w:rPr>
                <w:rFonts w:eastAsia="MS PGothic"/>
              </w:rPr>
              <w:t>未満</w:t>
            </w:r>
          </w:p>
        </w:tc>
        <w:tc>
          <w:tcPr>
            <w:tcW w:w="4950" w:type="dxa"/>
            <w:tcBorders>
              <w:top w:val="single" w:sz="4" w:space="0" w:color="000000"/>
              <w:left w:val="single" w:sz="4" w:space="0" w:color="000000"/>
              <w:bottom w:val="single" w:sz="4" w:space="0" w:color="000000"/>
              <w:right w:val="single" w:sz="4" w:space="0" w:color="000000"/>
            </w:tcBorders>
          </w:tcPr>
          <w:p w14:paraId="2D79DD1F" w14:textId="77777777" w:rsidR="00A1353F" w:rsidRPr="00C410A9" w:rsidRDefault="00A1353F" w:rsidP="000F31B4">
            <w:pPr>
              <w:pStyle w:val="ProductList-OfferingBody"/>
              <w:spacing w:line="256" w:lineRule="auto"/>
              <w:jc w:val="center"/>
              <w:rPr>
                <w:rFonts w:eastAsia="MS PGothic"/>
              </w:rPr>
            </w:pPr>
            <w:r w:rsidRPr="00C410A9">
              <w:rPr>
                <w:rFonts w:eastAsia="MS PGothic"/>
              </w:rPr>
              <w:t>100%</w:t>
            </w:r>
          </w:p>
        </w:tc>
      </w:tr>
    </w:tbl>
    <w:p w14:paraId="1551CAD5" w14:textId="6772994B" w:rsidR="00A1353F" w:rsidRPr="00B74BEA" w:rsidRDefault="001A0303"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08D9EF78" w14:textId="754FA959" w:rsidR="008A01B3" w:rsidRPr="00B74BEA" w:rsidRDefault="008A01B3" w:rsidP="008A01B3">
      <w:pPr>
        <w:pStyle w:val="ProductList-Offering2Heading"/>
        <w:tabs>
          <w:tab w:val="clear" w:pos="360"/>
          <w:tab w:val="clear" w:pos="720"/>
          <w:tab w:val="clear" w:pos="1080"/>
        </w:tabs>
        <w:outlineLvl w:val="2"/>
        <w:rPr>
          <w:rFonts w:eastAsia="MS PGothic"/>
        </w:rPr>
      </w:pPr>
      <w:bookmarkStart w:id="386" w:name="_Toc457821569"/>
      <w:bookmarkStart w:id="387" w:name="_Toc52348979"/>
      <w:bookmarkStart w:id="388" w:name="_Toc239170648"/>
      <w:r w:rsidRPr="00B74BEA">
        <w:rPr>
          <w:rFonts w:eastAsia="MS PGothic"/>
        </w:rPr>
        <w:t>Scheduler</w:t>
      </w:r>
      <w:bookmarkEnd w:id="386"/>
      <w:bookmarkEnd w:id="387"/>
      <w:bookmarkEnd w:id="388"/>
    </w:p>
    <w:p w14:paraId="2BC47509" w14:textId="77777777" w:rsidR="008A01B3" w:rsidRPr="00B74BEA" w:rsidRDefault="008A01B3" w:rsidP="008A01B3">
      <w:pPr>
        <w:pStyle w:val="ProductList-Body"/>
        <w:rPr>
          <w:rFonts w:eastAsia="MS PGothic"/>
        </w:rPr>
      </w:pPr>
      <w:r w:rsidRPr="00B74BEA">
        <w:rPr>
          <w:rFonts w:eastAsia="MS PGothic"/>
          <w:b/>
          <w:color w:val="00188F"/>
        </w:rPr>
        <w:t>用語の追加定義</w:t>
      </w:r>
    </w:p>
    <w:p w14:paraId="2ACA94B7" w14:textId="59EDB228" w:rsidR="008A01B3" w:rsidRPr="00B74BEA" w:rsidRDefault="008A01B3" w:rsidP="008A01B3">
      <w:pPr>
        <w:pStyle w:val="ProductList-Body"/>
        <w:spacing w:after="40"/>
        <w:rPr>
          <w:rFonts w:eastAsia="MS PGothic"/>
        </w:rPr>
      </w:pPr>
      <w:r w:rsidRPr="00B74BEA">
        <w:rPr>
          <w:rFonts w:eastAsia="MS PGothic"/>
        </w:rPr>
        <w:t>「</w:t>
      </w:r>
      <w:r w:rsidRPr="00B74BEA">
        <w:rPr>
          <w:rFonts w:eastAsia="MS PGothic"/>
          <w:b/>
          <w:color w:val="00188F"/>
        </w:rPr>
        <w:t>最大利用時間</w:t>
      </w:r>
      <w:r w:rsidRPr="00B74BEA">
        <w:rPr>
          <w:rFonts w:eastAsia="MS PGothic"/>
          <w:b/>
          <w:color w:val="00188F"/>
        </w:rPr>
        <w:t xml:space="preserve"> (</w:t>
      </w:r>
      <w:r w:rsidRPr="00B74BEA">
        <w:rPr>
          <w:rFonts w:eastAsia="MS PGothic"/>
          <w:b/>
          <w:color w:val="00188F"/>
        </w:rPr>
        <w:t>分</w:t>
      </w:r>
      <w:r w:rsidRPr="00B74BEA">
        <w:rPr>
          <w:rFonts w:eastAsia="MS PGothic"/>
          <w:b/>
          <w:color w:val="00188F"/>
        </w:rPr>
        <w:t>)</w:t>
      </w:r>
      <w:r w:rsidRPr="00B74BEA">
        <w:rPr>
          <w:rFonts w:eastAsia="MS PGothic"/>
        </w:rPr>
        <w:t>」とは、当該期間における総時間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です。</w:t>
      </w:r>
    </w:p>
    <w:p w14:paraId="38B7FE08" w14:textId="77777777" w:rsidR="008A01B3" w:rsidRPr="00B74BEA" w:rsidRDefault="008A01B3" w:rsidP="008A01B3">
      <w:pPr>
        <w:pStyle w:val="ProductList-Body"/>
        <w:spacing w:after="40"/>
        <w:rPr>
          <w:rFonts w:eastAsia="MS PGothic"/>
        </w:rPr>
      </w:pPr>
      <w:r w:rsidRPr="00B74BEA">
        <w:rPr>
          <w:rFonts w:eastAsia="MS PGothic"/>
        </w:rPr>
        <w:t>「</w:t>
      </w:r>
      <w:r w:rsidRPr="00B74BEA">
        <w:rPr>
          <w:rFonts w:eastAsia="MS PGothic"/>
          <w:b/>
          <w:color w:val="00188F"/>
        </w:rPr>
        <w:t>予定実行時間</w:t>
      </w:r>
      <w:r w:rsidRPr="00B74BEA">
        <w:rPr>
          <w:rFonts w:eastAsia="MS PGothic"/>
        </w:rPr>
        <w:t>」とは、スケジュールされたジョブの実行開始が予定されている時間を意味します。</w:t>
      </w:r>
    </w:p>
    <w:p w14:paraId="059952AD" w14:textId="77777777" w:rsidR="008A01B3" w:rsidRPr="00B74BEA" w:rsidRDefault="008A01B3" w:rsidP="008A01B3">
      <w:pPr>
        <w:pStyle w:val="ProductList-Body"/>
        <w:rPr>
          <w:rFonts w:eastAsia="MS PGothic"/>
        </w:rPr>
      </w:pPr>
      <w:r w:rsidRPr="00B74BEA">
        <w:rPr>
          <w:rFonts w:eastAsia="MS PGothic"/>
        </w:rPr>
        <w:t>「</w:t>
      </w:r>
      <w:r w:rsidRPr="00B74BEA">
        <w:rPr>
          <w:rFonts w:eastAsia="MS PGothic"/>
          <w:b/>
          <w:color w:val="00188F"/>
        </w:rPr>
        <w:t>スケジュールされたジョブ</w:t>
      </w:r>
      <w:r w:rsidRPr="00B74BEA">
        <w:rPr>
          <w:rFonts w:eastAsia="MS PGothic"/>
        </w:rPr>
        <w:t>」とは、指定したスケジュールに従って</w:t>
      </w:r>
      <w:r w:rsidRPr="00B74BEA">
        <w:rPr>
          <w:rFonts w:eastAsia="MS PGothic"/>
        </w:rPr>
        <w:t xml:space="preserve"> Microsoft Azure </w:t>
      </w:r>
      <w:r w:rsidRPr="00B74BEA">
        <w:rPr>
          <w:rFonts w:eastAsia="MS PGothic"/>
        </w:rPr>
        <w:t>内で実行するようにお客様が指定したアクションを意味します。</w:t>
      </w:r>
    </w:p>
    <w:p w14:paraId="76881DF2" w14:textId="0ED88585" w:rsidR="008A01B3" w:rsidRPr="00B74BEA" w:rsidRDefault="008A01B3" w:rsidP="008A01B3">
      <w:pPr>
        <w:pStyle w:val="ProductList-Body"/>
        <w:rPr>
          <w:rFonts w:eastAsia="MS PGothic"/>
        </w:rPr>
      </w:pPr>
      <w:r w:rsidRPr="00B74BEA">
        <w:rPr>
          <w:rFonts w:eastAsia="MS PGothic"/>
          <w:b/>
          <w:color w:val="00188F"/>
        </w:rPr>
        <w:t>ダウンタイム</w:t>
      </w:r>
      <w:r w:rsidRPr="00F16AAD">
        <w:rPr>
          <w:rFonts w:eastAsia="MS PGothic"/>
          <w:b/>
          <w:color w:val="00188F"/>
        </w:rPr>
        <w:t>:</w:t>
      </w:r>
      <w:r w:rsidRPr="00B74BEA">
        <w:rPr>
          <w:rFonts w:eastAsia="MS PGothic"/>
        </w:rPr>
        <w:t xml:space="preserve"> </w:t>
      </w:r>
      <w:r w:rsidRPr="00B74BEA">
        <w:rPr>
          <w:rFonts w:eastAsia="MS PGothic"/>
        </w:rPr>
        <w:t>当該期間においてお客様のスケジュールされたジョブの</w:t>
      </w:r>
      <w:r w:rsidRPr="00B74BEA">
        <w:rPr>
          <w:rFonts w:eastAsia="MS PGothic"/>
        </w:rPr>
        <w:t xml:space="preserve"> 1 </w:t>
      </w:r>
      <w:r w:rsidRPr="00B74BEA">
        <w:rPr>
          <w:rFonts w:eastAsia="MS PGothic"/>
        </w:rPr>
        <w:t>つ以上の実行が遅延していた時間の合計累積時間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です。予定実行時間後に実行が開始されていない場合、スケジュールされたジョブは実行が遅延していると見なされます。ただし、スケジュールされたジョブの実行が予定実行時間から</w:t>
      </w:r>
      <w:r w:rsidRPr="00B74BEA">
        <w:rPr>
          <w:rFonts w:eastAsia="MS PGothic"/>
        </w:rPr>
        <w:t xml:space="preserve"> 30 </w:t>
      </w:r>
      <w:r w:rsidRPr="00B74BEA">
        <w:rPr>
          <w:rFonts w:eastAsia="MS PGothic"/>
        </w:rPr>
        <w:t>分以内に開始された場合、かかる実行遅延時間はダウンタイムと見なされないものとします。</w:t>
      </w:r>
    </w:p>
    <w:p w14:paraId="7B8ADE56" w14:textId="0D816BE0" w:rsidR="008A01B3" w:rsidRPr="00B74BEA" w:rsidRDefault="00AC48A7" w:rsidP="008A01B3">
      <w:pPr>
        <w:pStyle w:val="ProductList-Body"/>
        <w:rPr>
          <w:rFonts w:eastAsia="MS PGothic"/>
        </w:rPr>
      </w:pPr>
      <w:r w:rsidRPr="00B74BEA">
        <w:rPr>
          <w:rFonts w:eastAsia="MS PGothic"/>
          <w:b/>
          <w:color w:val="00188F"/>
        </w:rPr>
        <w:t>稼働率</w:t>
      </w:r>
      <w:r w:rsidRPr="00F16AAD">
        <w:rPr>
          <w:rFonts w:eastAsia="MS PGothic"/>
          <w:b/>
          <w:color w:val="00188F"/>
        </w:rPr>
        <w:t>:</w:t>
      </w:r>
      <w:r w:rsidRPr="00B74BEA">
        <w:rPr>
          <w:rFonts w:eastAsia="MS PGothic"/>
        </w:rPr>
        <w:t xml:space="preserve"> </w:t>
      </w:r>
      <w:r w:rsidRPr="00B74BEA">
        <w:rPr>
          <w:rFonts w:eastAsia="MS PGothic"/>
        </w:rPr>
        <w:t>稼働率は次の式を使用して計算されます。</w:t>
      </w:r>
    </w:p>
    <w:p w14:paraId="24A47660" w14:textId="77777777" w:rsidR="00055C61" w:rsidRPr="001A06EC" w:rsidRDefault="00000000" w:rsidP="00EB6FFF">
      <w:pPr>
        <w:spacing w:after="0" w:line="240" w:lineRule="auto"/>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4ECF4B18" w14:textId="77777777" w:rsidR="008A01B3" w:rsidRPr="00B74BEA" w:rsidRDefault="008A01B3" w:rsidP="008A01B3">
      <w:pPr>
        <w:pStyle w:val="ProductList-Body"/>
        <w:rPr>
          <w:rFonts w:eastAsia="MS PGothic"/>
        </w:rPr>
      </w:pP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クレジット</w:t>
      </w:r>
      <w:r w:rsidRPr="00F16AAD">
        <w:rPr>
          <w:rFonts w:eastAsia="MS PGothic"/>
          <w:b/>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8A01B3" w:rsidRPr="00C410A9" w14:paraId="1A2971D9" w14:textId="77777777" w:rsidTr="00C410A9">
        <w:trPr>
          <w:tblHeader/>
        </w:trPr>
        <w:tc>
          <w:tcPr>
            <w:tcW w:w="5400" w:type="dxa"/>
            <w:shd w:val="clear" w:color="auto" w:fill="0072C6"/>
          </w:tcPr>
          <w:p w14:paraId="0180BC0D" w14:textId="391427F9" w:rsidR="008A01B3"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42BAFA84" w14:textId="77777777" w:rsidR="008A01B3" w:rsidRPr="00C410A9" w:rsidRDefault="008A01B3"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8A01B3" w:rsidRPr="00C410A9" w14:paraId="42193A91" w14:textId="77777777" w:rsidTr="00C410A9">
        <w:tc>
          <w:tcPr>
            <w:tcW w:w="5400" w:type="dxa"/>
          </w:tcPr>
          <w:p w14:paraId="4301533F" w14:textId="77777777" w:rsidR="008A01B3" w:rsidRPr="00C410A9" w:rsidRDefault="008A01B3" w:rsidP="000F31B4">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24E36152" w14:textId="77777777" w:rsidR="008A01B3" w:rsidRPr="00C410A9" w:rsidRDefault="008A01B3" w:rsidP="000F31B4">
            <w:pPr>
              <w:pStyle w:val="ProductList-OfferingBody"/>
              <w:jc w:val="center"/>
              <w:rPr>
                <w:rFonts w:eastAsia="MS PGothic"/>
              </w:rPr>
            </w:pPr>
            <w:r w:rsidRPr="00C410A9">
              <w:rPr>
                <w:rFonts w:eastAsia="MS PGothic"/>
              </w:rPr>
              <w:t>10%</w:t>
            </w:r>
          </w:p>
        </w:tc>
      </w:tr>
      <w:tr w:rsidR="008A01B3" w:rsidRPr="00C410A9" w14:paraId="196DBFBE" w14:textId="77777777" w:rsidTr="00C410A9">
        <w:tc>
          <w:tcPr>
            <w:tcW w:w="5400" w:type="dxa"/>
          </w:tcPr>
          <w:p w14:paraId="5CE893DB" w14:textId="77777777" w:rsidR="008A01B3" w:rsidRPr="00C410A9" w:rsidRDefault="008A01B3"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617D27D3" w14:textId="77777777" w:rsidR="008A01B3" w:rsidRPr="00C410A9" w:rsidRDefault="008A01B3" w:rsidP="000F31B4">
            <w:pPr>
              <w:pStyle w:val="ProductList-OfferingBody"/>
              <w:jc w:val="center"/>
              <w:rPr>
                <w:rFonts w:eastAsia="MS PGothic"/>
              </w:rPr>
            </w:pPr>
            <w:r w:rsidRPr="00C410A9">
              <w:rPr>
                <w:rFonts w:eastAsia="MS PGothic"/>
              </w:rPr>
              <w:t>25%</w:t>
            </w:r>
          </w:p>
        </w:tc>
      </w:tr>
    </w:tbl>
    <w:bookmarkStart w:id="389" w:name="_Toc457821570"/>
    <w:p w14:paraId="588E7567" w14:textId="01BC3313" w:rsidR="006932CD" w:rsidRPr="00B74BEA" w:rsidRDefault="001A0303"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r>
        <w:rPr>
          <w:rFonts w:eastAsia="MS PGothic"/>
          <w:sz w:val="16"/>
          <w:szCs w:val="16"/>
        </w:rPr>
        <w:fldChar w:fldCharType="begin"/>
      </w:r>
      <w:r>
        <w:rPr>
          <w:rFonts w:eastAsia="MS PGothic"/>
          <w:sz w:val="16"/>
          <w:szCs w:val="16"/>
        </w:rPr>
        <w:instrText xml:space="preserve"> HYPERLINK  \l "TOC" </w:instrText>
      </w:r>
      <w:r>
        <w:rPr>
          <w:rFonts w:eastAsia="MS PGothic"/>
          <w:sz w:val="16"/>
          <w:szCs w:val="16"/>
        </w:rPr>
      </w:r>
      <w:r>
        <w:rPr>
          <w:rFonts w:eastAsia="MS PGothic"/>
          <w:sz w:val="16"/>
          <w:szCs w:val="16"/>
        </w:rPr>
        <w:fldChar w:fldCharType="separate"/>
      </w:r>
      <w:r w:rsidRPr="001A0303">
        <w:rPr>
          <w:rStyle w:val="Hyperlink"/>
          <w:rFonts w:eastAsia="MS PGothic"/>
          <w:sz w:val="16"/>
          <w:szCs w:val="16"/>
        </w:rPr>
        <w:t>目次</w:t>
      </w:r>
      <w:r>
        <w:rPr>
          <w:rFonts w:eastAsia="MS PGothic"/>
          <w:sz w:val="16"/>
          <w:szCs w:val="16"/>
        </w:rPr>
        <w:fldChar w:fldCharType="end"/>
      </w:r>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1551E196" w14:textId="1147CDD1" w:rsidR="008A01B3" w:rsidRPr="00B74BEA" w:rsidRDefault="008A01B3" w:rsidP="008A01B3">
      <w:pPr>
        <w:pStyle w:val="ProductList-Offering2Heading"/>
        <w:tabs>
          <w:tab w:val="clear" w:pos="360"/>
          <w:tab w:val="clear" w:pos="720"/>
          <w:tab w:val="clear" w:pos="1080"/>
        </w:tabs>
        <w:outlineLvl w:val="2"/>
        <w:rPr>
          <w:rFonts w:eastAsia="MS PGothic"/>
        </w:rPr>
      </w:pPr>
      <w:bookmarkStart w:id="390" w:name="_Toc457821574"/>
      <w:bookmarkStart w:id="391" w:name="_Toc52348984"/>
      <w:bookmarkStart w:id="392" w:name="_Toc239170649"/>
      <w:bookmarkStart w:id="393" w:name="ServiceBusServiceRelays"/>
      <w:bookmarkEnd w:id="389"/>
      <w:r w:rsidRPr="00B74BEA">
        <w:rPr>
          <w:rFonts w:eastAsia="MS PGothic"/>
        </w:rPr>
        <w:t>Service-Bus</w:t>
      </w:r>
      <w:bookmarkEnd w:id="390"/>
      <w:bookmarkEnd w:id="391"/>
      <w:bookmarkEnd w:id="392"/>
    </w:p>
    <w:bookmarkEnd w:id="393"/>
    <w:p w14:paraId="0147F982" w14:textId="77777777" w:rsidR="008A01B3" w:rsidRPr="00B74BEA" w:rsidRDefault="008A01B3" w:rsidP="008A01B3">
      <w:pPr>
        <w:pStyle w:val="ProductList-Body"/>
        <w:rPr>
          <w:rFonts w:eastAsia="MS PGothic"/>
        </w:rPr>
      </w:pPr>
      <w:r w:rsidRPr="00B74BEA">
        <w:rPr>
          <w:rFonts w:eastAsia="MS PGothic"/>
          <w:b/>
          <w:color w:val="00188F"/>
        </w:rPr>
        <w:t>用語の追加定義</w:t>
      </w:r>
    </w:p>
    <w:p w14:paraId="558CB196" w14:textId="77777777" w:rsidR="00EB6FFF" w:rsidRPr="004E6CD8" w:rsidRDefault="00EB6FFF" w:rsidP="00EB6FFF">
      <w:pPr>
        <w:pStyle w:val="ProductList-Body"/>
        <w:rPr>
          <w:rFonts w:ascii="MS PGothic" w:eastAsia="MS PGothic" w:hAnsi="MS PGothic" w:cs="Calibri"/>
        </w:rPr>
      </w:pPr>
      <w:bookmarkStart w:id="394" w:name="_Toc526859711"/>
      <w:bookmarkStart w:id="395" w:name="_Toc52348985"/>
      <w:bookmarkStart w:id="396" w:name="_Toc457821577"/>
      <w:r w:rsidRPr="004E6CD8">
        <w:rPr>
          <w:rFonts w:ascii="MS PGothic" w:eastAsia="MS PGothic" w:hAnsi="MS PGothic" w:cs="Calibri"/>
        </w:rPr>
        <w:t>「</w:t>
      </w:r>
      <w:r w:rsidRPr="004E6CD8">
        <w:rPr>
          <w:rFonts w:ascii="MS PGothic" w:eastAsia="MS PGothic" w:hAnsi="MS PGothic" w:cs="Calibri"/>
          <w:b/>
          <w:color w:val="00188F"/>
        </w:rPr>
        <w:t>メッセージ</w:t>
      </w:r>
      <w:r w:rsidRPr="004E6CD8">
        <w:rPr>
          <w:rFonts w:ascii="MS PGothic" w:eastAsia="MS PGothic" w:hAnsi="MS PGothic" w:cs="Calibri"/>
        </w:rPr>
        <w:t>」とは、</w:t>
      </w:r>
      <w:r>
        <w:rPr>
          <w:rFonts w:cs="Calibri"/>
        </w:rPr>
        <w:t>Service</w:t>
      </w:r>
      <w:r w:rsidRPr="004E6CD8">
        <w:rPr>
          <w:rFonts w:ascii="MS PGothic" w:eastAsia="MS PGothic" w:hAnsi="MS PGothic" w:cs="Calibri"/>
        </w:rPr>
        <w:t xml:space="preserve"> </w:t>
      </w:r>
      <w:r>
        <w:rPr>
          <w:rFonts w:cs="Calibri"/>
        </w:rPr>
        <w:t>Bus</w:t>
      </w:r>
      <w:r w:rsidRPr="004E6CD8">
        <w:rPr>
          <w:rFonts w:ascii="MS PGothic" w:eastAsia="MS PGothic" w:hAnsi="MS PGothic" w:cs="Calibri"/>
        </w:rPr>
        <w:t xml:space="preserve"> がサポートするプロトコルを使用して、</w:t>
      </w:r>
      <w:r>
        <w:rPr>
          <w:rFonts w:cs="Calibri"/>
        </w:rPr>
        <w:t>Service</w:t>
      </w:r>
      <w:r w:rsidRPr="004E6CD8">
        <w:rPr>
          <w:rFonts w:ascii="MS PGothic" w:eastAsia="MS PGothic" w:hAnsi="MS PGothic" w:cs="Calibri"/>
        </w:rPr>
        <w:t xml:space="preserve"> </w:t>
      </w:r>
      <w:r>
        <w:rPr>
          <w:rFonts w:cs="Calibri"/>
        </w:rPr>
        <w:t>Bus</w:t>
      </w:r>
      <w:r w:rsidRPr="004E6CD8">
        <w:rPr>
          <w:rFonts w:ascii="MS PGothic" w:eastAsia="MS PGothic" w:hAnsi="MS PGothic" w:cs="Calibri"/>
        </w:rPr>
        <w:t xml:space="preserve"> のリレー、キューまたはトピックを通じて送受信される、ユーザーが定義したコンテンツを意味します。</w:t>
      </w:r>
    </w:p>
    <w:p w14:paraId="1185AE86" w14:textId="77777777" w:rsidR="00EB6FFF" w:rsidRPr="004E6CD8" w:rsidRDefault="00EB6FFF" w:rsidP="00EB6FFF">
      <w:pPr>
        <w:pStyle w:val="ProductList-Body"/>
        <w:rPr>
          <w:rFonts w:ascii="MS PGothic" w:eastAsia="MS PGothic" w:hAnsi="MS PGothic" w:cs="Calibri"/>
        </w:rPr>
      </w:pPr>
      <w:r w:rsidRPr="004E6CD8">
        <w:rPr>
          <w:rFonts w:ascii="MS PGothic" w:eastAsia="MS PGothic" w:hAnsi="MS PGothic" w:cs="Calibri"/>
        </w:rPr>
        <w:t>「</w:t>
      </w:r>
      <w:r w:rsidRPr="004E6CD8">
        <w:rPr>
          <w:rFonts w:ascii="MS PGothic" w:eastAsia="MS PGothic" w:hAnsi="MS PGothic" w:cs="Calibri"/>
          <w:b/>
          <w:bCs/>
          <w:color w:val="00188F"/>
        </w:rPr>
        <w:t>可用性ゾーン</w:t>
      </w:r>
      <w:r w:rsidRPr="004E6CD8">
        <w:rPr>
          <w:rFonts w:ascii="MS PGothic" w:eastAsia="MS PGothic" w:hAnsi="MS PGothic" w:cs="Calibri"/>
        </w:rPr>
        <w:t>」とは、</w:t>
      </w:r>
      <w:r>
        <w:rPr>
          <w:rFonts w:cs="Calibri"/>
        </w:rPr>
        <w:t>Azure</w:t>
      </w:r>
      <w:r w:rsidRPr="004E6CD8">
        <w:rPr>
          <w:rFonts w:ascii="MS PGothic" w:eastAsia="MS PGothic" w:hAnsi="MS PGothic" w:cs="Calibri"/>
        </w:rPr>
        <w:t xml:space="preserve"> リージョン内の障害分離領域であり、冗長電源、冷却、およびネットワークを提供します。</w:t>
      </w:r>
    </w:p>
    <w:p w14:paraId="5084F4CA" w14:textId="77777777" w:rsidR="00EB6FFF" w:rsidRPr="00CE11EC" w:rsidRDefault="00EB6FFF" w:rsidP="00EB6FFF">
      <w:pPr>
        <w:pStyle w:val="ProductList-Body"/>
        <w:rPr>
          <w:rFonts w:ascii="MS PGothic" w:eastAsia="MS PGothic" w:hAnsi="MS PGothic" w:cs="Calibri"/>
          <w:color w:val="000000"/>
        </w:rPr>
      </w:pPr>
      <w:r w:rsidRPr="00CE11EC">
        <w:rPr>
          <w:rFonts w:ascii="MS PGothic" w:eastAsia="MS PGothic" w:hAnsi="MS PGothic" w:cs="Calibri"/>
          <w:color w:val="000000"/>
        </w:rPr>
        <w:t>「</w:t>
      </w:r>
      <w:r w:rsidRPr="004E6CD8">
        <w:rPr>
          <w:rFonts w:ascii="MS PGothic" w:eastAsia="MS PGothic" w:hAnsi="MS PGothic" w:cs="Calibri"/>
          <w:b/>
          <w:bCs/>
          <w:color w:val="00188F"/>
        </w:rPr>
        <w:t>デプロイ時間 (分)</w:t>
      </w:r>
      <w:r w:rsidRPr="00CE11EC">
        <w:rPr>
          <w:rFonts w:ascii="MS PGothic" w:eastAsia="MS PGothic" w:hAnsi="MS PGothic" w:cs="Calibri"/>
          <w:color w:val="000000"/>
        </w:rPr>
        <w:t xml:space="preserve">」とは、当該期間に所定のリレー、キュー、またはトピックが </w:t>
      </w:r>
      <w:r w:rsidRPr="00CE11EC">
        <w:rPr>
          <w:rFonts w:cs="Calibri"/>
          <w:color w:val="000000"/>
        </w:rPr>
        <w:t>Microsoft</w:t>
      </w:r>
      <w:r w:rsidRPr="00CE11EC">
        <w:rPr>
          <w:rFonts w:ascii="MS PGothic" w:eastAsia="MS PGothic" w:hAnsi="MS PGothic" w:cs="Calibri"/>
          <w:color w:val="000000"/>
        </w:rPr>
        <w:t xml:space="preserve"> </w:t>
      </w:r>
      <w:r w:rsidRPr="00CE11EC">
        <w:rPr>
          <w:rFonts w:cs="Calibri"/>
          <w:color w:val="000000"/>
        </w:rPr>
        <w:t>Azure</w:t>
      </w:r>
      <w:r w:rsidRPr="00CE11EC">
        <w:rPr>
          <w:rFonts w:ascii="MS PGothic" w:eastAsia="MS PGothic" w:hAnsi="MS PGothic" w:cs="Calibri"/>
          <w:color w:val="000000"/>
        </w:rPr>
        <w:t xml:space="preserve"> にデプロイされていた総時間 (分) です。</w:t>
      </w:r>
    </w:p>
    <w:p w14:paraId="17AFC65F" w14:textId="77777777" w:rsidR="00EB6FFF" w:rsidRPr="00CE11EC" w:rsidRDefault="00EB6FFF" w:rsidP="00EB6FFF">
      <w:pPr>
        <w:pStyle w:val="ProductList-Body"/>
        <w:rPr>
          <w:rFonts w:ascii="MS PGothic" w:eastAsia="MS PGothic" w:hAnsi="MS PGothic" w:cs="Calibri"/>
          <w:color w:val="000000"/>
        </w:rPr>
      </w:pPr>
      <w:r w:rsidRPr="00CE11EC">
        <w:rPr>
          <w:rFonts w:ascii="MS PGothic" w:eastAsia="MS PGothic" w:hAnsi="MS PGothic" w:cs="Calibri"/>
          <w:color w:val="000000"/>
        </w:rPr>
        <w:t>「</w:t>
      </w:r>
      <w:r w:rsidRPr="004E6CD8">
        <w:rPr>
          <w:rFonts w:ascii="MS PGothic" w:eastAsia="MS PGothic" w:hAnsi="MS PGothic" w:cs="Calibri"/>
          <w:b/>
          <w:bCs/>
          <w:color w:val="00188F"/>
        </w:rPr>
        <w:t>最大利用時間 (分)</w:t>
      </w:r>
      <w:r w:rsidRPr="00CE11EC">
        <w:rPr>
          <w:rFonts w:ascii="MS PGothic" w:eastAsia="MS PGothic" w:hAnsi="MS PGothic" w:cs="Calibri"/>
          <w:color w:val="000000"/>
        </w:rPr>
        <w:t xml:space="preserve">」とは、当該期間に所定の </w:t>
      </w:r>
      <w:r w:rsidRPr="00CE11EC">
        <w:rPr>
          <w:rFonts w:cs="Calibri"/>
          <w:color w:val="000000"/>
        </w:rPr>
        <w:t>Microsoft</w:t>
      </w:r>
      <w:r w:rsidRPr="00CE11EC">
        <w:rPr>
          <w:rFonts w:ascii="MS PGothic" w:eastAsia="MS PGothic" w:hAnsi="MS PGothic" w:cs="Calibri"/>
          <w:color w:val="000000"/>
        </w:rPr>
        <w:t xml:space="preserve"> </w:t>
      </w:r>
      <w:r w:rsidRPr="00CE11EC">
        <w:rPr>
          <w:rFonts w:cs="Calibri"/>
          <w:color w:val="000000"/>
        </w:rPr>
        <w:t>Azure</w:t>
      </w:r>
      <w:r w:rsidRPr="00CE11EC">
        <w:rPr>
          <w:rFonts w:ascii="MS PGothic" w:eastAsia="MS PGothic" w:hAnsi="MS PGothic" w:cs="Calibri"/>
          <w:color w:val="000000"/>
        </w:rPr>
        <w:t xml:space="preserve"> サブスクリプションにおいてお客様がデプロイしたすべてのリレー、キュー、およびトピックにわたるデプロイ時間 (分) の合計です。</w:t>
      </w:r>
    </w:p>
    <w:p w14:paraId="4D59EDF2" w14:textId="77777777" w:rsidR="00EB6FFF" w:rsidRPr="00CE11EC" w:rsidRDefault="00EB6FFF" w:rsidP="00EB6FFF">
      <w:pPr>
        <w:pStyle w:val="ProductList-Body"/>
        <w:rPr>
          <w:rFonts w:ascii="MS PGothic" w:eastAsia="MS PGothic" w:hAnsi="MS PGothic" w:cs="Calibri"/>
          <w:color w:val="000000"/>
        </w:rPr>
      </w:pPr>
      <w:r w:rsidRPr="004E6CD8">
        <w:rPr>
          <w:rFonts w:ascii="MS PGothic" w:eastAsia="MS PGothic" w:hAnsi="MS PGothic" w:cs="Calibri"/>
          <w:b/>
          <w:bCs/>
          <w:color w:val="00188F"/>
        </w:rPr>
        <w:t>ダウンタイム:</w:t>
      </w:r>
      <w:r>
        <w:rPr>
          <w:rFonts w:ascii="MS PGothic" w:eastAsia="MS PGothic" w:hAnsi="MS PGothic" w:cs="Calibri"/>
          <w:b/>
          <w:bCs/>
          <w:color w:val="00188F"/>
        </w:rPr>
        <w:t xml:space="preserve"> </w:t>
      </w:r>
      <w:r w:rsidRPr="00CE11EC">
        <w:rPr>
          <w:rFonts w:ascii="MS PGothic" w:eastAsia="MS PGothic" w:hAnsi="MS PGothic" w:cs="Calibri"/>
          <w:color w:val="000000"/>
        </w:rPr>
        <w:t xml:space="preserve">所定の </w:t>
      </w:r>
      <w:r w:rsidRPr="00CE11EC">
        <w:rPr>
          <w:rFonts w:cs="Calibri"/>
          <w:color w:val="000000"/>
        </w:rPr>
        <w:t>Microsoft</w:t>
      </w:r>
      <w:r w:rsidRPr="00CE11EC">
        <w:rPr>
          <w:rFonts w:ascii="MS PGothic" w:eastAsia="MS PGothic" w:hAnsi="MS PGothic" w:cs="Calibri"/>
          <w:color w:val="000000"/>
        </w:rPr>
        <w:t xml:space="preserve"> </w:t>
      </w:r>
      <w:r w:rsidRPr="00CE11EC">
        <w:rPr>
          <w:rFonts w:cs="Calibri"/>
          <w:color w:val="000000"/>
        </w:rPr>
        <w:t>Azure</w:t>
      </w:r>
      <w:r w:rsidRPr="00CE11EC">
        <w:rPr>
          <w:rFonts w:ascii="MS PGothic" w:eastAsia="MS PGothic" w:hAnsi="MS PGothic" w:cs="Calibri"/>
          <w:color w:val="000000"/>
        </w:rPr>
        <w:t xml:space="preserve"> サブスクリプションにおいてお客様がデプロイしたすべてのリレー、キュー、およびトピックにわたるデプロイ時間の合計累積時間 (分) のうち、そのリレー、キュー、またはトピックを使用できなかった時間です。 リレー、キュー、またはトピックでメッセージの送受信またはその他の操作を行おうとする試みが </w:t>
      </w:r>
      <w:r w:rsidRPr="00CE11EC">
        <w:rPr>
          <w:rFonts w:cs="Calibri"/>
          <w:color w:val="000000"/>
        </w:rPr>
        <w:t>1</w:t>
      </w:r>
      <w:r w:rsidRPr="00CE11EC">
        <w:rPr>
          <w:rFonts w:ascii="MS PGothic" w:eastAsia="MS PGothic" w:hAnsi="MS PGothic" w:cs="Calibri"/>
          <w:color w:val="000000"/>
        </w:rPr>
        <w:t xml:space="preserve"> 分間連続してエラー コードを返すか、または </w:t>
      </w:r>
      <w:r w:rsidRPr="00CE11EC">
        <w:rPr>
          <w:rFonts w:cs="Calibri"/>
          <w:color w:val="000000"/>
        </w:rPr>
        <w:t>5</w:t>
      </w:r>
      <w:r w:rsidRPr="00CE11EC">
        <w:rPr>
          <w:rFonts w:ascii="MS PGothic" w:eastAsia="MS PGothic" w:hAnsi="MS PGothic" w:cs="Calibri"/>
          <w:color w:val="000000"/>
        </w:rPr>
        <w:t xml:space="preserve"> 分以内に成功コードに終わらなかった場合に、そのリレー、キュー、またはトピックは </w:t>
      </w:r>
      <w:r w:rsidRPr="00CE11EC">
        <w:rPr>
          <w:rFonts w:cs="Calibri"/>
          <w:color w:val="000000"/>
        </w:rPr>
        <w:t>1</w:t>
      </w:r>
      <w:r w:rsidRPr="00CE11EC">
        <w:rPr>
          <w:rFonts w:ascii="MS PGothic" w:eastAsia="MS PGothic" w:hAnsi="MS PGothic" w:cs="Calibri"/>
          <w:color w:val="000000"/>
        </w:rPr>
        <w:t xml:space="preserve"> 分間使用できなかったとみなされます。</w:t>
      </w:r>
    </w:p>
    <w:p w14:paraId="0E0A490A" w14:textId="77777777" w:rsidR="00EB6FFF" w:rsidRPr="00CE11EC" w:rsidRDefault="00EB6FFF" w:rsidP="00EB6FFF">
      <w:pPr>
        <w:pStyle w:val="ProductList-Body"/>
        <w:rPr>
          <w:rFonts w:ascii="MS PGothic" w:eastAsia="MS PGothic" w:hAnsi="MS PGothic" w:cs="Calibri"/>
          <w:color w:val="000000"/>
        </w:rPr>
      </w:pPr>
      <w:r w:rsidRPr="004E6CD8">
        <w:rPr>
          <w:rFonts w:ascii="MS PGothic" w:eastAsia="MS PGothic" w:hAnsi="MS PGothic" w:cs="Calibri"/>
          <w:b/>
          <w:bCs/>
          <w:color w:val="00188F"/>
        </w:rPr>
        <w:t>稼働率:</w:t>
      </w:r>
      <w:r w:rsidRPr="00CE11EC">
        <w:rPr>
          <w:rFonts w:ascii="MS PGothic" w:eastAsia="MS PGothic" w:hAnsi="MS PGothic" w:cs="Calibri"/>
          <w:color w:val="000000"/>
        </w:rPr>
        <w:t xml:space="preserve"> とは、リレー、キュー、およびトピックの場合、所定の </w:t>
      </w:r>
      <w:r w:rsidRPr="00CE11EC">
        <w:rPr>
          <w:rFonts w:cs="Calibri"/>
          <w:color w:val="000000"/>
        </w:rPr>
        <w:t>Microsoft</w:t>
      </w:r>
      <w:r w:rsidRPr="00CE11EC">
        <w:rPr>
          <w:rFonts w:ascii="MS PGothic" w:eastAsia="MS PGothic" w:hAnsi="MS PGothic" w:cs="Calibri"/>
          <w:color w:val="000000"/>
        </w:rPr>
        <w:t xml:space="preserve"> </w:t>
      </w:r>
      <w:r w:rsidRPr="00CE11EC">
        <w:rPr>
          <w:rFonts w:cs="Calibri"/>
          <w:color w:val="000000"/>
        </w:rPr>
        <w:t>Azure</w:t>
      </w:r>
      <w:r w:rsidRPr="00CE11EC">
        <w:rPr>
          <w:rFonts w:ascii="MS PGothic" w:eastAsia="MS PGothic" w:hAnsi="MS PGothic" w:cs="Calibri"/>
          <w:color w:val="000000"/>
        </w:rPr>
        <w:t xml:space="preserve"> サブスクリプションにおける当該期間の最大利用時間 (分) 間からダウンタイムを差し引き、最大利用時間 (分) で割った値です。</w:t>
      </w:r>
    </w:p>
    <w:p w14:paraId="3BA0BC3B" w14:textId="77777777" w:rsidR="00EB6FFF" w:rsidRPr="00CE11EC" w:rsidRDefault="00EB6FFF" w:rsidP="00EB6FFF">
      <w:pPr>
        <w:pStyle w:val="ProductList-Body"/>
        <w:rPr>
          <w:rFonts w:ascii="MS PGothic" w:eastAsia="MS PGothic" w:hAnsi="MS PGothic" w:cs="Calibri"/>
          <w:color w:val="000000"/>
        </w:rPr>
      </w:pPr>
      <w:r w:rsidRPr="00CE11EC">
        <w:rPr>
          <w:rFonts w:ascii="MS PGothic" w:eastAsia="MS PGothic" w:hAnsi="MS PGothic" w:cs="Calibri"/>
          <w:color w:val="000000"/>
        </w:rPr>
        <w:t>稼働率を数式で表すと、次のようになります。</w:t>
      </w:r>
    </w:p>
    <w:p w14:paraId="2061F4BC" w14:textId="77777777" w:rsidR="00EB6FFF" w:rsidRPr="00610E3E" w:rsidRDefault="00000000" w:rsidP="00CB42D5">
      <w:pPr>
        <w:pStyle w:val="ListParagraph"/>
        <w:spacing w:after="120" w:line="240" w:lineRule="auto"/>
        <w:contextualSpacing w:val="0"/>
        <w:rPr>
          <w:rFonts w:ascii="MS PGothic" w:eastAsia="MS PGothic" w:hAnsi="MS PGothic" w:cs="Tahoma"/>
          <w:i/>
          <w:sz w:val="12"/>
          <w:szCs w:val="12"/>
        </w:rPr>
      </w:pPr>
      <m:oMathPara>
        <m:oMath>
          <m:f>
            <m:fPr>
              <m:ctrlPr>
                <w:rPr>
                  <w:rFonts w:ascii="Cambria Math" w:eastAsia="MS PGothic" w:hAnsi="Cambria Math" w:cs="Tahoma"/>
                  <w:i/>
                  <w:sz w:val="18"/>
                  <w:szCs w:val="18"/>
                </w:rPr>
              </m:ctrlPr>
            </m:fPr>
            <m:num>
              <m:r>
                <m:rPr>
                  <m:nor/>
                </m:rPr>
                <w:rPr>
                  <w:rFonts w:ascii="MS PGothic" w:eastAsia="MS PGothic" w:hAnsi="MS PGothic" w:cs="Tahoma"/>
                  <w:i/>
                  <w:sz w:val="18"/>
                  <w:szCs w:val="18"/>
                </w:rPr>
                <m:t>最大利用時間 (分) - ダウンタイム</m:t>
              </m:r>
            </m:num>
            <m:den>
              <m:r>
                <m:rPr>
                  <m:nor/>
                </m:rPr>
                <w:rPr>
                  <w:rFonts w:ascii="MS PGothic" w:eastAsia="MS PGothic" w:hAnsi="MS PGothic" w:cs="Tahoma"/>
                  <w:i/>
                  <w:sz w:val="18"/>
                  <w:szCs w:val="18"/>
                </w:rPr>
                <m:t>最大利用時間 (分)</m:t>
              </m:r>
            </m:den>
          </m:f>
          <m:r>
            <w:rPr>
              <w:rFonts w:ascii="Cambria Math" w:eastAsia="MS PGothic" w:hAnsi="Cambria Math" w:cs="Tahoma"/>
              <w:sz w:val="18"/>
              <w:szCs w:val="18"/>
            </w:rPr>
            <m:t xml:space="preserve"> </m:t>
          </m:r>
          <m:r>
            <w:rPr>
              <w:rFonts w:ascii="Cambria Math" w:eastAsia="MS PGothic" w:hAnsi="Cambria Math" w:cs="Cambria Math"/>
              <w:sz w:val="18"/>
              <w:szCs w:val="18"/>
            </w:rPr>
            <m:t>x</m:t>
          </m:r>
          <m:r>
            <w:rPr>
              <w:rFonts w:ascii="Cambria Math" w:eastAsia="MS PGothic" w:hAnsi="Cambria Math" w:cs="Tahoma"/>
              <w:sz w:val="18"/>
              <w:szCs w:val="18"/>
            </w:rPr>
            <m:t xml:space="preserve"> 100</m:t>
          </m:r>
        </m:oMath>
      </m:oMathPara>
    </w:p>
    <w:p w14:paraId="68F686D8" w14:textId="77777777" w:rsidR="00EB6FFF" w:rsidRPr="004E6CD8" w:rsidRDefault="00EB6FFF" w:rsidP="00EB6FFF">
      <w:pPr>
        <w:pStyle w:val="ProductList-Body"/>
        <w:rPr>
          <w:rFonts w:ascii="MS PGothic" w:eastAsia="MS PGothic" w:hAnsi="MS PGothic" w:cs="Calibri"/>
          <w:b/>
          <w:bCs/>
          <w:color w:val="00188F"/>
        </w:rPr>
      </w:pPr>
      <w:r w:rsidRPr="004E6CD8">
        <w:rPr>
          <w:rFonts w:ascii="MS PGothic" w:eastAsia="MS PGothic" w:hAnsi="MS PGothic" w:cs="Calibri"/>
          <w:b/>
          <w:bCs/>
          <w:color w:val="00188F"/>
        </w:rPr>
        <w:t>キューおよびトピックの稼働率の計算およびサービス レベル</w:t>
      </w:r>
    </w:p>
    <w:p w14:paraId="549FEF4C" w14:textId="77777777" w:rsidR="00EB6FFF" w:rsidRDefault="00EB6FFF" w:rsidP="00EB6FFF">
      <w:pPr>
        <w:pStyle w:val="ProductList-Body"/>
        <w:rPr>
          <w:rFonts w:ascii="MS PGothic" w:eastAsia="MS PGothic" w:hAnsi="MS PGothic" w:cs="Calibri"/>
          <w:b/>
          <w:bCs/>
          <w:color w:val="00188F"/>
          <w:lang w:val="en-US"/>
        </w:rPr>
      </w:pPr>
      <w:r w:rsidRPr="004E6CD8">
        <w:rPr>
          <w:rFonts w:ascii="MS PGothic" w:eastAsia="MS PGothic" w:hAnsi="MS PGothic" w:cs="Calibri"/>
          <w:b/>
          <w:bCs/>
          <w:color w:val="00188F"/>
        </w:rPr>
        <w:t>可用性ゾーンに対応したリージョン外でデプロイされたすべてのレベルのキューおよびトピックをお客様が使用するとき、以下のサービス レベルおよびサービス クレジットが適用されます。</w:t>
      </w:r>
    </w:p>
    <w:p w14:paraId="3D376EBE" w14:textId="77777777" w:rsidR="00CB42D5" w:rsidRPr="00CB42D5" w:rsidRDefault="00CB42D5" w:rsidP="00EB6FFF">
      <w:pPr>
        <w:pStyle w:val="ProductList-Body"/>
        <w:rPr>
          <w:rFonts w:ascii="MS PGothic" w:eastAsia="MS PGothic" w:hAnsi="MS PGothic" w:cs="Calibri"/>
          <w:b/>
          <w:bCs/>
          <w:color w:val="00188F"/>
          <w:lang w:val="en-US"/>
        </w:rPr>
      </w:pP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EB6FFF" w:rsidRPr="00CE11EC" w14:paraId="7C1D0B79" w14:textId="77777777" w:rsidTr="001255D6">
        <w:trPr>
          <w:tblHeader/>
        </w:trPr>
        <w:tc>
          <w:tcPr>
            <w:tcW w:w="5400" w:type="dxa"/>
            <w:shd w:val="clear" w:color="auto" w:fill="0072C6"/>
          </w:tcPr>
          <w:p w14:paraId="16AC26DB" w14:textId="77777777" w:rsidR="00EB6FFF" w:rsidRPr="00CE11EC" w:rsidRDefault="00EB6FFF" w:rsidP="001255D6">
            <w:pPr>
              <w:pStyle w:val="ProductList-OfferingBody"/>
              <w:jc w:val="center"/>
              <w:rPr>
                <w:rFonts w:ascii="MS PGothic" w:eastAsia="MS PGothic" w:hAnsi="MS PGothic" w:cs="Calibri"/>
                <w:color w:val="FFFFFF"/>
                <w:szCs w:val="16"/>
              </w:rPr>
            </w:pPr>
            <w:r w:rsidRPr="00CE11EC">
              <w:rPr>
                <w:rFonts w:ascii="MS PGothic" w:eastAsia="MS PGothic" w:hAnsi="MS PGothic" w:cs="Calibri"/>
                <w:color w:val="FFFFFF"/>
                <w:szCs w:val="16"/>
              </w:rPr>
              <w:lastRenderedPageBreak/>
              <w:t>稼働率</w:t>
            </w:r>
          </w:p>
        </w:tc>
        <w:tc>
          <w:tcPr>
            <w:tcW w:w="5400" w:type="dxa"/>
            <w:shd w:val="clear" w:color="auto" w:fill="0072C6"/>
          </w:tcPr>
          <w:p w14:paraId="655B56C7" w14:textId="77777777" w:rsidR="00EB6FFF" w:rsidRPr="00CE11EC" w:rsidRDefault="00EB6FFF" w:rsidP="001255D6">
            <w:pPr>
              <w:pStyle w:val="ProductList-OfferingBody"/>
              <w:jc w:val="center"/>
              <w:rPr>
                <w:rFonts w:ascii="MS PGothic" w:eastAsia="MS PGothic" w:hAnsi="MS PGothic" w:cs="Calibri"/>
                <w:color w:val="FFFFFF"/>
                <w:szCs w:val="16"/>
              </w:rPr>
            </w:pPr>
            <w:r w:rsidRPr="00CE11EC">
              <w:rPr>
                <w:rFonts w:ascii="MS PGothic" w:eastAsia="MS PGothic" w:hAnsi="MS PGothic" w:cs="Calibri"/>
                <w:color w:val="FFFFFF"/>
                <w:szCs w:val="16"/>
              </w:rPr>
              <w:t>サービス クレジット</w:t>
            </w:r>
          </w:p>
        </w:tc>
      </w:tr>
      <w:tr w:rsidR="00EB6FFF" w:rsidRPr="00CE11EC" w14:paraId="2758A85E" w14:textId="77777777" w:rsidTr="001255D6">
        <w:tc>
          <w:tcPr>
            <w:tcW w:w="5400" w:type="dxa"/>
          </w:tcPr>
          <w:p w14:paraId="014E127A" w14:textId="77777777" w:rsidR="00EB6FFF" w:rsidRPr="004E6CD8" w:rsidRDefault="00EB6FFF" w:rsidP="001255D6">
            <w:pPr>
              <w:pStyle w:val="ProductList-OfferingBody"/>
              <w:jc w:val="center"/>
              <w:rPr>
                <w:rFonts w:ascii="MS PGothic" w:eastAsia="MS PGothic" w:hAnsi="MS PGothic" w:cs="Calibri"/>
                <w:szCs w:val="16"/>
              </w:rPr>
            </w:pPr>
            <w:r w:rsidRPr="00CE11EC">
              <w:rPr>
                <w:rFonts w:cs="Calibri"/>
                <w:szCs w:val="16"/>
              </w:rPr>
              <w:t>99</w:t>
            </w:r>
            <w:r w:rsidRPr="004E6CD8">
              <w:rPr>
                <w:rFonts w:ascii="MS PGothic" w:eastAsia="MS PGothic" w:hAnsi="MS PGothic" w:cs="Calibri"/>
                <w:szCs w:val="16"/>
              </w:rPr>
              <w:t>.</w:t>
            </w:r>
            <w:r w:rsidRPr="00CE11EC">
              <w:rPr>
                <w:rFonts w:cs="Calibri"/>
                <w:szCs w:val="16"/>
              </w:rPr>
              <w:t>9</w:t>
            </w:r>
            <w:r w:rsidRPr="00BC4A17">
              <w:rPr>
                <w:rFonts w:eastAsia="MS PGothic" w:cs="Calibri"/>
                <w:szCs w:val="16"/>
              </w:rPr>
              <w:t>%</w:t>
            </w:r>
            <w:r>
              <w:rPr>
                <w:rFonts w:ascii="MS PGothic" w:eastAsia="MS PGothic" w:hAnsi="MS PGothic" w:cs="Calibri"/>
                <w:szCs w:val="16"/>
                <w:lang w:val="en-US"/>
              </w:rPr>
              <w:t> </w:t>
            </w:r>
            <w:r w:rsidRPr="004E6CD8">
              <w:rPr>
                <w:rFonts w:ascii="MS PGothic" w:eastAsia="MS PGothic" w:hAnsi="MS PGothic" w:cs="Calibri"/>
                <w:szCs w:val="16"/>
              </w:rPr>
              <w:t>未満</w:t>
            </w:r>
          </w:p>
        </w:tc>
        <w:tc>
          <w:tcPr>
            <w:tcW w:w="5400" w:type="dxa"/>
          </w:tcPr>
          <w:p w14:paraId="2B278CFE" w14:textId="77777777" w:rsidR="00EB6FFF" w:rsidRPr="004E6CD8" w:rsidRDefault="00EB6FFF" w:rsidP="001255D6">
            <w:pPr>
              <w:pStyle w:val="ProductList-OfferingBody"/>
              <w:jc w:val="center"/>
              <w:rPr>
                <w:rFonts w:ascii="MS PGothic" w:eastAsia="MS PGothic" w:hAnsi="MS PGothic" w:cs="Calibri"/>
                <w:szCs w:val="16"/>
              </w:rPr>
            </w:pPr>
            <w:r w:rsidRPr="00CE11EC">
              <w:rPr>
                <w:rFonts w:cs="Calibri"/>
                <w:szCs w:val="16"/>
              </w:rPr>
              <w:t>10</w:t>
            </w:r>
            <w:r>
              <w:rPr>
                <w:rFonts w:cs="Calibri"/>
                <w:szCs w:val="16"/>
                <w:lang w:val="en-US"/>
              </w:rPr>
              <w:t> </w:t>
            </w:r>
            <w:r w:rsidRPr="00BC4A17">
              <w:rPr>
                <w:rFonts w:eastAsia="MS PGothic" w:cs="Calibri"/>
                <w:szCs w:val="16"/>
              </w:rPr>
              <w:t>%</w:t>
            </w:r>
          </w:p>
        </w:tc>
      </w:tr>
      <w:tr w:rsidR="00EB6FFF" w:rsidRPr="00CE11EC" w14:paraId="1D76DFE3" w14:textId="77777777" w:rsidTr="001255D6">
        <w:tc>
          <w:tcPr>
            <w:tcW w:w="5400" w:type="dxa"/>
          </w:tcPr>
          <w:p w14:paraId="0F3FF70E" w14:textId="77777777" w:rsidR="00EB6FFF" w:rsidRPr="004E6CD8" w:rsidRDefault="00EB6FFF" w:rsidP="001255D6">
            <w:pPr>
              <w:pStyle w:val="ProductList-OfferingBody"/>
              <w:jc w:val="center"/>
              <w:rPr>
                <w:rFonts w:ascii="MS PGothic" w:eastAsia="MS PGothic" w:hAnsi="MS PGothic" w:cs="Calibri"/>
                <w:szCs w:val="16"/>
              </w:rPr>
            </w:pPr>
            <w:r w:rsidRPr="00CE11EC">
              <w:rPr>
                <w:rFonts w:cs="Calibri"/>
                <w:szCs w:val="16"/>
              </w:rPr>
              <w:t>99</w:t>
            </w:r>
            <w:r w:rsidRPr="00BC4A17">
              <w:rPr>
                <w:rFonts w:eastAsia="MS PGothic" w:cs="Calibri"/>
                <w:szCs w:val="16"/>
              </w:rPr>
              <w:t>%</w:t>
            </w:r>
            <w:r>
              <w:rPr>
                <w:rFonts w:ascii="MS PGothic" w:eastAsia="MS PGothic" w:hAnsi="MS PGothic" w:cs="Calibri"/>
                <w:szCs w:val="16"/>
                <w:lang w:val="en-US"/>
              </w:rPr>
              <w:t> </w:t>
            </w:r>
            <w:r w:rsidRPr="004E6CD8">
              <w:rPr>
                <w:rFonts w:ascii="MS PGothic" w:eastAsia="MS PGothic" w:hAnsi="MS PGothic" w:cs="Calibri"/>
                <w:szCs w:val="16"/>
              </w:rPr>
              <w:t>未満</w:t>
            </w:r>
          </w:p>
        </w:tc>
        <w:tc>
          <w:tcPr>
            <w:tcW w:w="5400" w:type="dxa"/>
          </w:tcPr>
          <w:p w14:paraId="23F58833" w14:textId="77777777" w:rsidR="00EB6FFF" w:rsidRPr="004E6CD8" w:rsidRDefault="00EB6FFF" w:rsidP="001255D6">
            <w:pPr>
              <w:pStyle w:val="ProductList-OfferingBody"/>
              <w:jc w:val="center"/>
              <w:rPr>
                <w:rFonts w:ascii="MS PGothic" w:eastAsia="MS PGothic" w:hAnsi="MS PGothic" w:cs="Calibri"/>
                <w:szCs w:val="16"/>
              </w:rPr>
            </w:pPr>
            <w:r w:rsidRPr="00CE11EC">
              <w:rPr>
                <w:rFonts w:cs="Calibri"/>
                <w:szCs w:val="16"/>
              </w:rPr>
              <w:t>25</w:t>
            </w:r>
            <w:r>
              <w:rPr>
                <w:rFonts w:cs="Calibri"/>
                <w:szCs w:val="16"/>
                <w:lang w:val="en-US"/>
              </w:rPr>
              <w:t> </w:t>
            </w:r>
            <w:r w:rsidRPr="00BC4A17">
              <w:rPr>
                <w:rFonts w:eastAsia="MS PGothic" w:cs="Calibri"/>
                <w:szCs w:val="16"/>
              </w:rPr>
              <w:t>%</w:t>
            </w:r>
          </w:p>
        </w:tc>
      </w:tr>
    </w:tbl>
    <w:p w14:paraId="7477D101" w14:textId="77777777" w:rsidR="00EB6FFF" w:rsidRPr="004E6CD8" w:rsidRDefault="00EB6FFF" w:rsidP="00EB6FFF">
      <w:pPr>
        <w:pStyle w:val="ProductList-Body"/>
        <w:spacing w:before="120"/>
        <w:rPr>
          <w:rFonts w:ascii="MS PGothic" w:eastAsia="MS PGothic" w:hAnsi="MS PGothic" w:cs="Calibri"/>
          <w:b/>
          <w:bCs/>
          <w:color w:val="00188F"/>
        </w:rPr>
      </w:pPr>
      <w:r w:rsidRPr="004E6CD8">
        <w:rPr>
          <w:rFonts w:ascii="MS PGothic" w:eastAsia="MS PGothic" w:hAnsi="MS PGothic" w:cs="Calibri"/>
          <w:b/>
          <w:bCs/>
          <w:color w:val="00188F"/>
        </w:rPr>
        <w:t xml:space="preserve">可用性ゾーンに対応したリージョンでデプロイされた </w:t>
      </w:r>
      <w:r>
        <w:rPr>
          <w:rFonts w:cs="Calibri"/>
          <w:b/>
          <w:bCs/>
          <w:color w:val="00188F"/>
        </w:rPr>
        <w:t>Premium</w:t>
      </w:r>
      <w:r w:rsidRPr="004E6CD8">
        <w:rPr>
          <w:rFonts w:ascii="MS PGothic" w:eastAsia="MS PGothic" w:hAnsi="MS PGothic" w:cs="Calibri"/>
          <w:b/>
          <w:bCs/>
          <w:color w:val="00188F"/>
        </w:rPr>
        <w:t xml:space="preserve"> レベルのキューおよびトピックをお客様が使用するとき、以下のサービス レベルおよびサービス クレジットが適用されます。</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EB6FFF" w:rsidRPr="00CE11EC" w14:paraId="1281BDD5" w14:textId="77777777" w:rsidTr="001255D6">
        <w:trPr>
          <w:tblHeader/>
        </w:trPr>
        <w:tc>
          <w:tcPr>
            <w:tcW w:w="5400" w:type="dxa"/>
            <w:shd w:val="clear" w:color="auto" w:fill="0072C6"/>
          </w:tcPr>
          <w:p w14:paraId="339A0B23" w14:textId="77777777" w:rsidR="00EB6FFF" w:rsidRPr="00CE11EC" w:rsidRDefault="00EB6FFF" w:rsidP="001255D6">
            <w:pPr>
              <w:pStyle w:val="ProductList-OfferingBody"/>
              <w:jc w:val="center"/>
              <w:rPr>
                <w:rFonts w:ascii="MS PGothic" w:eastAsia="MS PGothic" w:hAnsi="MS PGothic" w:cs="Calibri"/>
                <w:color w:val="FFFFFF"/>
                <w:szCs w:val="16"/>
              </w:rPr>
            </w:pPr>
            <w:r w:rsidRPr="00CE11EC">
              <w:rPr>
                <w:rFonts w:ascii="MS PGothic" w:eastAsia="MS PGothic" w:hAnsi="MS PGothic" w:cs="Calibri"/>
                <w:color w:val="FFFFFF"/>
                <w:szCs w:val="16"/>
              </w:rPr>
              <w:t>稼働率</w:t>
            </w:r>
          </w:p>
        </w:tc>
        <w:tc>
          <w:tcPr>
            <w:tcW w:w="5400" w:type="dxa"/>
            <w:shd w:val="clear" w:color="auto" w:fill="0072C6"/>
          </w:tcPr>
          <w:p w14:paraId="37AA1203" w14:textId="77777777" w:rsidR="00EB6FFF" w:rsidRPr="00CE11EC" w:rsidRDefault="00EB6FFF" w:rsidP="001255D6">
            <w:pPr>
              <w:pStyle w:val="ProductList-OfferingBody"/>
              <w:jc w:val="center"/>
              <w:rPr>
                <w:rFonts w:ascii="MS PGothic" w:eastAsia="MS PGothic" w:hAnsi="MS PGothic" w:cs="Calibri"/>
                <w:color w:val="FFFFFF"/>
                <w:szCs w:val="16"/>
              </w:rPr>
            </w:pPr>
            <w:r w:rsidRPr="00CE11EC">
              <w:rPr>
                <w:rFonts w:ascii="MS PGothic" w:eastAsia="MS PGothic" w:hAnsi="MS PGothic" w:cs="Calibri"/>
                <w:color w:val="FFFFFF"/>
                <w:szCs w:val="16"/>
              </w:rPr>
              <w:t>サービス クレジット</w:t>
            </w:r>
          </w:p>
        </w:tc>
      </w:tr>
      <w:tr w:rsidR="00EB6FFF" w:rsidRPr="00CE11EC" w14:paraId="1FED6A53" w14:textId="77777777" w:rsidTr="001255D6">
        <w:tc>
          <w:tcPr>
            <w:tcW w:w="5400" w:type="dxa"/>
          </w:tcPr>
          <w:p w14:paraId="165C4576" w14:textId="77777777" w:rsidR="00EB6FFF" w:rsidRPr="004E6CD8" w:rsidRDefault="00EB6FFF" w:rsidP="001255D6">
            <w:pPr>
              <w:pStyle w:val="ProductList-OfferingBody"/>
              <w:jc w:val="center"/>
              <w:rPr>
                <w:rFonts w:ascii="MS PGothic" w:eastAsia="MS PGothic" w:hAnsi="MS PGothic" w:cs="Calibri"/>
                <w:szCs w:val="16"/>
              </w:rPr>
            </w:pPr>
            <w:r w:rsidRPr="00CE11EC">
              <w:rPr>
                <w:rFonts w:cs="Calibri"/>
                <w:szCs w:val="16"/>
              </w:rPr>
              <w:t>99</w:t>
            </w:r>
            <w:r w:rsidRPr="004E6CD8">
              <w:rPr>
                <w:rFonts w:ascii="MS PGothic" w:eastAsia="MS PGothic" w:hAnsi="MS PGothic" w:cs="Calibri"/>
                <w:szCs w:val="16"/>
              </w:rPr>
              <w:t>.</w:t>
            </w:r>
            <w:r w:rsidRPr="00CE11EC">
              <w:rPr>
                <w:rFonts w:cs="Calibri"/>
                <w:szCs w:val="16"/>
              </w:rPr>
              <w:t>99</w:t>
            </w:r>
            <w:r w:rsidRPr="00BC4A17">
              <w:rPr>
                <w:rFonts w:eastAsia="MS PGothic" w:cs="Calibri"/>
                <w:szCs w:val="16"/>
              </w:rPr>
              <w:t>%</w:t>
            </w:r>
            <w:r>
              <w:rPr>
                <w:rFonts w:ascii="MS PGothic" w:eastAsia="MS PGothic" w:hAnsi="MS PGothic" w:cs="Calibri"/>
                <w:szCs w:val="16"/>
                <w:lang w:val="en-US"/>
              </w:rPr>
              <w:t> </w:t>
            </w:r>
            <w:r w:rsidRPr="004E6CD8">
              <w:rPr>
                <w:rFonts w:ascii="MS PGothic" w:eastAsia="MS PGothic" w:hAnsi="MS PGothic" w:cs="Calibri"/>
                <w:szCs w:val="16"/>
              </w:rPr>
              <w:t>未満</w:t>
            </w:r>
          </w:p>
        </w:tc>
        <w:tc>
          <w:tcPr>
            <w:tcW w:w="5400" w:type="dxa"/>
          </w:tcPr>
          <w:p w14:paraId="6CE1725E" w14:textId="77777777" w:rsidR="00EB6FFF" w:rsidRPr="004E6CD8" w:rsidRDefault="00EB6FFF" w:rsidP="001255D6">
            <w:pPr>
              <w:pStyle w:val="ProductList-OfferingBody"/>
              <w:jc w:val="center"/>
              <w:rPr>
                <w:rFonts w:ascii="MS PGothic" w:eastAsia="MS PGothic" w:hAnsi="MS PGothic" w:cs="Calibri"/>
                <w:szCs w:val="16"/>
              </w:rPr>
            </w:pPr>
            <w:r w:rsidRPr="00CE11EC">
              <w:rPr>
                <w:rFonts w:cs="Calibri"/>
                <w:szCs w:val="16"/>
              </w:rPr>
              <w:t>10</w:t>
            </w:r>
            <w:r>
              <w:rPr>
                <w:rFonts w:cs="Calibri"/>
                <w:szCs w:val="16"/>
                <w:lang w:val="en-US"/>
              </w:rPr>
              <w:t> </w:t>
            </w:r>
            <w:r w:rsidRPr="00BC4A17">
              <w:rPr>
                <w:rFonts w:eastAsia="MS PGothic" w:cs="Calibri"/>
                <w:szCs w:val="16"/>
              </w:rPr>
              <w:t>%</w:t>
            </w:r>
          </w:p>
        </w:tc>
      </w:tr>
      <w:tr w:rsidR="00EB6FFF" w:rsidRPr="00CE11EC" w14:paraId="28E75BA3" w14:textId="77777777" w:rsidTr="001255D6">
        <w:tc>
          <w:tcPr>
            <w:tcW w:w="5400" w:type="dxa"/>
          </w:tcPr>
          <w:p w14:paraId="7214B476" w14:textId="77777777" w:rsidR="00EB6FFF" w:rsidRPr="004E6CD8" w:rsidRDefault="00EB6FFF" w:rsidP="001255D6">
            <w:pPr>
              <w:pStyle w:val="ProductList-OfferingBody"/>
              <w:jc w:val="center"/>
              <w:rPr>
                <w:rFonts w:ascii="MS PGothic" w:eastAsia="MS PGothic" w:hAnsi="MS PGothic" w:cs="Calibri"/>
                <w:szCs w:val="16"/>
              </w:rPr>
            </w:pPr>
            <w:r w:rsidRPr="00CE11EC">
              <w:rPr>
                <w:rFonts w:cs="Calibri"/>
                <w:szCs w:val="16"/>
              </w:rPr>
              <w:t>99</w:t>
            </w:r>
            <w:r w:rsidRPr="00BC4A17">
              <w:rPr>
                <w:rFonts w:eastAsia="MS PGothic" w:cs="Calibri"/>
                <w:szCs w:val="16"/>
              </w:rPr>
              <w:t>%</w:t>
            </w:r>
            <w:r>
              <w:rPr>
                <w:rFonts w:ascii="MS PGothic" w:eastAsia="MS PGothic" w:hAnsi="MS PGothic" w:cs="Calibri"/>
                <w:szCs w:val="16"/>
                <w:lang w:val="en-US"/>
              </w:rPr>
              <w:t> </w:t>
            </w:r>
            <w:r w:rsidRPr="004E6CD8">
              <w:rPr>
                <w:rFonts w:ascii="MS PGothic" w:eastAsia="MS PGothic" w:hAnsi="MS PGothic" w:cs="Calibri"/>
                <w:szCs w:val="16"/>
              </w:rPr>
              <w:t>未満</w:t>
            </w:r>
          </w:p>
        </w:tc>
        <w:tc>
          <w:tcPr>
            <w:tcW w:w="5400" w:type="dxa"/>
          </w:tcPr>
          <w:p w14:paraId="1F5C098E" w14:textId="77777777" w:rsidR="00EB6FFF" w:rsidRPr="004E6CD8" w:rsidRDefault="00EB6FFF" w:rsidP="001255D6">
            <w:pPr>
              <w:pStyle w:val="ProductList-OfferingBody"/>
              <w:jc w:val="center"/>
              <w:rPr>
                <w:rFonts w:ascii="MS PGothic" w:eastAsia="MS PGothic" w:hAnsi="MS PGothic" w:cs="Calibri"/>
                <w:szCs w:val="16"/>
              </w:rPr>
            </w:pPr>
            <w:r w:rsidRPr="00CE11EC">
              <w:rPr>
                <w:rFonts w:cs="Calibri"/>
                <w:szCs w:val="16"/>
              </w:rPr>
              <w:t>25</w:t>
            </w:r>
            <w:r>
              <w:rPr>
                <w:rFonts w:cs="Calibri"/>
                <w:szCs w:val="16"/>
                <w:lang w:val="en-US"/>
              </w:rPr>
              <w:t> </w:t>
            </w:r>
            <w:r w:rsidRPr="00BC4A17">
              <w:rPr>
                <w:rFonts w:eastAsia="MS PGothic" w:cs="Calibri"/>
                <w:szCs w:val="16"/>
              </w:rPr>
              <w:t>%</w:t>
            </w:r>
          </w:p>
        </w:tc>
      </w:tr>
    </w:tbl>
    <w:p w14:paraId="4EB347E4" w14:textId="77777777" w:rsidR="00EB6FFF" w:rsidRPr="004E6CD8" w:rsidRDefault="00EB6FFF" w:rsidP="00EB6FFF">
      <w:pPr>
        <w:pStyle w:val="ProductList-Body"/>
        <w:spacing w:before="120"/>
        <w:rPr>
          <w:rFonts w:ascii="MS PGothic" w:eastAsia="MS PGothic" w:hAnsi="MS PGothic" w:cs="Calibri"/>
          <w:szCs w:val="18"/>
        </w:rPr>
      </w:pPr>
      <w:r w:rsidRPr="004E6CD8">
        <w:rPr>
          <w:rFonts w:ascii="MS PGothic" w:eastAsia="MS PGothic" w:hAnsi="MS PGothic" w:cs="Calibri"/>
          <w:b/>
          <w:color w:val="00188F"/>
          <w:szCs w:val="18"/>
        </w:rPr>
        <w:t>お客様によるリレーの使用には、以下のサービス レベルおよびサービス クレジットが適用されます。</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EB6FFF" w:rsidRPr="00CE11EC" w14:paraId="211BA38E" w14:textId="77777777" w:rsidTr="001255D6">
        <w:trPr>
          <w:tblHeader/>
        </w:trPr>
        <w:tc>
          <w:tcPr>
            <w:tcW w:w="5400" w:type="dxa"/>
            <w:shd w:val="clear" w:color="auto" w:fill="0072C6"/>
          </w:tcPr>
          <w:p w14:paraId="4ED9E133" w14:textId="77777777" w:rsidR="00EB6FFF" w:rsidRPr="00CE11EC" w:rsidRDefault="00EB6FFF" w:rsidP="001255D6">
            <w:pPr>
              <w:pStyle w:val="ProductList-OfferingBody"/>
              <w:jc w:val="center"/>
              <w:rPr>
                <w:rFonts w:ascii="MS PGothic" w:eastAsia="MS PGothic" w:hAnsi="MS PGothic" w:cs="Calibri"/>
                <w:color w:val="FFFFFF"/>
                <w:szCs w:val="16"/>
              </w:rPr>
            </w:pPr>
            <w:r w:rsidRPr="00CE11EC">
              <w:rPr>
                <w:rFonts w:ascii="MS PGothic" w:eastAsia="MS PGothic" w:hAnsi="MS PGothic" w:cs="Calibri"/>
                <w:color w:val="FFFFFF"/>
                <w:szCs w:val="16"/>
              </w:rPr>
              <w:t>稼働率</w:t>
            </w:r>
          </w:p>
        </w:tc>
        <w:tc>
          <w:tcPr>
            <w:tcW w:w="5400" w:type="dxa"/>
            <w:shd w:val="clear" w:color="auto" w:fill="0072C6"/>
          </w:tcPr>
          <w:p w14:paraId="17A14689" w14:textId="77777777" w:rsidR="00EB6FFF" w:rsidRPr="00CE11EC" w:rsidRDefault="00EB6FFF" w:rsidP="001255D6">
            <w:pPr>
              <w:pStyle w:val="ProductList-OfferingBody"/>
              <w:jc w:val="center"/>
              <w:rPr>
                <w:rFonts w:ascii="MS PGothic" w:eastAsia="MS PGothic" w:hAnsi="MS PGothic" w:cs="Calibri"/>
                <w:color w:val="FFFFFF"/>
                <w:szCs w:val="16"/>
              </w:rPr>
            </w:pPr>
            <w:r w:rsidRPr="00CE11EC">
              <w:rPr>
                <w:rFonts w:ascii="MS PGothic" w:eastAsia="MS PGothic" w:hAnsi="MS PGothic" w:cs="Calibri"/>
                <w:color w:val="FFFFFF"/>
                <w:szCs w:val="16"/>
              </w:rPr>
              <w:t>サービス クレジット</w:t>
            </w:r>
          </w:p>
        </w:tc>
      </w:tr>
      <w:tr w:rsidR="00EB6FFF" w:rsidRPr="00CE11EC" w14:paraId="1035F26C" w14:textId="77777777" w:rsidTr="001255D6">
        <w:tc>
          <w:tcPr>
            <w:tcW w:w="5400" w:type="dxa"/>
          </w:tcPr>
          <w:p w14:paraId="3C5E3163" w14:textId="77777777" w:rsidR="00EB6FFF" w:rsidRPr="004E6CD8" w:rsidRDefault="00EB6FFF" w:rsidP="001255D6">
            <w:pPr>
              <w:pStyle w:val="ProductList-OfferingBody"/>
              <w:jc w:val="center"/>
              <w:rPr>
                <w:rFonts w:ascii="MS PGothic" w:eastAsia="MS PGothic" w:hAnsi="MS PGothic" w:cs="Calibri"/>
                <w:szCs w:val="16"/>
              </w:rPr>
            </w:pPr>
            <w:r w:rsidRPr="00CE11EC">
              <w:rPr>
                <w:rFonts w:cs="Calibri"/>
                <w:szCs w:val="16"/>
              </w:rPr>
              <w:t>99</w:t>
            </w:r>
            <w:r w:rsidRPr="00BC4A17">
              <w:rPr>
                <w:rFonts w:eastAsia="MS PGothic" w:cs="Calibri"/>
                <w:szCs w:val="16"/>
              </w:rPr>
              <w:t>.</w:t>
            </w:r>
            <w:r w:rsidRPr="00CE11EC">
              <w:rPr>
                <w:rFonts w:cs="Calibri"/>
                <w:szCs w:val="16"/>
              </w:rPr>
              <w:t>9</w:t>
            </w:r>
            <w:r w:rsidRPr="00BC4A17">
              <w:rPr>
                <w:rFonts w:eastAsia="MS PGothic" w:cs="Calibri"/>
                <w:szCs w:val="16"/>
              </w:rPr>
              <w:t>%</w:t>
            </w:r>
            <w:r>
              <w:rPr>
                <w:rFonts w:eastAsia="MS PGothic" w:cs="Calibri"/>
                <w:szCs w:val="16"/>
                <w:lang w:val="en-US"/>
              </w:rPr>
              <w:t> </w:t>
            </w:r>
            <w:r w:rsidRPr="004E6CD8">
              <w:rPr>
                <w:rFonts w:ascii="MS PGothic" w:eastAsia="MS PGothic" w:hAnsi="MS PGothic" w:cs="Calibri"/>
                <w:szCs w:val="16"/>
              </w:rPr>
              <w:t>未満</w:t>
            </w:r>
          </w:p>
        </w:tc>
        <w:tc>
          <w:tcPr>
            <w:tcW w:w="5400" w:type="dxa"/>
          </w:tcPr>
          <w:p w14:paraId="049982A7" w14:textId="77777777" w:rsidR="00EB6FFF" w:rsidRPr="004E6CD8" w:rsidRDefault="00EB6FFF" w:rsidP="001255D6">
            <w:pPr>
              <w:pStyle w:val="ProductList-OfferingBody"/>
              <w:jc w:val="center"/>
              <w:rPr>
                <w:rFonts w:ascii="MS PGothic" w:eastAsia="MS PGothic" w:hAnsi="MS PGothic" w:cs="Calibri"/>
                <w:szCs w:val="16"/>
              </w:rPr>
            </w:pPr>
            <w:r w:rsidRPr="00CE11EC">
              <w:rPr>
                <w:rFonts w:cs="Calibri"/>
                <w:szCs w:val="16"/>
              </w:rPr>
              <w:t>10</w:t>
            </w:r>
            <w:r>
              <w:rPr>
                <w:rFonts w:cs="Calibri"/>
                <w:szCs w:val="16"/>
                <w:lang w:val="en-US"/>
              </w:rPr>
              <w:t> </w:t>
            </w:r>
            <w:r w:rsidRPr="00BC4A17">
              <w:rPr>
                <w:rFonts w:eastAsia="MS PGothic" w:cs="Calibri"/>
                <w:szCs w:val="16"/>
              </w:rPr>
              <w:t>%</w:t>
            </w:r>
          </w:p>
        </w:tc>
      </w:tr>
      <w:tr w:rsidR="00EB6FFF" w:rsidRPr="00CE11EC" w14:paraId="789BB3A8" w14:textId="77777777" w:rsidTr="001255D6">
        <w:tc>
          <w:tcPr>
            <w:tcW w:w="5400" w:type="dxa"/>
          </w:tcPr>
          <w:p w14:paraId="00A1E418" w14:textId="77777777" w:rsidR="00EB6FFF" w:rsidRPr="004E6CD8" w:rsidRDefault="00EB6FFF" w:rsidP="001255D6">
            <w:pPr>
              <w:pStyle w:val="ProductList-OfferingBody"/>
              <w:jc w:val="center"/>
              <w:rPr>
                <w:rFonts w:ascii="MS PGothic" w:eastAsia="MS PGothic" w:hAnsi="MS PGothic" w:cs="Calibri"/>
                <w:szCs w:val="16"/>
              </w:rPr>
            </w:pPr>
            <w:r w:rsidRPr="00CE11EC">
              <w:rPr>
                <w:rFonts w:cs="Calibri"/>
                <w:szCs w:val="16"/>
              </w:rPr>
              <w:t>99</w:t>
            </w:r>
            <w:r w:rsidRPr="00BC4A17">
              <w:rPr>
                <w:rFonts w:eastAsia="MS PGothic" w:cs="Calibri"/>
                <w:szCs w:val="16"/>
              </w:rPr>
              <w:t>%</w:t>
            </w:r>
            <w:r>
              <w:rPr>
                <w:rFonts w:eastAsia="MS PGothic" w:cs="Calibri"/>
                <w:szCs w:val="16"/>
                <w:lang w:val="en-US"/>
              </w:rPr>
              <w:t> </w:t>
            </w:r>
            <w:r w:rsidRPr="004E6CD8">
              <w:rPr>
                <w:rFonts w:ascii="MS PGothic" w:eastAsia="MS PGothic" w:hAnsi="MS PGothic" w:cs="Calibri"/>
                <w:szCs w:val="16"/>
              </w:rPr>
              <w:t>未満</w:t>
            </w:r>
          </w:p>
        </w:tc>
        <w:tc>
          <w:tcPr>
            <w:tcW w:w="5400" w:type="dxa"/>
          </w:tcPr>
          <w:p w14:paraId="5DB80B70" w14:textId="77777777" w:rsidR="00EB6FFF" w:rsidRPr="004E6CD8" w:rsidRDefault="00EB6FFF" w:rsidP="001255D6">
            <w:pPr>
              <w:pStyle w:val="ProductList-OfferingBody"/>
              <w:jc w:val="center"/>
              <w:rPr>
                <w:rFonts w:ascii="MS PGothic" w:eastAsia="MS PGothic" w:hAnsi="MS PGothic" w:cs="Calibri"/>
                <w:szCs w:val="16"/>
              </w:rPr>
            </w:pPr>
            <w:r w:rsidRPr="00CE11EC">
              <w:rPr>
                <w:rFonts w:cs="Calibri"/>
                <w:szCs w:val="16"/>
              </w:rPr>
              <w:t>25</w:t>
            </w:r>
            <w:r>
              <w:rPr>
                <w:rFonts w:cs="Calibri"/>
                <w:szCs w:val="16"/>
                <w:lang w:val="en-US"/>
              </w:rPr>
              <w:t> </w:t>
            </w:r>
            <w:r w:rsidRPr="00BC4A17">
              <w:rPr>
                <w:rFonts w:eastAsia="MS PGothic" w:cs="Calibri"/>
                <w:szCs w:val="16"/>
              </w:rPr>
              <w:t>%</w:t>
            </w:r>
          </w:p>
        </w:tc>
      </w:tr>
    </w:tbl>
    <w:p w14:paraId="7EF18992" w14:textId="77777777" w:rsidR="00516D1C" w:rsidRPr="00FA46E2" w:rsidRDefault="00516D1C" w:rsidP="00516D1C">
      <w:pPr>
        <w:shd w:val="clear" w:color="auto" w:fill="808080"/>
        <w:spacing w:before="120" w:after="240" w:line="240" w:lineRule="auto"/>
        <w:jc w:val="right"/>
        <w:rPr>
          <w:rFonts w:eastAsia="MS PGothic" w:cstheme="minorHAnsi"/>
          <w:sz w:val="16"/>
          <w:szCs w:val="16"/>
        </w:rPr>
      </w:pPr>
      <w:hyperlink w:anchor="TOC" w:tooltip="目次" w:history="1">
        <w:r w:rsidRPr="00FA46E2">
          <w:rPr>
            <w:rFonts w:eastAsia="MS PGothic" w:cstheme="minorHAnsi"/>
            <w:color w:val="0563C1"/>
            <w:sz w:val="16"/>
            <w:szCs w:val="16"/>
            <w:u w:val="single"/>
          </w:rPr>
          <w:t>目次</w:t>
        </w:r>
      </w:hyperlink>
      <w:r w:rsidRPr="00FA46E2">
        <w:rPr>
          <w:rFonts w:eastAsia="MS PGothic" w:cstheme="minorHAnsi"/>
          <w:sz w:val="16"/>
          <w:szCs w:val="16"/>
        </w:rPr>
        <w:t xml:space="preserve"> / </w:t>
      </w:r>
      <w:hyperlink w:anchor="定義" w:tooltip="定義" w:history="1">
        <w:r w:rsidRPr="00FA46E2">
          <w:rPr>
            <w:rFonts w:eastAsia="MS PGothic" w:cstheme="minorHAnsi"/>
            <w:color w:val="0563C1"/>
            <w:sz w:val="16"/>
            <w:szCs w:val="16"/>
            <w:u w:val="single"/>
          </w:rPr>
          <w:t>定義</w:t>
        </w:r>
      </w:hyperlink>
    </w:p>
    <w:p w14:paraId="1BB21621" w14:textId="750F9913" w:rsidR="008A01B3" w:rsidRPr="00B74BEA" w:rsidRDefault="008A01B3" w:rsidP="006D423B">
      <w:pPr>
        <w:pStyle w:val="ProductList-Offering2Heading"/>
        <w:tabs>
          <w:tab w:val="clear" w:pos="360"/>
          <w:tab w:val="clear" w:pos="720"/>
          <w:tab w:val="clear" w:pos="1080"/>
        </w:tabs>
        <w:outlineLvl w:val="2"/>
        <w:rPr>
          <w:rFonts w:eastAsia="MS PGothic"/>
        </w:rPr>
      </w:pPr>
      <w:bookmarkStart w:id="397" w:name="_Toc239170650"/>
      <w:r w:rsidRPr="00B74BEA">
        <w:rPr>
          <w:rFonts w:eastAsia="MS PGothic"/>
        </w:rPr>
        <w:t xml:space="preserve">Azure SignalR </w:t>
      </w:r>
      <w:r w:rsidRPr="00B74BEA">
        <w:rPr>
          <w:rFonts w:eastAsia="MS PGothic"/>
        </w:rPr>
        <w:t>サービス</w:t>
      </w:r>
      <w:bookmarkEnd w:id="394"/>
      <w:bookmarkEnd w:id="395"/>
      <w:bookmarkEnd w:id="397"/>
    </w:p>
    <w:p w14:paraId="1A07B706" w14:textId="77777777" w:rsidR="008A01B3" w:rsidRPr="00B74BEA" w:rsidRDefault="008A01B3" w:rsidP="008A01B3">
      <w:pPr>
        <w:pStyle w:val="ProductList-Body"/>
        <w:rPr>
          <w:rFonts w:eastAsia="MS PGothic"/>
          <w:b/>
          <w:color w:val="00188F"/>
        </w:rPr>
      </w:pPr>
      <w:r w:rsidRPr="00B74BEA">
        <w:rPr>
          <w:rFonts w:eastAsia="MS PGothic"/>
          <w:b/>
          <w:color w:val="00188F"/>
        </w:rPr>
        <w:t>用語の追加定義</w:t>
      </w:r>
    </w:p>
    <w:p w14:paraId="35051C26" w14:textId="7DBFF7AC" w:rsidR="008A01B3" w:rsidRPr="00B74BEA" w:rsidRDefault="008A01B3" w:rsidP="008A01B3">
      <w:pPr>
        <w:autoSpaceDE w:val="0"/>
        <w:autoSpaceDN w:val="0"/>
        <w:spacing w:after="0" w:line="240" w:lineRule="auto"/>
        <w:rPr>
          <w:rFonts w:ascii="Segoe UI" w:eastAsia="MS PGothic" w:hAnsi="Segoe UI" w:cs="Segoe UI"/>
          <w:sz w:val="18"/>
          <w:szCs w:val="18"/>
          <w:lang w:eastAsia="zh-TW"/>
        </w:rPr>
      </w:pPr>
      <w:bookmarkStart w:id="398" w:name="_Hlk525654755"/>
      <w:r w:rsidRPr="00B74BEA">
        <w:rPr>
          <w:rFonts w:eastAsia="MS PGothic"/>
          <w:sz w:val="18"/>
        </w:rPr>
        <w:t>「</w:t>
      </w:r>
      <w:r w:rsidRPr="00B74BEA">
        <w:rPr>
          <w:rFonts w:eastAsia="MS PGothic"/>
          <w:b/>
          <w:color w:val="00188F"/>
          <w:sz w:val="18"/>
        </w:rPr>
        <w:t>ダウンタイム</w:t>
      </w:r>
      <w:r w:rsidRPr="00B74BEA">
        <w:rPr>
          <w:rFonts w:eastAsia="MS PGothic"/>
          <w:sz w:val="18"/>
        </w:rPr>
        <w:t>」とは、</w:t>
      </w:r>
      <w:r w:rsidRPr="00B74BEA">
        <w:rPr>
          <w:rFonts w:eastAsia="MS PGothic"/>
          <w:sz w:val="18"/>
        </w:rPr>
        <w:t xml:space="preserve">SignalR </w:t>
      </w:r>
      <w:r w:rsidRPr="00B74BEA">
        <w:rPr>
          <w:rFonts w:eastAsia="MS PGothic"/>
          <w:sz w:val="18"/>
        </w:rPr>
        <w:t>サービスの当該期間の最大利用時間</w:t>
      </w:r>
      <w:r w:rsidRPr="00B74BEA">
        <w:rPr>
          <w:rFonts w:eastAsia="MS PGothic"/>
          <w:sz w:val="18"/>
        </w:rPr>
        <w:t xml:space="preserve"> (</w:t>
      </w:r>
      <w:r w:rsidRPr="00B74BEA">
        <w:rPr>
          <w:rFonts w:eastAsia="MS PGothic"/>
          <w:sz w:val="18"/>
        </w:rPr>
        <w:t>分</w:t>
      </w:r>
      <w:r w:rsidRPr="00B74BEA">
        <w:rPr>
          <w:rFonts w:eastAsia="MS PGothic"/>
          <w:sz w:val="18"/>
        </w:rPr>
        <w:t xml:space="preserve">) </w:t>
      </w:r>
      <w:r w:rsidRPr="00B74BEA">
        <w:rPr>
          <w:rFonts w:eastAsia="MS PGothic"/>
          <w:sz w:val="18"/>
        </w:rPr>
        <w:t>のうち、</w:t>
      </w:r>
      <w:r w:rsidRPr="00B74BEA">
        <w:rPr>
          <w:rFonts w:eastAsia="MS PGothic"/>
          <w:sz w:val="18"/>
        </w:rPr>
        <w:t xml:space="preserve">SignalR </w:t>
      </w:r>
      <w:r w:rsidRPr="00B74BEA">
        <w:rPr>
          <w:rFonts w:eastAsia="MS PGothic"/>
          <w:sz w:val="18"/>
        </w:rPr>
        <w:t>サービスを使用できなかった合計累積時間</w:t>
      </w:r>
      <w:r w:rsidRPr="00B74BEA">
        <w:rPr>
          <w:rFonts w:eastAsia="MS PGothic"/>
          <w:sz w:val="18"/>
        </w:rPr>
        <w:t xml:space="preserve"> (</w:t>
      </w:r>
      <w:r w:rsidRPr="00B74BEA">
        <w:rPr>
          <w:rFonts w:eastAsia="MS PGothic"/>
          <w:sz w:val="18"/>
        </w:rPr>
        <w:t>分</w:t>
      </w:r>
      <w:r w:rsidRPr="00B74BEA">
        <w:rPr>
          <w:rFonts w:eastAsia="MS PGothic"/>
          <w:sz w:val="18"/>
        </w:rPr>
        <w:t xml:space="preserve">) </w:t>
      </w:r>
      <w:r w:rsidRPr="00B74BEA">
        <w:rPr>
          <w:rFonts w:eastAsia="MS PGothic"/>
          <w:sz w:val="18"/>
        </w:rPr>
        <w:t>です。</w:t>
      </w:r>
      <w:r w:rsidRPr="00B74BEA">
        <w:rPr>
          <w:rFonts w:eastAsia="MS PGothic"/>
          <w:sz w:val="18"/>
        </w:rPr>
        <w:t xml:space="preserve">SignalR </w:t>
      </w:r>
      <w:r w:rsidRPr="00B74BEA">
        <w:rPr>
          <w:rFonts w:eastAsia="MS PGothic"/>
          <w:sz w:val="18"/>
        </w:rPr>
        <w:t>トランザクションを送信しようとする試みがすべて、</w:t>
      </w:r>
      <w:r w:rsidRPr="00B74BEA">
        <w:rPr>
          <w:rFonts w:eastAsia="MS PGothic"/>
          <w:sz w:val="18"/>
        </w:rPr>
        <w:t xml:space="preserve">1 </w:t>
      </w:r>
      <w:r w:rsidRPr="00B74BEA">
        <w:rPr>
          <w:rFonts w:eastAsia="MS PGothic"/>
          <w:sz w:val="18"/>
        </w:rPr>
        <w:t>分間連続してエラー</w:t>
      </w:r>
      <w:r w:rsidRPr="00B74BEA">
        <w:rPr>
          <w:rFonts w:eastAsia="MS PGothic"/>
          <w:sz w:val="18"/>
        </w:rPr>
        <w:t xml:space="preserve"> </w:t>
      </w:r>
      <w:r w:rsidRPr="00B74BEA">
        <w:rPr>
          <w:rFonts w:eastAsia="MS PGothic"/>
          <w:sz w:val="18"/>
        </w:rPr>
        <w:t>コードに終わるか、または</w:t>
      </w:r>
      <w:r w:rsidRPr="00B74BEA">
        <w:rPr>
          <w:rFonts w:eastAsia="MS PGothic"/>
          <w:sz w:val="18"/>
        </w:rPr>
        <w:t xml:space="preserve"> 1 </w:t>
      </w:r>
      <w:r w:rsidRPr="00B74BEA">
        <w:rPr>
          <w:rFonts w:eastAsia="MS PGothic"/>
          <w:sz w:val="18"/>
        </w:rPr>
        <w:t>分以内に成功コードが返されなかった場合に、</w:t>
      </w:r>
      <w:r w:rsidRPr="00B74BEA">
        <w:rPr>
          <w:rFonts w:eastAsia="MS PGothic"/>
          <w:sz w:val="18"/>
        </w:rPr>
        <w:t xml:space="preserve">SignalR </w:t>
      </w:r>
      <w:r w:rsidRPr="00B74BEA">
        <w:rPr>
          <w:rFonts w:eastAsia="MS PGothic"/>
          <w:sz w:val="18"/>
        </w:rPr>
        <w:t>サービスは</w:t>
      </w:r>
      <w:r w:rsidRPr="00B74BEA">
        <w:rPr>
          <w:rFonts w:eastAsia="MS PGothic"/>
          <w:sz w:val="18"/>
        </w:rPr>
        <w:t xml:space="preserve"> 1 </w:t>
      </w:r>
      <w:r w:rsidRPr="00B74BEA">
        <w:rPr>
          <w:rFonts w:eastAsia="MS PGothic"/>
          <w:sz w:val="18"/>
        </w:rPr>
        <w:t>分間使用できなかったと見なされます。</w:t>
      </w:r>
    </w:p>
    <w:p w14:paraId="2015B5C6" w14:textId="488D6EF4" w:rsidR="008A01B3" w:rsidRPr="00B74BEA" w:rsidRDefault="008A01B3" w:rsidP="008A01B3">
      <w:pPr>
        <w:pStyle w:val="ProductList-Body"/>
        <w:rPr>
          <w:rFonts w:eastAsia="MS PGothic"/>
        </w:rPr>
      </w:pPr>
      <w:r w:rsidRPr="00B74BEA">
        <w:rPr>
          <w:rFonts w:eastAsia="MS PGothic"/>
        </w:rPr>
        <w:t>「</w:t>
      </w:r>
      <w:r w:rsidRPr="00B74BEA">
        <w:rPr>
          <w:rFonts w:eastAsia="MS PGothic"/>
          <w:b/>
          <w:color w:val="00188F"/>
        </w:rPr>
        <w:t>最大利用時間</w:t>
      </w:r>
      <w:r w:rsidRPr="00B74BEA">
        <w:rPr>
          <w:rFonts w:eastAsia="MS PGothic"/>
          <w:b/>
          <w:color w:val="00188F"/>
        </w:rPr>
        <w:t xml:space="preserve"> (</w:t>
      </w:r>
      <w:r w:rsidRPr="00B74BEA">
        <w:rPr>
          <w:rFonts w:eastAsia="MS PGothic"/>
          <w:b/>
          <w:color w:val="00188F"/>
        </w:rPr>
        <w:t>分</w:t>
      </w:r>
      <w:r w:rsidRPr="00B74BEA">
        <w:rPr>
          <w:rFonts w:eastAsia="MS PGothic"/>
          <w:b/>
          <w:color w:val="00188F"/>
        </w:rPr>
        <w:t>)</w:t>
      </w:r>
      <w:r w:rsidRPr="00B74BEA">
        <w:rPr>
          <w:rFonts w:eastAsia="MS PGothic"/>
        </w:rPr>
        <w:t>」とは、当該期間に所定の</w:t>
      </w:r>
      <w:r w:rsidRPr="00B74BEA">
        <w:rPr>
          <w:rFonts w:eastAsia="MS PGothic"/>
        </w:rPr>
        <w:t xml:space="preserve"> Microsoft Azure </w:t>
      </w:r>
      <w:r w:rsidRPr="00B74BEA">
        <w:rPr>
          <w:rFonts w:eastAsia="MS PGothic"/>
        </w:rPr>
        <w:t>サブスクリプションにおいて、お客様が</w:t>
      </w:r>
      <w:r w:rsidRPr="00B74BEA">
        <w:rPr>
          <w:rFonts w:eastAsia="MS PGothic"/>
        </w:rPr>
        <w:t xml:space="preserve"> SignalR </w:t>
      </w:r>
      <w:r w:rsidRPr="00B74BEA">
        <w:rPr>
          <w:rFonts w:eastAsia="MS PGothic"/>
        </w:rPr>
        <w:t>サービスをデプロイしていた総時間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です。</w:t>
      </w:r>
    </w:p>
    <w:p w14:paraId="7BEB29D8" w14:textId="77777777" w:rsidR="008A01B3" w:rsidRPr="00B74BEA" w:rsidRDefault="008A01B3" w:rsidP="008A01B3">
      <w:pPr>
        <w:pStyle w:val="ProductList-Body"/>
        <w:spacing w:after="40"/>
        <w:rPr>
          <w:rFonts w:eastAsia="MS PGothic"/>
        </w:rPr>
      </w:pPr>
      <w:r w:rsidRPr="00B74BEA">
        <w:rPr>
          <w:rFonts w:eastAsia="MS PGothic"/>
        </w:rPr>
        <w:t>「</w:t>
      </w:r>
      <w:r w:rsidRPr="00B74BEA">
        <w:rPr>
          <w:rFonts w:eastAsia="MS PGothic"/>
          <w:b/>
          <w:color w:val="00188F"/>
        </w:rPr>
        <w:t xml:space="preserve">SignalR </w:t>
      </w: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エンドポイント</w:t>
      </w:r>
      <w:r w:rsidRPr="00B74BEA">
        <w:rPr>
          <w:rFonts w:eastAsia="MS PGothic"/>
        </w:rPr>
        <w:t>」とは、</w:t>
      </w:r>
      <w:r w:rsidRPr="00B74BEA">
        <w:rPr>
          <w:rFonts w:eastAsia="MS PGothic"/>
        </w:rPr>
        <w:t xml:space="preserve">SignalR </w:t>
      </w:r>
      <w:r w:rsidRPr="00B74BEA">
        <w:rPr>
          <w:rFonts w:eastAsia="MS PGothic"/>
        </w:rPr>
        <w:t>トランザクションを実行するためにサーバーまたはクライアントが</w:t>
      </w:r>
      <w:r w:rsidRPr="00B74BEA">
        <w:rPr>
          <w:rFonts w:eastAsia="MS PGothic"/>
        </w:rPr>
        <w:t xml:space="preserve"> SignalR </w:t>
      </w:r>
      <w:r w:rsidRPr="00B74BEA">
        <w:rPr>
          <w:rFonts w:eastAsia="MS PGothic"/>
        </w:rPr>
        <w:t>サービスにアクセスする場合の、アクセス元となるホスト名を意味します。</w:t>
      </w:r>
    </w:p>
    <w:p w14:paraId="07B13729" w14:textId="77777777" w:rsidR="008A01B3" w:rsidRPr="00B74BEA" w:rsidRDefault="008A01B3" w:rsidP="008A01B3">
      <w:pPr>
        <w:pStyle w:val="ProductList-Body"/>
        <w:spacing w:after="40"/>
        <w:rPr>
          <w:rFonts w:eastAsia="MS PGothic"/>
        </w:rPr>
      </w:pPr>
      <w:r w:rsidRPr="00B74BEA">
        <w:rPr>
          <w:rFonts w:eastAsia="MS PGothic"/>
        </w:rPr>
        <w:t>「</w:t>
      </w:r>
      <w:r w:rsidRPr="00B74BEA">
        <w:rPr>
          <w:rFonts w:eastAsia="MS PGothic"/>
          <w:b/>
          <w:color w:val="00188F"/>
        </w:rPr>
        <w:t xml:space="preserve">SignalR </w:t>
      </w: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トランザクション</w:t>
      </w:r>
      <w:r w:rsidRPr="00B74BEA">
        <w:rPr>
          <w:rFonts w:eastAsia="MS PGothic"/>
        </w:rPr>
        <w:t>」とは、</w:t>
      </w:r>
      <w:r w:rsidRPr="00B74BEA">
        <w:rPr>
          <w:rFonts w:eastAsia="MS PGothic"/>
        </w:rPr>
        <w:t xml:space="preserve">SignalR </w:t>
      </w:r>
      <w:r w:rsidRPr="00B74BEA">
        <w:rPr>
          <w:rFonts w:eastAsia="MS PGothic"/>
        </w:rPr>
        <w:t>サービス</w:t>
      </w:r>
      <w:r w:rsidRPr="00B74BEA">
        <w:rPr>
          <w:rFonts w:eastAsia="MS PGothic"/>
        </w:rPr>
        <w:t xml:space="preserve"> </w:t>
      </w:r>
      <w:r w:rsidRPr="00B74BEA">
        <w:rPr>
          <w:rFonts w:eastAsia="MS PGothic"/>
        </w:rPr>
        <w:t>エンドポイントを通じてクライアントからサーバーに、またはサーバーからクライアントに送信されたトランザクション要求のセットです。</w:t>
      </w:r>
    </w:p>
    <w:bookmarkEnd w:id="398"/>
    <w:p w14:paraId="285D972F" w14:textId="473DC744" w:rsidR="008A01B3" w:rsidRPr="00B74BEA" w:rsidRDefault="00AC48A7" w:rsidP="008A01B3">
      <w:pPr>
        <w:pStyle w:val="ProductList-Body"/>
        <w:rPr>
          <w:rFonts w:eastAsia="MS PGothic"/>
        </w:rPr>
      </w:pPr>
      <w:r w:rsidRPr="00B74BEA">
        <w:rPr>
          <w:rFonts w:eastAsia="MS PGothic"/>
          <w:b/>
          <w:color w:val="00188F"/>
        </w:rPr>
        <w:t>稼働率</w:t>
      </w:r>
      <w:r w:rsidRPr="00F16AAD">
        <w:rPr>
          <w:rFonts w:eastAsia="MS PGothic"/>
          <w:b/>
          <w:color w:val="00188F"/>
        </w:rPr>
        <w:t>:</w:t>
      </w:r>
      <w:r w:rsidRPr="00B74BEA">
        <w:rPr>
          <w:rFonts w:eastAsia="MS PGothic"/>
        </w:rPr>
        <w:t xml:space="preserve"> </w:t>
      </w:r>
      <w:r w:rsidRPr="00B74BEA">
        <w:rPr>
          <w:rFonts w:eastAsia="MS PGothic"/>
        </w:rPr>
        <w:t>稼働率は次の式を使用して計算されます。</w:t>
      </w:r>
    </w:p>
    <w:p w14:paraId="22F7730E" w14:textId="77777777" w:rsidR="00055C61" w:rsidRPr="001A06EC" w:rsidRDefault="00000000" w:rsidP="00EB6FFF">
      <w:pPr>
        <w:spacing w:after="120" w:line="240" w:lineRule="auto"/>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60F10A3F" w14:textId="6D4CEC83" w:rsidR="008A01B3" w:rsidRPr="00B74BEA" w:rsidRDefault="008A01B3" w:rsidP="001235AF">
      <w:pPr>
        <w:pStyle w:val="ProductList-Body"/>
        <w:rPr>
          <w:rFonts w:eastAsia="MS PGothic"/>
        </w:rPr>
      </w:pPr>
      <w:r w:rsidRPr="00C410A9">
        <w:rPr>
          <w:rFonts w:eastAsia="MS PGothic" w:cs="Calibri"/>
          <w:color w:val="505050"/>
          <w:szCs w:val="18"/>
          <w:shd w:val="clear" w:color="auto" w:fill="FFFFFF"/>
        </w:rPr>
        <w:t>お客様による</w:t>
      </w:r>
      <w:r w:rsidRPr="00C410A9">
        <w:rPr>
          <w:rFonts w:eastAsia="MS PGothic" w:cs="Calibri"/>
          <w:color w:val="505050"/>
          <w:szCs w:val="18"/>
          <w:shd w:val="clear" w:color="auto" w:fill="FFFFFF"/>
        </w:rPr>
        <w:t xml:space="preserve"> SignalR Service </w:t>
      </w:r>
      <w:r w:rsidRPr="00C410A9">
        <w:rPr>
          <w:rFonts w:eastAsia="MS PGothic" w:cs="Calibri"/>
          <w:color w:val="505050"/>
          <w:szCs w:val="18"/>
          <w:shd w:val="clear" w:color="auto" w:fill="FFFFFF"/>
        </w:rPr>
        <w:t>の</w:t>
      </w:r>
      <w:r w:rsidRPr="00C410A9">
        <w:rPr>
          <w:rFonts w:eastAsia="MS PGothic" w:cs="Calibri"/>
          <w:color w:val="505050"/>
          <w:szCs w:val="18"/>
          <w:shd w:val="clear" w:color="auto" w:fill="FFFFFF"/>
        </w:rPr>
        <w:t xml:space="preserve"> Standard </w:t>
      </w:r>
      <w:r w:rsidRPr="00C410A9">
        <w:rPr>
          <w:rFonts w:eastAsia="MS PGothic" w:cs="Calibri"/>
          <w:color w:val="505050"/>
          <w:szCs w:val="18"/>
          <w:shd w:val="clear" w:color="auto" w:fill="FFFFFF"/>
        </w:rPr>
        <w:t>レベルの使用には、以下のサービス</w:t>
      </w:r>
      <w:r w:rsidRPr="00C410A9">
        <w:rPr>
          <w:rFonts w:eastAsia="MS PGothic" w:cs="Calibri"/>
          <w:color w:val="505050"/>
          <w:szCs w:val="18"/>
          <w:shd w:val="clear" w:color="auto" w:fill="FFFFFF"/>
        </w:rPr>
        <w:t xml:space="preserve"> </w:t>
      </w:r>
      <w:r w:rsidRPr="00C410A9">
        <w:rPr>
          <w:rFonts w:eastAsia="MS PGothic" w:cs="Calibri"/>
          <w:color w:val="505050"/>
          <w:szCs w:val="18"/>
          <w:shd w:val="clear" w:color="auto" w:fill="FFFFFF"/>
        </w:rPr>
        <w:t>レベルおよびサービス</w:t>
      </w:r>
      <w:r w:rsidRPr="00C410A9">
        <w:rPr>
          <w:rFonts w:eastAsia="MS PGothic" w:cs="Calibri"/>
          <w:color w:val="505050"/>
          <w:szCs w:val="18"/>
          <w:shd w:val="clear" w:color="auto" w:fill="FFFFFF"/>
        </w:rPr>
        <w:t xml:space="preserve"> </w:t>
      </w:r>
      <w:r w:rsidRPr="00C410A9">
        <w:rPr>
          <w:rFonts w:eastAsia="MS PGothic" w:cs="Calibri"/>
          <w:color w:val="505050"/>
          <w:szCs w:val="18"/>
          <w:shd w:val="clear" w:color="auto" w:fill="FFFFFF"/>
        </w:rPr>
        <w:t>クレジットが適用されます。</w:t>
      </w:r>
    </w:p>
    <w:p w14:paraId="1A23005C" w14:textId="77777777" w:rsidR="008A01B3" w:rsidRPr="00B74BEA" w:rsidRDefault="008A01B3" w:rsidP="00D9543D">
      <w:pPr>
        <w:pStyle w:val="ProductList-Body"/>
        <w:keepNext/>
        <w:rPr>
          <w:rFonts w:eastAsia="MS PGothic"/>
        </w:rPr>
      </w:pP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クレジット</w:t>
      </w:r>
      <w:r w:rsidRPr="00F16AAD">
        <w:rPr>
          <w:rFonts w:eastAsia="MS PGothic"/>
          <w:b/>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8A01B3" w:rsidRPr="00C410A9" w14:paraId="5735405B" w14:textId="77777777" w:rsidTr="00C410A9">
        <w:trPr>
          <w:tblHeader/>
        </w:trPr>
        <w:tc>
          <w:tcPr>
            <w:tcW w:w="5400" w:type="dxa"/>
            <w:shd w:val="clear" w:color="auto" w:fill="0072C6"/>
          </w:tcPr>
          <w:p w14:paraId="4BD18B5C" w14:textId="28125B3D" w:rsidR="008A01B3"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40DC1C44" w14:textId="77777777" w:rsidR="008A01B3" w:rsidRPr="00C410A9" w:rsidRDefault="008A01B3"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8A01B3" w:rsidRPr="00C410A9" w14:paraId="4571EEE1" w14:textId="77777777" w:rsidTr="00C410A9">
        <w:tc>
          <w:tcPr>
            <w:tcW w:w="5400" w:type="dxa"/>
          </w:tcPr>
          <w:p w14:paraId="30F2D33A" w14:textId="77777777" w:rsidR="008A01B3" w:rsidRPr="00C410A9" w:rsidRDefault="008A01B3" w:rsidP="000F31B4">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6E9E2EAF" w14:textId="77777777" w:rsidR="008A01B3" w:rsidRPr="00C410A9" w:rsidRDefault="008A01B3" w:rsidP="000F31B4">
            <w:pPr>
              <w:pStyle w:val="ProductList-OfferingBody"/>
              <w:jc w:val="center"/>
              <w:rPr>
                <w:rFonts w:eastAsia="MS PGothic"/>
              </w:rPr>
            </w:pPr>
            <w:r w:rsidRPr="00C410A9">
              <w:rPr>
                <w:rFonts w:eastAsia="MS PGothic"/>
              </w:rPr>
              <w:t>10%</w:t>
            </w:r>
          </w:p>
        </w:tc>
      </w:tr>
      <w:tr w:rsidR="008A01B3" w:rsidRPr="00C410A9" w14:paraId="707209F1" w14:textId="77777777" w:rsidTr="00C410A9">
        <w:tc>
          <w:tcPr>
            <w:tcW w:w="5400" w:type="dxa"/>
          </w:tcPr>
          <w:p w14:paraId="3EE5F898" w14:textId="77777777" w:rsidR="008A01B3" w:rsidRPr="00C410A9" w:rsidRDefault="008A01B3"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177EA44E" w14:textId="77777777" w:rsidR="008A01B3" w:rsidRPr="00C410A9" w:rsidRDefault="008A01B3" w:rsidP="000F31B4">
            <w:pPr>
              <w:pStyle w:val="ProductList-OfferingBody"/>
              <w:jc w:val="center"/>
              <w:rPr>
                <w:rFonts w:eastAsia="MS PGothic"/>
              </w:rPr>
            </w:pPr>
            <w:r w:rsidRPr="00C410A9">
              <w:rPr>
                <w:rFonts w:eastAsia="MS PGothic"/>
              </w:rPr>
              <w:t>25%</w:t>
            </w:r>
          </w:p>
        </w:tc>
      </w:tr>
    </w:tbl>
    <w:p w14:paraId="61F458F0" w14:textId="0DE439E7" w:rsidR="008A01B3" w:rsidRPr="00B74BEA" w:rsidRDefault="001A0303"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53FE2B6D" w14:textId="26FB8ED1" w:rsidR="00A601A1" w:rsidRPr="00B74BEA" w:rsidRDefault="00A601A1" w:rsidP="00A601A1">
      <w:pPr>
        <w:pStyle w:val="ProductList-Offering2Heading"/>
        <w:tabs>
          <w:tab w:val="clear" w:pos="360"/>
          <w:tab w:val="clear" w:pos="720"/>
          <w:tab w:val="clear" w:pos="1080"/>
        </w:tabs>
        <w:outlineLvl w:val="2"/>
        <w:rPr>
          <w:rFonts w:eastAsia="MS PGothic"/>
        </w:rPr>
      </w:pPr>
      <w:bookmarkStart w:id="399" w:name="AzureSiteRecoveryService_OnPremtoAzure"/>
      <w:bookmarkStart w:id="400" w:name="_Toc52349007"/>
      <w:bookmarkStart w:id="401" w:name="_Toc239170651"/>
      <w:bookmarkEnd w:id="396"/>
      <w:r w:rsidRPr="00B74BEA">
        <w:rPr>
          <w:rFonts w:eastAsia="MS PGothic"/>
        </w:rPr>
        <w:t>Azure Site Recovery</w:t>
      </w:r>
      <w:bookmarkEnd w:id="399"/>
      <w:bookmarkEnd w:id="400"/>
      <w:bookmarkEnd w:id="401"/>
    </w:p>
    <w:p w14:paraId="58D4E4C4" w14:textId="77777777" w:rsidR="00A601A1" w:rsidRPr="00B74BEA" w:rsidRDefault="00A601A1" w:rsidP="00A601A1">
      <w:pPr>
        <w:pStyle w:val="ProductList-Body"/>
        <w:rPr>
          <w:rFonts w:eastAsia="MS PGothic"/>
        </w:rPr>
      </w:pPr>
      <w:r w:rsidRPr="00B74BEA">
        <w:rPr>
          <w:rFonts w:eastAsia="MS PGothic"/>
          <w:b/>
          <w:color w:val="00188F"/>
        </w:rPr>
        <w:t>用語の追加定義</w:t>
      </w:r>
    </w:p>
    <w:p w14:paraId="73DDA064" w14:textId="77777777" w:rsidR="005E3D58" w:rsidRPr="00B8620C" w:rsidRDefault="005E3D58" w:rsidP="005E3D58">
      <w:pPr>
        <w:pStyle w:val="ProductList-Body"/>
        <w:rPr>
          <w:rFonts w:eastAsia="MS PGothic" w:cs="Calibri"/>
          <w:szCs w:val="18"/>
        </w:rPr>
      </w:pPr>
      <w:r w:rsidRPr="00B8620C">
        <w:rPr>
          <w:rFonts w:eastAsia="MS PGothic" w:cs="Calibri"/>
          <w:szCs w:val="18"/>
        </w:rPr>
        <w:t>「</w:t>
      </w:r>
      <w:r w:rsidRPr="00B8620C">
        <w:rPr>
          <w:rFonts w:eastAsia="MS PGothic" w:cs="Calibri"/>
          <w:b/>
          <w:color w:val="00188F"/>
          <w:szCs w:val="18"/>
        </w:rPr>
        <w:t>フェールオーバー</w:t>
      </w:r>
      <w:r w:rsidRPr="00B8620C">
        <w:rPr>
          <w:rFonts w:eastAsia="MS PGothic" w:cs="Calibri"/>
          <w:szCs w:val="18"/>
        </w:rPr>
        <w:t>」とは、保護されたインスタンスの制御を、シミュレーションとしてまたは実際にプライマリ</w:t>
      </w:r>
      <w:r w:rsidRPr="00B8620C">
        <w:rPr>
          <w:rFonts w:eastAsia="MS PGothic" w:cs="Calibri"/>
          <w:szCs w:val="18"/>
        </w:rPr>
        <w:t xml:space="preserve"> </w:t>
      </w:r>
      <w:r w:rsidRPr="00B8620C">
        <w:rPr>
          <w:rFonts w:eastAsia="MS PGothic" w:cs="Calibri"/>
          <w:szCs w:val="18"/>
        </w:rPr>
        <w:t>サイトからセカンダリ</w:t>
      </w:r>
      <w:r w:rsidRPr="00B8620C">
        <w:rPr>
          <w:rFonts w:eastAsia="MS PGothic" w:cs="Calibri"/>
          <w:szCs w:val="18"/>
        </w:rPr>
        <w:t xml:space="preserve"> </w:t>
      </w:r>
      <w:r w:rsidRPr="00B8620C">
        <w:rPr>
          <w:rFonts w:eastAsia="MS PGothic" w:cs="Calibri"/>
          <w:szCs w:val="18"/>
        </w:rPr>
        <w:t>サイトに移行する処理を意味します。</w:t>
      </w:r>
    </w:p>
    <w:p w14:paraId="185F1EC8" w14:textId="77777777" w:rsidR="005E3D58" w:rsidRPr="00B8620C" w:rsidRDefault="005E3D58" w:rsidP="005E3D58">
      <w:pPr>
        <w:pStyle w:val="ProductList-Body"/>
        <w:rPr>
          <w:rFonts w:eastAsia="MS PGothic" w:cs="Calibri"/>
          <w:szCs w:val="18"/>
        </w:rPr>
      </w:pPr>
      <w:r w:rsidRPr="00B8620C">
        <w:rPr>
          <w:rFonts w:eastAsia="MS PGothic" w:cs="Calibri"/>
          <w:szCs w:val="18"/>
        </w:rPr>
        <w:t>「</w:t>
      </w:r>
      <w:r w:rsidRPr="00B8620C">
        <w:rPr>
          <w:rFonts w:eastAsia="MS PGothic" w:cs="Calibri"/>
          <w:b/>
          <w:color w:val="00188F"/>
          <w:szCs w:val="18"/>
        </w:rPr>
        <w:t>オンプレミスと</w:t>
      </w:r>
      <w:r w:rsidRPr="00B8620C">
        <w:rPr>
          <w:rFonts w:eastAsia="MS PGothic" w:cs="Calibri"/>
          <w:b/>
          <w:color w:val="00188F"/>
          <w:szCs w:val="18"/>
        </w:rPr>
        <w:t xml:space="preserve"> Azure </w:t>
      </w:r>
      <w:r w:rsidRPr="00B8620C">
        <w:rPr>
          <w:rFonts w:eastAsia="MS PGothic" w:cs="Calibri"/>
          <w:b/>
          <w:color w:val="00188F"/>
          <w:szCs w:val="18"/>
        </w:rPr>
        <w:t>間のフェールオーバー</w:t>
      </w:r>
      <w:r w:rsidRPr="00B8620C">
        <w:rPr>
          <w:rFonts w:eastAsia="MS PGothic" w:cs="Calibri"/>
          <w:szCs w:val="18"/>
        </w:rPr>
        <w:t>」とは、保護されたインスタンスの、</w:t>
      </w:r>
      <w:r w:rsidRPr="00B8620C">
        <w:rPr>
          <w:rFonts w:eastAsia="MS PGothic" w:cs="Calibri"/>
          <w:szCs w:val="18"/>
        </w:rPr>
        <w:t xml:space="preserve">Azure </w:t>
      </w:r>
      <w:r w:rsidRPr="00B8620C">
        <w:rPr>
          <w:rFonts w:eastAsia="MS PGothic" w:cs="Calibri"/>
          <w:szCs w:val="18"/>
        </w:rPr>
        <w:t>以外のプライマリ</w:t>
      </w:r>
      <w:r w:rsidRPr="00B8620C">
        <w:rPr>
          <w:rFonts w:eastAsia="MS PGothic" w:cs="Calibri"/>
          <w:szCs w:val="18"/>
        </w:rPr>
        <w:t xml:space="preserve"> </w:t>
      </w:r>
      <w:r w:rsidRPr="00B8620C">
        <w:rPr>
          <w:rFonts w:eastAsia="MS PGothic" w:cs="Calibri"/>
          <w:szCs w:val="18"/>
        </w:rPr>
        <w:t>サイトから</w:t>
      </w:r>
      <w:r w:rsidRPr="00B8620C">
        <w:rPr>
          <w:rFonts w:eastAsia="MS PGothic" w:cs="Calibri"/>
          <w:szCs w:val="18"/>
        </w:rPr>
        <w:t xml:space="preserve"> Azure </w:t>
      </w:r>
      <w:r w:rsidRPr="00B8620C">
        <w:rPr>
          <w:rFonts w:eastAsia="MS PGothic" w:cs="Calibri"/>
          <w:szCs w:val="18"/>
        </w:rPr>
        <w:t>上のセカンダリ</w:t>
      </w:r>
      <w:r w:rsidRPr="00B8620C">
        <w:rPr>
          <w:rFonts w:eastAsia="MS PGothic" w:cs="Calibri"/>
          <w:szCs w:val="18"/>
        </w:rPr>
        <w:t xml:space="preserve"> </w:t>
      </w:r>
      <w:r w:rsidRPr="00B8620C">
        <w:rPr>
          <w:rFonts w:eastAsia="MS PGothic" w:cs="Calibri"/>
          <w:szCs w:val="18"/>
        </w:rPr>
        <w:t>サイトへのフェールオーバーを意味します。</w:t>
      </w:r>
    </w:p>
    <w:p w14:paraId="142C9B47" w14:textId="77777777" w:rsidR="005E3D58" w:rsidRPr="00B8620C" w:rsidRDefault="005E3D58" w:rsidP="005E3D58">
      <w:pPr>
        <w:pStyle w:val="ProductList-Body"/>
        <w:rPr>
          <w:rFonts w:eastAsia="MS PGothic" w:cs="Calibri"/>
          <w:color w:val="505050"/>
          <w:szCs w:val="18"/>
          <w:highlight w:val="yellow"/>
        </w:rPr>
      </w:pPr>
      <w:r w:rsidRPr="00B8620C">
        <w:rPr>
          <w:rFonts w:eastAsia="MS PGothic" w:cs="Calibri"/>
          <w:szCs w:val="18"/>
        </w:rPr>
        <w:t>「</w:t>
      </w:r>
      <w:r w:rsidRPr="00B8620C">
        <w:rPr>
          <w:rFonts w:eastAsia="MS PGothic" w:cs="Calibri"/>
          <w:b/>
          <w:color w:val="00188F"/>
          <w:szCs w:val="18"/>
        </w:rPr>
        <w:t xml:space="preserve">Azure </w:t>
      </w:r>
      <w:r w:rsidRPr="00B8620C">
        <w:rPr>
          <w:rFonts w:eastAsia="MS PGothic" w:cs="Calibri"/>
          <w:b/>
          <w:color w:val="00188F"/>
          <w:szCs w:val="18"/>
        </w:rPr>
        <w:t>間のフェールオーバー</w:t>
      </w:r>
      <w:r w:rsidRPr="00B8620C">
        <w:rPr>
          <w:rFonts w:eastAsia="MS PGothic" w:cs="Calibri"/>
          <w:szCs w:val="18"/>
        </w:rPr>
        <w:t>」とは、保護されたインスタンスの、</w:t>
      </w:r>
      <w:r w:rsidRPr="00B8620C">
        <w:rPr>
          <w:rFonts w:eastAsia="MS PGothic" w:cs="Calibri"/>
          <w:szCs w:val="18"/>
        </w:rPr>
        <w:t xml:space="preserve">Azure </w:t>
      </w:r>
      <w:r w:rsidRPr="00B8620C">
        <w:rPr>
          <w:rFonts w:eastAsia="MS PGothic" w:cs="Calibri"/>
          <w:szCs w:val="18"/>
        </w:rPr>
        <w:t>プライマリ</w:t>
      </w:r>
      <w:r w:rsidRPr="00B8620C">
        <w:rPr>
          <w:rFonts w:eastAsia="MS PGothic" w:cs="Calibri"/>
          <w:szCs w:val="18"/>
        </w:rPr>
        <w:t xml:space="preserve"> </w:t>
      </w:r>
      <w:r w:rsidRPr="00B8620C">
        <w:rPr>
          <w:rFonts w:eastAsia="MS PGothic" w:cs="Calibri"/>
          <w:szCs w:val="18"/>
        </w:rPr>
        <w:t>サイトから</w:t>
      </w:r>
      <w:r w:rsidRPr="00B8620C">
        <w:rPr>
          <w:rFonts w:eastAsia="MS PGothic" w:cs="Calibri"/>
          <w:szCs w:val="18"/>
        </w:rPr>
        <w:t xml:space="preserve"> Azure </w:t>
      </w:r>
      <w:r w:rsidRPr="00B8620C">
        <w:rPr>
          <w:rFonts w:eastAsia="MS PGothic" w:cs="Calibri"/>
          <w:szCs w:val="18"/>
        </w:rPr>
        <w:t>セカンダリ</w:t>
      </w:r>
      <w:r w:rsidRPr="00B8620C">
        <w:rPr>
          <w:rFonts w:eastAsia="MS PGothic" w:cs="Calibri"/>
          <w:szCs w:val="18"/>
        </w:rPr>
        <w:t xml:space="preserve"> </w:t>
      </w:r>
      <w:r w:rsidRPr="00B8620C">
        <w:rPr>
          <w:rFonts w:eastAsia="MS PGothic" w:cs="Calibri"/>
          <w:szCs w:val="18"/>
        </w:rPr>
        <w:t>サイトへのフェールオーバーを意味します。</w:t>
      </w:r>
    </w:p>
    <w:p w14:paraId="0E4DA440" w14:textId="77777777" w:rsidR="005E3D58" w:rsidRPr="00B8620C" w:rsidRDefault="005E3D58" w:rsidP="005E3D58">
      <w:pPr>
        <w:pStyle w:val="ProductList-Body"/>
        <w:rPr>
          <w:rFonts w:eastAsia="MS PGothic" w:cs="Calibri"/>
          <w:szCs w:val="18"/>
        </w:rPr>
      </w:pPr>
      <w:r w:rsidRPr="00B8620C">
        <w:rPr>
          <w:rFonts w:eastAsia="MS PGothic" w:cs="Calibri"/>
          <w:szCs w:val="18"/>
        </w:rPr>
        <w:t>「</w:t>
      </w:r>
      <w:r w:rsidRPr="00B8620C">
        <w:rPr>
          <w:rFonts w:eastAsia="MS PGothic" w:cs="Calibri"/>
          <w:b/>
          <w:color w:val="00188F"/>
          <w:szCs w:val="18"/>
        </w:rPr>
        <w:t>保護されたインスタンス</w:t>
      </w:r>
      <w:r w:rsidRPr="00B8620C">
        <w:rPr>
          <w:rFonts w:eastAsia="MS PGothic" w:cs="Calibri"/>
          <w:szCs w:val="18"/>
        </w:rPr>
        <w:t>」とは、</w:t>
      </w:r>
      <w:r w:rsidRPr="00B8620C">
        <w:rPr>
          <w:rFonts w:eastAsia="MS PGothic" w:cs="Calibri"/>
          <w:szCs w:val="18"/>
        </w:rPr>
        <w:t xml:space="preserve">Site Recovery </w:t>
      </w:r>
      <w:r w:rsidRPr="00B8620C">
        <w:rPr>
          <w:rFonts w:eastAsia="MS PGothic" w:cs="Calibri"/>
          <w:szCs w:val="18"/>
        </w:rPr>
        <w:t>サービスによってプライマリ</w:t>
      </w:r>
      <w:r w:rsidRPr="00B8620C">
        <w:rPr>
          <w:rFonts w:eastAsia="MS PGothic" w:cs="Calibri"/>
          <w:szCs w:val="18"/>
        </w:rPr>
        <w:t xml:space="preserve"> </w:t>
      </w:r>
      <w:r w:rsidRPr="00B8620C">
        <w:rPr>
          <w:rFonts w:eastAsia="MS PGothic" w:cs="Calibri"/>
          <w:szCs w:val="18"/>
        </w:rPr>
        <w:t>サイトからセカンダリ</w:t>
      </w:r>
      <w:r w:rsidRPr="00B8620C">
        <w:rPr>
          <w:rFonts w:eastAsia="MS PGothic" w:cs="Calibri"/>
          <w:szCs w:val="18"/>
        </w:rPr>
        <w:t xml:space="preserve"> </w:t>
      </w:r>
      <w:r w:rsidRPr="00B8620C">
        <w:rPr>
          <w:rFonts w:eastAsia="MS PGothic" w:cs="Calibri"/>
          <w:szCs w:val="18"/>
        </w:rPr>
        <w:t>サイトにレプリケートするように構成されている仮想または物理マシンを意味します。保護されたインスタンスは、管理ポータルの</w:t>
      </w:r>
      <w:r w:rsidRPr="00B8620C">
        <w:rPr>
          <w:rFonts w:eastAsia="MS PGothic" w:cs="Calibri"/>
          <w:szCs w:val="18"/>
        </w:rPr>
        <w:t xml:space="preserve"> [</w:t>
      </w:r>
      <w:r w:rsidRPr="00B8620C">
        <w:rPr>
          <w:rFonts w:eastAsia="MS PGothic" w:cs="Calibri"/>
          <w:szCs w:val="18"/>
        </w:rPr>
        <w:t>復旧サービス</w:t>
      </w:r>
      <w:r w:rsidRPr="00B8620C">
        <w:rPr>
          <w:rFonts w:eastAsia="MS PGothic" w:cs="Calibri"/>
          <w:szCs w:val="18"/>
        </w:rPr>
        <w:t xml:space="preserve">] </w:t>
      </w:r>
      <w:r w:rsidRPr="00B8620C">
        <w:rPr>
          <w:rFonts w:eastAsia="MS PGothic" w:cs="Calibri"/>
          <w:szCs w:val="18"/>
        </w:rPr>
        <w:t>セクションにある</w:t>
      </w:r>
      <w:r w:rsidRPr="00B8620C">
        <w:rPr>
          <w:rFonts w:eastAsia="MS PGothic" w:cs="Calibri"/>
          <w:szCs w:val="18"/>
        </w:rPr>
        <w:t xml:space="preserve"> [</w:t>
      </w:r>
      <w:r w:rsidRPr="00B8620C">
        <w:rPr>
          <w:rFonts w:eastAsia="MS PGothic" w:cs="Calibri"/>
          <w:szCs w:val="18"/>
        </w:rPr>
        <w:t>保護された項目</w:t>
      </w:r>
      <w:r w:rsidRPr="00B8620C">
        <w:rPr>
          <w:rFonts w:eastAsia="MS PGothic" w:cs="Calibri"/>
          <w:szCs w:val="18"/>
        </w:rPr>
        <w:t xml:space="preserve">] </w:t>
      </w:r>
      <w:r w:rsidRPr="00B8620C">
        <w:rPr>
          <w:rFonts w:eastAsia="MS PGothic" w:cs="Calibri"/>
          <w:szCs w:val="18"/>
        </w:rPr>
        <w:t>タブに列挙されます。</w:t>
      </w:r>
    </w:p>
    <w:p w14:paraId="53A2DA3B" w14:textId="77777777" w:rsidR="005E3D58" w:rsidRPr="00B8620C" w:rsidRDefault="005E3D58" w:rsidP="005E3D58">
      <w:pPr>
        <w:pStyle w:val="ProductList-Body"/>
        <w:rPr>
          <w:rFonts w:eastAsia="MS PGothic" w:cs="Calibri"/>
          <w:b/>
          <w:color w:val="00188F"/>
          <w:szCs w:val="18"/>
        </w:rPr>
      </w:pPr>
      <w:r w:rsidRPr="00B8620C">
        <w:rPr>
          <w:rFonts w:eastAsia="MS PGothic" w:cs="Calibri"/>
          <w:b/>
          <w:color w:val="00188F"/>
          <w:szCs w:val="18"/>
        </w:rPr>
        <w:t xml:space="preserve">Azure </w:t>
      </w:r>
      <w:r w:rsidRPr="00B8620C">
        <w:rPr>
          <w:rFonts w:eastAsia="MS PGothic" w:cs="Calibri"/>
          <w:b/>
          <w:color w:val="00188F"/>
          <w:szCs w:val="18"/>
        </w:rPr>
        <w:t>間またはオンプレミスと</w:t>
      </w:r>
      <w:r w:rsidRPr="00B8620C">
        <w:rPr>
          <w:rFonts w:eastAsia="MS PGothic" w:cs="Calibri"/>
          <w:b/>
          <w:color w:val="00188F"/>
          <w:szCs w:val="18"/>
        </w:rPr>
        <w:t xml:space="preserve"> Azure </w:t>
      </w:r>
      <w:r w:rsidRPr="00B8620C">
        <w:rPr>
          <w:rFonts w:eastAsia="MS PGothic" w:cs="Calibri"/>
          <w:b/>
          <w:color w:val="00188F"/>
          <w:szCs w:val="18"/>
        </w:rPr>
        <w:t>間のフェールオーバーに関する稼働率の計算およびサービス</w:t>
      </w:r>
      <w:r w:rsidRPr="00B8620C">
        <w:rPr>
          <w:rFonts w:eastAsia="MS PGothic" w:cs="Calibri"/>
          <w:b/>
          <w:color w:val="00188F"/>
          <w:szCs w:val="18"/>
        </w:rPr>
        <w:t xml:space="preserve"> </w:t>
      </w:r>
      <w:r w:rsidRPr="00B8620C">
        <w:rPr>
          <w:rFonts w:eastAsia="MS PGothic" w:cs="Calibri"/>
          <w:b/>
          <w:color w:val="00188F"/>
          <w:szCs w:val="18"/>
        </w:rPr>
        <w:t>レベル</w:t>
      </w:r>
    </w:p>
    <w:p w14:paraId="299ADF01" w14:textId="77777777" w:rsidR="005E3D58" w:rsidRPr="00B8620C" w:rsidRDefault="005E3D58" w:rsidP="005E3D58">
      <w:pPr>
        <w:pStyle w:val="ProductList-Body"/>
        <w:rPr>
          <w:rFonts w:eastAsia="MS PGothic" w:cs="Calibri"/>
          <w:szCs w:val="18"/>
        </w:rPr>
      </w:pPr>
      <w:r w:rsidRPr="00B8620C">
        <w:rPr>
          <w:rFonts w:eastAsia="MS PGothic" w:cs="Calibri"/>
          <w:szCs w:val="18"/>
        </w:rPr>
        <w:lastRenderedPageBreak/>
        <w:t>「</w:t>
      </w:r>
      <w:r w:rsidRPr="00B8620C">
        <w:rPr>
          <w:rFonts w:eastAsia="MS PGothic" w:cs="Calibri"/>
          <w:b/>
          <w:color w:val="00188F"/>
          <w:szCs w:val="18"/>
        </w:rPr>
        <w:t>フェールオーバー時間</w:t>
      </w:r>
      <w:r w:rsidRPr="00B8620C">
        <w:rPr>
          <w:rFonts w:eastAsia="MS PGothic" w:cs="Calibri"/>
          <w:b/>
          <w:color w:val="00188F"/>
          <w:szCs w:val="18"/>
        </w:rPr>
        <w:t xml:space="preserve"> (</w:t>
      </w:r>
      <w:r w:rsidRPr="00B8620C">
        <w:rPr>
          <w:rFonts w:eastAsia="MS PGothic" w:cs="Calibri"/>
          <w:b/>
          <w:color w:val="00188F"/>
          <w:szCs w:val="18"/>
        </w:rPr>
        <w:t>分</w:t>
      </w:r>
      <w:r w:rsidRPr="00B8620C">
        <w:rPr>
          <w:rFonts w:eastAsia="MS PGothic" w:cs="Calibri"/>
          <w:b/>
          <w:color w:val="00188F"/>
          <w:szCs w:val="18"/>
        </w:rPr>
        <w:t>)</w:t>
      </w:r>
      <w:r w:rsidRPr="00B8620C">
        <w:rPr>
          <w:rFonts w:eastAsia="MS PGothic" w:cs="Calibri"/>
          <w:szCs w:val="18"/>
        </w:rPr>
        <w:t>」とは、当該期間においてオンプレミス間でレプリケートするように構成されている保護対象インスタンスのフェールオーバーを試行して完了しなかった総時間</w:t>
      </w:r>
      <w:r w:rsidRPr="00B8620C">
        <w:rPr>
          <w:rFonts w:eastAsia="MS PGothic" w:cs="Calibri"/>
          <w:szCs w:val="18"/>
        </w:rPr>
        <w:t xml:space="preserve"> (</w:t>
      </w:r>
      <w:r w:rsidRPr="00B8620C">
        <w:rPr>
          <w:rFonts w:eastAsia="MS PGothic" w:cs="Calibri"/>
          <w:szCs w:val="18"/>
        </w:rPr>
        <w:t>分</w:t>
      </w:r>
      <w:r w:rsidRPr="00B8620C">
        <w:rPr>
          <w:rFonts w:eastAsia="MS PGothic" w:cs="Calibri"/>
          <w:szCs w:val="18"/>
        </w:rPr>
        <w:t xml:space="preserve">) </w:t>
      </w:r>
      <w:r w:rsidRPr="00B8620C">
        <w:rPr>
          <w:rFonts w:eastAsia="MS PGothic" w:cs="Calibri"/>
          <w:szCs w:val="18"/>
        </w:rPr>
        <w:t>です。</w:t>
      </w:r>
    </w:p>
    <w:p w14:paraId="3569ED79" w14:textId="77777777" w:rsidR="005E3D58" w:rsidRPr="00B8620C" w:rsidRDefault="005E3D58" w:rsidP="005E3D58">
      <w:pPr>
        <w:pStyle w:val="ProductList-Body"/>
        <w:rPr>
          <w:rFonts w:eastAsia="MS PGothic" w:cs="Calibri"/>
          <w:szCs w:val="18"/>
        </w:rPr>
      </w:pPr>
      <w:r w:rsidRPr="00B8620C">
        <w:rPr>
          <w:rFonts w:eastAsia="MS PGothic" w:cs="Calibri"/>
          <w:szCs w:val="18"/>
        </w:rPr>
        <w:t>「</w:t>
      </w:r>
      <w:r w:rsidRPr="00B8620C">
        <w:rPr>
          <w:rFonts w:eastAsia="MS PGothic" w:cs="Calibri"/>
          <w:b/>
          <w:color w:val="00188F"/>
          <w:szCs w:val="18"/>
        </w:rPr>
        <w:t>最大利用時間</w:t>
      </w:r>
      <w:r w:rsidRPr="00B8620C">
        <w:rPr>
          <w:rFonts w:eastAsia="MS PGothic" w:cs="Calibri"/>
          <w:b/>
          <w:color w:val="00188F"/>
          <w:szCs w:val="18"/>
        </w:rPr>
        <w:t xml:space="preserve"> (</w:t>
      </w:r>
      <w:r w:rsidRPr="00B8620C">
        <w:rPr>
          <w:rFonts w:eastAsia="MS PGothic" w:cs="Calibri"/>
          <w:b/>
          <w:color w:val="00188F"/>
          <w:szCs w:val="18"/>
        </w:rPr>
        <w:t>分</w:t>
      </w:r>
      <w:r w:rsidRPr="00B8620C">
        <w:rPr>
          <w:rFonts w:eastAsia="MS PGothic" w:cs="Calibri"/>
          <w:b/>
          <w:color w:val="00188F"/>
          <w:szCs w:val="18"/>
        </w:rPr>
        <w:t>)</w:t>
      </w:r>
      <w:r w:rsidRPr="00B8620C">
        <w:rPr>
          <w:rFonts w:eastAsia="MS PGothic" w:cs="Calibri"/>
          <w:szCs w:val="18"/>
        </w:rPr>
        <w:t>」とは、当該期間において所定の保護対象インスタンスが</w:t>
      </w:r>
      <w:r w:rsidRPr="00B8620C">
        <w:rPr>
          <w:rFonts w:eastAsia="MS PGothic" w:cs="Calibri"/>
          <w:szCs w:val="18"/>
        </w:rPr>
        <w:t xml:space="preserve"> Azure Site Recovery </w:t>
      </w:r>
      <w:r w:rsidRPr="00B8620C">
        <w:rPr>
          <w:rFonts w:eastAsia="MS PGothic" w:cs="Calibri"/>
          <w:szCs w:val="18"/>
        </w:rPr>
        <w:t>サービスによって</w:t>
      </w:r>
      <w:r w:rsidRPr="00B8620C">
        <w:rPr>
          <w:rFonts w:eastAsia="MS PGothic" w:cs="Calibri"/>
          <w:szCs w:val="18"/>
        </w:rPr>
        <w:t xml:space="preserve"> Azure </w:t>
      </w:r>
      <w:r w:rsidRPr="00B8620C">
        <w:rPr>
          <w:rFonts w:eastAsia="MS PGothic" w:cs="Calibri"/>
          <w:szCs w:val="18"/>
        </w:rPr>
        <w:t>間またはオンプレミスと</w:t>
      </w:r>
      <w:r w:rsidRPr="00B8620C">
        <w:rPr>
          <w:rFonts w:eastAsia="MS PGothic" w:cs="Calibri"/>
          <w:szCs w:val="18"/>
        </w:rPr>
        <w:t xml:space="preserve"> Azure </w:t>
      </w:r>
      <w:r w:rsidRPr="00B8620C">
        <w:rPr>
          <w:rFonts w:eastAsia="MS PGothic" w:cs="Calibri"/>
          <w:szCs w:val="18"/>
        </w:rPr>
        <w:t>間でレプリケートするように構成されていた総時間</w:t>
      </w:r>
      <w:r w:rsidRPr="00B8620C">
        <w:rPr>
          <w:rFonts w:eastAsia="MS PGothic" w:cs="Calibri"/>
          <w:szCs w:val="18"/>
        </w:rPr>
        <w:t xml:space="preserve"> (</w:t>
      </w:r>
      <w:r w:rsidRPr="00B8620C">
        <w:rPr>
          <w:rFonts w:eastAsia="MS PGothic" w:cs="Calibri"/>
          <w:szCs w:val="18"/>
        </w:rPr>
        <w:t>分</w:t>
      </w:r>
      <w:r w:rsidRPr="00B8620C">
        <w:rPr>
          <w:rFonts w:eastAsia="MS PGothic" w:cs="Calibri"/>
          <w:szCs w:val="18"/>
        </w:rPr>
        <w:t xml:space="preserve">) </w:t>
      </w:r>
      <w:r w:rsidRPr="00B8620C">
        <w:rPr>
          <w:rFonts w:eastAsia="MS PGothic" w:cs="Calibri"/>
          <w:szCs w:val="18"/>
        </w:rPr>
        <w:t>です。</w:t>
      </w:r>
    </w:p>
    <w:p w14:paraId="3BC81911" w14:textId="77777777" w:rsidR="005E3D58" w:rsidRPr="00B8620C" w:rsidRDefault="005E3D58" w:rsidP="005E3D58">
      <w:pPr>
        <w:pStyle w:val="ProductList-Body"/>
        <w:rPr>
          <w:rFonts w:eastAsia="MS PGothic" w:cs="Calibri"/>
          <w:szCs w:val="18"/>
        </w:rPr>
      </w:pPr>
      <w:r w:rsidRPr="00B8620C">
        <w:rPr>
          <w:rFonts w:eastAsia="MS PGothic" w:cs="Calibri"/>
          <w:szCs w:val="18"/>
        </w:rPr>
        <w:t>「</w:t>
      </w:r>
      <w:r w:rsidRPr="00B8620C">
        <w:rPr>
          <w:rFonts w:eastAsia="MS PGothic" w:cs="Calibri"/>
          <w:b/>
          <w:color w:val="00188F"/>
          <w:szCs w:val="18"/>
        </w:rPr>
        <w:t>保護されたインスタンス</w:t>
      </w:r>
      <w:r w:rsidRPr="00B8620C">
        <w:rPr>
          <w:rFonts w:eastAsia="MS PGothic" w:cs="Calibri"/>
          <w:szCs w:val="18"/>
        </w:rPr>
        <w:t>」とは、</w:t>
      </w:r>
      <w:r w:rsidRPr="00B8620C">
        <w:rPr>
          <w:rFonts w:eastAsia="MS PGothic" w:cs="Calibri"/>
          <w:szCs w:val="18"/>
        </w:rPr>
        <w:t xml:space="preserve">Azure Site Recovery </w:t>
      </w:r>
      <w:r w:rsidRPr="00B8620C">
        <w:rPr>
          <w:rFonts w:eastAsia="MS PGothic" w:cs="Calibri"/>
          <w:szCs w:val="18"/>
        </w:rPr>
        <w:t>サービスによってプライマリ</w:t>
      </w:r>
      <w:r w:rsidRPr="00B8620C">
        <w:rPr>
          <w:rFonts w:eastAsia="MS PGothic" w:cs="Calibri"/>
          <w:szCs w:val="18"/>
        </w:rPr>
        <w:t xml:space="preserve"> </w:t>
      </w:r>
      <w:r w:rsidRPr="00B8620C">
        <w:rPr>
          <w:rFonts w:eastAsia="MS PGothic" w:cs="Calibri"/>
          <w:szCs w:val="18"/>
        </w:rPr>
        <w:t>サイトからセカンダリ</w:t>
      </w:r>
      <w:r w:rsidRPr="00B8620C">
        <w:rPr>
          <w:rFonts w:eastAsia="MS PGothic" w:cs="Calibri"/>
          <w:szCs w:val="18"/>
        </w:rPr>
        <w:t xml:space="preserve"> </w:t>
      </w:r>
      <w:r w:rsidRPr="00B8620C">
        <w:rPr>
          <w:rFonts w:eastAsia="MS PGothic" w:cs="Calibri"/>
          <w:szCs w:val="18"/>
        </w:rPr>
        <w:t>サイトにレプリケートするように構成されている仮想または物理マシンを意味します。保護されたインスタンスは、管理ポータルの</w:t>
      </w:r>
      <w:r w:rsidRPr="00B8620C">
        <w:rPr>
          <w:rFonts w:eastAsia="MS PGothic" w:cs="Calibri"/>
          <w:szCs w:val="18"/>
        </w:rPr>
        <w:t xml:space="preserve"> [</w:t>
      </w:r>
      <w:r w:rsidRPr="00B8620C">
        <w:rPr>
          <w:rFonts w:eastAsia="MS PGothic" w:cs="Calibri"/>
          <w:szCs w:val="18"/>
        </w:rPr>
        <w:t>復旧サービス</w:t>
      </w:r>
      <w:r w:rsidRPr="00B8620C">
        <w:rPr>
          <w:rFonts w:eastAsia="MS PGothic" w:cs="Calibri"/>
          <w:szCs w:val="18"/>
        </w:rPr>
        <w:t xml:space="preserve">] </w:t>
      </w:r>
      <w:r w:rsidRPr="00B8620C">
        <w:rPr>
          <w:rFonts w:eastAsia="MS PGothic" w:cs="Calibri"/>
          <w:szCs w:val="18"/>
        </w:rPr>
        <w:t>セクションにある</w:t>
      </w:r>
      <w:r w:rsidRPr="00B8620C">
        <w:rPr>
          <w:rFonts w:eastAsia="MS PGothic" w:cs="Calibri"/>
          <w:szCs w:val="18"/>
        </w:rPr>
        <w:t xml:space="preserve"> [</w:t>
      </w:r>
      <w:r w:rsidRPr="00B8620C">
        <w:rPr>
          <w:rFonts w:eastAsia="MS PGothic" w:cs="Calibri"/>
          <w:szCs w:val="18"/>
        </w:rPr>
        <w:t>保護された項目</w:t>
      </w:r>
      <w:r w:rsidRPr="00B8620C">
        <w:rPr>
          <w:rFonts w:eastAsia="MS PGothic" w:cs="Calibri"/>
          <w:szCs w:val="18"/>
        </w:rPr>
        <w:t xml:space="preserve">] </w:t>
      </w:r>
      <w:r w:rsidRPr="00B8620C">
        <w:rPr>
          <w:rFonts w:eastAsia="MS PGothic" w:cs="Calibri"/>
          <w:szCs w:val="18"/>
        </w:rPr>
        <w:t>タブに列挙されます。</w:t>
      </w:r>
    </w:p>
    <w:p w14:paraId="675EB825" w14:textId="77777777" w:rsidR="00EF693C" w:rsidRDefault="005E3D58" w:rsidP="00EF693C">
      <w:pPr>
        <w:pStyle w:val="ProductList-Body"/>
        <w:rPr>
          <w:rFonts w:eastAsia="MS PGothic" w:cs="Calibri"/>
          <w:szCs w:val="18"/>
          <w:lang w:val="en-US"/>
        </w:rPr>
      </w:pPr>
      <w:r w:rsidRPr="00B8620C">
        <w:rPr>
          <w:rFonts w:eastAsia="MS PGothic" w:cs="Calibri"/>
          <w:b/>
          <w:color w:val="00188F"/>
          <w:szCs w:val="18"/>
        </w:rPr>
        <w:t>ダウンタイム</w:t>
      </w:r>
      <w:r w:rsidRPr="00C56E22">
        <w:rPr>
          <w:rFonts w:eastAsia="MS PGothic" w:cs="Calibri"/>
          <w:b/>
          <w:bCs/>
          <w:szCs w:val="18"/>
        </w:rPr>
        <w:t>:</w:t>
      </w:r>
      <w:r w:rsidRPr="00B8620C">
        <w:rPr>
          <w:rFonts w:eastAsia="MS PGothic" w:cs="Calibri"/>
          <w:szCs w:val="18"/>
        </w:rPr>
        <w:t xml:space="preserve"> Azure Site Recovery </w:t>
      </w:r>
      <w:r w:rsidRPr="00B8620C">
        <w:rPr>
          <w:rFonts w:eastAsia="MS PGothic" w:cs="Calibri"/>
          <w:szCs w:val="18"/>
        </w:rPr>
        <w:t>サービスを使用できなくなり、保護されたインスタンスのフェールオーバーを</w:t>
      </w:r>
      <w:r w:rsidRPr="00B8620C">
        <w:rPr>
          <w:rFonts w:eastAsia="MS PGothic" w:cs="Calibri"/>
          <w:szCs w:val="18"/>
        </w:rPr>
        <w:t xml:space="preserve"> 30 </w:t>
      </w:r>
      <w:r w:rsidRPr="00B8620C">
        <w:rPr>
          <w:rFonts w:eastAsia="MS PGothic" w:cs="Calibri"/>
          <w:szCs w:val="18"/>
        </w:rPr>
        <w:t>分に</w:t>
      </w:r>
      <w:r w:rsidRPr="00B8620C">
        <w:rPr>
          <w:rFonts w:eastAsia="MS PGothic" w:cs="Calibri"/>
          <w:szCs w:val="18"/>
        </w:rPr>
        <w:t xml:space="preserve"> 1 </w:t>
      </w:r>
      <w:r w:rsidRPr="00B8620C">
        <w:rPr>
          <w:rFonts w:eastAsia="MS PGothic" w:cs="Calibri"/>
          <w:szCs w:val="18"/>
        </w:rPr>
        <w:t>回以上の頻度で継続的に再試行してもフェールオーバーできなかったフェールオーバー時間の合計累積時間</w:t>
      </w:r>
      <w:r w:rsidRPr="00B8620C">
        <w:rPr>
          <w:rFonts w:eastAsia="MS PGothic" w:cs="Calibri"/>
          <w:szCs w:val="18"/>
        </w:rPr>
        <w:t xml:space="preserve"> (</w:t>
      </w:r>
      <w:r w:rsidRPr="00B8620C">
        <w:rPr>
          <w:rFonts w:eastAsia="MS PGothic" w:cs="Calibri"/>
          <w:szCs w:val="18"/>
        </w:rPr>
        <w:t>分</w:t>
      </w:r>
      <w:r w:rsidRPr="00B8620C">
        <w:rPr>
          <w:rFonts w:eastAsia="MS PGothic" w:cs="Calibri"/>
          <w:szCs w:val="18"/>
        </w:rPr>
        <w:t xml:space="preserve">) </w:t>
      </w:r>
      <w:r w:rsidRPr="00B8620C">
        <w:rPr>
          <w:rFonts w:eastAsia="MS PGothic" w:cs="Calibri"/>
          <w:szCs w:val="18"/>
        </w:rPr>
        <w:t>です。</w:t>
      </w:r>
    </w:p>
    <w:p w14:paraId="0B2910D1" w14:textId="4CF17D3F" w:rsidR="005E3D58" w:rsidRDefault="005E3D58" w:rsidP="00EF693C">
      <w:pPr>
        <w:pStyle w:val="ProductList-Body"/>
        <w:rPr>
          <w:rFonts w:eastAsia="MS PGothic" w:cs="Calibri"/>
          <w:szCs w:val="18"/>
          <w:lang w:val="en-US"/>
        </w:rPr>
      </w:pPr>
      <w:r w:rsidRPr="00B8620C">
        <w:rPr>
          <w:rFonts w:eastAsia="MS PGothic" w:cs="Calibri"/>
          <w:b/>
          <w:color w:val="00188F"/>
          <w:szCs w:val="18"/>
        </w:rPr>
        <w:t>稼働率</w:t>
      </w:r>
      <w:r w:rsidRPr="00C56E22">
        <w:rPr>
          <w:rFonts w:eastAsia="MS PGothic" w:cs="Calibri"/>
          <w:b/>
          <w:bCs/>
          <w:szCs w:val="18"/>
        </w:rPr>
        <w:t>:</w:t>
      </w:r>
      <w:r w:rsidRPr="00B8620C">
        <w:rPr>
          <w:rFonts w:eastAsia="MS PGothic" w:cs="Calibri"/>
          <w:szCs w:val="18"/>
        </w:rPr>
        <w:t xml:space="preserve"> </w:t>
      </w:r>
      <w:r w:rsidRPr="00B8620C">
        <w:rPr>
          <w:rFonts w:eastAsia="MS PGothic" w:cs="Calibri"/>
          <w:szCs w:val="18"/>
        </w:rPr>
        <w:t>所定の当該期間における特定の保護対象インスタンスの</w:t>
      </w:r>
      <w:r w:rsidRPr="00B8620C">
        <w:rPr>
          <w:rFonts w:eastAsia="MS PGothic" w:cs="Calibri"/>
          <w:szCs w:val="18"/>
        </w:rPr>
        <w:t xml:space="preserve"> Azure </w:t>
      </w:r>
      <w:r w:rsidRPr="00B8620C">
        <w:rPr>
          <w:rFonts w:eastAsia="MS PGothic" w:cs="Calibri"/>
          <w:szCs w:val="18"/>
        </w:rPr>
        <w:t>間またはオンプレミスと</w:t>
      </w:r>
      <w:r w:rsidRPr="00B8620C">
        <w:rPr>
          <w:rFonts w:eastAsia="MS PGothic" w:cs="Calibri"/>
          <w:szCs w:val="18"/>
        </w:rPr>
        <w:t xml:space="preserve"> Azure </w:t>
      </w:r>
      <w:r w:rsidRPr="00B8620C">
        <w:rPr>
          <w:rFonts w:eastAsia="MS PGothic" w:cs="Calibri"/>
          <w:szCs w:val="18"/>
        </w:rPr>
        <w:t>間のフェールオーバーの場合、最大利用時間</w:t>
      </w:r>
      <w:r w:rsidRPr="00B8620C">
        <w:rPr>
          <w:rFonts w:eastAsia="MS PGothic" w:cs="Calibri"/>
          <w:szCs w:val="18"/>
        </w:rPr>
        <w:t xml:space="preserve"> (</w:t>
      </w:r>
      <w:r w:rsidRPr="00B8620C">
        <w:rPr>
          <w:rFonts w:eastAsia="MS PGothic" w:cs="Calibri"/>
          <w:szCs w:val="18"/>
        </w:rPr>
        <w:t>分</w:t>
      </w:r>
      <w:r w:rsidRPr="00B8620C">
        <w:rPr>
          <w:rFonts w:eastAsia="MS PGothic" w:cs="Calibri"/>
          <w:szCs w:val="18"/>
        </w:rPr>
        <w:t xml:space="preserve">) </w:t>
      </w:r>
      <w:r w:rsidRPr="00B8620C">
        <w:rPr>
          <w:rFonts w:eastAsia="MS PGothic" w:cs="Calibri"/>
          <w:szCs w:val="18"/>
        </w:rPr>
        <w:t>からダウンタイムを差し引き、最大利用時間</w:t>
      </w:r>
      <w:r w:rsidRPr="00B8620C">
        <w:rPr>
          <w:rFonts w:eastAsia="MS PGothic" w:cs="Calibri"/>
          <w:szCs w:val="18"/>
        </w:rPr>
        <w:t xml:space="preserve"> (</w:t>
      </w:r>
      <w:r w:rsidRPr="00B8620C">
        <w:rPr>
          <w:rFonts w:eastAsia="MS PGothic" w:cs="Calibri"/>
          <w:szCs w:val="18"/>
        </w:rPr>
        <w:t>分</w:t>
      </w:r>
      <w:r w:rsidRPr="00B8620C">
        <w:rPr>
          <w:rFonts w:eastAsia="MS PGothic" w:cs="Calibri"/>
          <w:szCs w:val="18"/>
        </w:rPr>
        <w:t xml:space="preserve">) </w:t>
      </w:r>
      <w:r w:rsidRPr="00B8620C">
        <w:rPr>
          <w:rFonts w:eastAsia="MS PGothic" w:cs="Calibri"/>
          <w:szCs w:val="18"/>
        </w:rPr>
        <w:t>で割った値です。</w:t>
      </w:r>
    </w:p>
    <w:p w14:paraId="30E5FB76" w14:textId="77777777" w:rsidR="005C385B" w:rsidRPr="00B8620C" w:rsidRDefault="005C385B" w:rsidP="005C385B">
      <w:pPr>
        <w:pStyle w:val="ProductList-Body"/>
        <w:keepNext/>
        <w:rPr>
          <w:rFonts w:eastAsia="MS PGothic" w:cs="Calibri"/>
          <w:szCs w:val="18"/>
        </w:rPr>
      </w:pPr>
      <w:r w:rsidRPr="00B8620C">
        <w:rPr>
          <w:rFonts w:eastAsia="MS PGothic" w:cs="Calibri"/>
          <w:szCs w:val="18"/>
        </w:rPr>
        <w:t>稼働率は次の式を使用して計算されます。</w:t>
      </w:r>
    </w:p>
    <w:p w14:paraId="3BA4736D" w14:textId="77777777" w:rsidR="00645CE5" w:rsidRPr="00B8620C" w:rsidRDefault="00000000" w:rsidP="00645CE5">
      <w:pPr>
        <w:pStyle w:val="ListParagraph"/>
        <w:keepNext/>
        <w:spacing w:after="120" w:line="240" w:lineRule="auto"/>
        <w:rPr>
          <w:rFonts w:eastAsia="MS PGothic" w:cs="Calibri"/>
          <w:i/>
          <w:sz w:val="12"/>
          <w:szCs w:val="12"/>
        </w:rPr>
      </w:pPr>
      <m:oMathPara>
        <m:oMath>
          <m:f>
            <m:fPr>
              <m:ctrlPr>
                <w:rPr>
                  <w:rFonts w:ascii="Cambria Math" w:eastAsia="MS PGothic" w:hAnsi="Cambria Math" w:cs="Calibri"/>
                  <w:i/>
                  <w:sz w:val="18"/>
                  <w:szCs w:val="18"/>
                </w:rPr>
              </m:ctrlPr>
            </m:fPr>
            <m:num>
              <m:r>
                <m:rPr>
                  <m:nor/>
                </m:rPr>
                <w:rPr>
                  <w:rFonts w:ascii="Cambria Math" w:eastAsia="MS PGothic" w:cs="Calibri" w:hint="eastAsia"/>
                  <w:i/>
                  <w:sz w:val="18"/>
                  <w:szCs w:val="18"/>
                </w:rPr>
                <m:t>最大利用時間</m:t>
              </m:r>
              <m:r>
                <m:rPr>
                  <m:nor/>
                </m:rPr>
                <w:rPr>
                  <w:rFonts w:ascii="Cambria Math" w:eastAsia="MS PGothic" w:cs="Calibri"/>
                  <w:i/>
                  <w:sz w:val="18"/>
                  <w:szCs w:val="18"/>
                </w:rPr>
                <m:t xml:space="preserve"> (</m:t>
              </m:r>
              <m:r>
                <m:rPr>
                  <m:nor/>
                </m:rPr>
                <w:rPr>
                  <w:rFonts w:ascii="Cambria Math" w:eastAsia="MS PGothic" w:cs="Calibri" w:hint="eastAsia"/>
                  <w:i/>
                  <w:sz w:val="18"/>
                  <w:szCs w:val="18"/>
                </w:rPr>
                <m:t>分</m:t>
              </m:r>
              <m:r>
                <m:rPr>
                  <m:nor/>
                </m:rPr>
                <w:rPr>
                  <w:rFonts w:ascii="Cambria Math" w:eastAsia="MS PGothic" w:cs="Calibri"/>
                  <w:i/>
                  <w:sz w:val="18"/>
                  <w:szCs w:val="18"/>
                </w:rPr>
                <m:t>)</m:t>
              </m:r>
              <m:r>
                <m:rPr>
                  <m:nor/>
                </m:rPr>
                <w:rPr>
                  <w:rFonts w:ascii="Cambria Math" w:eastAsia="MS PGothic" w:hAnsi="Cambria Math" w:cs="Calibri"/>
                  <w:i/>
                  <w:sz w:val="18"/>
                  <w:szCs w:val="18"/>
                </w:rPr>
                <m:t xml:space="preserve"> -</m:t>
              </m:r>
              <m:r>
                <m:rPr>
                  <m:nor/>
                </m:rPr>
                <w:rPr>
                  <w:rFonts w:ascii="Cambria Math" w:eastAsia="MS PGothic" w:cs="Calibri"/>
                  <w:i/>
                  <w:sz w:val="18"/>
                  <w:szCs w:val="18"/>
                </w:rPr>
                <m:t xml:space="preserve"> </m:t>
              </m:r>
              <m:r>
                <m:rPr>
                  <m:nor/>
                </m:rPr>
                <w:rPr>
                  <w:rFonts w:ascii="Cambria Math" w:eastAsia="MS PGothic" w:cs="Calibri" w:hint="eastAsia"/>
                  <w:i/>
                  <w:sz w:val="18"/>
                  <w:szCs w:val="18"/>
                </w:rPr>
                <m:t>ダウンタイム</m:t>
              </m:r>
            </m:num>
            <m:den>
              <m:r>
                <m:rPr>
                  <m:nor/>
                </m:rPr>
                <w:rPr>
                  <w:rFonts w:ascii="Cambria Math" w:eastAsia="MS PGothic" w:cs="Calibri" w:hint="eastAsia"/>
                  <w:i/>
                  <w:sz w:val="18"/>
                  <w:szCs w:val="18"/>
                </w:rPr>
                <m:t>最大利用時間</m:t>
              </m:r>
              <m:r>
                <m:rPr>
                  <m:nor/>
                </m:rPr>
                <w:rPr>
                  <w:rFonts w:ascii="Cambria Math" w:eastAsia="MS PGothic" w:cs="Calibri"/>
                  <w:i/>
                  <w:sz w:val="18"/>
                  <w:szCs w:val="18"/>
                </w:rPr>
                <m:t xml:space="preserve"> (</m:t>
              </m:r>
              <m:r>
                <m:rPr>
                  <m:nor/>
                </m:rPr>
                <w:rPr>
                  <w:rFonts w:ascii="Cambria Math" w:eastAsia="MS PGothic" w:cs="Calibri" w:hint="eastAsia"/>
                  <w:i/>
                  <w:sz w:val="18"/>
                  <w:szCs w:val="18"/>
                </w:rPr>
                <m:t>分</m:t>
              </m:r>
              <m:r>
                <m:rPr>
                  <m:nor/>
                </m:rPr>
                <w:rPr>
                  <w:rFonts w:ascii="Cambria Math" w:eastAsia="MS PGothic" w:cs="Calibri"/>
                  <w:i/>
                  <w:sz w:val="18"/>
                  <w:szCs w:val="18"/>
                </w:rPr>
                <m:t>)</m:t>
              </m:r>
            </m:den>
          </m:f>
          <m:r>
            <w:rPr>
              <w:rFonts w:ascii="Cambria Math" w:eastAsia="MS PGothic" w:hAnsi="Cambria Math" w:cs="Calibri"/>
              <w:sz w:val="18"/>
              <w:szCs w:val="18"/>
            </w:rPr>
            <m:t xml:space="preserve"> x 100</m:t>
          </m:r>
        </m:oMath>
      </m:oMathPara>
    </w:p>
    <w:p w14:paraId="58DD98F8" w14:textId="77777777" w:rsidR="005E3D58" w:rsidRPr="00B8620C" w:rsidRDefault="005E3D58" w:rsidP="005E3D58">
      <w:pPr>
        <w:pStyle w:val="ProductList-Body"/>
        <w:rPr>
          <w:rFonts w:eastAsia="MS PGothic" w:cs="Calibri"/>
        </w:rPr>
      </w:pPr>
      <w:r w:rsidRPr="00B8620C">
        <w:rPr>
          <w:rFonts w:eastAsia="MS PGothic" w:cs="Calibri"/>
          <w:b/>
          <w:color w:val="00188F"/>
        </w:rPr>
        <w:t xml:space="preserve">Azure </w:t>
      </w:r>
      <w:r w:rsidRPr="00B8620C">
        <w:rPr>
          <w:rFonts w:eastAsia="MS PGothic" w:cs="Calibri"/>
          <w:b/>
          <w:color w:val="00188F"/>
        </w:rPr>
        <w:t>間またはオンプレミスと</w:t>
      </w:r>
      <w:r w:rsidRPr="00B8620C">
        <w:rPr>
          <w:rFonts w:eastAsia="MS PGothic" w:cs="Calibri"/>
          <w:b/>
          <w:color w:val="00188F"/>
        </w:rPr>
        <w:t xml:space="preserve"> Azure </w:t>
      </w:r>
      <w:r w:rsidRPr="00B8620C">
        <w:rPr>
          <w:rFonts w:eastAsia="MS PGothic" w:cs="Calibri"/>
          <w:b/>
          <w:color w:val="00188F"/>
        </w:rPr>
        <w:t>間のフェールオーバーのためにお客様が</w:t>
      </w:r>
      <w:r w:rsidRPr="00B8620C">
        <w:rPr>
          <w:rFonts w:eastAsia="MS PGothic" w:cs="Calibri"/>
          <w:b/>
          <w:color w:val="00188F"/>
        </w:rPr>
        <w:t xml:space="preserve"> Site Recovery </w:t>
      </w:r>
      <w:r w:rsidRPr="00B8620C">
        <w:rPr>
          <w:rFonts w:eastAsia="MS PGothic" w:cs="Calibri"/>
          <w:b/>
          <w:color w:val="00188F"/>
        </w:rPr>
        <w:t>サービス内で保護されたインスタンスを使用する場合には、それぞれ以下のサービス</w:t>
      </w:r>
      <w:r w:rsidRPr="00B8620C">
        <w:rPr>
          <w:rFonts w:eastAsia="MS PGothic" w:cs="Calibri"/>
          <w:b/>
          <w:color w:val="00188F"/>
        </w:rPr>
        <w:t xml:space="preserve"> </w:t>
      </w:r>
      <w:r w:rsidRPr="00B8620C">
        <w:rPr>
          <w:rFonts w:eastAsia="MS PGothic" w:cs="Calibri"/>
          <w:b/>
          <w:color w:val="00188F"/>
        </w:rPr>
        <w:t>レベルおよびサービス</w:t>
      </w:r>
      <w:r w:rsidRPr="00B8620C">
        <w:rPr>
          <w:rFonts w:eastAsia="MS PGothic" w:cs="Calibri"/>
          <w:b/>
          <w:color w:val="00188F"/>
        </w:rPr>
        <w:t xml:space="preserve"> </w:t>
      </w:r>
      <w:r w:rsidRPr="00B8620C">
        <w:rPr>
          <w:rFonts w:eastAsia="MS PGothic" w:cs="Calibri"/>
          <w:b/>
          <w:color w:val="00188F"/>
        </w:rPr>
        <w:t>クレジットが適用されます。</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3D58" w:rsidRPr="00B8620C" w14:paraId="10DE2363" w14:textId="77777777" w:rsidTr="009D172D">
        <w:trPr>
          <w:tblHeader/>
        </w:trPr>
        <w:tc>
          <w:tcPr>
            <w:tcW w:w="5400" w:type="dxa"/>
            <w:shd w:val="clear" w:color="auto" w:fill="0072C6"/>
          </w:tcPr>
          <w:p w14:paraId="484256C2" w14:textId="77777777" w:rsidR="005E3D58" w:rsidRPr="00B8620C" w:rsidRDefault="005E3D58" w:rsidP="009D172D">
            <w:pPr>
              <w:pStyle w:val="ProductList-OfferingBody"/>
              <w:jc w:val="center"/>
              <w:rPr>
                <w:rFonts w:eastAsia="MS PGothic" w:cs="Calibri"/>
                <w:color w:val="FFFFFF" w:themeColor="background1"/>
                <w:szCs w:val="16"/>
              </w:rPr>
            </w:pPr>
            <w:r w:rsidRPr="00B8620C">
              <w:rPr>
                <w:rFonts w:eastAsia="MS PGothic" w:cs="Calibri"/>
                <w:color w:val="FFFFFF" w:themeColor="background1"/>
                <w:szCs w:val="16"/>
              </w:rPr>
              <w:t>稼働率</w:t>
            </w:r>
          </w:p>
        </w:tc>
        <w:tc>
          <w:tcPr>
            <w:tcW w:w="5400" w:type="dxa"/>
            <w:shd w:val="clear" w:color="auto" w:fill="0072C6"/>
          </w:tcPr>
          <w:p w14:paraId="34072333" w14:textId="77777777" w:rsidR="005E3D58" w:rsidRPr="00B8620C" w:rsidRDefault="005E3D58" w:rsidP="009D172D">
            <w:pPr>
              <w:pStyle w:val="ProductList-OfferingBody"/>
              <w:jc w:val="center"/>
              <w:rPr>
                <w:rFonts w:eastAsia="MS PGothic" w:cs="Calibri"/>
                <w:color w:val="FFFFFF" w:themeColor="background1"/>
                <w:szCs w:val="16"/>
              </w:rPr>
            </w:pPr>
            <w:r w:rsidRPr="00B8620C">
              <w:rPr>
                <w:rFonts w:eastAsia="MS PGothic" w:cs="Calibri"/>
                <w:color w:val="FFFFFF" w:themeColor="background1"/>
                <w:szCs w:val="16"/>
              </w:rPr>
              <w:t>サービス</w:t>
            </w:r>
            <w:r w:rsidRPr="00B8620C">
              <w:rPr>
                <w:rFonts w:eastAsia="MS PGothic" w:cs="Calibri"/>
                <w:color w:val="FFFFFF" w:themeColor="background1"/>
                <w:szCs w:val="16"/>
              </w:rPr>
              <w:t xml:space="preserve"> </w:t>
            </w:r>
            <w:r w:rsidRPr="00B8620C">
              <w:rPr>
                <w:rFonts w:eastAsia="MS PGothic" w:cs="Calibri"/>
                <w:color w:val="FFFFFF" w:themeColor="background1"/>
                <w:szCs w:val="16"/>
              </w:rPr>
              <w:t>クレジット</w:t>
            </w:r>
          </w:p>
        </w:tc>
      </w:tr>
      <w:tr w:rsidR="005E3D58" w:rsidRPr="00B8620C" w14:paraId="112485C6" w14:textId="77777777" w:rsidTr="009D172D">
        <w:tc>
          <w:tcPr>
            <w:tcW w:w="5400" w:type="dxa"/>
          </w:tcPr>
          <w:p w14:paraId="350047DC" w14:textId="77777777" w:rsidR="005E3D58" w:rsidRPr="00B8620C" w:rsidRDefault="005E3D58" w:rsidP="009D172D">
            <w:pPr>
              <w:pStyle w:val="ProductList-OfferingBody"/>
              <w:jc w:val="center"/>
              <w:rPr>
                <w:rFonts w:eastAsia="MS PGothic" w:cs="Calibri"/>
                <w:szCs w:val="16"/>
              </w:rPr>
            </w:pPr>
            <w:r w:rsidRPr="00B8620C">
              <w:rPr>
                <w:rFonts w:eastAsia="MS PGothic" w:cs="Calibri"/>
                <w:szCs w:val="16"/>
              </w:rPr>
              <w:t xml:space="preserve">99.9% </w:t>
            </w:r>
            <w:r w:rsidRPr="00B8620C">
              <w:rPr>
                <w:rFonts w:eastAsia="MS PGothic" w:cs="Calibri"/>
                <w:szCs w:val="16"/>
              </w:rPr>
              <w:t>未満</w:t>
            </w:r>
          </w:p>
        </w:tc>
        <w:tc>
          <w:tcPr>
            <w:tcW w:w="5400" w:type="dxa"/>
          </w:tcPr>
          <w:p w14:paraId="66D193EB" w14:textId="77777777" w:rsidR="005E3D58" w:rsidRPr="00B8620C" w:rsidRDefault="005E3D58" w:rsidP="009D172D">
            <w:pPr>
              <w:pStyle w:val="ProductList-OfferingBody"/>
              <w:jc w:val="center"/>
              <w:rPr>
                <w:rFonts w:eastAsia="MS PGothic" w:cs="Calibri"/>
                <w:szCs w:val="16"/>
              </w:rPr>
            </w:pPr>
            <w:r w:rsidRPr="00B8620C">
              <w:rPr>
                <w:rFonts w:eastAsia="MS PGothic" w:cs="Calibri"/>
                <w:szCs w:val="16"/>
              </w:rPr>
              <w:t>10%</w:t>
            </w:r>
          </w:p>
        </w:tc>
      </w:tr>
      <w:tr w:rsidR="005E3D58" w:rsidRPr="00B8620C" w14:paraId="1B44795C" w14:textId="77777777" w:rsidTr="009D172D">
        <w:tc>
          <w:tcPr>
            <w:tcW w:w="5400" w:type="dxa"/>
          </w:tcPr>
          <w:p w14:paraId="412CC9E2" w14:textId="77777777" w:rsidR="005E3D58" w:rsidRPr="00B8620C" w:rsidRDefault="005E3D58" w:rsidP="009D172D">
            <w:pPr>
              <w:pStyle w:val="ProductList-OfferingBody"/>
              <w:jc w:val="center"/>
              <w:rPr>
                <w:rFonts w:eastAsia="MS PGothic" w:cs="Calibri"/>
                <w:szCs w:val="16"/>
              </w:rPr>
            </w:pPr>
            <w:r w:rsidRPr="00B8620C">
              <w:rPr>
                <w:rFonts w:eastAsia="MS PGothic" w:cs="Calibri"/>
                <w:szCs w:val="16"/>
              </w:rPr>
              <w:t xml:space="preserve">99% </w:t>
            </w:r>
            <w:r w:rsidRPr="00B8620C">
              <w:rPr>
                <w:rFonts w:eastAsia="MS PGothic" w:cs="Calibri"/>
                <w:szCs w:val="16"/>
              </w:rPr>
              <w:t>未満</w:t>
            </w:r>
          </w:p>
        </w:tc>
        <w:tc>
          <w:tcPr>
            <w:tcW w:w="5400" w:type="dxa"/>
          </w:tcPr>
          <w:p w14:paraId="6E49AB7B" w14:textId="77777777" w:rsidR="005E3D58" w:rsidRPr="00B8620C" w:rsidRDefault="005E3D58" w:rsidP="009D172D">
            <w:pPr>
              <w:pStyle w:val="ProductList-OfferingBody"/>
              <w:jc w:val="center"/>
              <w:rPr>
                <w:rFonts w:eastAsia="MS PGothic" w:cs="Calibri"/>
                <w:szCs w:val="16"/>
              </w:rPr>
            </w:pPr>
            <w:r w:rsidRPr="00B8620C">
              <w:rPr>
                <w:rFonts w:eastAsia="MS PGothic" w:cs="Calibri"/>
                <w:szCs w:val="16"/>
              </w:rPr>
              <w:t>25%</w:t>
            </w:r>
          </w:p>
        </w:tc>
      </w:tr>
    </w:tbl>
    <w:p w14:paraId="2CF072A6" w14:textId="77777777" w:rsidR="005E3D58" w:rsidRPr="00B8620C" w:rsidRDefault="005E3D58" w:rsidP="005E3D58">
      <w:pPr>
        <w:pStyle w:val="ProductList-Body"/>
        <w:spacing w:before="120"/>
        <w:rPr>
          <w:rFonts w:eastAsia="MS PGothic" w:cs="Calibri"/>
          <w:b/>
          <w:bCs/>
          <w:color w:val="00188F"/>
        </w:rPr>
      </w:pPr>
      <w:r w:rsidRPr="00B8620C">
        <w:rPr>
          <w:rFonts w:eastAsia="MS PGothic" w:cs="Calibri"/>
          <w:b/>
          <w:bCs/>
          <w:color w:val="00188F"/>
        </w:rPr>
        <w:t>オンプレミスと</w:t>
      </w:r>
      <w:r w:rsidRPr="00B8620C">
        <w:rPr>
          <w:rFonts w:eastAsia="MS PGothic" w:cs="Calibri"/>
          <w:b/>
          <w:bCs/>
          <w:color w:val="00188F"/>
        </w:rPr>
        <w:t xml:space="preserve"> Azure </w:t>
      </w:r>
      <w:r w:rsidRPr="00B8620C">
        <w:rPr>
          <w:rFonts w:eastAsia="MS PGothic" w:cs="Calibri"/>
          <w:b/>
          <w:bCs/>
          <w:color w:val="00188F"/>
        </w:rPr>
        <w:t>間のフェールオーバーに関する目標復旧時間およびサービス</w:t>
      </w:r>
      <w:r w:rsidRPr="00B8620C">
        <w:rPr>
          <w:rFonts w:eastAsia="MS PGothic" w:cs="Calibri"/>
          <w:b/>
          <w:bCs/>
          <w:color w:val="00188F"/>
        </w:rPr>
        <w:t xml:space="preserve"> </w:t>
      </w:r>
      <w:r w:rsidRPr="00B8620C">
        <w:rPr>
          <w:rFonts w:eastAsia="MS PGothic" w:cs="Calibri"/>
          <w:b/>
          <w:bCs/>
          <w:color w:val="00188F"/>
        </w:rPr>
        <w:t>レベル</w:t>
      </w:r>
    </w:p>
    <w:p w14:paraId="1F6B14F0" w14:textId="77777777" w:rsidR="005E3D58" w:rsidRPr="00B8620C" w:rsidRDefault="005E3D58" w:rsidP="005E3D58">
      <w:pPr>
        <w:pStyle w:val="ProductList-Body"/>
        <w:rPr>
          <w:rFonts w:eastAsia="MS PGothic" w:cs="Calibri"/>
        </w:rPr>
      </w:pPr>
      <w:r w:rsidRPr="00B8620C">
        <w:rPr>
          <w:rFonts w:eastAsia="MS PGothic" w:cs="Calibri"/>
        </w:rPr>
        <w:t>「</w:t>
      </w:r>
      <w:r w:rsidRPr="00B8620C">
        <w:rPr>
          <w:rFonts w:eastAsia="MS PGothic" w:cs="Calibri"/>
          <w:b/>
          <w:color w:val="00188F"/>
        </w:rPr>
        <w:t>目標復旧時間</w:t>
      </w:r>
      <w:r w:rsidRPr="00B8620C">
        <w:rPr>
          <w:rFonts w:eastAsia="MS PGothic" w:cs="Calibri"/>
          <w:b/>
          <w:color w:val="00188F"/>
        </w:rPr>
        <w:t xml:space="preserve"> (RTO)</w:t>
      </w:r>
      <w:r w:rsidRPr="00B8620C">
        <w:rPr>
          <w:rFonts w:eastAsia="MS PGothic" w:cs="Calibri"/>
        </w:rPr>
        <w:t>」とは、お客様が、オンプレミスと</w:t>
      </w:r>
      <w:r w:rsidRPr="00B8620C">
        <w:rPr>
          <w:rFonts w:eastAsia="MS PGothic" w:cs="Calibri"/>
        </w:rPr>
        <w:t xml:space="preserve"> Azure </w:t>
      </w:r>
      <w:r w:rsidRPr="00B8620C">
        <w:rPr>
          <w:rFonts w:eastAsia="MS PGothic" w:cs="Calibri"/>
        </w:rPr>
        <w:t>間のレプリケーションにおいて計画上または計画外の停止が発生した保護されたインスタンスのフェールオーバーを開始した時点から、保護されたインスタンスが</w:t>
      </w:r>
      <w:r w:rsidRPr="00B8620C">
        <w:rPr>
          <w:rFonts w:eastAsia="MS PGothic" w:cs="Calibri"/>
        </w:rPr>
        <w:t xml:space="preserve"> Microsoft Azure </w:t>
      </w:r>
      <w:r w:rsidRPr="00B8620C">
        <w:rPr>
          <w:rFonts w:eastAsia="MS PGothic" w:cs="Calibri"/>
        </w:rPr>
        <w:t>で仮想マシンとして実行される時点までの時間を意味します。ただし、手動アクションまたはお客様のスクリプトの実行に関連する時間は除きます。</w:t>
      </w:r>
    </w:p>
    <w:p w14:paraId="6A0EEB5D" w14:textId="77777777" w:rsidR="005E3D58" w:rsidRPr="00B8620C" w:rsidRDefault="005E3D58" w:rsidP="005E3D58">
      <w:pPr>
        <w:pStyle w:val="ProductList-Body"/>
        <w:rPr>
          <w:rFonts w:eastAsia="MS PGothic" w:cs="Calibri"/>
        </w:rPr>
      </w:pPr>
      <w:r w:rsidRPr="00B8620C">
        <w:rPr>
          <w:rFonts w:eastAsia="MS PGothic" w:cs="Calibri"/>
        </w:rPr>
        <w:t>「</w:t>
      </w:r>
      <w:r w:rsidRPr="00B8620C">
        <w:rPr>
          <w:rFonts w:eastAsia="MS PGothic" w:cs="Calibri"/>
          <w:b/>
          <w:color w:val="00188F"/>
        </w:rPr>
        <w:t>目標復旧時間</w:t>
      </w:r>
      <w:r w:rsidRPr="00B8620C">
        <w:rPr>
          <w:rFonts w:eastAsia="MS PGothic" w:cs="Calibri"/>
        </w:rPr>
        <w:t>」</w:t>
      </w:r>
      <w:r w:rsidRPr="00E95308">
        <w:rPr>
          <w:rFonts w:eastAsia="MS PGothic" w:cs="Calibri"/>
          <w:b/>
          <w:bCs/>
        </w:rPr>
        <w:t>:</w:t>
      </w:r>
      <w:r w:rsidRPr="00B8620C">
        <w:rPr>
          <w:rFonts w:eastAsia="MS PGothic" w:cs="Calibri"/>
        </w:rPr>
        <w:t xml:space="preserve"> </w:t>
      </w:r>
      <w:r w:rsidRPr="00B8620C">
        <w:rPr>
          <w:rFonts w:eastAsia="MS PGothic" w:cs="Calibri"/>
        </w:rPr>
        <w:t>所定の当該期間におけるオンプレミスと</w:t>
      </w:r>
      <w:r w:rsidRPr="00B8620C">
        <w:rPr>
          <w:rFonts w:eastAsia="MS PGothic" w:cs="Calibri"/>
        </w:rPr>
        <w:t xml:space="preserve"> Azure </w:t>
      </w:r>
      <w:r w:rsidRPr="00B8620C">
        <w:rPr>
          <w:rFonts w:eastAsia="MS PGothic" w:cs="Calibri"/>
        </w:rPr>
        <w:t>間のレプリケーション用に構成された特定の保護されたインスタンスについては、目標復旧時間は</w:t>
      </w:r>
      <w:r w:rsidRPr="00B8620C">
        <w:rPr>
          <w:rFonts w:eastAsia="MS PGothic" w:cs="Calibri"/>
        </w:rPr>
        <w:t xml:space="preserve"> 1 </w:t>
      </w:r>
      <w:r w:rsidRPr="00B8620C">
        <w:rPr>
          <w:rFonts w:eastAsia="MS PGothic" w:cs="Calibri"/>
        </w:rPr>
        <w:t>時間とします。</w:t>
      </w:r>
    </w:p>
    <w:p w14:paraId="5968471E" w14:textId="77777777" w:rsidR="005E3D58" w:rsidRPr="00B8620C" w:rsidRDefault="005E3D58" w:rsidP="005E3D58">
      <w:pPr>
        <w:pStyle w:val="ProductList-Body"/>
        <w:rPr>
          <w:rFonts w:eastAsia="MS PGothic" w:cs="Calibri"/>
          <w:b/>
          <w:color w:val="00188F"/>
          <w:sz w:val="12"/>
          <w:szCs w:val="12"/>
        </w:rPr>
      </w:pPr>
    </w:p>
    <w:p w14:paraId="107D3F2A" w14:textId="77777777" w:rsidR="005E3D58" w:rsidRPr="00B8620C" w:rsidRDefault="005E3D58" w:rsidP="005E3D58">
      <w:pPr>
        <w:pStyle w:val="ProductList-Body"/>
        <w:rPr>
          <w:rFonts w:eastAsia="MS PGothic" w:cs="Calibri"/>
        </w:rPr>
      </w:pPr>
      <w:r w:rsidRPr="00B8620C">
        <w:rPr>
          <w:rFonts w:eastAsia="MS PGothic" w:cs="Calibri"/>
          <w:b/>
          <w:color w:val="00188F"/>
        </w:rPr>
        <w:t>オンプレミスと</w:t>
      </w:r>
      <w:r w:rsidRPr="00B8620C">
        <w:rPr>
          <w:rFonts w:eastAsia="MS PGothic" w:cs="Calibri"/>
          <w:b/>
          <w:color w:val="00188F"/>
        </w:rPr>
        <w:t xml:space="preserve"> Azure </w:t>
      </w:r>
      <w:r w:rsidRPr="00B8620C">
        <w:rPr>
          <w:rFonts w:eastAsia="MS PGothic" w:cs="Calibri"/>
          <w:b/>
          <w:color w:val="00188F"/>
        </w:rPr>
        <w:t>間のフェールオーバーのためにお客様が</w:t>
      </w:r>
      <w:r w:rsidRPr="00B8620C">
        <w:rPr>
          <w:rFonts w:eastAsia="MS PGothic" w:cs="Calibri"/>
          <w:b/>
          <w:color w:val="00188F"/>
        </w:rPr>
        <w:t xml:space="preserve"> Site Recovery </w:t>
      </w:r>
      <w:r w:rsidRPr="00B8620C">
        <w:rPr>
          <w:rFonts w:eastAsia="MS PGothic" w:cs="Calibri"/>
          <w:b/>
          <w:color w:val="00188F"/>
        </w:rPr>
        <w:t>サービス内で保護されたインスタンスを使用する場合には、それぞれ以下のサービス</w:t>
      </w:r>
      <w:r w:rsidRPr="00B8620C">
        <w:rPr>
          <w:rFonts w:eastAsia="MS PGothic" w:cs="Calibri"/>
          <w:b/>
          <w:color w:val="00188F"/>
        </w:rPr>
        <w:t xml:space="preserve"> </w:t>
      </w:r>
      <w:r w:rsidRPr="00B8620C">
        <w:rPr>
          <w:rFonts w:eastAsia="MS PGothic" w:cs="Calibri"/>
          <w:b/>
          <w:color w:val="00188F"/>
        </w:rPr>
        <w:t>レベルおよびサービス</w:t>
      </w:r>
      <w:r w:rsidRPr="00B8620C">
        <w:rPr>
          <w:rFonts w:eastAsia="MS PGothic" w:cs="Calibri"/>
          <w:b/>
          <w:color w:val="00188F"/>
        </w:rPr>
        <w:t xml:space="preserve"> </w:t>
      </w:r>
      <w:r w:rsidRPr="00B8620C">
        <w:rPr>
          <w:rFonts w:eastAsia="MS PGothic" w:cs="Calibri"/>
          <w:b/>
          <w:color w:val="00188F"/>
        </w:rPr>
        <w:t>クレジットが適用されます。</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3D58" w:rsidRPr="00B8620C" w14:paraId="746C4080" w14:textId="77777777" w:rsidTr="009D172D">
        <w:trPr>
          <w:tblHeader/>
        </w:trPr>
        <w:tc>
          <w:tcPr>
            <w:tcW w:w="5400" w:type="dxa"/>
            <w:shd w:val="clear" w:color="auto" w:fill="0072C6"/>
          </w:tcPr>
          <w:p w14:paraId="2FECEC00" w14:textId="77777777" w:rsidR="005E3D58" w:rsidRPr="00B8620C" w:rsidRDefault="005E3D58" w:rsidP="009D172D">
            <w:pPr>
              <w:pStyle w:val="ProductList-OfferingBody"/>
              <w:jc w:val="center"/>
              <w:rPr>
                <w:rFonts w:eastAsia="MS PGothic" w:cs="Calibri"/>
                <w:color w:val="FFFFFF" w:themeColor="background1"/>
              </w:rPr>
            </w:pPr>
            <w:r w:rsidRPr="00B8620C">
              <w:rPr>
                <w:rFonts w:eastAsia="MS PGothic" w:cs="Calibri"/>
                <w:color w:val="FFFFFF" w:themeColor="background1"/>
              </w:rPr>
              <w:t>目標復旧時間</w:t>
            </w:r>
          </w:p>
        </w:tc>
        <w:tc>
          <w:tcPr>
            <w:tcW w:w="5400" w:type="dxa"/>
            <w:shd w:val="clear" w:color="auto" w:fill="0072C6"/>
          </w:tcPr>
          <w:p w14:paraId="2F268941" w14:textId="77777777" w:rsidR="005E3D58" w:rsidRPr="00B8620C" w:rsidRDefault="005E3D58" w:rsidP="009D172D">
            <w:pPr>
              <w:pStyle w:val="ProductList-OfferingBody"/>
              <w:jc w:val="center"/>
              <w:rPr>
                <w:rFonts w:eastAsia="MS PGothic" w:cs="Calibri"/>
                <w:color w:val="FFFFFF" w:themeColor="background1"/>
              </w:rPr>
            </w:pPr>
            <w:r w:rsidRPr="00B8620C">
              <w:rPr>
                <w:rFonts w:eastAsia="MS PGothic" w:cs="Calibri"/>
                <w:color w:val="FFFFFF" w:themeColor="background1"/>
              </w:rPr>
              <w:t>サービス</w:t>
            </w:r>
            <w:r w:rsidRPr="00B8620C">
              <w:rPr>
                <w:rFonts w:eastAsia="MS PGothic" w:cs="Calibri"/>
                <w:color w:val="FFFFFF" w:themeColor="background1"/>
              </w:rPr>
              <w:t xml:space="preserve"> </w:t>
            </w:r>
            <w:r w:rsidRPr="00B8620C">
              <w:rPr>
                <w:rFonts w:eastAsia="MS PGothic" w:cs="Calibri"/>
                <w:color w:val="FFFFFF" w:themeColor="background1"/>
              </w:rPr>
              <w:t>クレジット</w:t>
            </w:r>
          </w:p>
        </w:tc>
      </w:tr>
      <w:tr w:rsidR="005E3D58" w:rsidRPr="00B8620C" w14:paraId="19F3AE2F" w14:textId="77777777" w:rsidTr="009D172D">
        <w:tc>
          <w:tcPr>
            <w:tcW w:w="5400" w:type="dxa"/>
          </w:tcPr>
          <w:p w14:paraId="77F3700C" w14:textId="77777777" w:rsidR="005E3D58" w:rsidRPr="00B8620C" w:rsidRDefault="005E3D58" w:rsidP="009D172D">
            <w:pPr>
              <w:pStyle w:val="ProductList-OfferingBody"/>
              <w:jc w:val="center"/>
              <w:rPr>
                <w:rFonts w:eastAsia="MS PGothic" w:cs="Calibri"/>
                <w:szCs w:val="16"/>
              </w:rPr>
            </w:pPr>
            <w:r w:rsidRPr="00B8620C">
              <w:rPr>
                <w:rFonts w:eastAsia="MS PGothic" w:cs="Calibri"/>
                <w:szCs w:val="16"/>
              </w:rPr>
              <w:t xml:space="preserve">1 </w:t>
            </w:r>
            <w:r w:rsidRPr="00B8620C">
              <w:rPr>
                <w:rFonts w:eastAsia="MS PGothic" w:cs="Calibri"/>
                <w:szCs w:val="16"/>
              </w:rPr>
              <w:t>時間より大きい</w:t>
            </w:r>
          </w:p>
        </w:tc>
        <w:tc>
          <w:tcPr>
            <w:tcW w:w="5400" w:type="dxa"/>
          </w:tcPr>
          <w:p w14:paraId="511E7ECF" w14:textId="77777777" w:rsidR="005E3D58" w:rsidRPr="00B8620C" w:rsidRDefault="005E3D58" w:rsidP="009D172D">
            <w:pPr>
              <w:pStyle w:val="ProductList-OfferingBody"/>
              <w:jc w:val="center"/>
              <w:rPr>
                <w:rFonts w:eastAsia="MS PGothic" w:cs="Calibri"/>
                <w:szCs w:val="16"/>
              </w:rPr>
            </w:pPr>
            <w:r w:rsidRPr="00B8620C">
              <w:rPr>
                <w:rFonts w:eastAsia="MS PGothic" w:cs="Calibri"/>
                <w:szCs w:val="16"/>
              </w:rPr>
              <w:t>100%</w:t>
            </w:r>
          </w:p>
        </w:tc>
      </w:tr>
    </w:tbl>
    <w:p w14:paraId="346DF287" w14:textId="77777777" w:rsidR="005E3D58" w:rsidRPr="00B8620C" w:rsidRDefault="005E3D58" w:rsidP="005E3D58">
      <w:pPr>
        <w:pStyle w:val="ProductList-Body"/>
        <w:spacing w:before="120"/>
        <w:rPr>
          <w:rFonts w:eastAsia="MS PGothic" w:cs="Calibri"/>
          <w:b/>
          <w:bCs/>
          <w:color w:val="00188F"/>
          <w:szCs w:val="18"/>
        </w:rPr>
      </w:pPr>
      <w:r w:rsidRPr="00B8620C">
        <w:rPr>
          <w:rFonts w:eastAsia="MS PGothic" w:cs="Calibri"/>
          <w:b/>
          <w:bCs/>
          <w:color w:val="00188F"/>
          <w:szCs w:val="18"/>
        </w:rPr>
        <w:t xml:space="preserve">Azure </w:t>
      </w:r>
      <w:r w:rsidRPr="00B8620C">
        <w:rPr>
          <w:rFonts w:eastAsia="MS PGothic" w:cs="Calibri"/>
          <w:b/>
          <w:bCs/>
          <w:color w:val="00188F"/>
          <w:szCs w:val="18"/>
        </w:rPr>
        <w:t>間のフェールオーバーに関する目標復旧時間およびサービス</w:t>
      </w:r>
      <w:r w:rsidRPr="00B8620C">
        <w:rPr>
          <w:rFonts w:eastAsia="MS PGothic" w:cs="Calibri"/>
          <w:b/>
          <w:bCs/>
          <w:color w:val="00188F"/>
          <w:szCs w:val="18"/>
        </w:rPr>
        <w:t xml:space="preserve"> </w:t>
      </w:r>
      <w:r w:rsidRPr="00B8620C">
        <w:rPr>
          <w:rFonts w:eastAsia="MS PGothic" w:cs="Calibri"/>
          <w:b/>
          <w:bCs/>
          <w:color w:val="00188F"/>
          <w:szCs w:val="18"/>
        </w:rPr>
        <w:t>レベル</w:t>
      </w:r>
    </w:p>
    <w:p w14:paraId="78FDFA62" w14:textId="77777777" w:rsidR="005E3D58" w:rsidRPr="00B8620C" w:rsidRDefault="005E3D58" w:rsidP="005E3D58">
      <w:pPr>
        <w:pStyle w:val="ProductList-Body"/>
        <w:rPr>
          <w:rFonts w:eastAsia="MS PGothic" w:cs="Calibri"/>
          <w:szCs w:val="18"/>
        </w:rPr>
      </w:pPr>
      <w:r w:rsidRPr="00B8620C">
        <w:rPr>
          <w:rFonts w:eastAsia="MS PGothic" w:cs="Calibri"/>
          <w:bCs/>
          <w:szCs w:val="18"/>
        </w:rPr>
        <w:t>「</w:t>
      </w:r>
      <w:r w:rsidRPr="00B8620C">
        <w:rPr>
          <w:rFonts w:eastAsia="MS PGothic" w:cs="Calibri"/>
          <w:b/>
          <w:bCs/>
          <w:color w:val="00188F"/>
          <w:szCs w:val="18"/>
        </w:rPr>
        <w:t>目標復旧時間</w:t>
      </w:r>
      <w:r w:rsidRPr="00B8620C">
        <w:rPr>
          <w:rFonts w:eastAsia="MS PGothic" w:cs="Calibri"/>
          <w:b/>
          <w:bCs/>
          <w:color w:val="00188F"/>
          <w:szCs w:val="18"/>
        </w:rPr>
        <w:t xml:space="preserve"> (RTO)</w:t>
      </w:r>
      <w:r w:rsidRPr="00B8620C">
        <w:rPr>
          <w:rFonts w:eastAsia="MS PGothic" w:cs="Calibri"/>
          <w:szCs w:val="18"/>
        </w:rPr>
        <w:t>」とは、お客様が</w:t>
      </w:r>
      <w:r w:rsidRPr="00B8620C">
        <w:rPr>
          <w:rFonts w:eastAsia="MS PGothic" w:cs="Calibri"/>
          <w:szCs w:val="18"/>
        </w:rPr>
        <w:t xml:space="preserve"> Azure </w:t>
      </w:r>
      <w:r w:rsidRPr="00B8620C">
        <w:rPr>
          <w:rFonts w:eastAsia="MS PGothic" w:cs="Calibri"/>
          <w:szCs w:val="18"/>
        </w:rPr>
        <w:t>間でレプリケーションするために、保護されたインスタンスのフェールオーバーを開始した時点から、保護されたインスタンスがセカンダリ</w:t>
      </w:r>
      <w:r w:rsidRPr="00B8620C">
        <w:rPr>
          <w:rFonts w:eastAsia="MS PGothic" w:cs="Calibri"/>
          <w:szCs w:val="18"/>
        </w:rPr>
        <w:t xml:space="preserve"> Azure </w:t>
      </w:r>
      <w:r w:rsidRPr="00B8620C">
        <w:rPr>
          <w:rFonts w:eastAsia="MS PGothic" w:cs="Calibri"/>
          <w:szCs w:val="18"/>
        </w:rPr>
        <w:t>リージョンで仮想マシンとして実行される時点までの時間を意味します。ただし、手動アクションまたはお客様のスクリプトの実行に関連する時間は除きます。</w:t>
      </w:r>
    </w:p>
    <w:p w14:paraId="427B7D88" w14:textId="77777777" w:rsidR="005E3D58" w:rsidRPr="00B8620C" w:rsidRDefault="005E3D58" w:rsidP="005E3D58">
      <w:pPr>
        <w:spacing w:after="120" w:line="240" w:lineRule="auto"/>
        <w:rPr>
          <w:rFonts w:eastAsia="MS PGothic" w:cs="Calibri"/>
          <w:color w:val="00188F"/>
          <w:sz w:val="18"/>
          <w:szCs w:val="18"/>
        </w:rPr>
      </w:pPr>
      <w:r w:rsidRPr="00B8620C">
        <w:rPr>
          <w:rFonts w:eastAsia="MS PGothic" w:cs="Calibri"/>
          <w:sz w:val="18"/>
          <w:szCs w:val="18"/>
        </w:rPr>
        <w:t>所定の当該期間における</w:t>
      </w:r>
      <w:r w:rsidRPr="00B8620C">
        <w:rPr>
          <w:rFonts w:eastAsia="MS PGothic" w:cs="Calibri"/>
          <w:sz w:val="18"/>
          <w:szCs w:val="18"/>
        </w:rPr>
        <w:t xml:space="preserve"> Azure </w:t>
      </w:r>
      <w:r w:rsidRPr="00B8620C">
        <w:rPr>
          <w:rFonts w:eastAsia="MS PGothic" w:cs="Calibri"/>
          <w:sz w:val="18"/>
          <w:szCs w:val="18"/>
        </w:rPr>
        <w:t>間のレプリケーション用に構成された特定の保護されたインスタンスについては、「</w:t>
      </w:r>
      <w:r w:rsidRPr="00B8620C">
        <w:rPr>
          <w:rFonts w:eastAsia="MS PGothic" w:cs="Calibri"/>
          <w:b/>
          <w:bCs/>
          <w:color w:val="00188F"/>
          <w:sz w:val="18"/>
          <w:szCs w:val="18"/>
        </w:rPr>
        <w:t>目標復旧時間</w:t>
      </w:r>
      <w:r w:rsidRPr="00B8620C">
        <w:rPr>
          <w:rFonts w:eastAsia="MS PGothic" w:cs="Calibri"/>
          <w:sz w:val="18"/>
          <w:szCs w:val="18"/>
        </w:rPr>
        <w:t>」は</w:t>
      </w:r>
      <w:r w:rsidRPr="00B8620C">
        <w:rPr>
          <w:rFonts w:eastAsia="MS PGothic" w:cs="Calibri"/>
          <w:sz w:val="18"/>
          <w:szCs w:val="18"/>
        </w:rPr>
        <w:t xml:space="preserve"> 1 </w:t>
      </w:r>
      <w:r w:rsidRPr="00B8620C">
        <w:rPr>
          <w:rFonts w:eastAsia="MS PGothic" w:cs="Calibri"/>
          <w:sz w:val="18"/>
          <w:szCs w:val="18"/>
        </w:rPr>
        <w:t>時間とします。</w:t>
      </w:r>
    </w:p>
    <w:p w14:paraId="168BB508" w14:textId="77777777" w:rsidR="005E3D58" w:rsidRPr="00B8620C" w:rsidRDefault="005E3D58" w:rsidP="005E3D58">
      <w:pPr>
        <w:pStyle w:val="ProductList-Body"/>
        <w:rPr>
          <w:rFonts w:eastAsia="MS PGothic" w:cs="Calibri"/>
          <w:szCs w:val="18"/>
        </w:rPr>
      </w:pPr>
      <w:r w:rsidRPr="00B8620C">
        <w:rPr>
          <w:rFonts w:eastAsia="MS PGothic" w:cs="Calibri"/>
          <w:b/>
          <w:color w:val="00188F"/>
          <w:szCs w:val="18"/>
        </w:rPr>
        <w:t xml:space="preserve">Azure </w:t>
      </w:r>
      <w:r w:rsidRPr="00B8620C">
        <w:rPr>
          <w:rFonts w:eastAsia="MS PGothic" w:cs="Calibri"/>
          <w:b/>
          <w:color w:val="00188F"/>
          <w:szCs w:val="18"/>
        </w:rPr>
        <w:t>間のフェールオーバーのためにお客様が</w:t>
      </w:r>
      <w:r w:rsidRPr="00B8620C">
        <w:rPr>
          <w:rFonts w:eastAsia="MS PGothic" w:cs="Calibri"/>
          <w:b/>
          <w:color w:val="00188F"/>
          <w:szCs w:val="18"/>
        </w:rPr>
        <w:t xml:space="preserve"> Site Recovery </w:t>
      </w:r>
      <w:r w:rsidRPr="00B8620C">
        <w:rPr>
          <w:rFonts w:eastAsia="MS PGothic" w:cs="Calibri"/>
          <w:b/>
          <w:color w:val="00188F"/>
          <w:szCs w:val="18"/>
        </w:rPr>
        <w:t>サービス内で保護されたインスタンスを使用する場合には、それぞれ以下のサービス</w:t>
      </w:r>
      <w:r w:rsidRPr="00B8620C">
        <w:rPr>
          <w:rFonts w:eastAsia="MS PGothic" w:cs="Calibri"/>
          <w:b/>
          <w:color w:val="00188F"/>
          <w:szCs w:val="18"/>
        </w:rPr>
        <w:t xml:space="preserve"> </w:t>
      </w:r>
      <w:r w:rsidRPr="00B8620C">
        <w:rPr>
          <w:rFonts w:eastAsia="MS PGothic" w:cs="Calibri"/>
          <w:b/>
          <w:color w:val="00188F"/>
          <w:szCs w:val="18"/>
        </w:rPr>
        <w:t>レベルおよびサービス</w:t>
      </w:r>
      <w:r w:rsidRPr="00B8620C">
        <w:rPr>
          <w:rFonts w:eastAsia="MS PGothic" w:cs="Calibri"/>
          <w:b/>
          <w:color w:val="00188F"/>
          <w:szCs w:val="18"/>
        </w:rPr>
        <w:t xml:space="preserve"> </w:t>
      </w:r>
      <w:r w:rsidRPr="00B8620C">
        <w:rPr>
          <w:rFonts w:eastAsia="MS PGothic" w:cs="Calibri"/>
          <w:b/>
          <w:color w:val="00188F"/>
          <w:szCs w:val="18"/>
        </w:rPr>
        <w:t>クレジットが適用されます</w:t>
      </w:r>
      <w:r w:rsidRPr="00A846E2">
        <w:rPr>
          <w:rFonts w:eastAsia="MS PGothic" w:cs="Calibri"/>
          <w:b/>
          <w:bCs/>
          <w:szCs w:val="18"/>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E3D58" w:rsidRPr="00B8620C" w14:paraId="15EBD641" w14:textId="77777777" w:rsidTr="009D172D">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8ACB998" w14:textId="77777777" w:rsidR="005E3D58" w:rsidRPr="00B8620C" w:rsidRDefault="005E3D58" w:rsidP="009D172D">
            <w:pPr>
              <w:pStyle w:val="ProductList-OfferingBody"/>
              <w:spacing w:line="254" w:lineRule="auto"/>
              <w:jc w:val="center"/>
              <w:rPr>
                <w:rFonts w:eastAsia="MS PGothic" w:cs="Calibri"/>
                <w:bCs/>
                <w:color w:val="FFFFFF" w:themeColor="background1"/>
                <w:szCs w:val="16"/>
              </w:rPr>
            </w:pPr>
            <w:r w:rsidRPr="00B8620C">
              <w:rPr>
                <w:rFonts w:eastAsia="MS PGothic" w:cs="Calibri"/>
                <w:bCs/>
                <w:color w:val="FFFFFF" w:themeColor="background1"/>
                <w:szCs w:val="16"/>
              </w:rPr>
              <w:t>目標復旧時間</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6558ACD8" w14:textId="77777777" w:rsidR="005E3D58" w:rsidRPr="00B8620C" w:rsidRDefault="005E3D58" w:rsidP="009D172D">
            <w:pPr>
              <w:pStyle w:val="ProductList-OfferingBody"/>
              <w:spacing w:line="254" w:lineRule="auto"/>
              <w:jc w:val="center"/>
              <w:rPr>
                <w:rFonts w:eastAsia="MS PGothic" w:cs="Calibri"/>
                <w:bCs/>
                <w:color w:val="FFFFFF" w:themeColor="background1"/>
                <w:szCs w:val="16"/>
              </w:rPr>
            </w:pPr>
            <w:r w:rsidRPr="00B8620C">
              <w:rPr>
                <w:rFonts w:eastAsia="MS PGothic" w:cs="Calibri"/>
                <w:bCs/>
                <w:color w:val="FFFFFF" w:themeColor="background1"/>
                <w:szCs w:val="16"/>
              </w:rPr>
              <w:t>サービス</w:t>
            </w:r>
            <w:r w:rsidRPr="00B8620C">
              <w:rPr>
                <w:rFonts w:eastAsia="MS PGothic" w:cs="Calibri"/>
                <w:bCs/>
                <w:color w:val="FFFFFF" w:themeColor="background1"/>
                <w:szCs w:val="16"/>
              </w:rPr>
              <w:t xml:space="preserve"> </w:t>
            </w:r>
            <w:r w:rsidRPr="00B8620C">
              <w:rPr>
                <w:rFonts w:eastAsia="MS PGothic" w:cs="Calibri"/>
                <w:bCs/>
                <w:color w:val="FFFFFF" w:themeColor="background1"/>
                <w:szCs w:val="16"/>
              </w:rPr>
              <w:t>クレジット</w:t>
            </w:r>
          </w:p>
        </w:tc>
      </w:tr>
      <w:tr w:rsidR="005E3D58" w:rsidRPr="00B8620C" w14:paraId="0FCC6500" w14:textId="77777777" w:rsidTr="009D172D">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8731CA" w14:textId="77777777" w:rsidR="005E3D58" w:rsidRPr="00B8620C" w:rsidRDefault="005E3D58" w:rsidP="009D172D">
            <w:pPr>
              <w:pStyle w:val="ProductList-OfferingBody"/>
              <w:spacing w:line="254" w:lineRule="auto"/>
              <w:jc w:val="center"/>
              <w:rPr>
                <w:rFonts w:eastAsia="MS PGothic" w:cs="Calibri"/>
                <w:szCs w:val="16"/>
              </w:rPr>
            </w:pPr>
            <w:r w:rsidRPr="00B8620C">
              <w:rPr>
                <w:rFonts w:eastAsia="MS PGothic" w:cs="Calibri"/>
                <w:szCs w:val="16"/>
              </w:rPr>
              <w:t xml:space="preserve">1 </w:t>
            </w:r>
            <w:r w:rsidRPr="00B8620C">
              <w:rPr>
                <w:rFonts w:eastAsia="MS PGothic" w:cs="Calibri"/>
                <w:szCs w:val="16"/>
              </w:rPr>
              <w:t>時間より大きい</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8DD25F" w14:textId="77777777" w:rsidR="005E3D58" w:rsidRPr="00B8620C" w:rsidRDefault="005E3D58" w:rsidP="009D172D">
            <w:pPr>
              <w:pStyle w:val="ProductList-OfferingBody"/>
              <w:spacing w:line="254" w:lineRule="auto"/>
              <w:jc w:val="center"/>
              <w:rPr>
                <w:rFonts w:eastAsia="MS PGothic" w:cs="Calibri"/>
                <w:szCs w:val="16"/>
              </w:rPr>
            </w:pPr>
            <w:r w:rsidRPr="00B8620C">
              <w:rPr>
                <w:rFonts w:eastAsia="MS PGothic" w:cs="Calibri"/>
                <w:szCs w:val="16"/>
              </w:rPr>
              <w:t>100%</w:t>
            </w:r>
          </w:p>
        </w:tc>
      </w:tr>
    </w:tbl>
    <w:p w14:paraId="2F4B665A" w14:textId="77777777" w:rsidR="005E3D58" w:rsidRPr="00B8620C" w:rsidRDefault="005E3D58" w:rsidP="005E3D58">
      <w:pPr>
        <w:spacing w:after="0" w:line="240" w:lineRule="auto"/>
        <w:rPr>
          <w:rFonts w:eastAsia="MS PGothic" w:cs="Calibri"/>
          <w:sz w:val="18"/>
          <w:szCs w:val="18"/>
        </w:rPr>
      </w:pPr>
      <w:r w:rsidRPr="00B8620C">
        <w:rPr>
          <w:rFonts w:eastAsia="MS PGothic" w:cs="Calibri"/>
          <w:b/>
          <w:bCs/>
          <w:color w:val="00188F"/>
          <w:sz w:val="18"/>
          <w:szCs w:val="18"/>
        </w:rPr>
        <w:t>注</w:t>
      </w:r>
      <w:r w:rsidRPr="00B8620C">
        <w:rPr>
          <w:rFonts w:eastAsia="MS PGothic" w:cs="Calibri"/>
          <w:b/>
          <w:bCs/>
          <w:color w:val="00188F"/>
          <w:sz w:val="18"/>
          <w:szCs w:val="18"/>
        </w:rPr>
        <w:t xml:space="preserve">: </w:t>
      </w:r>
      <w:r w:rsidRPr="00B8620C">
        <w:rPr>
          <w:rFonts w:eastAsia="MS PGothic" w:cs="Calibri"/>
          <w:sz w:val="18"/>
          <w:szCs w:val="18"/>
        </w:rPr>
        <w:t>セカンダリ</w:t>
      </w:r>
      <w:r w:rsidRPr="00B8620C">
        <w:rPr>
          <w:rFonts w:eastAsia="MS PGothic" w:cs="Calibri"/>
          <w:sz w:val="18"/>
          <w:szCs w:val="18"/>
        </w:rPr>
        <w:t xml:space="preserve"> </w:t>
      </w:r>
      <w:r w:rsidRPr="00B8620C">
        <w:rPr>
          <w:rFonts w:eastAsia="MS PGothic" w:cs="Calibri"/>
          <w:sz w:val="18"/>
          <w:szCs w:val="18"/>
        </w:rPr>
        <w:t>リージョンのコンピューティング</w:t>
      </w:r>
      <w:r w:rsidRPr="00B8620C">
        <w:rPr>
          <w:rFonts w:eastAsia="MS PGothic" w:cs="Calibri"/>
          <w:sz w:val="18"/>
          <w:szCs w:val="18"/>
        </w:rPr>
        <w:t xml:space="preserve"> </w:t>
      </w:r>
      <w:r w:rsidRPr="00B8620C">
        <w:rPr>
          <w:rFonts w:eastAsia="MS PGothic" w:cs="Calibri"/>
          <w:sz w:val="18"/>
          <w:szCs w:val="18"/>
        </w:rPr>
        <w:t>キャパシティが利用できない場合は、フェールオーバーの失敗に対してサービス</w:t>
      </w:r>
      <w:r w:rsidRPr="00B8620C">
        <w:rPr>
          <w:rFonts w:eastAsia="MS PGothic" w:cs="Calibri"/>
          <w:sz w:val="18"/>
          <w:szCs w:val="18"/>
        </w:rPr>
        <w:t xml:space="preserve"> </w:t>
      </w:r>
      <w:r w:rsidRPr="00B8620C">
        <w:rPr>
          <w:rFonts w:eastAsia="MS PGothic" w:cs="Calibri"/>
          <w:sz w:val="18"/>
          <w:szCs w:val="18"/>
        </w:rPr>
        <w:t>クレジットは適用されません。</w:t>
      </w:r>
    </w:p>
    <w:p w14:paraId="1775BC0D" w14:textId="6CD7B689" w:rsidR="00A601A1" w:rsidRPr="00B74BEA" w:rsidRDefault="001A0303"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37748417" w14:textId="77777777" w:rsidR="004F034D" w:rsidRPr="00B74BEA" w:rsidRDefault="004F034D" w:rsidP="00BC5957">
      <w:pPr>
        <w:pStyle w:val="ProductList-Offering2Heading"/>
        <w:keepNext/>
        <w:tabs>
          <w:tab w:val="clear" w:pos="360"/>
          <w:tab w:val="clear" w:pos="720"/>
          <w:tab w:val="clear" w:pos="1080"/>
        </w:tabs>
        <w:outlineLvl w:val="2"/>
        <w:rPr>
          <w:rFonts w:eastAsia="MS PGothic"/>
        </w:rPr>
      </w:pPr>
      <w:bookmarkStart w:id="402" w:name="_Toc239170652"/>
      <w:r w:rsidRPr="00B74BEA">
        <w:rPr>
          <w:rFonts w:eastAsia="MS PGothic"/>
        </w:rPr>
        <w:t>Spatial Anchors</w:t>
      </w:r>
      <w:bookmarkEnd w:id="402"/>
    </w:p>
    <w:p w14:paraId="0BFC321D" w14:textId="77777777" w:rsidR="004F034D" w:rsidRPr="00B74BEA" w:rsidRDefault="004F034D" w:rsidP="00BC5957">
      <w:pPr>
        <w:pStyle w:val="ProductList-Body"/>
        <w:keepNext/>
        <w:rPr>
          <w:rFonts w:eastAsia="MS PGothic"/>
          <w:b/>
          <w:bCs/>
          <w:color w:val="00188F"/>
        </w:rPr>
      </w:pPr>
      <w:r w:rsidRPr="00B74BEA">
        <w:rPr>
          <w:rFonts w:eastAsia="MS PGothic"/>
          <w:b/>
          <w:bCs/>
          <w:color w:val="00188F"/>
        </w:rPr>
        <w:t>用語の追加定義</w:t>
      </w:r>
    </w:p>
    <w:p w14:paraId="651B2826" w14:textId="0920364D" w:rsidR="004F034D" w:rsidRPr="00B74BEA" w:rsidRDefault="004F034D" w:rsidP="004F034D">
      <w:pPr>
        <w:pStyle w:val="ProductList-Body"/>
        <w:rPr>
          <w:rFonts w:eastAsia="MS PGothic"/>
        </w:rPr>
      </w:pPr>
      <w:r w:rsidRPr="00B74BEA">
        <w:rPr>
          <w:rFonts w:eastAsia="MS PGothic"/>
        </w:rPr>
        <w:t>「</w:t>
      </w:r>
      <w:r w:rsidRPr="00B74BEA">
        <w:rPr>
          <w:rFonts w:eastAsia="MS PGothic"/>
          <w:b/>
          <w:bCs/>
          <w:color w:val="00188F"/>
        </w:rPr>
        <w:t>トランザクション試行総数</w:t>
      </w:r>
      <w:r w:rsidRPr="00B74BEA">
        <w:rPr>
          <w:rFonts w:eastAsia="MS PGothic"/>
        </w:rPr>
        <w:t>」とは、当該期間に所定の</w:t>
      </w:r>
      <w:r w:rsidRPr="00B74BEA">
        <w:rPr>
          <w:rFonts w:eastAsia="MS PGothic"/>
        </w:rPr>
        <w:t xml:space="preserve"> Azure Spatial Anchors API </w:t>
      </w:r>
      <w:r w:rsidRPr="00B74BEA">
        <w:rPr>
          <w:rFonts w:eastAsia="MS PGothic"/>
        </w:rPr>
        <w:t>においてお客様が行った、</w:t>
      </w:r>
      <w:r w:rsidRPr="00B74BEA">
        <w:rPr>
          <w:rFonts w:eastAsia="MS PGothic"/>
        </w:rPr>
        <w:t xml:space="preserve">Azure Spatial Anchors </w:t>
      </w:r>
      <w:r w:rsidRPr="00B74BEA">
        <w:rPr>
          <w:rFonts w:eastAsia="MS PGothic"/>
        </w:rPr>
        <w:t>に関する認証された</w:t>
      </w:r>
      <w:r w:rsidRPr="00B74BEA">
        <w:rPr>
          <w:rFonts w:eastAsia="MS PGothic"/>
        </w:rPr>
        <w:t xml:space="preserve"> API </w:t>
      </w:r>
      <w:r w:rsidRPr="00B74BEA">
        <w:rPr>
          <w:rFonts w:eastAsia="MS PGothic"/>
        </w:rPr>
        <w:t>要求の総数です。トランザクション試行総数には、最初のエラー</w:t>
      </w:r>
      <w:r w:rsidRPr="00B74BEA">
        <w:rPr>
          <w:rFonts w:eastAsia="MS PGothic"/>
        </w:rPr>
        <w:t xml:space="preserve"> </w:t>
      </w:r>
      <w:r w:rsidRPr="00B74BEA">
        <w:rPr>
          <w:rFonts w:eastAsia="MS PGothic"/>
        </w:rPr>
        <w:t>コードを受信してから</w:t>
      </w:r>
      <w:r w:rsidRPr="00B74BEA">
        <w:rPr>
          <w:rFonts w:eastAsia="MS PGothic"/>
        </w:rPr>
        <w:t xml:space="preserve"> 5 </w:t>
      </w:r>
      <w:r w:rsidRPr="00B74BEA">
        <w:rPr>
          <w:rFonts w:eastAsia="MS PGothic"/>
        </w:rPr>
        <w:t>分以内に繰り返し行われる、エラー</w:t>
      </w:r>
      <w:r w:rsidRPr="00B74BEA">
        <w:rPr>
          <w:rFonts w:eastAsia="MS PGothic"/>
        </w:rPr>
        <w:t xml:space="preserve"> </w:t>
      </w:r>
      <w:r w:rsidRPr="00B74BEA">
        <w:rPr>
          <w:rFonts w:eastAsia="MS PGothic"/>
        </w:rPr>
        <w:t>コードを返す</w:t>
      </w:r>
      <w:r w:rsidRPr="00B74BEA">
        <w:rPr>
          <w:rFonts w:eastAsia="MS PGothic"/>
        </w:rPr>
        <w:t xml:space="preserve"> API </w:t>
      </w:r>
      <w:r w:rsidRPr="00B74BEA">
        <w:rPr>
          <w:rFonts w:eastAsia="MS PGothic"/>
        </w:rPr>
        <w:t>要求は含まれません。</w:t>
      </w:r>
    </w:p>
    <w:p w14:paraId="796CA674" w14:textId="77777777" w:rsidR="004F034D" w:rsidRPr="00B74BEA" w:rsidRDefault="004F034D" w:rsidP="004F034D">
      <w:pPr>
        <w:pStyle w:val="ProductList-Body"/>
        <w:rPr>
          <w:rFonts w:eastAsia="MS PGothic"/>
        </w:rPr>
      </w:pPr>
      <w:r w:rsidRPr="00B74BEA">
        <w:rPr>
          <w:rFonts w:eastAsia="MS PGothic"/>
        </w:rPr>
        <w:lastRenderedPageBreak/>
        <w:t>「</w:t>
      </w:r>
      <w:r w:rsidRPr="00B74BEA">
        <w:rPr>
          <w:rFonts w:eastAsia="MS PGothic"/>
          <w:b/>
          <w:bCs/>
          <w:color w:val="00188F"/>
        </w:rPr>
        <w:t>失敗したトランザクション数</w:t>
      </w:r>
      <w:r w:rsidRPr="00B74BEA">
        <w:rPr>
          <w:rFonts w:eastAsia="MS PGothic"/>
        </w:rPr>
        <w:t>」とは、トランザクション試行総数のうち、エラー</w:t>
      </w:r>
      <w:r w:rsidRPr="00B74BEA">
        <w:rPr>
          <w:rFonts w:eastAsia="MS PGothic"/>
        </w:rPr>
        <w:t xml:space="preserve"> </w:t>
      </w:r>
      <w:r w:rsidRPr="00B74BEA">
        <w:rPr>
          <w:rFonts w:eastAsia="MS PGothic"/>
        </w:rPr>
        <w:t>コードに終わった</w:t>
      </w:r>
      <w:r w:rsidRPr="00B74BEA">
        <w:rPr>
          <w:rFonts w:eastAsia="MS PGothic"/>
        </w:rPr>
        <w:t xml:space="preserve"> Azure Spatial Anchors API </w:t>
      </w:r>
      <w:r w:rsidRPr="00B74BEA">
        <w:rPr>
          <w:rFonts w:eastAsia="MS PGothic"/>
        </w:rPr>
        <w:t>に対するすべての要求のセットです。</w:t>
      </w:r>
    </w:p>
    <w:p w14:paraId="5DEAF8F5" w14:textId="33CFCAAA" w:rsidR="004F034D" w:rsidRPr="00B74BEA" w:rsidRDefault="00EE6E3C" w:rsidP="001012EB">
      <w:pPr>
        <w:pStyle w:val="ProductList-Body"/>
        <w:keepNext/>
        <w:rPr>
          <w:rFonts w:eastAsia="MS PGothic"/>
          <w:b/>
          <w:bCs/>
          <w:color w:val="00188F"/>
        </w:rPr>
      </w:pPr>
      <w:r w:rsidRPr="00B74BEA">
        <w:rPr>
          <w:rFonts w:eastAsia="MS PGothic"/>
          <w:b/>
          <w:bCs/>
          <w:color w:val="00188F"/>
        </w:rPr>
        <w:t>稼働率の計算</w:t>
      </w:r>
    </w:p>
    <w:p w14:paraId="1A5DAFF7" w14:textId="1DB12F6E" w:rsidR="004F034D" w:rsidRPr="00B74BEA" w:rsidRDefault="004F034D" w:rsidP="004F034D">
      <w:pPr>
        <w:pStyle w:val="ProductList-Body"/>
        <w:rPr>
          <w:rFonts w:eastAsia="MS PGothic"/>
        </w:rPr>
      </w:pPr>
      <w:r w:rsidRPr="00B74BEA">
        <w:rPr>
          <w:rFonts w:eastAsia="MS PGothic"/>
        </w:rPr>
        <w:t xml:space="preserve">Azure Spatial Anchors </w:t>
      </w:r>
      <w:r w:rsidRPr="00B74BEA">
        <w:rPr>
          <w:rFonts w:eastAsia="MS PGothic"/>
        </w:rPr>
        <w:t>の「</w:t>
      </w:r>
      <w:r w:rsidRPr="00B74BEA">
        <w:rPr>
          <w:rFonts w:eastAsia="MS PGothic"/>
          <w:b/>
          <w:bCs/>
          <w:color w:val="00188F"/>
        </w:rPr>
        <w:t>稼働率</w:t>
      </w:r>
      <w:r w:rsidRPr="00B74BEA">
        <w:rPr>
          <w:rFonts w:eastAsia="MS PGothic"/>
        </w:rPr>
        <w:t>」とは、所定の</w:t>
      </w:r>
      <w:r w:rsidRPr="00B74BEA">
        <w:rPr>
          <w:rFonts w:eastAsia="MS PGothic"/>
        </w:rPr>
        <w:t xml:space="preserve"> Microsoft Azure </w:t>
      </w:r>
      <w:r w:rsidRPr="00B74BEA">
        <w:rPr>
          <w:rFonts w:eastAsia="MS PGothic"/>
        </w:rPr>
        <w:t>サブスクリプションにおける当該期間のトランザクション試行総数から失敗したトランザクション数を差し引き、トランザクション試行総数で割った値です。稼働率を数式で表すと、次のようになります。</w:t>
      </w:r>
    </w:p>
    <w:p w14:paraId="02BCFA38" w14:textId="03E021D9" w:rsidR="00F21F65" w:rsidRPr="001A06EC" w:rsidRDefault="00000000" w:rsidP="00286CBB">
      <w:pPr>
        <w:spacing w:before="120" w:after="120" w:line="240" w:lineRule="auto"/>
        <w:rPr>
          <w:rFonts w:ascii="Cambria Math" w:eastAsia="MS PGothic" w:hAnsi="Cambria Math" w:cs="Tahoma"/>
          <w:i/>
          <w:color w:val="000000"/>
          <w:sz w:val="18"/>
          <w:szCs w:val="18"/>
        </w:rPr>
      </w:pPr>
      <m:oMathPara>
        <m:oMath>
          <m:f>
            <m:fPr>
              <m:ctrlPr>
                <w:rPr>
                  <w:rFonts w:ascii="Cambria Math" w:eastAsia="MS PGothic" w:hAnsi="Cambria Math" w:cs="Tahoma"/>
                  <w:color w:val="000000"/>
                  <w:sz w:val="18"/>
                  <w:szCs w:val="18"/>
                </w:rPr>
              </m:ctrlPr>
            </m:fPr>
            <m:num>
              <m:r>
                <w:rPr>
                  <w:rFonts w:ascii="Cambria Math" w:eastAsia="MS PGothic" w:hAnsi="Cambria Math" w:cs="Cambria Math" w:hint="eastAsia"/>
                  <w:color w:val="000000"/>
                  <w:sz w:val="18"/>
                  <w:szCs w:val="18"/>
                </w:rPr>
                <m:t>トランザクション試行総数</m:t>
              </m:r>
              <m:r>
                <w:rPr>
                  <w:rFonts w:ascii="Cambria Math" w:eastAsia="MS PGothic" w:hAnsi="Cambria Math" w:cs="Cambria Math" w:hint="eastAsia"/>
                  <w:color w:val="000000"/>
                  <w:sz w:val="18"/>
                  <w:szCs w:val="18"/>
                </w:rPr>
                <m:t xml:space="preserve"> </m:t>
              </m:r>
              <m:r>
                <w:rPr>
                  <w:rFonts w:ascii="Cambria Math" w:eastAsia="MS PGothic" w:hAnsi="Cambria Math" w:cs="Cambria Math" w:hint="eastAsia"/>
                  <w:color w:val="000000"/>
                  <w:sz w:val="18"/>
                  <w:szCs w:val="18"/>
                </w:rPr>
                <m:t>-</m:t>
              </m:r>
              <m:r>
                <w:rPr>
                  <w:rFonts w:ascii="Cambria Math" w:eastAsia="MS PGothic" w:hAnsi="Cambria Math" w:cs="Cambria Math" w:hint="eastAsia"/>
                  <w:color w:val="000000"/>
                  <w:sz w:val="18"/>
                  <w:szCs w:val="18"/>
                </w:rPr>
                <m:t xml:space="preserve"> </m:t>
              </m:r>
              <m:r>
                <w:rPr>
                  <w:rFonts w:ascii="Cambria Math" w:eastAsia="MS PGothic" w:hAnsi="Cambria Math" w:cs="Cambria Math" w:hint="eastAsia"/>
                  <w:color w:val="000000"/>
                  <w:sz w:val="18"/>
                  <w:szCs w:val="18"/>
                </w:rPr>
                <m:t>失敗したトランザクション数</m:t>
              </m:r>
            </m:num>
            <m:den>
              <m:r>
                <w:rPr>
                  <w:rFonts w:ascii="Cambria Math" w:eastAsia="MS PGothic" w:hAnsi="Cambria Math" w:cs="Cambria Math" w:hint="eastAsia"/>
                  <w:color w:val="000000"/>
                  <w:sz w:val="18"/>
                  <w:szCs w:val="18"/>
                </w:rPr>
                <m:t>トランザクション試行総数</m:t>
              </m:r>
            </m:den>
          </m:f>
          <m:r>
            <w:rPr>
              <w:rFonts w:ascii="Cambria Math" w:eastAsia="MS PGothic" w:hAnsi="Cambria Math" w:cs="Tahoma"/>
              <w:color w:val="000000"/>
              <w:sz w:val="18"/>
              <w:szCs w:val="18"/>
            </w:rPr>
            <m:t xml:space="preserve"> </m:t>
          </m:r>
          <m:r>
            <w:rPr>
              <w:rFonts w:ascii="Cambria Math" w:eastAsia="MS PGothic" w:hAnsi="Cambria Math" w:cs="Cambria Math"/>
              <w:color w:val="000000"/>
              <w:sz w:val="18"/>
              <w:szCs w:val="18"/>
            </w:rPr>
            <m:t>x</m:t>
          </m:r>
          <m:r>
            <w:rPr>
              <w:rFonts w:ascii="Cambria Math" w:eastAsia="MS PGothic" w:hAnsi="Cambria Math" w:cs="Tahoma"/>
              <w:color w:val="000000"/>
              <w:sz w:val="18"/>
              <w:szCs w:val="18"/>
            </w:rPr>
            <m:t xml:space="preserve"> 100</m:t>
          </m:r>
        </m:oMath>
      </m:oMathPara>
    </w:p>
    <w:p w14:paraId="1269FB19" w14:textId="77777777" w:rsidR="004F034D" w:rsidRPr="00B74BEA" w:rsidRDefault="004F034D" w:rsidP="004F034D">
      <w:pPr>
        <w:pStyle w:val="ProductList-Body"/>
        <w:rPr>
          <w:rFonts w:eastAsia="MS PGothic"/>
          <w:b/>
          <w:bCs/>
          <w:color w:val="00188F"/>
        </w:rPr>
      </w:pPr>
      <w:r w:rsidRPr="00B74BEA">
        <w:rPr>
          <w:rFonts w:eastAsia="MS PGothic"/>
          <w:b/>
          <w:bCs/>
          <w:color w:val="00188F"/>
        </w:rPr>
        <w:t xml:space="preserve">Azure Spatial Anchors API </w:t>
      </w:r>
      <w:r w:rsidRPr="00B74BEA">
        <w:rPr>
          <w:rFonts w:eastAsia="MS PGothic"/>
          <w:b/>
          <w:bCs/>
          <w:color w:val="00188F"/>
        </w:rPr>
        <w:t>には、以下のサービス</w:t>
      </w:r>
      <w:r w:rsidRPr="00B74BEA">
        <w:rPr>
          <w:rFonts w:eastAsia="MS PGothic"/>
          <w:b/>
          <w:bCs/>
          <w:color w:val="00188F"/>
        </w:rPr>
        <w:t xml:space="preserve"> </w:t>
      </w:r>
      <w:r w:rsidRPr="00B74BEA">
        <w:rPr>
          <w:rFonts w:eastAsia="MS PGothic"/>
          <w:b/>
          <w:bCs/>
          <w:color w:val="00188F"/>
        </w:rPr>
        <w:t>レベルおよびサービス</w:t>
      </w:r>
      <w:r w:rsidRPr="00B74BEA">
        <w:rPr>
          <w:rFonts w:eastAsia="MS PGothic"/>
          <w:b/>
          <w:bCs/>
          <w:color w:val="00188F"/>
        </w:rPr>
        <w:t xml:space="preserve"> </w:t>
      </w:r>
      <w:r w:rsidRPr="00B74BEA">
        <w:rPr>
          <w:rFonts w:eastAsia="MS PGothic"/>
          <w:b/>
          <w:bCs/>
          <w:color w:val="00188F"/>
        </w:rPr>
        <w:t>クレジットが適用されます。</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5C638F" w:rsidRPr="00C410A9" w14:paraId="2A64F92D" w14:textId="77777777" w:rsidTr="00C410A9">
        <w:trPr>
          <w:tblHeader/>
        </w:trPr>
        <w:tc>
          <w:tcPr>
            <w:tcW w:w="5400" w:type="dxa"/>
            <w:shd w:val="clear" w:color="auto" w:fill="0072C6"/>
          </w:tcPr>
          <w:p w14:paraId="4BB37E10" w14:textId="317549EE" w:rsidR="005C638F"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3FF80F05" w14:textId="77777777" w:rsidR="005C638F" w:rsidRPr="00C410A9" w:rsidRDefault="005C638F"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5C638F" w:rsidRPr="00C410A9" w14:paraId="1100463E" w14:textId="77777777" w:rsidTr="00C410A9">
        <w:tc>
          <w:tcPr>
            <w:tcW w:w="5400" w:type="dxa"/>
          </w:tcPr>
          <w:p w14:paraId="7EB7FC53" w14:textId="77777777" w:rsidR="005C638F" w:rsidRPr="00C410A9" w:rsidRDefault="005C638F" w:rsidP="000F31B4">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7357F934" w14:textId="77777777" w:rsidR="005C638F" w:rsidRPr="00C410A9" w:rsidRDefault="005C638F" w:rsidP="000F31B4">
            <w:pPr>
              <w:pStyle w:val="ProductList-OfferingBody"/>
              <w:jc w:val="center"/>
              <w:rPr>
                <w:rFonts w:eastAsia="MS PGothic"/>
              </w:rPr>
            </w:pPr>
            <w:r w:rsidRPr="00C410A9">
              <w:rPr>
                <w:rFonts w:eastAsia="MS PGothic"/>
              </w:rPr>
              <w:t>10%</w:t>
            </w:r>
          </w:p>
        </w:tc>
      </w:tr>
      <w:tr w:rsidR="005C638F" w:rsidRPr="00C410A9" w14:paraId="4DC15696" w14:textId="77777777" w:rsidTr="00C410A9">
        <w:tc>
          <w:tcPr>
            <w:tcW w:w="5400" w:type="dxa"/>
          </w:tcPr>
          <w:p w14:paraId="52935FDC" w14:textId="77777777" w:rsidR="005C638F" w:rsidRPr="00C410A9" w:rsidRDefault="005C638F"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7AD1629F" w14:textId="77777777" w:rsidR="005C638F" w:rsidRPr="00C410A9" w:rsidRDefault="005C638F" w:rsidP="000F31B4">
            <w:pPr>
              <w:pStyle w:val="ProductList-OfferingBody"/>
              <w:jc w:val="center"/>
              <w:rPr>
                <w:rFonts w:eastAsia="MS PGothic"/>
              </w:rPr>
            </w:pPr>
            <w:r w:rsidRPr="00C410A9">
              <w:rPr>
                <w:rFonts w:eastAsia="MS PGothic"/>
              </w:rPr>
              <w:t>25%</w:t>
            </w:r>
          </w:p>
        </w:tc>
      </w:tr>
    </w:tbl>
    <w:p w14:paraId="295E10CB" w14:textId="6FB06403" w:rsidR="005C638F" w:rsidRPr="00B74BEA" w:rsidRDefault="001A0303"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70D3B8C1" w14:textId="5B79B35E" w:rsidR="004731F2" w:rsidRPr="00B74BEA" w:rsidRDefault="004731F2" w:rsidP="004731F2">
      <w:pPr>
        <w:pStyle w:val="ProductList-Offering2Heading"/>
        <w:keepNext/>
        <w:tabs>
          <w:tab w:val="clear" w:pos="360"/>
          <w:tab w:val="clear" w:pos="720"/>
          <w:tab w:val="clear" w:pos="1080"/>
        </w:tabs>
        <w:outlineLvl w:val="2"/>
        <w:rPr>
          <w:rFonts w:eastAsia="MS PGothic"/>
        </w:rPr>
      </w:pPr>
      <w:bookmarkStart w:id="403" w:name="_Toc239170653"/>
      <w:r w:rsidRPr="00B74BEA">
        <w:rPr>
          <w:rFonts w:eastAsia="MS PGothic"/>
        </w:rPr>
        <w:t>Azure Spring Apps</w:t>
      </w:r>
      <w:bookmarkEnd w:id="403"/>
    </w:p>
    <w:p w14:paraId="0563B350" w14:textId="77777777" w:rsidR="004731F2" w:rsidRPr="00B74BEA" w:rsidRDefault="004731F2" w:rsidP="004731F2">
      <w:pPr>
        <w:pStyle w:val="ProductList-Body"/>
        <w:rPr>
          <w:rFonts w:eastAsia="MS PGothic"/>
          <w:b/>
          <w:bCs/>
          <w:color w:val="00188F"/>
        </w:rPr>
      </w:pPr>
      <w:r w:rsidRPr="00B74BEA">
        <w:rPr>
          <w:rFonts w:eastAsia="MS PGothic"/>
          <w:b/>
          <w:bCs/>
          <w:color w:val="00188F"/>
        </w:rPr>
        <w:t>用語の追加定義</w:t>
      </w:r>
    </w:p>
    <w:p w14:paraId="5CE2A674" w14:textId="77777777" w:rsidR="004731F2" w:rsidRPr="00B74BEA" w:rsidRDefault="004731F2" w:rsidP="004731F2">
      <w:pPr>
        <w:pStyle w:val="ProductList-Body"/>
        <w:rPr>
          <w:rFonts w:eastAsia="MS PGothic"/>
        </w:rPr>
      </w:pPr>
      <w:r w:rsidRPr="00B74BEA">
        <w:rPr>
          <w:rFonts w:eastAsia="MS PGothic"/>
        </w:rPr>
        <w:t>「</w:t>
      </w:r>
      <w:r w:rsidRPr="00B74BEA">
        <w:rPr>
          <w:rFonts w:eastAsia="MS PGothic"/>
          <w:b/>
          <w:bCs/>
          <w:color w:val="00188F"/>
        </w:rPr>
        <w:t>アプリ</w:t>
      </w:r>
      <w:r w:rsidRPr="00B74BEA">
        <w:rPr>
          <w:rFonts w:eastAsia="MS PGothic"/>
        </w:rPr>
        <w:t>」とは、</w:t>
      </w:r>
      <w:r w:rsidRPr="00B74BEA">
        <w:rPr>
          <w:rFonts w:eastAsia="MS PGothic"/>
        </w:rPr>
        <w:t xml:space="preserve">Azure Spring Apps </w:t>
      </w:r>
      <w:r w:rsidRPr="00B74BEA">
        <w:rPr>
          <w:rFonts w:eastAsia="MS PGothic"/>
        </w:rPr>
        <w:t>内でお客様がデプロイする</w:t>
      </w:r>
      <w:r w:rsidRPr="00B74BEA">
        <w:rPr>
          <w:rFonts w:eastAsia="MS PGothic"/>
        </w:rPr>
        <w:t xml:space="preserve"> Spring Boot App </w:t>
      </w:r>
      <w:r w:rsidRPr="00B74BEA">
        <w:rPr>
          <w:rFonts w:eastAsia="MS PGothic"/>
        </w:rPr>
        <w:t>を意味します。</w:t>
      </w:r>
      <w:r w:rsidRPr="00B74BEA">
        <w:rPr>
          <w:rFonts w:eastAsia="MS PGothic"/>
        </w:rPr>
        <w:t xml:space="preserve">Basic </w:t>
      </w:r>
      <w:r w:rsidRPr="00B74BEA">
        <w:rPr>
          <w:rFonts w:eastAsia="MS PGothic"/>
        </w:rPr>
        <w:t>レベルのアプリは除きます。</w:t>
      </w:r>
    </w:p>
    <w:p w14:paraId="10973B28" w14:textId="77777777" w:rsidR="004731F2" w:rsidRPr="00B74BEA" w:rsidRDefault="004731F2" w:rsidP="004731F2">
      <w:pPr>
        <w:pStyle w:val="ProductList-Body"/>
        <w:rPr>
          <w:rFonts w:eastAsia="MS PGothic"/>
        </w:rPr>
      </w:pPr>
      <w:r w:rsidRPr="00B74BEA">
        <w:rPr>
          <w:rFonts w:eastAsia="MS PGothic"/>
        </w:rPr>
        <w:t>「</w:t>
      </w:r>
      <w:r w:rsidRPr="00B74BEA">
        <w:rPr>
          <w:rFonts w:eastAsia="MS PGothic"/>
          <w:b/>
          <w:bCs/>
          <w:color w:val="00188F"/>
        </w:rPr>
        <w:t>Spring Apps Service Runtime</w:t>
      </w:r>
      <w:r w:rsidRPr="00B74BEA">
        <w:rPr>
          <w:rFonts w:eastAsia="MS PGothic"/>
        </w:rPr>
        <w:t>」とは、マイクロソフトによってホスティングされる</w:t>
      </w:r>
      <w:r w:rsidRPr="00B74BEA">
        <w:rPr>
          <w:rFonts w:eastAsia="MS PGothic"/>
        </w:rPr>
        <w:t xml:space="preserve"> Spring Apps </w:t>
      </w:r>
      <w:r w:rsidRPr="00B74BEA">
        <w:rPr>
          <w:rFonts w:eastAsia="MS PGothic"/>
        </w:rPr>
        <w:t>コンポーネント</w:t>
      </w:r>
      <w:r w:rsidRPr="00B74BEA">
        <w:rPr>
          <w:rFonts w:eastAsia="MS PGothic"/>
        </w:rPr>
        <w:t xml:space="preserve"> (Spring Apps Config Server</w:t>
      </w:r>
      <w:r w:rsidRPr="00B74BEA">
        <w:rPr>
          <w:rFonts w:eastAsia="MS PGothic"/>
        </w:rPr>
        <w:t>、</w:t>
      </w:r>
      <w:r w:rsidRPr="00B74BEA">
        <w:rPr>
          <w:rFonts w:eastAsia="MS PGothic"/>
        </w:rPr>
        <w:t xml:space="preserve">Spring Apps Registry </w:t>
      </w:r>
      <w:r w:rsidRPr="00B74BEA">
        <w:rPr>
          <w:rFonts w:eastAsia="MS PGothic"/>
        </w:rPr>
        <w:t>など</w:t>
      </w:r>
      <w:r w:rsidRPr="00B74BEA">
        <w:rPr>
          <w:rFonts w:eastAsia="MS PGothic"/>
        </w:rPr>
        <w:t xml:space="preserve">) </w:t>
      </w:r>
      <w:r w:rsidRPr="00B74BEA">
        <w:rPr>
          <w:rFonts w:eastAsia="MS PGothic"/>
        </w:rPr>
        <w:t>の集合です。</w:t>
      </w:r>
    </w:p>
    <w:p w14:paraId="6C47BC19" w14:textId="7BA2076C" w:rsidR="004731F2" w:rsidRPr="00B74BEA" w:rsidRDefault="00EE6E3C" w:rsidP="00A46DF1">
      <w:pPr>
        <w:pStyle w:val="ProductList-Body"/>
        <w:keepNext/>
        <w:spacing w:before="120"/>
        <w:rPr>
          <w:rFonts w:eastAsia="MS PGothic"/>
          <w:b/>
          <w:bCs/>
          <w:color w:val="00188F"/>
        </w:rPr>
      </w:pPr>
      <w:r w:rsidRPr="00B74BEA">
        <w:rPr>
          <w:rFonts w:eastAsia="MS PGothic"/>
          <w:b/>
          <w:bCs/>
          <w:color w:val="00188F"/>
        </w:rPr>
        <w:t xml:space="preserve">Azure Spring Apps </w:t>
      </w:r>
      <w:r w:rsidRPr="00B74BEA">
        <w:rPr>
          <w:rFonts w:eastAsia="MS PGothic"/>
          <w:b/>
          <w:bCs/>
          <w:color w:val="00188F"/>
        </w:rPr>
        <w:t>の稼働率の計算およびサービス</w:t>
      </w:r>
      <w:r w:rsidRPr="00B74BEA">
        <w:rPr>
          <w:rFonts w:eastAsia="MS PGothic"/>
          <w:b/>
          <w:bCs/>
          <w:color w:val="00188F"/>
        </w:rPr>
        <w:t xml:space="preserve"> </w:t>
      </w:r>
      <w:r w:rsidRPr="00B74BEA">
        <w:rPr>
          <w:rFonts w:eastAsia="MS PGothic"/>
          <w:b/>
          <w:bCs/>
          <w:color w:val="00188F"/>
        </w:rPr>
        <w:t>レベル</w:t>
      </w:r>
    </w:p>
    <w:p w14:paraId="17080AFD" w14:textId="1203C3E1" w:rsidR="004731F2" w:rsidRPr="00B74BEA" w:rsidRDefault="004731F2" w:rsidP="004731F2">
      <w:pPr>
        <w:pStyle w:val="ProductList-Body"/>
        <w:rPr>
          <w:rFonts w:eastAsia="MS PGothic"/>
        </w:rPr>
      </w:pPr>
      <w:r w:rsidRPr="00B74BEA">
        <w:rPr>
          <w:rFonts w:eastAsia="MS PGothic"/>
        </w:rPr>
        <w:t>「</w:t>
      </w:r>
      <w:r w:rsidRPr="00B74BEA">
        <w:rPr>
          <w:rFonts w:eastAsia="MS PGothic"/>
          <w:b/>
          <w:bCs/>
          <w:color w:val="00188F"/>
        </w:rPr>
        <w:t>デプロイ時間</w:t>
      </w:r>
      <w:r w:rsidRPr="00B74BEA">
        <w:rPr>
          <w:rFonts w:eastAsia="MS PGothic"/>
          <w:b/>
          <w:bCs/>
          <w:color w:val="00188F"/>
        </w:rPr>
        <w:t xml:space="preserve"> (</w:t>
      </w:r>
      <w:r w:rsidRPr="00B74BEA">
        <w:rPr>
          <w:rFonts w:eastAsia="MS PGothic"/>
          <w:b/>
          <w:bCs/>
          <w:color w:val="00188F"/>
        </w:rPr>
        <w:t>分</w:t>
      </w:r>
      <w:r w:rsidRPr="00B74BEA">
        <w:rPr>
          <w:rFonts w:eastAsia="MS PGothic"/>
          <w:b/>
          <w:bCs/>
          <w:color w:val="00188F"/>
        </w:rPr>
        <w:t>)</w:t>
      </w:r>
      <w:r w:rsidRPr="00B74BEA">
        <w:rPr>
          <w:rFonts w:eastAsia="MS PGothic"/>
        </w:rPr>
        <w:t>」とは、当該期間において所定のアプリを</w:t>
      </w:r>
      <w:r w:rsidRPr="00B74BEA">
        <w:rPr>
          <w:rFonts w:eastAsia="MS PGothic"/>
        </w:rPr>
        <w:t xml:space="preserve"> Microsoft Azure </w:t>
      </w:r>
      <w:r w:rsidRPr="00B74BEA">
        <w:rPr>
          <w:rFonts w:eastAsia="MS PGothic"/>
        </w:rPr>
        <w:t>で実行するように設定していた総時間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です。デプロイ時間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は、アプリが作成された時点またはアプリを実行する操作をお客様が開始した時点から、アプリを停止または削除する操作をお客様が開始した時点まで測定されます。</w:t>
      </w:r>
    </w:p>
    <w:p w14:paraId="7ADA867F" w14:textId="357E5C24" w:rsidR="004731F2" w:rsidRPr="00B74BEA" w:rsidRDefault="004731F2" w:rsidP="004731F2">
      <w:pPr>
        <w:pStyle w:val="ProductList-Body"/>
        <w:rPr>
          <w:rFonts w:eastAsia="MS PGothic"/>
        </w:rPr>
      </w:pPr>
      <w:r w:rsidRPr="00B74BEA">
        <w:rPr>
          <w:rFonts w:eastAsia="MS PGothic"/>
        </w:rPr>
        <w:t>「</w:t>
      </w:r>
      <w:r w:rsidRPr="00B74BEA">
        <w:rPr>
          <w:rFonts w:eastAsia="MS PGothic"/>
          <w:b/>
          <w:bCs/>
          <w:color w:val="00188F"/>
        </w:rPr>
        <w:t>最大利用時間</w:t>
      </w:r>
      <w:r w:rsidRPr="00B74BEA">
        <w:rPr>
          <w:rFonts w:eastAsia="MS PGothic"/>
          <w:b/>
          <w:bCs/>
          <w:color w:val="00188F"/>
        </w:rPr>
        <w:t xml:space="preserve"> (</w:t>
      </w:r>
      <w:r w:rsidRPr="00B74BEA">
        <w:rPr>
          <w:rFonts w:eastAsia="MS PGothic"/>
          <w:b/>
          <w:bCs/>
          <w:color w:val="00188F"/>
        </w:rPr>
        <w:t>分</w:t>
      </w:r>
      <w:r w:rsidRPr="00B74BEA">
        <w:rPr>
          <w:rFonts w:eastAsia="MS PGothic"/>
          <w:b/>
          <w:bCs/>
          <w:color w:val="00188F"/>
        </w:rPr>
        <w:t>)</w:t>
      </w:r>
      <w:r w:rsidRPr="00B74BEA">
        <w:rPr>
          <w:rFonts w:eastAsia="MS PGothic"/>
        </w:rPr>
        <w:t>」とは、当該期間に所定の</w:t>
      </w:r>
      <w:r w:rsidRPr="00B74BEA">
        <w:rPr>
          <w:rFonts w:eastAsia="MS PGothic"/>
        </w:rPr>
        <w:t xml:space="preserve"> Microsoft Azure </w:t>
      </w:r>
      <w:r w:rsidRPr="00B74BEA">
        <w:rPr>
          <w:rFonts w:eastAsia="MS PGothic"/>
        </w:rPr>
        <w:t>サブスクリプションにおいてお客様がデプロイしたすべてのアプリにわたるデプロイ時間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の合計です。</w:t>
      </w:r>
    </w:p>
    <w:p w14:paraId="78D8D718" w14:textId="4BA19CE8" w:rsidR="004731F2" w:rsidRPr="00B74BEA" w:rsidRDefault="004731F2" w:rsidP="004731F2">
      <w:pPr>
        <w:pStyle w:val="ProductList-Body"/>
        <w:rPr>
          <w:rFonts w:eastAsia="MS PGothic"/>
        </w:rPr>
      </w:pPr>
      <w:r w:rsidRPr="00B74BEA">
        <w:rPr>
          <w:rFonts w:eastAsia="MS PGothic"/>
        </w:rPr>
        <w:t>「</w:t>
      </w:r>
      <w:r w:rsidRPr="00B74BEA">
        <w:rPr>
          <w:rFonts w:eastAsia="MS PGothic"/>
          <w:b/>
          <w:bCs/>
          <w:color w:val="00188F"/>
        </w:rPr>
        <w:t>ダウンタイム</w:t>
      </w:r>
      <w:r w:rsidRPr="00B74BEA">
        <w:rPr>
          <w:rFonts w:eastAsia="MS PGothic"/>
        </w:rPr>
        <w:t>」とは、当該期間に所定の</w:t>
      </w:r>
      <w:r w:rsidRPr="00B74BEA">
        <w:rPr>
          <w:rFonts w:eastAsia="MS PGothic"/>
        </w:rPr>
        <w:t xml:space="preserve"> Microsoft Azure </w:t>
      </w:r>
      <w:r w:rsidRPr="00B74BEA">
        <w:rPr>
          <w:rFonts w:eastAsia="MS PGothic"/>
        </w:rPr>
        <w:t>サブスクリプションにおいてお客様がデプロイしたすべてのアプリにわたるデプロイ時間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の合計のうち、そのアプリを使用できなかった合計時間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です。アプリと、マイクロソフトのインターネット</w:t>
      </w:r>
      <w:r w:rsidRPr="00B74BEA">
        <w:rPr>
          <w:rFonts w:eastAsia="MS PGothic"/>
        </w:rPr>
        <w:t xml:space="preserve"> </w:t>
      </w:r>
      <w:r w:rsidRPr="00B74BEA">
        <w:rPr>
          <w:rFonts w:eastAsia="MS PGothic"/>
        </w:rPr>
        <w:t>ゲートウェイまたは</w:t>
      </w:r>
      <w:r w:rsidRPr="00B74BEA">
        <w:rPr>
          <w:rFonts w:eastAsia="MS PGothic"/>
        </w:rPr>
        <w:t xml:space="preserve"> Azure Spring Apps Service Runtime </w:t>
      </w:r>
      <w:r w:rsidRPr="00B74BEA">
        <w:rPr>
          <w:rFonts w:eastAsia="MS PGothic"/>
        </w:rPr>
        <w:t>の間の接続を行おうとする試みが</w:t>
      </w:r>
      <w:r w:rsidRPr="00B74BEA">
        <w:rPr>
          <w:rFonts w:eastAsia="MS PGothic"/>
        </w:rPr>
        <w:t xml:space="preserve"> 1 </w:t>
      </w:r>
      <w:r w:rsidRPr="00B74BEA">
        <w:rPr>
          <w:rFonts w:eastAsia="MS PGothic"/>
        </w:rPr>
        <w:t>分間連続してエラー</w:t>
      </w:r>
      <w:r w:rsidRPr="00B74BEA">
        <w:rPr>
          <w:rFonts w:eastAsia="MS PGothic"/>
        </w:rPr>
        <w:t xml:space="preserve"> </w:t>
      </w:r>
      <w:r w:rsidRPr="00B74BEA">
        <w:rPr>
          <w:rFonts w:eastAsia="MS PGothic"/>
        </w:rPr>
        <w:t>コードに終わるか、または</w:t>
      </w:r>
      <w:r w:rsidRPr="00B74BEA">
        <w:rPr>
          <w:rFonts w:eastAsia="MS PGothic"/>
        </w:rPr>
        <w:t xml:space="preserve"> 5 </w:t>
      </w:r>
      <w:r w:rsidRPr="00B74BEA">
        <w:rPr>
          <w:rFonts w:eastAsia="MS PGothic"/>
        </w:rPr>
        <w:t>分以内に成功コードが返されなかった場合に、そのアプリは</w:t>
      </w:r>
      <w:r w:rsidRPr="00B74BEA">
        <w:rPr>
          <w:rFonts w:eastAsia="MS PGothic"/>
        </w:rPr>
        <w:t xml:space="preserve"> 1 </w:t>
      </w:r>
      <w:r w:rsidRPr="00B74BEA">
        <w:rPr>
          <w:rFonts w:eastAsia="MS PGothic"/>
        </w:rPr>
        <w:t>分間使用できなかったと見なされます。</w:t>
      </w:r>
    </w:p>
    <w:p w14:paraId="480E1E8E" w14:textId="21D8E4D5" w:rsidR="004731F2" w:rsidRPr="00B74BEA" w:rsidRDefault="004731F2" w:rsidP="004731F2">
      <w:pPr>
        <w:pStyle w:val="ProductList-Body"/>
        <w:rPr>
          <w:rFonts w:eastAsia="MS PGothic"/>
        </w:rPr>
      </w:pPr>
      <w:r w:rsidRPr="00B74BEA">
        <w:rPr>
          <w:rFonts w:eastAsia="MS PGothic"/>
        </w:rPr>
        <w:t>「</w:t>
      </w:r>
      <w:r w:rsidRPr="00B74BEA">
        <w:rPr>
          <w:rFonts w:eastAsia="MS PGothic"/>
          <w:b/>
          <w:bCs/>
          <w:color w:val="00188F"/>
        </w:rPr>
        <w:t>稼働率</w:t>
      </w:r>
      <w:r w:rsidRPr="00B74BEA">
        <w:rPr>
          <w:rFonts w:eastAsia="MS PGothic"/>
        </w:rPr>
        <w:t>」は次の式を使用して計算されます。</w:t>
      </w:r>
    </w:p>
    <w:p w14:paraId="13C12410" w14:textId="77777777" w:rsidR="00055C61" w:rsidRPr="001A06EC" w:rsidRDefault="00000000" w:rsidP="007073B1">
      <w:pPr>
        <w:spacing w:after="120" w:line="240" w:lineRule="auto"/>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38F62620" w14:textId="33C509D8" w:rsidR="004731F2" w:rsidRPr="00B74BEA" w:rsidRDefault="00DE237E" w:rsidP="004731F2">
      <w:pPr>
        <w:pStyle w:val="ProductList-Body"/>
        <w:rPr>
          <w:rFonts w:eastAsia="MS PGothic"/>
          <w:b/>
          <w:bCs/>
          <w:color w:val="00188F"/>
        </w:rPr>
      </w:pPr>
      <w:r w:rsidRPr="00B74BEA">
        <w:rPr>
          <w:rFonts w:eastAsia="MS PGothic"/>
          <w:b/>
          <w:bCs/>
          <w:color w:val="00188F"/>
        </w:rPr>
        <w:t xml:space="preserve">Standard </w:t>
      </w:r>
      <w:r w:rsidRPr="00B74BEA">
        <w:rPr>
          <w:rFonts w:eastAsia="MS PGothic"/>
          <w:b/>
          <w:bCs/>
          <w:color w:val="00188F"/>
        </w:rPr>
        <w:t>レベルには、以下のサービス</w:t>
      </w:r>
      <w:r w:rsidRPr="00B74BEA">
        <w:rPr>
          <w:rFonts w:eastAsia="MS PGothic"/>
          <w:b/>
          <w:bCs/>
          <w:color w:val="00188F"/>
        </w:rPr>
        <w:t xml:space="preserve"> </w:t>
      </w:r>
      <w:r w:rsidRPr="00B74BEA">
        <w:rPr>
          <w:rFonts w:eastAsia="MS PGothic"/>
          <w:b/>
          <w:bCs/>
          <w:color w:val="00188F"/>
        </w:rPr>
        <w:t>レベルおよびサービス</w:t>
      </w:r>
      <w:r w:rsidRPr="00B74BEA">
        <w:rPr>
          <w:rFonts w:eastAsia="MS PGothic"/>
          <w:b/>
          <w:bCs/>
          <w:color w:val="00188F"/>
        </w:rPr>
        <w:t xml:space="preserve"> </w:t>
      </w:r>
      <w:r w:rsidRPr="00B74BEA">
        <w:rPr>
          <w:rFonts w:eastAsia="MS PGothic"/>
          <w:b/>
          <w:bCs/>
          <w:color w:val="00188F"/>
        </w:rPr>
        <w:t>クレジットが適用されます。</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4731F2" w:rsidRPr="00C410A9" w14:paraId="66CC6CC2" w14:textId="77777777" w:rsidTr="00C410A9">
        <w:trPr>
          <w:tblHeader/>
        </w:trPr>
        <w:tc>
          <w:tcPr>
            <w:tcW w:w="5400" w:type="dxa"/>
            <w:shd w:val="clear" w:color="auto" w:fill="0072C6"/>
          </w:tcPr>
          <w:p w14:paraId="7C8F279A" w14:textId="18CF9446" w:rsidR="004731F2"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1AEF3B8E" w14:textId="77777777" w:rsidR="004731F2" w:rsidRPr="00C410A9" w:rsidRDefault="004731F2"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4731F2" w:rsidRPr="00C410A9" w14:paraId="2CF31537" w14:textId="77777777" w:rsidTr="00C410A9">
        <w:tc>
          <w:tcPr>
            <w:tcW w:w="5400" w:type="dxa"/>
          </w:tcPr>
          <w:p w14:paraId="4B7534D4" w14:textId="77777777" w:rsidR="004731F2" w:rsidRPr="00C410A9" w:rsidRDefault="004731F2" w:rsidP="000F31B4">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6A78877F" w14:textId="77777777" w:rsidR="004731F2" w:rsidRPr="00C410A9" w:rsidRDefault="004731F2" w:rsidP="000F31B4">
            <w:pPr>
              <w:pStyle w:val="ProductList-OfferingBody"/>
              <w:jc w:val="center"/>
              <w:rPr>
                <w:rFonts w:eastAsia="MS PGothic"/>
              </w:rPr>
            </w:pPr>
            <w:r w:rsidRPr="00C410A9">
              <w:rPr>
                <w:rFonts w:eastAsia="MS PGothic"/>
              </w:rPr>
              <w:t>10%</w:t>
            </w:r>
          </w:p>
        </w:tc>
      </w:tr>
      <w:tr w:rsidR="004731F2" w:rsidRPr="00C410A9" w14:paraId="7531695E" w14:textId="77777777" w:rsidTr="00C410A9">
        <w:tc>
          <w:tcPr>
            <w:tcW w:w="5400" w:type="dxa"/>
          </w:tcPr>
          <w:p w14:paraId="04819F0C" w14:textId="77777777" w:rsidR="004731F2" w:rsidRPr="00C410A9" w:rsidRDefault="004731F2"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7BBF4E72" w14:textId="77777777" w:rsidR="004731F2" w:rsidRPr="00C410A9" w:rsidRDefault="004731F2" w:rsidP="000F31B4">
            <w:pPr>
              <w:pStyle w:val="ProductList-OfferingBody"/>
              <w:jc w:val="center"/>
              <w:rPr>
                <w:rFonts w:eastAsia="MS PGothic"/>
              </w:rPr>
            </w:pPr>
            <w:r w:rsidRPr="00C410A9">
              <w:rPr>
                <w:rFonts w:eastAsia="MS PGothic"/>
              </w:rPr>
              <w:t>25%</w:t>
            </w:r>
          </w:p>
        </w:tc>
      </w:tr>
    </w:tbl>
    <w:p w14:paraId="1785D4EF" w14:textId="7C09F61D" w:rsidR="002B686C" w:rsidRPr="00B74BEA" w:rsidRDefault="002B686C" w:rsidP="00BD7828">
      <w:pPr>
        <w:pStyle w:val="ProductList-Body"/>
        <w:keepNext/>
        <w:spacing w:before="60"/>
        <w:rPr>
          <w:rFonts w:eastAsia="MS PGothic"/>
          <w:b/>
          <w:bCs/>
          <w:color w:val="00188F"/>
        </w:rPr>
      </w:pPr>
      <w:r w:rsidRPr="00B74BEA">
        <w:rPr>
          <w:rFonts w:eastAsia="MS PGothic"/>
          <w:b/>
          <w:bCs/>
          <w:color w:val="00188F"/>
        </w:rPr>
        <w:t xml:space="preserve">Enterprise </w:t>
      </w:r>
      <w:r w:rsidRPr="00B74BEA">
        <w:rPr>
          <w:rFonts w:eastAsia="MS PGothic"/>
          <w:b/>
          <w:bCs/>
          <w:color w:val="00188F"/>
        </w:rPr>
        <w:t>レベルには、以下のサービス</w:t>
      </w:r>
      <w:r w:rsidRPr="00B74BEA">
        <w:rPr>
          <w:rFonts w:eastAsia="MS PGothic"/>
          <w:b/>
          <w:bCs/>
          <w:color w:val="00188F"/>
        </w:rPr>
        <w:t xml:space="preserve"> </w:t>
      </w:r>
      <w:r w:rsidRPr="00B74BEA">
        <w:rPr>
          <w:rFonts w:eastAsia="MS PGothic"/>
          <w:b/>
          <w:bCs/>
          <w:color w:val="00188F"/>
        </w:rPr>
        <w:t>レベルおよびサービス</w:t>
      </w:r>
      <w:r w:rsidRPr="00B74BEA">
        <w:rPr>
          <w:rFonts w:eastAsia="MS PGothic"/>
          <w:b/>
          <w:bCs/>
          <w:color w:val="00188F"/>
        </w:rPr>
        <w:t xml:space="preserve"> </w:t>
      </w:r>
      <w:r w:rsidRPr="00B74BEA">
        <w:rPr>
          <w:rFonts w:eastAsia="MS PGothic"/>
          <w:b/>
          <w:bCs/>
          <w:color w:val="00188F"/>
        </w:rPr>
        <w:t>クレジットが適用されます。</w:t>
      </w:r>
      <w:r w:rsidRPr="00B74BEA">
        <w:rPr>
          <w:rFonts w:eastAsia="MS PGothic"/>
          <w:b/>
          <w:bCs/>
          <w:color w:val="00188F"/>
        </w:rPr>
        <w:t> </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2B686C" w:rsidRPr="00C410A9" w14:paraId="274B0D36" w14:textId="77777777" w:rsidTr="00C410A9">
        <w:trPr>
          <w:tblHeader/>
        </w:trPr>
        <w:tc>
          <w:tcPr>
            <w:tcW w:w="5400" w:type="dxa"/>
            <w:tcBorders>
              <w:top w:val="single" w:sz="4" w:space="0" w:color="000000"/>
              <w:left w:val="single" w:sz="4" w:space="0" w:color="000000"/>
              <w:bottom w:val="single" w:sz="4" w:space="0" w:color="000000"/>
              <w:right w:val="single" w:sz="4" w:space="0" w:color="000000"/>
            </w:tcBorders>
            <w:shd w:val="clear" w:color="auto" w:fill="0072C6"/>
            <w:hideMark/>
          </w:tcPr>
          <w:p w14:paraId="0446914C" w14:textId="6E78138C" w:rsidR="002B686C" w:rsidRPr="00C410A9" w:rsidRDefault="00AC48A7">
            <w:pPr>
              <w:pStyle w:val="ProductList-OfferingBody"/>
              <w:spacing w:line="256" w:lineRule="auto"/>
              <w:jc w:val="center"/>
              <w:rPr>
                <w:rFonts w:eastAsia="MS PGothic"/>
                <w:color w:val="FFFFFF"/>
              </w:rPr>
            </w:pPr>
            <w:r w:rsidRPr="00C410A9">
              <w:rPr>
                <w:rFonts w:eastAsia="MS PGothic"/>
                <w:color w:val="FFFFFF"/>
              </w:rPr>
              <w:t>稼働率</w:t>
            </w:r>
          </w:p>
        </w:tc>
        <w:tc>
          <w:tcPr>
            <w:tcW w:w="5400" w:type="dxa"/>
            <w:tcBorders>
              <w:top w:val="single" w:sz="4" w:space="0" w:color="000000"/>
              <w:left w:val="single" w:sz="4" w:space="0" w:color="000000"/>
              <w:bottom w:val="single" w:sz="4" w:space="0" w:color="000000"/>
              <w:right w:val="single" w:sz="4" w:space="0" w:color="000000"/>
            </w:tcBorders>
            <w:shd w:val="clear" w:color="auto" w:fill="0072C6"/>
            <w:hideMark/>
          </w:tcPr>
          <w:p w14:paraId="2240B421" w14:textId="77777777" w:rsidR="002B686C" w:rsidRPr="00C410A9" w:rsidRDefault="002B686C">
            <w:pPr>
              <w:pStyle w:val="ProductList-OfferingBody"/>
              <w:spacing w:line="256" w:lineRule="auto"/>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2B686C" w:rsidRPr="00C410A9" w14:paraId="40060D10" w14:textId="77777777" w:rsidTr="00C410A9">
        <w:tc>
          <w:tcPr>
            <w:tcW w:w="5400" w:type="dxa"/>
            <w:tcBorders>
              <w:top w:val="single" w:sz="4" w:space="0" w:color="000000"/>
              <w:left w:val="single" w:sz="4" w:space="0" w:color="000000"/>
              <w:bottom w:val="single" w:sz="4" w:space="0" w:color="000000"/>
              <w:right w:val="single" w:sz="4" w:space="0" w:color="000000"/>
            </w:tcBorders>
            <w:hideMark/>
          </w:tcPr>
          <w:p w14:paraId="0546A571" w14:textId="77777777" w:rsidR="002B686C" w:rsidRPr="00C410A9" w:rsidRDefault="002B686C">
            <w:pPr>
              <w:pStyle w:val="ProductList-OfferingBody"/>
              <w:spacing w:line="256" w:lineRule="auto"/>
              <w:jc w:val="center"/>
              <w:rPr>
                <w:rFonts w:eastAsia="MS PGothic"/>
              </w:rPr>
            </w:pPr>
            <w:r w:rsidRPr="00C410A9">
              <w:rPr>
                <w:rFonts w:eastAsia="MS PGothic"/>
              </w:rPr>
              <w:t xml:space="preserve">99.95% </w:t>
            </w:r>
            <w:r w:rsidRPr="00C410A9">
              <w:rPr>
                <w:rFonts w:eastAsia="MS PGothic"/>
              </w:rPr>
              <w:t>未満</w:t>
            </w:r>
          </w:p>
        </w:tc>
        <w:tc>
          <w:tcPr>
            <w:tcW w:w="5400" w:type="dxa"/>
            <w:tcBorders>
              <w:top w:val="single" w:sz="4" w:space="0" w:color="000000"/>
              <w:left w:val="single" w:sz="4" w:space="0" w:color="000000"/>
              <w:bottom w:val="single" w:sz="4" w:space="0" w:color="000000"/>
              <w:right w:val="single" w:sz="4" w:space="0" w:color="000000"/>
            </w:tcBorders>
            <w:hideMark/>
          </w:tcPr>
          <w:p w14:paraId="024584D8" w14:textId="77777777" w:rsidR="002B686C" w:rsidRPr="00C410A9" w:rsidRDefault="002B686C">
            <w:pPr>
              <w:pStyle w:val="ProductList-OfferingBody"/>
              <w:spacing w:line="256" w:lineRule="auto"/>
              <w:jc w:val="center"/>
              <w:rPr>
                <w:rFonts w:eastAsia="MS PGothic"/>
              </w:rPr>
            </w:pPr>
            <w:r w:rsidRPr="00C410A9">
              <w:rPr>
                <w:rFonts w:eastAsia="MS PGothic"/>
              </w:rPr>
              <w:t>10%</w:t>
            </w:r>
          </w:p>
        </w:tc>
      </w:tr>
      <w:tr w:rsidR="002B686C" w:rsidRPr="00C410A9" w14:paraId="462AA4E3" w14:textId="77777777" w:rsidTr="00C410A9">
        <w:tc>
          <w:tcPr>
            <w:tcW w:w="5400" w:type="dxa"/>
            <w:tcBorders>
              <w:top w:val="single" w:sz="4" w:space="0" w:color="000000"/>
              <w:left w:val="single" w:sz="4" w:space="0" w:color="000000"/>
              <w:bottom w:val="single" w:sz="4" w:space="0" w:color="000000"/>
              <w:right w:val="single" w:sz="4" w:space="0" w:color="000000"/>
            </w:tcBorders>
            <w:hideMark/>
          </w:tcPr>
          <w:p w14:paraId="432FFA4D" w14:textId="77777777" w:rsidR="002B686C" w:rsidRPr="00C410A9" w:rsidRDefault="002B686C">
            <w:pPr>
              <w:pStyle w:val="ProductList-OfferingBody"/>
              <w:spacing w:line="256" w:lineRule="auto"/>
              <w:jc w:val="center"/>
              <w:rPr>
                <w:rFonts w:eastAsia="MS PGothic"/>
              </w:rPr>
            </w:pPr>
            <w:r w:rsidRPr="00C410A9">
              <w:rPr>
                <w:rFonts w:eastAsia="MS PGothic"/>
              </w:rPr>
              <w:t xml:space="preserve">99% </w:t>
            </w:r>
            <w:r w:rsidRPr="00C410A9">
              <w:rPr>
                <w:rFonts w:eastAsia="MS PGothic"/>
              </w:rPr>
              <w:t>未満</w:t>
            </w:r>
          </w:p>
        </w:tc>
        <w:tc>
          <w:tcPr>
            <w:tcW w:w="5400" w:type="dxa"/>
            <w:tcBorders>
              <w:top w:val="single" w:sz="4" w:space="0" w:color="000000"/>
              <w:left w:val="single" w:sz="4" w:space="0" w:color="000000"/>
              <w:bottom w:val="single" w:sz="4" w:space="0" w:color="000000"/>
              <w:right w:val="single" w:sz="4" w:space="0" w:color="000000"/>
            </w:tcBorders>
            <w:hideMark/>
          </w:tcPr>
          <w:p w14:paraId="22A24480" w14:textId="77777777" w:rsidR="002B686C" w:rsidRPr="00C410A9" w:rsidRDefault="002B686C">
            <w:pPr>
              <w:pStyle w:val="ProductList-OfferingBody"/>
              <w:spacing w:line="256" w:lineRule="auto"/>
              <w:jc w:val="center"/>
              <w:rPr>
                <w:rFonts w:eastAsia="MS PGothic"/>
              </w:rPr>
            </w:pPr>
            <w:r w:rsidRPr="00C410A9">
              <w:rPr>
                <w:rFonts w:eastAsia="MS PGothic"/>
              </w:rPr>
              <w:t>25%</w:t>
            </w:r>
          </w:p>
        </w:tc>
      </w:tr>
    </w:tbl>
    <w:bookmarkStart w:id="404" w:name="_Toc52348987"/>
    <w:p w14:paraId="6C8622C3" w14:textId="7625B0FE" w:rsidR="0077451D" w:rsidRPr="00B74BEA" w:rsidRDefault="001A0303"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r>
        <w:rPr>
          <w:rFonts w:eastAsia="MS PGothic"/>
          <w:sz w:val="16"/>
          <w:szCs w:val="16"/>
        </w:rPr>
        <w:fldChar w:fldCharType="begin"/>
      </w:r>
      <w:r>
        <w:rPr>
          <w:rFonts w:eastAsia="MS PGothic"/>
          <w:sz w:val="16"/>
          <w:szCs w:val="16"/>
        </w:rPr>
        <w:instrText xml:space="preserve"> HYPERLINK  \l "TOC" </w:instrText>
      </w:r>
      <w:r>
        <w:rPr>
          <w:rFonts w:eastAsia="MS PGothic"/>
          <w:sz w:val="16"/>
          <w:szCs w:val="16"/>
        </w:rPr>
      </w:r>
      <w:r>
        <w:rPr>
          <w:rFonts w:eastAsia="MS PGothic"/>
          <w:sz w:val="16"/>
          <w:szCs w:val="16"/>
        </w:rPr>
        <w:fldChar w:fldCharType="separate"/>
      </w:r>
      <w:r w:rsidRPr="001A0303">
        <w:rPr>
          <w:rStyle w:val="Hyperlink"/>
          <w:rFonts w:eastAsia="MS PGothic"/>
          <w:sz w:val="16"/>
          <w:szCs w:val="16"/>
        </w:rPr>
        <w:t>目次</w:t>
      </w:r>
      <w:r>
        <w:rPr>
          <w:rFonts w:eastAsia="MS PGothic"/>
          <w:sz w:val="16"/>
          <w:szCs w:val="16"/>
        </w:rPr>
        <w:fldChar w:fldCharType="end"/>
      </w:r>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11E3AFFC" w14:textId="37334FCF" w:rsidR="003D733D" w:rsidRPr="00B74BEA" w:rsidRDefault="003D733D" w:rsidP="003D733D">
      <w:pPr>
        <w:pStyle w:val="ProductList-Offering2Heading"/>
        <w:tabs>
          <w:tab w:val="clear" w:pos="360"/>
          <w:tab w:val="clear" w:pos="720"/>
          <w:tab w:val="clear" w:pos="1080"/>
        </w:tabs>
        <w:outlineLvl w:val="2"/>
        <w:rPr>
          <w:rFonts w:eastAsia="MS PGothic"/>
        </w:rPr>
      </w:pPr>
      <w:bookmarkStart w:id="405" w:name="_Toc239170654"/>
      <w:r w:rsidRPr="00B74BEA">
        <w:rPr>
          <w:rFonts w:eastAsia="MS PGothic"/>
        </w:rPr>
        <w:t>Azure SQL Database</w:t>
      </w:r>
      <w:bookmarkEnd w:id="405"/>
      <w:r w:rsidRPr="00B74BEA">
        <w:rPr>
          <w:rFonts w:eastAsia="MS PGothic"/>
        </w:rPr>
        <w:t xml:space="preserve"> </w:t>
      </w:r>
      <w:bookmarkEnd w:id="404"/>
    </w:p>
    <w:p w14:paraId="66E30F7E" w14:textId="77777777" w:rsidR="003D733D" w:rsidRPr="00B74BEA" w:rsidRDefault="003D733D" w:rsidP="003D733D">
      <w:pPr>
        <w:pStyle w:val="ProductList-Body"/>
        <w:rPr>
          <w:rFonts w:eastAsia="MS PGothic"/>
        </w:rPr>
      </w:pPr>
      <w:r w:rsidRPr="00B74BEA">
        <w:rPr>
          <w:rFonts w:eastAsia="MS PGothic"/>
          <w:b/>
          <w:color w:val="00188F"/>
        </w:rPr>
        <w:t>用語の追加定義</w:t>
      </w:r>
    </w:p>
    <w:p w14:paraId="2FD63069" w14:textId="77777777" w:rsidR="003D733D" w:rsidRPr="00C410A9" w:rsidRDefault="003D733D" w:rsidP="003D733D">
      <w:pPr>
        <w:pStyle w:val="ProductList-Body"/>
        <w:rPr>
          <w:rFonts w:eastAsia="MS PGothic"/>
          <w:color w:val="000000"/>
        </w:rPr>
      </w:pPr>
      <w:r w:rsidRPr="00C410A9">
        <w:rPr>
          <w:rFonts w:eastAsia="MS PGothic"/>
          <w:color w:val="000000"/>
        </w:rPr>
        <w:t>「</w:t>
      </w:r>
      <w:r w:rsidRPr="00B74BEA">
        <w:rPr>
          <w:rFonts w:eastAsia="MS PGothic"/>
          <w:b/>
          <w:bCs/>
          <w:color w:val="00188F"/>
        </w:rPr>
        <w:t>可用性ゾーン</w:t>
      </w:r>
      <w:r w:rsidRPr="00C410A9">
        <w:rPr>
          <w:rFonts w:eastAsia="MS PGothic"/>
          <w:color w:val="000000"/>
        </w:rPr>
        <w:t>」とは、</w:t>
      </w:r>
      <w:r w:rsidRPr="00C410A9">
        <w:rPr>
          <w:rFonts w:eastAsia="MS PGothic"/>
          <w:color w:val="000000"/>
        </w:rPr>
        <w:t xml:space="preserve">Azure </w:t>
      </w:r>
      <w:r w:rsidRPr="00C410A9">
        <w:rPr>
          <w:rFonts w:eastAsia="MS PGothic"/>
          <w:color w:val="000000"/>
        </w:rPr>
        <w:t>リージョン内の障害分離領域であり、冗長電源、冷却、およびネットワークを提供します。</w:t>
      </w:r>
    </w:p>
    <w:p w14:paraId="470C0B9A" w14:textId="77777777" w:rsidR="003D733D" w:rsidRPr="00C410A9" w:rsidRDefault="003D733D" w:rsidP="003D733D">
      <w:pPr>
        <w:pStyle w:val="ProductList-Body"/>
        <w:rPr>
          <w:rFonts w:eastAsia="MS PGothic"/>
          <w:color w:val="000000"/>
        </w:rPr>
      </w:pPr>
      <w:r w:rsidRPr="00C410A9">
        <w:rPr>
          <w:rFonts w:eastAsia="MS PGothic"/>
          <w:color w:val="000000"/>
        </w:rPr>
        <w:t>「</w:t>
      </w:r>
      <w:r w:rsidRPr="00B74BEA">
        <w:rPr>
          <w:rFonts w:eastAsia="MS PGothic"/>
          <w:b/>
          <w:bCs/>
          <w:color w:val="00188F"/>
        </w:rPr>
        <w:t>データベース</w:t>
      </w:r>
      <w:r w:rsidRPr="00C410A9">
        <w:rPr>
          <w:rFonts w:eastAsia="MS PGothic"/>
          <w:color w:val="000000"/>
        </w:rPr>
        <w:t>」とは、いずれかのサービス層で作成され、</w:t>
      </w:r>
      <w:r w:rsidRPr="00C410A9">
        <w:rPr>
          <w:rFonts w:eastAsia="MS PGothic"/>
          <w:color w:val="000000"/>
        </w:rPr>
        <w:t xml:space="preserve">1 </w:t>
      </w:r>
      <w:r w:rsidRPr="00C410A9">
        <w:rPr>
          <w:rFonts w:eastAsia="MS PGothic"/>
          <w:color w:val="000000"/>
        </w:rPr>
        <w:t>つのデータベースとして、もしくはエラスティック</w:t>
      </w:r>
      <w:r w:rsidRPr="00C410A9">
        <w:rPr>
          <w:rFonts w:eastAsia="MS PGothic"/>
          <w:color w:val="000000"/>
        </w:rPr>
        <w:t xml:space="preserve"> </w:t>
      </w:r>
      <w:r w:rsidRPr="00C410A9">
        <w:rPr>
          <w:rFonts w:eastAsia="MS PGothic"/>
          <w:color w:val="000000"/>
        </w:rPr>
        <w:t>プールでデプロイされる</w:t>
      </w:r>
      <w:r w:rsidRPr="00C410A9">
        <w:rPr>
          <w:rFonts w:eastAsia="MS PGothic"/>
          <w:color w:val="000000"/>
        </w:rPr>
        <w:t xml:space="preserve"> Microsoft Azure SQL Database </w:t>
      </w:r>
      <w:r w:rsidRPr="00C410A9">
        <w:rPr>
          <w:rFonts w:eastAsia="MS PGothic"/>
          <w:color w:val="000000"/>
        </w:rPr>
        <w:t>を意味します。</w:t>
      </w:r>
    </w:p>
    <w:p w14:paraId="3425FC85" w14:textId="77777777" w:rsidR="003D733D" w:rsidRPr="00C410A9" w:rsidRDefault="003D733D" w:rsidP="003D733D">
      <w:pPr>
        <w:pStyle w:val="ProductList-Body"/>
        <w:rPr>
          <w:rFonts w:eastAsia="MS PGothic"/>
          <w:color w:val="000000"/>
        </w:rPr>
      </w:pPr>
      <w:r w:rsidRPr="00C410A9">
        <w:rPr>
          <w:rFonts w:eastAsia="MS PGothic"/>
          <w:color w:val="000000"/>
        </w:rPr>
        <w:t>「</w:t>
      </w:r>
      <w:r w:rsidRPr="00B74BEA">
        <w:rPr>
          <w:rFonts w:eastAsia="MS PGothic"/>
          <w:b/>
          <w:bCs/>
          <w:color w:val="00188F"/>
        </w:rPr>
        <w:t>ゾーン冗長デプロイ</w:t>
      </w:r>
      <w:r w:rsidRPr="00C410A9">
        <w:rPr>
          <w:rFonts w:eastAsia="MS PGothic"/>
          <w:color w:val="000000"/>
        </w:rPr>
        <w:t>」は、複数の可用性ゾーンにデプロイされるデータベースです。</w:t>
      </w:r>
    </w:p>
    <w:p w14:paraId="30555189" w14:textId="77777777" w:rsidR="003D733D" w:rsidRPr="00C410A9" w:rsidRDefault="003D733D" w:rsidP="003D733D">
      <w:pPr>
        <w:pStyle w:val="ProductList-Body"/>
        <w:rPr>
          <w:rFonts w:eastAsia="MS PGothic"/>
          <w:color w:val="000000"/>
        </w:rPr>
      </w:pPr>
      <w:r w:rsidRPr="00C410A9">
        <w:rPr>
          <w:rFonts w:eastAsia="MS PGothic"/>
          <w:color w:val="000000"/>
        </w:rPr>
        <w:lastRenderedPageBreak/>
        <w:t>「</w:t>
      </w:r>
      <w:r w:rsidRPr="00B74BEA">
        <w:rPr>
          <w:rFonts w:eastAsia="MS PGothic"/>
          <w:b/>
          <w:bCs/>
          <w:color w:val="00188F"/>
        </w:rPr>
        <w:t>プライマリ</w:t>
      </w:r>
      <w:r w:rsidRPr="00C410A9">
        <w:rPr>
          <w:rFonts w:eastAsia="MS PGothic"/>
          <w:color w:val="000000"/>
        </w:rPr>
        <w:t>」とは、他の</w:t>
      </w:r>
      <w:r w:rsidRPr="00C410A9">
        <w:rPr>
          <w:rFonts w:eastAsia="MS PGothic"/>
          <w:color w:val="000000"/>
        </w:rPr>
        <w:t xml:space="preserve"> Azure </w:t>
      </w:r>
      <w:r w:rsidRPr="00C410A9">
        <w:rPr>
          <w:rFonts w:eastAsia="MS PGothic"/>
          <w:color w:val="000000"/>
        </w:rPr>
        <w:t>リージョン内で、データベースとアクティブ</w:t>
      </w:r>
      <w:r w:rsidRPr="00C410A9">
        <w:rPr>
          <w:rFonts w:eastAsia="MS PGothic"/>
          <w:color w:val="000000"/>
        </w:rPr>
        <w:t xml:space="preserve"> </w:t>
      </w:r>
      <w:r w:rsidRPr="00C410A9">
        <w:rPr>
          <w:rFonts w:eastAsia="MS PGothic"/>
          <w:color w:val="000000"/>
        </w:rPr>
        <w:t>ジオ</w:t>
      </w:r>
      <w:r w:rsidRPr="00C410A9">
        <w:rPr>
          <w:rFonts w:eastAsia="MS PGothic"/>
          <w:color w:val="000000"/>
        </w:rPr>
        <w:t xml:space="preserve"> (</w:t>
      </w:r>
      <w:r w:rsidRPr="00C410A9">
        <w:rPr>
          <w:rFonts w:eastAsia="MS PGothic"/>
          <w:color w:val="000000"/>
        </w:rPr>
        <w:t>主要地域</w:t>
      </w:r>
      <w:r w:rsidRPr="00C410A9">
        <w:rPr>
          <w:rFonts w:eastAsia="MS PGothic"/>
          <w:color w:val="000000"/>
        </w:rPr>
        <w:t xml:space="preserve">) </w:t>
      </w:r>
      <w:r w:rsidRPr="00C410A9">
        <w:rPr>
          <w:rFonts w:eastAsia="MS PGothic"/>
          <w:color w:val="000000"/>
        </w:rPr>
        <w:t>レプリケーション関係を持つデータベースを意味します。プライマリは、アプリケーションからの読み取りおよび書き込み要求を処理することができます。</w:t>
      </w:r>
    </w:p>
    <w:p w14:paraId="5425B8BB" w14:textId="77777777" w:rsidR="003D733D" w:rsidRPr="00C410A9" w:rsidRDefault="003D733D" w:rsidP="003D733D">
      <w:pPr>
        <w:pStyle w:val="ProductList-Body"/>
        <w:rPr>
          <w:rFonts w:eastAsia="MS PGothic"/>
          <w:color w:val="000000"/>
        </w:rPr>
      </w:pPr>
      <w:r w:rsidRPr="00C410A9">
        <w:rPr>
          <w:rFonts w:eastAsia="MS PGothic"/>
          <w:color w:val="000000"/>
        </w:rPr>
        <w:t>「</w:t>
      </w:r>
      <w:r w:rsidRPr="00B74BEA">
        <w:rPr>
          <w:rFonts w:eastAsia="MS PGothic"/>
          <w:b/>
          <w:bCs/>
          <w:color w:val="00188F"/>
        </w:rPr>
        <w:t>セカンダリ</w:t>
      </w:r>
      <w:r w:rsidRPr="00C410A9">
        <w:rPr>
          <w:rFonts w:eastAsia="MS PGothic"/>
          <w:color w:val="000000"/>
        </w:rPr>
        <w:t>」とは、他の</w:t>
      </w:r>
      <w:r w:rsidRPr="00C410A9">
        <w:rPr>
          <w:rFonts w:eastAsia="MS PGothic"/>
          <w:color w:val="000000"/>
        </w:rPr>
        <w:t xml:space="preserve"> Azure </w:t>
      </w:r>
      <w:r w:rsidRPr="00C410A9">
        <w:rPr>
          <w:rFonts w:eastAsia="MS PGothic"/>
          <w:color w:val="000000"/>
        </w:rPr>
        <w:t>リージョン内でプライマリと非同期ジオ</w:t>
      </w:r>
      <w:r w:rsidRPr="00C410A9">
        <w:rPr>
          <w:rFonts w:eastAsia="MS PGothic"/>
          <w:color w:val="000000"/>
        </w:rPr>
        <w:t xml:space="preserve"> (</w:t>
      </w:r>
      <w:r w:rsidRPr="00C410A9">
        <w:rPr>
          <w:rFonts w:eastAsia="MS PGothic"/>
          <w:color w:val="000000"/>
        </w:rPr>
        <w:t>主要地域</w:t>
      </w:r>
      <w:r w:rsidRPr="00C410A9">
        <w:rPr>
          <w:rFonts w:eastAsia="MS PGothic"/>
          <w:color w:val="000000"/>
        </w:rPr>
        <w:t xml:space="preserve">) </w:t>
      </w:r>
      <w:r w:rsidRPr="00C410A9">
        <w:rPr>
          <w:rFonts w:eastAsia="MS PGothic"/>
          <w:color w:val="000000"/>
        </w:rPr>
        <w:t>レプリケーション関係を維持するデータベースまたはマネージ</w:t>
      </w:r>
      <w:r w:rsidRPr="00C410A9">
        <w:rPr>
          <w:rFonts w:eastAsia="MS PGothic"/>
          <w:color w:val="000000"/>
        </w:rPr>
        <w:t xml:space="preserve"> </w:t>
      </w:r>
      <w:r w:rsidRPr="00C410A9">
        <w:rPr>
          <w:rFonts w:eastAsia="MS PGothic"/>
          <w:color w:val="000000"/>
        </w:rPr>
        <w:t>インスタンスで、フェールオーバー</w:t>
      </w:r>
      <w:r w:rsidRPr="00C410A9">
        <w:rPr>
          <w:rFonts w:eastAsia="MS PGothic"/>
          <w:color w:val="000000"/>
        </w:rPr>
        <w:t xml:space="preserve"> </w:t>
      </w:r>
      <w:r w:rsidRPr="00C410A9">
        <w:rPr>
          <w:rFonts w:eastAsia="MS PGothic"/>
          <w:color w:val="000000"/>
        </w:rPr>
        <w:t>ターゲットとして使用できるものを意味します。セカンダリは、アプリケーションからの読み取り専用リクエストを処理することができます。</w:t>
      </w:r>
    </w:p>
    <w:p w14:paraId="462CAE1B" w14:textId="77777777" w:rsidR="003D733D" w:rsidRPr="00C410A9" w:rsidRDefault="003D733D" w:rsidP="003D733D">
      <w:pPr>
        <w:pStyle w:val="ProductList-Body"/>
        <w:rPr>
          <w:rFonts w:eastAsia="MS PGothic"/>
          <w:color w:val="000000"/>
        </w:rPr>
      </w:pPr>
      <w:r w:rsidRPr="00C410A9">
        <w:rPr>
          <w:rFonts w:eastAsia="MS PGothic"/>
          <w:color w:val="000000"/>
        </w:rPr>
        <w:t>「</w:t>
      </w:r>
      <w:r w:rsidRPr="00B74BEA">
        <w:rPr>
          <w:rFonts w:eastAsia="MS PGothic"/>
          <w:b/>
          <w:bCs/>
          <w:color w:val="00188F"/>
        </w:rPr>
        <w:t>対応セカンダリ</w:t>
      </w:r>
      <w:r w:rsidRPr="00C410A9">
        <w:rPr>
          <w:rFonts w:eastAsia="MS PGothic"/>
          <w:color w:val="000000"/>
        </w:rPr>
        <w:t>」とは、プライマリと同じ構成、同じサービス層内で作成されたセカンダリを意味します。セカンダリがエラスティック</w:t>
      </w:r>
      <w:r w:rsidRPr="00C410A9">
        <w:rPr>
          <w:rFonts w:eastAsia="MS PGothic"/>
          <w:color w:val="000000"/>
        </w:rPr>
        <w:t xml:space="preserve"> </w:t>
      </w:r>
      <w:r w:rsidRPr="00C410A9">
        <w:rPr>
          <w:rFonts w:eastAsia="MS PGothic"/>
          <w:color w:val="000000"/>
        </w:rPr>
        <w:t>プール内で作成される場合、プライマリとセカンダリの両方が、合致する構成を持ち、対応する構成に対して</w:t>
      </w:r>
      <w:r w:rsidRPr="00C410A9">
        <w:rPr>
          <w:rFonts w:eastAsia="MS PGothic"/>
          <w:color w:val="000000"/>
        </w:rPr>
        <w:t xml:space="preserve"> 250 </w:t>
      </w:r>
      <w:r w:rsidRPr="00C410A9">
        <w:rPr>
          <w:rFonts w:eastAsia="MS PGothic"/>
          <w:color w:val="000000"/>
        </w:rPr>
        <w:t>データベースを超えない密度を持つエラスティック</w:t>
      </w:r>
      <w:r w:rsidRPr="00C410A9">
        <w:rPr>
          <w:rFonts w:eastAsia="MS PGothic"/>
          <w:color w:val="000000"/>
        </w:rPr>
        <w:t xml:space="preserve"> </w:t>
      </w:r>
      <w:r w:rsidRPr="00C410A9">
        <w:rPr>
          <w:rFonts w:eastAsia="MS PGothic"/>
          <w:color w:val="000000"/>
        </w:rPr>
        <w:t>プール内で作成される場合に対応と見なされます。</w:t>
      </w:r>
    </w:p>
    <w:p w14:paraId="3B202949" w14:textId="0F92E510" w:rsidR="003D733D" w:rsidRPr="00B74BEA" w:rsidRDefault="00EE6E3C" w:rsidP="002D682B">
      <w:pPr>
        <w:pStyle w:val="ProductList-Body"/>
        <w:rPr>
          <w:rFonts w:eastAsia="MS PGothic"/>
          <w:b/>
          <w:bCs/>
          <w:color w:val="00188F"/>
        </w:rPr>
      </w:pPr>
      <w:r w:rsidRPr="00B74BEA">
        <w:rPr>
          <w:rFonts w:eastAsia="MS PGothic"/>
          <w:b/>
          <w:bCs/>
          <w:color w:val="00188F"/>
        </w:rPr>
        <w:t xml:space="preserve">Azure SQL Database </w:t>
      </w:r>
      <w:r w:rsidRPr="00B74BEA">
        <w:rPr>
          <w:rFonts w:eastAsia="MS PGothic"/>
          <w:b/>
          <w:bCs/>
          <w:color w:val="00188F"/>
        </w:rPr>
        <w:t>サービスの稼働率の計算およびサービス</w:t>
      </w:r>
      <w:r w:rsidRPr="00B74BEA">
        <w:rPr>
          <w:rFonts w:eastAsia="MS PGothic"/>
          <w:b/>
          <w:bCs/>
          <w:color w:val="00188F"/>
        </w:rPr>
        <w:t xml:space="preserve"> </w:t>
      </w:r>
      <w:r w:rsidRPr="00B74BEA">
        <w:rPr>
          <w:rFonts w:eastAsia="MS PGothic"/>
          <w:b/>
          <w:bCs/>
          <w:color w:val="00188F"/>
        </w:rPr>
        <w:t>レベル</w:t>
      </w:r>
    </w:p>
    <w:p w14:paraId="5BDCA970" w14:textId="116A4C64" w:rsidR="003D733D" w:rsidRPr="00B74BEA" w:rsidRDefault="003D733D" w:rsidP="003D733D">
      <w:pPr>
        <w:pStyle w:val="ProductList-Body"/>
        <w:rPr>
          <w:rFonts w:eastAsia="MS PGothic"/>
        </w:rPr>
      </w:pPr>
      <w:r w:rsidRPr="00B74BEA">
        <w:rPr>
          <w:rFonts w:eastAsia="MS PGothic"/>
        </w:rPr>
        <w:t>「</w:t>
      </w:r>
      <w:r w:rsidRPr="00B74BEA">
        <w:rPr>
          <w:rFonts w:eastAsia="MS PGothic"/>
          <w:b/>
          <w:bCs/>
          <w:color w:val="00188F"/>
        </w:rPr>
        <w:t>デプロイ時間</w:t>
      </w:r>
      <w:r w:rsidRPr="00B74BEA">
        <w:rPr>
          <w:rFonts w:eastAsia="MS PGothic"/>
          <w:b/>
          <w:bCs/>
          <w:color w:val="00188F"/>
        </w:rPr>
        <w:t xml:space="preserve"> (</w:t>
      </w:r>
      <w:r w:rsidRPr="00B74BEA">
        <w:rPr>
          <w:rFonts w:eastAsia="MS PGothic"/>
          <w:b/>
          <w:bCs/>
          <w:color w:val="00188F"/>
        </w:rPr>
        <w:t>分</w:t>
      </w:r>
      <w:r w:rsidRPr="00B74BEA">
        <w:rPr>
          <w:rFonts w:eastAsia="MS PGothic"/>
          <w:b/>
          <w:bCs/>
          <w:color w:val="00188F"/>
        </w:rPr>
        <w:t>)</w:t>
      </w:r>
      <w:r w:rsidRPr="00B74BEA">
        <w:rPr>
          <w:rFonts w:eastAsia="MS PGothic"/>
        </w:rPr>
        <w:t>」とは、当該期間に所定のデータベースが</w:t>
      </w:r>
      <w:r w:rsidRPr="00B74BEA">
        <w:rPr>
          <w:rFonts w:eastAsia="MS PGothic"/>
        </w:rPr>
        <w:t xml:space="preserve"> Microsoft Azure </w:t>
      </w:r>
      <w:r w:rsidRPr="00B74BEA">
        <w:rPr>
          <w:rFonts w:eastAsia="MS PGothic"/>
        </w:rPr>
        <w:t>で利用可能であった総時間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です。</w:t>
      </w:r>
    </w:p>
    <w:p w14:paraId="3B5D1850" w14:textId="6A0B17E9" w:rsidR="003D733D" w:rsidRPr="00B74BEA" w:rsidRDefault="003D733D" w:rsidP="003D733D">
      <w:pPr>
        <w:pStyle w:val="ProductList-Body"/>
        <w:rPr>
          <w:rFonts w:eastAsia="MS PGothic"/>
        </w:rPr>
      </w:pPr>
      <w:r w:rsidRPr="00B74BEA">
        <w:rPr>
          <w:rFonts w:eastAsia="MS PGothic"/>
        </w:rPr>
        <w:t>「</w:t>
      </w:r>
      <w:r w:rsidRPr="00B74BEA">
        <w:rPr>
          <w:rFonts w:eastAsia="MS PGothic"/>
          <w:b/>
          <w:color w:val="00188F"/>
        </w:rPr>
        <w:t>最大利用時間</w:t>
      </w:r>
      <w:r w:rsidRPr="00B74BEA">
        <w:rPr>
          <w:rFonts w:eastAsia="MS PGothic"/>
          <w:b/>
          <w:color w:val="00188F"/>
        </w:rPr>
        <w:t xml:space="preserve"> (</w:t>
      </w:r>
      <w:r w:rsidRPr="00B74BEA">
        <w:rPr>
          <w:rFonts w:eastAsia="MS PGothic"/>
          <w:b/>
          <w:color w:val="00188F"/>
        </w:rPr>
        <w:t>分</w:t>
      </w:r>
      <w:r w:rsidRPr="00B74BEA">
        <w:rPr>
          <w:rFonts w:eastAsia="MS PGothic"/>
          <w:b/>
          <w:color w:val="00188F"/>
        </w:rPr>
        <w:t>)</w:t>
      </w:r>
      <w:r w:rsidRPr="00B74BEA">
        <w:rPr>
          <w:rFonts w:eastAsia="MS PGothic"/>
        </w:rPr>
        <w:t>」とは、所定の</w:t>
      </w:r>
      <w:r w:rsidRPr="00B74BEA">
        <w:rPr>
          <w:rFonts w:eastAsia="MS PGothic"/>
        </w:rPr>
        <w:t xml:space="preserve"> Microsoft Azure </w:t>
      </w:r>
      <w:r w:rsidRPr="00B74BEA">
        <w:rPr>
          <w:rFonts w:eastAsia="MS PGothic"/>
        </w:rPr>
        <w:t>サブスクリプションにおける当該期間のデプロイ時間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を合計した時間です。</w:t>
      </w:r>
    </w:p>
    <w:p w14:paraId="7D7A7ABE" w14:textId="77777777" w:rsidR="003D733D" w:rsidRPr="00B74BEA" w:rsidRDefault="003D733D" w:rsidP="003D733D">
      <w:pPr>
        <w:pStyle w:val="ProductList-Body"/>
        <w:rPr>
          <w:rFonts w:eastAsia="MS PGothic"/>
        </w:rPr>
      </w:pPr>
      <w:r w:rsidRPr="00B74BEA">
        <w:rPr>
          <w:rFonts w:eastAsia="MS PGothic"/>
          <w:b/>
          <w:color w:val="00188F"/>
        </w:rPr>
        <w:t>ダウンタイム</w:t>
      </w:r>
      <w:r w:rsidRPr="00F16AAD">
        <w:rPr>
          <w:rFonts w:eastAsia="MS PGothic"/>
          <w:b/>
          <w:color w:val="00188F"/>
        </w:rPr>
        <w:t>:</w:t>
      </w:r>
      <w:r w:rsidRPr="00B74BEA">
        <w:rPr>
          <w:rFonts w:eastAsia="MS PGothic"/>
        </w:rPr>
        <w:t xml:space="preserve"> </w:t>
      </w:r>
      <w:r w:rsidRPr="00B74BEA">
        <w:rPr>
          <w:rFonts w:eastAsia="MS PGothic"/>
        </w:rPr>
        <w:t>所定の</w:t>
      </w:r>
      <w:r w:rsidRPr="00B74BEA">
        <w:rPr>
          <w:rFonts w:eastAsia="MS PGothic"/>
        </w:rPr>
        <w:t xml:space="preserve"> Microsoft Azure </w:t>
      </w:r>
      <w:r w:rsidRPr="00B74BEA">
        <w:rPr>
          <w:rFonts w:eastAsia="MS PGothic"/>
        </w:rPr>
        <w:t>サブスクリプションにおいてすべてのデータベースにわたるデプロイ時間の合計累積時間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のうち、そのデータベースを使用できなかった時間です。所定のデータベースへの接続の確立を</w:t>
      </w:r>
      <w:r w:rsidRPr="00B74BEA">
        <w:rPr>
          <w:rFonts w:eastAsia="MS PGothic"/>
        </w:rPr>
        <w:t xml:space="preserve"> 1 </w:t>
      </w:r>
      <w:r w:rsidRPr="00B74BEA">
        <w:rPr>
          <w:rFonts w:eastAsia="MS PGothic"/>
        </w:rPr>
        <w:t>分間連続して試行し、すべての試行が失敗した場合、そのデータベースは</w:t>
      </w:r>
      <w:r w:rsidRPr="00B74BEA">
        <w:rPr>
          <w:rFonts w:eastAsia="MS PGothic"/>
        </w:rPr>
        <w:t xml:space="preserve"> 1 </w:t>
      </w:r>
      <w:r w:rsidRPr="00B74BEA">
        <w:rPr>
          <w:rFonts w:eastAsia="MS PGothic"/>
        </w:rPr>
        <w:t>分間使用できなかったと見なされます。</w:t>
      </w:r>
    </w:p>
    <w:p w14:paraId="5EC3C860" w14:textId="33D64972" w:rsidR="003D733D" w:rsidRPr="00B74BEA" w:rsidRDefault="00AC48A7" w:rsidP="003D733D">
      <w:pPr>
        <w:pStyle w:val="ProductList-Body"/>
        <w:rPr>
          <w:rFonts w:eastAsia="MS PGothic"/>
        </w:rPr>
      </w:pPr>
      <w:r w:rsidRPr="00B74BEA">
        <w:rPr>
          <w:rFonts w:eastAsia="MS PGothic"/>
          <w:b/>
          <w:color w:val="00188F"/>
        </w:rPr>
        <w:t>稼働率</w:t>
      </w:r>
      <w:r w:rsidRPr="00F16AAD">
        <w:rPr>
          <w:rFonts w:eastAsia="MS PGothic"/>
          <w:b/>
          <w:color w:val="00188F"/>
        </w:rPr>
        <w:t>:</w:t>
      </w:r>
      <w:r w:rsidRPr="00B74BEA">
        <w:rPr>
          <w:rFonts w:eastAsia="MS PGothic"/>
        </w:rPr>
        <w:t xml:space="preserve"> </w:t>
      </w:r>
      <w:r w:rsidRPr="00B74BEA">
        <w:rPr>
          <w:rFonts w:eastAsia="MS PGothic"/>
        </w:rPr>
        <w:t>とは、所定のデータベースの場合、所定の</w:t>
      </w:r>
      <w:r w:rsidRPr="00B74BEA">
        <w:rPr>
          <w:rFonts w:eastAsia="MS PGothic"/>
        </w:rPr>
        <w:t xml:space="preserve"> Microsoft Azure </w:t>
      </w:r>
      <w:r w:rsidRPr="00B74BEA">
        <w:rPr>
          <w:rFonts w:eastAsia="MS PGothic"/>
        </w:rPr>
        <w:t>サブスクリプションにおける当該期間の最大利用時間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からダウンタイムを差し引き、最大利用時間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で割った値です。</w:t>
      </w:r>
    </w:p>
    <w:p w14:paraId="17EB06BC" w14:textId="3ECC64E5" w:rsidR="003D733D" w:rsidRPr="00B74BEA" w:rsidRDefault="003D733D" w:rsidP="003D733D">
      <w:pPr>
        <w:pStyle w:val="ProductList-Body"/>
        <w:rPr>
          <w:rFonts w:eastAsia="MS PGothic"/>
        </w:rPr>
      </w:pPr>
      <w:r w:rsidRPr="00B74BEA">
        <w:rPr>
          <w:rFonts w:eastAsia="MS PGothic"/>
        </w:rPr>
        <w:t>稼働率は次の式を使用して計算されます。</w:t>
      </w:r>
    </w:p>
    <w:p w14:paraId="73914364" w14:textId="77777777" w:rsidR="00055C61" w:rsidRPr="001A06EC" w:rsidRDefault="00000000" w:rsidP="007073B1">
      <w:pPr>
        <w:spacing w:after="120" w:line="240" w:lineRule="auto"/>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6E3DF8A8" w14:textId="77777777" w:rsidR="000A70FF" w:rsidRPr="000A70FF" w:rsidRDefault="000A70FF" w:rsidP="000A70FF">
      <w:pPr>
        <w:pStyle w:val="ProductList-Body"/>
        <w:rPr>
          <w:rFonts w:asciiTheme="minorHAnsi" w:eastAsia="MS PGothic" w:hAnsiTheme="minorHAnsi" w:cstheme="minorHAnsi"/>
        </w:rPr>
      </w:pPr>
      <w:r w:rsidRPr="000A70FF">
        <w:rPr>
          <w:rFonts w:asciiTheme="minorHAnsi" w:eastAsia="MS PGothic" w:hAnsiTheme="minorHAnsi" w:cstheme="minorHAnsi"/>
          <w:b/>
          <w:color w:val="00188F"/>
        </w:rPr>
        <w:t>お客様によるゾーン冗長デプロイ向けに構成されている</w:t>
      </w:r>
      <w:r w:rsidRPr="000A70FF">
        <w:rPr>
          <w:rFonts w:asciiTheme="minorHAnsi" w:eastAsia="MS PGothic" w:hAnsiTheme="minorHAnsi" w:cstheme="minorHAnsi"/>
          <w:b/>
          <w:color w:val="00188F"/>
        </w:rPr>
        <w:t xml:space="preserve"> SQL Database </w:t>
      </w:r>
      <w:r w:rsidRPr="000A70FF">
        <w:rPr>
          <w:rFonts w:asciiTheme="minorHAnsi" w:eastAsia="MS PGothic" w:hAnsiTheme="minorHAnsi" w:cstheme="minorHAnsi"/>
          <w:b/>
          <w:color w:val="00188F"/>
        </w:rPr>
        <w:t>サービスの</w:t>
      </w:r>
      <w:r w:rsidRPr="000A70FF">
        <w:rPr>
          <w:rFonts w:asciiTheme="minorHAnsi" w:eastAsia="MS PGothic" w:hAnsiTheme="minorHAnsi" w:cstheme="minorHAnsi"/>
          <w:b/>
          <w:color w:val="00188F"/>
        </w:rPr>
        <w:t xml:space="preserve"> General Purpose</w:t>
      </w:r>
      <w:r w:rsidRPr="000A70FF">
        <w:rPr>
          <w:rFonts w:asciiTheme="minorHAnsi" w:eastAsia="MS PGothic" w:hAnsiTheme="minorHAnsi" w:cstheme="minorHAnsi"/>
          <w:b/>
          <w:color w:val="00188F"/>
        </w:rPr>
        <w:t>、</w:t>
      </w:r>
      <w:r w:rsidRPr="000A70FF">
        <w:rPr>
          <w:rFonts w:asciiTheme="minorHAnsi" w:eastAsia="MS PGothic" w:hAnsiTheme="minorHAnsi" w:cstheme="minorHAnsi"/>
          <w:b/>
          <w:color w:val="00188F"/>
        </w:rPr>
        <w:t>Business Critical</w:t>
      </w:r>
      <w:r w:rsidRPr="000A70FF">
        <w:rPr>
          <w:rFonts w:asciiTheme="minorHAnsi" w:eastAsia="MS PGothic" w:hAnsiTheme="minorHAnsi" w:cstheme="minorHAnsi"/>
          <w:b/>
          <w:color w:val="00188F"/>
        </w:rPr>
        <w:t>、</w:t>
      </w:r>
      <w:r w:rsidRPr="000A70FF">
        <w:rPr>
          <w:rFonts w:asciiTheme="minorHAnsi" w:eastAsia="MS PGothic" w:hAnsiTheme="minorHAnsi" w:cstheme="minorHAnsi"/>
          <w:b/>
          <w:color w:val="00188F"/>
        </w:rPr>
        <w:t>Premium</w:t>
      </w:r>
      <w:r w:rsidRPr="000A70FF">
        <w:rPr>
          <w:rFonts w:asciiTheme="minorHAnsi" w:eastAsia="MS PGothic" w:hAnsiTheme="minorHAnsi" w:cstheme="minorHAnsi"/>
          <w:b/>
          <w:color w:val="00188F"/>
        </w:rPr>
        <w:t>、または</w:t>
      </w:r>
      <w:r w:rsidRPr="000A70FF">
        <w:rPr>
          <w:rFonts w:asciiTheme="minorHAnsi" w:eastAsia="MS PGothic" w:hAnsiTheme="minorHAnsi" w:cstheme="minorHAnsi"/>
          <w:b/>
          <w:color w:val="00188F"/>
        </w:rPr>
        <w:t xml:space="preserve"> Hyperscale </w:t>
      </w:r>
      <w:r w:rsidRPr="000A70FF">
        <w:rPr>
          <w:rFonts w:asciiTheme="minorHAnsi" w:eastAsia="MS PGothic" w:hAnsiTheme="minorHAnsi" w:cstheme="minorHAnsi"/>
          <w:b/>
          <w:color w:val="00188F"/>
        </w:rPr>
        <w:t>層のレベルの使用には、次のサービス</w:t>
      </w:r>
      <w:r w:rsidRPr="000A70FF">
        <w:rPr>
          <w:rFonts w:asciiTheme="minorHAnsi" w:eastAsia="MS PGothic" w:hAnsiTheme="minorHAnsi" w:cstheme="minorHAnsi"/>
          <w:b/>
          <w:color w:val="00188F"/>
        </w:rPr>
        <w:t xml:space="preserve"> </w:t>
      </w:r>
      <w:r w:rsidRPr="000A70FF">
        <w:rPr>
          <w:rFonts w:asciiTheme="minorHAnsi" w:eastAsia="MS PGothic" w:hAnsiTheme="minorHAnsi" w:cstheme="minorHAnsi"/>
          <w:b/>
          <w:color w:val="00188F"/>
        </w:rPr>
        <w:t>レベルとサービス</w:t>
      </w:r>
      <w:r w:rsidRPr="000A70FF">
        <w:rPr>
          <w:rFonts w:asciiTheme="minorHAnsi" w:eastAsia="MS PGothic" w:hAnsiTheme="minorHAnsi" w:cstheme="minorHAnsi"/>
          <w:b/>
          <w:color w:val="00188F"/>
        </w:rPr>
        <w:t xml:space="preserve"> </w:t>
      </w:r>
      <w:r w:rsidRPr="000A70FF">
        <w:rPr>
          <w:rFonts w:asciiTheme="minorHAnsi" w:eastAsia="MS PGothic" w:hAnsiTheme="minorHAnsi" w:cstheme="minorHAnsi"/>
          <w:b/>
          <w:color w:val="00188F"/>
        </w:rPr>
        <w:t>クレジットが適用されます</w:t>
      </w:r>
      <w:r w:rsidRPr="000A70FF">
        <w:rPr>
          <w:rFonts w:asciiTheme="minorHAnsi" w:eastAsia="MS PGothic" w:hAnsiTheme="minorHAnsi" w:cstheme="minorHAnsi"/>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3D733D" w:rsidRPr="00C410A9" w14:paraId="4977D43D" w14:textId="77777777" w:rsidTr="00C410A9">
        <w:trPr>
          <w:tblHeader/>
        </w:trPr>
        <w:tc>
          <w:tcPr>
            <w:tcW w:w="5400" w:type="dxa"/>
            <w:shd w:val="clear" w:color="auto" w:fill="0072C6"/>
          </w:tcPr>
          <w:p w14:paraId="04BC9AA1" w14:textId="42476DCC" w:rsidR="003D733D"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5284BDF2" w14:textId="77777777" w:rsidR="003D733D" w:rsidRPr="00C410A9" w:rsidRDefault="003D733D"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3D733D" w:rsidRPr="00C410A9" w14:paraId="078649DF" w14:textId="77777777" w:rsidTr="00C410A9">
        <w:tc>
          <w:tcPr>
            <w:tcW w:w="5400" w:type="dxa"/>
          </w:tcPr>
          <w:p w14:paraId="15161482" w14:textId="77777777" w:rsidR="003D733D" w:rsidRPr="00C410A9" w:rsidRDefault="003D733D" w:rsidP="000F31B4">
            <w:pPr>
              <w:pStyle w:val="ProductList-OfferingBody"/>
              <w:jc w:val="center"/>
              <w:rPr>
                <w:rFonts w:eastAsia="MS PGothic"/>
              </w:rPr>
            </w:pPr>
            <w:r w:rsidRPr="00C410A9">
              <w:rPr>
                <w:rFonts w:eastAsia="MS PGothic"/>
              </w:rPr>
              <w:t xml:space="preserve">99.995% </w:t>
            </w:r>
            <w:r w:rsidRPr="00C410A9">
              <w:rPr>
                <w:rFonts w:eastAsia="MS PGothic"/>
              </w:rPr>
              <w:t>未満</w:t>
            </w:r>
          </w:p>
        </w:tc>
        <w:tc>
          <w:tcPr>
            <w:tcW w:w="5400" w:type="dxa"/>
          </w:tcPr>
          <w:p w14:paraId="0B1D8BBB" w14:textId="77777777" w:rsidR="003D733D" w:rsidRPr="00C410A9" w:rsidRDefault="003D733D" w:rsidP="000F31B4">
            <w:pPr>
              <w:pStyle w:val="ProductList-OfferingBody"/>
              <w:jc w:val="center"/>
              <w:rPr>
                <w:rFonts w:eastAsia="MS PGothic"/>
              </w:rPr>
            </w:pPr>
            <w:r w:rsidRPr="00C410A9">
              <w:rPr>
                <w:rFonts w:eastAsia="MS PGothic"/>
              </w:rPr>
              <w:t>10%</w:t>
            </w:r>
          </w:p>
        </w:tc>
      </w:tr>
      <w:tr w:rsidR="003D733D" w:rsidRPr="00C410A9" w14:paraId="42DE5CE5" w14:textId="77777777" w:rsidTr="00C410A9">
        <w:tc>
          <w:tcPr>
            <w:tcW w:w="5400" w:type="dxa"/>
          </w:tcPr>
          <w:p w14:paraId="45CCA7AF" w14:textId="77777777" w:rsidR="003D733D" w:rsidRPr="00C410A9" w:rsidRDefault="003D733D"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5749BCD7" w14:textId="77777777" w:rsidR="003D733D" w:rsidRPr="00C410A9" w:rsidRDefault="003D733D" w:rsidP="000F31B4">
            <w:pPr>
              <w:pStyle w:val="ProductList-OfferingBody"/>
              <w:jc w:val="center"/>
              <w:rPr>
                <w:rFonts w:eastAsia="MS PGothic"/>
              </w:rPr>
            </w:pPr>
            <w:r w:rsidRPr="00C410A9">
              <w:rPr>
                <w:rFonts w:eastAsia="MS PGothic"/>
              </w:rPr>
              <w:t>25%</w:t>
            </w:r>
          </w:p>
        </w:tc>
      </w:tr>
      <w:tr w:rsidR="003D733D" w:rsidRPr="00C410A9" w14:paraId="7633BE7C" w14:textId="77777777" w:rsidTr="00C410A9">
        <w:tc>
          <w:tcPr>
            <w:tcW w:w="5400" w:type="dxa"/>
          </w:tcPr>
          <w:p w14:paraId="679EA065" w14:textId="77777777" w:rsidR="003D733D" w:rsidRPr="00C410A9" w:rsidRDefault="003D733D" w:rsidP="000F31B4">
            <w:pPr>
              <w:pStyle w:val="ProductList-OfferingBody"/>
              <w:jc w:val="center"/>
              <w:rPr>
                <w:rFonts w:eastAsia="MS PGothic"/>
              </w:rPr>
            </w:pPr>
            <w:r w:rsidRPr="00C410A9">
              <w:rPr>
                <w:rFonts w:eastAsia="MS PGothic"/>
              </w:rPr>
              <w:t xml:space="preserve">95% </w:t>
            </w:r>
            <w:r w:rsidRPr="00C410A9">
              <w:rPr>
                <w:rFonts w:eastAsia="MS PGothic"/>
              </w:rPr>
              <w:t>未満</w:t>
            </w:r>
          </w:p>
        </w:tc>
        <w:tc>
          <w:tcPr>
            <w:tcW w:w="5400" w:type="dxa"/>
          </w:tcPr>
          <w:p w14:paraId="4B7C2F69" w14:textId="77777777" w:rsidR="003D733D" w:rsidRPr="00C410A9" w:rsidRDefault="003D733D" w:rsidP="000F31B4">
            <w:pPr>
              <w:pStyle w:val="ProductList-OfferingBody"/>
              <w:jc w:val="center"/>
              <w:rPr>
                <w:rFonts w:eastAsia="MS PGothic"/>
              </w:rPr>
            </w:pPr>
            <w:r w:rsidRPr="00C410A9">
              <w:rPr>
                <w:rFonts w:eastAsia="MS PGothic"/>
              </w:rPr>
              <w:t>100%</w:t>
            </w:r>
          </w:p>
        </w:tc>
      </w:tr>
    </w:tbl>
    <w:p w14:paraId="3A1F981A" w14:textId="77777777" w:rsidR="003D733D" w:rsidRDefault="003D733D" w:rsidP="003D733D">
      <w:pPr>
        <w:pStyle w:val="ProductList-Body"/>
        <w:spacing w:before="120"/>
        <w:rPr>
          <w:rFonts w:eastAsia="MS PGothic"/>
          <w:b/>
          <w:color w:val="00188F"/>
          <w:lang w:val="en-US"/>
        </w:rPr>
      </w:pPr>
      <w:bookmarkStart w:id="406" w:name="_Toc457821579"/>
      <w:r w:rsidRPr="00B74BEA">
        <w:rPr>
          <w:rFonts w:eastAsia="MS PGothic"/>
          <w:b/>
          <w:color w:val="00188F"/>
        </w:rPr>
        <w:t>お客様によるゾーン冗長デプロイ向けに構成されている</w:t>
      </w:r>
      <w:r w:rsidRPr="00B74BEA">
        <w:rPr>
          <w:rFonts w:eastAsia="MS PGothic"/>
          <w:b/>
          <w:color w:val="00188F"/>
        </w:rPr>
        <w:t xml:space="preserve"> SQL Database </w:t>
      </w:r>
      <w:r w:rsidRPr="00B74BEA">
        <w:rPr>
          <w:rFonts w:eastAsia="MS PGothic"/>
          <w:b/>
          <w:color w:val="00188F"/>
        </w:rPr>
        <w:t>サービスの</w:t>
      </w:r>
      <w:r w:rsidRPr="00B74BEA">
        <w:rPr>
          <w:rFonts w:eastAsia="MS PGothic"/>
          <w:b/>
          <w:color w:val="00188F"/>
        </w:rPr>
        <w:t xml:space="preserve"> General Purpose</w:t>
      </w:r>
      <w:r w:rsidRPr="00B74BEA">
        <w:rPr>
          <w:rFonts w:eastAsia="MS PGothic"/>
          <w:b/>
          <w:color w:val="00188F"/>
        </w:rPr>
        <w:t>、</w:t>
      </w:r>
      <w:r w:rsidRPr="00B74BEA">
        <w:rPr>
          <w:rFonts w:eastAsia="MS PGothic"/>
          <w:b/>
          <w:color w:val="00188F"/>
        </w:rPr>
        <w:t>Business Critical</w:t>
      </w:r>
      <w:r w:rsidRPr="00B74BEA">
        <w:rPr>
          <w:rFonts w:eastAsia="MS PGothic"/>
          <w:b/>
          <w:color w:val="00188F"/>
        </w:rPr>
        <w:t>、または</w:t>
      </w:r>
      <w:r w:rsidRPr="00B74BEA">
        <w:rPr>
          <w:rFonts w:eastAsia="MS PGothic"/>
          <w:b/>
          <w:color w:val="00188F"/>
        </w:rPr>
        <w:t xml:space="preserve"> Premium </w:t>
      </w:r>
      <w:r w:rsidRPr="00B74BEA">
        <w:rPr>
          <w:rFonts w:eastAsia="MS PGothic"/>
          <w:b/>
          <w:color w:val="00188F"/>
        </w:rPr>
        <w:t>レベルの使用には、次のサービス</w:t>
      </w:r>
      <w:r w:rsidRPr="00B74BEA">
        <w:rPr>
          <w:rFonts w:eastAsia="MS PGothic"/>
          <w:b/>
          <w:color w:val="00188F"/>
        </w:rPr>
        <w:t xml:space="preserve"> </w:t>
      </w:r>
      <w:r w:rsidRPr="00B74BEA">
        <w:rPr>
          <w:rFonts w:eastAsia="MS PGothic"/>
          <w:b/>
          <w:color w:val="00188F"/>
        </w:rPr>
        <w:t>レベルとサービス</w:t>
      </w:r>
      <w:r w:rsidRPr="00B74BEA">
        <w:rPr>
          <w:rFonts w:eastAsia="MS PGothic"/>
          <w:b/>
          <w:color w:val="00188F"/>
        </w:rPr>
        <w:t xml:space="preserve"> </w:t>
      </w:r>
      <w:r w:rsidRPr="00B74BEA">
        <w:rPr>
          <w:rFonts w:eastAsia="MS PGothic"/>
          <w:b/>
          <w:color w:val="00188F"/>
        </w:rPr>
        <w:t>クレジットは適用されません。</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3D733D" w:rsidRPr="00C410A9" w14:paraId="0396853B" w14:textId="77777777" w:rsidTr="00C410A9">
        <w:trPr>
          <w:tblHeader/>
        </w:trPr>
        <w:tc>
          <w:tcPr>
            <w:tcW w:w="5400" w:type="dxa"/>
            <w:shd w:val="clear" w:color="auto" w:fill="0072C6"/>
          </w:tcPr>
          <w:p w14:paraId="691AFD6D" w14:textId="494C0553" w:rsidR="003D733D"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4B793296" w14:textId="77777777" w:rsidR="003D733D" w:rsidRPr="00C410A9" w:rsidRDefault="003D733D"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3D733D" w:rsidRPr="00C410A9" w14:paraId="464BEDEA" w14:textId="77777777" w:rsidTr="00C410A9">
        <w:tc>
          <w:tcPr>
            <w:tcW w:w="5400" w:type="dxa"/>
          </w:tcPr>
          <w:p w14:paraId="4081C8A7" w14:textId="77777777" w:rsidR="003D733D" w:rsidRPr="00C410A9" w:rsidRDefault="003D733D" w:rsidP="000F31B4">
            <w:pPr>
              <w:pStyle w:val="ProductList-OfferingBody"/>
              <w:jc w:val="center"/>
              <w:rPr>
                <w:rFonts w:eastAsia="MS PGothic"/>
              </w:rPr>
            </w:pPr>
            <w:r w:rsidRPr="00C410A9">
              <w:rPr>
                <w:rFonts w:eastAsia="MS PGothic"/>
              </w:rPr>
              <w:t xml:space="preserve">99.99% </w:t>
            </w:r>
            <w:r w:rsidRPr="00C410A9">
              <w:rPr>
                <w:rFonts w:eastAsia="MS PGothic"/>
              </w:rPr>
              <w:t>未満</w:t>
            </w:r>
          </w:p>
        </w:tc>
        <w:tc>
          <w:tcPr>
            <w:tcW w:w="5400" w:type="dxa"/>
          </w:tcPr>
          <w:p w14:paraId="4DFB8C8D" w14:textId="77777777" w:rsidR="003D733D" w:rsidRPr="00C410A9" w:rsidRDefault="003D733D" w:rsidP="000F31B4">
            <w:pPr>
              <w:pStyle w:val="ProductList-OfferingBody"/>
              <w:jc w:val="center"/>
              <w:rPr>
                <w:rFonts w:eastAsia="MS PGothic"/>
              </w:rPr>
            </w:pPr>
            <w:r w:rsidRPr="00C410A9">
              <w:rPr>
                <w:rFonts w:eastAsia="MS PGothic"/>
              </w:rPr>
              <w:t>10%</w:t>
            </w:r>
          </w:p>
        </w:tc>
      </w:tr>
      <w:tr w:rsidR="003D733D" w:rsidRPr="00C410A9" w14:paraId="65C87CC1" w14:textId="77777777" w:rsidTr="00C410A9">
        <w:tc>
          <w:tcPr>
            <w:tcW w:w="5400" w:type="dxa"/>
          </w:tcPr>
          <w:p w14:paraId="69F30B0A" w14:textId="77777777" w:rsidR="003D733D" w:rsidRPr="00C410A9" w:rsidRDefault="003D733D"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2BFB6117" w14:textId="77777777" w:rsidR="003D733D" w:rsidRPr="00C410A9" w:rsidRDefault="003D733D" w:rsidP="000F31B4">
            <w:pPr>
              <w:pStyle w:val="ProductList-OfferingBody"/>
              <w:jc w:val="center"/>
              <w:rPr>
                <w:rFonts w:eastAsia="MS PGothic"/>
              </w:rPr>
            </w:pPr>
            <w:r w:rsidRPr="00C410A9">
              <w:rPr>
                <w:rFonts w:eastAsia="MS PGothic"/>
              </w:rPr>
              <w:t>25%</w:t>
            </w:r>
          </w:p>
        </w:tc>
      </w:tr>
      <w:tr w:rsidR="003D733D" w:rsidRPr="00C410A9" w14:paraId="4700F7EB" w14:textId="77777777" w:rsidTr="00C410A9">
        <w:tc>
          <w:tcPr>
            <w:tcW w:w="5400" w:type="dxa"/>
          </w:tcPr>
          <w:p w14:paraId="5766EA4E" w14:textId="77777777" w:rsidR="003D733D" w:rsidRPr="00C410A9" w:rsidRDefault="003D733D" w:rsidP="000F31B4">
            <w:pPr>
              <w:pStyle w:val="ProductList-OfferingBody"/>
              <w:jc w:val="center"/>
              <w:rPr>
                <w:rFonts w:eastAsia="MS PGothic"/>
              </w:rPr>
            </w:pPr>
            <w:r w:rsidRPr="00C410A9">
              <w:rPr>
                <w:rFonts w:eastAsia="MS PGothic"/>
              </w:rPr>
              <w:t xml:space="preserve">95% </w:t>
            </w:r>
            <w:r w:rsidRPr="00C410A9">
              <w:rPr>
                <w:rFonts w:eastAsia="MS PGothic"/>
              </w:rPr>
              <w:t>未満</w:t>
            </w:r>
          </w:p>
        </w:tc>
        <w:tc>
          <w:tcPr>
            <w:tcW w:w="5400" w:type="dxa"/>
          </w:tcPr>
          <w:p w14:paraId="22378549" w14:textId="77777777" w:rsidR="003D733D" w:rsidRPr="00C410A9" w:rsidRDefault="003D733D" w:rsidP="000F31B4">
            <w:pPr>
              <w:pStyle w:val="ProductList-OfferingBody"/>
              <w:jc w:val="center"/>
              <w:rPr>
                <w:rFonts w:eastAsia="MS PGothic"/>
              </w:rPr>
            </w:pPr>
            <w:r w:rsidRPr="00C410A9">
              <w:rPr>
                <w:rFonts w:eastAsia="MS PGothic"/>
              </w:rPr>
              <w:t>100%</w:t>
            </w:r>
          </w:p>
        </w:tc>
      </w:tr>
    </w:tbl>
    <w:p w14:paraId="0B33C745" w14:textId="77777777" w:rsidR="003D733D" w:rsidRPr="00B74BEA" w:rsidRDefault="003D733D" w:rsidP="003D733D">
      <w:pPr>
        <w:pStyle w:val="ProductList-Body"/>
        <w:spacing w:before="120"/>
        <w:rPr>
          <w:rFonts w:eastAsia="MS PGothic"/>
        </w:rPr>
      </w:pPr>
      <w:r w:rsidRPr="00B74BEA">
        <w:rPr>
          <w:rFonts w:eastAsia="MS PGothic"/>
          <w:b/>
          <w:color w:val="00188F"/>
        </w:rPr>
        <w:t>お客様による</w:t>
      </w:r>
      <w:r w:rsidRPr="00B74BEA">
        <w:rPr>
          <w:rFonts w:eastAsia="MS PGothic"/>
          <w:b/>
          <w:color w:val="00188F"/>
        </w:rPr>
        <w:t xml:space="preserve"> SQL Database </w:t>
      </w:r>
      <w:r w:rsidRPr="00B74BEA">
        <w:rPr>
          <w:rFonts w:eastAsia="MS PGothic"/>
          <w:b/>
          <w:color w:val="00188F"/>
        </w:rPr>
        <w:t>サービスの</w:t>
      </w:r>
      <w:r w:rsidRPr="00B74BEA">
        <w:rPr>
          <w:rFonts w:eastAsia="MS PGothic"/>
          <w:b/>
          <w:color w:val="00188F"/>
        </w:rPr>
        <w:t xml:space="preserve"> Basic </w:t>
      </w:r>
      <w:r w:rsidRPr="00B74BEA">
        <w:rPr>
          <w:rFonts w:eastAsia="MS PGothic"/>
          <w:b/>
          <w:color w:val="00188F"/>
        </w:rPr>
        <w:t>または</w:t>
      </w:r>
      <w:r w:rsidRPr="00B74BEA">
        <w:rPr>
          <w:rFonts w:eastAsia="MS PGothic"/>
          <w:b/>
          <w:color w:val="00188F"/>
        </w:rPr>
        <w:t xml:space="preserve"> Standard </w:t>
      </w:r>
      <w:r w:rsidRPr="00B74BEA">
        <w:rPr>
          <w:rFonts w:eastAsia="MS PGothic"/>
          <w:b/>
          <w:color w:val="00188F"/>
        </w:rPr>
        <w:t>レベルの使用には、以下のサービス</w:t>
      </w:r>
      <w:r w:rsidRPr="00B74BEA">
        <w:rPr>
          <w:rFonts w:eastAsia="MS PGothic"/>
          <w:b/>
          <w:color w:val="00188F"/>
        </w:rPr>
        <w:t xml:space="preserve"> </w:t>
      </w:r>
      <w:r w:rsidRPr="00B74BEA">
        <w:rPr>
          <w:rFonts w:eastAsia="MS PGothic"/>
          <w:b/>
          <w:color w:val="00188F"/>
        </w:rPr>
        <w:t>レベルおよびサービス</w:t>
      </w:r>
      <w:r w:rsidRPr="00B74BEA">
        <w:rPr>
          <w:rFonts w:eastAsia="MS PGothic"/>
          <w:b/>
          <w:color w:val="00188F"/>
        </w:rPr>
        <w:t xml:space="preserve"> </w:t>
      </w:r>
      <w:r w:rsidRPr="00B74BEA">
        <w:rPr>
          <w:rFonts w:eastAsia="MS PGothic"/>
          <w:b/>
          <w:color w:val="00188F"/>
        </w:rPr>
        <w:t>クレジットが適用されます。</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3D733D" w:rsidRPr="00C410A9" w14:paraId="048FBB47" w14:textId="77777777" w:rsidTr="00C410A9">
        <w:trPr>
          <w:tblHeader/>
        </w:trPr>
        <w:tc>
          <w:tcPr>
            <w:tcW w:w="5400" w:type="dxa"/>
            <w:shd w:val="clear" w:color="auto" w:fill="0072C6"/>
          </w:tcPr>
          <w:p w14:paraId="5C704DD3" w14:textId="04750F4E" w:rsidR="003D733D"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5B66747D" w14:textId="77777777" w:rsidR="003D733D" w:rsidRPr="00C410A9" w:rsidRDefault="003D733D"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3D733D" w:rsidRPr="00C410A9" w14:paraId="3E824F53" w14:textId="77777777" w:rsidTr="00C410A9">
        <w:tc>
          <w:tcPr>
            <w:tcW w:w="5400" w:type="dxa"/>
          </w:tcPr>
          <w:p w14:paraId="19103A6F" w14:textId="77777777" w:rsidR="003D733D" w:rsidRPr="00C410A9" w:rsidRDefault="003D733D" w:rsidP="000F31B4">
            <w:pPr>
              <w:pStyle w:val="ProductList-OfferingBody"/>
              <w:jc w:val="center"/>
              <w:rPr>
                <w:rFonts w:eastAsia="MS PGothic"/>
              </w:rPr>
            </w:pPr>
            <w:r w:rsidRPr="00C410A9">
              <w:rPr>
                <w:rFonts w:eastAsia="MS PGothic"/>
              </w:rPr>
              <w:t xml:space="preserve">99.99% </w:t>
            </w:r>
            <w:r w:rsidRPr="00C410A9">
              <w:rPr>
                <w:rFonts w:eastAsia="MS PGothic"/>
              </w:rPr>
              <w:t>未満</w:t>
            </w:r>
          </w:p>
        </w:tc>
        <w:tc>
          <w:tcPr>
            <w:tcW w:w="5400" w:type="dxa"/>
          </w:tcPr>
          <w:p w14:paraId="1E9E6B2D" w14:textId="77777777" w:rsidR="003D733D" w:rsidRPr="00C410A9" w:rsidRDefault="003D733D" w:rsidP="000F31B4">
            <w:pPr>
              <w:pStyle w:val="ProductList-OfferingBody"/>
              <w:jc w:val="center"/>
              <w:rPr>
                <w:rFonts w:eastAsia="MS PGothic"/>
              </w:rPr>
            </w:pPr>
            <w:r w:rsidRPr="00C410A9">
              <w:rPr>
                <w:rFonts w:eastAsia="MS PGothic"/>
              </w:rPr>
              <w:t>10%</w:t>
            </w:r>
          </w:p>
        </w:tc>
      </w:tr>
      <w:tr w:rsidR="003D733D" w:rsidRPr="00C410A9" w14:paraId="1DD063AB" w14:textId="77777777" w:rsidTr="00C410A9">
        <w:tc>
          <w:tcPr>
            <w:tcW w:w="5400" w:type="dxa"/>
          </w:tcPr>
          <w:p w14:paraId="282A02EA" w14:textId="77777777" w:rsidR="003D733D" w:rsidRPr="00C410A9" w:rsidRDefault="003D733D"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6EBE83BA" w14:textId="77777777" w:rsidR="003D733D" w:rsidRPr="00C410A9" w:rsidRDefault="003D733D" w:rsidP="000F31B4">
            <w:pPr>
              <w:pStyle w:val="ProductList-OfferingBody"/>
              <w:jc w:val="center"/>
              <w:rPr>
                <w:rFonts w:eastAsia="MS PGothic"/>
              </w:rPr>
            </w:pPr>
            <w:r w:rsidRPr="00C410A9">
              <w:rPr>
                <w:rFonts w:eastAsia="MS PGothic"/>
              </w:rPr>
              <w:t>25%</w:t>
            </w:r>
          </w:p>
        </w:tc>
      </w:tr>
      <w:tr w:rsidR="003D733D" w:rsidRPr="00C410A9" w14:paraId="2C3859C3" w14:textId="77777777" w:rsidTr="00C410A9">
        <w:tc>
          <w:tcPr>
            <w:tcW w:w="5400" w:type="dxa"/>
          </w:tcPr>
          <w:p w14:paraId="5E8C5C94" w14:textId="77777777" w:rsidR="003D733D" w:rsidRPr="00C410A9" w:rsidRDefault="003D733D" w:rsidP="000F31B4">
            <w:pPr>
              <w:pStyle w:val="ProductList-OfferingBody"/>
              <w:jc w:val="center"/>
              <w:rPr>
                <w:rFonts w:eastAsia="MS PGothic"/>
              </w:rPr>
            </w:pPr>
            <w:r w:rsidRPr="00C410A9">
              <w:rPr>
                <w:rFonts w:eastAsia="MS PGothic"/>
              </w:rPr>
              <w:t xml:space="preserve">95% </w:t>
            </w:r>
            <w:r w:rsidRPr="00C410A9">
              <w:rPr>
                <w:rFonts w:eastAsia="MS PGothic"/>
              </w:rPr>
              <w:t>未満</w:t>
            </w:r>
          </w:p>
        </w:tc>
        <w:tc>
          <w:tcPr>
            <w:tcW w:w="5400" w:type="dxa"/>
          </w:tcPr>
          <w:p w14:paraId="49C88237" w14:textId="77777777" w:rsidR="003D733D" w:rsidRPr="00C410A9" w:rsidRDefault="003D733D" w:rsidP="000F31B4">
            <w:pPr>
              <w:pStyle w:val="ProductList-OfferingBody"/>
              <w:jc w:val="center"/>
              <w:rPr>
                <w:rFonts w:eastAsia="MS PGothic"/>
              </w:rPr>
            </w:pPr>
            <w:r w:rsidRPr="00C410A9">
              <w:rPr>
                <w:rFonts w:eastAsia="MS PGothic"/>
              </w:rPr>
              <w:t>100%</w:t>
            </w:r>
          </w:p>
        </w:tc>
      </w:tr>
    </w:tbl>
    <w:p w14:paraId="08D86942" w14:textId="77777777" w:rsidR="003D733D" w:rsidRPr="00B74BEA" w:rsidRDefault="003D733D" w:rsidP="003D733D">
      <w:pPr>
        <w:pStyle w:val="ProductList-Body"/>
        <w:spacing w:before="240"/>
        <w:rPr>
          <w:rFonts w:eastAsia="MS PGothic"/>
          <w:b/>
          <w:bCs/>
          <w:color w:val="00188F"/>
        </w:rPr>
      </w:pPr>
      <w:r w:rsidRPr="00B74BEA">
        <w:rPr>
          <w:rFonts w:eastAsia="MS PGothic"/>
          <w:b/>
          <w:bCs/>
          <w:color w:val="00188F"/>
        </w:rPr>
        <w:t>目標回復ポイント</w:t>
      </w:r>
      <w:r w:rsidRPr="00B74BEA">
        <w:rPr>
          <w:rFonts w:eastAsia="MS PGothic"/>
          <w:b/>
          <w:bCs/>
          <w:color w:val="00188F"/>
        </w:rPr>
        <w:t xml:space="preserve"> (RPO)</w:t>
      </w:r>
    </w:p>
    <w:p w14:paraId="714AAD2A" w14:textId="77777777" w:rsidR="003D733D" w:rsidRPr="00C410A9" w:rsidRDefault="003D733D" w:rsidP="003D733D">
      <w:pPr>
        <w:pStyle w:val="ProductList-Body"/>
        <w:rPr>
          <w:rFonts w:eastAsia="MS PGothic"/>
          <w:color w:val="000000"/>
        </w:rPr>
      </w:pPr>
      <w:r w:rsidRPr="00C410A9">
        <w:rPr>
          <w:rFonts w:eastAsia="MS PGothic"/>
          <w:color w:val="000000"/>
        </w:rPr>
        <w:t>「</w:t>
      </w:r>
      <w:r w:rsidRPr="00B74BEA">
        <w:rPr>
          <w:rFonts w:eastAsia="MS PGothic"/>
          <w:b/>
          <w:bCs/>
          <w:color w:val="00188F"/>
        </w:rPr>
        <w:t>ジオ</w:t>
      </w:r>
      <w:r w:rsidRPr="00B74BEA">
        <w:rPr>
          <w:rFonts w:eastAsia="MS PGothic"/>
          <w:b/>
          <w:bCs/>
          <w:color w:val="00188F"/>
        </w:rPr>
        <w:t xml:space="preserve"> (</w:t>
      </w:r>
      <w:r w:rsidRPr="00B74BEA">
        <w:rPr>
          <w:rFonts w:eastAsia="MS PGothic"/>
          <w:b/>
          <w:bCs/>
          <w:color w:val="00188F"/>
        </w:rPr>
        <w:t>主要地域</w:t>
      </w:r>
      <w:r w:rsidRPr="00B74BEA">
        <w:rPr>
          <w:rFonts w:eastAsia="MS PGothic"/>
          <w:b/>
          <w:bCs/>
          <w:color w:val="00188F"/>
        </w:rPr>
        <w:t xml:space="preserve">) </w:t>
      </w:r>
      <w:r w:rsidRPr="00B74BEA">
        <w:rPr>
          <w:rFonts w:eastAsia="MS PGothic"/>
          <w:b/>
          <w:bCs/>
          <w:color w:val="00188F"/>
        </w:rPr>
        <w:t>レプリケーション</w:t>
      </w:r>
      <w:r w:rsidRPr="00B74BEA">
        <w:rPr>
          <w:rFonts w:eastAsia="MS PGothic"/>
          <w:b/>
          <w:bCs/>
          <w:color w:val="00188F"/>
        </w:rPr>
        <w:t xml:space="preserve"> </w:t>
      </w:r>
      <w:r w:rsidRPr="00B74BEA">
        <w:rPr>
          <w:rFonts w:eastAsia="MS PGothic"/>
          <w:b/>
          <w:bCs/>
          <w:color w:val="00188F"/>
        </w:rPr>
        <w:t>リンク</w:t>
      </w:r>
      <w:r w:rsidRPr="00C410A9">
        <w:rPr>
          <w:rFonts w:eastAsia="MS PGothic"/>
          <w:color w:val="000000"/>
        </w:rPr>
        <w:t>」とは、特定のプライマリとセカンダリ間の接続を表すプログラム上のオブジェクトです。</w:t>
      </w:r>
    </w:p>
    <w:p w14:paraId="58E21A32" w14:textId="77777777" w:rsidR="003D733D" w:rsidRPr="00C410A9" w:rsidRDefault="003D733D" w:rsidP="003D733D">
      <w:pPr>
        <w:pStyle w:val="ProductList-Body"/>
        <w:rPr>
          <w:rFonts w:eastAsia="MS PGothic"/>
          <w:color w:val="000000"/>
        </w:rPr>
      </w:pPr>
      <w:r w:rsidRPr="00C410A9">
        <w:rPr>
          <w:rFonts w:eastAsia="MS PGothic"/>
          <w:color w:val="000000"/>
        </w:rPr>
        <w:t>「</w:t>
      </w:r>
      <w:r w:rsidRPr="00B74BEA">
        <w:rPr>
          <w:rFonts w:eastAsia="MS PGothic"/>
          <w:b/>
          <w:bCs/>
          <w:color w:val="00188F"/>
        </w:rPr>
        <w:t>ジオ</w:t>
      </w:r>
      <w:r w:rsidRPr="00B74BEA">
        <w:rPr>
          <w:rFonts w:eastAsia="MS PGothic"/>
          <w:b/>
          <w:bCs/>
          <w:color w:val="00188F"/>
        </w:rPr>
        <w:t xml:space="preserve"> (</w:t>
      </w:r>
      <w:r w:rsidRPr="00B74BEA">
        <w:rPr>
          <w:rFonts w:eastAsia="MS PGothic"/>
          <w:b/>
          <w:bCs/>
          <w:color w:val="00188F"/>
        </w:rPr>
        <w:t>主要地域</w:t>
      </w:r>
      <w:r w:rsidRPr="00B74BEA">
        <w:rPr>
          <w:rFonts w:eastAsia="MS PGothic"/>
          <w:b/>
          <w:bCs/>
          <w:color w:val="00188F"/>
        </w:rPr>
        <w:t xml:space="preserve">) </w:t>
      </w:r>
      <w:r w:rsidRPr="00B74BEA">
        <w:rPr>
          <w:rFonts w:eastAsia="MS PGothic"/>
          <w:b/>
          <w:bCs/>
          <w:color w:val="00188F"/>
        </w:rPr>
        <w:t>レプリケーション</w:t>
      </w:r>
      <w:r w:rsidRPr="00B74BEA">
        <w:rPr>
          <w:rFonts w:eastAsia="MS PGothic"/>
          <w:b/>
          <w:bCs/>
          <w:color w:val="00188F"/>
        </w:rPr>
        <w:t xml:space="preserve"> </w:t>
      </w:r>
      <w:r w:rsidRPr="00B74BEA">
        <w:rPr>
          <w:rFonts w:eastAsia="MS PGothic"/>
          <w:b/>
          <w:bCs/>
          <w:color w:val="00188F"/>
        </w:rPr>
        <w:t>ラグ</w:t>
      </w:r>
      <w:r w:rsidRPr="00C410A9">
        <w:rPr>
          <w:rFonts w:eastAsia="MS PGothic"/>
          <w:color w:val="000000"/>
        </w:rPr>
        <w:t>」とは、プライマリにトランザクションがコミットされた時から、そのトランザクション</w:t>
      </w:r>
      <w:r w:rsidRPr="00C410A9">
        <w:rPr>
          <w:rFonts w:eastAsia="MS PGothic"/>
          <w:color w:val="000000"/>
        </w:rPr>
        <w:t xml:space="preserve"> </w:t>
      </w:r>
      <w:r w:rsidRPr="00C410A9">
        <w:rPr>
          <w:rFonts w:eastAsia="MS PGothic"/>
          <w:color w:val="000000"/>
        </w:rPr>
        <w:t>ログの更新が持続しているとセカンダリが確認するまでの時間幅です。</w:t>
      </w:r>
    </w:p>
    <w:p w14:paraId="7513C667" w14:textId="77777777" w:rsidR="003D733D" w:rsidRPr="00C410A9" w:rsidRDefault="003D733D" w:rsidP="003D733D">
      <w:pPr>
        <w:pStyle w:val="ProductList-Body"/>
        <w:rPr>
          <w:rFonts w:eastAsia="MS PGothic"/>
          <w:color w:val="000000"/>
        </w:rPr>
      </w:pPr>
      <w:r w:rsidRPr="00C410A9">
        <w:rPr>
          <w:rFonts w:eastAsia="MS PGothic"/>
          <w:color w:val="000000"/>
        </w:rPr>
        <w:t>「</w:t>
      </w:r>
      <w:r w:rsidRPr="00B74BEA">
        <w:rPr>
          <w:rFonts w:eastAsia="MS PGothic"/>
          <w:b/>
          <w:bCs/>
          <w:color w:val="00188F"/>
        </w:rPr>
        <w:t>レプリケーション</w:t>
      </w:r>
      <w:r w:rsidRPr="00B74BEA">
        <w:rPr>
          <w:rFonts w:eastAsia="MS PGothic"/>
          <w:b/>
          <w:bCs/>
          <w:color w:val="00188F"/>
        </w:rPr>
        <w:t xml:space="preserve"> </w:t>
      </w:r>
      <w:r w:rsidRPr="00B74BEA">
        <w:rPr>
          <w:rFonts w:eastAsia="MS PGothic"/>
          <w:b/>
          <w:bCs/>
          <w:color w:val="00188F"/>
        </w:rPr>
        <w:t>ラグ</w:t>
      </w:r>
      <w:r w:rsidRPr="00B74BEA">
        <w:rPr>
          <w:rFonts w:eastAsia="MS PGothic"/>
          <w:b/>
          <w:bCs/>
          <w:color w:val="00188F"/>
        </w:rPr>
        <w:t xml:space="preserve"> </w:t>
      </w:r>
      <w:r w:rsidRPr="00B74BEA">
        <w:rPr>
          <w:rFonts w:eastAsia="MS PGothic"/>
          <w:b/>
          <w:bCs/>
          <w:color w:val="00188F"/>
        </w:rPr>
        <w:t>チェック</w:t>
      </w:r>
      <w:r w:rsidRPr="00C410A9">
        <w:rPr>
          <w:rFonts w:eastAsia="MS PGothic"/>
          <w:color w:val="000000"/>
        </w:rPr>
        <w:t>」とは、特定のジオ</w:t>
      </w:r>
      <w:r w:rsidRPr="00C410A9">
        <w:rPr>
          <w:rFonts w:eastAsia="MS PGothic"/>
          <w:color w:val="000000"/>
        </w:rPr>
        <w:t xml:space="preserve"> (</w:t>
      </w:r>
      <w:r w:rsidRPr="00C410A9">
        <w:rPr>
          <w:rFonts w:eastAsia="MS PGothic"/>
          <w:color w:val="000000"/>
        </w:rPr>
        <w:t>主要地域</w:t>
      </w:r>
      <w:r w:rsidRPr="00C410A9">
        <w:rPr>
          <w:rFonts w:eastAsia="MS PGothic"/>
          <w:color w:val="000000"/>
        </w:rPr>
        <w:t xml:space="preserve">) </w:t>
      </w:r>
      <w:r w:rsidRPr="00C410A9">
        <w:rPr>
          <w:rFonts w:eastAsia="MS PGothic"/>
          <w:color w:val="000000"/>
        </w:rPr>
        <w:t>レプリケーション</w:t>
      </w:r>
      <w:r w:rsidRPr="00C410A9">
        <w:rPr>
          <w:rFonts w:eastAsia="MS PGothic"/>
          <w:color w:val="000000"/>
        </w:rPr>
        <w:t xml:space="preserve"> </w:t>
      </w:r>
      <w:r w:rsidRPr="00C410A9">
        <w:rPr>
          <w:rFonts w:eastAsia="MS PGothic"/>
          <w:color w:val="000000"/>
        </w:rPr>
        <w:t>リンクのジオ</w:t>
      </w:r>
      <w:r w:rsidRPr="00C410A9">
        <w:rPr>
          <w:rFonts w:eastAsia="MS PGothic"/>
          <w:color w:val="000000"/>
        </w:rPr>
        <w:t xml:space="preserve"> (</w:t>
      </w:r>
      <w:r w:rsidRPr="00C410A9">
        <w:rPr>
          <w:rFonts w:eastAsia="MS PGothic"/>
          <w:color w:val="000000"/>
        </w:rPr>
        <w:t>主要地域</w:t>
      </w:r>
      <w:r w:rsidRPr="00C410A9">
        <w:rPr>
          <w:rFonts w:eastAsia="MS PGothic"/>
          <w:color w:val="000000"/>
        </w:rPr>
        <w:t xml:space="preserve">) </w:t>
      </w:r>
      <w:r w:rsidRPr="00C410A9">
        <w:rPr>
          <w:rFonts w:eastAsia="MS PGothic"/>
          <w:color w:val="000000"/>
        </w:rPr>
        <w:t>レプリケーション</w:t>
      </w:r>
      <w:r w:rsidRPr="00C410A9">
        <w:rPr>
          <w:rFonts w:eastAsia="MS PGothic"/>
          <w:color w:val="000000"/>
        </w:rPr>
        <w:t xml:space="preserve"> </w:t>
      </w:r>
      <w:r w:rsidRPr="00C410A9">
        <w:rPr>
          <w:rFonts w:eastAsia="MS PGothic"/>
          <w:color w:val="000000"/>
        </w:rPr>
        <w:t>ラグ値を取得するプログラム</w:t>
      </w:r>
      <w:r w:rsidRPr="00C410A9">
        <w:rPr>
          <w:rFonts w:eastAsia="MS PGothic"/>
          <w:color w:val="000000"/>
        </w:rPr>
        <w:t xml:space="preserve"> </w:t>
      </w:r>
      <w:r w:rsidRPr="00C410A9">
        <w:rPr>
          <w:rFonts w:eastAsia="MS PGothic"/>
          <w:color w:val="000000"/>
        </w:rPr>
        <w:t>メソッドです。</w:t>
      </w:r>
    </w:p>
    <w:p w14:paraId="12AF603F" w14:textId="77777777" w:rsidR="003D733D" w:rsidRPr="00C410A9" w:rsidRDefault="003D733D" w:rsidP="003D733D">
      <w:pPr>
        <w:pStyle w:val="ProductList-Body"/>
        <w:rPr>
          <w:rFonts w:eastAsia="MS PGothic"/>
          <w:color w:val="000000"/>
        </w:rPr>
      </w:pPr>
      <w:r w:rsidRPr="00C410A9">
        <w:rPr>
          <w:rFonts w:eastAsia="MS PGothic"/>
          <w:color w:val="000000"/>
        </w:rPr>
        <w:t>「</w:t>
      </w:r>
      <w:r w:rsidRPr="00B74BEA">
        <w:rPr>
          <w:rFonts w:eastAsia="MS PGothic"/>
          <w:b/>
          <w:bCs/>
          <w:color w:val="00188F"/>
        </w:rPr>
        <w:t>目標回復ポイント</w:t>
      </w:r>
      <w:r w:rsidRPr="00B74BEA">
        <w:rPr>
          <w:rFonts w:eastAsia="MS PGothic"/>
          <w:b/>
          <w:bCs/>
          <w:color w:val="00188F"/>
        </w:rPr>
        <w:t xml:space="preserve"> (RPO)</w:t>
      </w:r>
      <w:r w:rsidRPr="00C410A9">
        <w:rPr>
          <w:rFonts w:eastAsia="MS PGothic"/>
          <w:color w:val="000000"/>
        </w:rPr>
        <w:t>」とは、</w:t>
      </w:r>
      <w:r w:rsidRPr="00C410A9">
        <w:rPr>
          <w:rFonts w:eastAsia="MS PGothic"/>
          <w:color w:val="000000"/>
        </w:rPr>
        <w:t xml:space="preserve">5 </w:t>
      </w:r>
      <w:r w:rsidRPr="00C410A9">
        <w:rPr>
          <w:rFonts w:eastAsia="MS PGothic"/>
          <w:color w:val="000000"/>
        </w:rPr>
        <w:t>秒を超えないジオ</w:t>
      </w:r>
      <w:r w:rsidRPr="00C410A9">
        <w:rPr>
          <w:rFonts w:eastAsia="MS PGothic"/>
          <w:color w:val="000000"/>
        </w:rPr>
        <w:t xml:space="preserve"> (</w:t>
      </w:r>
      <w:r w:rsidRPr="00C410A9">
        <w:rPr>
          <w:rFonts w:eastAsia="MS PGothic"/>
          <w:color w:val="000000"/>
        </w:rPr>
        <w:t>主要地域</w:t>
      </w:r>
      <w:r w:rsidRPr="00C410A9">
        <w:rPr>
          <w:rFonts w:eastAsia="MS PGothic"/>
          <w:color w:val="000000"/>
        </w:rPr>
        <w:t xml:space="preserve">) </w:t>
      </w:r>
      <w:r w:rsidRPr="00C410A9">
        <w:rPr>
          <w:rFonts w:eastAsia="MS PGothic"/>
          <w:color w:val="000000"/>
        </w:rPr>
        <w:t>レプリケーション</w:t>
      </w:r>
      <w:r w:rsidRPr="00C410A9">
        <w:rPr>
          <w:rFonts w:eastAsia="MS PGothic"/>
          <w:color w:val="000000"/>
        </w:rPr>
        <w:t xml:space="preserve"> </w:t>
      </w:r>
      <w:r w:rsidRPr="00C410A9">
        <w:rPr>
          <w:rFonts w:eastAsia="MS PGothic"/>
          <w:color w:val="000000"/>
        </w:rPr>
        <w:t>ラグを意味します。</w:t>
      </w:r>
    </w:p>
    <w:p w14:paraId="6D0C0A0E" w14:textId="77777777" w:rsidR="003D733D" w:rsidRPr="00C410A9" w:rsidRDefault="003D733D" w:rsidP="003D733D">
      <w:pPr>
        <w:pStyle w:val="ProductList-Body"/>
        <w:rPr>
          <w:rFonts w:eastAsia="MS PGothic"/>
          <w:color w:val="000000"/>
        </w:rPr>
      </w:pPr>
      <w:r w:rsidRPr="00C410A9">
        <w:rPr>
          <w:rFonts w:eastAsia="MS PGothic"/>
          <w:color w:val="000000"/>
        </w:rPr>
        <w:t>「</w:t>
      </w:r>
      <w:r w:rsidRPr="00B74BEA">
        <w:rPr>
          <w:rFonts w:eastAsia="MS PGothic"/>
          <w:b/>
          <w:bCs/>
          <w:color w:val="00188F"/>
        </w:rPr>
        <w:t>N</w:t>
      </w:r>
      <w:r w:rsidRPr="00C410A9">
        <w:rPr>
          <w:rFonts w:eastAsia="MS PGothic"/>
          <w:color w:val="000000"/>
        </w:rPr>
        <w:t>」とは、所定の時間内に行われる、所定のジオ</w:t>
      </w:r>
      <w:r w:rsidRPr="00C410A9">
        <w:rPr>
          <w:rFonts w:eastAsia="MS PGothic"/>
          <w:color w:val="000000"/>
        </w:rPr>
        <w:t xml:space="preserve"> (</w:t>
      </w:r>
      <w:r w:rsidRPr="00C410A9">
        <w:rPr>
          <w:rFonts w:eastAsia="MS PGothic"/>
          <w:color w:val="000000"/>
        </w:rPr>
        <w:t>主要地域</w:t>
      </w:r>
      <w:r w:rsidRPr="00C410A9">
        <w:rPr>
          <w:rFonts w:eastAsia="MS PGothic"/>
          <w:color w:val="000000"/>
        </w:rPr>
        <w:t xml:space="preserve">) </w:t>
      </w:r>
      <w:r w:rsidRPr="00C410A9">
        <w:rPr>
          <w:rFonts w:eastAsia="MS PGothic"/>
          <w:color w:val="000000"/>
        </w:rPr>
        <w:t>レプリケーション</w:t>
      </w:r>
      <w:r w:rsidRPr="00C410A9">
        <w:rPr>
          <w:rFonts w:eastAsia="MS PGothic"/>
          <w:color w:val="000000"/>
        </w:rPr>
        <w:t xml:space="preserve"> </w:t>
      </w:r>
      <w:r w:rsidRPr="00C410A9">
        <w:rPr>
          <w:rFonts w:eastAsia="MS PGothic"/>
          <w:color w:val="000000"/>
        </w:rPr>
        <w:t>リンクに対するレプリケーション</w:t>
      </w:r>
      <w:r w:rsidRPr="00C410A9">
        <w:rPr>
          <w:rFonts w:eastAsia="MS PGothic"/>
          <w:color w:val="000000"/>
        </w:rPr>
        <w:t xml:space="preserve"> </w:t>
      </w:r>
      <w:r w:rsidRPr="00C410A9">
        <w:rPr>
          <w:rFonts w:eastAsia="MS PGothic"/>
          <w:color w:val="000000"/>
        </w:rPr>
        <w:t>ラグ</w:t>
      </w:r>
      <w:r w:rsidRPr="00C410A9">
        <w:rPr>
          <w:rFonts w:eastAsia="MS PGothic"/>
          <w:color w:val="000000"/>
        </w:rPr>
        <w:t xml:space="preserve"> </w:t>
      </w:r>
      <w:r w:rsidRPr="00C410A9">
        <w:rPr>
          <w:rFonts w:eastAsia="MS PGothic"/>
          <w:color w:val="000000"/>
        </w:rPr>
        <w:t>チェックの回数です。</w:t>
      </w:r>
    </w:p>
    <w:p w14:paraId="01EAABA2" w14:textId="77777777" w:rsidR="003D733D" w:rsidRPr="00C410A9" w:rsidRDefault="003D733D" w:rsidP="003D733D">
      <w:pPr>
        <w:pStyle w:val="ProductList-Body"/>
        <w:rPr>
          <w:rFonts w:eastAsia="MS PGothic"/>
          <w:color w:val="000000"/>
        </w:rPr>
      </w:pPr>
      <w:r w:rsidRPr="00C410A9">
        <w:rPr>
          <w:rFonts w:eastAsia="MS PGothic"/>
          <w:color w:val="000000"/>
        </w:rPr>
        <w:t>「</w:t>
      </w:r>
      <w:r w:rsidRPr="00B74BEA">
        <w:rPr>
          <w:rFonts w:eastAsia="MS PGothic"/>
          <w:b/>
          <w:bCs/>
          <w:color w:val="00188F"/>
        </w:rPr>
        <w:t>S</w:t>
      </w:r>
      <w:r w:rsidRPr="00C410A9">
        <w:rPr>
          <w:rFonts w:eastAsia="MS PGothic"/>
          <w:color w:val="000000"/>
        </w:rPr>
        <w:t>」とは、所定の時間内に行われる、所定のジオ</w:t>
      </w:r>
      <w:r w:rsidRPr="00C410A9">
        <w:rPr>
          <w:rFonts w:eastAsia="MS PGothic"/>
          <w:color w:val="000000"/>
        </w:rPr>
        <w:t xml:space="preserve"> (</w:t>
      </w:r>
      <w:r w:rsidRPr="00C410A9">
        <w:rPr>
          <w:rFonts w:eastAsia="MS PGothic"/>
          <w:color w:val="000000"/>
        </w:rPr>
        <w:t>主要地域</w:t>
      </w:r>
      <w:r w:rsidRPr="00C410A9">
        <w:rPr>
          <w:rFonts w:eastAsia="MS PGothic"/>
          <w:color w:val="000000"/>
        </w:rPr>
        <w:t xml:space="preserve">) </w:t>
      </w:r>
      <w:r w:rsidRPr="00C410A9">
        <w:rPr>
          <w:rFonts w:eastAsia="MS PGothic"/>
          <w:color w:val="000000"/>
        </w:rPr>
        <w:t>レプリケーション</w:t>
      </w:r>
      <w:r w:rsidRPr="00C410A9">
        <w:rPr>
          <w:rFonts w:eastAsia="MS PGothic"/>
          <w:color w:val="000000"/>
        </w:rPr>
        <w:t xml:space="preserve"> </w:t>
      </w:r>
      <w:r w:rsidRPr="00C410A9">
        <w:rPr>
          <w:rFonts w:eastAsia="MS PGothic"/>
          <w:color w:val="000000"/>
        </w:rPr>
        <w:t>リンクに対するレプリケーション</w:t>
      </w:r>
      <w:r w:rsidRPr="00C410A9">
        <w:rPr>
          <w:rFonts w:eastAsia="MS PGothic"/>
          <w:color w:val="000000"/>
        </w:rPr>
        <w:t xml:space="preserve"> </w:t>
      </w:r>
      <w:r w:rsidRPr="00C410A9">
        <w:rPr>
          <w:rFonts w:eastAsia="MS PGothic"/>
          <w:color w:val="000000"/>
        </w:rPr>
        <w:t>ラグ</w:t>
      </w:r>
      <w:r w:rsidRPr="00C410A9">
        <w:rPr>
          <w:rFonts w:eastAsia="MS PGothic"/>
          <w:color w:val="000000"/>
        </w:rPr>
        <w:t xml:space="preserve"> </w:t>
      </w:r>
      <w:r w:rsidRPr="00C410A9">
        <w:rPr>
          <w:rFonts w:eastAsia="MS PGothic"/>
          <w:color w:val="000000"/>
        </w:rPr>
        <w:t>チェック結果</w:t>
      </w:r>
      <w:r w:rsidRPr="00C410A9">
        <w:rPr>
          <w:rFonts w:eastAsia="MS PGothic"/>
          <w:color w:val="000000"/>
        </w:rPr>
        <w:t xml:space="preserve"> (</w:t>
      </w:r>
      <w:r w:rsidRPr="00C410A9">
        <w:rPr>
          <w:rFonts w:eastAsia="MS PGothic"/>
          <w:color w:val="000000"/>
        </w:rPr>
        <w:t>昇順</w:t>
      </w:r>
      <w:r w:rsidRPr="00C410A9">
        <w:rPr>
          <w:rFonts w:eastAsia="MS PGothic"/>
          <w:color w:val="000000"/>
        </w:rPr>
        <w:t xml:space="preserve">) </w:t>
      </w:r>
      <w:r w:rsidRPr="00C410A9">
        <w:rPr>
          <w:rFonts w:eastAsia="MS PGothic"/>
          <w:color w:val="000000"/>
        </w:rPr>
        <w:t>のラグ別セットです。</w:t>
      </w:r>
    </w:p>
    <w:p w14:paraId="22C712BC" w14:textId="77777777" w:rsidR="003D733D" w:rsidRPr="00C410A9" w:rsidRDefault="003D733D" w:rsidP="003D733D">
      <w:pPr>
        <w:pStyle w:val="ProductList-Body"/>
        <w:rPr>
          <w:rFonts w:eastAsia="MS PGothic"/>
          <w:color w:val="000000"/>
        </w:rPr>
      </w:pPr>
      <w:r w:rsidRPr="00C410A9">
        <w:rPr>
          <w:rFonts w:eastAsia="MS PGothic"/>
          <w:color w:val="000000"/>
        </w:rPr>
        <w:t>「</w:t>
      </w:r>
      <w:r w:rsidRPr="00B74BEA">
        <w:rPr>
          <w:rFonts w:eastAsia="MS PGothic"/>
          <w:b/>
          <w:bCs/>
          <w:color w:val="00188F"/>
        </w:rPr>
        <w:t>序数ランク</w:t>
      </w:r>
      <w:r w:rsidRPr="00C410A9">
        <w:rPr>
          <w:rFonts w:eastAsia="MS PGothic"/>
          <w:color w:val="000000"/>
        </w:rPr>
        <w:t>」とは、最も近いランクを採用した</w:t>
      </w:r>
      <w:r w:rsidRPr="00C410A9">
        <w:rPr>
          <w:rFonts w:eastAsia="MS PGothic"/>
          <w:color w:val="000000"/>
        </w:rPr>
        <w:t xml:space="preserve"> 99 </w:t>
      </w:r>
      <w:r w:rsidRPr="00C410A9">
        <w:rPr>
          <w:rFonts w:eastAsia="MS PGothic"/>
          <w:color w:val="000000"/>
        </w:rPr>
        <w:t>パーセンタイル値を意味し、数式で表すと次のようになります。</w:t>
      </w:r>
    </w:p>
    <w:p w14:paraId="43522474" w14:textId="6C36F8C5" w:rsidR="003D733D" w:rsidRPr="001A06EC" w:rsidRDefault="00000000" w:rsidP="002F7D03">
      <w:pPr>
        <w:pStyle w:val="ListParagraph"/>
        <w:spacing w:before="120" w:after="0" w:line="240" w:lineRule="auto"/>
        <w:contextualSpacing w:val="0"/>
        <w:rPr>
          <w:rFonts w:ascii="Cambria Math" w:eastAsia="MS PGothic" w:hAnsi="Cambria Math" w:cs="Tahoma"/>
          <w:i/>
          <w:sz w:val="12"/>
          <w:szCs w:val="12"/>
        </w:rPr>
      </w:pPr>
      <m:oMathPara>
        <m:oMath>
          <m:f>
            <m:fPr>
              <m:ctrlPr>
                <w:rPr>
                  <w:rFonts w:ascii="Cambria Math" w:eastAsia="MS PGothic" w:hAnsi="Cambria Math" w:cs="Tahoma"/>
                  <w:i/>
                  <w:sz w:val="18"/>
                  <w:szCs w:val="18"/>
                </w:rPr>
              </m:ctrlPr>
            </m:fPr>
            <m:num>
              <m:r>
                <m:rPr>
                  <m:nor/>
                </m:rPr>
                <w:rPr>
                  <w:rFonts w:ascii="Cambria Math" w:eastAsia="MS PGothic" w:hAnsi="Cambria Math" w:cs="Tahoma"/>
                  <w:i/>
                  <w:sz w:val="18"/>
                  <w:szCs w:val="18"/>
                </w:rPr>
                <m:t>99</m:t>
              </m:r>
            </m:num>
            <m:den>
              <m:r>
                <m:rPr>
                  <m:nor/>
                </m:rPr>
                <w:rPr>
                  <w:rFonts w:ascii="Cambria Math" w:eastAsia="MS PGothic" w:hAnsi="Cambria Math" w:cs="Tahoma"/>
                  <w:i/>
                  <w:sz w:val="18"/>
                  <w:szCs w:val="18"/>
                </w:rPr>
                <m:t>100</m:t>
              </m:r>
            </m:den>
          </m:f>
          <m:r>
            <w:rPr>
              <w:rFonts w:ascii="Cambria Math" w:eastAsia="MS PGothic" w:hAnsi="Cambria Math" w:cs="Tahoma"/>
              <w:sz w:val="18"/>
              <w:szCs w:val="18"/>
            </w:rPr>
            <m:t xml:space="preserve"> </m:t>
          </m:r>
          <m:r>
            <w:rPr>
              <w:rFonts w:ascii="Cambria Math" w:eastAsia="MS PGothic" w:hAnsi="Cambria Math" w:cs="Cambria Math"/>
              <w:sz w:val="18"/>
              <w:szCs w:val="18"/>
            </w:rPr>
            <m:t>x</m:t>
          </m:r>
          <m:r>
            <w:rPr>
              <w:rFonts w:ascii="Cambria Math" w:eastAsia="MS PGothic" w:hAnsi="Cambria Math" w:cs="Tahoma"/>
              <w:sz w:val="18"/>
              <w:szCs w:val="18"/>
            </w:rPr>
            <m:t xml:space="preserve"> </m:t>
          </m:r>
          <m:r>
            <w:rPr>
              <w:rFonts w:ascii="Cambria Math" w:eastAsia="MS PGothic" w:hAnsi="Cambria Math" w:cs="Cambria Math"/>
              <w:sz w:val="18"/>
              <w:szCs w:val="18"/>
            </w:rPr>
            <m:t>N</m:t>
          </m:r>
        </m:oMath>
      </m:oMathPara>
    </w:p>
    <w:p w14:paraId="414D40B2" w14:textId="77777777" w:rsidR="003D733D" w:rsidRPr="00C410A9" w:rsidRDefault="003D733D" w:rsidP="003D733D">
      <w:pPr>
        <w:pStyle w:val="ProductList-Body"/>
        <w:rPr>
          <w:rFonts w:eastAsia="MS PGothic"/>
          <w:color w:val="000000"/>
        </w:rPr>
      </w:pPr>
      <w:r w:rsidRPr="00C410A9">
        <w:rPr>
          <w:rFonts w:eastAsia="MS PGothic"/>
          <w:color w:val="000000"/>
        </w:rPr>
        <w:t>「</w:t>
      </w:r>
      <w:r w:rsidRPr="00B74BEA">
        <w:rPr>
          <w:rFonts w:eastAsia="MS PGothic"/>
          <w:b/>
          <w:bCs/>
          <w:color w:val="00188F"/>
        </w:rPr>
        <w:t xml:space="preserve">P99 </w:t>
      </w:r>
      <w:r w:rsidRPr="00B74BEA">
        <w:rPr>
          <w:rFonts w:eastAsia="MS PGothic"/>
          <w:b/>
          <w:bCs/>
          <w:color w:val="00188F"/>
        </w:rPr>
        <w:t>レプリケーション</w:t>
      </w:r>
      <w:r w:rsidRPr="00B74BEA">
        <w:rPr>
          <w:rFonts w:eastAsia="MS PGothic"/>
          <w:b/>
          <w:bCs/>
          <w:color w:val="00188F"/>
        </w:rPr>
        <w:t xml:space="preserve"> </w:t>
      </w:r>
      <w:r w:rsidRPr="00B74BEA">
        <w:rPr>
          <w:rFonts w:eastAsia="MS PGothic"/>
          <w:b/>
          <w:bCs/>
          <w:color w:val="00188F"/>
        </w:rPr>
        <w:t>ラグ</w:t>
      </w:r>
      <w:r w:rsidRPr="00C410A9">
        <w:rPr>
          <w:rFonts w:eastAsia="MS PGothic"/>
          <w:color w:val="000000"/>
        </w:rPr>
        <w:t>」は、序数順位が</w:t>
      </w:r>
      <w:r w:rsidRPr="00C410A9">
        <w:rPr>
          <w:rFonts w:eastAsia="MS PGothic"/>
          <w:color w:val="000000"/>
        </w:rPr>
        <w:t xml:space="preserve"> S </w:t>
      </w:r>
      <w:r w:rsidRPr="00C410A9">
        <w:rPr>
          <w:rFonts w:eastAsia="MS PGothic"/>
          <w:color w:val="000000"/>
        </w:rPr>
        <w:t>の値です。</w:t>
      </w:r>
    </w:p>
    <w:p w14:paraId="4BB7BC3D" w14:textId="19D8E81F" w:rsidR="003D733D" w:rsidRPr="00C410A9" w:rsidRDefault="003D733D" w:rsidP="003D733D">
      <w:pPr>
        <w:pStyle w:val="ProductList-Body"/>
        <w:rPr>
          <w:rFonts w:eastAsia="MS PGothic"/>
          <w:color w:val="000000"/>
        </w:rPr>
      </w:pPr>
      <w:r w:rsidRPr="00C410A9">
        <w:rPr>
          <w:rFonts w:eastAsia="MS PGothic"/>
          <w:color w:val="000000"/>
        </w:rPr>
        <w:t>「</w:t>
      </w:r>
      <w:r w:rsidRPr="00B74BEA">
        <w:rPr>
          <w:rFonts w:eastAsia="MS PGothic"/>
          <w:b/>
          <w:bCs/>
          <w:color w:val="00188F"/>
        </w:rPr>
        <w:t>デプロイ時間</w:t>
      </w:r>
      <w:r w:rsidRPr="00B74BEA">
        <w:rPr>
          <w:rFonts w:eastAsia="MS PGothic"/>
          <w:b/>
          <w:bCs/>
          <w:color w:val="00188F"/>
        </w:rPr>
        <w:t xml:space="preserve"> (</w:t>
      </w:r>
      <w:r w:rsidRPr="00B74BEA">
        <w:rPr>
          <w:rFonts w:eastAsia="MS PGothic"/>
          <w:b/>
          <w:bCs/>
          <w:color w:val="00188F"/>
        </w:rPr>
        <w:t>時間</w:t>
      </w:r>
      <w:r w:rsidRPr="00B74BEA">
        <w:rPr>
          <w:rFonts w:eastAsia="MS PGothic"/>
          <w:b/>
          <w:bCs/>
          <w:color w:val="00188F"/>
        </w:rPr>
        <w:t>)</w:t>
      </w:r>
      <w:r w:rsidRPr="00C410A9">
        <w:rPr>
          <w:rFonts w:eastAsia="MS PGothic"/>
          <w:color w:val="000000"/>
        </w:rPr>
        <w:t>」とは、当該期間に所定の</w:t>
      </w:r>
      <w:r w:rsidRPr="00C410A9">
        <w:rPr>
          <w:rFonts w:eastAsia="MS PGothic"/>
          <w:color w:val="000000"/>
        </w:rPr>
        <w:t xml:space="preserve"> Microsoft Azure </w:t>
      </w:r>
      <w:r w:rsidRPr="00C410A9">
        <w:rPr>
          <w:rFonts w:eastAsia="MS PGothic"/>
          <w:color w:val="000000"/>
        </w:rPr>
        <w:t>サブスクリプションにおいて所定の対応セカンダリが利用可能であった総時間</w:t>
      </w:r>
      <w:r w:rsidRPr="00C410A9">
        <w:rPr>
          <w:rFonts w:eastAsia="MS PGothic"/>
          <w:color w:val="000000"/>
        </w:rPr>
        <w:t xml:space="preserve"> (</w:t>
      </w:r>
      <w:r w:rsidRPr="00C410A9">
        <w:rPr>
          <w:rFonts w:eastAsia="MS PGothic"/>
          <w:color w:val="000000"/>
        </w:rPr>
        <w:t>時間</w:t>
      </w:r>
      <w:r w:rsidRPr="00C410A9">
        <w:rPr>
          <w:rFonts w:eastAsia="MS PGothic"/>
          <w:color w:val="000000"/>
        </w:rPr>
        <w:t xml:space="preserve">) </w:t>
      </w:r>
      <w:r w:rsidRPr="00C410A9">
        <w:rPr>
          <w:rFonts w:eastAsia="MS PGothic"/>
          <w:color w:val="000000"/>
        </w:rPr>
        <w:t>です。</w:t>
      </w:r>
    </w:p>
    <w:p w14:paraId="62BD4640" w14:textId="314DBD5C" w:rsidR="003D733D" w:rsidRPr="00C410A9" w:rsidRDefault="003D733D" w:rsidP="003D733D">
      <w:pPr>
        <w:pStyle w:val="ProductList-Body"/>
        <w:rPr>
          <w:rFonts w:eastAsia="MS PGothic"/>
          <w:color w:val="000000"/>
        </w:rPr>
      </w:pPr>
      <w:r w:rsidRPr="00C410A9">
        <w:rPr>
          <w:rFonts w:eastAsia="MS PGothic"/>
          <w:color w:val="000000"/>
        </w:rPr>
        <w:t>「</w:t>
      </w:r>
      <w:r w:rsidRPr="00B74BEA">
        <w:rPr>
          <w:rFonts w:eastAsia="MS PGothic"/>
          <w:b/>
          <w:bCs/>
          <w:color w:val="00188F"/>
        </w:rPr>
        <w:t>過剰ラグ時間</w:t>
      </w:r>
      <w:r w:rsidRPr="00B74BEA">
        <w:rPr>
          <w:rFonts w:eastAsia="MS PGothic"/>
          <w:b/>
          <w:bCs/>
          <w:color w:val="00188F"/>
        </w:rPr>
        <w:t xml:space="preserve"> (</w:t>
      </w:r>
      <w:r w:rsidRPr="00B74BEA">
        <w:rPr>
          <w:rFonts w:eastAsia="MS PGothic"/>
          <w:b/>
          <w:bCs/>
          <w:color w:val="00188F"/>
        </w:rPr>
        <w:t>時間</w:t>
      </w:r>
      <w:r w:rsidRPr="00B74BEA">
        <w:rPr>
          <w:rFonts w:eastAsia="MS PGothic"/>
          <w:b/>
          <w:bCs/>
          <w:color w:val="00188F"/>
        </w:rPr>
        <w:t>)</w:t>
      </w:r>
      <w:r w:rsidRPr="00C410A9">
        <w:rPr>
          <w:rFonts w:eastAsia="MS PGothic"/>
          <w:color w:val="000000"/>
        </w:rPr>
        <w:t>」とは、当該期間に所定の</w:t>
      </w:r>
      <w:r w:rsidRPr="00C410A9">
        <w:rPr>
          <w:rFonts w:eastAsia="MS PGothic"/>
          <w:color w:val="000000"/>
        </w:rPr>
        <w:t xml:space="preserve"> Microsoft Azure </w:t>
      </w:r>
      <w:r w:rsidRPr="00C410A9">
        <w:rPr>
          <w:rFonts w:eastAsia="MS PGothic"/>
          <w:color w:val="000000"/>
        </w:rPr>
        <w:t>サブスクリプションにおいて、レプリケーション</w:t>
      </w:r>
      <w:r w:rsidRPr="00C410A9">
        <w:rPr>
          <w:rFonts w:eastAsia="MS PGothic"/>
          <w:color w:val="000000"/>
        </w:rPr>
        <w:t xml:space="preserve"> </w:t>
      </w:r>
      <w:r w:rsidRPr="00C410A9">
        <w:rPr>
          <w:rFonts w:eastAsia="MS PGothic"/>
          <w:color w:val="000000"/>
        </w:rPr>
        <w:t>ラグ</w:t>
      </w:r>
      <w:r w:rsidRPr="00C410A9">
        <w:rPr>
          <w:rFonts w:eastAsia="MS PGothic"/>
          <w:color w:val="000000"/>
        </w:rPr>
        <w:t xml:space="preserve"> </w:t>
      </w:r>
      <w:r w:rsidRPr="00C410A9">
        <w:rPr>
          <w:rFonts w:eastAsia="MS PGothic"/>
          <w:color w:val="000000"/>
        </w:rPr>
        <w:t>チェックが</w:t>
      </w:r>
      <w:r w:rsidRPr="00C410A9">
        <w:rPr>
          <w:rFonts w:eastAsia="MS PGothic"/>
          <w:color w:val="000000"/>
        </w:rPr>
        <w:t xml:space="preserve"> RPO </w:t>
      </w:r>
      <w:r w:rsidRPr="00C410A9">
        <w:rPr>
          <w:rFonts w:eastAsia="MS PGothic"/>
          <w:color w:val="000000"/>
        </w:rPr>
        <w:t>以上の</w:t>
      </w:r>
      <w:r w:rsidRPr="00C410A9">
        <w:rPr>
          <w:rFonts w:eastAsia="MS PGothic"/>
          <w:color w:val="000000"/>
        </w:rPr>
        <w:t xml:space="preserve"> P99 </w:t>
      </w:r>
      <w:r w:rsidRPr="00C410A9">
        <w:rPr>
          <w:rFonts w:eastAsia="MS PGothic"/>
          <w:color w:val="000000"/>
        </w:rPr>
        <w:t>レプリケーション</w:t>
      </w:r>
      <w:r w:rsidRPr="00C410A9">
        <w:rPr>
          <w:rFonts w:eastAsia="MS PGothic"/>
          <w:color w:val="000000"/>
        </w:rPr>
        <w:t xml:space="preserve"> </w:t>
      </w:r>
      <w:r w:rsidRPr="00C410A9">
        <w:rPr>
          <w:rFonts w:eastAsia="MS PGothic"/>
          <w:color w:val="000000"/>
        </w:rPr>
        <w:t>ラグになった</w:t>
      </w:r>
      <w:r w:rsidRPr="00C410A9">
        <w:rPr>
          <w:rFonts w:eastAsia="MS PGothic"/>
          <w:color w:val="000000"/>
        </w:rPr>
        <w:t xml:space="preserve"> 1 </w:t>
      </w:r>
      <w:r w:rsidRPr="00C410A9">
        <w:rPr>
          <w:rFonts w:eastAsia="MS PGothic"/>
          <w:color w:val="000000"/>
        </w:rPr>
        <w:t>時間単位の総数です。所定の</w:t>
      </w:r>
      <w:r w:rsidRPr="00C410A9">
        <w:rPr>
          <w:rFonts w:eastAsia="MS PGothic"/>
          <w:color w:val="000000"/>
        </w:rPr>
        <w:t xml:space="preserve"> 1 </w:t>
      </w:r>
      <w:r w:rsidRPr="00C410A9">
        <w:rPr>
          <w:rFonts w:eastAsia="MS PGothic"/>
          <w:color w:val="000000"/>
        </w:rPr>
        <w:t>時間内におけるレプリケーション</w:t>
      </w:r>
      <w:r w:rsidRPr="00C410A9">
        <w:rPr>
          <w:rFonts w:eastAsia="MS PGothic"/>
          <w:color w:val="000000"/>
        </w:rPr>
        <w:t xml:space="preserve"> </w:t>
      </w:r>
      <w:r w:rsidRPr="00C410A9">
        <w:rPr>
          <w:rFonts w:eastAsia="MS PGothic"/>
          <w:color w:val="000000"/>
        </w:rPr>
        <w:t>ラグ</w:t>
      </w:r>
      <w:r w:rsidRPr="00C410A9">
        <w:rPr>
          <w:rFonts w:eastAsia="MS PGothic"/>
          <w:color w:val="000000"/>
        </w:rPr>
        <w:t xml:space="preserve"> </w:t>
      </w:r>
      <w:r w:rsidRPr="00C410A9">
        <w:rPr>
          <w:rFonts w:eastAsia="MS PGothic"/>
          <w:color w:val="000000"/>
        </w:rPr>
        <w:t>チェックの回数が</w:t>
      </w:r>
      <w:r w:rsidRPr="00C410A9">
        <w:rPr>
          <w:rFonts w:eastAsia="MS PGothic"/>
          <w:color w:val="000000"/>
        </w:rPr>
        <w:t xml:space="preserve"> 0 </w:t>
      </w:r>
      <w:r w:rsidRPr="00C410A9">
        <w:rPr>
          <w:rFonts w:eastAsia="MS PGothic"/>
          <w:color w:val="000000"/>
        </w:rPr>
        <w:t>の場合、その</w:t>
      </w:r>
      <w:r w:rsidRPr="00C410A9">
        <w:rPr>
          <w:rFonts w:eastAsia="MS PGothic"/>
          <w:color w:val="000000"/>
        </w:rPr>
        <w:t xml:space="preserve"> 1 </w:t>
      </w:r>
      <w:r w:rsidRPr="00C410A9">
        <w:rPr>
          <w:rFonts w:eastAsia="MS PGothic"/>
          <w:color w:val="000000"/>
        </w:rPr>
        <w:t>時間の過剰ラグ時間</w:t>
      </w:r>
      <w:r w:rsidRPr="00C410A9">
        <w:rPr>
          <w:rFonts w:eastAsia="MS PGothic"/>
          <w:color w:val="000000"/>
        </w:rPr>
        <w:t xml:space="preserve"> (</w:t>
      </w:r>
      <w:r w:rsidRPr="00C410A9">
        <w:rPr>
          <w:rFonts w:eastAsia="MS PGothic"/>
          <w:color w:val="000000"/>
        </w:rPr>
        <w:t>時間</w:t>
      </w:r>
      <w:r w:rsidRPr="00C410A9">
        <w:rPr>
          <w:rFonts w:eastAsia="MS PGothic"/>
          <w:color w:val="000000"/>
        </w:rPr>
        <w:t xml:space="preserve">) </w:t>
      </w:r>
      <w:r w:rsidRPr="00C410A9">
        <w:rPr>
          <w:rFonts w:eastAsia="MS PGothic"/>
          <w:color w:val="000000"/>
        </w:rPr>
        <w:t>は</w:t>
      </w:r>
      <w:r w:rsidRPr="00C410A9">
        <w:rPr>
          <w:rFonts w:eastAsia="MS PGothic"/>
          <w:color w:val="000000"/>
        </w:rPr>
        <w:t xml:space="preserve"> 0 </w:t>
      </w:r>
      <w:r w:rsidRPr="00C410A9">
        <w:rPr>
          <w:rFonts w:eastAsia="MS PGothic"/>
          <w:color w:val="000000"/>
        </w:rPr>
        <w:t>となります。</w:t>
      </w:r>
    </w:p>
    <w:p w14:paraId="123CFA24" w14:textId="0E6652EF" w:rsidR="003D733D" w:rsidRPr="00C410A9" w:rsidRDefault="003D733D" w:rsidP="003D733D">
      <w:pPr>
        <w:pStyle w:val="ProductList-Body"/>
        <w:tabs>
          <w:tab w:val="clear" w:pos="360"/>
          <w:tab w:val="clear" w:pos="720"/>
          <w:tab w:val="clear" w:pos="1080"/>
        </w:tabs>
        <w:rPr>
          <w:rFonts w:eastAsia="MS PGothic"/>
          <w:color w:val="000000"/>
        </w:rPr>
      </w:pPr>
      <w:r w:rsidRPr="00B74BEA">
        <w:rPr>
          <w:rFonts w:eastAsia="MS PGothic"/>
        </w:rPr>
        <w:t>当該期間における所定のデータベース</w:t>
      </w:r>
      <w:r w:rsidRPr="00B74BEA">
        <w:rPr>
          <w:rFonts w:eastAsia="MS PGothic"/>
        </w:rPr>
        <w:t xml:space="preserve"> </w:t>
      </w:r>
      <w:r w:rsidRPr="00B74BEA">
        <w:rPr>
          <w:rFonts w:eastAsia="MS PGothic"/>
        </w:rPr>
        <w:t>デプロイの</w:t>
      </w:r>
      <w:r w:rsidRPr="00C410A9">
        <w:rPr>
          <w:rFonts w:eastAsia="MS PGothic"/>
          <w:color w:val="000000"/>
        </w:rPr>
        <w:t>「</w:t>
      </w:r>
      <w:r w:rsidRPr="00B74BEA">
        <w:rPr>
          <w:rFonts w:eastAsia="MS PGothic"/>
          <w:b/>
          <w:bCs/>
          <w:color w:val="00188F"/>
        </w:rPr>
        <w:t xml:space="preserve">RPO </w:t>
      </w:r>
      <w:r w:rsidRPr="00B74BEA">
        <w:rPr>
          <w:rFonts w:eastAsia="MS PGothic"/>
          <w:b/>
          <w:bCs/>
          <w:color w:val="00188F"/>
        </w:rPr>
        <w:t>達成率</w:t>
      </w:r>
      <w:r w:rsidRPr="00C410A9">
        <w:rPr>
          <w:rFonts w:eastAsia="MS PGothic"/>
          <w:color w:val="000000"/>
        </w:rPr>
        <w:t>」は、次の数式で計算します。</w:t>
      </w:r>
    </w:p>
    <w:p w14:paraId="7EC80375" w14:textId="69895617" w:rsidR="003D733D" w:rsidRPr="001A06EC" w:rsidRDefault="001A06EC" w:rsidP="002F7D03">
      <w:pPr>
        <w:pStyle w:val="ListParagraph"/>
        <w:spacing w:before="120" w:after="120" w:line="240" w:lineRule="auto"/>
        <w:contextualSpacing w:val="0"/>
        <w:rPr>
          <w:rFonts w:ascii="Cambria Math" w:eastAsia="MS PGothic" w:hAnsi="Cambria Math" w:cs="Tahoma"/>
          <w:i/>
          <w:sz w:val="12"/>
          <w:szCs w:val="12"/>
        </w:rPr>
      </w:pPr>
      <m:oMathPara>
        <m:oMath>
          <m:r>
            <w:rPr>
              <w:rFonts w:ascii="Cambria Math" w:eastAsia="MS PGothic" w:hAnsi="Cambria Math" w:cs="Tahoma"/>
              <w:sz w:val="18"/>
              <w:szCs w:val="18"/>
            </w:rPr>
            <m:t xml:space="preserve">100%- </m:t>
          </m:r>
          <m:f>
            <m:fPr>
              <m:ctrlPr>
                <w:rPr>
                  <w:rFonts w:ascii="Cambria Math" w:eastAsia="MS PGothic" w:hAnsi="Cambria Math" w:cs="Tahoma"/>
                  <w:i/>
                  <w:sz w:val="18"/>
                  <w:szCs w:val="18"/>
                </w:rPr>
              </m:ctrlPr>
            </m:fPr>
            <m:num>
              <m:r>
                <m:rPr>
                  <m:nor/>
                </m:rPr>
                <w:rPr>
                  <w:rFonts w:ascii="Cambria Math" w:eastAsia="MS PGothic" w:hAnsi="Cambria Math" w:cs="Tahoma" w:hint="eastAsia"/>
                  <w:i/>
                  <w:sz w:val="18"/>
                  <w:szCs w:val="18"/>
                </w:rPr>
                <m:t>過剰ラグ時間</m:t>
              </m:r>
              <m:r>
                <m:rPr>
                  <m:nor/>
                </m:rPr>
                <w:rPr>
                  <w:rFonts w:ascii="Cambria Math" w:eastAsia="MS PGothic" w:hAnsi="Cambria Math" w:cs="Tahoma" w:hint="eastAsia"/>
                  <w:i/>
                  <w:sz w:val="18"/>
                  <w:szCs w:val="18"/>
                </w:rPr>
                <m:t xml:space="preserve"> (</m:t>
              </m:r>
              <m:r>
                <m:rPr>
                  <m:nor/>
                </m:rPr>
                <w:rPr>
                  <w:rFonts w:ascii="Cambria Math" w:eastAsia="MS PGothic" w:hAnsi="Cambria Math" w:cs="Tahoma" w:hint="eastAsia"/>
                  <w:i/>
                  <w:sz w:val="18"/>
                  <w:szCs w:val="18"/>
                </w:rPr>
                <m:t>時間</m:t>
              </m:r>
              <m:r>
                <m:rPr>
                  <m:nor/>
                </m:rPr>
                <w:rPr>
                  <w:rFonts w:ascii="Cambria Math" w:eastAsia="MS PGothic" w:hAnsi="Cambria Math" w:cs="Tahoma" w:hint="eastAsia"/>
                  <w:i/>
                  <w:sz w:val="18"/>
                  <w:szCs w:val="18"/>
                </w:rPr>
                <m:t>)</m:t>
              </m:r>
            </m:num>
            <m:den>
              <m:r>
                <m:rPr>
                  <m:nor/>
                </m:rPr>
                <w:rPr>
                  <w:rFonts w:ascii="Cambria Math" w:eastAsia="MS PGothic" w:hAnsi="Cambria Math" w:cs="Tahoma" w:hint="eastAsia"/>
                  <w:i/>
                  <w:sz w:val="18"/>
                  <w:szCs w:val="18"/>
                </w:rPr>
                <m:t>デプロイ時間</m:t>
              </m:r>
              <m:r>
                <m:rPr>
                  <m:nor/>
                </m:rPr>
                <w:rPr>
                  <w:rFonts w:ascii="Cambria Math" w:eastAsia="MS PGothic" w:hAnsi="Cambria Math" w:cs="Tahoma" w:hint="eastAsia"/>
                  <w:i/>
                  <w:sz w:val="18"/>
                  <w:szCs w:val="18"/>
                </w:rPr>
                <m:t xml:space="preserve"> (</m:t>
              </m:r>
              <m:r>
                <m:rPr>
                  <m:nor/>
                </m:rPr>
                <w:rPr>
                  <w:rFonts w:ascii="Cambria Math" w:eastAsia="MS PGothic" w:hAnsi="Cambria Math" w:cs="Tahoma" w:hint="eastAsia"/>
                  <w:i/>
                  <w:sz w:val="18"/>
                  <w:szCs w:val="18"/>
                </w:rPr>
                <m:t>時間</m:t>
              </m:r>
              <m:r>
                <m:rPr>
                  <m:nor/>
                </m:rPr>
                <w:rPr>
                  <w:rFonts w:ascii="Cambria Math" w:eastAsia="MS PGothic" w:hAnsi="Cambria Math" w:cs="Tahoma" w:hint="eastAsia"/>
                  <w:i/>
                  <w:sz w:val="18"/>
                  <w:szCs w:val="18"/>
                </w:rPr>
                <m:t>)</m:t>
              </m:r>
            </m:den>
          </m:f>
          <m:r>
            <w:rPr>
              <w:rFonts w:ascii="Cambria Math" w:eastAsia="MS PGothic" w:hAnsi="Cambria Math" w:cs="Tahoma"/>
              <w:sz w:val="18"/>
              <w:szCs w:val="18"/>
            </w:rPr>
            <m:t xml:space="preserve"> </m:t>
          </m:r>
          <m:r>
            <w:rPr>
              <w:rFonts w:ascii="Cambria Math" w:eastAsia="MS PGothic" w:hAnsi="Cambria Math" w:cs="Cambria Math"/>
              <w:sz w:val="18"/>
              <w:szCs w:val="18"/>
            </w:rPr>
            <m:t>x</m:t>
          </m:r>
          <m:r>
            <w:rPr>
              <w:rFonts w:ascii="Cambria Math" w:eastAsia="MS PGothic" w:hAnsi="Cambria Math" w:cs="Tahoma"/>
              <w:sz w:val="18"/>
              <w:szCs w:val="18"/>
            </w:rPr>
            <m:t xml:space="preserve"> 100</m:t>
          </m:r>
        </m:oMath>
      </m:oMathPara>
    </w:p>
    <w:p w14:paraId="5A39A83F" w14:textId="77777777" w:rsidR="003D733D" w:rsidRPr="00B74BEA" w:rsidRDefault="003D733D" w:rsidP="003D733D">
      <w:pPr>
        <w:pStyle w:val="ProductList-Body"/>
        <w:spacing w:before="120"/>
        <w:rPr>
          <w:rFonts w:eastAsia="MS PGothic"/>
        </w:rPr>
      </w:pPr>
      <w:r w:rsidRPr="00B74BEA">
        <w:rPr>
          <w:rFonts w:eastAsia="MS PGothic"/>
          <w:b/>
          <w:color w:val="00188F"/>
        </w:rPr>
        <w:t>お客様による</w:t>
      </w:r>
      <w:r w:rsidRPr="00B74BEA">
        <w:rPr>
          <w:rFonts w:eastAsia="MS PGothic"/>
          <w:b/>
          <w:color w:val="00188F"/>
        </w:rPr>
        <w:t xml:space="preserve"> Azure SQL Database </w:t>
      </w:r>
      <w:r w:rsidRPr="00B74BEA">
        <w:rPr>
          <w:rFonts w:eastAsia="MS PGothic"/>
          <w:b/>
          <w:color w:val="00188F"/>
        </w:rPr>
        <w:t>サービスの対応セカンダリがある</w:t>
      </w:r>
      <w:r w:rsidRPr="00B74BEA">
        <w:rPr>
          <w:rFonts w:eastAsia="MS PGothic"/>
          <w:b/>
          <w:color w:val="00188F"/>
        </w:rPr>
        <w:t xml:space="preserve"> Business Critical </w:t>
      </w:r>
      <w:r w:rsidRPr="00B74BEA">
        <w:rPr>
          <w:rFonts w:eastAsia="MS PGothic"/>
          <w:b/>
          <w:color w:val="00188F"/>
        </w:rPr>
        <w:t>層におけるアクティブ</w:t>
      </w:r>
      <w:r w:rsidRPr="00B74BEA">
        <w:rPr>
          <w:rFonts w:eastAsia="MS PGothic"/>
          <w:b/>
          <w:color w:val="00188F"/>
        </w:rPr>
        <w:t xml:space="preserve"> </w:t>
      </w:r>
      <w:r w:rsidRPr="00B74BEA">
        <w:rPr>
          <w:rFonts w:eastAsia="MS PGothic"/>
          <w:b/>
          <w:color w:val="00188F"/>
        </w:rPr>
        <w:t>ジオ</w:t>
      </w:r>
      <w:r w:rsidRPr="00B74BEA">
        <w:rPr>
          <w:rFonts w:eastAsia="MS PGothic"/>
          <w:b/>
          <w:color w:val="00188F"/>
        </w:rPr>
        <w:t xml:space="preserve"> (</w:t>
      </w:r>
      <w:r w:rsidRPr="00B74BEA">
        <w:rPr>
          <w:rFonts w:eastAsia="MS PGothic"/>
          <w:b/>
          <w:color w:val="00188F"/>
        </w:rPr>
        <w:t>主要地域</w:t>
      </w:r>
      <w:r w:rsidRPr="00B74BEA">
        <w:rPr>
          <w:rFonts w:eastAsia="MS PGothic"/>
          <w:b/>
          <w:color w:val="00188F"/>
        </w:rPr>
        <w:t xml:space="preserve">) </w:t>
      </w:r>
      <w:r w:rsidRPr="00B74BEA">
        <w:rPr>
          <w:rFonts w:eastAsia="MS PGothic"/>
          <w:b/>
          <w:color w:val="00188F"/>
        </w:rPr>
        <w:t>レプリケーション機能の使用には、次のサービス</w:t>
      </w:r>
      <w:r w:rsidRPr="00B74BEA">
        <w:rPr>
          <w:rFonts w:eastAsia="MS PGothic"/>
          <w:b/>
          <w:color w:val="00188F"/>
        </w:rPr>
        <w:t xml:space="preserve"> </w:t>
      </w:r>
      <w:r w:rsidRPr="00B74BEA">
        <w:rPr>
          <w:rFonts w:eastAsia="MS PGothic"/>
          <w:b/>
          <w:color w:val="00188F"/>
        </w:rPr>
        <w:t>レベルおよびサービス</w:t>
      </w:r>
      <w:r w:rsidRPr="00B74BEA">
        <w:rPr>
          <w:rFonts w:eastAsia="MS PGothic"/>
          <w:b/>
          <w:color w:val="00188F"/>
        </w:rPr>
        <w:t xml:space="preserve"> </w:t>
      </w:r>
      <w:r w:rsidRPr="00B74BEA">
        <w:rPr>
          <w:rFonts w:eastAsia="MS PGothic"/>
          <w:b/>
          <w:color w:val="00188F"/>
        </w:rPr>
        <w:t>クレジットが適用されます。</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13"/>
        <w:gridCol w:w="1447"/>
        <w:gridCol w:w="3780"/>
        <w:gridCol w:w="3960"/>
      </w:tblGrid>
      <w:tr w:rsidR="003D733D" w:rsidRPr="00C410A9" w14:paraId="7C2E5E45" w14:textId="77777777" w:rsidTr="00C410A9">
        <w:trPr>
          <w:tblHeader/>
        </w:trPr>
        <w:tc>
          <w:tcPr>
            <w:tcW w:w="1613" w:type="dxa"/>
            <w:shd w:val="clear" w:color="auto" w:fill="0072C6"/>
          </w:tcPr>
          <w:p w14:paraId="70F865C1" w14:textId="77777777" w:rsidR="003D733D" w:rsidRPr="00C410A9" w:rsidRDefault="003D733D" w:rsidP="000F31B4">
            <w:pPr>
              <w:pStyle w:val="ProductList-OfferingBody"/>
              <w:jc w:val="center"/>
              <w:rPr>
                <w:rFonts w:eastAsia="MS PGothic"/>
                <w:color w:val="FFFFFF"/>
              </w:rPr>
            </w:pPr>
            <w:r w:rsidRPr="00C410A9">
              <w:rPr>
                <w:rFonts w:eastAsia="MS PGothic"/>
                <w:color w:val="FFFFFF"/>
              </w:rPr>
              <w:t>操作</w:t>
            </w:r>
          </w:p>
        </w:tc>
        <w:tc>
          <w:tcPr>
            <w:tcW w:w="1447" w:type="dxa"/>
            <w:shd w:val="clear" w:color="auto" w:fill="0072C6"/>
          </w:tcPr>
          <w:p w14:paraId="04649A66" w14:textId="77777777" w:rsidR="003D733D" w:rsidRPr="00C410A9" w:rsidRDefault="003D733D" w:rsidP="000F31B4">
            <w:pPr>
              <w:pStyle w:val="ProductList-OfferingBody"/>
              <w:jc w:val="center"/>
              <w:rPr>
                <w:rFonts w:eastAsia="MS PGothic"/>
                <w:color w:val="FFFFFF"/>
              </w:rPr>
            </w:pPr>
            <w:r w:rsidRPr="00C410A9">
              <w:rPr>
                <w:rFonts w:eastAsia="MS PGothic"/>
                <w:color w:val="FFFFFF"/>
              </w:rPr>
              <w:t>RPO</w:t>
            </w:r>
          </w:p>
        </w:tc>
        <w:tc>
          <w:tcPr>
            <w:tcW w:w="3780" w:type="dxa"/>
            <w:shd w:val="clear" w:color="auto" w:fill="0072C6"/>
          </w:tcPr>
          <w:p w14:paraId="2283E325" w14:textId="06884C81" w:rsidR="003D733D" w:rsidRPr="00C410A9" w:rsidRDefault="003D733D" w:rsidP="000F31B4">
            <w:pPr>
              <w:pStyle w:val="ProductList-OfferingBody"/>
              <w:jc w:val="center"/>
              <w:rPr>
                <w:rFonts w:eastAsia="MS PGothic"/>
                <w:color w:val="FFFFFF"/>
              </w:rPr>
            </w:pPr>
            <w:r w:rsidRPr="00C410A9">
              <w:rPr>
                <w:rFonts w:eastAsia="MS PGothic"/>
                <w:color w:val="FFFFFF"/>
              </w:rPr>
              <w:t xml:space="preserve">RPO </w:t>
            </w:r>
            <w:r w:rsidRPr="00C410A9">
              <w:rPr>
                <w:rFonts w:eastAsia="MS PGothic"/>
                <w:color w:val="FFFFFF"/>
              </w:rPr>
              <w:t>達成率</w:t>
            </w:r>
          </w:p>
        </w:tc>
        <w:tc>
          <w:tcPr>
            <w:tcW w:w="3960" w:type="dxa"/>
            <w:shd w:val="clear" w:color="auto" w:fill="0072C6"/>
          </w:tcPr>
          <w:p w14:paraId="38ADBCBD" w14:textId="77777777" w:rsidR="003D733D" w:rsidRPr="00C410A9" w:rsidRDefault="003D733D"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3D733D" w:rsidRPr="00C410A9" w14:paraId="60100A40" w14:textId="77777777" w:rsidTr="00C410A9">
        <w:tc>
          <w:tcPr>
            <w:tcW w:w="1613" w:type="dxa"/>
            <w:vAlign w:val="center"/>
          </w:tcPr>
          <w:p w14:paraId="19E38570" w14:textId="77777777" w:rsidR="003D733D" w:rsidRPr="00C410A9" w:rsidRDefault="003D733D" w:rsidP="000F31B4">
            <w:pPr>
              <w:pStyle w:val="ProductList-OfferingBody"/>
              <w:jc w:val="center"/>
              <w:rPr>
                <w:rFonts w:eastAsia="MS PGothic"/>
              </w:rPr>
            </w:pPr>
            <w:r w:rsidRPr="00C410A9">
              <w:rPr>
                <w:rFonts w:eastAsia="MS PGothic"/>
              </w:rPr>
              <w:t>ジオ</w:t>
            </w:r>
            <w:r w:rsidRPr="00C410A9">
              <w:rPr>
                <w:rFonts w:eastAsia="MS PGothic"/>
              </w:rPr>
              <w:t xml:space="preserve"> (</w:t>
            </w:r>
            <w:r w:rsidRPr="00C410A9">
              <w:rPr>
                <w:rFonts w:eastAsia="MS PGothic"/>
              </w:rPr>
              <w:t>主要地域</w:t>
            </w:r>
            <w:r w:rsidRPr="00C410A9">
              <w:rPr>
                <w:rFonts w:eastAsia="MS PGothic"/>
              </w:rPr>
              <w:t xml:space="preserve">) </w:t>
            </w:r>
            <w:r w:rsidRPr="00C410A9">
              <w:rPr>
                <w:rFonts w:eastAsia="MS PGothic"/>
              </w:rPr>
              <w:t>レプリケーション</w:t>
            </w:r>
          </w:p>
        </w:tc>
        <w:tc>
          <w:tcPr>
            <w:tcW w:w="1447" w:type="dxa"/>
            <w:vAlign w:val="center"/>
          </w:tcPr>
          <w:p w14:paraId="4882E3A4" w14:textId="77777777" w:rsidR="003D733D" w:rsidRPr="00C410A9" w:rsidRDefault="003D733D" w:rsidP="000F31B4">
            <w:pPr>
              <w:pStyle w:val="ProductList-OfferingBody"/>
              <w:jc w:val="center"/>
              <w:rPr>
                <w:rFonts w:eastAsia="MS PGothic"/>
              </w:rPr>
            </w:pPr>
            <w:r w:rsidRPr="00C410A9">
              <w:rPr>
                <w:rFonts w:eastAsia="MS PGothic"/>
              </w:rPr>
              <w:t xml:space="preserve">5 </w:t>
            </w:r>
            <w:r w:rsidRPr="00C410A9">
              <w:rPr>
                <w:rFonts w:eastAsia="MS PGothic"/>
              </w:rPr>
              <w:t>秒</w:t>
            </w:r>
          </w:p>
        </w:tc>
        <w:tc>
          <w:tcPr>
            <w:tcW w:w="3780" w:type="dxa"/>
            <w:vAlign w:val="center"/>
          </w:tcPr>
          <w:p w14:paraId="6063EF21" w14:textId="77777777" w:rsidR="003D733D" w:rsidRPr="00C410A9" w:rsidRDefault="003D733D" w:rsidP="000F31B4">
            <w:pPr>
              <w:pStyle w:val="ProductList-OfferingBody"/>
              <w:jc w:val="center"/>
              <w:rPr>
                <w:rFonts w:eastAsia="MS PGothic"/>
              </w:rPr>
            </w:pPr>
            <w:r w:rsidRPr="00C410A9">
              <w:rPr>
                <w:rFonts w:eastAsia="MS PGothic"/>
              </w:rPr>
              <w:t xml:space="preserve">100% </w:t>
            </w:r>
            <w:r w:rsidRPr="00C410A9">
              <w:rPr>
                <w:rFonts w:eastAsia="MS PGothic"/>
              </w:rPr>
              <w:t>未満</w:t>
            </w:r>
          </w:p>
        </w:tc>
        <w:tc>
          <w:tcPr>
            <w:tcW w:w="3960" w:type="dxa"/>
            <w:vAlign w:val="center"/>
          </w:tcPr>
          <w:p w14:paraId="74D9BC0C" w14:textId="35EBB4C0" w:rsidR="003D733D" w:rsidRPr="00C410A9" w:rsidRDefault="003D733D" w:rsidP="000F31B4">
            <w:pPr>
              <w:pStyle w:val="ProductList-OfferingBody"/>
              <w:jc w:val="center"/>
              <w:rPr>
                <w:rFonts w:eastAsia="MS PGothic"/>
              </w:rPr>
            </w:pPr>
            <w:r w:rsidRPr="00C410A9">
              <w:rPr>
                <w:rFonts w:eastAsia="MS PGothic"/>
              </w:rPr>
              <w:t>対応セカンダリの当該期間のコスト総額の</w:t>
            </w:r>
            <w:r w:rsidRPr="00C410A9">
              <w:rPr>
                <w:rFonts w:eastAsia="MS PGothic"/>
              </w:rPr>
              <w:t xml:space="preserve"> 10%</w:t>
            </w:r>
          </w:p>
        </w:tc>
      </w:tr>
    </w:tbl>
    <w:p w14:paraId="626616AF" w14:textId="77777777" w:rsidR="003D733D" w:rsidRPr="00B74BEA" w:rsidRDefault="003D733D" w:rsidP="003D733D">
      <w:pPr>
        <w:pStyle w:val="ProductList-Body"/>
        <w:spacing w:before="240"/>
        <w:rPr>
          <w:rFonts w:eastAsia="MS PGothic"/>
          <w:b/>
          <w:bCs/>
          <w:color w:val="00188F"/>
        </w:rPr>
      </w:pPr>
      <w:r w:rsidRPr="00B74BEA">
        <w:rPr>
          <w:rFonts w:eastAsia="MS PGothic"/>
          <w:b/>
          <w:bCs/>
          <w:color w:val="00188F"/>
        </w:rPr>
        <w:t>目標回復時間</w:t>
      </w:r>
      <w:r w:rsidRPr="00B74BEA">
        <w:rPr>
          <w:rFonts w:eastAsia="MS PGothic"/>
          <w:b/>
          <w:bCs/>
          <w:color w:val="00188F"/>
        </w:rPr>
        <w:t xml:space="preserve"> (RTO)</w:t>
      </w:r>
    </w:p>
    <w:p w14:paraId="018124D3" w14:textId="7A52DF49" w:rsidR="003D733D" w:rsidRPr="00D360F4" w:rsidRDefault="003D733D" w:rsidP="003D733D">
      <w:pPr>
        <w:pStyle w:val="ProductList-Body"/>
        <w:rPr>
          <w:rFonts w:eastAsia="MS PGothic"/>
          <w:color w:val="000000"/>
        </w:rPr>
      </w:pPr>
      <w:r w:rsidRPr="00D360F4">
        <w:rPr>
          <w:rFonts w:eastAsia="MS PGothic"/>
          <w:color w:val="000000"/>
        </w:rPr>
        <w:t>「</w:t>
      </w:r>
      <w:r w:rsidRPr="00D360F4">
        <w:rPr>
          <w:rFonts w:eastAsia="MS PGothic"/>
          <w:b/>
          <w:bCs/>
          <w:color w:val="00188F"/>
        </w:rPr>
        <w:t>計画外フェールオーバー</w:t>
      </w:r>
      <w:r w:rsidRPr="00D360F4">
        <w:rPr>
          <w:rFonts w:eastAsia="MS PGothic"/>
          <w:color w:val="000000"/>
        </w:rPr>
        <w:t>」とは、プライマリがオフラインの時、対応セカンダリをプライマリとして有効にするためにお客様が開始する</w:t>
      </w:r>
      <w:r w:rsidR="00D360F4">
        <w:rPr>
          <w:rFonts w:eastAsia="MS PGothic"/>
          <w:color w:val="000000"/>
        </w:rPr>
        <w:br/>
      </w:r>
      <w:r w:rsidRPr="00D360F4">
        <w:rPr>
          <w:rFonts w:eastAsia="MS PGothic"/>
          <w:color w:val="000000"/>
        </w:rPr>
        <w:t>アクションです。</w:t>
      </w:r>
    </w:p>
    <w:p w14:paraId="526E5FAF" w14:textId="77777777" w:rsidR="003D733D" w:rsidRPr="00C410A9" w:rsidRDefault="003D733D" w:rsidP="003D733D">
      <w:pPr>
        <w:pStyle w:val="ProductList-Body"/>
        <w:rPr>
          <w:rFonts w:eastAsia="MS PGothic"/>
          <w:color w:val="000000"/>
        </w:rPr>
      </w:pPr>
      <w:r w:rsidRPr="00C410A9">
        <w:rPr>
          <w:rFonts w:eastAsia="MS PGothic"/>
          <w:color w:val="000000"/>
        </w:rPr>
        <w:t>「</w:t>
      </w:r>
      <w:r w:rsidRPr="00B74BEA">
        <w:rPr>
          <w:rFonts w:eastAsia="MS PGothic"/>
          <w:b/>
          <w:bCs/>
          <w:color w:val="00188F"/>
        </w:rPr>
        <w:t>回復時間</w:t>
      </w:r>
      <w:r w:rsidRPr="00C410A9">
        <w:rPr>
          <w:rFonts w:eastAsia="MS PGothic"/>
          <w:color w:val="000000"/>
        </w:rPr>
        <w:t>」とは、計画外フェールオーバーからセカンダリがプライマリとして作動するまでにかかる時間です。</w:t>
      </w:r>
    </w:p>
    <w:p w14:paraId="6F599CC8" w14:textId="77777777" w:rsidR="003D733D" w:rsidRPr="00C410A9" w:rsidRDefault="003D733D" w:rsidP="003D733D">
      <w:pPr>
        <w:pStyle w:val="ProductList-Body"/>
        <w:rPr>
          <w:rFonts w:eastAsia="MS PGothic"/>
          <w:color w:val="000000"/>
        </w:rPr>
      </w:pPr>
      <w:r w:rsidRPr="00C410A9">
        <w:rPr>
          <w:rFonts w:eastAsia="MS PGothic"/>
          <w:color w:val="000000"/>
        </w:rPr>
        <w:t>「</w:t>
      </w:r>
      <w:r w:rsidRPr="00B74BEA">
        <w:rPr>
          <w:rFonts w:eastAsia="MS PGothic"/>
          <w:b/>
          <w:bCs/>
          <w:color w:val="00188F"/>
        </w:rPr>
        <w:t>目標回復時間</w:t>
      </w:r>
      <w:r w:rsidRPr="00B74BEA">
        <w:rPr>
          <w:rFonts w:eastAsia="MS PGothic"/>
          <w:b/>
          <w:bCs/>
          <w:color w:val="00188F"/>
        </w:rPr>
        <w:t xml:space="preserve"> (RTO)</w:t>
      </w:r>
      <w:r w:rsidRPr="00C410A9">
        <w:rPr>
          <w:rFonts w:eastAsia="MS PGothic"/>
          <w:color w:val="000000"/>
        </w:rPr>
        <w:t>」とは、</w:t>
      </w:r>
      <w:r w:rsidRPr="00C410A9">
        <w:rPr>
          <w:rFonts w:eastAsia="MS PGothic"/>
          <w:color w:val="000000"/>
        </w:rPr>
        <w:t xml:space="preserve">30 </w:t>
      </w:r>
      <w:r w:rsidRPr="00C410A9">
        <w:rPr>
          <w:rFonts w:eastAsia="MS PGothic"/>
          <w:color w:val="000000"/>
        </w:rPr>
        <w:t>秒を超えない最大許容回復時間を意味します。</w:t>
      </w:r>
    </w:p>
    <w:p w14:paraId="5BE092A6" w14:textId="77777777" w:rsidR="003D733D" w:rsidRPr="00C410A9" w:rsidRDefault="003D733D" w:rsidP="003D733D">
      <w:pPr>
        <w:pStyle w:val="ProductList-Body"/>
        <w:rPr>
          <w:rFonts w:eastAsia="MS PGothic"/>
          <w:color w:val="000000"/>
        </w:rPr>
      </w:pPr>
      <w:r w:rsidRPr="00C410A9">
        <w:rPr>
          <w:rFonts w:eastAsia="MS PGothic"/>
          <w:color w:val="000000"/>
        </w:rPr>
        <w:t>「</w:t>
      </w:r>
      <w:r w:rsidRPr="00B74BEA">
        <w:rPr>
          <w:rFonts w:eastAsia="MS PGothic"/>
          <w:b/>
          <w:bCs/>
          <w:color w:val="00188F"/>
        </w:rPr>
        <w:t>非対応の計画外フェールオーバー</w:t>
      </w:r>
      <w:r w:rsidRPr="00C410A9">
        <w:rPr>
          <w:rFonts w:eastAsia="MS PGothic"/>
          <w:color w:val="000000"/>
        </w:rPr>
        <w:t>」とは、</w:t>
      </w:r>
      <w:r w:rsidRPr="00C410A9">
        <w:rPr>
          <w:rFonts w:eastAsia="MS PGothic"/>
          <w:color w:val="000000"/>
        </w:rPr>
        <w:t xml:space="preserve">RTO </w:t>
      </w:r>
      <w:r w:rsidRPr="00C410A9">
        <w:rPr>
          <w:rFonts w:eastAsia="MS PGothic"/>
          <w:color w:val="000000"/>
        </w:rPr>
        <w:t>内に完了できなかった計画外フェールオーバーです。</w:t>
      </w:r>
    </w:p>
    <w:p w14:paraId="5166DD05" w14:textId="4A52663D" w:rsidR="003D733D" w:rsidRPr="00C410A9" w:rsidRDefault="003D733D" w:rsidP="003D733D">
      <w:pPr>
        <w:pStyle w:val="ProductList-Body"/>
        <w:tabs>
          <w:tab w:val="clear" w:pos="360"/>
          <w:tab w:val="clear" w:pos="720"/>
          <w:tab w:val="clear" w:pos="1080"/>
        </w:tabs>
        <w:rPr>
          <w:rFonts w:eastAsia="MS PGothic"/>
          <w:color w:val="000000"/>
        </w:rPr>
      </w:pPr>
      <w:r w:rsidRPr="00B74BEA">
        <w:rPr>
          <w:rFonts w:eastAsia="MS PGothic"/>
        </w:rPr>
        <w:t>当該期間の所定のサブスクリプションにおける所定のデータベース</w:t>
      </w:r>
      <w:r w:rsidRPr="00B74BEA">
        <w:rPr>
          <w:rFonts w:eastAsia="MS PGothic"/>
        </w:rPr>
        <w:t xml:space="preserve"> </w:t>
      </w:r>
      <w:r w:rsidRPr="00B74BEA">
        <w:rPr>
          <w:rFonts w:eastAsia="MS PGothic"/>
        </w:rPr>
        <w:t>デプロイの</w:t>
      </w:r>
      <w:r w:rsidRPr="00C410A9">
        <w:rPr>
          <w:rFonts w:eastAsia="MS PGothic"/>
          <w:color w:val="000000"/>
        </w:rPr>
        <w:t>「</w:t>
      </w:r>
      <w:r w:rsidRPr="00B74BEA">
        <w:rPr>
          <w:rFonts w:eastAsia="MS PGothic"/>
          <w:b/>
          <w:bCs/>
          <w:color w:val="00188F"/>
        </w:rPr>
        <w:t xml:space="preserve">RTO </w:t>
      </w:r>
      <w:r w:rsidRPr="00B74BEA">
        <w:rPr>
          <w:rFonts w:eastAsia="MS PGothic"/>
          <w:b/>
          <w:bCs/>
          <w:color w:val="00188F"/>
        </w:rPr>
        <w:t>達成率</w:t>
      </w:r>
      <w:r w:rsidRPr="00C410A9">
        <w:rPr>
          <w:rFonts w:eastAsia="MS PGothic"/>
          <w:color w:val="000000"/>
        </w:rPr>
        <w:t>」は、次の数式で表します。</w:t>
      </w:r>
    </w:p>
    <w:p w14:paraId="324032A0" w14:textId="57079A0E" w:rsidR="003D733D" w:rsidRPr="001A06EC" w:rsidRDefault="00000000" w:rsidP="002F7D03">
      <w:pPr>
        <w:pStyle w:val="ListParagraph"/>
        <w:spacing w:before="120" w:after="120" w:line="240" w:lineRule="auto"/>
        <w:contextualSpacing w:val="0"/>
        <w:rPr>
          <w:rFonts w:ascii="Cambria Math" w:eastAsia="MS PGothic" w:hAnsi="Cambria Math" w:cs="Tahoma"/>
          <w:i/>
          <w:sz w:val="12"/>
          <w:szCs w:val="12"/>
        </w:rPr>
      </w:pPr>
      <m:oMathPara>
        <m:oMath>
          <m:f>
            <m:fPr>
              <m:ctrlPr>
                <w:rPr>
                  <w:rFonts w:ascii="Cambria Math" w:eastAsia="MS PGothic" w:hAnsi="Cambria Math" w:cs="Tahoma"/>
                  <w:i/>
                  <w:sz w:val="18"/>
                  <w:szCs w:val="18"/>
                </w:rPr>
              </m:ctrlPr>
            </m:fPr>
            <m:num>
              <m:r>
                <m:rPr>
                  <m:nor/>
                </m:rPr>
                <w:rPr>
                  <w:rFonts w:ascii="Cambria Math" w:eastAsia="MS PGothic" w:hAnsi="Cambria Math" w:cs="Tahoma" w:hint="eastAsia"/>
                  <w:i/>
                  <w:sz w:val="18"/>
                  <w:szCs w:val="18"/>
                </w:rPr>
                <m:t>計画外フェールオーバーの総数</m:t>
              </m:r>
              <m:r>
                <m:rPr>
                  <m:nor/>
                </m:rPr>
                <w:rPr>
                  <w:rFonts w:ascii="Cambria Math" w:eastAsia="MS PGothic" w:hAnsi="Cambria Math" w:cs="Tahoma" w:hint="eastAsia"/>
                  <w:i/>
                  <w:sz w:val="18"/>
                  <w:szCs w:val="18"/>
                </w:rPr>
                <m:t xml:space="preserve"> - </m:t>
              </m:r>
              <m:r>
                <m:rPr>
                  <m:nor/>
                </m:rPr>
                <w:rPr>
                  <w:rFonts w:ascii="Cambria Math" w:eastAsia="MS PGothic" w:hAnsi="Cambria Math" w:cs="Tahoma" w:hint="eastAsia"/>
                  <w:i/>
                  <w:sz w:val="18"/>
                  <w:szCs w:val="18"/>
                </w:rPr>
                <m:t>非対応の計画外フェールオーバーの総数</m:t>
              </m:r>
            </m:num>
            <m:den>
              <m:r>
                <m:rPr>
                  <m:nor/>
                </m:rPr>
                <w:rPr>
                  <w:rFonts w:ascii="Cambria Math" w:eastAsia="MS PGothic" w:hAnsi="Cambria Math" w:cs="Tahoma" w:hint="eastAsia"/>
                  <w:i/>
                  <w:sz w:val="18"/>
                  <w:szCs w:val="18"/>
                </w:rPr>
                <m:t>計画外フェールオーバーの総数</m:t>
              </m:r>
            </m:den>
          </m:f>
          <m:r>
            <w:rPr>
              <w:rFonts w:ascii="Cambria Math" w:eastAsia="MS PGothic" w:hAnsi="Cambria Math" w:cs="Tahoma"/>
              <w:sz w:val="18"/>
              <w:szCs w:val="18"/>
            </w:rPr>
            <m:t xml:space="preserve"> </m:t>
          </m:r>
          <m:r>
            <w:rPr>
              <w:rFonts w:ascii="Cambria Math" w:eastAsia="MS PGothic" w:hAnsi="Cambria Math" w:cs="Cambria Math"/>
              <w:sz w:val="18"/>
              <w:szCs w:val="18"/>
            </w:rPr>
            <m:t>x</m:t>
          </m:r>
          <m:r>
            <w:rPr>
              <w:rFonts w:ascii="Cambria Math" w:eastAsia="MS PGothic" w:hAnsi="Cambria Math" w:cs="Tahoma"/>
              <w:sz w:val="18"/>
              <w:szCs w:val="18"/>
            </w:rPr>
            <m:t xml:space="preserve"> 100</m:t>
          </m:r>
        </m:oMath>
      </m:oMathPara>
    </w:p>
    <w:p w14:paraId="63E2FBB7" w14:textId="77777777" w:rsidR="003D733D" w:rsidRPr="00B74BEA" w:rsidRDefault="003D733D" w:rsidP="003D733D">
      <w:pPr>
        <w:pStyle w:val="ProductList-Body"/>
        <w:spacing w:before="120"/>
        <w:rPr>
          <w:rFonts w:eastAsia="MS PGothic"/>
        </w:rPr>
      </w:pPr>
      <w:r w:rsidRPr="00B74BEA">
        <w:rPr>
          <w:rFonts w:eastAsia="MS PGothic"/>
          <w:b/>
          <w:color w:val="00188F"/>
        </w:rPr>
        <w:t>お客様による</w:t>
      </w:r>
      <w:r w:rsidRPr="00B74BEA">
        <w:rPr>
          <w:rFonts w:eastAsia="MS PGothic"/>
          <w:b/>
          <w:color w:val="00188F"/>
        </w:rPr>
        <w:t xml:space="preserve"> SQL Database </w:t>
      </w:r>
      <w:r w:rsidRPr="00B74BEA">
        <w:rPr>
          <w:rFonts w:eastAsia="MS PGothic"/>
          <w:b/>
          <w:color w:val="00188F"/>
        </w:rPr>
        <w:t>サービスの対応セカンダリがある</w:t>
      </w:r>
      <w:r w:rsidRPr="00B74BEA">
        <w:rPr>
          <w:rFonts w:eastAsia="MS PGothic"/>
          <w:b/>
          <w:color w:val="00188F"/>
        </w:rPr>
        <w:t xml:space="preserve"> Business Critical </w:t>
      </w:r>
      <w:r w:rsidRPr="00B74BEA">
        <w:rPr>
          <w:rFonts w:eastAsia="MS PGothic"/>
          <w:b/>
          <w:color w:val="00188F"/>
        </w:rPr>
        <w:t>サービス層におけるアクティブ</w:t>
      </w:r>
      <w:r w:rsidRPr="00B74BEA">
        <w:rPr>
          <w:rFonts w:eastAsia="MS PGothic"/>
          <w:b/>
          <w:color w:val="00188F"/>
        </w:rPr>
        <w:t xml:space="preserve"> </w:t>
      </w:r>
      <w:r w:rsidRPr="00B74BEA">
        <w:rPr>
          <w:rFonts w:eastAsia="MS PGothic"/>
          <w:b/>
          <w:color w:val="00188F"/>
        </w:rPr>
        <w:t>ジオ</w:t>
      </w:r>
      <w:r w:rsidRPr="00B74BEA">
        <w:rPr>
          <w:rFonts w:eastAsia="MS PGothic"/>
          <w:b/>
          <w:color w:val="00188F"/>
        </w:rPr>
        <w:t xml:space="preserve"> (</w:t>
      </w:r>
      <w:r w:rsidRPr="00B74BEA">
        <w:rPr>
          <w:rFonts w:eastAsia="MS PGothic"/>
          <w:b/>
          <w:color w:val="00188F"/>
        </w:rPr>
        <w:t>主要地域</w:t>
      </w:r>
      <w:r w:rsidRPr="00B74BEA">
        <w:rPr>
          <w:rFonts w:eastAsia="MS PGothic"/>
          <w:b/>
          <w:color w:val="00188F"/>
        </w:rPr>
        <w:t xml:space="preserve">) </w:t>
      </w:r>
      <w:r w:rsidRPr="00B74BEA">
        <w:rPr>
          <w:rFonts w:eastAsia="MS PGothic"/>
          <w:b/>
          <w:color w:val="00188F"/>
        </w:rPr>
        <w:t>レプリケーション機能の使用には、次のサービス</w:t>
      </w:r>
      <w:r w:rsidRPr="00B74BEA">
        <w:rPr>
          <w:rFonts w:eastAsia="MS PGothic"/>
          <w:b/>
          <w:color w:val="00188F"/>
        </w:rPr>
        <w:t xml:space="preserve"> </w:t>
      </w:r>
      <w:r w:rsidRPr="00B74BEA">
        <w:rPr>
          <w:rFonts w:eastAsia="MS PGothic"/>
          <w:b/>
          <w:color w:val="00188F"/>
        </w:rPr>
        <w:t>レベルおよびサービス</w:t>
      </w:r>
      <w:r w:rsidRPr="00B74BEA">
        <w:rPr>
          <w:rFonts w:eastAsia="MS PGothic"/>
          <w:b/>
          <w:color w:val="00188F"/>
        </w:rPr>
        <w:t xml:space="preserve"> </w:t>
      </w:r>
      <w:r w:rsidRPr="00B74BEA">
        <w:rPr>
          <w:rFonts w:eastAsia="MS PGothic"/>
          <w:b/>
          <w:color w:val="00188F"/>
        </w:rPr>
        <w:t>クレジットが適用されます。</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80"/>
        <w:gridCol w:w="1440"/>
        <w:gridCol w:w="2880"/>
        <w:gridCol w:w="3600"/>
      </w:tblGrid>
      <w:tr w:rsidR="003D733D" w:rsidRPr="00C410A9" w14:paraId="61E89F7A" w14:textId="77777777" w:rsidTr="00C410A9">
        <w:trPr>
          <w:tblHeader/>
        </w:trPr>
        <w:tc>
          <w:tcPr>
            <w:tcW w:w="2880" w:type="dxa"/>
            <w:shd w:val="clear" w:color="auto" w:fill="0072C6"/>
          </w:tcPr>
          <w:p w14:paraId="15DF8249" w14:textId="77777777" w:rsidR="003D733D" w:rsidRPr="00C410A9" w:rsidRDefault="003D733D" w:rsidP="000F31B4">
            <w:pPr>
              <w:pStyle w:val="ProductList-OfferingBody"/>
              <w:jc w:val="center"/>
              <w:rPr>
                <w:rFonts w:eastAsia="MS PGothic"/>
                <w:color w:val="FFFFFF"/>
              </w:rPr>
            </w:pPr>
            <w:r w:rsidRPr="00C410A9">
              <w:rPr>
                <w:rFonts w:eastAsia="MS PGothic"/>
                <w:color w:val="FFFFFF"/>
              </w:rPr>
              <w:t>操作</w:t>
            </w:r>
          </w:p>
        </w:tc>
        <w:tc>
          <w:tcPr>
            <w:tcW w:w="1440" w:type="dxa"/>
            <w:shd w:val="clear" w:color="auto" w:fill="0072C6"/>
          </w:tcPr>
          <w:p w14:paraId="3A95E617" w14:textId="77777777" w:rsidR="003D733D" w:rsidRPr="00C410A9" w:rsidRDefault="003D733D" w:rsidP="000F31B4">
            <w:pPr>
              <w:pStyle w:val="ProductList-OfferingBody"/>
              <w:jc w:val="center"/>
              <w:rPr>
                <w:rFonts w:eastAsia="MS PGothic"/>
                <w:color w:val="FFFFFF"/>
              </w:rPr>
            </w:pPr>
            <w:r w:rsidRPr="00C410A9">
              <w:rPr>
                <w:rFonts w:eastAsia="MS PGothic"/>
                <w:color w:val="FFFFFF"/>
              </w:rPr>
              <w:t>RTO</w:t>
            </w:r>
          </w:p>
        </w:tc>
        <w:tc>
          <w:tcPr>
            <w:tcW w:w="2880" w:type="dxa"/>
            <w:shd w:val="clear" w:color="auto" w:fill="0072C6"/>
          </w:tcPr>
          <w:p w14:paraId="23A8C358" w14:textId="562905B4" w:rsidR="003D733D" w:rsidRPr="00C410A9" w:rsidRDefault="003D733D" w:rsidP="000F31B4">
            <w:pPr>
              <w:pStyle w:val="ProductList-OfferingBody"/>
              <w:jc w:val="center"/>
              <w:rPr>
                <w:rFonts w:eastAsia="MS PGothic"/>
                <w:color w:val="FFFFFF"/>
              </w:rPr>
            </w:pPr>
            <w:r w:rsidRPr="00C410A9">
              <w:rPr>
                <w:rFonts w:eastAsia="MS PGothic"/>
                <w:color w:val="FFFFFF"/>
              </w:rPr>
              <w:t xml:space="preserve">RTO </w:t>
            </w:r>
            <w:r w:rsidRPr="00C410A9">
              <w:rPr>
                <w:rFonts w:eastAsia="MS PGothic"/>
                <w:color w:val="FFFFFF"/>
              </w:rPr>
              <w:t>達成率</w:t>
            </w:r>
          </w:p>
        </w:tc>
        <w:tc>
          <w:tcPr>
            <w:tcW w:w="3600" w:type="dxa"/>
            <w:shd w:val="clear" w:color="auto" w:fill="0072C6"/>
          </w:tcPr>
          <w:p w14:paraId="1C5AC948" w14:textId="77777777" w:rsidR="003D733D" w:rsidRPr="00C410A9" w:rsidRDefault="003D733D"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3D733D" w:rsidRPr="00C410A9" w14:paraId="0F727BF7" w14:textId="77777777" w:rsidTr="00C410A9">
        <w:tc>
          <w:tcPr>
            <w:tcW w:w="2880" w:type="dxa"/>
            <w:vAlign w:val="center"/>
          </w:tcPr>
          <w:p w14:paraId="343B00BC" w14:textId="77777777" w:rsidR="003D733D" w:rsidRPr="00C410A9" w:rsidRDefault="003D733D" w:rsidP="000F31B4">
            <w:pPr>
              <w:pStyle w:val="ProductList-OfferingBody"/>
              <w:jc w:val="center"/>
              <w:rPr>
                <w:rFonts w:eastAsia="MS PGothic"/>
              </w:rPr>
            </w:pPr>
            <w:r w:rsidRPr="00C410A9">
              <w:rPr>
                <w:rFonts w:eastAsia="MS PGothic"/>
              </w:rPr>
              <w:t>シングル</w:t>
            </w:r>
            <w:r w:rsidRPr="00C410A9">
              <w:rPr>
                <w:rFonts w:eastAsia="MS PGothic"/>
              </w:rPr>
              <w:t xml:space="preserve"> </w:t>
            </w:r>
            <w:r w:rsidRPr="00C410A9">
              <w:rPr>
                <w:rFonts w:eastAsia="MS PGothic"/>
              </w:rPr>
              <w:t>データベースの計画外フェールオーバー</w:t>
            </w:r>
          </w:p>
        </w:tc>
        <w:tc>
          <w:tcPr>
            <w:tcW w:w="1440" w:type="dxa"/>
            <w:vAlign w:val="center"/>
          </w:tcPr>
          <w:p w14:paraId="5697F7F9" w14:textId="77777777" w:rsidR="003D733D" w:rsidRPr="00C410A9" w:rsidRDefault="003D733D" w:rsidP="000F31B4">
            <w:pPr>
              <w:pStyle w:val="ProductList-OfferingBody"/>
              <w:jc w:val="center"/>
              <w:rPr>
                <w:rFonts w:eastAsia="MS PGothic"/>
              </w:rPr>
            </w:pPr>
            <w:r w:rsidRPr="00C410A9">
              <w:rPr>
                <w:rFonts w:eastAsia="MS PGothic"/>
              </w:rPr>
              <w:t xml:space="preserve">30 </w:t>
            </w:r>
            <w:r w:rsidRPr="00C410A9">
              <w:rPr>
                <w:rFonts w:eastAsia="MS PGothic"/>
              </w:rPr>
              <w:t>秒</w:t>
            </w:r>
          </w:p>
        </w:tc>
        <w:tc>
          <w:tcPr>
            <w:tcW w:w="2880" w:type="dxa"/>
            <w:vAlign w:val="center"/>
          </w:tcPr>
          <w:p w14:paraId="1F10F6D5" w14:textId="77777777" w:rsidR="003D733D" w:rsidRPr="00C410A9" w:rsidRDefault="003D733D" w:rsidP="000F31B4">
            <w:pPr>
              <w:pStyle w:val="ProductList-OfferingBody"/>
              <w:jc w:val="center"/>
              <w:rPr>
                <w:rFonts w:eastAsia="MS PGothic"/>
              </w:rPr>
            </w:pPr>
            <w:r w:rsidRPr="00C410A9">
              <w:rPr>
                <w:rFonts w:eastAsia="MS PGothic"/>
              </w:rPr>
              <w:t xml:space="preserve">100% </w:t>
            </w:r>
            <w:r w:rsidRPr="00C410A9">
              <w:rPr>
                <w:rFonts w:eastAsia="MS PGothic"/>
              </w:rPr>
              <w:t>未満</w:t>
            </w:r>
          </w:p>
        </w:tc>
        <w:tc>
          <w:tcPr>
            <w:tcW w:w="3600" w:type="dxa"/>
            <w:vAlign w:val="center"/>
          </w:tcPr>
          <w:p w14:paraId="68DA0804" w14:textId="7ECCB888" w:rsidR="003D733D" w:rsidRPr="00C410A9" w:rsidRDefault="003D733D" w:rsidP="000F31B4">
            <w:pPr>
              <w:pStyle w:val="ProductList-OfferingBody"/>
              <w:jc w:val="center"/>
              <w:rPr>
                <w:rFonts w:eastAsia="MS PGothic"/>
              </w:rPr>
            </w:pPr>
            <w:r w:rsidRPr="00C410A9">
              <w:rPr>
                <w:rFonts w:eastAsia="MS PGothic"/>
              </w:rPr>
              <w:t>対応セカンダリの当該期間のコスト総額の</w:t>
            </w:r>
            <w:r w:rsidRPr="00C410A9">
              <w:rPr>
                <w:rFonts w:eastAsia="MS PGothic"/>
              </w:rPr>
              <w:t xml:space="preserve"> 100%</w:t>
            </w:r>
          </w:p>
        </w:tc>
      </w:tr>
    </w:tbl>
    <w:p w14:paraId="360A6588" w14:textId="30EFAEF4" w:rsidR="003D733D" w:rsidRPr="00B74BEA" w:rsidRDefault="00C140D2"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7D682C45" w14:textId="309C3A23" w:rsidR="00C24853" w:rsidRPr="00B74BEA" w:rsidRDefault="00C24853" w:rsidP="00C24853">
      <w:pPr>
        <w:pStyle w:val="ProductList-Offering2Heading"/>
        <w:keepNext/>
        <w:tabs>
          <w:tab w:val="clear" w:pos="360"/>
          <w:tab w:val="clear" w:pos="720"/>
          <w:tab w:val="clear" w:pos="1080"/>
        </w:tabs>
        <w:outlineLvl w:val="2"/>
        <w:rPr>
          <w:rFonts w:eastAsia="MS PGothic"/>
        </w:rPr>
      </w:pPr>
      <w:bookmarkStart w:id="407" w:name="_Toc239170655"/>
      <w:bookmarkEnd w:id="406"/>
      <w:r w:rsidRPr="00B74BEA">
        <w:rPr>
          <w:rFonts w:eastAsia="MS PGothic"/>
        </w:rPr>
        <w:t>Azure SQL Managed Instance</w:t>
      </w:r>
      <w:bookmarkEnd w:id="407"/>
    </w:p>
    <w:p w14:paraId="207753A5" w14:textId="77777777" w:rsidR="00C24853" w:rsidRPr="00B74BEA" w:rsidRDefault="00C24853" w:rsidP="00C24853">
      <w:pPr>
        <w:pStyle w:val="ProductList-Body"/>
        <w:rPr>
          <w:rFonts w:eastAsia="MS PGothic"/>
          <w:b/>
          <w:bCs/>
          <w:color w:val="00188F"/>
        </w:rPr>
      </w:pPr>
      <w:r w:rsidRPr="00B74BEA">
        <w:rPr>
          <w:rFonts w:eastAsia="MS PGothic"/>
          <w:b/>
          <w:bCs/>
          <w:color w:val="00188F"/>
        </w:rPr>
        <w:t>用語の追加定義</w:t>
      </w:r>
    </w:p>
    <w:p w14:paraId="1CD0AF18" w14:textId="77777777" w:rsidR="00C24853" w:rsidRPr="00B74BEA" w:rsidRDefault="00C24853" w:rsidP="00C24853">
      <w:pPr>
        <w:pStyle w:val="ProductList-Body"/>
        <w:rPr>
          <w:rFonts w:eastAsia="MS PGothic"/>
        </w:rPr>
      </w:pPr>
      <w:r w:rsidRPr="00B74BEA">
        <w:rPr>
          <w:rFonts w:eastAsia="MS PGothic"/>
          <w:b/>
          <w:bCs/>
          <w:color w:val="00188F"/>
        </w:rPr>
        <w:t>「インスタンス」</w:t>
      </w:r>
      <w:r w:rsidRPr="00B74BEA">
        <w:rPr>
          <w:rFonts w:eastAsia="MS PGothic"/>
        </w:rPr>
        <w:t>とは、いずれかのサービス層で作成され、</w:t>
      </w:r>
      <w:r w:rsidRPr="00B74BEA">
        <w:rPr>
          <w:rFonts w:eastAsia="MS PGothic"/>
        </w:rPr>
        <w:t xml:space="preserve">1 </w:t>
      </w:r>
      <w:r w:rsidRPr="00B74BEA">
        <w:rPr>
          <w:rFonts w:eastAsia="MS PGothic"/>
        </w:rPr>
        <w:t>つのインスタンスとしてデプロイされる</w:t>
      </w:r>
      <w:r w:rsidRPr="00B74BEA">
        <w:rPr>
          <w:rFonts w:eastAsia="MS PGothic"/>
        </w:rPr>
        <w:t xml:space="preserve"> Microsoft Azure SQL Managed Instance </w:t>
      </w:r>
      <w:r w:rsidRPr="00B74BEA">
        <w:rPr>
          <w:rFonts w:eastAsia="MS PGothic"/>
        </w:rPr>
        <w:t>を意味します。</w:t>
      </w:r>
    </w:p>
    <w:p w14:paraId="1FEC54F7" w14:textId="77777777" w:rsidR="00C24853" w:rsidRPr="00B74BEA" w:rsidRDefault="00C24853" w:rsidP="00C24853">
      <w:pPr>
        <w:pStyle w:val="ProductList-Body"/>
        <w:rPr>
          <w:rFonts w:eastAsia="MS PGothic"/>
        </w:rPr>
      </w:pPr>
      <w:r w:rsidRPr="00B74BEA">
        <w:rPr>
          <w:rFonts w:eastAsia="MS PGothic"/>
        </w:rPr>
        <w:t>「</w:t>
      </w:r>
      <w:r w:rsidRPr="00B74BEA">
        <w:rPr>
          <w:rFonts w:eastAsia="MS PGothic"/>
          <w:b/>
          <w:bCs/>
          <w:color w:val="00188F"/>
        </w:rPr>
        <w:t>対応ネットワーク構成</w:t>
      </w:r>
      <w:r w:rsidRPr="00B74BEA">
        <w:rPr>
          <w:rFonts w:eastAsia="MS PGothic"/>
        </w:rPr>
        <w:t>」とは、</w:t>
      </w:r>
      <w:r w:rsidRPr="00B74BEA">
        <w:rPr>
          <w:rFonts w:eastAsia="MS PGothic"/>
        </w:rPr>
        <w:t xml:space="preserve">Microsoft </w:t>
      </w:r>
      <w:r w:rsidRPr="00B74BEA">
        <w:rPr>
          <w:rFonts w:eastAsia="MS PGothic"/>
        </w:rPr>
        <w:t>ネットワーク</w:t>
      </w:r>
      <w:r w:rsidRPr="00B74BEA">
        <w:rPr>
          <w:rFonts w:eastAsia="MS PGothic"/>
        </w:rPr>
        <w:t xml:space="preserve"> </w:t>
      </w:r>
      <w:r w:rsidRPr="00B74BEA">
        <w:rPr>
          <w:rFonts w:eastAsia="MS PGothic"/>
        </w:rPr>
        <w:t>セキュリティ</w:t>
      </w:r>
      <w:r w:rsidRPr="00B74BEA">
        <w:rPr>
          <w:rFonts w:eastAsia="MS PGothic"/>
        </w:rPr>
        <w:t xml:space="preserve"> </w:t>
      </w:r>
      <w:r w:rsidRPr="00B74BEA">
        <w:rPr>
          <w:rFonts w:eastAsia="MS PGothic"/>
        </w:rPr>
        <w:t>グループの着信セキュリティ規則と</w:t>
      </w:r>
      <w:r w:rsidRPr="00B74BEA">
        <w:rPr>
          <w:rFonts w:eastAsia="MS PGothic"/>
        </w:rPr>
        <w:t xml:space="preserve"> Microsoft Azure Virtual Network </w:t>
      </w:r>
      <w:r w:rsidRPr="00B74BEA">
        <w:rPr>
          <w:rFonts w:eastAsia="MS PGothic"/>
        </w:rPr>
        <w:t>サブネットのホスティング</w:t>
      </w:r>
      <w:r w:rsidRPr="00B74BEA">
        <w:rPr>
          <w:rFonts w:eastAsia="MS PGothic"/>
        </w:rPr>
        <w:t xml:space="preserve"> </w:t>
      </w:r>
      <w:r w:rsidRPr="00B74BEA">
        <w:rPr>
          <w:rFonts w:eastAsia="MS PGothic"/>
        </w:rPr>
        <w:t>インスタンスの必須</w:t>
      </w:r>
      <w:r w:rsidRPr="00B74BEA">
        <w:rPr>
          <w:rFonts w:eastAsia="MS PGothic"/>
        </w:rPr>
        <w:t xml:space="preserve"> Microsoft Azure User Defined Routes </w:t>
      </w:r>
      <w:r w:rsidRPr="00B74BEA">
        <w:rPr>
          <w:rFonts w:eastAsia="MS PGothic"/>
        </w:rPr>
        <w:t>インスタンスを含む、</w:t>
      </w:r>
      <w:r w:rsidRPr="00B74BEA">
        <w:rPr>
          <w:rFonts w:eastAsia="MS PGothic"/>
        </w:rPr>
        <w:t xml:space="preserve">Microsoft Azure Virtual Network </w:t>
      </w:r>
      <w:r w:rsidRPr="00B74BEA">
        <w:rPr>
          <w:rFonts w:eastAsia="MS PGothic"/>
        </w:rPr>
        <w:t>のホスティング</w:t>
      </w:r>
      <w:r w:rsidRPr="00B74BEA">
        <w:rPr>
          <w:rFonts w:eastAsia="MS PGothic"/>
        </w:rPr>
        <w:t xml:space="preserve"> </w:t>
      </w:r>
      <w:r w:rsidRPr="00B74BEA">
        <w:rPr>
          <w:rFonts w:eastAsia="MS PGothic"/>
        </w:rPr>
        <w:t>インスタンスのすべての必須構成要素を意味し、管理トラフィックを滞りなく流れるようにして、データ</w:t>
      </w:r>
      <w:r w:rsidRPr="00B74BEA">
        <w:rPr>
          <w:rFonts w:eastAsia="MS PGothic"/>
        </w:rPr>
        <w:t xml:space="preserve"> </w:t>
      </w:r>
      <w:r w:rsidRPr="00B74BEA">
        <w:rPr>
          <w:rFonts w:eastAsia="MS PGothic"/>
        </w:rPr>
        <w:t>トラフィックを</w:t>
      </w:r>
      <w:r w:rsidRPr="00B74BEA">
        <w:rPr>
          <w:rFonts w:eastAsia="MS PGothic"/>
        </w:rPr>
        <w:t xml:space="preserve"> Microsoft Azure Virtual Network </w:t>
      </w:r>
      <w:r w:rsidRPr="00B74BEA">
        <w:rPr>
          <w:rFonts w:eastAsia="MS PGothic"/>
        </w:rPr>
        <w:t>サブネットのホスティング</w:t>
      </w:r>
      <w:r w:rsidRPr="00B74BEA">
        <w:rPr>
          <w:rFonts w:eastAsia="MS PGothic"/>
        </w:rPr>
        <w:t xml:space="preserve"> </w:t>
      </w:r>
      <w:r w:rsidRPr="00B74BEA">
        <w:rPr>
          <w:rFonts w:eastAsia="MS PGothic"/>
        </w:rPr>
        <w:t>インスタンスに配置された専用ゲートウェイに導きます。</w:t>
      </w:r>
    </w:p>
    <w:p w14:paraId="5CC76926" w14:textId="77777777" w:rsidR="002468BD" w:rsidRPr="00D42154" w:rsidRDefault="002468BD" w:rsidP="002468BD">
      <w:pPr>
        <w:pStyle w:val="ProductList-Body"/>
        <w:rPr>
          <w:rFonts w:ascii="MS PGothic" w:eastAsia="MS PGothic" w:hAnsi="MS PGothic" w:cs="Calibri"/>
        </w:rPr>
      </w:pPr>
      <w:r w:rsidRPr="00D42154">
        <w:rPr>
          <w:rFonts w:ascii="MS PGothic" w:eastAsia="MS PGothic" w:hAnsi="MS PGothic" w:cs="Calibri"/>
        </w:rPr>
        <w:t>「</w:t>
      </w:r>
      <w:r w:rsidRPr="00D42154">
        <w:rPr>
          <w:rFonts w:ascii="MS PGothic" w:eastAsia="MS PGothic" w:hAnsi="MS PGothic" w:cs="Calibri"/>
          <w:b/>
          <w:bCs/>
          <w:color w:val="00188F"/>
        </w:rPr>
        <w:t>可用性ゾーン</w:t>
      </w:r>
      <w:r w:rsidRPr="00D42154">
        <w:rPr>
          <w:rFonts w:ascii="MS PGothic" w:eastAsia="MS PGothic" w:hAnsi="MS PGothic" w:cs="Calibri"/>
        </w:rPr>
        <w:t>」とは、</w:t>
      </w:r>
      <w:r>
        <w:rPr>
          <w:rFonts w:cs="Calibri"/>
        </w:rPr>
        <w:t>Azure</w:t>
      </w:r>
      <w:r w:rsidRPr="00D42154">
        <w:rPr>
          <w:rFonts w:ascii="MS PGothic" w:eastAsia="MS PGothic" w:hAnsi="MS PGothic" w:cs="Calibri"/>
        </w:rPr>
        <w:t xml:space="preserve"> リージョン内の障害分離領域であり、冗長電源、冷却、およびネットワークを提供します。</w:t>
      </w:r>
    </w:p>
    <w:p w14:paraId="6919BE81" w14:textId="77777777" w:rsidR="002468BD" w:rsidRPr="00D42154" w:rsidRDefault="002468BD" w:rsidP="002468BD">
      <w:pPr>
        <w:pStyle w:val="ProductList-Body"/>
        <w:rPr>
          <w:rFonts w:ascii="MS PGothic" w:eastAsia="MS PGothic" w:hAnsi="MS PGothic" w:cs="Calibri"/>
        </w:rPr>
      </w:pPr>
      <w:r w:rsidRPr="00D42154">
        <w:rPr>
          <w:rFonts w:ascii="MS PGothic" w:eastAsia="MS PGothic" w:hAnsi="MS PGothic" w:cs="Calibri"/>
        </w:rPr>
        <w:t>「</w:t>
      </w:r>
      <w:r w:rsidRPr="00D42154">
        <w:rPr>
          <w:rFonts w:ascii="MS PGothic" w:eastAsia="MS PGothic" w:hAnsi="MS PGothic" w:cs="Calibri"/>
          <w:b/>
          <w:bCs/>
          <w:color w:val="00188F"/>
        </w:rPr>
        <w:t>ゾーン冗長デプロイ</w:t>
      </w:r>
      <w:r w:rsidRPr="00D42154">
        <w:rPr>
          <w:rFonts w:ascii="MS PGothic" w:eastAsia="MS PGothic" w:hAnsi="MS PGothic" w:cs="Calibri"/>
        </w:rPr>
        <w:t>」は、複数の可用性ゾーンにわたってデプロイされるインスタンスです。</w:t>
      </w:r>
    </w:p>
    <w:p w14:paraId="14E0066B" w14:textId="592E861E" w:rsidR="00C24853" w:rsidRPr="00B74BEA" w:rsidRDefault="00EE6E3C" w:rsidP="00C24853">
      <w:pPr>
        <w:pStyle w:val="ProductList-Body"/>
        <w:rPr>
          <w:rFonts w:eastAsia="MS PGothic"/>
          <w:b/>
          <w:bCs/>
          <w:color w:val="00188F"/>
        </w:rPr>
      </w:pPr>
      <w:r w:rsidRPr="00B74BEA">
        <w:rPr>
          <w:rFonts w:eastAsia="MS PGothic"/>
          <w:b/>
          <w:bCs/>
          <w:color w:val="00188F"/>
        </w:rPr>
        <w:t xml:space="preserve">Azure SQL Managed Instance </w:t>
      </w:r>
      <w:r w:rsidRPr="00B74BEA">
        <w:rPr>
          <w:rFonts w:eastAsia="MS PGothic"/>
          <w:b/>
          <w:bCs/>
          <w:color w:val="00188F"/>
        </w:rPr>
        <w:t>サービスの稼働率の計算およびサービス</w:t>
      </w:r>
      <w:r w:rsidRPr="00B74BEA">
        <w:rPr>
          <w:rFonts w:eastAsia="MS PGothic"/>
          <w:b/>
          <w:bCs/>
          <w:color w:val="00188F"/>
        </w:rPr>
        <w:t xml:space="preserve"> </w:t>
      </w:r>
      <w:r w:rsidRPr="00B74BEA">
        <w:rPr>
          <w:rFonts w:eastAsia="MS PGothic"/>
          <w:b/>
          <w:bCs/>
          <w:color w:val="00188F"/>
        </w:rPr>
        <w:t>レベル</w:t>
      </w:r>
    </w:p>
    <w:p w14:paraId="7162FAC1" w14:textId="655026A4" w:rsidR="00C24853" w:rsidRPr="00B74BEA" w:rsidRDefault="00C24853" w:rsidP="00C24853">
      <w:pPr>
        <w:pStyle w:val="ProductList-Body"/>
        <w:rPr>
          <w:rFonts w:eastAsia="MS PGothic"/>
        </w:rPr>
      </w:pPr>
      <w:r w:rsidRPr="00B74BEA">
        <w:rPr>
          <w:rFonts w:eastAsia="MS PGothic"/>
        </w:rPr>
        <w:t>「</w:t>
      </w:r>
      <w:r w:rsidRPr="00B74BEA">
        <w:rPr>
          <w:rFonts w:eastAsia="MS PGothic"/>
          <w:b/>
          <w:bCs/>
          <w:color w:val="00188F"/>
        </w:rPr>
        <w:t>デプロイ時間</w:t>
      </w:r>
      <w:r w:rsidRPr="00B74BEA">
        <w:rPr>
          <w:rFonts w:eastAsia="MS PGothic"/>
          <w:b/>
          <w:bCs/>
          <w:color w:val="00188F"/>
        </w:rPr>
        <w:t xml:space="preserve"> (</w:t>
      </w:r>
      <w:r w:rsidRPr="00B74BEA">
        <w:rPr>
          <w:rFonts w:eastAsia="MS PGothic"/>
          <w:b/>
          <w:bCs/>
          <w:color w:val="00188F"/>
        </w:rPr>
        <w:t>分</w:t>
      </w:r>
      <w:r w:rsidRPr="00B74BEA">
        <w:rPr>
          <w:rFonts w:eastAsia="MS PGothic"/>
          <w:b/>
          <w:bCs/>
          <w:color w:val="00188F"/>
        </w:rPr>
        <w:t>)</w:t>
      </w:r>
      <w:r w:rsidRPr="00B74BEA">
        <w:rPr>
          <w:rFonts w:eastAsia="MS PGothic"/>
        </w:rPr>
        <w:t>」とは、当該期間に所定のインスタンスが</w:t>
      </w:r>
      <w:r w:rsidRPr="00B74BEA">
        <w:rPr>
          <w:rFonts w:eastAsia="MS PGothic"/>
        </w:rPr>
        <w:t xml:space="preserve"> Microsoft Azure </w:t>
      </w:r>
      <w:r w:rsidRPr="00B74BEA">
        <w:rPr>
          <w:rFonts w:eastAsia="MS PGothic"/>
        </w:rPr>
        <w:t>で利用可能であった総時間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です。</w:t>
      </w:r>
    </w:p>
    <w:p w14:paraId="4F25D7E2" w14:textId="4EE74F93" w:rsidR="00C24853" w:rsidRPr="00B74BEA" w:rsidRDefault="00C24853" w:rsidP="00C24853">
      <w:pPr>
        <w:pStyle w:val="ProductList-Body"/>
        <w:rPr>
          <w:rFonts w:eastAsia="MS PGothic"/>
        </w:rPr>
      </w:pPr>
      <w:r w:rsidRPr="00B74BEA">
        <w:rPr>
          <w:rFonts w:eastAsia="MS PGothic"/>
        </w:rPr>
        <w:t>「</w:t>
      </w:r>
      <w:r w:rsidRPr="00B74BEA">
        <w:rPr>
          <w:rFonts w:eastAsia="MS PGothic"/>
          <w:b/>
          <w:bCs/>
          <w:color w:val="00188F"/>
        </w:rPr>
        <w:t>最大利用時間</w:t>
      </w:r>
      <w:r w:rsidRPr="00B74BEA">
        <w:rPr>
          <w:rFonts w:eastAsia="MS PGothic"/>
          <w:b/>
          <w:bCs/>
          <w:color w:val="00188F"/>
        </w:rPr>
        <w:t xml:space="preserve"> (</w:t>
      </w:r>
      <w:r w:rsidRPr="00B74BEA">
        <w:rPr>
          <w:rFonts w:eastAsia="MS PGothic"/>
          <w:b/>
          <w:bCs/>
          <w:color w:val="00188F"/>
        </w:rPr>
        <w:t>分</w:t>
      </w:r>
      <w:r w:rsidRPr="00B74BEA">
        <w:rPr>
          <w:rFonts w:eastAsia="MS PGothic"/>
          <w:b/>
          <w:bCs/>
          <w:color w:val="00188F"/>
        </w:rPr>
        <w:t>)</w:t>
      </w:r>
      <w:r w:rsidRPr="00B74BEA">
        <w:rPr>
          <w:rFonts w:eastAsia="MS PGothic"/>
        </w:rPr>
        <w:t>」とは、所定の</w:t>
      </w:r>
      <w:r w:rsidRPr="00B74BEA">
        <w:rPr>
          <w:rFonts w:eastAsia="MS PGothic"/>
        </w:rPr>
        <w:t xml:space="preserve"> Microsoft Azure </w:t>
      </w:r>
      <w:r w:rsidRPr="00B74BEA">
        <w:rPr>
          <w:rFonts w:eastAsia="MS PGothic"/>
        </w:rPr>
        <w:t>サブスクリプションにおける当該期間のデプロイ時間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を合計した時間です。</w:t>
      </w:r>
    </w:p>
    <w:p w14:paraId="67E0F7ED" w14:textId="77777777" w:rsidR="00C24853" w:rsidRPr="00B74BEA" w:rsidRDefault="00C24853" w:rsidP="00C24853">
      <w:pPr>
        <w:pStyle w:val="ProductList-Body"/>
        <w:rPr>
          <w:rFonts w:eastAsia="MS PGothic"/>
        </w:rPr>
      </w:pPr>
      <w:r w:rsidRPr="00E31AB0">
        <w:rPr>
          <w:rFonts w:eastAsia="MS PGothic"/>
          <w:color w:val="00188F"/>
        </w:rPr>
        <w:t>「</w:t>
      </w:r>
      <w:r w:rsidRPr="00B74BEA">
        <w:rPr>
          <w:rFonts w:eastAsia="MS PGothic"/>
          <w:b/>
          <w:bCs/>
          <w:color w:val="00188F"/>
        </w:rPr>
        <w:t>ダウンタイム</w:t>
      </w:r>
      <w:r w:rsidRPr="00E31AB0">
        <w:rPr>
          <w:rFonts w:eastAsia="MS PGothic"/>
          <w:color w:val="00188F"/>
        </w:rPr>
        <w:t>」</w:t>
      </w:r>
      <w:r w:rsidRPr="00B74BEA">
        <w:rPr>
          <w:rFonts w:eastAsia="MS PGothic"/>
        </w:rPr>
        <w:t>とは、所定の</w:t>
      </w:r>
      <w:r w:rsidRPr="00B74BEA">
        <w:rPr>
          <w:rFonts w:eastAsia="MS PGothic"/>
        </w:rPr>
        <w:t xml:space="preserve"> Microsoft Azure </w:t>
      </w:r>
      <w:r w:rsidRPr="00B74BEA">
        <w:rPr>
          <w:rFonts w:eastAsia="MS PGothic"/>
        </w:rPr>
        <w:t>サブスクリプションにおいてすべてのインスタンスにわたるデプロイ時間の合計累積時間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のうち、そのインスタンスを使用できなかった時間です。インスタンスへの接続の確立を</w:t>
      </w:r>
      <w:r w:rsidRPr="00B74BEA">
        <w:rPr>
          <w:rFonts w:eastAsia="MS PGothic"/>
        </w:rPr>
        <w:t xml:space="preserve"> 1 </w:t>
      </w:r>
      <w:r w:rsidRPr="00B74BEA">
        <w:rPr>
          <w:rFonts w:eastAsia="MS PGothic"/>
        </w:rPr>
        <w:t>分間連続して試行し、すべての試行が失敗した場合、そのインスタンスは</w:t>
      </w:r>
      <w:r w:rsidRPr="00B74BEA">
        <w:rPr>
          <w:rFonts w:eastAsia="MS PGothic"/>
        </w:rPr>
        <w:t xml:space="preserve"> 1 </w:t>
      </w:r>
      <w:r w:rsidRPr="00B74BEA">
        <w:rPr>
          <w:rFonts w:eastAsia="MS PGothic"/>
        </w:rPr>
        <w:t>分間使用できなかったと見なされます。</w:t>
      </w:r>
    </w:p>
    <w:p w14:paraId="1DCEC456" w14:textId="35E62C50" w:rsidR="00C24853" w:rsidRPr="00B74BEA" w:rsidRDefault="00C24853" w:rsidP="00C24853">
      <w:pPr>
        <w:pStyle w:val="ProductList-Body"/>
        <w:rPr>
          <w:rFonts w:eastAsia="MS PGothic"/>
        </w:rPr>
      </w:pPr>
      <w:r w:rsidRPr="00B74BEA">
        <w:rPr>
          <w:rFonts w:eastAsia="MS PGothic"/>
        </w:rPr>
        <w:lastRenderedPageBreak/>
        <w:t>所定のインスタンスの「</w:t>
      </w:r>
      <w:r w:rsidRPr="00B74BEA">
        <w:rPr>
          <w:rFonts w:eastAsia="MS PGothic"/>
          <w:b/>
          <w:bCs/>
          <w:color w:val="00188F"/>
        </w:rPr>
        <w:t>稼働率</w:t>
      </w:r>
      <w:r w:rsidRPr="00B74BEA">
        <w:rPr>
          <w:rFonts w:eastAsia="MS PGothic"/>
        </w:rPr>
        <w:t>」とは、所定の</w:t>
      </w:r>
      <w:r w:rsidRPr="00B74BEA">
        <w:rPr>
          <w:rFonts w:eastAsia="MS PGothic"/>
        </w:rPr>
        <w:t xml:space="preserve"> Microsoft Azure </w:t>
      </w:r>
      <w:r w:rsidRPr="00B74BEA">
        <w:rPr>
          <w:rFonts w:eastAsia="MS PGothic"/>
        </w:rPr>
        <w:t>サブスクリプションにおける当該期間の最大利用時間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からダウンタイムを差し引き、最大利用時間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で割った値です。稼働率を数式で表すと、次のようになります。</w:t>
      </w:r>
    </w:p>
    <w:p w14:paraId="26D33B68" w14:textId="77777777" w:rsidR="00055C61" w:rsidRPr="001A06EC" w:rsidRDefault="00000000" w:rsidP="00EE1218">
      <w:pPr>
        <w:spacing w:before="120" w:after="120" w:line="240" w:lineRule="auto"/>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23950F38" w14:textId="77777777" w:rsidR="0033170E" w:rsidRPr="00D42154" w:rsidRDefault="0033170E" w:rsidP="0033170E">
      <w:pPr>
        <w:spacing w:after="0" w:line="240" w:lineRule="auto"/>
        <w:textAlignment w:val="baseline"/>
        <w:rPr>
          <w:rFonts w:ascii="MS PGothic" w:eastAsia="MS PGothic" w:hAnsi="MS PGothic" w:cs="Calibri"/>
          <w:b/>
          <w:bCs/>
          <w:color w:val="00188F"/>
          <w:sz w:val="18"/>
        </w:rPr>
      </w:pPr>
      <w:r w:rsidRPr="00D42154">
        <w:rPr>
          <w:rFonts w:ascii="MS PGothic" w:eastAsia="MS PGothic" w:hAnsi="MS PGothic" w:cs="Calibri"/>
          <w:b/>
          <w:bCs/>
          <w:color w:val="00188F"/>
          <w:sz w:val="18"/>
        </w:rPr>
        <w:t xml:space="preserve">お客様による、対応ネットワーク構成があるゾーン冗長デプロイ用に構成された </w:t>
      </w:r>
      <w:r>
        <w:rPr>
          <w:rFonts w:cs="Calibri"/>
          <w:b/>
          <w:bCs/>
          <w:color w:val="00188F"/>
          <w:sz w:val="18"/>
        </w:rPr>
        <w:t>SQL</w:t>
      </w:r>
      <w:r w:rsidRPr="00D42154">
        <w:rPr>
          <w:rFonts w:ascii="MS PGothic" w:eastAsia="MS PGothic" w:hAnsi="MS PGothic" w:cs="Calibri"/>
          <w:b/>
          <w:bCs/>
          <w:color w:val="00188F"/>
          <w:sz w:val="18"/>
        </w:rPr>
        <w:t xml:space="preserve"> </w:t>
      </w:r>
      <w:r>
        <w:rPr>
          <w:rFonts w:cs="Calibri"/>
          <w:b/>
          <w:bCs/>
          <w:color w:val="00188F"/>
          <w:sz w:val="18"/>
        </w:rPr>
        <w:t>Managed</w:t>
      </w:r>
      <w:r w:rsidRPr="00D42154">
        <w:rPr>
          <w:rFonts w:ascii="MS PGothic" w:eastAsia="MS PGothic" w:hAnsi="MS PGothic" w:cs="Calibri"/>
          <w:b/>
          <w:bCs/>
          <w:color w:val="00188F"/>
          <w:sz w:val="18"/>
        </w:rPr>
        <w:t xml:space="preserve"> </w:t>
      </w:r>
      <w:r>
        <w:rPr>
          <w:rFonts w:cs="Calibri"/>
          <w:b/>
          <w:bCs/>
          <w:color w:val="00188F"/>
          <w:sz w:val="18"/>
        </w:rPr>
        <w:t>Instance</w:t>
      </w:r>
      <w:r w:rsidRPr="00D42154">
        <w:rPr>
          <w:rFonts w:ascii="MS PGothic" w:eastAsia="MS PGothic" w:hAnsi="MS PGothic" w:cs="Calibri"/>
          <w:b/>
          <w:bCs/>
          <w:color w:val="00188F"/>
          <w:sz w:val="18"/>
        </w:rPr>
        <w:t xml:space="preserve"> サービスの </w:t>
      </w:r>
      <w:r>
        <w:rPr>
          <w:rFonts w:cs="Calibri"/>
          <w:b/>
          <w:bCs/>
          <w:color w:val="00188F"/>
          <w:sz w:val="18"/>
        </w:rPr>
        <w:t>Business</w:t>
      </w:r>
      <w:r w:rsidRPr="00D42154">
        <w:rPr>
          <w:rFonts w:ascii="MS PGothic" w:eastAsia="MS PGothic" w:hAnsi="MS PGothic" w:cs="Calibri"/>
          <w:b/>
          <w:bCs/>
          <w:color w:val="00188F"/>
          <w:sz w:val="18"/>
        </w:rPr>
        <w:t xml:space="preserve"> </w:t>
      </w:r>
      <w:r>
        <w:rPr>
          <w:rFonts w:cs="Calibri"/>
          <w:b/>
          <w:bCs/>
          <w:color w:val="00188F"/>
          <w:sz w:val="18"/>
        </w:rPr>
        <w:t>Critical</w:t>
      </w:r>
      <w:r w:rsidRPr="00D42154">
        <w:rPr>
          <w:rFonts w:ascii="MS PGothic" w:eastAsia="MS PGothic" w:hAnsi="MS PGothic" w:cs="Calibri"/>
          <w:b/>
          <w:bCs/>
          <w:color w:val="00188F"/>
          <w:sz w:val="18"/>
        </w:rPr>
        <w:t xml:space="preserve"> サービス層の使用には、次のサービス レベルおよびサービス クレジットが適用されます。 </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33170E" w:rsidRPr="00F04701" w14:paraId="1BF9F26B" w14:textId="77777777" w:rsidTr="00EE2D6C">
        <w:trPr>
          <w:tblHeader/>
        </w:trPr>
        <w:tc>
          <w:tcPr>
            <w:tcW w:w="5400" w:type="dxa"/>
            <w:shd w:val="clear" w:color="auto" w:fill="0072C6"/>
          </w:tcPr>
          <w:p w14:paraId="28759623" w14:textId="77777777" w:rsidR="0033170E" w:rsidRPr="00F04701" w:rsidRDefault="0033170E" w:rsidP="00EE2D6C">
            <w:pPr>
              <w:pStyle w:val="ProductList-OfferingBody"/>
              <w:jc w:val="center"/>
              <w:rPr>
                <w:rFonts w:ascii="MS PGothic" w:eastAsia="MS PGothic" w:hAnsi="MS PGothic" w:cs="Calibri"/>
                <w:color w:val="FFFFFF"/>
                <w:szCs w:val="16"/>
              </w:rPr>
            </w:pPr>
            <w:r w:rsidRPr="00F04701">
              <w:rPr>
                <w:rFonts w:ascii="MS PGothic" w:eastAsia="MS PGothic" w:hAnsi="MS PGothic" w:cs="Calibri"/>
                <w:color w:val="FFFFFF"/>
                <w:szCs w:val="16"/>
              </w:rPr>
              <w:t>稼働率</w:t>
            </w:r>
          </w:p>
        </w:tc>
        <w:tc>
          <w:tcPr>
            <w:tcW w:w="5400" w:type="dxa"/>
            <w:shd w:val="clear" w:color="auto" w:fill="0072C6"/>
          </w:tcPr>
          <w:p w14:paraId="420D86D2" w14:textId="77777777" w:rsidR="0033170E" w:rsidRPr="00F04701" w:rsidRDefault="0033170E" w:rsidP="00EE2D6C">
            <w:pPr>
              <w:pStyle w:val="ProductList-OfferingBody"/>
              <w:jc w:val="center"/>
              <w:rPr>
                <w:rFonts w:ascii="MS PGothic" w:eastAsia="MS PGothic" w:hAnsi="MS PGothic" w:cs="Calibri"/>
                <w:color w:val="FFFFFF"/>
                <w:szCs w:val="16"/>
              </w:rPr>
            </w:pPr>
            <w:r w:rsidRPr="00F04701">
              <w:rPr>
                <w:rFonts w:ascii="MS PGothic" w:eastAsia="MS PGothic" w:hAnsi="MS PGothic" w:cs="Calibri"/>
                <w:color w:val="FFFFFF"/>
                <w:szCs w:val="16"/>
              </w:rPr>
              <w:t>サービス クレジット</w:t>
            </w:r>
          </w:p>
        </w:tc>
      </w:tr>
      <w:tr w:rsidR="0033170E" w:rsidRPr="00F04701" w14:paraId="7DCEAF23" w14:textId="77777777" w:rsidTr="00EE2D6C">
        <w:tc>
          <w:tcPr>
            <w:tcW w:w="5400" w:type="dxa"/>
          </w:tcPr>
          <w:p w14:paraId="5ED5BB53" w14:textId="77777777" w:rsidR="0033170E" w:rsidRPr="00D42154" w:rsidRDefault="0033170E" w:rsidP="00EE2D6C">
            <w:pPr>
              <w:pStyle w:val="ProductList-OfferingBody"/>
              <w:jc w:val="center"/>
              <w:rPr>
                <w:rFonts w:ascii="MS PGothic" w:eastAsia="MS PGothic" w:hAnsi="MS PGothic" w:cs="Calibri"/>
                <w:szCs w:val="16"/>
              </w:rPr>
            </w:pPr>
            <w:r w:rsidRPr="00F04701">
              <w:rPr>
                <w:rFonts w:cs="Calibri"/>
                <w:szCs w:val="16"/>
              </w:rPr>
              <w:t>99</w:t>
            </w:r>
            <w:r w:rsidRPr="00D42154">
              <w:rPr>
                <w:rFonts w:ascii="MS PGothic" w:eastAsia="MS PGothic" w:hAnsi="MS PGothic" w:cs="Calibri"/>
                <w:szCs w:val="16"/>
              </w:rPr>
              <w:t>.</w:t>
            </w:r>
            <w:r w:rsidRPr="00F04701">
              <w:rPr>
                <w:rFonts w:cs="Calibri"/>
                <w:szCs w:val="16"/>
              </w:rPr>
              <w:t>995</w:t>
            </w:r>
            <w:r w:rsidRPr="00D42154">
              <w:rPr>
                <w:rFonts w:ascii="MS PGothic" w:eastAsia="MS PGothic" w:hAnsi="MS PGothic" w:cs="Calibri"/>
                <w:szCs w:val="16"/>
              </w:rPr>
              <w:t>% 未満</w:t>
            </w:r>
          </w:p>
        </w:tc>
        <w:tc>
          <w:tcPr>
            <w:tcW w:w="5400" w:type="dxa"/>
          </w:tcPr>
          <w:p w14:paraId="488051CB" w14:textId="77777777" w:rsidR="0033170E" w:rsidRPr="003768E5" w:rsidRDefault="0033170E" w:rsidP="00EE2D6C">
            <w:pPr>
              <w:pStyle w:val="ProductList-OfferingBody"/>
              <w:jc w:val="center"/>
              <w:rPr>
                <w:rFonts w:eastAsia="MS PGothic" w:cs="Calibri"/>
                <w:szCs w:val="16"/>
              </w:rPr>
            </w:pPr>
            <w:r w:rsidRPr="003768E5">
              <w:rPr>
                <w:rFonts w:cs="Calibri"/>
                <w:szCs w:val="16"/>
              </w:rPr>
              <w:t>10</w:t>
            </w:r>
            <w:r w:rsidRPr="003768E5">
              <w:rPr>
                <w:rFonts w:eastAsia="MS PGothic" w:cs="Calibri"/>
                <w:szCs w:val="16"/>
              </w:rPr>
              <w:t>%</w:t>
            </w:r>
          </w:p>
        </w:tc>
      </w:tr>
      <w:tr w:rsidR="0033170E" w:rsidRPr="00F04701" w14:paraId="68A77F46" w14:textId="77777777" w:rsidTr="00EE2D6C">
        <w:tc>
          <w:tcPr>
            <w:tcW w:w="5400" w:type="dxa"/>
          </w:tcPr>
          <w:p w14:paraId="7D21BC1C" w14:textId="77777777" w:rsidR="0033170E" w:rsidRPr="00D42154" w:rsidRDefault="0033170E" w:rsidP="00EE2D6C">
            <w:pPr>
              <w:pStyle w:val="ProductList-OfferingBody"/>
              <w:jc w:val="center"/>
              <w:rPr>
                <w:rFonts w:ascii="MS PGothic" w:eastAsia="MS PGothic" w:hAnsi="MS PGothic" w:cs="Calibri"/>
                <w:szCs w:val="16"/>
              </w:rPr>
            </w:pPr>
            <w:r w:rsidRPr="00F04701">
              <w:rPr>
                <w:rFonts w:cs="Calibri"/>
                <w:szCs w:val="16"/>
              </w:rPr>
              <w:t>99</w:t>
            </w:r>
            <w:r w:rsidRPr="00D42154">
              <w:rPr>
                <w:rFonts w:ascii="MS PGothic" w:eastAsia="MS PGothic" w:hAnsi="MS PGothic" w:cs="Calibri"/>
                <w:szCs w:val="16"/>
              </w:rPr>
              <w:t>% 未満</w:t>
            </w:r>
          </w:p>
        </w:tc>
        <w:tc>
          <w:tcPr>
            <w:tcW w:w="5400" w:type="dxa"/>
          </w:tcPr>
          <w:p w14:paraId="123A7BAE" w14:textId="77777777" w:rsidR="0033170E" w:rsidRPr="003768E5" w:rsidRDefault="0033170E" w:rsidP="00EE2D6C">
            <w:pPr>
              <w:pStyle w:val="ProductList-OfferingBody"/>
              <w:jc w:val="center"/>
              <w:rPr>
                <w:rFonts w:eastAsia="MS PGothic" w:cs="Calibri"/>
                <w:szCs w:val="16"/>
              </w:rPr>
            </w:pPr>
            <w:r w:rsidRPr="003768E5">
              <w:rPr>
                <w:rFonts w:cs="Calibri"/>
                <w:szCs w:val="16"/>
              </w:rPr>
              <w:t>25</w:t>
            </w:r>
            <w:r w:rsidRPr="003768E5">
              <w:rPr>
                <w:rFonts w:eastAsia="MS PGothic" w:cs="Calibri"/>
                <w:szCs w:val="16"/>
              </w:rPr>
              <w:t>%</w:t>
            </w:r>
          </w:p>
        </w:tc>
      </w:tr>
      <w:tr w:rsidR="0033170E" w:rsidRPr="00F04701" w14:paraId="1B9C2212" w14:textId="77777777" w:rsidTr="00EE2D6C">
        <w:tc>
          <w:tcPr>
            <w:tcW w:w="5400" w:type="dxa"/>
          </w:tcPr>
          <w:p w14:paraId="7CCAA20D" w14:textId="77777777" w:rsidR="0033170E" w:rsidRPr="00D42154" w:rsidRDefault="0033170E" w:rsidP="00EE2D6C">
            <w:pPr>
              <w:pStyle w:val="ProductList-OfferingBody"/>
              <w:jc w:val="center"/>
              <w:rPr>
                <w:rFonts w:ascii="MS PGothic" w:eastAsia="MS PGothic" w:hAnsi="MS PGothic" w:cs="Calibri"/>
                <w:szCs w:val="16"/>
              </w:rPr>
            </w:pPr>
            <w:r w:rsidRPr="00F04701">
              <w:rPr>
                <w:rFonts w:cs="Calibri"/>
                <w:szCs w:val="16"/>
              </w:rPr>
              <w:t>95</w:t>
            </w:r>
            <w:r w:rsidRPr="00D42154">
              <w:rPr>
                <w:rFonts w:ascii="MS PGothic" w:eastAsia="MS PGothic" w:hAnsi="MS PGothic" w:cs="Calibri"/>
                <w:szCs w:val="16"/>
              </w:rPr>
              <w:t>% 未満</w:t>
            </w:r>
          </w:p>
        </w:tc>
        <w:tc>
          <w:tcPr>
            <w:tcW w:w="5400" w:type="dxa"/>
          </w:tcPr>
          <w:p w14:paraId="04B7D612" w14:textId="77777777" w:rsidR="0033170E" w:rsidRPr="003768E5" w:rsidRDefault="0033170E" w:rsidP="00EE2D6C">
            <w:pPr>
              <w:pStyle w:val="ProductList-OfferingBody"/>
              <w:jc w:val="center"/>
              <w:rPr>
                <w:rFonts w:eastAsia="MS PGothic" w:cs="Calibri"/>
                <w:szCs w:val="16"/>
              </w:rPr>
            </w:pPr>
            <w:r w:rsidRPr="003768E5">
              <w:rPr>
                <w:rFonts w:cs="Calibri"/>
                <w:szCs w:val="16"/>
              </w:rPr>
              <w:t>100</w:t>
            </w:r>
            <w:r w:rsidRPr="003768E5">
              <w:rPr>
                <w:rFonts w:eastAsia="MS PGothic" w:cs="Calibri"/>
                <w:szCs w:val="16"/>
              </w:rPr>
              <w:t>%</w:t>
            </w:r>
          </w:p>
        </w:tc>
      </w:tr>
    </w:tbl>
    <w:p w14:paraId="4FD3C27D" w14:textId="77777777" w:rsidR="0033170E" w:rsidRPr="00D42154" w:rsidRDefault="0033170E" w:rsidP="0033170E">
      <w:pPr>
        <w:spacing w:before="120" w:after="0" w:line="240" w:lineRule="auto"/>
        <w:textAlignment w:val="baseline"/>
        <w:rPr>
          <w:rFonts w:ascii="MS PGothic" w:eastAsia="MS PGothic" w:hAnsi="MS PGothic" w:cs="Calibri"/>
          <w:b/>
          <w:bCs/>
          <w:color w:val="00188F"/>
          <w:sz w:val="18"/>
        </w:rPr>
      </w:pPr>
      <w:r w:rsidRPr="00D42154">
        <w:rPr>
          <w:rFonts w:ascii="MS PGothic" w:eastAsia="MS PGothic" w:hAnsi="MS PGothic" w:cs="Calibri"/>
          <w:b/>
          <w:bCs/>
          <w:color w:val="00188F"/>
          <w:sz w:val="18"/>
        </w:rPr>
        <w:t xml:space="preserve">お客様による、対応ネットワーク構成があるゾーン冗長デプロイ用に構成されていない </w:t>
      </w:r>
      <w:r>
        <w:rPr>
          <w:rFonts w:cs="Calibri"/>
          <w:b/>
          <w:bCs/>
          <w:color w:val="00188F"/>
          <w:sz w:val="18"/>
        </w:rPr>
        <w:t>SQL</w:t>
      </w:r>
      <w:r w:rsidRPr="00D42154">
        <w:rPr>
          <w:rFonts w:ascii="MS PGothic" w:eastAsia="MS PGothic" w:hAnsi="MS PGothic" w:cs="Calibri"/>
          <w:b/>
          <w:bCs/>
          <w:color w:val="00188F"/>
          <w:sz w:val="18"/>
        </w:rPr>
        <w:t xml:space="preserve"> </w:t>
      </w:r>
      <w:r>
        <w:rPr>
          <w:rFonts w:cs="Calibri"/>
          <w:b/>
          <w:bCs/>
          <w:color w:val="00188F"/>
          <w:sz w:val="18"/>
        </w:rPr>
        <w:t>Managed</w:t>
      </w:r>
      <w:r w:rsidRPr="00D42154">
        <w:rPr>
          <w:rFonts w:ascii="MS PGothic" w:eastAsia="MS PGothic" w:hAnsi="MS PGothic" w:cs="Calibri"/>
          <w:b/>
          <w:bCs/>
          <w:color w:val="00188F"/>
          <w:sz w:val="18"/>
        </w:rPr>
        <w:t xml:space="preserve"> </w:t>
      </w:r>
      <w:r>
        <w:rPr>
          <w:rFonts w:cs="Calibri"/>
          <w:b/>
          <w:bCs/>
          <w:color w:val="00188F"/>
          <w:sz w:val="18"/>
        </w:rPr>
        <w:t>Instance</w:t>
      </w:r>
      <w:r w:rsidRPr="00D42154">
        <w:rPr>
          <w:rFonts w:ascii="MS PGothic" w:eastAsia="MS PGothic" w:hAnsi="MS PGothic" w:cs="Calibri"/>
          <w:b/>
          <w:bCs/>
          <w:color w:val="00188F"/>
          <w:sz w:val="18"/>
        </w:rPr>
        <w:t xml:space="preserve"> サービスの </w:t>
      </w:r>
      <w:r>
        <w:rPr>
          <w:rFonts w:cs="Calibri"/>
          <w:b/>
          <w:bCs/>
          <w:color w:val="00188F"/>
          <w:sz w:val="18"/>
        </w:rPr>
        <w:t>Business</w:t>
      </w:r>
      <w:r w:rsidRPr="00D42154">
        <w:rPr>
          <w:rFonts w:ascii="MS PGothic" w:eastAsia="MS PGothic" w:hAnsi="MS PGothic" w:cs="Calibri"/>
          <w:b/>
          <w:bCs/>
          <w:color w:val="00188F"/>
          <w:sz w:val="18"/>
        </w:rPr>
        <w:t xml:space="preserve"> </w:t>
      </w:r>
      <w:r>
        <w:rPr>
          <w:rFonts w:cs="Calibri"/>
          <w:b/>
          <w:bCs/>
          <w:color w:val="00188F"/>
          <w:sz w:val="18"/>
        </w:rPr>
        <w:t>Critical</w:t>
      </w:r>
      <w:r w:rsidRPr="00D42154">
        <w:rPr>
          <w:rFonts w:ascii="MS PGothic" w:eastAsia="MS PGothic" w:hAnsi="MS PGothic" w:cs="Calibri"/>
          <w:b/>
          <w:bCs/>
          <w:color w:val="00188F"/>
          <w:sz w:val="18"/>
        </w:rPr>
        <w:t xml:space="preserve"> サービス層の使用には、次のサービス レベルおよびサービス クレジットが適用されます。 </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33170E" w:rsidRPr="00F04701" w14:paraId="3375725F" w14:textId="77777777" w:rsidTr="00EE2D6C">
        <w:trPr>
          <w:tblHeader/>
        </w:trPr>
        <w:tc>
          <w:tcPr>
            <w:tcW w:w="5400" w:type="dxa"/>
            <w:shd w:val="clear" w:color="auto" w:fill="0072C6"/>
          </w:tcPr>
          <w:p w14:paraId="09D906DC" w14:textId="77777777" w:rsidR="0033170E" w:rsidRPr="00F04701" w:rsidRDefault="0033170E" w:rsidP="00EE2D6C">
            <w:pPr>
              <w:pStyle w:val="ProductList-OfferingBody"/>
              <w:jc w:val="center"/>
              <w:rPr>
                <w:rFonts w:ascii="MS PGothic" w:eastAsia="MS PGothic" w:hAnsi="MS PGothic" w:cs="Calibri"/>
                <w:color w:val="FFFFFF"/>
                <w:szCs w:val="16"/>
              </w:rPr>
            </w:pPr>
            <w:r w:rsidRPr="00F04701">
              <w:rPr>
                <w:rFonts w:ascii="MS PGothic" w:eastAsia="MS PGothic" w:hAnsi="MS PGothic" w:cs="Calibri"/>
                <w:color w:val="FFFFFF"/>
                <w:szCs w:val="16"/>
              </w:rPr>
              <w:t>稼働率</w:t>
            </w:r>
          </w:p>
        </w:tc>
        <w:tc>
          <w:tcPr>
            <w:tcW w:w="5400" w:type="dxa"/>
            <w:shd w:val="clear" w:color="auto" w:fill="0072C6"/>
          </w:tcPr>
          <w:p w14:paraId="65E8EA68" w14:textId="77777777" w:rsidR="0033170E" w:rsidRPr="00F04701" w:rsidRDefault="0033170E" w:rsidP="00EE2D6C">
            <w:pPr>
              <w:pStyle w:val="ProductList-OfferingBody"/>
              <w:jc w:val="center"/>
              <w:rPr>
                <w:rFonts w:ascii="MS PGothic" w:eastAsia="MS PGothic" w:hAnsi="MS PGothic" w:cs="Calibri"/>
                <w:color w:val="FFFFFF"/>
                <w:szCs w:val="16"/>
              </w:rPr>
            </w:pPr>
            <w:r w:rsidRPr="00F04701">
              <w:rPr>
                <w:rFonts w:ascii="MS PGothic" w:eastAsia="MS PGothic" w:hAnsi="MS PGothic" w:cs="Calibri"/>
                <w:color w:val="FFFFFF"/>
                <w:szCs w:val="16"/>
              </w:rPr>
              <w:t>サービス クレジット</w:t>
            </w:r>
          </w:p>
        </w:tc>
      </w:tr>
      <w:tr w:rsidR="0033170E" w:rsidRPr="00F04701" w14:paraId="5344CDBB" w14:textId="77777777" w:rsidTr="00EE2D6C">
        <w:tc>
          <w:tcPr>
            <w:tcW w:w="5400" w:type="dxa"/>
          </w:tcPr>
          <w:p w14:paraId="3BB17124" w14:textId="77777777" w:rsidR="0033170E" w:rsidRPr="00D42154" w:rsidRDefault="0033170E" w:rsidP="00EE2D6C">
            <w:pPr>
              <w:pStyle w:val="ProductList-OfferingBody"/>
              <w:jc w:val="center"/>
              <w:rPr>
                <w:rFonts w:ascii="MS PGothic" w:eastAsia="MS PGothic" w:hAnsi="MS PGothic" w:cs="Calibri"/>
                <w:szCs w:val="16"/>
              </w:rPr>
            </w:pPr>
            <w:r w:rsidRPr="00F04701">
              <w:rPr>
                <w:rFonts w:cs="Calibri"/>
                <w:szCs w:val="16"/>
              </w:rPr>
              <w:t>99</w:t>
            </w:r>
            <w:r w:rsidRPr="00D42154">
              <w:rPr>
                <w:rFonts w:ascii="MS PGothic" w:eastAsia="MS PGothic" w:hAnsi="MS PGothic" w:cs="Calibri"/>
                <w:szCs w:val="16"/>
              </w:rPr>
              <w:t>.</w:t>
            </w:r>
            <w:r w:rsidRPr="00F04701">
              <w:rPr>
                <w:rFonts w:cs="Calibri"/>
                <w:szCs w:val="16"/>
              </w:rPr>
              <w:t>99</w:t>
            </w:r>
            <w:r w:rsidRPr="00D42154">
              <w:rPr>
                <w:rFonts w:ascii="MS PGothic" w:eastAsia="MS PGothic" w:hAnsi="MS PGothic" w:cs="Calibri"/>
                <w:szCs w:val="16"/>
              </w:rPr>
              <w:t>% 未満</w:t>
            </w:r>
          </w:p>
        </w:tc>
        <w:tc>
          <w:tcPr>
            <w:tcW w:w="5400" w:type="dxa"/>
          </w:tcPr>
          <w:p w14:paraId="214E489F" w14:textId="77777777" w:rsidR="0033170E" w:rsidRPr="003768E5" w:rsidRDefault="0033170E" w:rsidP="00EE2D6C">
            <w:pPr>
              <w:pStyle w:val="ProductList-OfferingBody"/>
              <w:jc w:val="center"/>
              <w:rPr>
                <w:rFonts w:eastAsia="MS PGothic" w:cs="Calibri"/>
                <w:szCs w:val="16"/>
              </w:rPr>
            </w:pPr>
            <w:r w:rsidRPr="003768E5">
              <w:rPr>
                <w:rFonts w:cs="Calibri"/>
                <w:szCs w:val="16"/>
              </w:rPr>
              <w:t>10</w:t>
            </w:r>
            <w:r w:rsidRPr="003768E5">
              <w:rPr>
                <w:rFonts w:eastAsia="MS PGothic" w:cs="Calibri"/>
                <w:szCs w:val="16"/>
              </w:rPr>
              <w:t>%</w:t>
            </w:r>
          </w:p>
        </w:tc>
      </w:tr>
      <w:tr w:rsidR="0033170E" w:rsidRPr="00F04701" w14:paraId="2906D252" w14:textId="77777777" w:rsidTr="00EE2D6C">
        <w:tc>
          <w:tcPr>
            <w:tcW w:w="5400" w:type="dxa"/>
          </w:tcPr>
          <w:p w14:paraId="11957433" w14:textId="77777777" w:rsidR="0033170E" w:rsidRPr="00D42154" w:rsidRDefault="0033170E" w:rsidP="00EE2D6C">
            <w:pPr>
              <w:pStyle w:val="ProductList-OfferingBody"/>
              <w:jc w:val="center"/>
              <w:rPr>
                <w:rFonts w:ascii="MS PGothic" w:eastAsia="MS PGothic" w:hAnsi="MS PGothic" w:cs="Calibri"/>
                <w:szCs w:val="16"/>
              </w:rPr>
            </w:pPr>
            <w:r w:rsidRPr="00F04701">
              <w:rPr>
                <w:rFonts w:cs="Calibri"/>
                <w:szCs w:val="16"/>
              </w:rPr>
              <w:t>99</w:t>
            </w:r>
            <w:r w:rsidRPr="00D42154">
              <w:rPr>
                <w:rFonts w:ascii="MS PGothic" w:eastAsia="MS PGothic" w:hAnsi="MS PGothic" w:cs="Calibri"/>
                <w:szCs w:val="16"/>
              </w:rPr>
              <w:t>% 未満</w:t>
            </w:r>
          </w:p>
        </w:tc>
        <w:tc>
          <w:tcPr>
            <w:tcW w:w="5400" w:type="dxa"/>
          </w:tcPr>
          <w:p w14:paraId="2D978645" w14:textId="77777777" w:rsidR="0033170E" w:rsidRPr="003768E5" w:rsidRDefault="0033170E" w:rsidP="00EE2D6C">
            <w:pPr>
              <w:pStyle w:val="ProductList-OfferingBody"/>
              <w:jc w:val="center"/>
              <w:rPr>
                <w:rFonts w:eastAsia="MS PGothic" w:cs="Calibri"/>
                <w:szCs w:val="16"/>
              </w:rPr>
            </w:pPr>
            <w:r w:rsidRPr="003768E5">
              <w:rPr>
                <w:rFonts w:cs="Calibri"/>
                <w:szCs w:val="16"/>
              </w:rPr>
              <w:t>25</w:t>
            </w:r>
            <w:r w:rsidRPr="003768E5">
              <w:rPr>
                <w:rFonts w:eastAsia="MS PGothic" w:cs="Calibri"/>
                <w:szCs w:val="16"/>
              </w:rPr>
              <w:t>%</w:t>
            </w:r>
          </w:p>
        </w:tc>
      </w:tr>
      <w:tr w:rsidR="0033170E" w:rsidRPr="00F04701" w14:paraId="70983410" w14:textId="77777777" w:rsidTr="00EE2D6C">
        <w:tc>
          <w:tcPr>
            <w:tcW w:w="5400" w:type="dxa"/>
          </w:tcPr>
          <w:p w14:paraId="05BF51AF" w14:textId="77777777" w:rsidR="0033170E" w:rsidRPr="00D42154" w:rsidRDefault="0033170E" w:rsidP="00EE2D6C">
            <w:pPr>
              <w:pStyle w:val="ProductList-OfferingBody"/>
              <w:jc w:val="center"/>
              <w:rPr>
                <w:rFonts w:ascii="MS PGothic" w:eastAsia="MS PGothic" w:hAnsi="MS PGothic" w:cs="Calibri"/>
                <w:szCs w:val="16"/>
              </w:rPr>
            </w:pPr>
            <w:r w:rsidRPr="00F04701">
              <w:rPr>
                <w:rFonts w:cs="Calibri"/>
                <w:szCs w:val="16"/>
              </w:rPr>
              <w:t>95</w:t>
            </w:r>
            <w:r w:rsidRPr="00D42154">
              <w:rPr>
                <w:rFonts w:ascii="MS PGothic" w:eastAsia="MS PGothic" w:hAnsi="MS PGothic" w:cs="Calibri"/>
                <w:szCs w:val="16"/>
              </w:rPr>
              <w:t>% 未満</w:t>
            </w:r>
          </w:p>
        </w:tc>
        <w:tc>
          <w:tcPr>
            <w:tcW w:w="5400" w:type="dxa"/>
          </w:tcPr>
          <w:p w14:paraId="17AD5B67" w14:textId="77777777" w:rsidR="0033170E" w:rsidRPr="003768E5" w:rsidRDefault="0033170E" w:rsidP="00EE2D6C">
            <w:pPr>
              <w:pStyle w:val="ProductList-OfferingBody"/>
              <w:jc w:val="center"/>
              <w:rPr>
                <w:rFonts w:eastAsia="MS PGothic" w:cs="Calibri"/>
                <w:szCs w:val="16"/>
              </w:rPr>
            </w:pPr>
            <w:r w:rsidRPr="003768E5">
              <w:rPr>
                <w:rFonts w:cs="Calibri"/>
                <w:szCs w:val="16"/>
              </w:rPr>
              <w:t>100</w:t>
            </w:r>
            <w:r w:rsidRPr="003768E5">
              <w:rPr>
                <w:rFonts w:eastAsia="MS PGothic" w:cs="Calibri"/>
                <w:szCs w:val="16"/>
              </w:rPr>
              <w:t>%</w:t>
            </w:r>
          </w:p>
        </w:tc>
      </w:tr>
    </w:tbl>
    <w:p w14:paraId="1A124C1E" w14:textId="77777777" w:rsidR="0033170E" w:rsidRPr="00D42154" w:rsidRDefault="0033170E" w:rsidP="0033170E">
      <w:pPr>
        <w:pStyle w:val="ProductList-Body"/>
        <w:spacing w:before="120"/>
        <w:rPr>
          <w:rFonts w:ascii="MS PGothic" w:eastAsia="MS PGothic" w:hAnsi="MS PGothic" w:cs="Calibri"/>
          <w:b/>
          <w:bCs/>
          <w:color w:val="00188F"/>
        </w:rPr>
      </w:pPr>
      <w:r w:rsidRPr="00D42154">
        <w:rPr>
          <w:rFonts w:ascii="MS PGothic" w:eastAsia="MS PGothic" w:hAnsi="MS PGothic" w:cs="Calibri"/>
          <w:b/>
          <w:bCs/>
          <w:color w:val="00188F"/>
        </w:rPr>
        <w:t>お客様による、</w:t>
      </w:r>
      <w:r w:rsidRPr="00D42154">
        <w:rPr>
          <w:rFonts w:ascii="MS PGothic" w:eastAsia="MS PGothic" w:hAnsi="MS PGothic" w:cs="Calibri"/>
          <w:b/>
          <w:bCs/>
          <w:color w:val="00188F"/>
          <w:szCs w:val="18"/>
        </w:rPr>
        <w:t>対応ネットワーク構成があるゾーン冗長デプロイ用に構成された</w:t>
      </w:r>
      <w:r w:rsidRPr="00D42154">
        <w:rPr>
          <w:rFonts w:ascii="MS PGothic" w:eastAsia="MS PGothic" w:hAnsi="MS PGothic"/>
        </w:rPr>
        <w:t xml:space="preserve"> </w:t>
      </w:r>
      <w:r w:rsidRPr="001A4AB1">
        <w:rPr>
          <w:b/>
          <w:bCs/>
          <w:color w:val="00188F"/>
        </w:rPr>
        <w:t>SQL</w:t>
      </w:r>
      <w:r w:rsidRPr="001A4AB1">
        <w:rPr>
          <w:rFonts w:ascii="MS PGothic" w:eastAsia="MS PGothic" w:hAnsi="MS PGothic"/>
          <w:b/>
          <w:bCs/>
          <w:color w:val="00188F"/>
        </w:rPr>
        <w:t xml:space="preserve"> </w:t>
      </w:r>
      <w:r w:rsidRPr="001A4AB1">
        <w:rPr>
          <w:b/>
          <w:bCs/>
          <w:color w:val="00188F"/>
        </w:rPr>
        <w:t>Managed</w:t>
      </w:r>
      <w:r w:rsidRPr="001A4AB1">
        <w:rPr>
          <w:rFonts w:ascii="MS PGothic" w:eastAsia="MS PGothic" w:hAnsi="MS PGothic"/>
          <w:b/>
          <w:bCs/>
          <w:color w:val="00188F"/>
        </w:rPr>
        <w:t xml:space="preserve"> </w:t>
      </w:r>
      <w:r w:rsidRPr="001A4AB1">
        <w:rPr>
          <w:b/>
          <w:bCs/>
          <w:color w:val="00188F"/>
        </w:rPr>
        <w:t>Instance</w:t>
      </w:r>
      <w:r w:rsidRPr="001A4AB1">
        <w:rPr>
          <w:rFonts w:ascii="MS PGothic" w:eastAsia="MS PGothic" w:hAnsi="MS PGothic"/>
          <w:b/>
          <w:bCs/>
          <w:color w:val="00188F"/>
        </w:rPr>
        <w:t xml:space="preserve"> サービスの </w:t>
      </w:r>
      <w:r w:rsidRPr="001A4AB1">
        <w:rPr>
          <w:b/>
          <w:bCs/>
          <w:color w:val="00188F"/>
        </w:rPr>
        <w:t>General</w:t>
      </w:r>
      <w:r w:rsidRPr="001A4AB1">
        <w:rPr>
          <w:rFonts w:ascii="MS PGothic" w:eastAsia="MS PGothic" w:hAnsi="MS PGothic"/>
          <w:b/>
          <w:bCs/>
          <w:color w:val="00188F"/>
        </w:rPr>
        <w:t xml:space="preserve"> </w:t>
      </w:r>
      <w:r w:rsidRPr="001A4AB1">
        <w:rPr>
          <w:b/>
          <w:bCs/>
          <w:color w:val="00188F"/>
        </w:rPr>
        <w:t>Purpose</w:t>
      </w:r>
      <w:r w:rsidRPr="001A4AB1">
        <w:rPr>
          <w:rFonts w:ascii="MS PGothic" w:eastAsia="MS PGothic" w:hAnsi="MS PGothic"/>
          <w:b/>
          <w:bCs/>
          <w:color w:val="00188F"/>
        </w:rPr>
        <w:t xml:space="preserve"> サービス層の使用には、次のサービス レベルおよびサービス クレジットが適用されます。</w:t>
      </w:r>
      <w:r w:rsidRPr="00D42154">
        <w:rPr>
          <w:rFonts w:ascii="MS PGothic" w:eastAsia="MS PGothic" w:hAnsi="MS PGothic" w:cs="Calibri"/>
          <w:color w:val="00188F"/>
          <w:szCs w:val="18"/>
        </w:rPr>
        <w:t> </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33170E" w:rsidRPr="00F04701" w14:paraId="1E46FD40" w14:textId="77777777" w:rsidTr="00EE2D6C">
        <w:trPr>
          <w:tblHeader/>
        </w:trPr>
        <w:tc>
          <w:tcPr>
            <w:tcW w:w="5400" w:type="dxa"/>
            <w:shd w:val="clear" w:color="auto" w:fill="0072C6"/>
          </w:tcPr>
          <w:p w14:paraId="4AFEC994" w14:textId="77777777" w:rsidR="0033170E" w:rsidRPr="00F04701" w:rsidRDefault="0033170E" w:rsidP="00EE2D6C">
            <w:pPr>
              <w:pStyle w:val="ProductList-OfferingBody"/>
              <w:jc w:val="center"/>
              <w:rPr>
                <w:rFonts w:ascii="MS PGothic" w:eastAsia="MS PGothic" w:hAnsi="MS PGothic" w:cs="Calibri"/>
                <w:color w:val="FFFFFF"/>
                <w:szCs w:val="16"/>
              </w:rPr>
            </w:pPr>
            <w:r w:rsidRPr="00F04701">
              <w:rPr>
                <w:rFonts w:ascii="MS PGothic" w:eastAsia="MS PGothic" w:hAnsi="MS PGothic" w:cs="Calibri"/>
                <w:color w:val="FFFFFF"/>
                <w:szCs w:val="16"/>
              </w:rPr>
              <w:t>稼働率</w:t>
            </w:r>
          </w:p>
        </w:tc>
        <w:tc>
          <w:tcPr>
            <w:tcW w:w="5400" w:type="dxa"/>
            <w:shd w:val="clear" w:color="auto" w:fill="0072C6"/>
          </w:tcPr>
          <w:p w14:paraId="2B8812D3" w14:textId="77777777" w:rsidR="0033170E" w:rsidRPr="00F04701" w:rsidRDefault="0033170E" w:rsidP="00EE2D6C">
            <w:pPr>
              <w:pStyle w:val="ProductList-OfferingBody"/>
              <w:jc w:val="center"/>
              <w:rPr>
                <w:rFonts w:ascii="MS PGothic" w:eastAsia="MS PGothic" w:hAnsi="MS PGothic" w:cs="Calibri"/>
                <w:color w:val="FFFFFF"/>
                <w:szCs w:val="16"/>
              </w:rPr>
            </w:pPr>
            <w:r w:rsidRPr="00F04701">
              <w:rPr>
                <w:rFonts w:ascii="MS PGothic" w:eastAsia="MS PGothic" w:hAnsi="MS PGothic" w:cs="Calibri"/>
                <w:color w:val="FFFFFF"/>
                <w:szCs w:val="16"/>
              </w:rPr>
              <w:t>サービス クレジット</w:t>
            </w:r>
          </w:p>
        </w:tc>
      </w:tr>
      <w:tr w:rsidR="0033170E" w:rsidRPr="00F04701" w14:paraId="767EC9DD" w14:textId="77777777" w:rsidTr="00EE2D6C">
        <w:tc>
          <w:tcPr>
            <w:tcW w:w="5400" w:type="dxa"/>
          </w:tcPr>
          <w:p w14:paraId="246E3680" w14:textId="77777777" w:rsidR="0033170E" w:rsidRPr="00D42154" w:rsidRDefault="0033170E" w:rsidP="00EE2D6C">
            <w:pPr>
              <w:pStyle w:val="ProductList-OfferingBody"/>
              <w:jc w:val="center"/>
              <w:rPr>
                <w:rFonts w:ascii="MS PGothic" w:eastAsia="MS PGothic" w:hAnsi="MS PGothic" w:cs="Calibri"/>
                <w:szCs w:val="16"/>
              </w:rPr>
            </w:pPr>
            <w:r w:rsidRPr="00F04701">
              <w:rPr>
                <w:rFonts w:cs="Calibri"/>
                <w:szCs w:val="16"/>
              </w:rPr>
              <w:t>99</w:t>
            </w:r>
            <w:r w:rsidRPr="00D42154">
              <w:rPr>
                <w:rFonts w:ascii="MS PGothic" w:eastAsia="MS PGothic" w:hAnsi="MS PGothic" w:cs="Calibri"/>
                <w:szCs w:val="16"/>
              </w:rPr>
              <w:t>.</w:t>
            </w:r>
            <w:r w:rsidRPr="00F04701">
              <w:rPr>
                <w:rFonts w:cs="Calibri"/>
                <w:szCs w:val="16"/>
              </w:rPr>
              <w:t>995</w:t>
            </w:r>
            <w:r w:rsidRPr="00D42154">
              <w:rPr>
                <w:rFonts w:ascii="MS PGothic" w:eastAsia="MS PGothic" w:hAnsi="MS PGothic" w:cs="Calibri"/>
                <w:szCs w:val="16"/>
              </w:rPr>
              <w:t>% 未満</w:t>
            </w:r>
          </w:p>
        </w:tc>
        <w:tc>
          <w:tcPr>
            <w:tcW w:w="5400" w:type="dxa"/>
          </w:tcPr>
          <w:p w14:paraId="332D9375" w14:textId="77777777" w:rsidR="0033170E" w:rsidRPr="003768E5" w:rsidRDefault="0033170E" w:rsidP="00EE2D6C">
            <w:pPr>
              <w:pStyle w:val="ProductList-OfferingBody"/>
              <w:jc w:val="center"/>
              <w:rPr>
                <w:rFonts w:eastAsia="MS PGothic" w:cs="Calibri"/>
                <w:szCs w:val="16"/>
              </w:rPr>
            </w:pPr>
            <w:r w:rsidRPr="003768E5">
              <w:rPr>
                <w:rFonts w:cs="Calibri"/>
                <w:szCs w:val="16"/>
              </w:rPr>
              <w:t>10</w:t>
            </w:r>
            <w:r w:rsidRPr="003768E5">
              <w:rPr>
                <w:rFonts w:eastAsia="MS PGothic" w:cs="Calibri"/>
                <w:szCs w:val="16"/>
              </w:rPr>
              <w:t>%</w:t>
            </w:r>
          </w:p>
        </w:tc>
      </w:tr>
      <w:tr w:rsidR="0033170E" w:rsidRPr="00F04701" w14:paraId="5E94FBAF" w14:textId="77777777" w:rsidTr="00EE2D6C">
        <w:tc>
          <w:tcPr>
            <w:tcW w:w="5400" w:type="dxa"/>
          </w:tcPr>
          <w:p w14:paraId="791325BB" w14:textId="77777777" w:rsidR="0033170E" w:rsidRPr="00D42154" w:rsidRDefault="0033170E" w:rsidP="00EE2D6C">
            <w:pPr>
              <w:pStyle w:val="ProductList-OfferingBody"/>
              <w:jc w:val="center"/>
              <w:rPr>
                <w:rFonts w:ascii="MS PGothic" w:eastAsia="MS PGothic" w:hAnsi="MS PGothic" w:cs="Calibri"/>
                <w:szCs w:val="16"/>
              </w:rPr>
            </w:pPr>
            <w:r w:rsidRPr="00F04701">
              <w:rPr>
                <w:rFonts w:cs="Calibri"/>
                <w:szCs w:val="16"/>
              </w:rPr>
              <w:t>99</w:t>
            </w:r>
            <w:r w:rsidRPr="00D42154">
              <w:rPr>
                <w:rFonts w:ascii="MS PGothic" w:eastAsia="MS PGothic" w:hAnsi="MS PGothic" w:cs="Calibri"/>
                <w:szCs w:val="16"/>
              </w:rPr>
              <w:t>% 未満</w:t>
            </w:r>
          </w:p>
        </w:tc>
        <w:tc>
          <w:tcPr>
            <w:tcW w:w="5400" w:type="dxa"/>
          </w:tcPr>
          <w:p w14:paraId="6E9B8046" w14:textId="77777777" w:rsidR="0033170E" w:rsidRPr="003768E5" w:rsidRDefault="0033170E" w:rsidP="00EE2D6C">
            <w:pPr>
              <w:pStyle w:val="ProductList-OfferingBody"/>
              <w:jc w:val="center"/>
              <w:rPr>
                <w:rFonts w:eastAsia="MS PGothic" w:cs="Calibri"/>
                <w:szCs w:val="16"/>
              </w:rPr>
            </w:pPr>
            <w:r w:rsidRPr="003768E5">
              <w:rPr>
                <w:rFonts w:cs="Calibri"/>
                <w:szCs w:val="16"/>
              </w:rPr>
              <w:t>25</w:t>
            </w:r>
            <w:r w:rsidRPr="003768E5">
              <w:rPr>
                <w:rFonts w:eastAsia="MS PGothic" w:cs="Calibri"/>
                <w:szCs w:val="16"/>
              </w:rPr>
              <w:t>%</w:t>
            </w:r>
          </w:p>
        </w:tc>
      </w:tr>
      <w:tr w:rsidR="0033170E" w:rsidRPr="00F04701" w14:paraId="52490462" w14:textId="77777777" w:rsidTr="00EE2D6C">
        <w:tc>
          <w:tcPr>
            <w:tcW w:w="5400" w:type="dxa"/>
          </w:tcPr>
          <w:p w14:paraId="148844F7" w14:textId="77777777" w:rsidR="0033170E" w:rsidRPr="00D42154" w:rsidRDefault="0033170E" w:rsidP="00EE2D6C">
            <w:pPr>
              <w:pStyle w:val="ProductList-OfferingBody"/>
              <w:jc w:val="center"/>
              <w:rPr>
                <w:rFonts w:ascii="MS PGothic" w:eastAsia="MS PGothic" w:hAnsi="MS PGothic" w:cs="Calibri"/>
                <w:szCs w:val="16"/>
              </w:rPr>
            </w:pPr>
            <w:r w:rsidRPr="00F04701">
              <w:rPr>
                <w:rFonts w:cs="Calibri"/>
                <w:szCs w:val="16"/>
              </w:rPr>
              <w:t>95</w:t>
            </w:r>
            <w:r w:rsidRPr="00D42154">
              <w:rPr>
                <w:rFonts w:ascii="MS PGothic" w:eastAsia="MS PGothic" w:hAnsi="MS PGothic" w:cs="Calibri"/>
                <w:szCs w:val="16"/>
              </w:rPr>
              <w:t>% 未満</w:t>
            </w:r>
          </w:p>
        </w:tc>
        <w:tc>
          <w:tcPr>
            <w:tcW w:w="5400" w:type="dxa"/>
          </w:tcPr>
          <w:p w14:paraId="4ACA69C8" w14:textId="77777777" w:rsidR="0033170E" w:rsidRPr="003768E5" w:rsidRDefault="0033170E" w:rsidP="00EE2D6C">
            <w:pPr>
              <w:pStyle w:val="ProductList-OfferingBody"/>
              <w:jc w:val="center"/>
              <w:rPr>
                <w:rFonts w:eastAsia="MS PGothic" w:cs="Calibri"/>
                <w:szCs w:val="16"/>
              </w:rPr>
            </w:pPr>
            <w:r w:rsidRPr="003768E5">
              <w:rPr>
                <w:rFonts w:cs="Calibri"/>
                <w:szCs w:val="16"/>
              </w:rPr>
              <w:t>100</w:t>
            </w:r>
            <w:r w:rsidRPr="003768E5">
              <w:rPr>
                <w:rFonts w:eastAsia="MS PGothic" w:cs="Calibri"/>
                <w:szCs w:val="16"/>
              </w:rPr>
              <w:t>%</w:t>
            </w:r>
          </w:p>
        </w:tc>
      </w:tr>
    </w:tbl>
    <w:p w14:paraId="5639FE90" w14:textId="77777777" w:rsidR="0033170E" w:rsidRPr="00D42154" w:rsidRDefault="0033170E" w:rsidP="0033170E">
      <w:pPr>
        <w:pStyle w:val="ProductList-Body"/>
        <w:spacing w:before="120"/>
        <w:rPr>
          <w:rFonts w:ascii="MS PGothic" w:eastAsia="MS PGothic" w:hAnsi="MS PGothic" w:cs="Calibri"/>
          <w:b/>
          <w:bCs/>
          <w:color w:val="00188F"/>
        </w:rPr>
      </w:pPr>
      <w:r w:rsidRPr="00D42154">
        <w:rPr>
          <w:rFonts w:ascii="MS PGothic" w:eastAsia="MS PGothic" w:hAnsi="MS PGothic" w:cs="Calibri"/>
          <w:b/>
          <w:bCs/>
          <w:color w:val="00188F"/>
        </w:rPr>
        <w:t>お客様による、</w:t>
      </w:r>
      <w:r w:rsidRPr="00D42154">
        <w:rPr>
          <w:rFonts w:ascii="MS PGothic" w:eastAsia="MS PGothic" w:hAnsi="MS PGothic" w:cs="Calibri"/>
          <w:b/>
          <w:bCs/>
          <w:color w:val="00188F"/>
          <w:szCs w:val="18"/>
        </w:rPr>
        <w:t>対応ネットワーク構成があるゾーン冗長デプロイ用に構成されていない</w:t>
      </w:r>
      <w:r w:rsidRPr="00D42154">
        <w:rPr>
          <w:rFonts w:ascii="MS PGothic" w:eastAsia="MS PGothic" w:hAnsi="MS PGothic"/>
        </w:rPr>
        <w:t xml:space="preserve"> </w:t>
      </w:r>
      <w:r>
        <w:t>SQL</w:t>
      </w:r>
      <w:r w:rsidRPr="00D42154">
        <w:rPr>
          <w:rFonts w:ascii="MS PGothic" w:eastAsia="MS PGothic" w:hAnsi="MS PGothic"/>
        </w:rPr>
        <w:t xml:space="preserve"> </w:t>
      </w:r>
      <w:r w:rsidRPr="001A4AB1">
        <w:rPr>
          <w:b/>
          <w:bCs/>
          <w:color w:val="00188F"/>
        </w:rPr>
        <w:t>Managed</w:t>
      </w:r>
      <w:r w:rsidRPr="001A4AB1">
        <w:rPr>
          <w:rFonts w:ascii="MS PGothic" w:eastAsia="MS PGothic" w:hAnsi="MS PGothic"/>
          <w:b/>
          <w:bCs/>
          <w:color w:val="00188F"/>
        </w:rPr>
        <w:t xml:space="preserve"> </w:t>
      </w:r>
      <w:r w:rsidRPr="001A4AB1">
        <w:rPr>
          <w:b/>
          <w:bCs/>
          <w:color w:val="00188F"/>
        </w:rPr>
        <w:t>Instance</w:t>
      </w:r>
      <w:r w:rsidRPr="001A4AB1">
        <w:rPr>
          <w:rFonts w:ascii="MS PGothic" w:eastAsia="MS PGothic" w:hAnsi="MS PGothic"/>
          <w:b/>
          <w:bCs/>
          <w:color w:val="00188F"/>
        </w:rPr>
        <w:t xml:space="preserve"> サービスの </w:t>
      </w:r>
      <w:r w:rsidRPr="001A4AB1">
        <w:rPr>
          <w:b/>
          <w:bCs/>
          <w:color w:val="00188F"/>
        </w:rPr>
        <w:t>General</w:t>
      </w:r>
      <w:r w:rsidRPr="001A4AB1">
        <w:rPr>
          <w:rFonts w:ascii="MS PGothic" w:eastAsia="MS PGothic" w:hAnsi="MS PGothic"/>
          <w:b/>
          <w:bCs/>
          <w:color w:val="00188F"/>
        </w:rPr>
        <w:t xml:space="preserve"> </w:t>
      </w:r>
      <w:r w:rsidRPr="001A4AB1">
        <w:rPr>
          <w:b/>
          <w:bCs/>
          <w:color w:val="00188F"/>
        </w:rPr>
        <w:t>Purpose</w:t>
      </w:r>
      <w:r w:rsidRPr="001A4AB1">
        <w:rPr>
          <w:rFonts w:ascii="MS PGothic" w:eastAsia="MS PGothic" w:hAnsi="MS PGothic"/>
          <w:b/>
          <w:bCs/>
          <w:color w:val="00188F"/>
        </w:rPr>
        <w:t xml:space="preserve"> サービス層の使用には、次のサービス レベルおよびサービス クレジットが適用されます。</w:t>
      </w:r>
      <w:r w:rsidRPr="001A4AB1">
        <w:rPr>
          <w:rFonts w:ascii="MS PGothic" w:eastAsia="MS PGothic" w:hAnsi="MS PGothic" w:cs="Calibri"/>
          <w:b/>
          <w:bCs/>
          <w:color w:val="00188F"/>
          <w:szCs w:val="18"/>
        </w:rPr>
        <w:t> </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33170E" w:rsidRPr="00F04701" w14:paraId="34EB29DA" w14:textId="77777777" w:rsidTr="00EE2D6C">
        <w:trPr>
          <w:tblHeader/>
        </w:trPr>
        <w:tc>
          <w:tcPr>
            <w:tcW w:w="5400" w:type="dxa"/>
            <w:shd w:val="clear" w:color="auto" w:fill="0072C6"/>
          </w:tcPr>
          <w:p w14:paraId="09E7C7C9" w14:textId="77777777" w:rsidR="0033170E" w:rsidRPr="00F04701" w:rsidRDefault="0033170E" w:rsidP="00EE2D6C">
            <w:pPr>
              <w:pStyle w:val="ProductList-OfferingBody"/>
              <w:jc w:val="center"/>
              <w:rPr>
                <w:rFonts w:ascii="MS PGothic" w:eastAsia="MS PGothic" w:hAnsi="MS PGothic" w:cs="Calibri"/>
                <w:color w:val="FFFFFF"/>
                <w:szCs w:val="16"/>
              </w:rPr>
            </w:pPr>
            <w:r w:rsidRPr="00F04701">
              <w:rPr>
                <w:rFonts w:ascii="MS PGothic" w:eastAsia="MS PGothic" w:hAnsi="MS PGothic" w:cs="Calibri"/>
                <w:color w:val="FFFFFF"/>
                <w:szCs w:val="16"/>
              </w:rPr>
              <w:t>稼働率</w:t>
            </w:r>
          </w:p>
        </w:tc>
        <w:tc>
          <w:tcPr>
            <w:tcW w:w="5400" w:type="dxa"/>
            <w:shd w:val="clear" w:color="auto" w:fill="0072C6"/>
          </w:tcPr>
          <w:p w14:paraId="1BE82BF5" w14:textId="77777777" w:rsidR="0033170E" w:rsidRPr="00F04701" w:rsidRDefault="0033170E" w:rsidP="00EE2D6C">
            <w:pPr>
              <w:pStyle w:val="ProductList-OfferingBody"/>
              <w:jc w:val="center"/>
              <w:rPr>
                <w:rFonts w:ascii="MS PGothic" w:eastAsia="MS PGothic" w:hAnsi="MS PGothic" w:cs="Calibri"/>
                <w:color w:val="FFFFFF"/>
                <w:szCs w:val="16"/>
              </w:rPr>
            </w:pPr>
            <w:r w:rsidRPr="00F04701">
              <w:rPr>
                <w:rFonts w:ascii="MS PGothic" w:eastAsia="MS PGothic" w:hAnsi="MS PGothic" w:cs="Calibri"/>
                <w:color w:val="FFFFFF"/>
                <w:szCs w:val="16"/>
              </w:rPr>
              <w:t>サービス クレジット</w:t>
            </w:r>
          </w:p>
        </w:tc>
      </w:tr>
      <w:tr w:rsidR="0033170E" w:rsidRPr="00F04701" w14:paraId="2354DA9A" w14:textId="77777777" w:rsidTr="00EE2D6C">
        <w:tc>
          <w:tcPr>
            <w:tcW w:w="5400" w:type="dxa"/>
          </w:tcPr>
          <w:p w14:paraId="3CB14D7D" w14:textId="77777777" w:rsidR="0033170E" w:rsidRPr="00D42154" w:rsidRDefault="0033170E" w:rsidP="00EE2D6C">
            <w:pPr>
              <w:pStyle w:val="ProductList-OfferingBody"/>
              <w:jc w:val="center"/>
              <w:rPr>
                <w:rFonts w:ascii="MS PGothic" w:eastAsia="MS PGothic" w:hAnsi="MS PGothic" w:cs="Calibri"/>
                <w:szCs w:val="16"/>
              </w:rPr>
            </w:pPr>
            <w:r w:rsidRPr="00F04701">
              <w:rPr>
                <w:rFonts w:cs="Calibri"/>
                <w:szCs w:val="16"/>
              </w:rPr>
              <w:t>99</w:t>
            </w:r>
            <w:r w:rsidRPr="00D42154">
              <w:rPr>
                <w:rFonts w:ascii="MS PGothic" w:eastAsia="MS PGothic" w:hAnsi="MS PGothic" w:cs="Calibri"/>
                <w:szCs w:val="16"/>
              </w:rPr>
              <w:t>.</w:t>
            </w:r>
            <w:r w:rsidRPr="00F04701">
              <w:rPr>
                <w:rFonts w:cs="Calibri"/>
                <w:szCs w:val="16"/>
              </w:rPr>
              <w:t>99</w:t>
            </w:r>
            <w:r w:rsidRPr="00D42154">
              <w:rPr>
                <w:rFonts w:ascii="MS PGothic" w:eastAsia="MS PGothic" w:hAnsi="MS PGothic" w:cs="Calibri"/>
                <w:szCs w:val="16"/>
              </w:rPr>
              <w:t>% 未満</w:t>
            </w:r>
          </w:p>
        </w:tc>
        <w:tc>
          <w:tcPr>
            <w:tcW w:w="5400" w:type="dxa"/>
          </w:tcPr>
          <w:p w14:paraId="78F67E36" w14:textId="77777777" w:rsidR="0033170E" w:rsidRPr="003768E5" w:rsidRDefault="0033170E" w:rsidP="00EE2D6C">
            <w:pPr>
              <w:pStyle w:val="ProductList-OfferingBody"/>
              <w:jc w:val="center"/>
              <w:rPr>
                <w:rFonts w:eastAsia="MS PGothic" w:cs="Calibri"/>
                <w:szCs w:val="16"/>
              </w:rPr>
            </w:pPr>
            <w:r w:rsidRPr="003768E5">
              <w:rPr>
                <w:rFonts w:cs="Calibri"/>
                <w:szCs w:val="16"/>
              </w:rPr>
              <w:t>10</w:t>
            </w:r>
            <w:r w:rsidRPr="003768E5">
              <w:rPr>
                <w:rFonts w:eastAsia="MS PGothic" w:cs="Calibri"/>
                <w:szCs w:val="16"/>
              </w:rPr>
              <w:t>%</w:t>
            </w:r>
          </w:p>
        </w:tc>
      </w:tr>
      <w:tr w:rsidR="0033170E" w:rsidRPr="00F04701" w14:paraId="726627FB" w14:textId="77777777" w:rsidTr="00EE2D6C">
        <w:tc>
          <w:tcPr>
            <w:tcW w:w="5400" w:type="dxa"/>
          </w:tcPr>
          <w:p w14:paraId="0952F887" w14:textId="77777777" w:rsidR="0033170E" w:rsidRPr="00D42154" w:rsidRDefault="0033170E" w:rsidP="00EE2D6C">
            <w:pPr>
              <w:pStyle w:val="ProductList-OfferingBody"/>
              <w:jc w:val="center"/>
              <w:rPr>
                <w:rFonts w:ascii="MS PGothic" w:eastAsia="MS PGothic" w:hAnsi="MS PGothic" w:cs="Calibri"/>
                <w:szCs w:val="16"/>
              </w:rPr>
            </w:pPr>
            <w:r w:rsidRPr="00F04701">
              <w:rPr>
                <w:rFonts w:cs="Calibri"/>
                <w:szCs w:val="16"/>
              </w:rPr>
              <w:t>99</w:t>
            </w:r>
            <w:r w:rsidRPr="00D42154">
              <w:rPr>
                <w:rFonts w:ascii="MS PGothic" w:eastAsia="MS PGothic" w:hAnsi="MS PGothic" w:cs="Calibri"/>
                <w:szCs w:val="16"/>
              </w:rPr>
              <w:t>% 未満</w:t>
            </w:r>
          </w:p>
        </w:tc>
        <w:tc>
          <w:tcPr>
            <w:tcW w:w="5400" w:type="dxa"/>
          </w:tcPr>
          <w:p w14:paraId="4F14F775" w14:textId="77777777" w:rsidR="0033170E" w:rsidRPr="003768E5" w:rsidRDefault="0033170E" w:rsidP="00EE2D6C">
            <w:pPr>
              <w:pStyle w:val="ProductList-OfferingBody"/>
              <w:jc w:val="center"/>
              <w:rPr>
                <w:rFonts w:eastAsia="MS PGothic" w:cs="Calibri"/>
                <w:szCs w:val="16"/>
              </w:rPr>
            </w:pPr>
            <w:r w:rsidRPr="003768E5">
              <w:rPr>
                <w:rFonts w:cs="Calibri"/>
                <w:szCs w:val="16"/>
              </w:rPr>
              <w:t>25</w:t>
            </w:r>
            <w:r w:rsidRPr="003768E5">
              <w:rPr>
                <w:rFonts w:eastAsia="MS PGothic" w:cs="Calibri"/>
                <w:szCs w:val="16"/>
              </w:rPr>
              <w:t>%</w:t>
            </w:r>
          </w:p>
        </w:tc>
      </w:tr>
      <w:tr w:rsidR="0033170E" w:rsidRPr="00F04701" w14:paraId="7CF50B1C" w14:textId="77777777" w:rsidTr="00EE2D6C">
        <w:tc>
          <w:tcPr>
            <w:tcW w:w="5400" w:type="dxa"/>
          </w:tcPr>
          <w:p w14:paraId="5418B847" w14:textId="77777777" w:rsidR="0033170E" w:rsidRPr="00D42154" w:rsidRDefault="0033170E" w:rsidP="00EE2D6C">
            <w:pPr>
              <w:pStyle w:val="ProductList-OfferingBody"/>
              <w:jc w:val="center"/>
              <w:rPr>
                <w:rFonts w:ascii="MS PGothic" w:eastAsia="MS PGothic" w:hAnsi="MS PGothic" w:cs="Calibri"/>
                <w:szCs w:val="16"/>
              </w:rPr>
            </w:pPr>
            <w:r w:rsidRPr="00F04701">
              <w:rPr>
                <w:rFonts w:cs="Calibri"/>
                <w:szCs w:val="16"/>
              </w:rPr>
              <w:t>95</w:t>
            </w:r>
            <w:r w:rsidRPr="00D42154">
              <w:rPr>
                <w:rFonts w:ascii="MS PGothic" w:eastAsia="MS PGothic" w:hAnsi="MS PGothic" w:cs="Calibri"/>
                <w:szCs w:val="16"/>
              </w:rPr>
              <w:t>% 未満</w:t>
            </w:r>
          </w:p>
        </w:tc>
        <w:tc>
          <w:tcPr>
            <w:tcW w:w="5400" w:type="dxa"/>
          </w:tcPr>
          <w:p w14:paraId="53624B71" w14:textId="77777777" w:rsidR="0033170E" w:rsidRPr="003768E5" w:rsidRDefault="0033170E" w:rsidP="00EE2D6C">
            <w:pPr>
              <w:pStyle w:val="ProductList-OfferingBody"/>
              <w:jc w:val="center"/>
              <w:rPr>
                <w:rFonts w:eastAsia="MS PGothic" w:cs="Calibri"/>
                <w:szCs w:val="16"/>
              </w:rPr>
            </w:pPr>
            <w:r w:rsidRPr="003768E5">
              <w:rPr>
                <w:rFonts w:cs="Calibri"/>
                <w:szCs w:val="16"/>
              </w:rPr>
              <w:t>100</w:t>
            </w:r>
            <w:r w:rsidRPr="003768E5">
              <w:rPr>
                <w:rFonts w:eastAsia="MS PGothic" w:cs="Calibri"/>
                <w:szCs w:val="16"/>
              </w:rPr>
              <w:t>%</w:t>
            </w:r>
          </w:p>
        </w:tc>
      </w:tr>
    </w:tbl>
    <w:p w14:paraId="7A2E8ED8" w14:textId="02F8C5EC" w:rsidR="00D43447" w:rsidRPr="00B74BEA" w:rsidRDefault="00C140D2"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6D234023" w14:textId="097CE800" w:rsidR="0017060C" w:rsidRPr="00B74BEA" w:rsidRDefault="0017060C" w:rsidP="0017060C">
      <w:pPr>
        <w:pStyle w:val="ProductList-Offering2Heading"/>
        <w:tabs>
          <w:tab w:val="clear" w:pos="360"/>
          <w:tab w:val="clear" w:pos="720"/>
          <w:tab w:val="clear" w:pos="1080"/>
        </w:tabs>
        <w:outlineLvl w:val="2"/>
        <w:rPr>
          <w:rFonts w:eastAsia="MS PGothic"/>
        </w:rPr>
      </w:pPr>
      <w:bookmarkStart w:id="408" w:name="_Toc457821580"/>
      <w:bookmarkStart w:id="409" w:name="_Toc52348989"/>
      <w:bookmarkStart w:id="410" w:name="_Toc239170656"/>
      <w:bookmarkStart w:id="411" w:name="_Hlk119928622"/>
      <w:r w:rsidRPr="00B74BEA">
        <w:rPr>
          <w:rFonts w:eastAsia="MS PGothic"/>
        </w:rPr>
        <w:t>SQL Server Stretch Database</w:t>
      </w:r>
      <w:bookmarkEnd w:id="408"/>
      <w:bookmarkEnd w:id="409"/>
      <w:bookmarkEnd w:id="410"/>
    </w:p>
    <w:bookmarkEnd w:id="411"/>
    <w:p w14:paraId="7C606DFB" w14:textId="77777777" w:rsidR="0017060C" w:rsidRPr="00B74BEA" w:rsidRDefault="0017060C" w:rsidP="0017060C">
      <w:pPr>
        <w:pStyle w:val="ProductList-Body"/>
        <w:rPr>
          <w:rFonts w:eastAsia="MS PGothic"/>
        </w:rPr>
      </w:pPr>
      <w:r w:rsidRPr="00B74BEA">
        <w:rPr>
          <w:rFonts w:eastAsia="MS PGothic"/>
          <w:b/>
          <w:color w:val="00188F"/>
        </w:rPr>
        <w:t>用語の追加定義</w:t>
      </w:r>
    </w:p>
    <w:p w14:paraId="1A682C59" w14:textId="77777777" w:rsidR="0017060C" w:rsidRPr="00B74BEA" w:rsidRDefault="0017060C" w:rsidP="0017060C">
      <w:pPr>
        <w:pStyle w:val="ProductList-Body"/>
        <w:rPr>
          <w:rFonts w:eastAsia="MS PGothic"/>
        </w:rPr>
      </w:pPr>
      <w:r w:rsidRPr="00B74BEA">
        <w:rPr>
          <w:rFonts w:eastAsia="MS PGothic"/>
        </w:rPr>
        <w:t>「</w:t>
      </w:r>
      <w:r w:rsidRPr="00B74BEA">
        <w:rPr>
          <w:rFonts w:eastAsia="MS PGothic"/>
          <w:b/>
          <w:color w:val="00188F"/>
        </w:rPr>
        <w:t>データベース</w:t>
      </w:r>
      <w:r w:rsidRPr="00B74BEA">
        <w:rPr>
          <w:rFonts w:eastAsia="MS PGothic"/>
        </w:rPr>
        <w:t>」とは、</w:t>
      </w:r>
      <w:r w:rsidRPr="00B74BEA">
        <w:rPr>
          <w:rFonts w:eastAsia="MS PGothic"/>
        </w:rPr>
        <w:t xml:space="preserve">SQL Server Stretch Database </w:t>
      </w:r>
      <w:r w:rsidRPr="00B74BEA">
        <w:rPr>
          <w:rFonts w:eastAsia="MS PGothic"/>
        </w:rPr>
        <w:t>の</w:t>
      </w:r>
      <w:r w:rsidRPr="00B74BEA">
        <w:rPr>
          <w:rFonts w:eastAsia="MS PGothic"/>
        </w:rPr>
        <w:t xml:space="preserve"> 1 </w:t>
      </w:r>
      <w:r w:rsidRPr="00B74BEA">
        <w:rPr>
          <w:rFonts w:eastAsia="MS PGothic"/>
        </w:rPr>
        <w:t>つのインスタンスを意味します。</w:t>
      </w:r>
    </w:p>
    <w:p w14:paraId="297A170B" w14:textId="6636C67F" w:rsidR="0017060C" w:rsidRPr="00B74BEA" w:rsidRDefault="0017060C" w:rsidP="0017060C">
      <w:pPr>
        <w:pStyle w:val="ProductList-Body"/>
        <w:rPr>
          <w:rFonts w:eastAsia="MS PGothic"/>
        </w:rPr>
      </w:pPr>
      <w:r w:rsidRPr="00B74BEA">
        <w:rPr>
          <w:rFonts w:eastAsia="MS PGothic"/>
        </w:rPr>
        <w:t>「</w:t>
      </w:r>
      <w:r w:rsidRPr="00B74BEA">
        <w:rPr>
          <w:rFonts w:eastAsia="MS PGothic"/>
          <w:b/>
          <w:color w:val="00188F"/>
        </w:rPr>
        <w:t>最大利用時間</w:t>
      </w:r>
      <w:r w:rsidRPr="00B74BEA">
        <w:rPr>
          <w:rFonts w:eastAsia="MS PGothic"/>
          <w:b/>
          <w:color w:val="00188F"/>
        </w:rPr>
        <w:t xml:space="preserve"> (</w:t>
      </w:r>
      <w:r w:rsidRPr="00B74BEA">
        <w:rPr>
          <w:rFonts w:eastAsia="MS PGothic"/>
          <w:b/>
          <w:color w:val="00188F"/>
        </w:rPr>
        <w:t>分</w:t>
      </w:r>
      <w:r w:rsidRPr="00B74BEA">
        <w:rPr>
          <w:rFonts w:eastAsia="MS PGothic"/>
          <w:b/>
          <w:color w:val="00188F"/>
        </w:rPr>
        <w:t>)</w:t>
      </w:r>
      <w:r w:rsidRPr="00B74BEA">
        <w:rPr>
          <w:rFonts w:eastAsia="MS PGothic"/>
        </w:rPr>
        <w:t>」とは、当該期間に所定の</w:t>
      </w:r>
      <w:r w:rsidRPr="00B74BEA">
        <w:rPr>
          <w:rFonts w:eastAsia="MS PGothic"/>
        </w:rPr>
        <w:t xml:space="preserve"> Microsoft Azure </w:t>
      </w:r>
      <w:r w:rsidRPr="00B74BEA">
        <w:rPr>
          <w:rFonts w:eastAsia="MS PGothic"/>
        </w:rPr>
        <w:t>サブスクリプションにおいて所定のデータベースがデプロイされていた総時間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です。</w:t>
      </w:r>
    </w:p>
    <w:p w14:paraId="4BD2CA20" w14:textId="77777777" w:rsidR="0017060C" w:rsidRPr="00B74BEA" w:rsidRDefault="0017060C" w:rsidP="0017060C">
      <w:pPr>
        <w:pStyle w:val="ProductList-Body"/>
        <w:rPr>
          <w:rFonts w:eastAsia="MS PGothic"/>
        </w:rPr>
      </w:pPr>
      <w:r w:rsidRPr="00B74BEA">
        <w:rPr>
          <w:rFonts w:eastAsia="MS PGothic"/>
          <w:b/>
          <w:color w:val="00188F"/>
        </w:rPr>
        <w:t>ダウンタイム</w:t>
      </w:r>
      <w:r w:rsidRPr="00F16AAD">
        <w:rPr>
          <w:rFonts w:eastAsia="MS PGothic"/>
          <w:b/>
          <w:color w:val="00188F"/>
        </w:rPr>
        <w:t>:</w:t>
      </w:r>
      <w:r w:rsidRPr="00B74BEA">
        <w:rPr>
          <w:rFonts w:eastAsia="MS PGothic"/>
        </w:rPr>
        <w:t xml:space="preserve"> </w:t>
      </w:r>
      <w:r w:rsidRPr="00B74BEA">
        <w:rPr>
          <w:rFonts w:eastAsia="MS PGothic"/>
        </w:rPr>
        <w:t>所定の</w:t>
      </w:r>
      <w:r w:rsidRPr="00B74BEA">
        <w:rPr>
          <w:rFonts w:eastAsia="MS PGothic"/>
        </w:rPr>
        <w:t xml:space="preserve"> Microsoft Azure </w:t>
      </w:r>
      <w:r w:rsidRPr="00B74BEA">
        <w:rPr>
          <w:rFonts w:eastAsia="MS PGothic"/>
        </w:rPr>
        <w:t>サブスクリプションにおいてお客様がデプロイしたすべてのデータベースにわたる合計累積時間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のうち、そのデータベースを使用できなかった時間です。所定のデータベースへの接続の確立を</w:t>
      </w:r>
      <w:r w:rsidRPr="00B74BEA">
        <w:rPr>
          <w:rFonts w:eastAsia="MS PGothic"/>
        </w:rPr>
        <w:t xml:space="preserve"> 1 </w:t>
      </w:r>
      <w:r w:rsidRPr="00B74BEA">
        <w:rPr>
          <w:rFonts w:eastAsia="MS PGothic"/>
        </w:rPr>
        <w:t>分間連続して試行し、すべての試行が失敗した場合、そのデータベースは</w:t>
      </w:r>
      <w:r w:rsidRPr="00B74BEA">
        <w:rPr>
          <w:rFonts w:eastAsia="MS PGothic"/>
        </w:rPr>
        <w:t xml:space="preserve"> 1 </w:t>
      </w:r>
      <w:r w:rsidRPr="00B74BEA">
        <w:rPr>
          <w:rFonts w:eastAsia="MS PGothic"/>
        </w:rPr>
        <w:t>分間使用できなかったと見なされます。</w:t>
      </w:r>
    </w:p>
    <w:p w14:paraId="70A11240" w14:textId="1F1CBBCF" w:rsidR="0017060C" w:rsidRPr="00B74BEA" w:rsidRDefault="00AC48A7" w:rsidP="0017060C">
      <w:pPr>
        <w:pStyle w:val="ProductList-Body"/>
        <w:keepNext/>
        <w:rPr>
          <w:rFonts w:eastAsia="MS PGothic"/>
        </w:rPr>
      </w:pPr>
      <w:r w:rsidRPr="00B74BEA">
        <w:rPr>
          <w:rFonts w:eastAsia="MS PGothic"/>
          <w:b/>
          <w:color w:val="00188F"/>
        </w:rPr>
        <w:t>稼働率</w:t>
      </w:r>
      <w:r w:rsidRPr="00F16AAD">
        <w:rPr>
          <w:rFonts w:eastAsia="MS PGothic"/>
          <w:b/>
          <w:color w:val="00188F"/>
        </w:rPr>
        <w:t>:</w:t>
      </w:r>
      <w:r w:rsidRPr="00B74BEA">
        <w:rPr>
          <w:rFonts w:eastAsia="MS PGothic"/>
        </w:rPr>
        <w:t xml:space="preserve"> </w:t>
      </w:r>
      <w:r w:rsidRPr="00B74BEA">
        <w:rPr>
          <w:rFonts w:eastAsia="MS PGothic"/>
        </w:rPr>
        <w:t>稼働率は次の式を使用して計算されます。</w:t>
      </w:r>
    </w:p>
    <w:p w14:paraId="109AC3CD" w14:textId="77777777" w:rsidR="00055C61" w:rsidRPr="001A06EC" w:rsidRDefault="00000000" w:rsidP="00645CE5">
      <w:pPr>
        <w:spacing w:after="0" w:line="240" w:lineRule="auto"/>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6D2F35F0" w14:textId="3434D48D" w:rsidR="0017060C" w:rsidRPr="00B74BEA" w:rsidRDefault="0017060C" w:rsidP="0017060C">
      <w:pPr>
        <w:pStyle w:val="ProductList-Body"/>
        <w:rPr>
          <w:rFonts w:eastAsia="MS PGothic"/>
        </w:rPr>
      </w:pP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クレジット</w:t>
      </w:r>
      <w:r w:rsidRPr="00F16AAD">
        <w:rPr>
          <w:rFonts w:eastAsia="MS PGothic"/>
          <w:b/>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17060C" w:rsidRPr="00C410A9" w14:paraId="02B047CB" w14:textId="77777777" w:rsidTr="00C410A9">
        <w:trPr>
          <w:tblHeader/>
        </w:trPr>
        <w:tc>
          <w:tcPr>
            <w:tcW w:w="5400" w:type="dxa"/>
            <w:shd w:val="clear" w:color="auto" w:fill="0072C6"/>
          </w:tcPr>
          <w:p w14:paraId="473520A3" w14:textId="2C5DC160" w:rsidR="0017060C"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5C31EF25" w14:textId="77777777" w:rsidR="0017060C" w:rsidRPr="00C410A9" w:rsidRDefault="0017060C"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17060C" w:rsidRPr="00C410A9" w14:paraId="7DA385FB" w14:textId="77777777" w:rsidTr="00C410A9">
        <w:tc>
          <w:tcPr>
            <w:tcW w:w="5400" w:type="dxa"/>
          </w:tcPr>
          <w:p w14:paraId="3FBEF90F" w14:textId="77777777" w:rsidR="0017060C" w:rsidRPr="00C410A9" w:rsidRDefault="0017060C" w:rsidP="000F31B4">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1C6584C7" w14:textId="77777777" w:rsidR="0017060C" w:rsidRPr="00C410A9" w:rsidRDefault="0017060C" w:rsidP="000F31B4">
            <w:pPr>
              <w:pStyle w:val="ProductList-OfferingBody"/>
              <w:jc w:val="center"/>
              <w:rPr>
                <w:rFonts w:eastAsia="MS PGothic"/>
              </w:rPr>
            </w:pPr>
            <w:r w:rsidRPr="00C410A9">
              <w:rPr>
                <w:rFonts w:eastAsia="MS PGothic"/>
              </w:rPr>
              <w:t>10%</w:t>
            </w:r>
          </w:p>
        </w:tc>
      </w:tr>
      <w:tr w:rsidR="0017060C" w:rsidRPr="00C410A9" w14:paraId="3479755F" w14:textId="77777777" w:rsidTr="00C410A9">
        <w:tc>
          <w:tcPr>
            <w:tcW w:w="5400" w:type="dxa"/>
          </w:tcPr>
          <w:p w14:paraId="0557D729" w14:textId="77777777" w:rsidR="0017060C" w:rsidRPr="00C410A9" w:rsidRDefault="0017060C"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15E605CE" w14:textId="77777777" w:rsidR="0017060C" w:rsidRPr="00C410A9" w:rsidRDefault="0017060C" w:rsidP="000F31B4">
            <w:pPr>
              <w:pStyle w:val="ProductList-OfferingBody"/>
              <w:jc w:val="center"/>
              <w:rPr>
                <w:rFonts w:eastAsia="MS PGothic"/>
              </w:rPr>
            </w:pPr>
            <w:r w:rsidRPr="00C410A9">
              <w:rPr>
                <w:rFonts w:eastAsia="MS PGothic"/>
              </w:rPr>
              <w:t>25%</w:t>
            </w:r>
          </w:p>
        </w:tc>
      </w:tr>
    </w:tbl>
    <w:p w14:paraId="32988691" w14:textId="1595DD29" w:rsidR="0017060C" w:rsidRPr="00B74BEA" w:rsidRDefault="00C140D2"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7AABEE67" w14:textId="21D24D05" w:rsidR="0017060C" w:rsidRPr="00B74BEA" w:rsidRDefault="0017060C" w:rsidP="0017060C">
      <w:pPr>
        <w:pStyle w:val="ProductList-Offering2Heading"/>
        <w:keepNext/>
        <w:tabs>
          <w:tab w:val="clear" w:pos="360"/>
          <w:tab w:val="clear" w:pos="720"/>
          <w:tab w:val="clear" w:pos="1080"/>
        </w:tabs>
        <w:outlineLvl w:val="2"/>
        <w:rPr>
          <w:rFonts w:eastAsia="MS PGothic"/>
        </w:rPr>
      </w:pPr>
      <w:bookmarkStart w:id="412" w:name="_Toc239170657"/>
      <w:r w:rsidRPr="00B74BEA">
        <w:rPr>
          <w:rFonts w:eastAsia="MS PGothic"/>
        </w:rPr>
        <w:lastRenderedPageBreak/>
        <w:t>Static Web Apps</w:t>
      </w:r>
      <w:bookmarkEnd w:id="412"/>
    </w:p>
    <w:p w14:paraId="30E5D55D" w14:textId="77777777" w:rsidR="0017060C" w:rsidRPr="00B74BEA" w:rsidRDefault="0017060C" w:rsidP="0017060C">
      <w:pPr>
        <w:pStyle w:val="ProductList-Body"/>
        <w:rPr>
          <w:rFonts w:eastAsia="MS PGothic"/>
          <w:b/>
          <w:bCs/>
          <w:color w:val="00188F"/>
        </w:rPr>
      </w:pPr>
      <w:r w:rsidRPr="00B74BEA">
        <w:rPr>
          <w:rFonts w:eastAsia="MS PGothic"/>
          <w:b/>
          <w:bCs/>
          <w:color w:val="00188F"/>
        </w:rPr>
        <w:t>用語の追加定義</w:t>
      </w:r>
    </w:p>
    <w:p w14:paraId="7C3712A5" w14:textId="23D05D2A" w:rsidR="0017060C" w:rsidRPr="00B74BEA" w:rsidRDefault="0017060C" w:rsidP="0017060C">
      <w:pPr>
        <w:pStyle w:val="ProductList-Body"/>
        <w:rPr>
          <w:rFonts w:eastAsia="MS PGothic"/>
        </w:rPr>
      </w:pPr>
      <w:r w:rsidRPr="00B74BEA">
        <w:rPr>
          <w:rFonts w:eastAsia="MS PGothic"/>
        </w:rPr>
        <w:t>「</w:t>
      </w:r>
      <w:r w:rsidRPr="00B74BEA">
        <w:rPr>
          <w:rFonts w:eastAsia="MS PGothic"/>
          <w:b/>
          <w:bCs/>
          <w:color w:val="00188F"/>
        </w:rPr>
        <w:t>デプロイ時間</w:t>
      </w:r>
      <w:r w:rsidRPr="00B74BEA">
        <w:rPr>
          <w:rFonts w:eastAsia="MS PGothic"/>
          <w:b/>
          <w:bCs/>
          <w:color w:val="00188F"/>
        </w:rPr>
        <w:t xml:space="preserve"> (</w:t>
      </w:r>
      <w:r w:rsidRPr="00B74BEA">
        <w:rPr>
          <w:rFonts w:eastAsia="MS PGothic"/>
          <w:b/>
          <w:bCs/>
          <w:color w:val="00188F"/>
        </w:rPr>
        <w:t>分</w:t>
      </w:r>
      <w:r w:rsidRPr="00B74BEA">
        <w:rPr>
          <w:rFonts w:eastAsia="MS PGothic"/>
          <w:b/>
          <w:bCs/>
          <w:color w:val="00188F"/>
        </w:rPr>
        <w:t>)</w:t>
      </w:r>
      <w:r w:rsidRPr="00B74BEA">
        <w:rPr>
          <w:rFonts w:eastAsia="MS PGothic"/>
        </w:rPr>
        <w:t>」とは、当該期間において所定のアプリを</w:t>
      </w:r>
      <w:r w:rsidRPr="00B74BEA">
        <w:rPr>
          <w:rFonts w:eastAsia="MS PGothic"/>
        </w:rPr>
        <w:t xml:space="preserve"> Microsoft Azure </w:t>
      </w:r>
      <w:r w:rsidRPr="00B74BEA">
        <w:rPr>
          <w:rFonts w:eastAsia="MS PGothic"/>
        </w:rPr>
        <w:t>で実行するように設定していた総時間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です。デプロイ時間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は、アプリが作成された時点またはアプリを実行する操作をお客様が開始した時点から、アプリを停止または削除する操作をお客様が開始した時点まで測定されます。</w:t>
      </w:r>
    </w:p>
    <w:p w14:paraId="2CF8C7A3" w14:textId="0B92CD35" w:rsidR="0017060C" w:rsidRPr="00B74BEA" w:rsidRDefault="0017060C" w:rsidP="0017060C">
      <w:pPr>
        <w:pStyle w:val="ProductList-Body"/>
        <w:rPr>
          <w:rFonts w:eastAsia="MS PGothic"/>
        </w:rPr>
      </w:pPr>
      <w:r w:rsidRPr="00B74BEA">
        <w:rPr>
          <w:rFonts w:eastAsia="MS PGothic"/>
        </w:rPr>
        <w:t>「</w:t>
      </w:r>
      <w:r w:rsidRPr="00B74BEA">
        <w:rPr>
          <w:rFonts w:eastAsia="MS PGothic"/>
          <w:b/>
          <w:bCs/>
          <w:color w:val="00188F"/>
        </w:rPr>
        <w:t>最大利用時間</w:t>
      </w:r>
      <w:r w:rsidRPr="00B74BEA">
        <w:rPr>
          <w:rFonts w:eastAsia="MS PGothic"/>
          <w:b/>
          <w:bCs/>
          <w:color w:val="00188F"/>
        </w:rPr>
        <w:t xml:space="preserve"> (</w:t>
      </w:r>
      <w:r w:rsidRPr="00B74BEA">
        <w:rPr>
          <w:rFonts w:eastAsia="MS PGothic"/>
          <w:b/>
          <w:bCs/>
          <w:color w:val="00188F"/>
        </w:rPr>
        <w:t>分</w:t>
      </w:r>
      <w:r w:rsidRPr="00B74BEA">
        <w:rPr>
          <w:rFonts w:eastAsia="MS PGothic"/>
          <w:b/>
          <w:bCs/>
          <w:color w:val="00188F"/>
        </w:rPr>
        <w:t>)</w:t>
      </w:r>
      <w:r w:rsidRPr="00B74BEA">
        <w:rPr>
          <w:rFonts w:eastAsia="MS PGothic"/>
        </w:rPr>
        <w:t>」とは、当該期間に所定の</w:t>
      </w:r>
      <w:r w:rsidRPr="00B74BEA">
        <w:rPr>
          <w:rFonts w:eastAsia="MS PGothic"/>
        </w:rPr>
        <w:t xml:space="preserve"> Microsoft Azure </w:t>
      </w:r>
      <w:r w:rsidRPr="00B74BEA">
        <w:rPr>
          <w:rFonts w:eastAsia="MS PGothic"/>
        </w:rPr>
        <w:t>サブスクリプションにおいてお客様がデプロイしたすべてのアプリにわたるデプロイ時間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の合計です。</w:t>
      </w:r>
    </w:p>
    <w:p w14:paraId="73041906" w14:textId="77777777" w:rsidR="0017060C" w:rsidRPr="00B74BEA" w:rsidRDefault="0017060C" w:rsidP="0017060C">
      <w:pPr>
        <w:pStyle w:val="ProductList-Body"/>
        <w:rPr>
          <w:rFonts w:eastAsia="MS PGothic"/>
        </w:rPr>
      </w:pPr>
      <w:r w:rsidRPr="00B74BEA">
        <w:rPr>
          <w:rFonts w:eastAsia="MS PGothic"/>
        </w:rPr>
        <w:t>「</w:t>
      </w:r>
      <w:r w:rsidRPr="00B74BEA">
        <w:rPr>
          <w:rFonts w:eastAsia="MS PGothic"/>
          <w:b/>
          <w:bCs/>
          <w:color w:val="00188F"/>
        </w:rPr>
        <w:t>アプリ</w:t>
      </w:r>
      <w:r w:rsidRPr="00B74BEA">
        <w:rPr>
          <w:rFonts w:eastAsia="MS PGothic"/>
        </w:rPr>
        <w:t>」とは、静的な</w:t>
      </w:r>
      <w:r w:rsidRPr="00B74BEA">
        <w:rPr>
          <w:rFonts w:eastAsia="MS PGothic"/>
        </w:rPr>
        <w:t xml:space="preserve"> Web </w:t>
      </w:r>
      <w:r w:rsidRPr="00B74BEA">
        <w:rPr>
          <w:rFonts w:eastAsia="MS PGothic"/>
        </w:rPr>
        <w:t>アプリ内でお客様がデプロイする</w:t>
      </w:r>
      <w:r w:rsidRPr="00B74BEA">
        <w:rPr>
          <w:rFonts w:eastAsia="MS PGothic"/>
        </w:rPr>
        <w:t xml:space="preserve"> Web </w:t>
      </w:r>
      <w:r w:rsidRPr="00B74BEA">
        <w:rPr>
          <w:rFonts w:eastAsia="MS PGothic"/>
        </w:rPr>
        <w:t>アプリを意味します。</w:t>
      </w:r>
    </w:p>
    <w:p w14:paraId="7849AF2E" w14:textId="77777777" w:rsidR="0017060C" w:rsidRPr="00B74BEA" w:rsidRDefault="0017060C" w:rsidP="0017060C">
      <w:pPr>
        <w:pStyle w:val="ProductList-Body"/>
        <w:rPr>
          <w:rFonts w:eastAsia="MS PGothic"/>
        </w:rPr>
      </w:pPr>
      <w:r w:rsidRPr="00B74BEA">
        <w:rPr>
          <w:rFonts w:eastAsia="MS PGothic"/>
          <w:b/>
          <w:bCs/>
          <w:color w:val="00188F"/>
        </w:rPr>
        <w:t>ダウンタイム</w:t>
      </w:r>
      <w:r w:rsidRPr="00B74BEA">
        <w:rPr>
          <w:rFonts w:eastAsia="MS PGothic"/>
          <w:b/>
          <w:bCs/>
          <w:color w:val="00188F"/>
        </w:rPr>
        <w:t xml:space="preserve">: </w:t>
      </w:r>
      <w:r w:rsidRPr="00B74BEA">
        <w:rPr>
          <w:rFonts w:eastAsia="MS PGothic"/>
        </w:rPr>
        <w:t>所定の</w:t>
      </w:r>
      <w:r w:rsidRPr="00B74BEA">
        <w:rPr>
          <w:rFonts w:eastAsia="MS PGothic"/>
        </w:rPr>
        <w:t xml:space="preserve"> Microsoft Azure </w:t>
      </w:r>
      <w:r w:rsidRPr="00B74BEA">
        <w:rPr>
          <w:rFonts w:eastAsia="MS PGothic"/>
        </w:rPr>
        <w:t>サブスクリプションにおいてお客様がデプロイしたすべてのアプリにわたるデプロイ時間のうち、そのアプリを使用できなかった合計累積時間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です。所定のアプリとマイクロソフトのインターネット</w:t>
      </w:r>
      <w:r w:rsidRPr="00B74BEA">
        <w:rPr>
          <w:rFonts w:eastAsia="MS PGothic"/>
        </w:rPr>
        <w:t xml:space="preserve"> </w:t>
      </w:r>
      <w:r w:rsidRPr="00B74BEA">
        <w:rPr>
          <w:rFonts w:eastAsia="MS PGothic"/>
        </w:rPr>
        <w:t>ゲートウェイ間で</w:t>
      </w:r>
      <w:r w:rsidRPr="00B74BEA">
        <w:rPr>
          <w:rFonts w:eastAsia="MS PGothic"/>
        </w:rPr>
        <w:t xml:space="preserve"> 1 </w:t>
      </w:r>
      <w:r w:rsidRPr="00B74BEA">
        <w:rPr>
          <w:rFonts w:eastAsia="MS PGothic"/>
        </w:rPr>
        <w:t>分間連続して接続が失われたときに、そのアプリは</w:t>
      </w:r>
      <w:r w:rsidRPr="00B74BEA">
        <w:rPr>
          <w:rFonts w:eastAsia="MS PGothic"/>
        </w:rPr>
        <w:t xml:space="preserve"> 1 </w:t>
      </w:r>
      <w:r w:rsidRPr="00B74BEA">
        <w:rPr>
          <w:rFonts w:eastAsia="MS PGothic"/>
        </w:rPr>
        <w:t>分間使用できなかったと見なされます。</w:t>
      </w:r>
    </w:p>
    <w:p w14:paraId="4C60B400" w14:textId="6CE15D80" w:rsidR="0017060C" w:rsidRPr="00B74BEA" w:rsidRDefault="00AC48A7" w:rsidP="0017060C">
      <w:pPr>
        <w:pStyle w:val="ProductList-Body"/>
        <w:rPr>
          <w:rFonts w:eastAsia="MS PGothic"/>
        </w:rPr>
      </w:pPr>
      <w:r w:rsidRPr="00B74BEA">
        <w:rPr>
          <w:rFonts w:eastAsia="MS PGothic"/>
          <w:b/>
          <w:bCs/>
          <w:color w:val="00188F"/>
        </w:rPr>
        <w:t>稼働率</w:t>
      </w:r>
      <w:r w:rsidRPr="00B74BEA">
        <w:rPr>
          <w:rFonts w:eastAsia="MS PGothic"/>
          <w:b/>
          <w:bCs/>
          <w:color w:val="00188F"/>
        </w:rPr>
        <w:t xml:space="preserve">: </w:t>
      </w:r>
      <w:r w:rsidRPr="00B74BEA">
        <w:rPr>
          <w:rFonts w:eastAsia="MS PGothic"/>
        </w:rPr>
        <w:t>稼働率は次の式を使用して計算されます。</w:t>
      </w:r>
    </w:p>
    <w:p w14:paraId="1C5639BC" w14:textId="77777777" w:rsidR="00055C61" w:rsidRPr="001A06EC" w:rsidRDefault="00000000" w:rsidP="00645CE5">
      <w:pPr>
        <w:spacing w:after="0" w:line="240" w:lineRule="auto"/>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763CB418" w14:textId="2A3C4401" w:rsidR="0017060C" w:rsidRPr="00B74BEA" w:rsidRDefault="0017060C" w:rsidP="0017060C">
      <w:pPr>
        <w:pStyle w:val="ProductList-Body"/>
        <w:rPr>
          <w:rFonts w:eastAsia="MS PGothic"/>
          <w:b/>
          <w:bCs/>
          <w:color w:val="00188F"/>
        </w:rPr>
      </w:pPr>
      <w:r w:rsidRPr="00B74BEA">
        <w:rPr>
          <w:rFonts w:eastAsia="MS PGothic"/>
          <w:b/>
          <w:bCs/>
          <w:color w:val="00188F"/>
        </w:rPr>
        <w:t>サービス</w:t>
      </w:r>
      <w:r w:rsidRPr="00B74BEA">
        <w:rPr>
          <w:rFonts w:eastAsia="MS PGothic"/>
          <w:b/>
          <w:bCs/>
          <w:color w:val="00188F"/>
        </w:rPr>
        <w:t xml:space="preserve"> </w:t>
      </w:r>
      <w:r w:rsidRPr="00B74BEA">
        <w:rPr>
          <w:rFonts w:eastAsia="MS PGothic"/>
          <w:b/>
          <w:bCs/>
          <w:color w:val="00188F"/>
        </w:rPr>
        <w:t>クレジット</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B00BE0" w:rsidRPr="00C410A9" w14:paraId="4C90AFFD" w14:textId="77777777" w:rsidTr="00C410A9">
        <w:trPr>
          <w:tblHeader/>
        </w:trPr>
        <w:tc>
          <w:tcPr>
            <w:tcW w:w="5400" w:type="dxa"/>
            <w:shd w:val="clear" w:color="auto" w:fill="0072C6"/>
          </w:tcPr>
          <w:p w14:paraId="3F674B2B" w14:textId="1CCCE114" w:rsidR="00B00BE0"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78BB82AA" w14:textId="77777777" w:rsidR="00B00BE0" w:rsidRPr="00C410A9" w:rsidRDefault="00B00BE0"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B00BE0" w:rsidRPr="00C410A9" w14:paraId="6B1B2870" w14:textId="77777777" w:rsidTr="00C410A9">
        <w:tc>
          <w:tcPr>
            <w:tcW w:w="5400" w:type="dxa"/>
          </w:tcPr>
          <w:p w14:paraId="65BC5D0B" w14:textId="16428DF9" w:rsidR="00B00BE0" w:rsidRPr="00C410A9" w:rsidRDefault="00B00BE0" w:rsidP="000F31B4">
            <w:pPr>
              <w:pStyle w:val="ProductList-OfferingBody"/>
              <w:jc w:val="center"/>
              <w:rPr>
                <w:rFonts w:eastAsia="MS PGothic"/>
              </w:rPr>
            </w:pPr>
            <w:r w:rsidRPr="00C410A9">
              <w:rPr>
                <w:rFonts w:eastAsia="MS PGothic"/>
              </w:rPr>
              <w:t xml:space="preserve">99.95% </w:t>
            </w:r>
            <w:r w:rsidRPr="00C410A9">
              <w:rPr>
                <w:rFonts w:eastAsia="MS PGothic"/>
              </w:rPr>
              <w:t>未満</w:t>
            </w:r>
          </w:p>
        </w:tc>
        <w:tc>
          <w:tcPr>
            <w:tcW w:w="5400" w:type="dxa"/>
          </w:tcPr>
          <w:p w14:paraId="064A4A90" w14:textId="77777777" w:rsidR="00B00BE0" w:rsidRPr="00C410A9" w:rsidRDefault="00B00BE0" w:rsidP="000F31B4">
            <w:pPr>
              <w:pStyle w:val="ProductList-OfferingBody"/>
              <w:jc w:val="center"/>
              <w:rPr>
                <w:rFonts w:eastAsia="MS PGothic"/>
              </w:rPr>
            </w:pPr>
            <w:r w:rsidRPr="00C410A9">
              <w:rPr>
                <w:rFonts w:eastAsia="MS PGothic"/>
              </w:rPr>
              <w:t>10%</w:t>
            </w:r>
          </w:p>
        </w:tc>
      </w:tr>
      <w:tr w:rsidR="00B00BE0" w:rsidRPr="00C410A9" w14:paraId="547B38E5" w14:textId="77777777" w:rsidTr="00C410A9">
        <w:tc>
          <w:tcPr>
            <w:tcW w:w="5400" w:type="dxa"/>
          </w:tcPr>
          <w:p w14:paraId="0BEB3E63" w14:textId="77777777" w:rsidR="00B00BE0" w:rsidRPr="00C410A9" w:rsidRDefault="00B00BE0"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5AC50C71" w14:textId="77777777" w:rsidR="00B00BE0" w:rsidRPr="00C410A9" w:rsidRDefault="00B00BE0" w:rsidP="000F31B4">
            <w:pPr>
              <w:pStyle w:val="ProductList-OfferingBody"/>
              <w:jc w:val="center"/>
              <w:rPr>
                <w:rFonts w:eastAsia="MS PGothic"/>
              </w:rPr>
            </w:pPr>
            <w:r w:rsidRPr="00C410A9">
              <w:rPr>
                <w:rFonts w:eastAsia="MS PGothic"/>
              </w:rPr>
              <w:t>25%</w:t>
            </w:r>
          </w:p>
        </w:tc>
      </w:tr>
    </w:tbl>
    <w:p w14:paraId="62E029BE" w14:textId="77777777" w:rsidR="0017060C" w:rsidRDefault="0017060C" w:rsidP="00986205">
      <w:pPr>
        <w:pStyle w:val="ProductList-Body"/>
        <w:spacing w:before="120"/>
        <w:rPr>
          <w:rFonts w:eastAsia="MS PGothic"/>
        </w:rPr>
      </w:pPr>
      <w:r w:rsidRPr="00B74BEA">
        <w:rPr>
          <w:rFonts w:eastAsia="MS PGothic"/>
          <w:b/>
          <w:bCs/>
          <w:color w:val="00188F"/>
        </w:rPr>
        <w:t>追加条件</w:t>
      </w:r>
      <w:r w:rsidRPr="00B74BEA">
        <w:rPr>
          <w:rFonts w:eastAsia="MS PGothic"/>
          <w:b/>
          <w:bCs/>
          <w:color w:val="00188F"/>
        </w:rPr>
        <w:t xml:space="preserve">: </w:t>
      </w:r>
      <w:r w:rsidRPr="00B74BEA">
        <w:rPr>
          <w:rFonts w:eastAsia="MS PGothic"/>
        </w:rPr>
        <w:t>サービスクレジットは、お客様の静的な</w:t>
      </w:r>
      <w:r w:rsidRPr="00B74BEA">
        <w:rPr>
          <w:rFonts w:eastAsia="MS PGothic"/>
        </w:rPr>
        <w:t xml:space="preserve"> Web </w:t>
      </w:r>
      <w:r w:rsidRPr="00B74BEA">
        <w:rPr>
          <w:rFonts w:eastAsia="MS PGothic"/>
        </w:rPr>
        <w:t>アプリの使用により発生する料金のみに適用され、提供される他の種類のアプリにより発生する料金には適用されません。</w:t>
      </w:r>
    </w:p>
    <w:p w14:paraId="4EE48102" w14:textId="77777777" w:rsidR="00B83501" w:rsidRPr="00B74BEA" w:rsidRDefault="00B83501" w:rsidP="00B83501">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25E1738F" w14:textId="0B6C3B9D" w:rsidR="00E96EE7" w:rsidRPr="00B74BEA" w:rsidRDefault="00E96EE7" w:rsidP="00A46DF1">
      <w:pPr>
        <w:pStyle w:val="ProductList-Offering2Heading"/>
        <w:keepNext/>
        <w:tabs>
          <w:tab w:val="clear" w:pos="360"/>
          <w:tab w:val="clear" w:pos="720"/>
          <w:tab w:val="clear" w:pos="1080"/>
        </w:tabs>
        <w:outlineLvl w:val="2"/>
        <w:rPr>
          <w:rFonts w:eastAsia="MS PGothic"/>
        </w:rPr>
      </w:pPr>
      <w:bookmarkStart w:id="413" w:name="_Toc457821581"/>
      <w:bookmarkStart w:id="414" w:name="_Toc52348990"/>
      <w:bookmarkStart w:id="415" w:name="_Toc239170658"/>
      <w:bookmarkStart w:id="416" w:name="StorageService"/>
      <w:r w:rsidRPr="00B74BEA">
        <w:rPr>
          <w:rFonts w:eastAsia="MS PGothic"/>
        </w:rPr>
        <w:t>ストレージ</w:t>
      </w:r>
      <w:r w:rsidRPr="00B74BEA">
        <w:rPr>
          <w:rFonts w:eastAsia="MS PGothic"/>
        </w:rPr>
        <w:t xml:space="preserve"> </w:t>
      </w:r>
      <w:bookmarkEnd w:id="413"/>
      <w:bookmarkEnd w:id="414"/>
      <w:r w:rsidRPr="00B74BEA">
        <w:rPr>
          <w:rFonts w:eastAsia="MS PGothic"/>
        </w:rPr>
        <w:t>アカウント</w:t>
      </w:r>
      <w:bookmarkEnd w:id="415"/>
    </w:p>
    <w:bookmarkEnd w:id="416"/>
    <w:p w14:paraId="770EE081" w14:textId="77777777" w:rsidR="00832FB2" w:rsidRPr="00887459" w:rsidRDefault="00832FB2" w:rsidP="00832FB2">
      <w:pPr>
        <w:pStyle w:val="ProductList-Body"/>
        <w:rPr>
          <w:rFonts w:ascii="MS PGothic" w:eastAsia="MS PGothic" w:hAnsi="MS PGothic" w:cs="Calibri"/>
        </w:rPr>
      </w:pPr>
      <w:r w:rsidRPr="00887459">
        <w:rPr>
          <w:rFonts w:ascii="MS PGothic" w:eastAsia="MS PGothic" w:hAnsi="MS PGothic" w:cs="Calibri"/>
          <w:b/>
          <w:color w:val="00188F"/>
        </w:rPr>
        <w:t>用語の追加定義</w:t>
      </w:r>
    </w:p>
    <w:p w14:paraId="10C7B166" w14:textId="77777777" w:rsidR="00832FB2" w:rsidRPr="00887459" w:rsidRDefault="00832FB2" w:rsidP="00832FB2">
      <w:pPr>
        <w:pStyle w:val="ProductList-Body"/>
        <w:rPr>
          <w:rFonts w:ascii="MS PGothic" w:eastAsia="MS PGothic" w:hAnsi="MS PGothic" w:cs="Calibri"/>
        </w:rPr>
      </w:pPr>
      <w:r w:rsidRPr="00887459">
        <w:rPr>
          <w:rFonts w:ascii="MS PGothic" w:eastAsia="MS PGothic" w:hAnsi="MS PGothic" w:cs="Calibri"/>
        </w:rPr>
        <w:t>「</w:t>
      </w:r>
      <w:r w:rsidRPr="00887459">
        <w:rPr>
          <w:rFonts w:ascii="MS PGothic" w:eastAsia="MS PGothic" w:hAnsi="MS PGothic" w:cs="Calibri"/>
          <w:b/>
          <w:color w:val="00188F"/>
        </w:rPr>
        <w:t>アーカイブ アクセス レベル</w:t>
      </w:r>
      <w:r w:rsidRPr="00887459">
        <w:rPr>
          <w:rFonts w:ascii="MS PGothic" w:eastAsia="MS PGothic" w:hAnsi="MS PGothic" w:cs="Calibri"/>
        </w:rPr>
        <w:t>」は、アクセス頻度が低く、数時間程度の柔軟なレイテンシ要件を持つデータの保存に最適化された階層です。</w:t>
      </w:r>
    </w:p>
    <w:p w14:paraId="57ED4555" w14:textId="77777777" w:rsidR="00832FB2" w:rsidRPr="00887459" w:rsidRDefault="00832FB2" w:rsidP="00832FB2">
      <w:pPr>
        <w:pStyle w:val="ProductList-Body"/>
        <w:rPr>
          <w:rFonts w:ascii="MS PGothic" w:eastAsia="MS PGothic" w:hAnsi="MS PGothic" w:cs="Calibri"/>
        </w:rPr>
      </w:pPr>
      <w:r w:rsidRPr="00887459">
        <w:rPr>
          <w:rFonts w:ascii="MS PGothic" w:eastAsia="MS PGothic" w:hAnsi="MS PGothic" w:cs="Calibri"/>
        </w:rPr>
        <w:t>当該期間の「</w:t>
      </w:r>
      <w:r w:rsidRPr="00887459">
        <w:rPr>
          <w:rFonts w:ascii="MS PGothic" w:eastAsia="MS PGothic" w:hAnsi="MS PGothic" w:cs="Calibri"/>
          <w:b/>
          <w:color w:val="00188F"/>
        </w:rPr>
        <w:t>平均エラー率</w:t>
      </w:r>
      <w:r w:rsidRPr="00887459">
        <w:rPr>
          <w:rFonts w:ascii="MS PGothic" w:eastAsia="MS PGothic" w:hAnsi="MS PGothic" w:cs="Calibri"/>
        </w:rPr>
        <w:t>」とは、当該期間における各時間のエラー率の合計を、当該期間の合計時間数で割った値です。</w:t>
      </w:r>
    </w:p>
    <w:p w14:paraId="4489BF52" w14:textId="77777777" w:rsidR="00832FB2" w:rsidRPr="00887459" w:rsidRDefault="00832FB2" w:rsidP="00832FB2">
      <w:pPr>
        <w:pStyle w:val="ProductList-Body"/>
        <w:rPr>
          <w:rFonts w:ascii="MS PGothic" w:eastAsia="MS PGothic" w:hAnsi="MS PGothic" w:cs="Calibri"/>
        </w:rPr>
      </w:pPr>
      <w:r w:rsidRPr="00887459">
        <w:rPr>
          <w:rFonts w:ascii="MS PGothic" w:eastAsia="MS PGothic" w:hAnsi="MS PGothic" w:cs="Calibri"/>
          <w:bCs/>
        </w:rPr>
        <w:t>「</w:t>
      </w:r>
      <w:r>
        <w:rPr>
          <w:rFonts w:cs="Calibri"/>
          <w:b/>
          <w:bCs/>
          <w:color w:val="00188F"/>
        </w:rPr>
        <w:t>BLOB</w:t>
      </w:r>
      <w:r w:rsidRPr="00887459">
        <w:rPr>
          <w:rFonts w:ascii="MS PGothic" w:eastAsia="MS PGothic" w:hAnsi="MS PGothic" w:cs="Calibri"/>
          <w:b/>
          <w:bCs/>
          <w:color w:val="00188F"/>
        </w:rPr>
        <w:t xml:space="preserve"> ストレージ アカウント</w:t>
      </w:r>
      <w:r w:rsidRPr="00887459">
        <w:rPr>
          <w:rFonts w:ascii="MS PGothic" w:eastAsia="MS PGothic" w:hAnsi="MS PGothic" w:cs="Calibri"/>
          <w:bCs/>
        </w:rPr>
        <w:t>」</w:t>
      </w:r>
      <w:r w:rsidRPr="00887459">
        <w:rPr>
          <w:rFonts w:ascii="MS PGothic" w:eastAsia="MS PGothic" w:hAnsi="MS PGothic" w:cs="Calibri"/>
        </w:rPr>
        <w:t>とは、</w:t>
      </w:r>
      <w:r>
        <w:rPr>
          <w:rFonts w:cs="Calibri"/>
        </w:rPr>
        <w:t>BLOB</w:t>
      </w:r>
      <w:r w:rsidRPr="00887459">
        <w:rPr>
          <w:rFonts w:ascii="MS PGothic" w:eastAsia="MS PGothic" w:hAnsi="MS PGothic" w:cs="Calibri"/>
        </w:rPr>
        <w:t xml:space="preserve"> としてデータを保存するためのストレージ アカウントであり、そのアカウント内のデータにアクセスする頻度を示すアクセス レベルを指定することができます。</w:t>
      </w:r>
    </w:p>
    <w:p w14:paraId="737D86C6" w14:textId="77777777" w:rsidR="00832FB2" w:rsidRPr="00887459" w:rsidRDefault="00832FB2" w:rsidP="00832FB2">
      <w:pPr>
        <w:pStyle w:val="ProductList-Body"/>
        <w:rPr>
          <w:rFonts w:ascii="MS PGothic" w:eastAsia="MS PGothic" w:hAnsi="MS PGothic" w:cs="Calibri"/>
        </w:rPr>
      </w:pPr>
      <w:r w:rsidRPr="00887459">
        <w:rPr>
          <w:rFonts w:ascii="MS PGothic" w:eastAsia="MS PGothic" w:hAnsi="MS PGothic" w:cs="Calibri"/>
          <w:bCs/>
        </w:rPr>
        <w:t>「</w:t>
      </w:r>
      <w:r w:rsidRPr="00887459">
        <w:rPr>
          <w:rFonts w:ascii="MS PGothic" w:eastAsia="MS PGothic" w:hAnsi="MS PGothic" w:cs="Calibri"/>
          <w:b/>
          <w:bCs/>
          <w:color w:val="00188F"/>
        </w:rPr>
        <w:t xml:space="preserve">ブロック </w:t>
      </w:r>
      <w:r>
        <w:rPr>
          <w:rFonts w:cs="Calibri"/>
          <w:b/>
          <w:bCs/>
          <w:color w:val="00188F"/>
        </w:rPr>
        <w:t>BLOB</w:t>
      </w:r>
      <w:r w:rsidRPr="00887459">
        <w:rPr>
          <w:rFonts w:ascii="MS PGothic" w:eastAsia="MS PGothic" w:hAnsi="MS PGothic" w:cs="Calibri"/>
          <w:b/>
          <w:bCs/>
          <w:color w:val="00188F"/>
        </w:rPr>
        <w:t xml:space="preserve"> ストレージ アカウント</w:t>
      </w:r>
      <w:r w:rsidRPr="00887459">
        <w:rPr>
          <w:rFonts w:ascii="MS PGothic" w:eastAsia="MS PGothic" w:hAnsi="MS PGothic" w:cs="Calibri"/>
          <w:bCs/>
        </w:rPr>
        <w:t>」</w:t>
      </w:r>
      <w:r w:rsidRPr="00887459">
        <w:rPr>
          <w:rFonts w:ascii="MS PGothic" w:eastAsia="MS PGothic" w:hAnsi="MS PGothic" w:cs="Calibri"/>
        </w:rPr>
        <w:t xml:space="preserve">とは、データをブロックまたは付属 </w:t>
      </w:r>
      <w:r>
        <w:rPr>
          <w:rFonts w:cs="Calibri"/>
        </w:rPr>
        <w:t>BLOB</w:t>
      </w:r>
      <w:r w:rsidRPr="00887459">
        <w:rPr>
          <w:rFonts w:ascii="MS PGothic" w:eastAsia="MS PGothic" w:hAnsi="MS PGothic" w:cs="Calibri"/>
        </w:rPr>
        <w:t xml:space="preserve"> としてソリッド ステート ドライブに保存するためのストレージ アカウントです。</w:t>
      </w:r>
    </w:p>
    <w:p w14:paraId="31A85FE7" w14:textId="77777777" w:rsidR="00832FB2" w:rsidRPr="00887459" w:rsidRDefault="00832FB2" w:rsidP="00832FB2">
      <w:pPr>
        <w:pStyle w:val="ProductList-Body"/>
        <w:rPr>
          <w:rFonts w:ascii="MS PGothic" w:eastAsia="MS PGothic" w:hAnsi="MS PGothic" w:cs="Calibri"/>
        </w:rPr>
      </w:pPr>
      <w:r w:rsidRPr="00887459">
        <w:rPr>
          <w:rFonts w:ascii="MS PGothic" w:eastAsia="MS PGothic" w:hAnsi="MS PGothic" w:cs="Calibri"/>
          <w:bCs/>
        </w:rPr>
        <w:t>「</w:t>
      </w:r>
      <w:r w:rsidRPr="00887459">
        <w:rPr>
          <w:rFonts w:ascii="MS PGothic" w:eastAsia="MS PGothic" w:hAnsi="MS PGothic" w:cs="Calibri"/>
          <w:b/>
          <w:bCs/>
          <w:color w:val="00188F"/>
        </w:rPr>
        <w:t>コールド アクセス レベル</w:t>
      </w:r>
      <w:r w:rsidRPr="00887459">
        <w:rPr>
          <w:rFonts w:ascii="MS PGothic" w:eastAsia="MS PGothic" w:hAnsi="MS PGothic" w:cs="Calibri"/>
          <w:bCs/>
        </w:rPr>
        <w:t>」</w:t>
      </w:r>
      <w:r w:rsidRPr="00887459">
        <w:rPr>
          <w:rFonts w:ascii="MS PGothic" w:eastAsia="MS PGothic" w:hAnsi="MS PGothic" w:cs="Calibri"/>
        </w:rPr>
        <w:t xml:space="preserve">は、アクセスの頻度が少ないことを示す </w:t>
      </w:r>
      <w:r>
        <w:rPr>
          <w:rFonts w:cs="Calibri"/>
        </w:rPr>
        <w:t>BLOB</w:t>
      </w:r>
      <w:r w:rsidRPr="00887459">
        <w:rPr>
          <w:rFonts w:ascii="MS PGothic" w:eastAsia="MS PGothic" w:hAnsi="MS PGothic" w:cs="Calibri"/>
        </w:rPr>
        <w:t xml:space="preserve"> またはアカウントの属性で、ホット アクセス レベルの </w:t>
      </w:r>
      <w:r>
        <w:rPr>
          <w:rFonts w:cs="Calibri"/>
        </w:rPr>
        <w:t>BLOB</w:t>
      </w:r>
      <w:r w:rsidRPr="00887459">
        <w:rPr>
          <w:rFonts w:ascii="MS PGothic" w:eastAsia="MS PGothic" w:hAnsi="MS PGothic" w:cs="Calibri"/>
        </w:rPr>
        <w:t xml:space="preserve"> よりも可用性のサービス レベルが低くなります。</w:t>
      </w:r>
    </w:p>
    <w:p w14:paraId="2373F211" w14:textId="77777777" w:rsidR="00832FB2" w:rsidRPr="00887459" w:rsidRDefault="00832FB2" w:rsidP="00832FB2">
      <w:pPr>
        <w:pStyle w:val="ProductList-Body"/>
        <w:rPr>
          <w:rFonts w:ascii="MS PGothic" w:eastAsia="MS PGothic" w:hAnsi="MS PGothic" w:cs="Calibri"/>
        </w:rPr>
      </w:pPr>
      <w:r w:rsidRPr="00887459">
        <w:rPr>
          <w:rFonts w:ascii="MS PGothic" w:eastAsia="MS PGothic" w:hAnsi="MS PGothic" w:cs="Calibri"/>
          <w:bCs/>
        </w:rPr>
        <w:t>「</w:t>
      </w:r>
      <w:r w:rsidRPr="00887459">
        <w:rPr>
          <w:rFonts w:ascii="MS PGothic" w:eastAsia="MS PGothic" w:hAnsi="MS PGothic" w:cs="Calibri"/>
          <w:b/>
          <w:bCs/>
          <w:color w:val="00188F"/>
        </w:rPr>
        <w:t>クール アクセス レベル</w:t>
      </w:r>
      <w:r w:rsidRPr="00887459">
        <w:rPr>
          <w:rFonts w:ascii="MS PGothic" w:eastAsia="MS PGothic" w:hAnsi="MS PGothic" w:cs="Calibri"/>
          <w:bCs/>
        </w:rPr>
        <w:t>」</w:t>
      </w:r>
      <w:r w:rsidRPr="00887459">
        <w:rPr>
          <w:rFonts w:ascii="MS PGothic" w:eastAsia="MS PGothic" w:hAnsi="MS PGothic" w:cs="Calibri"/>
        </w:rPr>
        <w:t xml:space="preserve">とは、アクセス頻度が低いことを示す </w:t>
      </w:r>
      <w:r>
        <w:rPr>
          <w:rFonts w:cs="Calibri"/>
        </w:rPr>
        <w:t>BLOB</w:t>
      </w:r>
      <w:r w:rsidRPr="00887459">
        <w:rPr>
          <w:rFonts w:ascii="MS PGothic" w:eastAsia="MS PGothic" w:hAnsi="MS PGothic" w:cs="Calibri"/>
        </w:rPr>
        <w:t xml:space="preserve">、ファイル共有、またはアカウントの属性であり、ホット アクセス レベルの </w:t>
      </w:r>
      <w:r>
        <w:rPr>
          <w:rFonts w:cs="Calibri"/>
        </w:rPr>
        <w:t>BLOB</w:t>
      </w:r>
      <w:r w:rsidRPr="00887459">
        <w:rPr>
          <w:rFonts w:ascii="MS PGothic" w:eastAsia="MS PGothic" w:hAnsi="MS PGothic" w:cs="Calibri"/>
        </w:rPr>
        <w:t xml:space="preserve"> より可用性のサービス レベルが低くなっています。</w:t>
      </w:r>
    </w:p>
    <w:p w14:paraId="321A4527" w14:textId="77777777" w:rsidR="00832FB2" w:rsidRPr="00887459" w:rsidRDefault="00832FB2" w:rsidP="00832FB2">
      <w:pPr>
        <w:pStyle w:val="ProductList-Body"/>
        <w:rPr>
          <w:rFonts w:ascii="MS PGothic" w:eastAsia="MS PGothic" w:hAnsi="MS PGothic" w:cs="Calibri"/>
        </w:rPr>
      </w:pPr>
      <w:r w:rsidRPr="00887459">
        <w:rPr>
          <w:rFonts w:ascii="MS PGothic" w:eastAsia="MS PGothic" w:hAnsi="MS PGothic" w:cs="Calibri"/>
        </w:rPr>
        <w:t>「</w:t>
      </w:r>
      <w:r w:rsidRPr="00887459">
        <w:rPr>
          <w:rFonts w:ascii="MS PGothic" w:eastAsia="MS PGothic" w:hAnsi="MS PGothic" w:cs="Calibri"/>
          <w:b/>
          <w:color w:val="00188F"/>
        </w:rPr>
        <w:t>ホットアクセス レベル</w:t>
      </w:r>
      <w:r w:rsidRPr="00887459">
        <w:rPr>
          <w:rFonts w:ascii="MS PGothic" w:eastAsia="MS PGothic" w:hAnsi="MS PGothic" w:cs="Calibri"/>
        </w:rPr>
        <w:t xml:space="preserve">」とは、アクセス頻度が高いことを示す </w:t>
      </w:r>
      <w:r>
        <w:rPr>
          <w:rFonts w:cs="Calibri"/>
        </w:rPr>
        <w:t>BLOB</w:t>
      </w:r>
      <w:r w:rsidRPr="00887459">
        <w:rPr>
          <w:rFonts w:ascii="MS PGothic" w:eastAsia="MS PGothic" w:hAnsi="MS PGothic" w:cs="Calibri"/>
        </w:rPr>
        <w:t>、ファイル共有、またはアカウントの属性です。</w:t>
      </w:r>
    </w:p>
    <w:p w14:paraId="34DBADE1" w14:textId="77777777" w:rsidR="00832FB2" w:rsidRPr="00887459" w:rsidRDefault="00832FB2" w:rsidP="00832FB2">
      <w:pPr>
        <w:pStyle w:val="ProductList-Body"/>
        <w:rPr>
          <w:rFonts w:ascii="MS PGothic" w:eastAsia="MS PGothic" w:hAnsi="MS PGothic" w:cs="Calibri"/>
        </w:rPr>
      </w:pPr>
      <w:r w:rsidRPr="00887459">
        <w:rPr>
          <w:rFonts w:ascii="MS PGothic" w:eastAsia="MS PGothic" w:hAnsi="MS PGothic" w:cs="Calibri"/>
        </w:rPr>
        <w:t>「</w:t>
      </w:r>
      <w:r w:rsidRPr="00887459">
        <w:rPr>
          <w:rFonts w:ascii="MS PGothic" w:eastAsia="MS PGothic" w:hAnsi="MS PGothic" w:cs="Calibri"/>
          <w:b/>
          <w:color w:val="00188F"/>
        </w:rPr>
        <w:t>除外されるトランザクション</w:t>
      </w:r>
      <w:r w:rsidRPr="00887459">
        <w:rPr>
          <w:rFonts w:ascii="MS PGothic" w:eastAsia="MS PGothic" w:hAnsi="MS PGothic" w:cs="Calibri"/>
        </w:rPr>
        <w:t xml:space="preserve">」とは、ストレージ トランザクション総数にも失敗したストレージ トランザクション数にも数えられないストレージ トランザクションです。除外されるトランザクションには、事前認証の失敗、認証の失敗、規定のクォータを超えてストレージ アカウントに対して試行されたトランザクション、コンテナー、ファイル共有、テーブルまたはキューの作成または削除、キューの解除、ストレージ アカウント間の </w:t>
      </w:r>
      <w:r>
        <w:rPr>
          <w:rFonts w:cs="Calibri"/>
        </w:rPr>
        <w:t>BLOB</w:t>
      </w:r>
      <w:r w:rsidRPr="00887459">
        <w:rPr>
          <w:rFonts w:ascii="MS PGothic" w:eastAsia="MS PGothic" w:hAnsi="MS PGothic" w:cs="Calibri"/>
        </w:rPr>
        <w:t xml:space="preserve"> またはファイルのコピーが含まれます。</w:t>
      </w:r>
    </w:p>
    <w:p w14:paraId="6AAA59DE" w14:textId="77777777" w:rsidR="00832FB2" w:rsidRPr="00887459" w:rsidRDefault="00832FB2" w:rsidP="00832FB2">
      <w:pPr>
        <w:pStyle w:val="ProductList-Body"/>
        <w:rPr>
          <w:rFonts w:ascii="MS PGothic" w:eastAsia="MS PGothic" w:hAnsi="MS PGothic" w:cs="Calibri"/>
        </w:rPr>
      </w:pPr>
      <w:r w:rsidRPr="00887459">
        <w:rPr>
          <w:rFonts w:ascii="MS PGothic" w:eastAsia="MS PGothic" w:hAnsi="MS PGothic" w:cs="Calibri"/>
        </w:rPr>
        <w:t>「</w:t>
      </w:r>
      <w:r w:rsidRPr="00887459">
        <w:rPr>
          <w:rFonts w:ascii="MS PGothic" w:eastAsia="MS PGothic" w:hAnsi="MS PGothic" w:cs="Calibri"/>
          <w:b/>
          <w:color w:val="00188F"/>
        </w:rPr>
        <w:t>エラー率</w:t>
      </w:r>
      <w:r w:rsidRPr="00887459">
        <w:rPr>
          <w:rFonts w:ascii="MS PGothic" w:eastAsia="MS PGothic" w:hAnsi="MS PGothic" w:cs="Calibri"/>
        </w:rPr>
        <w:t xml:space="preserve">」とは、一定の時間 (現在は </w:t>
      </w:r>
      <w:r>
        <w:rPr>
          <w:rFonts w:cs="Calibri"/>
        </w:rPr>
        <w:t>1</w:t>
      </w:r>
      <w:r w:rsidRPr="00887459">
        <w:rPr>
          <w:rFonts w:ascii="MS PGothic" w:eastAsia="MS PGothic" w:hAnsi="MS PGothic" w:cs="Calibri"/>
        </w:rPr>
        <w:t xml:space="preserve"> 時間に設定されている) における失敗したストレージ トランザクションの総数を、ストレージ トランザクション総数で割った値です。所定の </w:t>
      </w:r>
      <w:r>
        <w:rPr>
          <w:rFonts w:cs="Calibri"/>
        </w:rPr>
        <w:t>1</w:t>
      </w:r>
      <w:r w:rsidRPr="00887459">
        <w:rPr>
          <w:rFonts w:ascii="MS PGothic" w:eastAsia="MS PGothic" w:hAnsi="MS PGothic" w:cs="Calibri"/>
        </w:rPr>
        <w:t xml:space="preserve"> 時間におけるストレージ トランザクション総数が </w:t>
      </w:r>
      <w:r>
        <w:rPr>
          <w:rFonts w:cs="Calibri"/>
        </w:rPr>
        <w:t>0</w:t>
      </w:r>
      <w:r w:rsidRPr="00887459">
        <w:rPr>
          <w:rFonts w:ascii="MS PGothic" w:eastAsia="MS PGothic" w:hAnsi="MS PGothic" w:cs="Calibri"/>
        </w:rPr>
        <w:t xml:space="preserve"> である場合、その期間のエラー率は </w:t>
      </w:r>
      <w:r>
        <w:rPr>
          <w:rFonts w:cs="Calibri"/>
        </w:rPr>
        <w:t>0</w:t>
      </w:r>
      <w:r w:rsidRPr="00887459">
        <w:rPr>
          <w:rFonts w:ascii="MS PGothic" w:eastAsia="MS PGothic" w:hAnsi="MS PGothic" w:cs="Calibri"/>
        </w:rPr>
        <w:t>% となります。</w:t>
      </w:r>
    </w:p>
    <w:p w14:paraId="24467E47" w14:textId="77777777" w:rsidR="00832FB2" w:rsidRPr="00887459" w:rsidRDefault="00832FB2" w:rsidP="00832FB2">
      <w:pPr>
        <w:pStyle w:val="ProductList-Body"/>
        <w:rPr>
          <w:rFonts w:ascii="MS PGothic" w:eastAsia="MS PGothic" w:hAnsi="MS PGothic" w:cs="Calibri"/>
        </w:rPr>
      </w:pPr>
      <w:r w:rsidRPr="00887459">
        <w:rPr>
          <w:rFonts w:ascii="MS PGothic" w:eastAsia="MS PGothic" w:hAnsi="MS PGothic" w:cs="Calibri"/>
        </w:rPr>
        <w:t>「</w:t>
      </w:r>
      <w:r w:rsidRPr="00887459">
        <w:rPr>
          <w:rFonts w:ascii="MS PGothic" w:eastAsia="MS PGothic" w:hAnsi="MS PGothic" w:cs="Calibri"/>
          <w:b/>
          <w:color w:val="00188F"/>
        </w:rPr>
        <w:t>失敗したストレージ トランザクション数</w:t>
      </w:r>
      <w:r w:rsidRPr="00887459">
        <w:rPr>
          <w:rFonts w:ascii="MS PGothic" w:eastAsia="MS PGothic" w:hAnsi="MS PGothic" w:cs="Calibri"/>
        </w:rPr>
        <w:t>」とは、ストレージ トランザクション総数のうち、それぞれのトランザクションの種類に関連付けられた最大処理時間 (下表を参照) 以内に完了しなかったすべてのストレージ トランザクションのセットです。最大処理時間には、ストレージ サービス内でトランザクション要求を処理した時間のみが含まれ、</w:t>
      </w:r>
      <w:r>
        <w:rPr>
          <w:rFonts w:cs="Calibri"/>
        </w:rPr>
        <w:t>Storage</w:t>
      </w:r>
      <w:r w:rsidRPr="00887459">
        <w:rPr>
          <w:rFonts w:ascii="MS PGothic" w:eastAsia="MS PGothic" w:hAnsi="MS PGothic" w:cs="Calibri"/>
        </w:rPr>
        <w:t xml:space="preserve"> サービスとの間で要求を転送するためにかかる時間は含まれません。</w:t>
      </w:r>
    </w:p>
    <w:p w14:paraId="3F674176" w14:textId="77777777" w:rsidR="00832FB2" w:rsidRPr="00887459" w:rsidRDefault="00832FB2" w:rsidP="00832FB2">
      <w:pPr>
        <w:pStyle w:val="ProductList-Body"/>
        <w:rPr>
          <w:rFonts w:ascii="MS PGothic" w:eastAsia="MS PGothic" w:hAnsi="MS PGothic"/>
        </w:rPr>
      </w:pP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832FB2" w:rsidRPr="00676DB2" w14:paraId="36E907E3" w14:textId="77777777" w:rsidTr="00C20A28">
        <w:trPr>
          <w:trHeight w:val="245"/>
          <w:tblHeader/>
        </w:trPr>
        <w:tc>
          <w:tcPr>
            <w:tcW w:w="5400" w:type="dxa"/>
            <w:shd w:val="clear" w:color="auto" w:fill="0072C6"/>
          </w:tcPr>
          <w:p w14:paraId="77471345" w14:textId="77777777" w:rsidR="00832FB2" w:rsidRPr="00676DB2" w:rsidRDefault="00832FB2" w:rsidP="001F0C65">
            <w:pPr>
              <w:pStyle w:val="ProductList-OfferingBody"/>
              <w:keepNext/>
              <w:pageBreakBefore/>
              <w:rPr>
                <w:rFonts w:ascii="MS PGothic" w:eastAsia="MS PGothic" w:hAnsi="MS PGothic" w:cs="Calibri"/>
                <w:color w:val="FFFFFF"/>
                <w:szCs w:val="16"/>
              </w:rPr>
            </w:pPr>
            <w:r w:rsidRPr="00676DB2">
              <w:rPr>
                <w:rFonts w:ascii="MS PGothic" w:eastAsia="MS PGothic" w:hAnsi="MS PGothic" w:cs="Calibri"/>
                <w:color w:val="FFFFFF"/>
                <w:szCs w:val="16"/>
              </w:rPr>
              <w:lastRenderedPageBreak/>
              <w:t>トランザクションの種類</w:t>
            </w:r>
          </w:p>
        </w:tc>
        <w:tc>
          <w:tcPr>
            <w:tcW w:w="5400" w:type="dxa"/>
            <w:shd w:val="clear" w:color="auto" w:fill="0072C6"/>
          </w:tcPr>
          <w:p w14:paraId="7CBB423D" w14:textId="77777777" w:rsidR="00832FB2" w:rsidRPr="00676DB2" w:rsidRDefault="00832FB2" w:rsidP="00C20A28">
            <w:pPr>
              <w:pStyle w:val="ProductList-OfferingBody"/>
              <w:rPr>
                <w:rFonts w:ascii="MS PGothic" w:eastAsia="MS PGothic" w:hAnsi="MS PGothic" w:cs="Calibri"/>
                <w:color w:val="FFFFFF"/>
                <w:szCs w:val="16"/>
              </w:rPr>
            </w:pPr>
            <w:r w:rsidRPr="00676DB2">
              <w:rPr>
                <w:rFonts w:ascii="MS PGothic" w:eastAsia="MS PGothic" w:hAnsi="MS PGothic" w:cs="Calibri"/>
                <w:color w:val="FFFFFF"/>
                <w:szCs w:val="16"/>
              </w:rPr>
              <w:t>最大処理時間</w:t>
            </w:r>
          </w:p>
        </w:tc>
      </w:tr>
      <w:tr w:rsidR="00832FB2" w:rsidRPr="00676DB2" w14:paraId="30CD7121" w14:textId="77777777" w:rsidTr="00C20A28">
        <w:trPr>
          <w:trHeight w:val="446"/>
        </w:trPr>
        <w:tc>
          <w:tcPr>
            <w:tcW w:w="5400" w:type="dxa"/>
          </w:tcPr>
          <w:p w14:paraId="24E04E55" w14:textId="77777777" w:rsidR="00832FB2" w:rsidRPr="00887459" w:rsidRDefault="00832FB2" w:rsidP="00C20A28">
            <w:pPr>
              <w:pStyle w:val="ProductList-OfferingBody"/>
              <w:rPr>
                <w:rFonts w:ascii="MS PGothic" w:eastAsia="MS PGothic" w:hAnsi="MS PGothic" w:cs="Calibri"/>
                <w:szCs w:val="16"/>
              </w:rPr>
            </w:pPr>
            <w:r w:rsidRPr="00676DB2">
              <w:rPr>
                <w:rFonts w:cs="Calibri"/>
                <w:szCs w:val="16"/>
              </w:rPr>
              <w:t>PutBlob</w:t>
            </w:r>
            <w:r w:rsidRPr="00887459">
              <w:rPr>
                <w:rFonts w:ascii="MS PGothic" w:eastAsia="MS PGothic" w:hAnsi="MS PGothic" w:cs="Calibri"/>
                <w:szCs w:val="16"/>
              </w:rPr>
              <w:t xml:space="preserve"> と </w:t>
            </w:r>
            <w:r w:rsidRPr="00676DB2">
              <w:rPr>
                <w:rFonts w:cs="Calibri"/>
                <w:szCs w:val="16"/>
              </w:rPr>
              <w:t>GetBlob</w:t>
            </w:r>
            <w:r w:rsidRPr="00887459">
              <w:rPr>
                <w:rFonts w:ascii="MS PGothic" w:eastAsia="MS PGothic" w:hAnsi="MS PGothic" w:cs="Calibri"/>
                <w:szCs w:val="16"/>
              </w:rPr>
              <w:t xml:space="preserve"> (ブロックおよびページを含む)</w:t>
            </w:r>
          </w:p>
          <w:p w14:paraId="4C29D591" w14:textId="77777777" w:rsidR="00832FB2" w:rsidRPr="00887459" w:rsidRDefault="00832FB2" w:rsidP="00C20A28">
            <w:pPr>
              <w:pStyle w:val="ProductList-OfferingBody"/>
              <w:rPr>
                <w:rFonts w:ascii="MS PGothic" w:eastAsia="MS PGothic" w:hAnsi="MS PGothic" w:cs="Calibri"/>
                <w:szCs w:val="16"/>
              </w:rPr>
            </w:pPr>
            <w:r w:rsidRPr="00887459">
              <w:rPr>
                <w:rFonts w:ascii="MS PGothic" w:eastAsia="MS PGothic" w:hAnsi="MS PGothic" w:cs="Calibri"/>
                <w:szCs w:val="16"/>
              </w:rPr>
              <w:t xml:space="preserve">有効なページ </w:t>
            </w:r>
            <w:r w:rsidRPr="00676DB2">
              <w:rPr>
                <w:rFonts w:cs="Calibri"/>
                <w:szCs w:val="16"/>
              </w:rPr>
              <w:t>BLOB</w:t>
            </w:r>
            <w:r w:rsidRPr="00887459">
              <w:rPr>
                <w:rFonts w:ascii="MS PGothic" w:eastAsia="MS PGothic" w:hAnsi="MS PGothic" w:cs="Calibri"/>
                <w:szCs w:val="16"/>
              </w:rPr>
              <w:t xml:space="preserve"> 範囲の取得</w:t>
            </w:r>
          </w:p>
        </w:tc>
        <w:tc>
          <w:tcPr>
            <w:tcW w:w="5400" w:type="dxa"/>
          </w:tcPr>
          <w:p w14:paraId="7BF2E879" w14:textId="77777777" w:rsidR="00832FB2" w:rsidRPr="00887459" w:rsidRDefault="00832FB2" w:rsidP="00C20A28">
            <w:pPr>
              <w:pStyle w:val="ProductList-OfferingBody"/>
              <w:rPr>
                <w:rFonts w:ascii="MS PGothic" w:eastAsia="MS PGothic" w:hAnsi="MS PGothic" w:cs="Calibri"/>
                <w:szCs w:val="16"/>
              </w:rPr>
            </w:pPr>
            <w:r w:rsidRPr="00887459">
              <w:rPr>
                <w:rFonts w:ascii="MS PGothic" w:eastAsia="MS PGothic" w:hAnsi="MS PGothic" w:cs="Calibri"/>
                <w:szCs w:val="16"/>
              </w:rPr>
              <w:t xml:space="preserve">要求の処理中に転送される </w:t>
            </w:r>
            <w:r>
              <w:rPr>
                <w:rFonts w:eastAsia="Times New Roman" w:cs="Calibri"/>
                <w:szCs w:val="16"/>
              </w:rPr>
              <w:t>MB</w:t>
            </w:r>
            <w:r w:rsidRPr="00887459">
              <w:rPr>
                <w:rFonts w:ascii="MS PGothic" w:eastAsia="MS PGothic" w:hAnsi="MS PGothic" w:cs="Calibri"/>
                <w:szCs w:val="16"/>
              </w:rPr>
              <w:t xml:space="preserve"> 数に </w:t>
            </w:r>
            <w:r>
              <w:rPr>
                <w:rFonts w:eastAsia="Times New Roman" w:cs="Calibri"/>
                <w:szCs w:val="16"/>
              </w:rPr>
              <w:t>2</w:t>
            </w:r>
            <w:r w:rsidRPr="00887459">
              <w:rPr>
                <w:rFonts w:ascii="MS PGothic" w:eastAsia="MS PGothic" w:hAnsi="MS PGothic" w:cs="Calibri"/>
                <w:szCs w:val="16"/>
              </w:rPr>
              <w:t xml:space="preserve"> を乗じた秒数</w:t>
            </w:r>
          </w:p>
        </w:tc>
      </w:tr>
      <w:tr w:rsidR="00832FB2" w:rsidRPr="00676DB2" w14:paraId="63A47942" w14:textId="77777777" w:rsidTr="00C20A28">
        <w:trPr>
          <w:trHeight w:val="446"/>
        </w:trPr>
        <w:tc>
          <w:tcPr>
            <w:tcW w:w="5400" w:type="dxa"/>
          </w:tcPr>
          <w:p w14:paraId="5479CC8A" w14:textId="77777777" w:rsidR="00832FB2" w:rsidRPr="00887459" w:rsidRDefault="00832FB2" w:rsidP="00C20A28">
            <w:pPr>
              <w:pStyle w:val="ProductList-OfferingBody"/>
              <w:rPr>
                <w:rFonts w:ascii="MS PGothic" w:eastAsia="MS PGothic" w:hAnsi="MS PGothic" w:cs="Calibri"/>
                <w:szCs w:val="16"/>
              </w:rPr>
            </w:pPr>
            <w:r w:rsidRPr="00676DB2">
              <w:rPr>
                <w:rFonts w:cs="Calibri"/>
                <w:szCs w:val="16"/>
              </w:rPr>
              <w:t>PutFile</w:t>
            </w:r>
            <w:r w:rsidRPr="00887459">
              <w:rPr>
                <w:rFonts w:ascii="MS PGothic" w:eastAsia="MS PGothic" w:hAnsi="MS PGothic" w:cs="Calibri"/>
                <w:szCs w:val="16"/>
              </w:rPr>
              <w:t xml:space="preserve"> と </w:t>
            </w:r>
            <w:r w:rsidRPr="00676DB2">
              <w:rPr>
                <w:rFonts w:cs="Calibri"/>
                <w:szCs w:val="16"/>
              </w:rPr>
              <w:t>GetFile</w:t>
            </w:r>
          </w:p>
        </w:tc>
        <w:tc>
          <w:tcPr>
            <w:tcW w:w="5400" w:type="dxa"/>
          </w:tcPr>
          <w:p w14:paraId="5FA8A3E5" w14:textId="77777777" w:rsidR="00832FB2" w:rsidRPr="00887459" w:rsidRDefault="00832FB2" w:rsidP="00C20A28">
            <w:pPr>
              <w:pStyle w:val="ProductList-OfferingBody"/>
              <w:rPr>
                <w:rFonts w:ascii="MS PGothic" w:eastAsia="MS PGothic" w:hAnsi="MS PGothic" w:cs="Calibri"/>
                <w:szCs w:val="16"/>
              </w:rPr>
            </w:pPr>
            <w:r w:rsidRPr="00887459">
              <w:rPr>
                <w:rFonts w:ascii="MS PGothic" w:eastAsia="MS PGothic" w:hAnsi="MS PGothic" w:cs="Calibri"/>
                <w:szCs w:val="16"/>
              </w:rPr>
              <w:t xml:space="preserve">要求の処理中に転送される </w:t>
            </w:r>
            <w:r w:rsidRPr="00676DB2">
              <w:rPr>
                <w:rFonts w:cs="Calibri"/>
                <w:szCs w:val="16"/>
              </w:rPr>
              <w:t>MB</w:t>
            </w:r>
            <w:r w:rsidRPr="00887459">
              <w:rPr>
                <w:rFonts w:ascii="MS PGothic" w:eastAsia="MS PGothic" w:hAnsi="MS PGothic" w:cs="Calibri"/>
                <w:szCs w:val="16"/>
              </w:rPr>
              <w:t xml:space="preserve"> 数に </w:t>
            </w:r>
            <w:r w:rsidRPr="00676DB2">
              <w:rPr>
                <w:rFonts w:cs="Calibri"/>
                <w:szCs w:val="16"/>
              </w:rPr>
              <w:t>2</w:t>
            </w:r>
            <w:r w:rsidRPr="00887459">
              <w:rPr>
                <w:rFonts w:ascii="MS PGothic" w:eastAsia="MS PGothic" w:hAnsi="MS PGothic" w:cs="Calibri"/>
                <w:szCs w:val="16"/>
              </w:rPr>
              <w:t xml:space="preserve"> を乗じた秒数</w:t>
            </w:r>
          </w:p>
        </w:tc>
      </w:tr>
      <w:tr w:rsidR="00832FB2" w:rsidRPr="00676DB2" w14:paraId="5FFA849D" w14:textId="77777777" w:rsidTr="00C20A28">
        <w:trPr>
          <w:trHeight w:val="446"/>
        </w:trPr>
        <w:tc>
          <w:tcPr>
            <w:tcW w:w="5400" w:type="dxa"/>
          </w:tcPr>
          <w:p w14:paraId="37CCB67D" w14:textId="77777777" w:rsidR="00832FB2" w:rsidRPr="00887459" w:rsidRDefault="00832FB2" w:rsidP="00C20A28">
            <w:pPr>
              <w:pStyle w:val="ProductList-OfferingBody"/>
              <w:rPr>
                <w:rFonts w:ascii="MS PGothic" w:eastAsia="MS PGothic" w:hAnsi="MS PGothic" w:cs="Calibri"/>
                <w:szCs w:val="16"/>
              </w:rPr>
            </w:pPr>
            <w:r w:rsidRPr="00676DB2">
              <w:rPr>
                <w:rFonts w:cs="Calibri"/>
                <w:szCs w:val="16"/>
              </w:rPr>
              <w:t>BLOB</w:t>
            </w:r>
            <w:r w:rsidRPr="00887459">
              <w:rPr>
                <w:rFonts w:ascii="MS PGothic" w:eastAsia="MS PGothic" w:hAnsi="MS PGothic" w:cs="Calibri"/>
                <w:szCs w:val="16"/>
              </w:rPr>
              <w:t xml:space="preserve"> のコピー</w:t>
            </w:r>
          </w:p>
        </w:tc>
        <w:tc>
          <w:tcPr>
            <w:tcW w:w="5400" w:type="dxa"/>
          </w:tcPr>
          <w:p w14:paraId="4381A743" w14:textId="77777777" w:rsidR="00832FB2" w:rsidRPr="00887459" w:rsidRDefault="00832FB2" w:rsidP="00C20A28">
            <w:pPr>
              <w:pStyle w:val="ProductList-OfferingBody"/>
              <w:rPr>
                <w:rFonts w:ascii="MS PGothic" w:eastAsia="MS PGothic" w:hAnsi="MS PGothic" w:cs="Calibri"/>
                <w:szCs w:val="16"/>
              </w:rPr>
            </w:pPr>
            <w:r>
              <w:rPr>
                <w:rFonts w:eastAsia="Times New Roman" w:cs="Calibri"/>
                <w:szCs w:val="16"/>
              </w:rPr>
              <w:t>90</w:t>
            </w:r>
            <w:r w:rsidRPr="00887459">
              <w:rPr>
                <w:rFonts w:ascii="MS PGothic" w:eastAsia="MS PGothic" w:hAnsi="MS PGothic" w:cs="Calibri"/>
                <w:szCs w:val="16"/>
              </w:rPr>
              <w:t xml:space="preserve"> 秒 (ソースの </w:t>
            </w:r>
            <w:r>
              <w:rPr>
                <w:rFonts w:eastAsia="Times New Roman" w:cs="Calibri"/>
                <w:szCs w:val="16"/>
              </w:rPr>
              <w:t>BLOB</w:t>
            </w:r>
            <w:r w:rsidRPr="00887459">
              <w:rPr>
                <w:rFonts w:ascii="MS PGothic" w:eastAsia="MS PGothic" w:hAnsi="MS PGothic" w:cs="Calibri"/>
                <w:szCs w:val="16"/>
              </w:rPr>
              <w:t xml:space="preserve"> とターゲットの </w:t>
            </w:r>
            <w:r>
              <w:rPr>
                <w:rFonts w:eastAsia="Times New Roman" w:cs="Calibri"/>
                <w:szCs w:val="16"/>
              </w:rPr>
              <w:t>BLOB</w:t>
            </w:r>
            <w:r w:rsidRPr="00887459">
              <w:rPr>
                <w:rFonts w:ascii="MS PGothic" w:eastAsia="MS PGothic" w:hAnsi="MS PGothic" w:cs="Calibri"/>
                <w:szCs w:val="16"/>
              </w:rPr>
              <w:t xml:space="preserve"> が同じストレージ アカウントにある場合)</w:t>
            </w:r>
          </w:p>
        </w:tc>
      </w:tr>
      <w:tr w:rsidR="00832FB2" w:rsidRPr="00676DB2" w14:paraId="4FCFCAE8" w14:textId="77777777" w:rsidTr="00C20A28">
        <w:trPr>
          <w:trHeight w:val="446"/>
        </w:trPr>
        <w:tc>
          <w:tcPr>
            <w:tcW w:w="5400" w:type="dxa"/>
          </w:tcPr>
          <w:p w14:paraId="28BE5B9F" w14:textId="77777777" w:rsidR="00832FB2" w:rsidRPr="00887459" w:rsidRDefault="00832FB2" w:rsidP="00C20A28">
            <w:pPr>
              <w:pStyle w:val="ProductList-OfferingBody"/>
              <w:rPr>
                <w:rFonts w:ascii="MS PGothic" w:eastAsia="MS PGothic" w:hAnsi="MS PGothic" w:cs="Calibri"/>
                <w:szCs w:val="16"/>
              </w:rPr>
            </w:pPr>
            <w:r w:rsidRPr="00676DB2">
              <w:rPr>
                <w:rFonts w:cs="Calibri"/>
                <w:szCs w:val="16"/>
              </w:rPr>
              <w:t>CopyFile</w:t>
            </w:r>
          </w:p>
        </w:tc>
        <w:tc>
          <w:tcPr>
            <w:tcW w:w="5400" w:type="dxa"/>
          </w:tcPr>
          <w:p w14:paraId="29CD9B69" w14:textId="77777777" w:rsidR="00832FB2" w:rsidRPr="00887459" w:rsidRDefault="00832FB2" w:rsidP="00C20A28">
            <w:pPr>
              <w:pStyle w:val="ProductList-OfferingBody"/>
              <w:rPr>
                <w:rFonts w:ascii="MS PGothic" w:eastAsia="MS PGothic" w:hAnsi="MS PGothic" w:cs="Calibri"/>
                <w:szCs w:val="16"/>
              </w:rPr>
            </w:pPr>
            <w:r w:rsidRPr="00676DB2">
              <w:rPr>
                <w:rFonts w:cs="Calibri"/>
                <w:szCs w:val="16"/>
              </w:rPr>
              <w:t>90</w:t>
            </w:r>
            <w:r w:rsidRPr="00887459">
              <w:rPr>
                <w:rFonts w:ascii="MS PGothic" w:eastAsia="MS PGothic" w:hAnsi="MS PGothic" w:cs="Calibri"/>
                <w:szCs w:val="16"/>
              </w:rPr>
              <w:t xml:space="preserve"> 秒 (ソース ファイルとターゲット ファイルが同じストレージ アカウントにある場合)</w:t>
            </w:r>
          </w:p>
        </w:tc>
      </w:tr>
      <w:tr w:rsidR="00832FB2" w:rsidRPr="00676DB2" w14:paraId="290DBFE5" w14:textId="77777777" w:rsidTr="00C20A28">
        <w:trPr>
          <w:trHeight w:val="446"/>
        </w:trPr>
        <w:tc>
          <w:tcPr>
            <w:tcW w:w="5400" w:type="dxa"/>
          </w:tcPr>
          <w:p w14:paraId="71A81639" w14:textId="77777777" w:rsidR="00832FB2" w:rsidRPr="00887459" w:rsidRDefault="00832FB2" w:rsidP="00C20A28">
            <w:pPr>
              <w:pStyle w:val="ProductList-OfferingBody"/>
              <w:rPr>
                <w:rFonts w:ascii="MS PGothic" w:eastAsia="MS PGothic" w:hAnsi="MS PGothic" w:cs="Calibri"/>
                <w:szCs w:val="16"/>
              </w:rPr>
            </w:pPr>
            <w:r w:rsidRPr="00676DB2">
              <w:rPr>
                <w:rFonts w:cs="Calibri"/>
                <w:szCs w:val="16"/>
              </w:rPr>
              <w:t>PutBlockList</w:t>
            </w:r>
          </w:p>
          <w:p w14:paraId="586970C8" w14:textId="77777777" w:rsidR="00832FB2" w:rsidRPr="00887459" w:rsidRDefault="00832FB2" w:rsidP="00C20A28">
            <w:pPr>
              <w:pStyle w:val="ProductList-OfferingBody"/>
              <w:rPr>
                <w:rFonts w:ascii="MS PGothic" w:eastAsia="MS PGothic" w:hAnsi="MS PGothic" w:cs="Calibri"/>
                <w:szCs w:val="16"/>
              </w:rPr>
            </w:pPr>
            <w:r w:rsidRPr="00676DB2">
              <w:rPr>
                <w:rFonts w:cs="Calibri"/>
                <w:szCs w:val="16"/>
              </w:rPr>
              <w:t>GetBlockList</w:t>
            </w:r>
          </w:p>
        </w:tc>
        <w:tc>
          <w:tcPr>
            <w:tcW w:w="5400" w:type="dxa"/>
          </w:tcPr>
          <w:p w14:paraId="60188E08" w14:textId="77777777" w:rsidR="00832FB2" w:rsidRPr="00887459" w:rsidRDefault="00832FB2" w:rsidP="00C20A28">
            <w:pPr>
              <w:pStyle w:val="ProductList-OfferingBody"/>
              <w:rPr>
                <w:rFonts w:ascii="MS PGothic" w:eastAsia="MS PGothic" w:hAnsi="MS PGothic" w:cs="Calibri"/>
                <w:szCs w:val="16"/>
              </w:rPr>
            </w:pPr>
            <w:r>
              <w:rPr>
                <w:rFonts w:eastAsia="Times New Roman" w:cs="Calibri"/>
                <w:szCs w:val="16"/>
              </w:rPr>
              <w:t>60</w:t>
            </w:r>
            <w:r w:rsidRPr="00887459">
              <w:rPr>
                <w:rFonts w:ascii="MS PGothic" w:eastAsia="MS PGothic" w:hAnsi="MS PGothic" w:cs="Calibri"/>
                <w:szCs w:val="16"/>
              </w:rPr>
              <w:t xml:space="preserve"> 秒</w:t>
            </w:r>
          </w:p>
        </w:tc>
      </w:tr>
      <w:tr w:rsidR="00832FB2" w:rsidRPr="00676DB2" w14:paraId="02B58E70" w14:textId="77777777" w:rsidTr="00C20A28">
        <w:trPr>
          <w:trHeight w:val="446"/>
        </w:trPr>
        <w:tc>
          <w:tcPr>
            <w:tcW w:w="5400" w:type="dxa"/>
          </w:tcPr>
          <w:p w14:paraId="0F8778C1" w14:textId="77777777" w:rsidR="00832FB2" w:rsidRPr="00887459" w:rsidRDefault="00832FB2" w:rsidP="00C20A28">
            <w:pPr>
              <w:pStyle w:val="ProductList-OfferingBody"/>
              <w:rPr>
                <w:rFonts w:ascii="MS PGothic" w:eastAsia="MS PGothic" w:hAnsi="MS PGothic" w:cs="Calibri"/>
                <w:szCs w:val="16"/>
              </w:rPr>
            </w:pPr>
            <w:r w:rsidRPr="00887459">
              <w:rPr>
                <w:rFonts w:ascii="MS PGothic" w:eastAsia="MS PGothic" w:hAnsi="MS PGothic" w:cs="Calibri"/>
                <w:szCs w:val="16"/>
              </w:rPr>
              <w:t>テーブル クエリ</w:t>
            </w:r>
          </w:p>
          <w:p w14:paraId="5B303F4E" w14:textId="77777777" w:rsidR="00832FB2" w:rsidRPr="00887459" w:rsidRDefault="00832FB2" w:rsidP="00C20A28">
            <w:pPr>
              <w:pStyle w:val="ProductList-OfferingBody"/>
              <w:rPr>
                <w:rFonts w:ascii="MS PGothic" w:eastAsia="MS PGothic" w:hAnsi="MS PGothic" w:cs="Calibri"/>
                <w:szCs w:val="16"/>
              </w:rPr>
            </w:pPr>
            <w:r w:rsidRPr="00887459">
              <w:rPr>
                <w:rFonts w:ascii="MS PGothic" w:eastAsia="MS PGothic" w:hAnsi="MS PGothic" w:cs="Calibri"/>
                <w:szCs w:val="16"/>
              </w:rPr>
              <w:t>リスト操作</w:t>
            </w:r>
          </w:p>
          <w:p w14:paraId="64F98034" w14:textId="77777777" w:rsidR="00832FB2" w:rsidRPr="00887459" w:rsidRDefault="00832FB2" w:rsidP="00C20A28">
            <w:pPr>
              <w:pStyle w:val="ProductList-Body"/>
              <w:rPr>
                <w:rFonts w:ascii="MS PGothic" w:eastAsia="MS PGothic" w:hAnsi="MS PGothic" w:cs="Calibri"/>
                <w:sz w:val="16"/>
                <w:szCs w:val="16"/>
              </w:rPr>
            </w:pPr>
            <w:r w:rsidRPr="00887459">
              <w:rPr>
                <w:rFonts w:ascii="MS PGothic" w:eastAsia="MS PGothic" w:hAnsi="MS PGothic" w:cs="Calibri"/>
                <w:sz w:val="16"/>
                <w:szCs w:val="16"/>
              </w:rPr>
              <w:t>検索操作</w:t>
            </w:r>
          </w:p>
        </w:tc>
        <w:tc>
          <w:tcPr>
            <w:tcW w:w="5400" w:type="dxa"/>
          </w:tcPr>
          <w:p w14:paraId="52B8482B" w14:textId="77777777" w:rsidR="00832FB2" w:rsidRPr="00887459" w:rsidRDefault="00832FB2" w:rsidP="00C20A28">
            <w:pPr>
              <w:pStyle w:val="ProductList-OfferingBody"/>
              <w:rPr>
                <w:rFonts w:ascii="MS PGothic" w:eastAsia="MS PGothic" w:hAnsi="MS PGothic" w:cs="Calibri"/>
                <w:szCs w:val="16"/>
              </w:rPr>
            </w:pPr>
            <w:r>
              <w:rPr>
                <w:rFonts w:eastAsia="Times New Roman" w:cs="Calibri"/>
                <w:szCs w:val="16"/>
              </w:rPr>
              <w:t>10</w:t>
            </w:r>
            <w:r w:rsidRPr="00887459">
              <w:rPr>
                <w:rFonts w:ascii="MS PGothic" w:eastAsia="MS PGothic" w:hAnsi="MS PGothic" w:cs="Calibri"/>
                <w:szCs w:val="16"/>
              </w:rPr>
              <w:t xml:space="preserve"> 秒 (処理を完了するか、続行を返す)</w:t>
            </w:r>
          </w:p>
        </w:tc>
      </w:tr>
      <w:tr w:rsidR="00832FB2" w:rsidRPr="00676DB2" w14:paraId="7B7F8CE4" w14:textId="77777777" w:rsidTr="00C20A28">
        <w:trPr>
          <w:trHeight w:val="446"/>
        </w:trPr>
        <w:tc>
          <w:tcPr>
            <w:tcW w:w="5400" w:type="dxa"/>
          </w:tcPr>
          <w:p w14:paraId="0A2618FC" w14:textId="77777777" w:rsidR="00832FB2" w:rsidRPr="00887459" w:rsidRDefault="00832FB2" w:rsidP="00C20A28">
            <w:pPr>
              <w:pStyle w:val="ProductList-OfferingBody"/>
              <w:rPr>
                <w:rFonts w:ascii="MS PGothic" w:eastAsia="MS PGothic" w:hAnsi="MS PGothic" w:cs="Calibri"/>
                <w:szCs w:val="16"/>
              </w:rPr>
            </w:pPr>
            <w:r w:rsidRPr="00887459">
              <w:rPr>
                <w:rFonts w:ascii="MS PGothic" w:eastAsia="MS PGothic" w:hAnsi="MS PGothic" w:cs="Calibri"/>
                <w:szCs w:val="16"/>
              </w:rPr>
              <w:t>バッチ テーブル操作</w:t>
            </w:r>
          </w:p>
        </w:tc>
        <w:tc>
          <w:tcPr>
            <w:tcW w:w="5400" w:type="dxa"/>
          </w:tcPr>
          <w:p w14:paraId="72993B29" w14:textId="77777777" w:rsidR="00832FB2" w:rsidRPr="00887459" w:rsidRDefault="00832FB2" w:rsidP="00C20A28">
            <w:pPr>
              <w:pStyle w:val="ProductList-OfferingBody"/>
              <w:rPr>
                <w:rFonts w:ascii="MS PGothic" w:eastAsia="MS PGothic" w:hAnsi="MS PGothic" w:cs="Calibri"/>
                <w:szCs w:val="16"/>
              </w:rPr>
            </w:pPr>
            <w:r>
              <w:rPr>
                <w:rFonts w:eastAsia="Times New Roman" w:cs="Calibri"/>
                <w:szCs w:val="16"/>
              </w:rPr>
              <w:t>30</w:t>
            </w:r>
            <w:r w:rsidRPr="00887459">
              <w:rPr>
                <w:rFonts w:ascii="MS PGothic" w:eastAsia="MS PGothic" w:hAnsi="MS PGothic" w:cs="Calibri"/>
                <w:szCs w:val="16"/>
              </w:rPr>
              <w:t xml:space="preserve"> 秒</w:t>
            </w:r>
          </w:p>
        </w:tc>
      </w:tr>
      <w:tr w:rsidR="00832FB2" w:rsidRPr="00676DB2" w14:paraId="52E383C8" w14:textId="77777777" w:rsidTr="00C20A28">
        <w:trPr>
          <w:trHeight w:val="446"/>
        </w:trPr>
        <w:tc>
          <w:tcPr>
            <w:tcW w:w="5400" w:type="dxa"/>
          </w:tcPr>
          <w:p w14:paraId="674D053B" w14:textId="77777777" w:rsidR="00832FB2" w:rsidRPr="00887459" w:rsidRDefault="00832FB2" w:rsidP="00C20A28">
            <w:pPr>
              <w:pStyle w:val="ProductList-OfferingBody"/>
              <w:rPr>
                <w:rFonts w:ascii="MS PGothic" w:eastAsia="MS PGothic" w:hAnsi="MS PGothic" w:cs="Calibri"/>
                <w:szCs w:val="16"/>
              </w:rPr>
            </w:pPr>
            <w:r w:rsidRPr="00887459">
              <w:rPr>
                <w:rFonts w:ascii="MS PGothic" w:eastAsia="MS PGothic" w:hAnsi="MS PGothic" w:cs="Calibri"/>
                <w:szCs w:val="16"/>
              </w:rPr>
              <w:t>すべてのシングル エンティティ テーブル操作</w:t>
            </w:r>
          </w:p>
          <w:p w14:paraId="10CE92C3" w14:textId="77777777" w:rsidR="00832FB2" w:rsidRPr="00887459" w:rsidRDefault="00832FB2" w:rsidP="00C20A28">
            <w:pPr>
              <w:pStyle w:val="ProductList-OfferingBody"/>
              <w:rPr>
                <w:rFonts w:ascii="MS PGothic" w:eastAsia="MS PGothic" w:hAnsi="MS PGothic" w:cs="Calibri"/>
                <w:szCs w:val="16"/>
              </w:rPr>
            </w:pPr>
            <w:r w:rsidRPr="00887459">
              <w:rPr>
                <w:rFonts w:ascii="MS PGothic" w:eastAsia="MS PGothic" w:hAnsi="MS PGothic" w:cs="Calibri"/>
                <w:szCs w:val="16"/>
              </w:rPr>
              <w:t xml:space="preserve">他のすべての </w:t>
            </w:r>
            <w:r w:rsidRPr="00676DB2">
              <w:rPr>
                <w:rFonts w:cs="Calibri"/>
                <w:szCs w:val="16"/>
              </w:rPr>
              <w:t>BLOB</w:t>
            </w:r>
            <w:r w:rsidRPr="00887459">
              <w:rPr>
                <w:rFonts w:ascii="MS PGothic" w:eastAsia="MS PGothic" w:hAnsi="MS PGothic" w:cs="Calibri"/>
                <w:szCs w:val="16"/>
              </w:rPr>
              <w:t>、ファイルおよびメッセージ操作</w:t>
            </w:r>
          </w:p>
        </w:tc>
        <w:tc>
          <w:tcPr>
            <w:tcW w:w="5400" w:type="dxa"/>
          </w:tcPr>
          <w:p w14:paraId="5FE0ECA6" w14:textId="77777777" w:rsidR="00832FB2" w:rsidRPr="00887459" w:rsidRDefault="00832FB2" w:rsidP="00C20A28">
            <w:pPr>
              <w:pStyle w:val="ProductList-OfferingBody"/>
              <w:rPr>
                <w:rFonts w:ascii="MS PGothic" w:eastAsia="MS PGothic" w:hAnsi="MS PGothic" w:cs="Calibri"/>
                <w:szCs w:val="16"/>
              </w:rPr>
            </w:pPr>
            <w:r>
              <w:rPr>
                <w:rFonts w:eastAsia="Times New Roman" w:cs="Calibri"/>
                <w:szCs w:val="16"/>
              </w:rPr>
              <w:t>2</w:t>
            </w:r>
            <w:r w:rsidRPr="00887459">
              <w:rPr>
                <w:rFonts w:ascii="MS PGothic" w:eastAsia="MS PGothic" w:hAnsi="MS PGothic" w:cs="Calibri"/>
                <w:szCs w:val="16"/>
              </w:rPr>
              <w:t xml:space="preserve"> 秒</w:t>
            </w:r>
          </w:p>
        </w:tc>
      </w:tr>
    </w:tbl>
    <w:p w14:paraId="7D436393" w14:textId="77777777" w:rsidR="00832FB2" w:rsidRPr="00887459" w:rsidRDefault="00832FB2" w:rsidP="00832FB2">
      <w:pPr>
        <w:pStyle w:val="ProductList-Body"/>
        <w:spacing w:before="120"/>
        <w:rPr>
          <w:rFonts w:ascii="MS PGothic" w:eastAsia="MS PGothic" w:hAnsi="MS PGothic" w:cs="Calibri"/>
        </w:rPr>
      </w:pPr>
      <w:r w:rsidRPr="00887459">
        <w:rPr>
          <w:rFonts w:ascii="MS PGothic" w:eastAsia="MS PGothic" w:hAnsi="MS PGothic" w:cs="Calibri"/>
        </w:rPr>
        <w:t>これらの数値は最大処理時間を表しています。実際の時間と平均時間は、かなり短くなると予想されます。</w:t>
      </w:r>
    </w:p>
    <w:p w14:paraId="1D4FE907" w14:textId="77777777" w:rsidR="00832FB2" w:rsidRPr="00887459" w:rsidRDefault="00832FB2" w:rsidP="00832FB2">
      <w:pPr>
        <w:pStyle w:val="ProductList-Body"/>
        <w:rPr>
          <w:rFonts w:ascii="MS PGothic" w:eastAsia="MS PGothic" w:hAnsi="MS PGothic" w:cs="Calibri"/>
          <w:szCs w:val="18"/>
        </w:rPr>
      </w:pPr>
    </w:p>
    <w:p w14:paraId="1DAB774E" w14:textId="77777777" w:rsidR="00832FB2" w:rsidRPr="00887459" w:rsidRDefault="00832FB2" w:rsidP="00832FB2">
      <w:pPr>
        <w:pStyle w:val="ProductList-Body"/>
        <w:rPr>
          <w:rFonts w:ascii="MS PGothic" w:eastAsia="MS PGothic" w:hAnsi="MS PGothic" w:cs="Calibri"/>
        </w:rPr>
      </w:pPr>
      <w:r w:rsidRPr="00887459">
        <w:rPr>
          <w:rFonts w:ascii="MS PGothic" w:eastAsia="MS PGothic" w:hAnsi="MS PGothic" w:cs="Calibri"/>
        </w:rPr>
        <w:t>失敗したストレージ トランザクション数には、以下は含まれません:</w:t>
      </w:r>
    </w:p>
    <w:p w14:paraId="560CA2EF" w14:textId="77777777" w:rsidR="00832FB2" w:rsidRPr="00887459" w:rsidRDefault="00832FB2" w:rsidP="00832FB2">
      <w:pPr>
        <w:pStyle w:val="ProductList-Body"/>
        <w:numPr>
          <w:ilvl w:val="0"/>
          <w:numId w:val="4"/>
        </w:numPr>
        <w:rPr>
          <w:rFonts w:ascii="MS PGothic" w:eastAsia="MS PGothic" w:hAnsi="MS PGothic" w:cs="Calibri"/>
        </w:rPr>
      </w:pPr>
      <w:r w:rsidRPr="00887459">
        <w:rPr>
          <w:rFonts w:ascii="MS PGothic" w:eastAsia="MS PGothic" w:hAnsi="MS PGothic" w:cs="Calibri"/>
        </w:rPr>
        <w:t>適切なバック オフ原則に従っていないため、ストレージ サービスによって調整されたトランザクション要求。</w:t>
      </w:r>
    </w:p>
    <w:p w14:paraId="3DD37C1F" w14:textId="77777777" w:rsidR="00832FB2" w:rsidRPr="00887459" w:rsidRDefault="00832FB2" w:rsidP="00832FB2">
      <w:pPr>
        <w:pStyle w:val="ProductList-Body"/>
        <w:numPr>
          <w:ilvl w:val="0"/>
          <w:numId w:val="4"/>
        </w:numPr>
        <w:rPr>
          <w:rFonts w:ascii="MS PGothic" w:eastAsia="MS PGothic" w:hAnsi="MS PGothic" w:cs="Calibri"/>
        </w:rPr>
      </w:pPr>
      <w:r w:rsidRPr="00887459">
        <w:rPr>
          <w:rFonts w:ascii="MS PGothic" w:eastAsia="MS PGothic" w:hAnsi="MS PGothic" w:cs="Calibri"/>
        </w:rPr>
        <w:t>タイムアウトが上記のそれぞれの最大処理時間未満に設定されているトランザクション要求。</w:t>
      </w:r>
    </w:p>
    <w:p w14:paraId="754D8E2B" w14:textId="77777777" w:rsidR="00832FB2" w:rsidRPr="00887459" w:rsidRDefault="00832FB2" w:rsidP="00832FB2">
      <w:pPr>
        <w:pStyle w:val="ProductList-Body"/>
        <w:numPr>
          <w:ilvl w:val="0"/>
          <w:numId w:val="4"/>
        </w:numPr>
        <w:rPr>
          <w:rFonts w:ascii="MS PGothic" w:eastAsia="MS PGothic" w:hAnsi="MS PGothic" w:cs="Calibri"/>
        </w:rPr>
      </w:pPr>
      <w:r w:rsidRPr="00887459">
        <w:rPr>
          <w:rFonts w:ascii="MS PGothic" w:eastAsia="MS PGothic" w:hAnsi="MS PGothic" w:cs="Calibri"/>
        </w:rPr>
        <w:t>プライマリ リージョンへの要求が失敗した場合に、ストレージ アカウントに関連付けられたセカンダリ リージョンに対する要求の実行をお客様が試行しなかった、</w:t>
      </w:r>
      <w:r>
        <w:rPr>
          <w:rFonts w:cs="Calibri"/>
        </w:rPr>
        <w:t>RA</w:t>
      </w:r>
      <w:r w:rsidRPr="00887459">
        <w:rPr>
          <w:rFonts w:ascii="MS PGothic" w:eastAsia="MS PGothic" w:hAnsi="MS PGothic" w:cs="Calibri"/>
        </w:rPr>
        <w:t>-</w:t>
      </w:r>
      <w:r>
        <w:rPr>
          <w:rFonts w:cs="Calibri"/>
        </w:rPr>
        <w:t>GRS</w:t>
      </w:r>
      <w:r w:rsidRPr="00887459">
        <w:rPr>
          <w:rFonts w:ascii="MS PGothic" w:eastAsia="MS PGothic" w:hAnsi="MS PGothic" w:cs="Calibri"/>
        </w:rPr>
        <w:t xml:space="preserve"> アカウントおよび </w:t>
      </w:r>
      <w:r>
        <w:rPr>
          <w:rFonts w:cs="Calibri"/>
        </w:rPr>
        <w:t>RA</w:t>
      </w:r>
      <w:r w:rsidRPr="00887459">
        <w:rPr>
          <w:rFonts w:ascii="MS PGothic" w:eastAsia="MS PGothic" w:hAnsi="MS PGothic" w:cs="Calibri"/>
        </w:rPr>
        <w:t>-</w:t>
      </w:r>
      <w:r>
        <w:rPr>
          <w:rFonts w:cs="Calibri"/>
        </w:rPr>
        <w:t>GZRS</w:t>
      </w:r>
      <w:r w:rsidRPr="00887459">
        <w:rPr>
          <w:rFonts w:ascii="MS PGothic" w:eastAsia="MS PGothic" w:hAnsi="MS PGothic" w:cs="Calibri"/>
        </w:rPr>
        <w:t xml:space="preserve"> アカウントに対するトランザクション読み取り要求。</w:t>
      </w:r>
    </w:p>
    <w:p w14:paraId="3B5410D1" w14:textId="77777777" w:rsidR="00832FB2" w:rsidRPr="00887459" w:rsidRDefault="00832FB2" w:rsidP="00832FB2">
      <w:pPr>
        <w:pStyle w:val="ProductList-Body"/>
        <w:numPr>
          <w:ilvl w:val="0"/>
          <w:numId w:val="4"/>
        </w:numPr>
        <w:rPr>
          <w:rFonts w:ascii="MS PGothic" w:eastAsia="MS PGothic" w:hAnsi="MS PGothic" w:cs="Calibri"/>
        </w:rPr>
      </w:pPr>
      <w:r>
        <w:rPr>
          <w:rFonts w:cs="Calibri"/>
        </w:rPr>
        <w:t>Geo</w:t>
      </w:r>
      <w:r w:rsidRPr="00887459">
        <w:rPr>
          <w:rFonts w:ascii="MS PGothic" w:eastAsia="MS PGothic" w:hAnsi="MS PGothic" w:cs="Calibri"/>
        </w:rPr>
        <w:t xml:space="preserve"> レプリケーション ラグにより失敗した </w:t>
      </w:r>
      <w:r>
        <w:rPr>
          <w:rFonts w:cs="Calibri"/>
        </w:rPr>
        <w:t>RA</w:t>
      </w:r>
      <w:r w:rsidRPr="00887459">
        <w:rPr>
          <w:rFonts w:ascii="MS PGothic" w:eastAsia="MS PGothic" w:hAnsi="MS PGothic" w:cs="Calibri"/>
        </w:rPr>
        <w:t>-</w:t>
      </w:r>
      <w:r>
        <w:rPr>
          <w:rFonts w:cs="Calibri"/>
        </w:rPr>
        <w:t>GRS</w:t>
      </w:r>
      <w:r w:rsidRPr="00887459">
        <w:rPr>
          <w:rFonts w:ascii="MS PGothic" w:eastAsia="MS PGothic" w:hAnsi="MS PGothic" w:cs="Calibri"/>
        </w:rPr>
        <w:t xml:space="preserve"> アカウントおよび </w:t>
      </w:r>
      <w:r>
        <w:rPr>
          <w:rFonts w:cs="Calibri"/>
        </w:rPr>
        <w:t>RA</w:t>
      </w:r>
      <w:r w:rsidRPr="00887459">
        <w:rPr>
          <w:rFonts w:ascii="MS PGothic" w:eastAsia="MS PGothic" w:hAnsi="MS PGothic" w:cs="Calibri"/>
        </w:rPr>
        <w:t>-</w:t>
      </w:r>
      <w:r>
        <w:rPr>
          <w:rFonts w:cs="Calibri"/>
        </w:rPr>
        <w:t>GZRS</w:t>
      </w:r>
      <w:r w:rsidRPr="00887459">
        <w:rPr>
          <w:rFonts w:ascii="MS PGothic" w:eastAsia="MS PGothic" w:hAnsi="MS PGothic" w:cs="Calibri"/>
        </w:rPr>
        <w:t xml:space="preserve"> アカウントに対するトランザクション読み取り要求。</w:t>
      </w:r>
    </w:p>
    <w:p w14:paraId="2315EBE2" w14:textId="77777777" w:rsidR="00832FB2" w:rsidRPr="00887459" w:rsidRDefault="00832FB2" w:rsidP="00832FB2">
      <w:pPr>
        <w:pStyle w:val="ProductList-Body"/>
        <w:rPr>
          <w:rFonts w:ascii="MS PGothic" w:eastAsia="MS PGothic" w:hAnsi="MS PGothic" w:cs="Calibri"/>
        </w:rPr>
      </w:pPr>
      <w:r>
        <w:rPr>
          <w:rFonts w:cs="Calibri"/>
        </w:rPr>
        <w:t>GRS</w:t>
      </w:r>
      <w:r w:rsidRPr="00887459">
        <w:rPr>
          <w:rFonts w:ascii="MS PGothic" w:eastAsia="MS PGothic" w:hAnsi="MS PGothic" w:cs="Calibri"/>
        </w:rPr>
        <w:t xml:space="preserve"> アカウント、</w:t>
      </w:r>
      <w:r>
        <w:rPr>
          <w:rFonts w:cs="Calibri"/>
        </w:rPr>
        <w:t>GZRS</w:t>
      </w:r>
      <w:r w:rsidRPr="00887459">
        <w:rPr>
          <w:rFonts w:ascii="MS PGothic" w:eastAsia="MS PGothic" w:hAnsi="MS PGothic" w:cs="Calibri"/>
        </w:rPr>
        <w:t xml:space="preserve"> アカウント、</w:t>
      </w:r>
      <w:r>
        <w:rPr>
          <w:rFonts w:cs="Calibri"/>
        </w:rPr>
        <w:t>RA</w:t>
      </w:r>
      <w:r w:rsidRPr="00887459">
        <w:rPr>
          <w:rFonts w:ascii="MS PGothic" w:eastAsia="MS PGothic" w:hAnsi="MS PGothic" w:cs="Calibri"/>
        </w:rPr>
        <w:t>-</w:t>
      </w:r>
      <w:r>
        <w:rPr>
          <w:rFonts w:cs="Calibri"/>
        </w:rPr>
        <w:t>GRS</w:t>
      </w:r>
      <w:r w:rsidRPr="00887459">
        <w:rPr>
          <w:rFonts w:ascii="MS PGothic" w:eastAsia="MS PGothic" w:hAnsi="MS PGothic" w:cs="Calibri"/>
        </w:rPr>
        <w:t xml:space="preserve"> アカウント、および </w:t>
      </w:r>
      <w:r>
        <w:rPr>
          <w:rFonts w:cs="Calibri"/>
        </w:rPr>
        <w:t>RA</w:t>
      </w:r>
      <w:r w:rsidRPr="00887459">
        <w:rPr>
          <w:rFonts w:ascii="MS PGothic" w:eastAsia="MS PGothic" w:hAnsi="MS PGothic" w:cs="Calibri"/>
        </w:rPr>
        <w:t>-</w:t>
      </w:r>
      <w:r>
        <w:rPr>
          <w:rFonts w:cs="Calibri"/>
        </w:rPr>
        <w:t>GZRS</w:t>
      </w:r>
      <w:r w:rsidRPr="00887459">
        <w:rPr>
          <w:rFonts w:ascii="MS PGothic" w:eastAsia="MS PGothic" w:hAnsi="MS PGothic" w:cs="Calibri"/>
        </w:rPr>
        <w:t xml:space="preserve"> アカウントの「</w:t>
      </w:r>
      <w:r>
        <w:rPr>
          <w:rFonts w:cs="Calibri"/>
          <w:b/>
          <w:color w:val="00188F"/>
        </w:rPr>
        <w:t>Geo</w:t>
      </w:r>
      <w:r w:rsidRPr="00887459">
        <w:rPr>
          <w:rFonts w:ascii="MS PGothic" w:eastAsia="MS PGothic" w:hAnsi="MS PGothic" w:cs="Calibri"/>
          <w:b/>
          <w:color w:val="00188F"/>
        </w:rPr>
        <w:t xml:space="preserve"> レプリケーション ラグ</w:t>
      </w:r>
      <w:r w:rsidRPr="00887459">
        <w:rPr>
          <w:rFonts w:ascii="MS PGothic" w:eastAsia="MS PGothic" w:hAnsi="MS PGothic" w:cs="Calibri"/>
        </w:rPr>
        <w:t>」とは、ストレージ アカウントのプライマリ リージョンに保存したデータをそのストレージ アカウントのセカンダリ リージョンにレプリケートするためにかかる時間を意味します。</w:t>
      </w:r>
      <w:r>
        <w:rPr>
          <w:rFonts w:cs="Calibri"/>
        </w:rPr>
        <w:t>GRS</w:t>
      </w:r>
      <w:r w:rsidRPr="00887459">
        <w:rPr>
          <w:rFonts w:ascii="MS PGothic" w:eastAsia="MS PGothic" w:hAnsi="MS PGothic" w:cs="Calibri"/>
        </w:rPr>
        <w:t xml:space="preserve"> アカウント、</w:t>
      </w:r>
      <w:r>
        <w:rPr>
          <w:rFonts w:cs="Calibri"/>
        </w:rPr>
        <w:t>GZRS</w:t>
      </w:r>
      <w:r w:rsidRPr="00887459">
        <w:rPr>
          <w:rFonts w:ascii="MS PGothic" w:eastAsia="MS PGothic" w:hAnsi="MS PGothic" w:cs="Calibri"/>
        </w:rPr>
        <w:t xml:space="preserve"> アカウント、</w:t>
      </w:r>
      <w:r>
        <w:rPr>
          <w:rFonts w:cs="Calibri"/>
        </w:rPr>
        <w:t>RA</w:t>
      </w:r>
      <w:r w:rsidRPr="00887459">
        <w:rPr>
          <w:rFonts w:ascii="MS PGothic" w:eastAsia="MS PGothic" w:hAnsi="MS PGothic" w:cs="Calibri"/>
        </w:rPr>
        <w:t>-</w:t>
      </w:r>
      <w:r>
        <w:rPr>
          <w:rFonts w:cs="Calibri"/>
        </w:rPr>
        <w:t>GRS</w:t>
      </w:r>
      <w:r w:rsidRPr="00887459">
        <w:rPr>
          <w:rFonts w:ascii="MS PGothic" w:eastAsia="MS PGothic" w:hAnsi="MS PGothic" w:cs="Calibri"/>
        </w:rPr>
        <w:t xml:space="preserve"> アカウント、および </w:t>
      </w:r>
      <w:r>
        <w:rPr>
          <w:rFonts w:cs="Calibri"/>
        </w:rPr>
        <w:t>RA</w:t>
      </w:r>
      <w:r w:rsidRPr="00887459">
        <w:rPr>
          <w:rFonts w:ascii="MS PGothic" w:eastAsia="MS PGothic" w:hAnsi="MS PGothic" w:cs="Calibri"/>
        </w:rPr>
        <w:t>-</w:t>
      </w:r>
      <w:r>
        <w:rPr>
          <w:rFonts w:cs="Calibri"/>
        </w:rPr>
        <w:t>GZRS</w:t>
      </w:r>
      <w:r w:rsidRPr="00887459">
        <w:rPr>
          <w:rFonts w:ascii="MS PGothic" w:eastAsia="MS PGothic" w:hAnsi="MS PGothic" w:cs="Calibri"/>
        </w:rPr>
        <w:t xml:space="preserve"> アカウントのセカンダリ リージョンへのレプリケーションは非同期で行われるため、ストレージ アカウントのプライマリ リージョンに書き込まれたデータがセカンダリ リージョンで直ちに利用できるようになるわけではありません。お客様は、ストレージ アカウントの </w:t>
      </w:r>
      <w:r>
        <w:rPr>
          <w:rFonts w:cs="Calibri"/>
        </w:rPr>
        <w:t>Geo</w:t>
      </w:r>
      <w:r w:rsidRPr="00887459">
        <w:rPr>
          <w:rFonts w:ascii="MS PGothic" w:eastAsia="MS PGothic" w:hAnsi="MS PGothic" w:cs="Calibri"/>
        </w:rPr>
        <w:t xml:space="preserve"> レプリケーション ラグを問い合わせることはできますが、マイクロソフトが本 </w:t>
      </w:r>
      <w:r>
        <w:rPr>
          <w:rFonts w:cs="Calibri"/>
        </w:rPr>
        <w:t>SLA</w:t>
      </w:r>
      <w:r w:rsidRPr="00887459">
        <w:rPr>
          <w:rFonts w:ascii="MS PGothic" w:eastAsia="MS PGothic" w:hAnsi="MS PGothic" w:cs="Calibri"/>
        </w:rPr>
        <w:t xml:space="preserve"> に基づき </w:t>
      </w:r>
      <w:r>
        <w:rPr>
          <w:rFonts w:cs="Calibri"/>
        </w:rPr>
        <w:t>Geo</w:t>
      </w:r>
      <w:r w:rsidRPr="00887459">
        <w:rPr>
          <w:rFonts w:ascii="MS PGothic" w:eastAsia="MS PGothic" w:hAnsi="MS PGothic" w:cs="Calibri"/>
        </w:rPr>
        <w:t xml:space="preserve"> レプリケーション ラグの長さについて保証することはありません。「</w:t>
      </w:r>
      <w:r w:rsidRPr="00887459">
        <w:rPr>
          <w:rFonts w:ascii="MS PGothic" w:eastAsia="MS PGothic" w:hAnsi="MS PGothic" w:cs="Calibri"/>
          <w:b/>
          <w:color w:val="00188F"/>
        </w:rPr>
        <w:t>地理冗長ストレージ (</w:t>
      </w:r>
      <w:r>
        <w:rPr>
          <w:rFonts w:cs="Calibri"/>
          <w:b/>
          <w:color w:val="00188F"/>
        </w:rPr>
        <w:t>GRS</w:t>
      </w:r>
      <w:r w:rsidRPr="00887459">
        <w:rPr>
          <w:rFonts w:ascii="MS PGothic" w:eastAsia="MS PGothic" w:hAnsi="MS PGothic" w:cs="Calibri"/>
          <w:b/>
          <w:color w:val="00188F"/>
        </w:rPr>
        <w:t>) アカウント</w:t>
      </w:r>
      <w:r w:rsidRPr="00887459">
        <w:rPr>
          <w:rFonts w:ascii="MS PGothic" w:eastAsia="MS PGothic" w:hAnsi="MS PGothic" w:cs="Calibri"/>
        </w:rPr>
        <w:t>」とは、プライマリ リージョン内でデータの同期レプリケーションを行った後、セカンダリ リージョンに非同期にレプリケーションを行うストレージ アカウントを意味します。お客様は、</w:t>
      </w:r>
      <w:r>
        <w:rPr>
          <w:rFonts w:cs="Calibri"/>
        </w:rPr>
        <w:t>GRS</w:t>
      </w:r>
      <w:r w:rsidRPr="00887459">
        <w:rPr>
          <w:rFonts w:ascii="MS PGothic" w:eastAsia="MS PGothic" w:hAnsi="MS PGothic" w:cs="Calibri"/>
        </w:rPr>
        <w:t xml:space="preserve"> アカウントに関連付けられたセカンダリ リージョンに対し、データを直接読み書きすることはできません。</w:t>
      </w:r>
    </w:p>
    <w:p w14:paraId="1B06FB4B" w14:textId="77777777" w:rsidR="00832FB2" w:rsidRPr="00887459" w:rsidRDefault="00832FB2" w:rsidP="00832FB2">
      <w:pPr>
        <w:pStyle w:val="ProductList-Body"/>
        <w:rPr>
          <w:rFonts w:ascii="MS PGothic" w:eastAsia="MS PGothic" w:hAnsi="MS PGothic" w:cs="Calibri"/>
        </w:rPr>
      </w:pPr>
      <w:r w:rsidRPr="00887459">
        <w:rPr>
          <w:rFonts w:ascii="MS PGothic" w:eastAsia="MS PGothic" w:hAnsi="MS PGothic" w:cs="Calibri"/>
        </w:rPr>
        <w:t>「</w:t>
      </w:r>
      <w:r w:rsidRPr="00887459">
        <w:rPr>
          <w:rFonts w:ascii="MS PGothic" w:eastAsia="MS PGothic" w:hAnsi="MS PGothic" w:cs="Calibri"/>
          <w:b/>
          <w:color w:val="00188F"/>
        </w:rPr>
        <w:t>ローカル冗長ストレージ (</w:t>
      </w:r>
      <w:r>
        <w:rPr>
          <w:rFonts w:cs="Calibri"/>
          <w:b/>
          <w:color w:val="00188F"/>
        </w:rPr>
        <w:t>LRS</w:t>
      </w:r>
      <w:r w:rsidRPr="00887459">
        <w:rPr>
          <w:rFonts w:ascii="MS PGothic" w:eastAsia="MS PGothic" w:hAnsi="MS PGothic" w:cs="Calibri"/>
          <w:b/>
          <w:color w:val="00188F"/>
        </w:rPr>
        <w:t>) アカウント</w:t>
      </w:r>
      <w:r w:rsidRPr="00887459">
        <w:rPr>
          <w:rFonts w:ascii="MS PGothic" w:eastAsia="MS PGothic" w:hAnsi="MS PGothic" w:cs="Calibri"/>
        </w:rPr>
        <w:t>」とは、プライマリ リージョン内でのみデータの同期レプリケーションを行うストレージ アカウントを意味します。</w:t>
      </w:r>
    </w:p>
    <w:p w14:paraId="75E33CF1" w14:textId="77777777" w:rsidR="00832FB2" w:rsidRPr="00887459" w:rsidRDefault="00832FB2" w:rsidP="00832FB2">
      <w:pPr>
        <w:pStyle w:val="ProductList-Body"/>
        <w:rPr>
          <w:rFonts w:ascii="MS PGothic" w:eastAsia="MS PGothic" w:hAnsi="MS PGothic" w:cs="Calibri"/>
        </w:rPr>
      </w:pPr>
      <w:r w:rsidRPr="00887459">
        <w:rPr>
          <w:rFonts w:ascii="MS PGothic" w:eastAsia="MS PGothic" w:hAnsi="MS PGothic" w:cs="Calibri"/>
        </w:rPr>
        <w:t>「</w:t>
      </w:r>
      <w:r w:rsidRPr="00887459">
        <w:rPr>
          <w:rFonts w:ascii="MS PGothic" w:eastAsia="MS PGothic" w:hAnsi="MS PGothic" w:cs="Calibri"/>
          <w:b/>
          <w:color w:val="00188F"/>
        </w:rPr>
        <w:t>プライマリ リージョン</w:t>
      </w:r>
      <w:r w:rsidRPr="00887459">
        <w:rPr>
          <w:rFonts w:ascii="MS PGothic" w:eastAsia="MS PGothic" w:hAnsi="MS PGothic" w:cs="Calibri"/>
        </w:rPr>
        <w:t>」とは、お客様がストレージ アカウントを作成するときに選択した、ストレージ アカウント内のデータが存在する地理的なリージョンを意味します。お客様は、ストレージ アカウントに関連付けられたプライマリ リージョン内に保存されたデータに対してのみ、書き込み要求を行うことができます。</w:t>
      </w:r>
    </w:p>
    <w:p w14:paraId="29A5DB72" w14:textId="77777777" w:rsidR="00832FB2" w:rsidRPr="00887459" w:rsidRDefault="00832FB2" w:rsidP="00832FB2">
      <w:pPr>
        <w:pStyle w:val="ProductList-Body"/>
        <w:rPr>
          <w:rFonts w:ascii="MS PGothic" w:eastAsia="MS PGothic" w:hAnsi="MS PGothic" w:cs="Calibri"/>
        </w:rPr>
      </w:pPr>
      <w:r w:rsidRPr="00887459">
        <w:rPr>
          <w:rFonts w:ascii="MS PGothic" w:eastAsia="MS PGothic" w:hAnsi="MS PGothic" w:cs="Calibri"/>
        </w:rPr>
        <w:t>「</w:t>
      </w:r>
      <w:r w:rsidRPr="00887459">
        <w:rPr>
          <w:rFonts w:ascii="MS PGothic" w:eastAsia="MS PGothic" w:hAnsi="MS PGothic" w:cs="Calibri"/>
          <w:b/>
          <w:color w:val="00188F"/>
        </w:rPr>
        <w:t>読み取りアクセス地理冗長ストレージ (</w:t>
      </w:r>
      <w:r>
        <w:rPr>
          <w:rFonts w:cs="Calibri"/>
          <w:b/>
          <w:color w:val="00188F"/>
        </w:rPr>
        <w:t>RA</w:t>
      </w:r>
      <w:r w:rsidRPr="00887459">
        <w:rPr>
          <w:rFonts w:ascii="MS PGothic" w:eastAsia="MS PGothic" w:hAnsi="MS PGothic" w:cs="Calibri"/>
          <w:b/>
          <w:color w:val="00188F"/>
        </w:rPr>
        <w:t>-</w:t>
      </w:r>
      <w:r>
        <w:rPr>
          <w:rFonts w:cs="Calibri"/>
          <w:b/>
          <w:color w:val="00188F"/>
        </w:rPr>
        <w:t>GRS</w:t>
      </w:r>
      <w:r w:rsidRPr="00887459">
        <w:rPr>
          <w:rFonts w:ascii="MS PGothic" w:eastAsia="MS PGothic" w:hAnsi="MS PGothic" w:cs="Calibri"/>
          <w:b/>
          <w:color w:val="00188F"/>
        </w:rPr>
        <w:t>) アカウント</w:t>
      </w:r>
      <w:r w:rsidRPr="00887459">
        <w:rPr>
          <w:rFonts w:ascii="MS PGothic" w:eastAsia="MS PGothic" w:hAnsi="MS PGothic" w:cs="Calibri"/>
        </w:rPr>
        <w:t>」とは、プライマリ リージョン内でデータの同期レプリケーションを行った後、セカンダリ リージョンに非同期にレプリケーションを行うストレージ アカウントを意味します。お客様は、</w:t>
      </w:r>
      <w:r>
        <w:rPr>
          <w:rFonts w:cs="Calibri"/>
        </w:rPr>
        <w:t>RA</w:t>
      </w:r>
      <w:r w:rsidRPr="00887459">
        <w:rPr>
          <w:rFonts w:ascii="MS PGothic" w:eastAsia="MS PGothic" w:hAnsi="MS PGothic" w:cs="Calibri"/>
        </w:rPr>
        <w:t>-</w:t>
      </w:r>
      <w:r>
        <w:rPr>
          <w:rFonts w:cs="Calibri"/>
        </w:rPr>
        <w:t>GRS</w:t>
      </w:r>
      <w:r w:rsidRPr="00887459">
        <w:rPr>
          <w:rFonts w:ascii="MS PGothic" w:eastAsia="MS PGothic" w:hAnsi="MS PGothic" w:cs="Calibri"/>
        </w:rPr>
        <w:t xml:space="preserve"> アカウントに関連付けられたセカンダリ リージョンについて、データを直接読み取ることはできますが、書き込むことはできません。</w:t>
      </w:r>
    </w:p>
    <w:p w14:paraId="5AE05B7C" w14:textId="77777777" w:rsidR="00832FB2" w:rsidRPr="00887459" w:rsidRDefault="00832FB2" w:rsidP="00832FB2">
      <w:pPr>
        <w:pStyle w:val="ProductList-Body"/>
        <w:rPr>
          <w:rFonts w:ascii="MS PGothic" w:eastAsia="MS PGothic" w:hAnsi="MS PGothic" w:cs="Calibri"/>
        </w:rPr>
      </w:pPr>
      <w:r w:rsidRPr="00887459">
        <w:rPr>
          <w:rFonts w:ascii="MS PGothic" w:eastAsia="MS PGothic" w:hAnsi="MS PGothic" w:cs="Calibri"/>
        </w:rPr>
        <w:t>「</w:t>
      </w:r>
      <w:r w:rsidRPr="00887459">
        <w:rPr>
          <w:rFonts w:ascii="MS PGothic" w:eastAsia="MS PGothic" w:hAnsi="MS PGothic" w:cs="Calibri"/>
          <w:b/>
          <w:color w:val="00188F"/>
        </w:rPr>
        <w:t>セカンダリ リージョン</w:t>
      </w:r>
      <w:r w:rsidRPr="00887459">
        <w:rPr>
          <w:rFonts w:ascii="MS PGothic" w:eastAsia="MS PGothic" w:hAnsi="MS PGothic" w:cs="Calibri"/>
        </w:rPr>
        <w:t xml:space="preserve">」とは、ストレージ アカウントに関連付けられたプライマリ リージョンに基づき </w:t>
      </w:r>
      <w:r>
        <w:rPr>
          <w:rFonts w:cs="Calibri"/>
        </w:rPr>
        <w:t>Microsoft</w:t>
      </w:r>
      <w:r w:rsidRPr="00887459">
        <w:rPr>
          <w:rFonts w:ascii="MS PGothic" w:eastAsia="MS PGothic" w:hAnsi="MS PGothic" w:cs="Calibri"/>
        </w:rPr>
        <w:t xml:space="preserve"> </w:t>
      </w:r>
      <w:r>
        <w:rPr>
          <w:rFonts w:cs="Calibri"/>
        </w:rPr>
        <w:t>Azure</w:t>
      </w:r>
      <w:r w:rsidRPr="00887459">
        <w:rPr>
          <w:rFonts w:ascii="MS PGothic" w:eastAsia="MS PGothic" w:hAnsi="MS PGothic" w:cs="Calibri"/>
        </w:rPr>
        <w:t xml:space="preserve"> が割り当てた地理的リージョンであって、</w:t>
      </w:r>
      <w:r>
        <w:rPr>
          <w:rFonts w:cs="Calibri"/>
        </w:rPr>
        <w:t>GRS</w:t>
      </w:r>
      <w:r w:rsidRPr="00887459">
        <w:rPr>
          <w:rFonts w:ascii="MS PGothic" w:eastAsia="MS PGothic" w:hAnsi="MS PGothic" w:cs="Calibri"/>
        </w:rPr>
        <w:t xml:space="preserve"> アカウントまたは </w:t>
      </w:r>
      <w:r>
        <w:rPr>
          <w:rFonts w:cs="Calibri"/>
        </w:rPr>
        <w:t>RA</w:t>
      </w:r>
      <w:r w:rsidRPr="00887459">
        <w:rPr>
          <w:rFonts w:ascii="MS PGothic" w:eastAsia="MS PGothic" w:hAnsi="MS PGothic" w:cs="Calibri"/>
        </w:rPr>
        <w:t>-</w:t>
      </w:r>
      <w:r>
        <w:rPr>
          <w:rFonts w:cs="Calibri"/>
        </w:rPr>
        <w:t>GRS</w:t>
      </w:r>
      <w:r w:rsidRPr="00887459">
        <w:rPr>
          <w:rFonts w:ascii="MS PGothic" w:eastAsia="MS PGothic" w:hAnsi="MS PGothic" w:cs="Calibri"/>
        </w:rPr>
        <w:t xml:space="preserve"> アカウント内のデータがレプリケートされ保存されるリージョンを意味します。お客様は、ストレージ アカウントに関連付けられたセカンダリ リージョンを指定することはできません。</w:t>
      </w:r>
    </w:p>
    <w:p w14:paraId="6C22914A" w14:textId="77777777" w:rsidR="00832FB2" w:rsidRPr="00887459" w:rsidRDefault="00832FB2" w:rsidP="00832FB2">
      <w:pPr>
        <w:pStyle w:val="ProductList-Body"/>
        <w:rPr>
          <w:rFonts w:ascii="MS PGothic" w:eastAsia="MS PGothic" w:hAnsi="MS PGothic" w:cs="Calibri"/>
        </w:rPr>
      </w:pPr>
      <w:r w:rsidRPr="00887459">
        <w:rPr>
          <w:rFonts w:ascii="MS PGothic" w:eastAsia="MS PGothic" w:hAnsi="MS PGothic" w:cs="Calibri"/>
        </w:rPr>
        <w:t>「</w:t>
      </w:r>
      <w:r w:rsidRPr="00887459">
        <w:rPr>
          <w:rFonts w:ascii="MS PGothic" w:eastAsia="MS PGothic" w:hAnsi="MS PGothic" w:cs="Calibri"/>
          <w:b/>
          <w:color w:val="00188F"/>
        </w:rPr>
        <w:t>ストレージ トランザクション総数</w:t>
      </w:r>
      <w:r w:rsidRPr="00887459">
        <w:rPr>
          <w:rFonts w:ascii="MS PGothic" w:eastAsia="MS PGothic" w:hAnsi="MS PGothic" w:cs="Calibri"/>
        </w:rPr>
        <w:t xml:space="preserve">」とは、所定のサブスクリプションにおける </w:t>
      </w:r>
      <w:r>
        <w:rPr>
          <w:rFonts w:cs="Calibri"/>
        </w:rPr>
        <w:t>Storage</w:t>
      </w:r>
      <w:r w:rsidRPr="00887459">
        <w:rPr>
          <w:rFonts w:ascii="MS PGothic" w:eastAsia="MS PGothic" w:hAnsi="MS PGothic" w:cs="Calibri"/>
        </w:rPr>
        <w:t xml:space="preserve"> サービスのすべてのストレージ アカウントで </w:t>
      </w:r>
      <w:r>
        <w:rPr>
          <w:rFonts w:cs="Calibri"/>
        </w:rPr>
        <w:t>1</w:t>
      </w:r>
      <w:r w:rsidRPr="00887459">
        <w:rPr>
          <w:rFonts w:ascii="MS PGothic" w:eastAsia="MS PGothic" w:hAnsi="MS PGothic" w:cs="Calibri"/>
        </w:rPr>
        <w:t xml:space="preserve"> 時間以内に試行された、除外されるトランザクションを除くすべてのストレージ トランザクションのセットです。</w:t>
      </w:r>
    </w:p>
    <w:p w14:paraId="052CBDA5" w14:textId="77777777" w:rsidR="00832FB2" w:rsidRPr="00887459" w:rsidRDefault="00832FB2" w:rsidP="00832FB2">
      <w:pPr>
        <w:pStyle w:val="ProductList-Body"/>
        <w:rPr>
          <w:rFonts w:ascii="MS PGothic" w:eastAsia="MS PGothic" w:hAnsi="MS PGothic" w:cs="Calibri"/>
        </w:rPr>
      </w:pPr>
      <w:r w:rsidRPr="00887459">
        <w:rPr>
          <w:rFonts w:ascii="MS PGothic" w:eastAsia="MS PGothic" w:hAnsi="MS PGothic" w:cs="Calibri"/>
        </w:rPr>
        <w:t>「</w:t>
      </w:r>
      <w:r w:rsidRPr="00887459">
        <w:rPr>
          <w:rFonts w:ascii="MS PGothic" w:eastAsia="MS PGothic" w:hAnsi="MS PGothic" w:cs="Calibri"/>
          <w:b/>
          <w:color w:val="00188F"/>
        </w:rPr>
        <w:t>トランザクション最適化アクセス レベル</w:t>
      </w:r>
      <w:r w:rsidRPr="00887459">
        <w:rPr>
          <w:rFonts w:ascii="MS PGothic" w:eastAsia="MS PGothic" w:hAnsi="MS PGothic" w:cs="Calibri"/>
        </w:rPr>
        <w:t xml:space="preserve">」とは、アクセス頻度が高いことを示す </w:t>
      </w:r>
      <w:r>
        <w:rPr>
          <w:rFonts w:cs="Calibri"/>
        </w:rPr>
        <w:t>Azure</w:t>
      </w:r>
      <w:r w:rsidRPr="00887459">
        <w:rPr>
          <w:rFonts w:ascii="MS PGothic" w:eastAsia="MS PGothic" w:hAnsi="MS PGothic" w:cs="Calibri"/>
        </w:rPr>
        <w:t xml:space="preserve"> ファイル共有の属性です。</w:t>
      </w:r>
    </w:p>
    <w:p w14:paraId="20741CDD" w14:textId="77777777" w:rsidR="00832FB2" w:rsidRPr="00887459" w:rsidRDefault="00832FB2" w:rsidP="00832FB2">
      <w:pPr>
        <w:pStyle w:val="ProductList-Body"/>
        <w:rPr>
          <w:rFonts w:ascii="MS PGothic" w:eastAsia="MS PGothic" w:hAnsi="MS PGothic" w:cs="Calibri"/>
        </w:rPr>
      </w:pPr>
      <w:r w:rsidRPr="00887459">
        <w:rPr>
          <w:rFonts w:ascii="MS PGothic" w:eastAsia="MS PGothic" w:hAnsi="MS PGothic" w:cs="Calibri"/>
        </w:rPr>
        <w:t>「</w:t>
      </w:r>
      <w:r w:rsidRPr="00887459">
        <w:rPr>
          <w:rFonts w:ascii="MS PGothic" w:eastAsia="MS PGothic" w:hAnsi="MS PGothic" w:cs="Calibri"/>
          <w:b/>
          <w:color w:val="00188F"/>
        </w:rPr>
        <w:t>ゾーン冗長ストレージ (</w:t>
      </w:r>
      <w:r>
        <w:rPr>
          <w:rFonts w:cs="Calibri"/>
          <w:b/>
          <w:color w:val="00188F"/>
        </w:rPr>
        <w:t>ZRS</w:t>
      </w:r>
      <w:r w:rsidRPr="00887459">
        <w:rPr>
          <w:rFonts w:ascii="MS PGothic" w:eastAsia="MS PGothic" w:hAnsi="MS PGothic" w:cs="Calibri"/>
          <w:b/>
          <w:color w:val="00188F"/>
        </w:rPr>
        <w:t>) アカウント</w:t>
      </w:r>
      <w:r w:rsidRPr="00887459">
        <w:rPr>
          <w:rFonts w:ascii="MS PGothic" w:eastAsia="MS PGothic" w:hAnsi="MS PGothic" w:cs="Calibri"/>
        </w:rPr>
        <w:t>」とは、複数の施設でデータのレプリケーションを行うストレージ アカウントを意味します。これらの施設は、同じ地理的リージョン内にある場合も、</w:t>
      </w:r>
      <w:r>
        <w:rPr>
          <w:rFonts w:cs="Calibri"/>
        </w:rPr>
        <w:t>2</w:t>
      </w:r>
      <w:r w:rsidRPr="00887459">
        <w:rPr>
          <w:rFonts w:ascii="MS PGothic" w:eastAsia="MS PGothic" w:hAnsi="MS PGothic" w:cs="Calibri"/>
        </w:rPr>
        <w:t xml:space="preserve"> つの地理的リージョンにまたがっている場合もあります。</w:t>
      </w:r>
    </w:p>
    <w:p w14:paraId="21840D6C" w14:textId="77777777" w:rsidR="00832FB2" w:rsidRPr="00887459" w:rsidRDefault="00832FB2" w:rsidP="00832FB2">
      <w:pPr>
        <w:pStyle w:val="ProductList-Body"/>
        <w:rPr>
          <w:rFonts w:ascii="MS PGothic" w:eastAsia="MS PGothic" w:hAnsi="MS PGothic" w:cs="Calibri"/>
        </w:rPr>
      </w:pPr>
      <w:r w:rsidRPr="00887459">
        <w:rPr>
          <w:rFonts w:ascii="MS PGothic" w:eastAsia="MS PGothic" w:hAnsi="MS PGothic" w:cs="Calibri"/>
        </w:rPr>
        <w:t>「</w:t>
      </w:r>
      <w:r w:rsidRPr="00887459">
        <w:rPr>
          <w:rFonts w:ascii="MS PGothic" w:eastAsia="MS PGothic" w:hAnsi="MS PGothic" w:cs="Calibri"/>
          <w:b/>
          <w:color w:val="00188F"/>
        </w:rPr>
        <w:t>ジオ ゾーン冗長ストレージ (</w:t>
      </w:r>
      <w:r>
        <w:rPr>
          <w:rFonts w:cs="Calibri"/>
          <w:b/>
          <w:color w:val="00188F"/>
        </w:rPr>
        <w:t>GZRS</w:t>
      </w:r>
      <w:r w:rsidRPr="00887459">
        <w:rPr>
          <w:rFonts w:ascii="MS PGothic" w:eastAsia="MS PGothic" w:hAnsi="MS PGothic" w:cs="Calibri"/>
          <w:b/>
          <w:color w:val="00188F"/>
        </w:rPr>
        <w:t>) アカウント</w:t>
      </w:r>
      <w:r w:rsidRPr="00887459">
        <w:rPr>
          <w:rFonts w:ascii="MS PGothic" w:eastAsia="MS PGothic" w:hAnsi="MS PGothic" w:cs="Calibri"/>
        </w:rPr>
        <w:t>」とは、複数の施設でデータのレプリケーションを行うストレージ アカウントを意味します。これらの施設は、同じ地理的リージョン内にある場合も、</w:t>
      </w:r>
      <w:r>
        <w:rPr>
          <w:rFonts w:cs="Calibri"/>
        </w:rPr>
        <w:t>2</w:t>
      </w:r>
      <w:r w:rsidRPr="00887459">
        <w:rPr>
          <w:rFonts w:ascii="MS PGothic" w:eastAsia="MS PGothic" w:hAnsi="MS PGothic" w:cs="Calibri"/>
        </w:rPr>
        <w:t xml:space="preserve"> つの地理的リージョンにまたがっている場合もあります。また、プライマリ リージョン内でデータの同期レプリケーションを行った後、セカンダリ リージョンに非同期にレプリケーションを行います。お客様は、</w:t>
      </w:r>
      <w:r>
        <w:rPr>
          <w:rFonts w:cs="Calibri"/>
        </w:rPr>
        <w:t>GZRS</w:t>
      </w:r>
      <w:r w:rsidRPr="00887459">
        <w:rPr>
          <w:rFonts w:ascii="MS PGothic" w:eastAsia="MS PGothic" w:hAnsi="MS PGothic" w:cs="Calibri"/>
        </w:rPr>
        <w:t xml:space="preserve"> アカウントに関連付けられたセカンダリ リージョンに対し、データを直接読み書きすることはできません。</w:t>
      </w:r>
    </w:p>
    <w:p w14:paraId="6203B87B" w14:textId="77777777" w:rsidR="00832FB2" w:rsidRPr="00887459" w:rsidRDefault="00832FB2" w:rsidP="00832FB2">
      <w:pPr>
        <w:pStyle w:val="ProductList-Body"/>
        <w:rPr>
          <w:rFonts w:ascii="MS PGothic" w:eastAsia="MS PGothic" w:hAnsi="MS PGothic" w:cs="Calibri"/>
        </w:rPr>
      </w:pPr>
      <w:r w:rsidRPr="00887459">
        <w:rPr>
          <w:rFonts w:ascii="MS PGothic" w:eastAsia="MS PGothic" w:hAnsi="MS PGothic" w:cs="Calibri"/>
        </w:rPr>
        <w:lastRenderedPageBreak/>
        <w:t>「</w:t>
      </w:r>
      <w:r w:rsidRPr="00887459">
        <w:rPr>
          <w:rFonts w:ascii="MS PGothic" w:eastAsia="MS PGothic" w:hAnsi="MS PGothic" w:cs="Calibri"/>
          <w:b/>
          <w:color w:val="00188F"/>
        </w:rPr>
        <w:t>読み取りアクセス ジオ ゾーン冗長ストレージ (</w:t>
      </w:r>
      <w:r>
        <w:rPr>
          <w:rFonts w:cs="Calibri"/>
          <w:b/>
          <w:color w:val="00188F"/>
        </w:rPr>
        <w:t>RA</w:t>
      </w:r>
      <w:r w:rsidRPr="00887459">
        <w:rPr>
          <w:rFonts w:ascii="MS PGothic" w:eastAsia="MS PGothic" w:hAnsi="MS PGothic" w:cs="Calibri"/>
          <w:b/>
          <w:color w:val="00188F"/>
        </w:rPr>
        <w:t>-</w:t>
      </w:r>
      <w:r>
        <w:rPr>
          <w:rFonts w:cs="Calibri"/>
          <w:b/>
          <w:color w:val="00188F"/>
        </w:rPr>
        <w:t>GZRS</w:t>
      </w:r>
      <w:r w:rsidRPr="00887459">
        <w:rPr>
          <w:rFonts w:ascii="MS PGothic" w:eastAsia="MS PGothic" w:hAnsi="MS PGothic" w:cs="Calibri"/>
          <w:b/>
          <w:color w:val="00188F"/>
        </w:rPr>
        <w:t>) アカウント</w:t>
      </w:r>
      <w:r w:rsidRPr="00887459">
        <w:rPr>
          <w:rFonts w:ascii="MS PGothic" w:eastAsia="MS PGothic" w:hAnsi="MS PGothic" w:cs="Calibri"/>
        </w:rPr>
        <w:t>」とは、複数の施設でデータのレプリケーションを行うストレージ アカウントを意味します。これらの施設は、同じ地理的リージョン内にある場合も、</w:t>
      </w:r>
      <w:r>
        <w:rPr>
          <w:rFonts w:cs="Calibri"/>
        </w:rPr>
        <w:t>2</w:t>
      </w:r>
      <w:r w:rsidRPr="00887459">
        <w:rPr>
          <w:rFonts w:ascii="MS PGothic" w:eastAsia="MS PGothic" w:hAnsi="MS PGothic" w:cs="Calibri"/>
        </w:rPr>
        <w:t xml:space="preserve"> つの地理的リージョンにまたがっている場合もあります。また、プライマリ リージョン内でデータの同期レプリケーションを行った後、セカンダリ リージョンに非同期にレプリケーションを行います。お客様は、</w:t>
      </w:r>
      <w:r>
        <w:rPr>
          <w:rFonts w:cs="Calibri"/>
        </w:rPr>
        <w:t>RA</w:t>
      </w:r>
      <w:r w:rsidRPr="00887459">
        <w:rPr>
          <w:rFonts w:ascii="MS PGothic" w:eastAsia="MS PGothic" w:hAnsi="MS PGothic" w:cs="Calibri"/>
        </w:rPr>
        <w:t>-</w:t>
      </w:r>
      <w:r>
        <w:rPr>
          <w:rFonts w:cs="Calibri"/>
        </w:rPr>
        <w:t>GZRS</w:t>
      </w:r>
      <w:r w:rsidRPr="00887459">
        <w:rPr>
          <w:rFonts w:ascii="MS PGothic" w:eastAsia="MS PGothic" w:hAnsi="MS PGothic" w:cs="Calibri"/>
        </w:rPr>
        <w:t xml:space="preserve"> アカウントに関連付けられたセカンダリ リージョンについて、データを直接読み取ることはできますが、書き込むことはできません。</w:t>
      </w:r>
    </w:p>
    <w:p w14:paraId="43C93521" w14:textId="77777777" w:rsidR="00832FB2" w:rsidRPr="00887459" w:rsidRDefault="00832FB2" w:rsidP="00832FB2">
      <w:pPr>
        <w:pStyle w:val="ProductList-Body"/>
        <w:rPr>
          <w:rFonts w:ascii="MS PGothic" w:eastAsia="MS PGothic" w:hAnsi="MS PGothic" w:cs="Calibri"/>
        </w:rPr>
      </w:pPr>
      <w:r w:rsidRPr="00887459">
        <w:rPr>
          <w:rFonts w:ascii="MS PGothic" w:eastAsia="MS PGothic" w:hAnsi="MS PGothic" w:cs="Calibri"/>
          <w:b/>
          <w:color w:val="00188F"/>
        </w:rPr>
        <w:t>稼働率</w:t>
      </w:r>
      <w:r w:rsidRPr="00887459">
        <w:rPr>
          <w:rFonts w:ascii="MS PGothic" w:eastAsia="MS PGothic" w:hAnsi="MS PGothic" w:cs="Calibri"/>
        </w:rPr>
        <w:t>:稼働率は次の式を使用して計算されます。</w:t>
      </w:r>
    </w:p>
    <w:p w14:paraId="635FC404" w14:textId="77777777" w:rsidR="00832FB2" w:rsidRPr="00972BFB" w:rsidRDefault="00832FB2" w:rsidP="00832FB2">
      <w:pPr>
        <w:pStyle w:val="ListParagraph"/>
        <w:spacing w:after="120" w:line="240" w:lineRule="auto"/>
        <w:rPr>
          <w:rFonts w:ascii="MS PGothic" w:eastAsia="MS PGothic" w:hAnsi="MS PGothic" w:cs="Tahoma"/>
          <w:i/>
          <w:sz w:val="12"/>
          <w:szCs w:val="12"/>
        </w:rPr>
      </w:pPr>
      <m:oMathPara>
        <m:oMath>
          <m:r>
            <w:rPr>
              <w:rFonts w:ascii="Cambria Math" w:eastAsia="MS PGothic" w:hAnsi="Cambria Math" w:cs="Tahoma"/>
              <w:sz w:val="18"/>
              <w:szCs w:val="18"/>
            </w:rPr>
            <m:t xml:space="preserve">100% - </m:t>
          </m:r>
          <m:r>
            <w:rPr>
              <w:rFonts w:ascii="Cambria Math" w:eastAsia="MS PGothic" w:hAnsi="Cambria Math" w:cs="Tahoma"/>
              <w:sz w:val="18"/>
              <w:szCs w:val="18"/>
            </w:rPr>
            <m:t>平均エラー率</m:t>
          </m:r>
        </m:oMath>
      </m:oMathPara>
    </w:p>
    <w:p w14:paraId="6BEFB5FA" w14:textId="77777777" w:rsidR="00832FB2" w:rsidRPr="00887459" w:rsidRDefault="00832FB2" w:rsidP="00832FB2">
      <w:pPr>
        <w:pStyle w:val="ProductList-ClauseHeading"/>
        <w:rPr>
          <w:rFonts w:ascii="MS PGothic" w:eastAsia="MS PGothic" w:hAnsi="MS PGothic" w:cs="Calibri"/>
        </w:rPr>
      </w:pPr>
      <w:r w:rsidRPr="00887459">
        <w:rPr>
          <w:rFonts w:ascii="MS PGothic" w:eastAsia="MS PGothic" w:hAnsi="MS PGothic" w:cs="Calibri"/>
        </w:rPr>
        <w:t>ホット レベルおよびトランザクション最適化アクセス レベル</w:t>
      </w:r>
    </w:p>
    <w:p w14:paraId="66252091" w14:textId="77777777" w:rsidR="00832FB2" w:rsidRPr="00887459" w:rsidRDefault="00832FB2" w:rsidP="00832FB2">
      <w:pPr>
        <w:pStyle w:val="ProductList-ClauseHeading"/>
        <w:rPr>
          <w:rFonts w:ascii="MS PGothic" w:eastAsia="MS PGothic" w:hAnsi="MS PGothic" w:cs="Calibri"/>
        </w:rPr>
      </w:pPr>
      <w:r w:rsidRPr="00887459">
        <w:rPr>
          <w:rFonts w:ascii="MS PGothic" w:eastAsia="MS PGothic" w:hAnsi="MS PGothic" w:cs="Calibri"/>
        </w:rPr>
        <w:t xml:space="preserve">サービス クレジット – </w:t>
      </w:r>
      <w:r>
        <w:rPr>
          <w:rFonts w:cs="Calibri"/>
        </w:rPr>
        <w:t>LRS</w:t>
      </w:r>
      <w:r w:rsidRPr="00887459">
        <w:rPr>
          <w:rFonts w:ascii="MS PGothic" w:eastAsia="MS PGothic" w:hAnsi="MS PGothic" w:cs="Calibri"/>
        </w:rPr>
        <w:t>、</w:t>
      </w:r>
      <w:r>
        <w:rPr>
          <w:rFonts w:cs="Calibri"/>
        </w:rPr>
        <w:t>ZRS</w:t>
      </w:r>
      <w:r w:rsidRPr="00887459">
        <w:rPr>
          <w:rFonts w:ascii="MS PGothic" w:eastAsia="MS PGothic" w:hAnsi="MS PGothic" w:cs="Calibri"/>
        </w:rPr>
        <w:t>、</w:t>
      </w:r>
      <w:r>
        <w:rPr>
          <w:rFonts w:cs="Calibri"/>
        </w:rPr>
        <w:t>GRS</w:t>
      </w:r>
      <w:r w:rsidRPr="00887459">
        <w:rPr>
          <w:rFonts w:ascii="MS PGothic" w:eastAsia="MS PGothic" w:hAnsi="MS PGothic" w:cs="Calibri"/>
        </w:rPr>
        <w:t>、</w:t>
      </w:r>
      <w:r>
        <w:rPr>
          <w:rFonts w:cs="Calibri"/>
        </w:rPr>
        <w:t>GZRS</w:t>
      </w:r>
      <w:r w:rsidRPr="00887459">
        <w:rPr>
          <w:rFonts w:ascii="MS PGothic" w:eastAsia="MS PGothic" w:hAnsi="MS PGothic" w:cs="Calibri"/>
        </w:rPr>
        <w:t>、</w:t>
      </w:r>
      <w:r>
        <w:rPr>
          <w:rFonts w:cs="Calibri"/>
        </w:rPr>
        <w:t>RA</w:t>
      </w:r>
      <w:r w:rsidRPr="00887459">
        <w:rPr>
          <w:rFonts w:ascii="MS PGothic" w:eastAsia="MS PGothic" w:hAnsi="MS PGothic" w:cs="Calibri"/>
        </w:rPr>
        <w:t>-</w:t>
      </w:r>
      <w:r>
        <w:rPr>
          <w:rFonts w:cs="Calibri"/>
        </w:rPr>
        <w:t>GRS</w:t>
      </w:r>
      <w:r w:rsidRPr="00887459">
        <w:rPr>
          <w:rFonts w:ascii="MS PGothic" w:eastAsia="MS PGothic" w:hAnsi="MS PGothic" w:cs="Calibri"/>
        </w:rPr>
        <w:t xml:space="preserve">、および </w:t>
      </w:r>
      <w:r>
        <w:rPr>
          <w:rFonts w:cs="Calibri"/>
        </w:rPr>
        <w:t>RA</w:t>
      </w:r>
      <w:r w:rsidRPr="00887459">
        <w:rPr>
          <w:rFonts w:ascii="MS PGothic" w:eastAsia="MS PGothic" w:hAnsi="MS PGothic" w:cs="Calibri"/>
        </w:rPr>
        <w:t>-</w:t>
      </w:r>
      <w:r>
        <w:rPr>
          <w:rFonts w:cs="Calibri"/>
        </w:rPr>
        <w:t>GZRS</w:t>
      </w:r>
      <w:r w:rsidRPr="00887459">
        <w:rPr>
          <w:rFonts w:ascii="MS PGothic" w:eastAsia="MS PGothic" w:hAnsi="MS PGothic" w:cs="Calibri"/>
        </w:rPr>
        <w:t xml:space="preserve"> (書き込み要求) (ホット レベルおよびトランザクション最適化アクセス レベル)</w:t>
      </w:r>
      <w:r w:rsidRPr="00887459">
        <w:rPr>
          <w:rFonts w:ascii="MS PGothic" w:eastAsia="MS PGothic" w:hAnsi="MS PGothic" w:cs="Calibri"/>
          <w:b w:val="0"/>
          <w:color w:val="auto"/>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832FB2" w:rsidRPr="00676DB2" w14:paraId="31DCC809" w14:textId="77777777" w:rsidTr="00C20A28">
        <w:trPr>
          <w:trHeight w:val="245"/>
          <w:tblHeader/>
        </w:trPr>
        <w:tc>
          <w:tcPr>
            <w:tcW w:w="5400" w:type="dxa"/>
            <w:tcBorders>
              <w:bottom w:val="single" w:sz="4" w:space="0" w:color="auto"/>
            </w:tcBorders>
            <w:shd w:val="clear" w:color="auto" w:fill="0072C6"/>
          </w:tcPr>
          <w:p w14:paraId="395F587B" w14:textId="77777777" w:rsidR="00832FB2" w:rsidRPr="00676DB2" w:rsidRDefault="00832FB2" w:rsidP="00C20A28">
            <w:pPr>
              <w:pStyle w:val="ProductList-OfferingBody"/>
              <w:jc w:val="center"/>
              <w:rPr>
                <w:rFonts w:ascii="MS PGothic" w:eastAsia="MS PGothic" w:hAnsi="MS PGothic" w:cs="Calibri"/>
                <w:color w:val="FFFFFF"/>
                <w:szCs w:val="16"/>
              </w:rPr>
            </w:pPr>
            <w:r w:rsidRPr="00676DB2">
              <w:rPr>
                <w:rFonts w:ascii="MS PGothic" w:eastAsia="MS PGothic" w:hAnsi="MS PGothic" w:cs="Calibri"/>
                <w:color w:val="FFFFFF"/>
                <w:szCs w:val="16"/>
              </w:rPr>
              <w:t>稼働率</w:t>
            </w:r>
          </w:p>
        </w:tc>
        <w:tc>
          <w:tcPr>
            <w:tcW w:w="5400" w:type="dxa"/>
            <w:tcBorders>
              <w:bottom w:val="single" w:sz="4" w:space="0" w:color="auto"/>
            </w:tcBorders>
            <w:shd w:val="clear" w:color="auto" w:fill="0072C6"/>
          </w:tcPr>
          <w:p w14:paraId="19D23F8D" w14:textId="77777777" w:rsidR="00832FB2" w:rsidRPr="00676DB2" w:rsidRDefault="00832FB2" w:rsidP="00C20A28">
            <w:pPr>
              <w:pStyle w:val="ProductList-OfferingBody"/>
              <w:jc w:val="center"/>
              <w:rPr>
                <w:rFonts w:ascii="MS PGothic" w:eastAsia="MS PGothic" w:hAnsi="MS PGothic" w:cs="Calibri"/>
                <w:color w:val="FFFFFF"/>
                <w:szCs w:val="16"/>
              </w:rPr>
            </w:pPr>
            <w:r w:rsidRPr="00676DB2">
              <w:rPr>
                <w:rFonts w:ascii="MS PGothic" w:eastAsia="MS PGothic" w:hAnsi="MS PGothic" w:cs="Calibri"/>
                <w:color w:val="FFFFFF"/>
                <w:szCs w:val="16"/>
              </w:rPr>
              <w:t>サービス クレジット</w:t>
            </w:r>
          </w:p>
        </w:tc>
      </w:tr>
      <w:tr w:rsidR="00832FB2" w:rsidRPr="00676DB2" w14:paraId="5A85F65F" w14:textId="77777777" w:rsidTr="00C20A28">
        <w:trPr>
          <w:trHeight w:val="245"/>
        </w:trPr>
        <w:tc>
          <w:tcPr>
            <w:tcW w:w="5400" w:type="dxa"/>
            <w:tcBorders>
              <w:top w:val="single" w:sz="4" w:space="0" w:color="auto"/>
              <w:left w:val="single" w:sz="4" w:space="0" w:color="auto"/>
              <w:bottom w:val="single" w:sz="4" w:space="0" w:color="auto"/>
              <w:right w:val="single" w:sz="4" w:space="0" w:color="auto"/>
            </w:tcBorders>
          </w:tcPr>
          <w:p w14:paraId="7DF2C381" w14:textId="77777777" w:rsidR="00832FB2" w:rsidRPr="00887459" w:rsidRDefault="00832FB2" w:rsidP="00C20A28">
            <w:pPr>
              <w:pStyle w:val="ProductList-OfferingBody"/>
              <w:jc w:val="center"/>
              <w:rPr>
                <w:rFonts w:ascii="MS PGothic" w:eastAsia="MS PGothic" w:hAnsi="MS PGothic" w:cs="Calibri"/>
                <w:szCs w:val="16"/>
              </w:rPr>
            </w:pPr>
            <w:r w:rsidRPr="009060F5">
              <w:rPr>
                <w:rFonts w:asciiTheme="minorHAnsi" w:hAnsiTheme="minorHAnsi" w:cstheme="minorHAnsi"/>
                <w:szCs w:val="16"/>
              </w:rPr>
              <w:t>99</w:t>
            </w:r>
            <w:r w:rsidRPr="009060F5">
              <w:rPr>
                <w:rFonts w:asciiTheme="minorHAnsi" w:eastAsia="MS PGothic" w:hAnsiTheme="minorHAnsi" w:cstheme="minorHAnsi"/>
                <w:szCs w:val="16"/>
              </w:rPr>
              <w:t>.</w:t>
            </w:r>
            <w:r w:rsidRPr="009060F5">
              <w:rPr>
                <w:rFonts w:asciiTheme="minorHAnsi" w:hAnsiTheme="minorHAnsi" w:cstheme="minorHAnsi"/>
                <w:szCs w:val="16"/>
              </w:rPr>
              <w:t>9</w:t>
            </w:r>
            <w:r w:rsidRPr="009060F5">
              <w:rPr>
                <w:rFonts w:asciiTheme="minorHAnsi" w:eastAsia="MS PGothic" w:hAnsiTheme="minorHAnsi" w:cstheme="minorHAnsi"/>
                <w:szCs w:val="16"/>
              </w:rPr>
              <w:t>%</w:t>
            </w:r>
            <w:r w:rsidRPr="00887459">
              <w:rPr>
                <w:rFonts w:ascii="MS PGothic" w:eastAsia="MS PGothic" w:hAnsi="MS PGothic" w:cs="Calibri"/>
                <w:szCs w:val="16"/>
              </w:rPr>
              <w:t xml:space="preserve"> 未満</w:t>
            </w:r>
          </w:p>
        </w:tc>
        <w:tc>
          <w:tcPr>
            <w:tcW w:w="5400" w:type="dxa"/>
            <w:tcBorders>
              <w:top w:val="single" w:sz="4" w:space="0" w:color="auto"/>
              <w:left w:val="single" w:sz="4" w:space="0" w:color="auto"/>
              <w:bottom w:val="single" w:sz="4" w:space="0" w:color="auto"/>
              <w:right w:val="single" w:sz="4" w:space="0" w:color="auto"/>
            </w:tcBorders>
          </w:tcPr>
          <w:p w14:paraId="65431B94" w14:textId="77777777" w:rsidR="00832FB2" w:rsidRPr="009060F5" w:rsidRDefault="00832FB2" w:rsidP="00C20A28">
            <w:pPr>
              <w:pStyle w:val="ProductList-OfferingBody"/>
              <w:jc w:val="center"/>
              <w:rPr>
                <w:rFonts w:eastAsia="MS PGothic" w:cs="Calibri"/>
                <w:szCs w:val="16"/>
              </w:rPr>
            </w:pPr>
            <w:r w:rsidRPr="009060F5">
              <w:rPr>
                <w:rFonts w:cs="Calibri"/>
                <w:szCs w:val="16"/>
              </w:rPr>
              <w:t>10</w:t>
            </w:r>
            <w:r w:rsidRPr="009060F5">
              <w:rPr>
                <w:rFonts w:eastAsia="MS PGothic" w:cs="Calibri"/>
                <w:szCs w:val="16"/>
              </w:rPr>
              <w:t>%</w:t>
            </w:r>
          </w:p>
        </w:tc>
      </w:tr>
      <w:tr w:rsidR="00832FB2" w:rsidRPr="00676DB2" w14:paraId="46995A9A" w14:textId="77777777" w:rsidTr="00C20A28">
        <w:trPr>
          <w:trHeight w:val="245"/>
        </w:trPr>
        <w:tc>
          <w:tcPr>
            <w:tcW w:w="5400" w:type="dxa"/>
            <w:tcBorders>
              <w:top w:val="single" w:sz="4" w:space="0" w:color="auto"/>
              <w:left w:val="single" w:sz="4" w:space="0" w:color="auto"/>
              <w:bottom w:val="single" w:sz="4" w:space="0" w:color="auto"/>
              <w:right w:val="single" w:sz="4" w:space="0" w:color="auto"/>
            </w:tcBorders>
          </w:tcPr>
          <w:p w14:paraId="60499325" w14:textId="77777777" w:rsidR="00832FB2" w:rsidRPr="00887459" w:rsidRDefault="00832FB2" w:rsidP="00C20A28">
            <w:pPr>
              <w:pStyle w:val="ProductList-OfferingBody"/>
              <w:jc w:val="center"/>
              <w:rPr>
                <w:rFonts w:ascii="MS PGothic" w:eastAsia="MS PGothic" w:hAnsi="MS PGothic" w:cs="Calibri"/>
                <w:szCs w:val="16"/>
              </w:rPr>
            </w:pPr>
            <w:r w:rsidRPr="009060F5">
              <w:rPr>
                <w:rFonts w:asciiTheme="minorHAnsi" w:hAnsiTheme="minorHAnsi" w:cstheme="minorHAnsi"/>
                <w:szCs w:val="16"/>
              </w:rPr>
              <w:t>99</w:t>
            </w:r>
            <w:r w:rsidRPr="009060F5">
              <w:rPr>
                <w:rFonts w:asciiTheme="minorHAnsi" w:eastAsia="MS PGothic" w:hAnsiTheme="minorHAnsi" w:cstheme="minorHAnsi"/>
                <w:szCs w:val="16"/>
              </w:rPr>
              <w:t>%</w:t>
            </w:r>
            <w:r w:rsidRPr="00887459">
              <w:rPr>
                <w:rFonts w:ascii="MS PGothic" w:eastAsia="MS PGothic" w:hAnsi="MS PGothic" w:cs="Calibri"/>
                <w:szCs w:val="16"/>
              </w:rPr>
              <w:t xml:space="preserve"> 未満</w:t>
            </w:r>
          </w:p>
        </w:tc>
        <w:tc>
          <w:tcPr>
            <w:tcW w:w="5400" w:type="dxa"/>
            <w:tcBorders>
              <w:top w:val="single" w:sz="4" w:space="0" w:color="auto"/>
              <w:left w:val="single" w:sz="4" w:space="0" w:color="auto"/>
              <w:bottom w:val="single" w:sz="4" w:space="0" w:color="auto"/>
              <w:right w:val="single" w:sz="4" w:space="0" w:color="auto"/>
            </w:tcBorders>
          </w:tcPr>
          <w:p w14:paraId="019EDD38" w14:textId="77777777" w:rsidR="00832FB2" w:rsidRPr="009060F5" w:rsidRDefault="00832FB2" w:rsidP="00C20A28">
            <w:pPr>
              <w:pStyle w:val="ProductList-OfferingBody"/>
              <w:jc w:val="center"/>
              <w:rPr>
                <w:rFonts w:eastAsia="MS PGothic" w:cs="Calibri"/>
                <w:szCs w:val="16"/>
              </w:rPr>
            </w:pPr>
            <w:r w:rsidRPr="009060F5">
              <w:rPr>
                <w:rFonts w:cs="Calibri"/>
                <w:szCs w:val="16"/>
              </w:rPr>
              <w:t>25</w:t>
            </w:r>
            <w:r w:rsidRPr="009060F5">
              <w:rPr>
                <w:rFonts w:eastAsia="MS PGothic" w:cs="Calibri"/>
                <w:szCs w:val="16"/>
              </w:rPr>
              <w:t>%</w:t>
            </w:r>
          </w:p>
        </w:tc>
      </w:tr>
    </w:tbl>
    <w:p w14:paraId="043594B3" w14:textId="77777777" w:rsidR="00832FB2" w:rsidRPr="00887459" w:rsidRDefault="00832FB2" w:rsidP="00832FB2">
      <w:pPr>
        <w:pStyle w:val="ProductList-ClauseHeading"/>
        <w:spacing w:before="120"/>
        <w:rPr>
          <w:rFonts w:ascii="MS PGothic" w:eastAsia="MS PGothic" w:hAnsi="MS PGothic" w:cs="Calibri"/>
        </w:rPr>
      </w:pPr>
      <w:r w:rsidRPr="00887459">
        <w:rPr>
          <w:rFonts w:ascii="MS PGothic" w:eastAsia="MS PGothic" w:hAnsi="MS PGothic" w:cs="Calibri"/>
        </w:rPr>
        <w:t xml:space="preserve">サービス クレジット – </w:t>
      </w:r>
      <w:r>
        <w:rPr>
          <w:rFonts w:cs="Calibri"/>
        </w:rPr>
        <w:t>RA</w:t>
      </w:r>
      <w:r w:rsidRPr="00887459">
        <w:rPr>
          <w:rFonts w:ascii="MS PGothic" w:eastAsia="MS PGothic" w:hAnsi="MS PGothic" w:cs="Calibri"/>
        </w:rPr>
        <w:t>-</w:t>
      </w:r>
      <w:r>
        <w:rPr>
          <w:rFonts w:cs="Calibri"/>
        </w:rPr>
        <w:t>GRS</w:t>
      </w:r>
      <w:r w:rsidRPr="00887459">
        <w:rPr>
          <w:rFonts w:ascii="MS PGothic" w:eastAsia="MS PGothic" w:hAnsi="MS PGothic" w:cs="Calibri"/>
        </w:rPr>
        <w:t xml:space="preserve"> および </w:t>
      </w:r>
      <w:r>
        <w:rPr>
          <w:rFonts w:cs="Calibri"/>
        </w:rPr>
        <w:t>RA</w:t>
      </w:r>
      <w:r w:rsidRPr="00887459">
        <w:rPr>
          <w:rFonts w:ascii="MS PGothic" w:eastAsia="MS PGothic" w:hAnsi="MS PGothic" w:cs="Calibri"/>
        </w:rPr>
        <w:t>-</w:t>
      </w:r>
      <w:r>
        <w:rPr>
          <w:rFonts w:cs="Calibri"/>
        </w:rPr>
        <w:t>GZRS</w:t>
      </w:r>
      <w:r w:rsidRPr="00887459">
        <w:rPr>
          <w:rFonts w:ascii="MS PGothic" w:eastAsia="MS PGothic" w:hAnsi="MS PGothic" w:cs="Calibri"/>
        </w:rPr>
        <w:t xml:space="preserve"> (読み取り要求) (ホット レベルおよびトランザクション最適化アクセス レベル)</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832FB2" w:rsidRPr="00676DB2" w14:paraId="6EB04DC9" w14:textId="77777777" w:rsidTr="00C20A28">
        <w:trPr>
          <w:trHeight w:val="245"/>
          <w:tblHeader/>
        </w:trPr>
        <w:tc>
          <w:tcPr>
            <w:tcW w:w="5400" w:type="dxa"/>
            <w:shd w:val="clear" w:color="auto" w:fill="0072C6"/>
          </w:tcPr>
          <w:p w14:paraId="1696524C" w14:textId="77777777" w:rsidR="00832FB2" w:rsidRPr="00676DB2" w:rsidRDefault="00832FB2" w:rsidP="00C20A28">
            <w:pPr>
              <w:pStyle w:val="ProductList-OfferingBody"/>
              <w:jc w:val="center"/>
              <w:rPr>
                <w:rFonts w:ascii="MS PGothic" w:eastAsia="MS PGothic" w:hAnsi="MS PGothic" w:cs="Calibri"/>
                <w:color w:val="FFFFFF"/>
                <w:szCs w:val="16"/>
              </w:rPr>
            </w:pPr>
            <w:r w:rsidRPr="00676DB2">
              <w:rPr>
                <w:rFonts w:ascii="MS PGothic" w:eastAsia="MS PGothic" w:hAnsi="MS PGothic" w:cs="Calibri"/>
                <w:color w:val="FFFFFF"/>
                <w:szCs w:val="16"/>
              </w:rPr>
              <w:t>稼働率</w:t>
            </w:r>
          </w:p>
        </w:tc>
        <w:tc>
          <w:tcPr>
            <w:tcW w:w="5400" w:type="dxa"/>
            <w:shd w:val="clear" w:color="auto" w:fill="0072C6"/>
          </w:tcPr>
          <w:p w14:paraId="1FDFFB16" w14:textId="77777777" w:rsidR="00832FB2" w:rsidRPr="00676DB2" w:rsidRDefault="00832FB2" w:rsidP="00C20A28">
            <w:pPr>
              <w:pStyle w:val="ProductList-OfferingBody"/>
              <w:jc w:val="center"/>
              <w:rPr>
                <w:rFonts w:ascii="MS PGothic" w:eastAsia="MS PGothic" w:hAnsi="MS PGothic" w:cs="Calibri"/>
                <w:color w:val="FFFFFF"/>
                <w:szCs w:val="16"/>
              </w:rPr>
            </w:pPr>
            <w:r w:rsidRPr="00676DB2">
              <w:rPr>
                <w:rFonts w:ascii="MS PGothic" w:eastAsia="MS PGothic" w:hAnsi="MS PGothic" w:cs="Calibri"/>
                <w:color w:val="FFFFFF"/>
                <w:szCs w:val="16"/>
              </w:rPr>
              <w:t>サービス クレジット</w:t>
            </w:r>
          </w:p>
        </w:tc>
      </w:tr>
      <w:tr w:rsidR="00832FB2" w:rsidRPr="00676DB2" w14:paraId="736ED8C6" w14:textId="77777777" w:rsidTr="00C20A28">
        <w:trPr>
          <w:trHeight w:val="245"/>
        </w:trPr>
        <w:tc>
          <w:tcPr>
            <w:tcW w:w="5400" w:type="dxa"/>
          </w:tcPr>
          <w:p w14:paraId="7CA50D34" w14:textId="77777777" w:rsidR="00832FB2" w:rsidRPr="00887459" w:rsidRDefault="00832FB2" w:rsidP="00C20A28">
            <w:pPr>
              <w:pStyle w:val="ProductList-OfferingBody"/>
              <w:jc w:val="center"/>
              <w:rPr>
                <w:rFonts w:ascii="MS PGothic" w:eastAsia="MS PGothic" w:hAnsi="MS PGothic" w:cs="Calibri"/>
                <w:szCs w:val="16"/>
              </w:rPr>
            </w:pPr>
            <w:r w:rsidRPr="00676DB2">
              <w:rPr>
                <w:rFonts w:cs="Calibri"/>
                <w:szCs w:val="16"/>
              </w:rPr>
              <w:t>99</w:t>
            </w:r>
            <w:r w:rsidRPr="00887459">
              <w:rPr>
                <w:rFonts w:ascii="MS PGothic" w:eastAsia="MS PGothic" w:hAnsi="MS PGothic" w:cs="Calibri"/>
                <w:szCs w:val="16"/>
              </w:rPr>
              <w:t>.</w:t>
            </w:r>
            <w:r w:rsidRPr="00676DB2">
              <w:rPr>
                <w:rFonts w:cs="Calibri"/>
                <w:szCs w:val="16"/>
              </w:rPr>
              <w:t>99</w:t>
            </w:r>
            <w:r w:rsidRPr="00887459">
              <w:rPr>
                <w:rFonts w:ascii="MS PGothic" w:eastAsia="MS PGothic" w:hAnsi="MS PGothic" w:cs="Calibri"/>
                <w:szCs w:val="16"/>
              </w:rPr>
              <w:t>% 未満</w:t>
            </w:r>
          </w:p>
        </w:tc>
        <w:tc>
          <w:tcPr>
            <w:tcW w:w="5400" w:type="dxa"/>
          </w:tcPr>
          <w:p w14:paraId="62F88763" w14:textId="77777777" w:rsidR="00832FB2" w:rsidRPr="00887459" w:rsidRDefault="00832FB2" w:rsidP="00C20A28">
            <w:pPr>
              <w:pStyle w:val="ProductList-OfferingBody"/>
              <w:jc w:val="center"/>
              <w:rPr>
                <w:rFonts w:ascii="MS PGothic" w:eastAsia="MS PGothic" w:hAnsi="MS PGothic" w:cs="Calibri"/>
                <w:szCs w:val="16"/>
              </w:rPr>
            </w:pPr>
            <w:r w:rsidRPr="00676DB2">
              <w:rPr>
                <w:rFonts w:cs="Calibri"/>
                <w:szCs w:val="16"/>
              </w:rPr>
              <w:t>10</w:t>
            </w:r>
            <w:r w:rsidRPr="00887459">
              <w:rPr>
                <w:rFonts w:ascii="MS PGothic" w:eastAsia="MS PGothic" w:hAnsi="MS PGothic" w:cs="Calibri"/>
                <w:szCs w:val="16"/>
              </w:rPr>
              <w:t>%</w:t>
            </w:r>
          </w:p>
        </w:tc>
      </w:tr>
      <w:tr w:rsidR="00832FB2" w:rsidRPr="00676DB2" w14:paraId="6054E28B" w14:textId="77777777" w:rsidTr="00C20A28">
        <w:trPr>
          <w:trHeight w:val="245"/>
        </w:trPr>
        <w:tc>
          <w:tcPr>
            <w:tcW w:w="5400" w:type="dxa"/>
          </w:tcPr>
          <w:p w14:paraId="7E7F0EC6" w14:textId="77777777" w:rsidR="00832FB2" w:rsidRPr="00887459" w:rsidRDefault="00832FB2" w:rsidP="00C20A28">
            <w:pPr>
              <w:pStyle w:val="ProductList-OfferingBody"/>
              <w:jc w:val="center"/>
              <w:rPr>
                <w:rFonts w:ascii="MS PGothic" w:eastAsia="MS PGothic" w:hAnsi="MS PGothic" w:cs="Calibri"/>
                <w:szCs w:val="16"/>
              </w:rPr>
            </w:pPr>
            <w:r w:rsidRPr="00676DB2">
              <w:rPr>
                <w:rFonts w:cs="Calibri"/>
                <w:szCs w:val="16"/>
              </w:rPr>
              <w:t>99</w:t>
            </w:r>
            <w:r w:rsidRPr="00887459">
              <w:rPr>
                <w:rFonts w:ascii="MS PGothic" w:eastAsia="MS PGothic" w:hAnsi="MS PGothic" w:cs="Calibri"/>
                <w:szCs w:val="16"/>
              </w:rPr>
              <w:t>% 未満</w:t>
            </w:r>
          </w:p>
        </w:tc>
        <w:tc>
          <w:tcPr>
            <w:tcW w:w="5400" w:type="dxa"/>
          </w:tcPr>
          <w:p w14:paraId="6B66C307" w14:textId="77777777" w:rsidR="00832FB2" w:rsidRPr="00887459" w:rsidRDefault="00832FB2" w:rsidP="00C20A28">
            <w:pPr>
              <w:pStyle w:val="ProductList-OfferingBody"/>
              <w:jc w:val="center"/>
              <w:rPr>
                <w:rFonts w:ascii="MS PGothic" w:eastAsia="MS PGothic" w:hAnsi="MS PGothic" w:cs="Calibri"/>
                <w:szCs w:val="16"/>
              </w:rPr>
            </w:pPr>
            <w:r w:rsidRPr="00676DB2">
              <w:rPr>
                <w:rFonts w:cs="Calibri"/>
                <w:szCs w:val="16"/>
              </w:rPr>
              <w:t>25</w:t>
            </w:r>
            <w:r w:rsidRPr="00887459">
              <w:rPr>
                <w:rFonts w:ascii="MS PGothic" w:eastAsia="MS PGothic" w:hAnsi="MS PGothic" w:cs="Calibri"/>
                <w:szCs w:val="16"/>
              </w:rPr>
              <w:t>%</w:t>
            </w:r>
          </w:p>
        </w:tc>
      </w:tr>
    </w:tbl>
    <w:p w14:paraId="3383EA34" w14:textId="14C0FFFA" w:rsidR="00832FB2" w:rsidRPr="00887459" w:rsidRDefault="00832FB2" w:rsidP="00832FB2">
      <w:pPr>
        <w:pStyle w:val="ProductList-ClauseHeading"/>
        <w:spacing w:before="120"/>
        <w:rPr>
          <w:rFonts w:ascii="MS PGothic" w:eastAsia="MS PGothic" w:hAnsi="MS PGothic" w:cs="Calibri"/>
        </w:rPr>
      </w:pPr>
      <w:r w:rsidRPr="00887459">
        <w:rPr>
          <w:rFonts w:ascii="MS PGothic" w:eastAsia="MS PGothic" w:hAnsi="MS PGothic" w:cs="Calibri"/>
        </w:rPr>
        <w:t xml:space="preserve">サービス クレジット – </w:t>
      </w:r>
      <w:r>
        <w:rPr>
          <w:rFonts w:cs="Calibri"/>
        </w:rPr>
        <w:t>LRS</w:t>
      </w:r>
      <w:r w:rsidRPr="00887459">
        <w:rPr>
          <w:rFonts w:ascii="MS PGothic" w:eastAsia="MS PGothic" w:hAnsi="MS PGothic" w:cs="Calibri"/>
        </w:rPr>
        <w:t>、</w:t>
      </w:r>
      <w:r>
        <w:rPr>
          <w:rFonts w:cs="Calibri"/>
        </w:rPr>
        <w:t>ZRS</w:t>
      </w:r>
      <w:r w:rsidRPr="00887459">
        <w:rPr>
          <w:rFonts w:ascii="MS PGothic" w:eastAsia="MS PGothic" w:hAnsi="MS PGothic" w:cs="Calibri"/>
        </w:rPr>
        <w:t>、</w:t>
      </w:r>
      <w:r>
        <w:rPr>
          <w:rFonts w:cs="Calibri"/>
        </w:rPr>
        <w:t>GRS</w:t>
      </w:r>
      <w:r w:rsidRPr="00887459">
        <w:rPr>
          <w:rFonts w:ascii="MS PGothic" w:eastAsia="MS PGothic" w:hAnsi="MS PGothic" w:cs="Calibri"/>
        </w:rPr>
        <w:t xml:space="preserve">、および </w:t>
      </w:r>
      <w:r>
        <w:rPr>
          <w:rFonts w:cs="Calibri"/>
        </w:rPr>
        <w:t>GZRS</w:t>
      </w:r>
      <w:r w:rsidRPr="00887459">
        <w:rPr>
          <w:rFonts w:ascii="MS PGothic" w:eastAsia="MS PGothic" w:hAnsi="MS PGothic" w:cs="Calibri"/>
        </w:rPr>
        <w:t xml:space="preserve"> (</w:t>
      </w:r>
      <w:r w:rsidR="00D553CD" w:rsidRPr="00887459">
        <w:rPr>
          <w:rFonts w:ascii="MS PGothic" w:eastAsia="MS PGothic" w:hAnsi="MS PGothic" w:cs="Calibri"/>
        </w:rPr>
        <w:t>読み取り要求</w:t>
      </w:r>
      <w:r w:rsidRPr="00887459">
        <w:rPr>
          <w:rFonts w:ascii="MS PGothic" w:eastAsia="MS PGothic" w:hAnsi="MS PGothic" w:cs="Calibri"/>
        </w:rPr>
        <w:t>) (ホット レベルおよびトランザクション最適化アクセス レベル)</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832FB2" w:rsidRPr="00676DB2" w14:paraId="45E2F0EE" w14:textId="77777777" w:rsidTr="00C20A28">
        <w:trPr>
          <w:trHeight w:val="245"/>
          <w:tblHeader/>
        </w:trPr>
        <w:tc>
          <w:tcPr>
            <w:tcW w:w="5400" w:type="dxa"/>
            <w:tcBorders>
              <w:bottom w:val="single" w:sz="4" w:space="0" w:color="auto"/>
            </w:tcBorders>
            <w:shd w:val="clear" w:color="auto" w:fill="0072C6"/>
          </w:tcPr>
          <w:p w14:paraId="66BCA275" w14:textId="77777777" w:rsidR="00832FB2" w:rsidRPr="00676DB2" w:rsidRDefault="00832FB2" w:rsidP="00C20A28">
            <w:pPr>
              <w:pStyle w:val="ProductList-OfferingBody"/>
              <w:jc w:val="center"/>
              <w:rPr>
                <w:rFonts w:ascii="MS PGothic" w:eastAsia="MS PGothic" w:hAnsi="MS PGothic" w:cs="Calibri"/>
                <w:color w:val="FFFFFF"/>
                <w:szCs w:val="16"/>
              </w:rPr>
            </w:pPr>
            <w:r w:rsidRPr="00676DB2">
              <w:rPr>
                <w:rFonts w:ascii="MS PGothic" w:eastAsia="MS PGothic" w:hAnsi="MS PGothic" w:cs="Calibri"/>
                <w:color w:val="FFFFFF"/>
                <w:szCs w:val="16"/>
              </w:rPr>
              <w:t>稼働率</w:t>
            </w:r>
          </w:p>
        </w:tc>
        <w:tc>
          <w:tcPr>
            <w:tcW w:w="5400" w:type="dxa"/>
            <w:tcBorders>
              <w:bottom w:val="single" w:sz="4" w:space="0" w:color="auto"/>
            </w:tcBorders>
            <w:shd w:val="clear" w:color="auto" w:fill="0072C6"/>
          </w:tcPr>
          <w:p w14:paraId="6DB14CF9" w14:textId="77777777" w:rsidR="00832FB2" w:rsidRPr="00676DB2" w:rsidRDefault="00832FB2" w:rsidP="00C20A28">
            <w:pPr>
              <w:pStyle w:val="ProductList-OfferingBody"/>
              <w:jc w:val="center"/>
              <w:rPr>
                <w:rFonts w:ascii="MS PGothic" w:eastAsia="MS PGothic" w:hAnsi="MS PGothic" w:cs="Calibri"/>
                <w:color w:val="FFFFFF"/>
                <w:szCs w:val="16"/>
              </w:rPr>
            </w:pPr>
            <w:r w:rsidRPr="00676DB2">
              <w:rPr>
                <w:rFonts w:ascii="MS PGothic" w:eastAsia="MS PGothic" w:hAnsi="MS PGothic" w:cs="Calibri"/>
                <w:color w:val="FFFFFF"/>
                <w:szCs w:val="16"/>
              </w:rPr>
              <w:t>サービス クレジット</w:t>
            </w:r>
          </w:p>
        </w:tc>
      </w:tr>
      <w:tr w:rsidR="00832FB2" w:rsidRPr="00676DB2" w14:paraId="33C8BE76" w14:textId="77777777" w:rsidTr="00C20A28">
        <w:trPr>
          <w:trHeight w:val="245"/>
        </w:trPr>
        <w:tc>
          <w:tcPr>
            <w:tcW w:w="5400" w:type="dxa"/>
            <w:tcBorders>
              <w:top w:val="single" w:sz="4" w:space="0" w:color="auto"/>
              <w:left w:val="single" w:sz="4" w:space="0" w:color="auto"/>
              <w:bottom w:val="single" w:sz="4" w:space="0" w:color="auto"/>
              <w:right w:val="single" w:sz="4" w:space="0" w:color="auto"/>
            </w:tcBorders>
          </w:tcPr>
          <w:p w14:paraId="2E41B9B2" w14:textId="77777777" w:rsidR="00832FB2" w:rsidRPr="00887459" w:rsidRDefault="00832FB2" w:rsidP="00C20A28">
            <w:pPr>
              <w:pStyle w:val="ProductList-OfferingBody"/>
              <w:jc w:val="center"/>
              <w:rPr>
                <w:rFonts w:ascii="MS PGothic" w:eastAsia="MS PGothic" w:hAnsi="MS PGothic" w:cs="Calibri"/>
                <w:szCs w:val="16"/>
              </w:rPr>
            </w:pPr>
            <w:r w:rsidRPr="00676DB2">
              <w:rPr>
                <w:rFonts w:cs="Calibri"/>
                <w:szCs w:val="16"/>
              </w:rPr>
              <w:t>99</w:t>
            </w:r>
            <w:r w:rsidRPr="00887459">
              <w:rPr>
                <w:rFonts w:ascii="MS PGothic" w:eastAsia="MS PGothic" w:hAnsi="MS PGothic" w:cs="Calibri"/>
                <w:szCs w:val="16"/>
              </w:rPr>
              <w:t>.</w:t>
            </w:r>
            <w:r w:rsidRPr="00676DB2">
              <w:rPr>
                <w:rFonts w:cs="Calibri"/>
                <w:szCs w:val="16"/>
              </w:rPr>
              <w:t>9</w:t>
            </w:r>
            <w:r w:rsidRPr="00887459">
              <w:rPr>
                <w:rFonts w:ascii="MS PGothic" w:eastAsia="MS PGothic" w:hAnsi="MS PGothic" w:cs="Calibri"/>
                <w:szCs w:val="16"/>
              </w:rPr>
              <w:t>% 未満</w:t>
            </w:r>
          </w:p>
        </w:tc>
        <w:tc>
          <w:tcPr>
            <w:tcW w:w="5400" w:type="dxa"/>
            <w:tcBorders>
              <w:top w:val="single" w:sz="4" w:space="0" w:color="auto"/>
              <w:left w:val="single" w:sz="4" w:space="0" w:color="auto"/>
              <w:bottom w:val="single" w:sz="4" w:space="0" w:color="auto"/>
              <w:right w:val="single" w:sz="4" w:space="0" w:color="auto"/>
            </w:tcBorders>
          </w:tcPr>
          <w:p w14:paraId="2A7DB656" w14:textId="77777777" w:rsidR="00832FB2" w:rsidRPr="00887459" w:rsidRDefault="00832FB2" w:rsidP="00C20A28">
            <w:pPr>
              <w:pStyle w:val="ProductList-OfferingBody"/>
              <w:jc w:val="center"/>
              <w:rPr>
                <w:rFonts w:ascii="MS PGothic" w:eastAsia="MS PGothic" w:hAnsi="MS PGothic" w:cs="Calibri"/>
                <w:szCs w:val="16"/>
              </w:rPr>
            </w:pPr>
            <w:r w:rsidRPr="00676DB2">
              <w:rPr>
                <w:rFonts w:cs="Calibri"/>
                <w:szCs w:val="16"/>
              </w:rPr>
              <w:t>10</w:t>
            </w:r>
            <w:r w:rsidRPr="00887459">
              <w:rPr>
                <w:rFonts w:ascii="MS PGothic" w:eastAsia="MS PGothic" w:hAnsi="MS PGothic" w:cs="Calibri"/>
                <w:szCs w:val="16"/>
              </w:rPr>
              <w:t>%</w:t>
            </w:r>
          </w:p>
        </w:tc>
      </w:tr>
      <w:tr w:rsidR="00832FB2" w:rsidRPr="00676DB2" w14:paraId="66B13D8D" w14:textId="77777777" w:rsidTr="00C20A28">
        <w:trPr>
          <w:trHeight w:val="245"/>
        </w:trPr>
        <w:tc>
          <w:tcPr>
            <w:tcW w:w="5400" w:type="dxa"/>
            <w:tcBorders>
              <w:top w:val="single" w:sz="4" w:space="0" w:color="auto"/>
              <w:left w:val="single" w:sz="4" w:space="0" w:color="auto"/>
              <w:bottom w:val="single" w:sz="4" w:space="0" w:color="auto"/>
              <w:right w:val="single" w:sz="4" w:space="0" w:color="auto"/>
            </w:tcBorders>
          </w:tcPr>
          <w:p w14:paraId="373F77B4" w14:textId="77777777" w:rsidR="00832FB2" w:rsidRPr="00887459" w:rsidRDefault="00832FB2" w:rsidP="00C20A28">
            <w:pPr>
              <w:pStyle w:val="ProductList-OfferingBody"/>
              <w:jc w:val="center"/>
              <w:rPr>
                <w:rFonts w:ascii="MS PGothic" w:eastAsia="MS PGothic" w:hAnsi="MS PGothic" w:cs="Calibri"/>
                <w:szCs w:val="16"/>
              </w:rPr>
            </w:pPr>
            <w:r w:rsidRPr="00676DB2">
              <w:rPr>
                <w:rFonts w:cs="Calibri"/>
                <w:szCs w:val="16"/>
              </w:rPr>
              <w:t>99</w:t>
            </w:r>
            <w:r w:rsidRPr="00887459">
              <w:rPr>
                <w:rFonts w:ascii="MS PGothic" w:eastAsia="MS PGothic" w:hAnsi="MS PGothic" w:cs="Calibri"/>
                <w:szCs w:val="16"/>
              </w:rPr>
              <w:t>% 未満</w:t>
            </w:r>
          </w:p>
        </w:tc>
        <w:tc>
          <w:tcPr>
            <w:tcW w:w="5400" w:type="dxa"/>
            <w:tcBorders>
              <w:top w:val="single" w:sz="4" w:space="0" w:color="auto"/>
              <w:left w:val="single" w:sz="4" w:space="0" w:color="auto"/>
              <w:bottom w:val="single" w:sz="4" w:space="0" w:color="auto"/>
              <w:right w:val="single" w:sz="4" w:space="0" w:color="auto"/>
            </w:tcBorders>
          </w:tcPr>
          <w:p w14:paraId="18E00F22" w14:textId="77777777" w:rsidR="00832FB2" w:rsidRPr="00887459" w:rsidRDefault="00832FB2" w:rsidP="00C20A28">
            <w:pPr>
              <w:pStyle w:val="ProductList-OfferingBody"/>
              <w:jc w:val="center"/>
              <w:rPr>
                <w:rFonts w:ascii="MS PGothic" w:eastAsia="MS PGothic" w:hAnsi="MS PGothic" w:cs="Calibri"/>
                <w:szCs w:val="16"/>
              </w:rPr>
            </w:pPr>
            <w:r w:rsidRPr="00676DB2">
              <w:rPr>
                <w:rFonts w:cs="Calibri"/>
                <w:szCs w:val="16"/>
              </w:rPr>
              <w:t>25</w:t>
            </w:r>
            <w:r w:rsidRPr="00887459">
              <w:rPr>
                <w:rFonts w:ascii="MS PGothic" w:eastAsia="MS PGothic" w:hAnsi="MS PGothic" w:cs="Calibri"/>
                <w:szCs w:val="16"/>
              </w:rPr>
              <w:t>%</w:t>
            </w:r>
          </w:p>
        </w:tc>
      </w:tr>
    </w:tbl>
    <w:p w14:paraId="38933EE3" w14:textId="77777777" w:rsidR="00832FB2" w:rsidRPr="00887459" w:rsidRDefault="00832FB2" w:rsidP="00832FB2">
      <w:pPr>
        <w:pStyle w:val="ProductList-ClauseHeading"/>
        <w:spacing w:before="120"/>
        <w:rPr>
          <w:rFonts w:ascii="MS PGothic" w:eastAsia="MS PGothic" w:hAnsi="MS PGothic" w:cs="Calibri"/>
          <w:szCs w:val="18"/>
        </w:rPr>
      </w:pPr>
      <w:r w:rsidRPr="00887459">
        <w:rPr>
          <w:rFonts w:ascii="MS PGothic" w:eastAsia="MS PGothic" w:hAnsi="MS PGothic" w:cs="Calibri"/>
          <w:szCs w:val="18"/>
        </w:rPr>
        <w:t>クール、コールド、およびアーカイブ レベル</w:t>
      </w:r>
    </w:p>
    <w:p w14:paraId="03E05D31" w14:textId="77777777" w:rsidR="00832FB2" w:rsidRPr="00887459" w:rsidRDefault="00832FB2" w:rsidP="00832FB2">
      <w:pPr>
        <w:pStyle w:val="ProductList-ClauseHeading"/>
        <w:rPr>
          <w:rFonts w:ascii="MS PGothic" w:eastAsia="MS PGothic" w:hAnsi="MS PGothic" w:cs="Calibri"/>
          <w:szCs w:val="18"/>
        </w:rPr>
      </w:pPr>
      <w:r w:rsidRPr="00887459">
        <w:rPr>
          <w:rFonts w:ascii="MS PGothic" w:eastAsia="MS PGothic" w:hAnsi="MS PGothic" w:cs="Calibri"/>
          <w:szCs w:val="18"/>
        </w:rPr>
        <w:t xml:space="preserve">サービス クレジット – </w:t>
      </w:r>
      <w:r>
        <w:rPr>
          <w:rFonts w:cs="Calibri"/>
          <w:szCs w:val="18"/>
        </w:rPr>
        <w:t>LRS</w:t>
      </w:r>
      <w:r w:rsidRPr="00887459">
        <w:rPr>
          <w:rFonts w:ascii="MS PGothic" w:eastAsia="MS PGothic" w:hAnsi="MS PGothic" w:cs="Calibri"/>
          <w:szCs w:val="18"/>
        </w:rPr>
        <w:t>、</w:t>
      </w:r>
      <w:r>
        <w:rPr>
          <w:rFonts w:cs="Calibri"/>
          <w:szCs w:val="18"/>
        </w:rPr>
        <w:t>ZRS</w:t>
      </w:r>
      <w:r w:rsidRPr="00887459">
        <w:rPr>
          <w:rFonts w:ascii="MS PGothic" w:eastAsia="MS PGothic" w:hAnsi="MS PGothic" w:cs="Calibri"/>
          <w:szCs w:val="18"/>
        </w:rPr>
        <w:t>、</w:t>
      </w:r>
      <w:r>
        <w:rPr>
          <w:rFonts w:cs="Calibri"/>
          <w:szCs w:val="18"/>
        </w:rPr>
        <w:t>GRS</w:t>
      </w:r>
      <w:r w:rsidRPr="00887459">
        <w:rPr>
          <w:rFonts w:ascii="MS PGothic" w:eastAsia="MS PGothic" w:hAnsi="MS PGothic" w:cs="Calibri"/>
          <w:szCs w:val="18"/>
        </w:rPr>
        <w:t>、</w:t>
      </w:r>
      <w:r>
        <w:rPr>
          <w:rFonts w:cs="Calibri"/>
          <w:szCs w:val="18"/>
        </w:rPr>
        <w:t>GZRS</w:t>
      </w:r>
      <w:r w:rsidRPr="00887459">
        <w:rPr>
          <w:rFonts w:ascii="MS PGothic" w:eastAsia="MS PGothic" w:hAnsi="MS PGothic" w:cs="Calibri"/>
          <w:szCs w:val="18"/>
        </w:rPr>
        <w:t>、</w:t>
      </w:r>
      <w:r>
        <w:rPr>
          <w:rFonts w:cs="Calibri"/>
          <w:szCs w:val="18"/>
        </w:rPr>
        <w:t>RA</w:t>
      </w:r>
      <w:r w:rsidRPr="00887459">
        <w:rPr>
          <w:rFonts w:ascii="MS PGothic" w:eastAsia="MS PGothic" w:hAnsi="MS PGothic" w:cs="Calibri"/>
          <w:szCs w:val="18"/>
        </w:rPr>
        <w:t>-</w:t>
      </w:r>
      <w:r>
        <w:rPr>
          <w:rFonts w:cs="Calibri"/>
          <w:szCs w:val="18"/>
        </w:rPr>
        <w:t>GRS</w:t>
      </w:r>
      <w:r w:rsidRPr="00887459">
        <w:rPr>
          <w:rFonts w:ascii="MS PGothic" w:eastAsia="MS PGothic" w:hAnsi="MS PGothic" w:cs="Calibri"/>
          <w:szCs w:val="18"/>
        </w:rPr>
        <w:t xml:space="preserve">、および </w:t>
      </w:r>
      <w:r>
        <w:rPr>
          <w:rFonts w:cs="Calibri"/>
          <w:szCs w:val="18"/>
        </w:rPr>
        <w:t>RA</w:t>
      </w:r>
      <w:r w:rsidRPr="00887459">
        <w:rPr>
          <w:rFonts w:ascii="MS PGothic" w:eastAsia="MS PGothic" w:hAnsi="MS PGothic" w:cs="Calibri"/>
          <w:szCs w:val="18"/>
        </w:rPr>
        <w:t>-</w:t>
      </w:r>
      <w:r>
        <w:rPr>
          <w:rFonts w:cs="Calibri"/>
          <w:szCs w:val="18"/>
        </w:rPr>
        <w:t>GZRS</w:t>
      </w:r>
      <w:r w:rsidRPr="00887459">
        <w:rPr>
          <w:rFonts w:ascii="MS PGothic" w:eastAsia="MS PGothic" w:hAnsi="MS PGothic" w:cs="Calibri"/>
          <w:szCs w:val="18"/>
        </w:rPr>
        <w:t xml:space="preserve"> (書き込み要求) (クール、コールド、およびアーカイブ アクセス レベル)</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95"/>
        <w:gridCol w:w="5395"/>
      </w:tblGrid>
      <w:tr w:rsidR="00832FB2" w:rsidRPr="00676DB2" w14:paraId="52E45DDC" w14:textId="77777777" w:rsidTr="00C20A28">
        <w:trPr>
          <w:trHeight w:val="245"/>
          <w:tblHeader/>
        </w:trPr>
        <w:tc>
          <w:tcPr>
            <w:tcW w:w="2500" w:type="pct"/>
            <w:tcBorders>
              <w:bottom w:val="single" w:sz="4" w:space="0" w:color="auto"/>
            </w:tcBorders>
            <w:shd w:val="clear" w:color="auto" w:fill="0072C6"/>
          </w:tcPr>
          <w:p w14:paraId="5163C24B" w14:textId="77777777" w:rsidR="00832FB2" w:rsidRPr="00676DB2" w:rsidRDefault="00832FB2" w:rsidP="00C20A28">
            <w:pPr>
              <w:pStyle w:val="ProductList-OfferingBody"/>
              <w:jc w:val="center"/>
              <w:rPr>
                <w:rFonts w:ascii="MS PGothic" w:eastAsia="MS PGothic" w:hAnsi="MS PGothic" w:cs="Calibri"/>
                <w:color w:val="FFFFFF"/>
                <w:szCs w:val="16"/>
              </w:rPr>
            </w:pPr>
            <w:r w:rsidRPr="00676DB2">
              <w:rPr>
                <w:rFonts w:ascii="MS PGothic" w:eastAsia="MS PGothic" w:hAnsi="MS PGothic" w:cs="Calibri"/>
                <w:color w:val="FFFFFF"/>
                <w:szCs w:val="16"/>
              </w:rPr>
              <w:t>稼働率</w:t>
            </w:r>
          </w:p>
        </w:tc>
        <w:tc>
          <w:tcPr>
            <w:tcW w:w="2500" w:type="pct"/>
            <w:tcBorders>
              <w:bottom w:val="single" w:sz="4" w:space="0" w:color="auto"/>
            </w:tcBorders>
            <w:shd w:val="clear" w:color="auto" w:fill="0072C6"/>
          </w:tcPr>
          <w:p w14:paraId="7B219880" w14:textId="77777777" w:rsidR="00832FB2" w:rsidRPr="00676DB2" w:rsidRDefault="00832FB2" w:rsidP="00C20A28">
            <w:pPr>
              <w:pStyle w:val="ProductList-OfferingBody"/>
              <w:jc w:val="center"/>
              <w:rPr>
                <w:rFonts w:ascii="MS PGothic" w:eastAsia="MS PGothic" w:hAnsi="MS PGothic" w:cs="Calibri"/>
                <w:color w:val="FFFFFF"/>
                <w:szCs w:val="16"/>
              </w:rPr>
            </w:pPr>
            <w:r w:rsidRPr="00676DB2">
              <w:rPr>
                <w:rFonts w:ascii="MS PGothic" w:eastAsia="MS PGothic" w:hAnsi="MS PGothic" w:cs="Calibri"/>
                <w:color w:val="FFFFFF"/>
                <w:szCs w:val="16"/>
              </w:rPr>
              <w:t>サービス クレジット</w:t>
            </w:r>
          </w:p>
        </w:tc>
      </w:tr>
      <w:tr w:rsidR="00832FB2" w:rsidRPr="00676DB2" w14:paraId="64554F14" w14:textId="77777777" w:rsidTr="00C20A28">
        <w:trPr>
          <w:trHeight w:val="245"/>
        </w:trPr>
        <w:tc>
          <w:tcPr>
            <w:tcW w:w="2500" w:type="pct"/>
            <w:tcBorders>
              <w:top w:val="single" w:sz="4" w:space="0" w:color="auto"/>
              <w:left w:val="single" w:sz="4" w:space="0" w:color="auto"/>
              <w:bottom w:val="single" w:sz="4" w:space="0" w:color="auto"/>
              <w:right w:val="single" w:sz="4" w:space="0" w:color="auto"/>
            </w:tcBorders>
          </w:tcPr>
          <w:p w14:paraId="1DF1A866" w14:textId="77777777" w:rsidR="00832FB2" w:rsidRPr="00887459" w:rsidRDefault="00832FB2" w:rsidP="00C20A28">
            <w:pPr>
              <w:pStyle w:val="ProductList-OfferingBody"/>
              <w:jc w:val="center"/>
              <w:rPr>
                <w:rFonts w:ascii="MS PGothic" w:eastAsia="MS PGothic" w:hAnsi="MS PGothic" w:cs="Calibri"/>
                <w:szCs w:val="16"/>
              </w:rPr>
            </w:pPr>
            <w:r w:rsidRPr="00676DB2">
              <w:rPr>
                <w:rFonts w:cs="Calibri"/>
                <w:szCs w:val="16"/>
              </w:rPr>
              <w:t>99</w:t>
            </w:r>
            <w:r w:rsidRPr="00887459">
              <w:rPr>
                <w:rFonts w:ascii="MS PGothic" w:eastAsia="MS PGothic" w:hAnsi="MS PGothic" w:cs="Calibri"/>
                <w:szCs w:val="16"/>
              </w:rPr>
              <w:t>% 未満</w:t>
            </w:r>
          </w:p>
        </w:tc>
        <w:tc>
          <w:tcPr>
            <w:tcW w:w="2500" w:type="pct"/>
            <w:tcBorders>
              <w:top w:val="single" w:sz="4" w:space="0" w:color="auto"/>
              <w:left w:val="single" w:sz="4" w:space="0" w:color="auto"/>
              <w:bottom w:val="single" w:sz="4" w:space="0" w:color="auto"/>
              <w:right w:val="single" w:sz="4" w:space="0" w:color="auto"/>
            </w:tcBorders>
          </w:tcPr>
          <w:p w14:paraId="5AD624F9" w14:textId="77777777" w:rsidR="00832FB2" w:rsidRPr="00887459" w:rsidRDefault="00832FB2" w:rsidP="00C20A28">
            <w:pPr>
              <w:pStyle w:val="ProductList-OfferingBody"/>
              <w:jc w:val="center"/>
              <w:rPr>
                <w:rFonts w:ascii="MS PGothic" w:eastAsia="MS PGothic" w:hAnsi="MS PGothic" w:cs="Calibri"/>
                <w:szCs w:val="16"/>
              </w:rPr>
            </w:pPr>
            <w:r w:rsidRPr="00676DB2">
              <w:rPr>
                <w:rFonts w:cs="Calibri"/>
                <w:szCs w:val="16"/>
              </w:rPr>
              <w:t>10</w:t>
            </w:r>
            <w:r w:rsidRPr="00887459">
              <w:rPr>
                <w:rFonts w:ascii="MS PGothic" w:eastAsia="MS PGothic" w:hAnsi="MS PGothic" w:cs="Calibri"/>
                <w:szCs w:val="16"/>
              </w:rPr>
              <w:t>%</w:t>
            </w:r>
          </w:p>
        </w:tc>
      </w:tr>
      <w:tr w:rsidR="00832FB2" w:rsidRPr="00676DB2" w14:paraId="2FED0081" w14:textId="77777777" w:rsidTr="00C20A28">
        <w:trPr>
          <w:trHeight w:val="245"/>
        </w:trPr>
        <w:tc>
          <w:tcPr>
            <w:tcW w:w="2500" w:type="pct"/>
            <w:tcBorders>
              <w:top w:val="single" w:sz="4" w:space="0" w:color="auto"/>
              <w:left w:val="single" w:sz="4" w:space="0" w:color="auto"/>
              <w:bottom w:val="single" w:sz="4" w:space="0" w:color="auto"/>
              <w:right w:val="single" w:sz="4" w:space="0" w:color="auto"/>
            </w:tcBorders>
          </w:tcPr>
          <w:p w14:paraId="37C79E50" w14:textId="77777777" w:rsidR="00832FB2" w:rsidRPr="00887459" w:rsidRDefault="00832FB2" w:rsidP="00C20A28">
            <w:pPr>
              <w:pStyle w:val="ProductList-OfferingBody"/>
              <w:jc w:val="center"/>
              <w:rPr>
                <w:rFonts w:ascii="MS PGothic" w:eastAsia="MS PGothic" w:hAnsi="MS PGothic" w:cs="Calibri"/>
                <w:szCs w:val="16"/>
              </w:rPr>
            </w:pPr>
            <w:r w:rsidRPr="00676DB2">
              <w:rPr>
                <w:rFonts w:cs="Calibri"/>
                <w:szCs w:val="16"/>
              </w:rPr>
              <w:t>98</w:t>
            </w:r>
            <w:r w:rsidRPr="00887459">
              <w:rPr>
                <w:rFonts w:ascii="MS PGothic" w:eastAsia="MS PGothic" w:hAnsi="MS PGothic" w:cs="Calibri"/>
                <w:szCs w:val="16"/>
              </w:rPr>
              <w:t>% 未満</w:t>
            </w:r>
          </w:p>
        </w:tc>
        <w:tc>
          <w:tcPr>
            <w:tcW w:w="2500" w:type="pct"/>
            <w:tcBorders>
              <w:top w:val="single" w:sz="4" w:space="0" w:color="auto"/>
              <w:left w:val="single" w:sz="4" w:space="0" w:color="auto"/>
              <w:bottom w:val="single" w:sz="4" w:space="0" w:color="auto"/>
              <w:right w:val="single" w:sz="4" w:space="0" w:color="auto"/>
            </w:tcBorders>
          </w:tcPr>
          <w:p w14:paraId="00113A0F" w14:textId="77777777" w:rsidR="00832FB2" w:rsidRPr="00887459" w:rsidRDefault="00832FB2" w:rsidP="00C20A28">
            <w:pPr>
              <w:pStyle w:val="ProductList-OfferingBody"/>
              <w:jc w:val="center"/>
              <w:rPr>
                <w:rFonts w:ascii="MS PGothic" w:eastAsia="MS PGothic" w:hAnsi="MS PGothic" w:cs="Calibri"/>
                <w:szCs w:val="16"/>
              </w:rPr>
            </w:pPr>
            <w:r w:rsidRPr="00676DB2">
              <w:rPr>
                <w:rFonts w:cs="Calibri"/>
                <w:szCs w:val="16"/>
              </w:rPr>
              <w:t>25</w:t>
            </w:r>
            <w:r w:rsidRPr="00887459">
              <w:rPr>
                <w:rFonts w:ascii="MS PGothic" w:eastAsia="MS PGothic" w:hAnsi="MS PGothic" w:cs="Calibri"/>
                <w:szCs w:val="16"/>
              </w:rPr>
              <w:t>%</w:t>
            </w:r>
          </w:p>
        </w:tc>
      </w:tr>
    </w:tbl>
    <w:p w14:paraId="32393167" w14:textId="77777777" w:rsidR="00832FB2" w:rsidRPr="00887459" w:rsidRDefault="00832FB2" w:rsidP="00832FB2">
      <w:pPr>
        <w:pStyle w:val="ProductList-ClauseHeading"/>
        <w:spacing w:before="120"/>
        <w:rPr>
          <w:rFonts w:ascii="MS PGothic" w:eastAsia="MS PGothic" w:hAnsi="MS PGothic" w:cs="Calibri"/>
          <w:szCs w:val="18"/>
        </w:rPr>
      </w:pPr>
      <w:r w:rsidRPr="00887459">
        <w:rPr>
          <w:rFonts w:ascii="MS PGothic" w:eastAsia="MS PGothic" w:hAnsi="MS PGothic" w:cs="Calibri"/>
          <w:szCs w:val="18"/>
        </w:rPr>
        <w:t xml:space="preserve">サービス クレジット – </w:t>
      </w:r>
      <w:r>
        <w:rPr>
          <w:rFonts w:cs="Calibri"/>
          <w:szCs w:val="18"/>
        </w:rPr>
        <w:t>RA</w:t>
      </w:r>
      <w:r w:rsidRPr="00887459">
        <w:rPr>
          <w:rFonts w:ascii="MS PGothic" w:eastAsia="MS PGothic" w:hAnsi="MS PGothic" w:cs="Calibri"/>
          <w:szCs w:val="18"/>
        </w:rPr>
        <w:t>-</w:t>
      </w:r>
      <w:r>
        <w:rPr>
          <w:rFonts w:cs="Calibri"/>
          <w:szCs w:val="18"/>
        </w:rPr>
        <w:t>GRS</w:t>
      </w:r>
      <w:r w:rsidRPr="00887459">
        <w:rPr>
          <w:rFonts w:ascii="MS PGothic" w:eastAsia="MS PGothic" w:hAnsi="MS PGothic" w:cs="Calibri"/>
          <w:szCs w:val="18"/>
        </w:rPr>
        <w:t xml:space="preserve"> および </w:t>
      </w:r>
      <w:r>
        <w:rPr>
          <w:rFonts w:cs="Calibri"/>
          <w:szCs w:val="18"/>
        </w:rPr>
        <w:t>RA</w:t>
      </w:r>
      <w:r w:rsidRPr="00887459">
        <w:rPr>
          <w:rFonts w:ascii="MS PGothic" w:eastAsia="MS PGothic" w:hAnsi="MS PGothic" w:cs="Calibri"/>
          <w:szCs w:val="18"/>
        </w:rPr>
        <w:t>-</w:t>
      </w:r>
      <w:r>
        <w:rPr>
          <w:rFonts w:cs="Calibri"/>
          <w:szCs w:val="18"/>
        </w:rPr>
        <w:t>GZRS</w:t>
      </w:r>
      <w:r w:rsidRPr="00887459">
        <w:rPr>
          <w:rFonts w:ascii="MS PGothic" w:eastAsia="MS PGothic" w:hAnsi="MS PGothic" w:cs="Calibri"/>
          <w:szCs w:val="18"/>
        </w:rPr>
        <w:t xml:space="preserve"> (読み取り要求) クール、コールド、およびアーカイブ アクセス レベル</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95"/>
        <w:gridCol w:w="5395"/>
      </w:tblGrid>
      <w:tr w:rsidR="00832FB2" w:rsidRPr="00676DB2" w14:paraId="48EE5484" w14:textId="77777777" w:rsidTr="00C20A28">
        <w:trPr>
          <w:trHeight w:val="245"/>
          <w:tblHeader/>
        </w:trPr>
        <w:tc>
          <w:tcPr>
            <w:tcW w:w="2500" w:type="pct"/>
            <w:shd w:val="clear" w:color="auto" w:fill="0072C6"/>
          </w:tcPr>
          <w:p w14:paraId="57290A0B" w14:textId="77777777" w:rsidR="00832FB2" w:rsidRPr="00676DB2" w:rsidRDefault="00832FB2" w:rsidP="00C20A28">
            <w:pPr>
              <w:pStyle w:val="ProductList-OfferingBody"/>
              <w:jc w:val="center"/>
              <w:rPr>
                <w:rFonts w:ascii="MS PGothic" w:eastAsia="MS PGothic" w:hAnsi="MS PGothic" w:cs="Calibri"/>
                <w:color w:val="FFFFFF"/>
                <w:szCs w:val="16"/>
              </w:rPr>
            </w:pPr>
            <w:r w:rsidRPr="00676DB2">
              <w:rPr>
                <w:rFonts w:ascii="MS PGothic" w:eastAsia="MS PGothic" w:hAnsi="MS PGothic" w:cs="Calibri"/>
                <w:color w:val="FFFFFF"/>
                <w:szCs w:val="16"/>
              </w:rPr>
              <w:t>稼働率</w:t>
            </w:r>
          </w:p>
        </w:tc>
        <w:tc>
          <w:tcPr>
            <w:tcW w:w="2500" w:type="pct"/>
            <w:shd w:val="clear" w:color="auto" w:fill="0072C6"/>
          </w:tcPr>
          <w:p w14:paraId="5C7328BA" w14:textId="77777777" w:rsidR="00832FB2" w:rsidRPr="00676DB2" w:rsidRDefault="00832FB2" w:rsidP="00C20A28">
            <w:pPr>
              <w:pStyle w:val="ProductList-OfferingBody"/>
              <w:jc w:val="center"/>
              <w:rPr>
                <w:rFonts w:ascii="MS PGothic" w:eastAsia="MS PGothic" w:hAnsi="MS PGothic" w:cs="Calibri"/>
                <w:color w:val="FFFFFF"/>
                <w:szCs w:val="16"/>
              </w:rPr>
            </w:pPr>
            <w:r w:rsidRPr="00676DB2">
              <w:rPr>
                <w:rFonts w:ascii="MS PGothic" w:eastAsia="MS PGothic" w:hAnsi="MS PGothic" w:cs="Calibri"/>
                <w:color w:val="FFFFFF"/>
                <w:szCs w:val="16"/>
              </w:rPr>
              <w:t>サービス クレジット</w:t>
            </w:r>
          </w:p>
        </w:tc>
      </w:tr>
      <w:tr w:rsidR="00832FB2" w:rsidRPr="00676DB2" w14:paraId="047D6E5C" w14:textId="77777777" w:rsidTr="00C20A28">
        <w:trPr>
          <w:trHeight w:val="245"/>
        </w:trPr>
        <w:tc>
          <w:tcPr>
            <w:tcW w:w="2500" w:type="pct"/>
          </w:tcPr>
          <w:p w14:paraId="7A2D29D6" w14:textId="77777777" w:rsidR="00832FB2" w:rsidRPr="00887459" w:rsidRDefault="00832FB2" w:rsidP="00C20A28">
            <w:pPr>
              <w:pStyle w:val="ProductList-OfferingBody"/>
              <w:jc w:val="center"/>
              <w:rPr>
                <w:rFonts w:ascii="MS PGothic" w:eastAsia="MS PGothic" w:hAnsi="MS PGothic" w:cs="Calibri"/>
                <w:szCs w:val="16"/>
              </w:rPr>
            </w:pPr>
            <w:r w:rsidRPr="00676DB2">
              <w:rPr>
                <w:rFonts w:cs="Calibri"/>
                <w:szCs w:val="16"/>
              </w:rPr>
              <w:t>99</w:t>
            </w:r>
            <w:r w:rsidRPr="00887459">
              <w:rPr>
                <w:rFonts w:ascii="MS PGothic" w:eastAsia="MS PGothic" w:hAnsi="MS PGothic" w:cs="Calibri"/>
                <w:szCs w:val="16"/>
              </w:rPr>
              <w:t>.</w:t>
            </w:r>
            <w:r w:rsidRPr="00676DB2">
              <w:rPr>
                <w:rFonts w:cs="Calibri"/>
                <w:szCs w:val="16"/>
              </w:rPr>
              <w:t>9</w:t>
            </w:r>
            <w:r w:rsidRPr="00887459">
              <w:rPr>
                <w:rFonts w:ascii="MS PGothic" w:eastAsia="MS PGothic" w:hAnsi="MS PGothic" w:cs="Calibri"/>
                <w:szCs w:val="16"/>
              </w:rPr>
              <w:t>% 未満</w:t>
            </w:r>
          </w:p>
        </w:tc>
        <w:tc>
          <w:tcPr>
            <w:tcW w:w="2500" w:type="pct"/>
          </w:tcPr>
          <w:p w14:paraId="31AAE76F" w14:textId="77777777" w:rsidR="00832FB2" w:rsidRPr="00887459" w:rsidRDefault="00832FB2" w:rsidP="00C20A28">
            <w:pPr>
              <w:pStyle w:val="ProductList-OfferingBody"/>
              <w:jc w:val="center"/>
              <w:rPr>
                <w:rFonts w:ascii="MS PGothic" w:eastAsia="MS PGothic" w:hAnsi="MS PGothic" w:cs="Calibri"/>
                <w:szCs w:val="16"/>
              </w:rPr>
            </w:pPr>
            <w:r w:rsidRPr="00676DB2">
              <w:rPr>
                <w:rFonts w:cs="Calibri"/>
                <w:szCs w:val="16"/>
              </w:rPr>
              <w:t>10</w:t>
            </w:r>
            <w:r w:rsidRPr="00887459">
              <w:rPr>
                <w:rFonts w:ascii="MS PGothic" w:eastAsia="MS PGothic" w:hAnsi="MS PGothic" w:cs="Calibri"/>
                <w:szCs w:val="16"/>
              </w:rPr>
              <w:t>%</w:t>
            </w:r>
          </w:p>
        </w:tc>
      </w:tr>
      <w:tr w:rsidR="00832FB2" w:rsidRPr="00676DB2" w14:paraId="217522E3" w14:textId="77777777" w:rsidTr="00C20A28">
        <w:trPr>
          <w:trHeight w:val="245"/>
        </w:trPr>
        <w:tc>
          <w:tcPr>
            <w:tcW w:w="2500" w:type="pct"/>
          </w:tcPr>
          <w:p w14:paraId="5AFF7B83" w14:textId="77777777" w:rsidR="00832FB2" w:rsidRPr="00887459" w:rsidRDefault="00832FB2" w:rsidP="00C20A28">
            <w:pPr>
              <w:pStyle w:val="ProductList-OfferingBody"/>
              <w:jc w:val="center"/>
              <w:rPr>
                <w:rFonts w:ascii="MS PGothic" w:eastAsia="MS PGothic" w:hAnsi="MS PGothic" w:cs="Calibri"/>
                <w:szCs w:val="16"/>
              </w:rPr>
            </w:pPr>
            <w:r w:rsidRPr="00676DB2">
              <w:rPr>
                <w:rFonts w:cs="Calibri"/>
                <w:szCs w:val="16"/>
              </w:rPr>
              <w:t>98</w:t>
            </w:r>
            <w:r w:rsidRPr="00887459">
              <w:rPr>
                <w:rFonts w:ascii="MS PGothic" w:eastAsia="MS PGothic" w:hAnsi="MS PGothic" w:cs="Calibri"/>
                <w:szCs w:val="16"/>
              </w:rPr>
              <w:t>% 未満</w:t>
            </w:r>
          </w:p>
        </w:tc>
        <w:tc>
          <w:tcPr>
            <w:tcW w:w="2500" w:type="pct"/>
          </w:tcPr>
          <w:p w14:paraId="1632445B" w14:textId="77777777" w:rsidR="00832FB2" w:rsidRPr="00887459" w:rsidRDefault="00832FB2" w:rsidP="00C20A28">
            <w:pPr>
              <w:pStyle w:val="ProductList-OfferingBody"/>
              <w:jc w:val="center"/>
              <w:rPr>
                <w:rFonts w:ascii="MS PGothic" w:eastAsia="MS PGothic" w:hAnsi="MS PGothic" w:cs="Calibri"/>
                <w:szCs w:val="16"/>
              </w:rPr>
            </w:pPr>
            <w:r w:rsidRPr="00676DB2">
              <w:rPr>
                <w:rFonts w:cs="Calibri"/>
                <w:szCs w:val="16"/>
              </w:rPr>
              <w:t>25</w:t>
            </w:r>
            <w:r w:rsidRPr="00887459">
              <w:rPr>
                <w:rFonts w:ascii="MS PGothic" w:eastAsia="MS PGothic" w:hAnsi="MS PGothic" w:cs="Calibri"/>
                <w:szCs w:val="16"/>
              </w:rPr>
              <w:t>%</w:t>
            </w:r>
          </w:p>
        </w:tc>
      </w:tr>
    </w:tbl>
    <w:p w14:paraId="25C8316A" w14:textId="77777777" w:rsidR="00832FB2" w:rsidRPr="00887459" w:rsidRDefault="00832FB2" w:rsidP="00832FB2">
      <w:pPr>
        <w:pStyle w:val="ProductList-ClauseHeading"/>
        <w:spacing w:before="120"/>
        <w:rPr>
          <w:rFonts w:ascii="MS PGothic" w:eastAsia="MS PGothic" w:hAnsi="MS PGothic" w:cs="Calibri"/>
          <w:szCs w:val="18"/>
        </w:rPr>
      </w:pPr>
      <w:r w:rsidRPr="00887459">
        <w:rPr>
          <w:rFonts w:ascii="MS PGothic" w:eastAsia="MS PGothic" w:hAnsi="MS PGothic" w:cs="Calibri"/>
          <w:szCs w:val="18"/>
        </w:rPr>
        <w:t xml:space="preserve">サービス クレジット – </w:t>
      </w:r>
      <w:r>
        <w:rPr>
          <w:rFonts w:cs="Calibri"/>
          <w:szCs w:val="18"/>
        </w:rPr>
        <w:t>LRS</w:t>
      </w:r>
      <w:r w:rsidRPr="00887459">
        <w:rPr>
          <w:rFonts w:ascii="MS PGothic" w:eastAsia="MS PGothic" w:hAnsi="MS PGothic" w:cs="Calibri"/>
          <w:szCs w:val="18"/>
        </w:rPr>
        <w:t>、</w:t>
      </w:r>
      <w:r>
        <w:rPr>
          <w:rFonts w:cs="Calibri"/>
          <w:szCs w:val="18"/>
        </w:rPr>
        <w:t>ZRS</w:t>
      </w:r>
      <w:r w:rsidRPr="00887459">
        <w:rPr>
          <w:rFonts w:ascii="MS PGothic" w:eastAsia="MS PGothic" w:hAnsi="MS PGothic" w:cs="Calibri"/>
          <w:szCs w:val="18"/>
        </w:rPr>
        <w:t>、</w:t>
      </w:r>
      <w:r>
        <w:rPr>
          <w:rFonts w:cs="Calibri"/>
          <w:szCs w:val="18"/>
        </w:rPr>
        <w:t>GRS</w:t>
      </w:r>
      <w:r w:rsidRPr="00887459">
        <w:rPr>
          <w:rFonts w:ascii="MS PGothic" w:eastAsia="MS PGothic" w:hAnsi="MS PGothic" w:cs="Calibri"/>
          <w:szCs w:val="18"/>
        </w:rPr>
        <w:t>、</w:t>
      </w:r>
      <w:r>
        <w:rPr>
          <w:rFonts w:cs="Calibri"/>
          <w:szCs w:val="18"/>
        </w:rPr>
        <w:t>GZRS</w:t>
      </w:r>
      <w:r w:rsidRPr="00887459">
        <w:rPr>
          <w:rFonts w:ascii="MS PGothic" w:eastAsia="MS PGothic" w:hAnsi="MS PGothic" w:cs="Calibri"/>
          <w:szCs w:val="18"/>
        </w:rPr>
        <w:t xml:space="preserve"> (読み取り要求) (クール、コールド、およびアーカイブ アクセス レベル)</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832FB2" w:rsidRPr="00676DB2" w14:paraId="5FF07278" w14:textId="77777777" w:rsidTr="00C20A28">
        <w:trPr>
          <w:trHeight w:val="245"/>
          <w:tblHeader/>
        </w:trPr>
        <w:tc>
          <w:tcPr>
            <w:tcW w:w="5400" w:type="dxa"/>
            <w:shd w:val="clear" w:color="auto" w:fill="0072C6"/>
          </w:tcPr>
          <w:p w14:paraId="0C1C65E9" w14:textId="77777777" w:rsidR="00832FB2" w:rsidRPr="00676DB2" w:rsidRDefault="00832FB2" w:rsidP="00C20A28">
            <w:pPr>
              <w:pStyle w:val="ProductList-OfferingBody"/>
              <w:jc w:val="center"/>
              <w:rPr>
                <w:rFonts w:ascii="MS PGothic" w:eastAsia="MS PGothic" w:hAnsi="MS PGothic" w:cs="Calibri"/>
                <w:color w:val="FFFFFF"/>
                <w:szCs w:val="16"/>
              </w:rPr>
            </w:pPr>
            <w:r w:rsidRPr="00676DB2">
              <w:rPr>
                <w:rFonts w:ascii="MS PGothic" w:eastAsia="MS PGothic" w:hAnsi="MS PGothic" w:cs="Calibri"/>
                <w:color w:val="FFFFFF"/>
                <w:szCs w:val="16"/>
              </w:rPr>
              <w:t>稼働率</w:t>
            </w:r>
          </w:p>
        </w:tc>
        <w:tc>
          <w:tcPr>
            <w:tcW w:w="5400" w:type="dxa"/>
            <w:shd w:val="clear" w:color="auto" w:fill="0072C6"/>
          </w:tcPr>
          <w:p w14:paraId="387E4A2D" w14:textId="77777777" w:rsidR="00832FB2" w:rsidRPr="00676DB2" w:rsidRDefault="00832FB2" w:rsidP="00C20A28">
            <w:pPr>
              <w:pStyle w:val="ProductList-OfferingBody"/>
              <w:jc w:val="center"/>
              <w:rPr>
                <w:rFonts w:ascii="MS PGothic" w:eastAsia="MS PGothic" w:hAnsi="MS PGothic" w:cs="Calibri"/>
                <w:color w:val="FFFFFF"/>
                <w:szCs w:val="16"/>
              </w:rPr>
            </w:pPr>
            <w:r w:rsidRPr="00676DB2">
              <w:rPr>
                <w:rFonts w:ascii="MS PGothic" w:eastAsia="MS PGothic" w:hAnsi="MS PGothic" w:cs="Calibri"/>
                <w:color w:val="FFFFFF"/>
                <w:szCs w:val="16"/>
              </w:rPr>
              <w:t>サービス クレジット</w:t>
            </w:r>
          </w:p>
        </w:tc>
      </w:tr>
      <w:tr w:rsidR="00832FB2" w:rsidRPr="00676DB2" w14:paraId="3730D9A7" w14:textId="77777777" w:rsidTr="00C20A28">
        <w:trPr>
          <w:trHeight w:val="245"/>
        </w:trPr>
        <w:tc>
          <w:tcPr>
            <w:tcW w:w="5400" w:type="dxa"/>
          </w:tcPr>
          <w:p w14:paraId="2664426F" w14:textId="77777777" w:rsidR="00832FB2" w:rsidRPr="00887459" w:rsidRDefault="00832FB2" w:rsidP="00C20A28">
            <w:pPr>
              <w:pStyle w:val="ProductList-OfferingBody"/>
              <w:jc w:val="center"/>
              <w:rPr>
                <w:rFonts w:ascii="MS PGothic" w:eastAsia="MS PGothic" w:hAnsi="MS PGothic" w:cs="Calibri"/>
                <w:szCs w:val="16"/>
              </w:rPr>
            </w:pPr>
            <w:r w:rsidRPr="00676DB2">
              <w:rPr>
                <w:rFonts w:cs="Calibri"/>
                <w:szCs w:val="16"/>
              </w:rPr>
              <w:t>99</w:t>
            </w:r>
            <w:r w:rsidRPr="00887459">
              <w:rPr>
                <w:rFonts w:ascii="MS PGothic" w:eastAsia="MS PGothic" w:hAnsi="MS PGothic" w:cs="Calibri"/>
                <w:szCs w:val="16"/>
              </w:rPr>
              <w:t>.</w:t>
            </w:r>
            <w:r w:rsidRPr="00676DB2">
              <w:rPr>
                <w:rFonts w:cs="Calibri"/>
                <w:szCs w:val="16"/>
              </w:rPr>
              <w:t>9</w:t>
            </w:r>
            <w:r w:rsidRPr="00887459">
              <w:rPr>
                <w:rFonts w:ascii="MS PGothic" w:eastAsia="MS PGothic" w:hAnsi="MS PGothic" w:cs="Calibri"/>
                <w:szCs w:val="16"/>
              </w:rPr>
              <w:t>% 未満</w:t>
            </w:r>
          </w:p>
        </w:tc>
        <w:tc>
          <w:tcPr>
            <w:tcW w:w="5400" w:type="dxa"/>
          </w:tcPr>
          <w:p w14:paraId="6F5551D2" w14:textId="77777777" w:rsidR="00832FB2" w:rsidRPr="00887459" w:rsidRDefault="00832FB2" w:rsidP="00C20A28">
            <w:pPr>
              <w:pStyle w:val="ProductList-OfferingBody"/>
              <w:jc w:val="center"/>
              <w:rPr>
                <w:rFonts w:ascii="MS PGothic" w:eastAsia="MS PGothic" w:hAnsi="MS PGothic" w:cs="Calibri"/>
                <w:szCs w:val="16"/>
              </w:rPr>
            </w:pPr>
            <w:r w:rsidRPr="00676DB2">
              <w:rPr>
                <w:rFonts w:cs="Calibri"/>
                <w:szCs w:val="16"/>
              </w:rPr>
              <w:t>10</w:t>
            </w:r>
            <w:r w:rsidRPr="00887459">
              <w:rPr>
                <w:rFonts w:ascii="MS PGothic" w:eastAsia="MS PGothic" w:hAnsi="MS PGothic" w:cs="Calibri"/>
                <w:szCs w:val="16"/>
              </w:rPr>
              <w:t>%</w:t>
            </w:r>
          </w:p>
        </w:tc>
      </w:tr>
      <w:tr w:rsidR="00832FB2" w:rsidRPr="00676DB2" w14:paraId="117310EB" w14:textId="77777777" w:rsidTr="00C20A28">
        <w:trPr>
          <w:trHeight w:val="245"/>
        </w:trPr>
        <w:tc>
          <w:tcPr>
            <w:tcW w:w="5400" w:type="dxa"/>
          </w:tcPr>
          <w:p w14:paraId="681AB8F4" w14:textId="77777777" w:rsidR="00832FB2" w:rsidRPr="00887459" w:rsidRDefault="00832FB2" w:rsidP="00C20A28">
            <w:pPr>
              <w:pStyle w:val="ProductList-OfferingBody"/>
              <w:jc w:val="center"/>
              <w:rPr>
                <w:rFonts w:ascii="MS PGothic" w:eastAsia="MS PGothic" w:hAnsi="MS PGothic" w:cs="Calibri"/>
                <w:szCs w:val="16"/>
              </w:rPr>
            </w:pPr>
            <w:r w:rsidRPr="00676DB2">
              <w:rPr>
                <w:rFonts w:cs="Calibri"/>
                <w:szCs w:val="16"/>
              </w:rPr>
              <w:t>98</w:t>
            </w:r>
            <w:r w:rsidRPr="00887459">
              <w:rPr>
                <w:rFonts w:ascii="MS PGothic" w:eastAsia="MS PGothic" w:hAnsi="MS PGothic" w:cs="Calibri"/>
                <w:szCs w:val="16"/>
              </w:rPr>
              <w:t>% 未満</w:t>
            </w:r>
          </w:p>
        </w:tc>
        <w:tc>
          <w:tcPr>
            <w:tcW w:w="5400" w:type="dxa"/>
          </w:tcPr>
          <w:p w14:paraId="643647F3" w14:textId="77777777" w:rsidR="00832FB2" w:rsidRPr="00887459" w:rsidRDefault="00832FB2" w:rsidP="00C20A28">
            <w:pPr>
              <w:pStyle w:val="ProductList-OfferingBody"/>
              <w:jc w:val="center"/>
              <w:rPr>
                <w:rFonts w:ascii="MS PGothic" w:eastAsia="MS PGothic" w:hAnsi="MS PGothic" w:cs="Calibri"/>
                <w:szCs w:val="16"/>
              </w:rPr>
            </w:pPr>
            <w:r w:rsidRPr="00676DB2">
              <w:rPr>
                <w:rFonts w:cs="Calibri"/>
                <w:szCs w:val="16"/>
              </w:rPr>
              <w:t>25</w:t>
            </w:r>
            <w:r w:rsidRPr="00887459">
              <w:rPr>
                <w:rFonts w:ascii="MS PGothic" w:eastAsia="MS PGothic" w:hAnsi="MS PGothic" w:cs="Calibri"/>
                <w:szCs w:val="16"/>
              </w:rPr>
              <w:t>%</w:t>
            </w:r>
          </w:p>
        </w:tc>
      </w:tr>
    </w:tbl>
    <w:p w14:paraId="065CC078" w14:textId="77777777" w:rsidR="00832FB2" w:rsidRPr="00676DB2" w:rsidRDefault="00832FB2" w:rsidP="00832FB2">
      <w:pPr>
        <w:pStyle w:val="ProductList-Body"/>
        <w:tabs>
          <w:tab w:val="clear" w:pos="360"/>
          <w:tab w:val="clear" w:pos="720"/>
          <w:tab w:val="clear" w:pos="1080"/>
        </w:tabs>
        <w:spacing w:before="120"/>
        <w:rPr>
          <w:rFonts w:ascii="MS PGothic" w:eastAsia="MS PGothic" w:hAnsi="MS PGothic" w:cs="Calibri"/>
          <w:color w:val="000000"/>
        </w:rPr>
      </w:pPr>
      <w:r w:rsidRPr="00887459">
        <w:rPr>
          <w:rFonts w:ascii="MS PGothic" w:eastAsia="MS PGothic" w:hAnsi="MS PGothic" w:cs="Calibri"/>
          <w:b/>
          <w:bCs/>
          <w:color w:val="00188F"/>
        </w:rPr>
        <w:t>サービスの例外</w:t>
      </w:r>
      <w:r w:rsidRPr="00676DB2">
        <w:rPr>
          <w:rFonts w:ascii="MS PGothic" w:eastAsia="MS PGothic" w:hAnsi="MS PGothic" w:cs="Calibri"/>
          <w:b/>
          <w:bCs/>
          <w:color w:val="000000"/>
        </w:rPr>
        <w:t>:</w:t>
      </w:r>
      <w:r w:rsidRPr="00676DB2">
        <w:rPr>
          <w:rFonts w:ascii="MS PGothic" w:eastAsia="MS PGothic" w:hAnsi="MS PGothic" w:cs="Calibri"/>
          <w:color w:val="000000"/>
        </w:rPr>
        <w:t xml:space="preserve">クール、コールド、およびアーカイブ </w:t>
      </w:r>
      <w:r w:rsidRPr="00676DB2">
        <w:rPr>
          <w:rFonts w:cs="Calibri"/>
          <w:color w:val="000000"/>
        </w:rPr>
        <w:t>SLA</w:t>
      </w:r>
      <w:r w:rsidRPr="00676DB2">
        <w:rPr>
          <w:rFonts w:ascii="MS PGothic" w:eastAsia="MS PGothic" w:hAnsi="MS PGothic" w:cs="Calibri"/>
          <w:color w:val="000000"/>
        </w:rPr>
        <w:t xml:space="preserve"> は、クール、コールド、およびアーカイブ レベルをサポートするストレージ アカウント タイプにのみ適用されます。</w:t>
      </w:r>
    </w:p>
    <w:p w14:paraId="72B9E054" w14:textId="4B8B7826" w:rsidR="00E96EE7" w:rsidRPr="00B74BEA" w:rsidRDefault="001A0303"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49F2F550" w14:textId="77777777" w:rsidR="000F2B16" w:rsidRPr="00B74BEA" w:rsidRDefault="000F2B16" w:rsidP="000F2B16">
      <w:pPr>
        <w:pStyle w:val="ProductList-Offering2Heading"/>
        <w:tabs>
          <w:tab w:val="clear" w:pos="360"/>
          <w:tab w:val="clear" w:pos="720"/>
          <w:tab w:val="clear" w:pos="1080"/>
        </w:tabs>
        <w:outlineLvl w:val="2"/>
        <w:rPr>
          <w:rFonts w:eastAsia="MS PGothic"/>
        </w:rPr>
      </w:pPr>
      <w:bookmarkStart w:id="417" w:name="StorSimple"/>
      <w:bookmarkStart w:id="418" w:name="_Toc52349011"/>
      <w:bookmarkStart w:id="419" w:name="_Toc239170659"/>
      <w:r w:rsidRPr="00B74BEA">
        <w:rPr>
          <w:rFonts w:eastAsia="MS PGothic"/>
        </w:rPr>
        <w:t>StorSimple</w:t>
      </w:r>
      <w:bookmarkEnd w:id="417"/>
      <w:bookmarkEnd w:id="418"/>
      <w:bookmarkEnd w:id="419"/>
    </w:p>
    <w:p w14:paraId="08B9E4A5" w14:textId="77777777" w:rsidR="000F2B16" w:rsidRPr="00B74BEA" w:rsidRDefault="000F2B16" w:rsidP="000F2B16">
      <w:pPr>
        <w:pStyle w:val="ProductList-Body"/>
        <w:rPr>
          <w:rFonts w:eastAsia="MS PGothic"/>
        </w:rPr>
      </w:pPr>
      <w:r w:rsidRPr="00B74BEA">
        <w:rPr>
          <w:rFonts w:eastAsia="MS PGothic"/>
          <w:b/>
          <w:color w:val="00188F"/>
        </w:rPr>
        <w:t>用語の追加定義</w:t>
      </w:r>
    </w:p>
    <w:p w14:paraId="5E85349A" w14:textId="77777777" w:rsidR="000F2B16" w:rsidRPr="00B74BEA" w:rsidRDefault="000F2B16" w:rsidP="000F2B16">
      <w:pPr>
        <w:pStyle w:val="ProductList-Body"/>
        <w:spacing w:after="40"/>
        <w:rPr>
          <w:rFonts w:eastAsia="MS PGothic"/>
        </w:rPr>
      </w:pPr>
      <w:r w:rsidRPr="00B74BEA">
        <w:rPr>
          <w:rFonts w:eastAsia="MS PGothic"/>
        </w:rPr>
        <w:t>「</w:t>
      </w:r>
      <w:r w:rsidRPr="00B74BEA">
        <w:rPr>
          <w:rFonts w:eastAsia="MS PGothic"/>
          <w:b/>
          <w:color w:val="00188F"/>
        </w:rPr>
        <w:t>バックアップ</w:t>
      </w:r>
      <w:r w:rsidRPr="00B74BEA">
        <w:rPr>
          <w:rFonts w:eastAsia="MS PGothic"/>
        </w:rPr>
        <w:t>」とは、登録された</w:t>
      </w:r>
      <w:r w:rsidRPr="00B74BEA">
        <w:rPr>
          <w:rFonts w:eastAsia="MS PGothic"/>
        </w:rPr>
        <w:t xml:space="preserve"> StorSimple </w:t>
      </w:r>
      <w:r w:rsidRPr="00B74BEA">
        <w:rPr>
          <w:rFonts w:eastAsia="MS PGothic"/>
        </w:rPr>
        <w:t>デバイスに保存されているデータを、</w:t>
      </w:r>
      <w:r w:rsidRPr="00B74BEA">
        <w:rPr>
          <w:rFonts w:eastAsia="MS PGothic"/>
        </w:rPr>
        <w:t xml:space="preserve">Microsoft Azure </w:t>
      </w:r>
      <w:r w:rsidRPr="00B74BEA">
        <w:rPr>
          <w:rFonts w:eastAsia="MS PGothic"/>
        </w:rPr>
        <w:t>内の</w:t>
      </w:r>
      <w:r w:rsidRPr="00B74BEA">
        <w:rPr>
          <w:rFonts w:eastAsia="MS PGothic"/>
        </w:rPr>
        <w:t xml:space="preserve"> 1 </w:t>
      </w:r>
      <w:r w:rsidRPr="00B74BEA">
        <w:rPr>
          <w:rFonts w:eastAsia="MS PGothic"/>
        </w:rPr>
        <w:t>つ以上の関連付けられたクラウド</w:t>
      </w:r>
      <w:r w:rsidRPr="00B74BEA">
        <w:rPr>
          <w:rFonts w:eastAsia="MS PGothic"/>
        </w:rPr>
        <w:t xml:space="preserve"> </w:t>
      </w:r>
      <w:r w:rsidRPr="00B74BEA">
        <w:rPr>
          <w:rFonts w:eastAsia="MS PGothic"/>
        </w:rPr>
        <w:t>ストレージ</w:t>
      </w:r>
      <w:r w:rsidRPr="00B74BEA">
        <w:rPr>
          <w:rFonts w:eastAsia="MS PGothic"/>
        </w:rPr>
        <w:t xml:space="preserve"> </w:t>
      </w:r>
      <w:r w:rsidRPr="00B74BEA">
        <w:rPr>
          <w:rFonts w:eastAsia="MS PGothic"/>
        </w:rPr>
        <w:t>アカウントにバックアップするプロセスです。</w:t>
      </w:r>
    </w:p>
    <w:p w14:paraId="373FEDA9" w14:textId="77777777" w:rsidR="000F2B16" w:rsidRPr="00B74BEA" w:rsidRDefault="000F2B16" w:rsidP="000F2B16">
      <w:pPr>
        <w:pStyle w:val="ProductList-Body"/>
        <w:spacing w:after="40"/>
        <w:rPr>
          <w:rFonts w:eastAsia="MS PGothic"/>
        </w:rPr>
      </w:pPr>
      <w:r w:rsidRPr="00B74BEA">
        <w:rPr>
          <w:rFonts w:eastAsia="MS PGothic"/>
        </w:rPr>
        <w:t>「</w:t>
      </w:r>
      <w:r w:rsidRPr="00B74BEA">
        <w:rPr>
          <w:rFonts w:eastAsia="MS PGothic"/>
          <w:b/>
          <w:color w:val="00188F"/>
        </w:rPr>
        <w:t>クラウド階層化</w:t>
      </w:r>
      <w:r w:rsidRPr="00B74BEA">
        <w:rPr>
          <w:rFonts w:eastAsia="MS PGothic"/>
        </w:rPr>
        <w:t>」とは、登録された</w:t>
      </w:r>
      <w:r w:rsidRPr="00B74BEA">
        <w:rPr>
          <w:rFonts w:eastAsia="MS PGothic"/>
        </w:rPr>
        <w:t xml:space="preserve"> StorSimple </w:t>
      </w:r>
      <w:r w:rsidRPr="00B74BEA">
        <w:rPr>
          <w:rFonts w:eastAsia="MS PGothic"/>
        </w:rPr>
        <w:t>デバイスに保存されているデータを、</w:t>
      </w:r>
      <w:r w:rsidRPr="00B74BEA">
        <w:rPr>
          <w:rFonts w:eastAsia="MS PGothic"/>
        </w:rPr>
        <w:t xml:space="preserve">Microsoft Azure </w:t>
      </w:r>
      <w:r w:rsidRPr="00B74BEA">
        <w:rPr>
          <w:rFonts w:eastAsia="MS PGothic"/>
        </w:rPr>
        <w:t>内の</w:t>
      </w:r>
      <w:r w:rsidRPr="00B74BEA">
        <w:rPr>
          <w:rFonts w:eastAsia="MS PGothic"/>
        </w:rPr>
        <w:t xml:space="preserve"> 1 </w:t>
      </w:r>
      <w:r w:rsidRPr="00B74BEA">
        <w:rPr>
          <w:rFonts w:eastAsia="MS PGothic"/>
        </w:rPr>
        <w:t>つまたは複数の関連付けられたクラウド</w:t>
      </w:r>
      <w:r w:rsidRPr="00B74BEA">
        <w:rPr>
          <w:rFonts w:eastAsia="MS PGothic"/>
        </w:rPr>
        <w:t xml:space="preserve"> </w:t>
      </w:r>
      <w:r w:rsidRPr="00B74BEA">
        <w:rPr>
          <w:rFonts w:eastAsia="MS PGothic"/>
        </w:rPr>
        <w:t>ストレージ</w:t>
      </w:r>
      <w:r w:rsidRPr="00B74BEA">
        <w:rPr>
          <w:rFonts w:eastAsia="MS PGothic"/>
        </w:rPr>
        <w:t xml:space="preserve"> </w:t>
      </w:r>
      <w:r w:rsidRPr="00B74BEA">
        <w:rPr>
          <w:rFonts w:eastAsia="MS PGothic"/>
        </w:rPr>
        <w:t>アカウントに転送するプロセスです。</w:t>
      </w:r>
    </w:p>
    <w:p w14:paraId="2A8D2D95" w14:textId="77777777" w:rsidR="000F2B16" w:rsidRPr="00B74BEA" w:rsidRDefault="000F2B16" w:rsidP="00412838">
      <w:pPr>
        <w:pStyle w:val="ProductList-Body"/>
        <w:rPr>
          <w:rFonts w:eastAsia="MS PGothic"/>
        </w:rPr>
      </w:pPr>
      <w:r w:rsidRPr="00B74BEA">
        <w:rPr>
          <w:rFonts w:eastAsia="MS PGothic"/>
        </w:rPr>
        <w:t>「</w:t>
      </w:r>
      <w:r w:rsidRPr="00B74BEA">
        <w:rPr>
          <w:rFonts w:eastAsia="MS PGothic"/>
          <w:b/>
          <w:color w:val="00188F"/>
        </w:rPr>
        <w:t>失敗</w:t>
      </w:r>
      <w:r w:rsidRPr="00B74BEA">
        <w:rPr>
          <w:rFonts w:eastAsia="MS PGothic"/>
        </w:rPr>
        <w:t>」とは、</w:t>
      </w:r>
      <w:r w:rsidRPr="00B74BEA">
        <w:rPr>
          <w:rFonts w:eastAsia="MS PGothic"/>
        </w:rPr>
        <w:t xml:space="preserve">StorSimple </w:t>
      </w:r>
      <w:r w:rsidRPr="00B74BEA">
        <w:rPr>
          <w:rFonts w:eastAsia="MS PGothic"/>
        </w:rPr>
        <w:t>サービスを使用できなくなったために、正しく構成されたバックアップ、階層化、または復元操作を完了できないことを意味します。</w:t>
      </w:r>
    </w:p>
    <w:p w14:paraId="051A8805" w14:textId="77777777" w:rsidR="000F2B16" w:rsidRPr="00B74BEA" w:rsidRDefault="000F2B16" w:rsidP="00412838">
      <w:pPr>
        <w:pStyle w:val="ProductList-Body"/>
        <w:rPr>
          <w:rFonts w:eastAsia="MS PGothic"/>
        </w:rPr>
      </w:pPr>
      <w:r w:rsidRPr="00B74BEA">
        <w:rPr>
          <w:rFonts w:eastAsia="MS PGothic"/>
        </w:rPr>
        <w:t>「</w:t>
      </w:r>
      <w:r w:rsidRPr="00B74BEA">
        <w:rPr>
          <w:rFonts w:eastAsia="MS PGothic"/>
          <w:b/>
          <w:color w:val="00188F"/>
        </w:rPr>
        <w:t>管理項目</w:t>
      </w:r>
      <w:r w:rsidRPr="00B74BEA">
        <w:rPr>
          <w:rFonts w:eastAsia="MS PGothic"/>
        </w:rPr>
        <w:t>」とは、</w:t>
      </w:r>
      <w:r w:rsidRPr="00B74BEA">
        <w:rPr>
          <w:rFonts w:eastAsia="MS PGothic"/>
        </w:rPr>
        <w:t xml:space="preserve">StorSimple </w:t>
      </w:r>
      <w:r w:rsidRPr="00B74BEA">
        <w:rPr>
          <w:rFonts w:eastAsia="MS PGothic"/>
        </w:rPr>
        <w:t>サービスを使用してクラウド</w:t>
      </w:r>
      <w:r w:rsidRPr="00B74BEA">
        <w:rPr>
          <w:rFonts w:eastAsia="MS PGothic"/>
        </w:rPr>
        <w:t xml:space="preserve"> </w:t>
      </w:r>
      <w:r w:rsidRPr="00B74BEA">
        <w:rPr>
          <w:rFonts w:eastAsia="MS PGothic"/>
        </w:rPr>
        <w:t>ストレージ</w:t>
      </w:r>
      <w:r w:rsidRPr="00B74BEA">
        <w:rPr>
          <w:rFonts w:eastAsia="MS PGothic"/>
        </w:rPr>
        <w:t xml:space="preserve"> </w:t>
      </w:r>
      <w:r w:rsidRPr="00B74BEA">
        <w:rPr>
          <w:rFonts w:eastAsia="MS PGothic"/>
        </w:rPr>
        <w:t>アカウントにバックアップするよう構成されたボリュームを意味します。</w:t>
      </w:r>
    </w:p>
    <w:p w14:paraId="65E0E7F4" w14:textId="77777777" w:rsidR="000F2B16" w:rsidRPr="00B74BEA" w:rsidRDefault="000F2B16" w:rsidP="00412838">
      <w:pPr>
        <w:pStyle w:val="ProductList-Body"/>
        <w:rPr>
          <w:rFonts w:eastAsia="MS PGothic"/>
        </w:rPr>
      </w:pPr>
      <w:r w:rsidRPr="00B74BEA">
        <w:rPr>
          <w:rFonts w:eastAsia="MS PGothic"/>
        </w:rPr>
        <w:t>「</w:t>
      </w:r>
      <w:r w:rsidRPr="00B74BEA">
        <w:rPr>
          <w:rFonts w:eastAsia="MS PGothic"/>
          <w:b/>
          <w:color w:val="00188F"/>
        </w:rPr>
        <w:t>復元</w:t>
      </w:r>
      <w:r w:rsidRPr="00B74BEA">
        <w:rPr>
          <w:rFonts w:eastAsia="MS PGothic"/>
        </w:rPr>
        <w:t>」とは、登録された</w:t>
      </w:r>
      <w:r w:rsidRPr="00B74BEA">
        <w:rPr>
          <w:rFonts w:eastAsia="MS PGothic"/>
        </w:rPr>
        <w:t xml:space="preserve"> StorSimple </w:t>
      </w:r>
      <w:r w:rsidRPr="00B74BEA">
        <w:rPr>
          <w:rFonts w:eastAsia="MS PGothic"/>
        </w:rPr>
        <w:t>デバイスに、それに関連付けられたクラウド</w:t>
      </w:r>
      <w:r w:rsidRPr="00B74BEA">
        <w:rPr>
          <w:rFonts w:eastAsia="MS PGothic"/>
        </w:rPr>
        <w:t xml:space="preserve"> </w:t>
      </w:r>
      <w:r w:rsidRPr="00B74BEA">
        <w:rPr>
          <w:rFonts w:eastAsia="MS PGothic"/>
        </w:rPr>
        <w:t>ストレージ</w:t>
      </w:r>
      <w:r w:rsidRPr="00B74BEA">
        <w:rPr>
          <w:rFonts w:eastAsia="MS PGothic"/>
        </w:rPr>
        <w:t xml:space="preserve"> </w:t>
      </w:r>
      <w:r w:rsidRPr="00B74BEA">
        <w:rPr>
          <w:rFonts w:eastAsia="MS PGothic"/>
        </w:rPr>
        <w:t>アカウントからデータをコピーするプロセスです。</w:t>
      </w:r>
    </w:p>
    <w:p w14:paraId="002F6811" w14:textId="329FC890" w:rsidR="000F2B16" w:rsidRPr="00B74BEA" w:rsidRDefault="00EE6E3C" w:rsidP="00412838">
      <w:pPr>
        <w:pStyle w:val="ProductList-Body"/>
        <w:rPr>
          <w:rFonts w:eastAsia="MS PGothic"/>
          <w:b/>
          <w:bCs/>
          <w:color w:val="00188F"/>
        </w:rPr>
      </w:pPr>
      <w:r w:rsidRPr="00B74BEA">
        <w:rPr>
          <w:rFonts w:eastAsia="MS PGothic"/>
          <w:b/>
          <w:bCs/>
          <w:color w:val="00188F"/>
        </w:rPr>
        <w:lastRenderedPageBreak/>
        <w:t xml:space="preserve">StorSimple </w:t>
      </w:r>
      <w:r w:rsidRPr="00B74BEA">
        <w:rPr>
          <w:rFonts w:eastAsia="MS PGothic"/>
          <w:b/>
          <w:bCs/>
          <w:color w:val="00188F"/>
        </w:rPr>
        <w:t>サービスの稼働率の計算およびサービス</w:t>
      </w:r>
      <w:r w:rsidRPr="00B74BEA">
        <w:rPr>
          <w:rFonts w:eastAsia="MS PGothic"/>
          <w:b/>
          <w:bCs/>
          <w:color w:val="00188F"/>
        </w:rPr>
        <w:t xml:space="preserve"> </w:t>
      </w:r>
      <w:r w:rsidRPr="00B74BEA">
        <w:rPr>
          <w:rFonts w:eastAsia="MS PGothic"/>
          <w:b/>
          <w:bCs/>
          <w:color w:val="00188F"/>
        </w:rPr>
        <w:t>レベル</w:t>
      </w:r>
    </w:p>
    <w:p w14:paraId="35B80149" w14:textId="77777777" w:rsidR="000F2B16" w:rsidRPr="00B74BEA" w:rsidRDefault="000F2B16" w:rsidP="00412838">
      <w:pPr>
        <w:pStyle w:val="ProductList-Body"/>
        <w:rPr>
          <w:rFonts w:eastAsia="MS PGothic"/>
        </w:rPr>
      </w:pPr>
      <w:r w:rsidRPr="00B74BEA">
        <w:rPr>
          <w:rFonts w:eastAsia="MS PGothic"/>
        </w:rPr>
        <w:t>「</w:t>
      </w:r>
      <w:r w:rsidRPr="00B74BEA">
        <w:rPr>
          <w:rFonts w:eastAsia="MS PGothic"/>
          <w:b/>
          <w:color w:val="00188F"/>
        </w:rPr>
        <w:t>デプロイ時間</w:t>
      </w:r>
      <w:r w:rsidRPr="00B74BEA">
        <w:rPr>
          <w:rFonts w:eastAsia="MS PGothic"/>
          <w:b/>
          <w:color w:val="00188F"/>
        </w:rPr>
        <w:t xml:space="preserve"> (</w:t>
      </w:r>
      <w:r w:rsidRPr="00B74BEA">
        <w:rPr>
          <w:rFonts w:eastAsia="MS PGothic"/>
          <w:b/>
          <w:color w:val="00188F"/>
        </w:rPr>
        <w:t>分</w:t>
      </w:r>
      <w:r w:rsidRPr="00B74BEA">
        <w:rPr>
          <w:rFonts w:eastAsia="MS PGothic"/>
          <w:b/>
          <w:color w:val="00188F"/>
        </w:rPr>
        <w:t>)</w:t>
      </w:r>
      <w:r w:rsidRPr="00B74BEA">
        <w:rPr>
          <w:rFonts w:eastAsia="MS PGothic"/>
        </w:rPr>
        <w:t>」とは、管理項目がお客様によって、</w:t>
      </w:r>
      <w:r w:rsidRPr="00B74BEA">
        <w:rPr>
          <w:rFonts w:eastAsia="MS PGothic"/>
        </w:rPr>
        <w:t xml:space="preserve">Microsoft Azure </w:t>
      </w:r>
      <w:r w:rsidRPr="00B74BEA">
        <w:rPr>
          <w:rFonts w:eastAsia="MS PGothic"/>
        </w:rPr>
        <w:t>内の</w:t>
      </w:r>
      <w:r w:rsidRPr="00B74BEA">
        <w:rPr>
          <w:rFonts w:eastAsia="MS PGothic"/>
        </w:rPr>
        <w:t xml:space="preserve"> StorSimple </w:t>
      </w:r>
      <w:r w:rsidRPr="00B74BEA">
        <w:rPr>
          <w:rFonts w:eastAsia="MS PGothic"/>
        </w:rPr>
        <w:t>ストレージ</w:t>
      </w:r>
      <w:r w:rsidRPr="00B74BEA">
        <w:rPr>
          <w:rFonts w:eastAsia="MS PGothic"/>
        </w:rPr>
        <w:t xml:space="preserve"> </w:t>
      </w:r>
      <w:r w:rsidRPr="00B74BEA">
        <w:rPr>
          <w:rFonts w:eastAsia="MS PGothic"/>
        </w:rPr>
        <w:t>アカウントに対するバックアップまたはクラウド階層化用に構成されていた総時間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です。</w:t>
      </w:r>
    </w:p>
    <w:p w14:paraId="6F160E55" w14:textId="36DE16FA" w:rsidR="000F2B16" w:rsidRPr="00B74BEA" w:rsidRDefault="000F2B16" w:rsidP="00412838">
      <w:pPr>
        <w:pStyle w:val="ProductList-Body"/>
        <w:rPr>
          <w:rFonts w:eastAsia="MS PGothic"/>
        </w:rPr>
      </w:pPr>
      <w:r w:rsidRPr="00B74BEA">
        <w:rPr>
          <w:rFonts w:eastAsia="MS PGothic"/>
        </w:rPr>
        <w:t>「</w:t>
      </w:r>
      <w:r w:rsidRPr="00B74BEA">
        <w:rPr>
          <w:rFonts w:eastAsia="MS PGothic"/>
          <w:b/>
          <w:color w:val="00188F"/>
        </w:rPr>
        <w:t>最大利用時間</w:t>
      </w:r>
      <w:r w:rsidRPr="00B74BEA">
        <w:rPr>
          <w:rFonts w:eastAsia="MS PGothic"/>
          <w:b/>
          <w:color w:val="00188F"/>
        </w:rPr>
        <w:t xml:space="preserve"> (</w:t>
      </w:r>
      <w:r w:rsidRPr="00B74BEA">
        <w:rPr>
          <w:rFonts w:eastAsia="MS PGothic"/>
          <w:b/>
          <w:color w:val="00188F"/>
        </w:rPr>
        <w:t>分</w:t>
      </w:r>
      <w:r w:rsidRPr="00B74BEA">
        <w:rPr>
          <w:rFonts w:eastAsia="MS PGothic"/>
          <w:b/>
          <w:color w:val="00188F"/>
        </w:rPr>
        <w:t>)</w:t>
      </w:r>
      <w:r w:rsidRPr="00B74BEA">
        <w:rPr>
          <w:rFonts w:eastAsia="MS PGothic"/>
        </w:rPr>
        <w:t>」とは、所定の</w:t>
      </w:r>
      <w:r w:rsidRPr="00B74BEA">
        <w:rPr>
          <w:rFonts w:eastAsia="MS PGothic"/>
        </w:rPr>
        <w:t xml:space="preserve"> Microsoft Azure </w:t>
      </w:r>
      <w:r w:rsidRPr="00B74BEA">
        <w:rPr>
          <w:rFonts w:eastAsia="MS PGothic"/>
        </w:rPr>
        <w:t>サブスクリプションにおける当該期間のすべての管理項目にわたるデプロイ時間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を合計した時間です。</w:t>
      </w:r>
    </w:p>
    <w:p w14:paraId="3C30BFAD" w14:textId="77777777" w:rsidR="000F2B16" w:rsidRPr="00B74BEA" w:rsidRDefault="000F2B16" w:rsidP="00412838">
      <w:pPr>
        <w:pStyle w:val="ProductList-Body"/>
        <w:rPr>
          <w:rFonts w:eastAsia="MS PGothic"/>
        </w:rPr>
      </w:pPr>
      <w:r w:rsidRPr="00B74BEA">
        <w:rPr>
          <w:rFonts w:eastAsia="MS PGothic"/>
          <w:b/>
          <w:color w:val="00188F"/>
        </w:rPr>
        <w:t>ダウンタイム</w:t>
      </w:r>
      <w:r w:rsidRPr="00F16AAD">
        <w:rPr>
          <w:rFonts w:eastAsia="MS PGothic"/>
          <w:b/>
          <w:color w:val="00188F"/>
        </w:rPr>
        <w:t>:</w:t>
      </w:r>
      <w:r w:rsidRPr="00B74BEA">
        <w:rPr>
          <w:rFonts w:eastAsia="MS PGothic"/>
        </w:rPr>
        <w:t xml:space="preserve"> </w:t>
      </w:r>
      <w:r w:rsidRPr="00B74BEA">
        <w:rPr>
          <w:rFonts w:eastAsia="MS PGothic"/>
        </w:rPr>
        <w:t>最大利用時間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のうち、管理項目で</w:t>
      </w:r>
      <w:r w:rsidRPr="00B74BEA">
        <w:rPr>
          <w:rFonts w:eastAsia="MS PGothic"/>
        </w:rPr>
        <w:t xml:space="preserve"> StorSimple </w:t>
      </w:r>
      <w:r w:rsidRPr="00B74BEA">
        <w:rPr>
          <w:rFonts w:eastAsia="MS PGothic"/>
        </w:rPr>
        <w:t>サービスを使用できなかった総時間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です。所定の管理項目に関してバックアップ、クラウド階層化、または復元操作が最初に失敗した時点から、その管理項目のバックアップ、クラウド階層化、または復元操作が正常に開始されるまで、</w:t>
      </w:r>
      <w:r w:rsidRPr="00B74BEA">
        <w:rPr>
          <w:rFonts w:eastAsia="MS PGothic"/>
        </w:rPr>
        <w:t xml:space="preserve">StorSimple </w:t>
      </w:r>
      <w:r w:rsidRPr="00B74BEA">
        <w:rPr>
          <w:rFonts w:eastAsia="MS PGothic"/>
        </w:rPr>
        <w:t>サービスは、その管理項目について使用できなかったと見なされます。ただし、</w:t>
      </w:r>
      <w:r w:rsidRPr="00B74BEA">
        <w:rPr>
          <w:rFonts w:eastAsia="MS PGothic"/>
        </w:rPr>
        <w:t xml:space="preserve">30 </w:t>
      </w:r>
      <w:r w:rsidRPr="00B74BEA">
        <w:rPr>
          <w:rFonts w:eastAsia="MS PGothic"/>
        </w:rPr>
        <w:t>分に</w:t>
      </w:r>
      <w:r w:rsidRPr="00B74BEA">
        <w:rPr>
          <w:rFonts w:eastAsia="MS PGothic"/>
        </w:rPr>
        <w:t xml:space="preserve"> 1 </w:t>
      </w:r>
      <w:r w:rsidRPr="00B74BEA">
        <w:rPr>
          <w:rFonts w:eastAsia="MS PGothic"/>
        </w:rPr>
        <w:t>回以上の頻度で継続的に再試行することを条件とします。</w:t>
      </w:r>
    </w:p>
    <w:p w14:paraId="35361FCC" w14:textId="67AE494A" w:rsidR="000F2B16" w:rsidRPr="00B74BEA" w:rsidRDefault="00AC48A7" w:rsidP="000F2B16">
      <w:pPr>
        <w:pStyle w:val="ProductList-Body"/>
        <w:rPr>
          <w:rFonts w:eastAsia="MS PGothic"/>
        </w:rPr>
      </w:pPr>
      <w:r w:rsidRPr="00B74BEA">
        <w:rPr>
          <w:rFonts w:eastAsia="MS PGothic"/>
          <w:b/>
          <w:color w:val="00188F"/>
        </w:rPr>
        <w:t>稼働率</w:t>
      </w:r>
      <w:r w:rsidRPr="00F16AAD">
        <w:rPr>
          <w:rFonts w:eastAsia="MS PGothic"/>
          <w:b/>
          <w:color w:val="00188F"/>
        </w:rPr>
        <w:t>:</w:t>
      </w:r>
      <w:r w:rsidRPr="00B74BEA">
        <w:rPr>
          <w:rFonts w:eastAsia="MS PGothic"/>
        </w:rPr>
        <w:t xml:space="preserve"> </w:t>
      </w:r>
      <w:r w:rsidRPr="00B74BEA">
        <w:rPr>
          <w:rFonts w:eastAsia="MS PGothic"/>
        </w:rPr>
        <w:t>稼働率は次の式を使用して計算されます。</w:t>
      </w:r>
    </w:p>
    <w:p w14:paraId="32F1A5DB" w14:textId="77777777" w:rsidR="00055C61" w:rsidRPr="001A06EC" w:rsidRDefault="00000000" w:rsidP="00055C61">
      <w:pPr>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1984315A" w14:textId="77777777" w:rsidR="000F2B16" w:rsidRPr="00B74BEA" w:rsidRDefault="000F2B16" w:rsidP="000F2B16">
      <w:pPr>
        <w:pStyle w:val="ProductList-Body"/>
        <w:rPr>
          <w:rFonts w:eastAsia="MS PGothic"/>
        </w:rPr>
      </w:pPr>
      <w:r w:rsidRPr="00B74BEA">
        <w:rPr>
          <w:rFonts w:eastAsia="MS PGothic"/>
          <w:b/>
          <w:color w:val="00188F"/>
        </w:rPr>
        <w:t>お客様による</w:t>
      </w:r>
      <w:r w:rsidRPr="00B74BEA">
        <w:rPr>
          <w:rFonts w:eastAsia="MS PGothic"/>
          <w:b/>
          <w:color w:val="00188F"/>
        </w:rPr>
        <w:t xml:space="preserve"> StorSimple </w:t>
      </w:r>
      <w:r w:rsidRPr="00B74BEA">
        <w:rPr>
          <w:rFonts w:eastAsia="MS PGothic"/>
          <w:b/>
          <w:color w:val="00188F"/>
        </w:rPr>
        <w:t>サービスの使用には、以下のサービス</w:t>
      </w:r>
      <w:r w:rsidRPr="00B74BEA">
        <w:rPr>
          <w:rFonts w:eastAsia="MS PGothic"/>
          <w:b/>
          <w:color w:val="00188F"/>
        </w:rPr>
        <w:t xml:space="preserve"> </w:t>
      </w:r>
      <w:r w:rsidRPr="00B74BEA">
        <w:rPr>
          <w:rFonts w:eastAsia="MS PGothic"/>
          <w:b/>
          <w:color w:val="00188F"/>
        </w:rPr>
        <w:t>レベルおよびサービス</w:t>
      </w:r>
      <w:r w:rsidRPr="00B74BEA">
        <w:rPr>
          <w:rFonts w:eastAsia="MS PGothic"/>
          <w:b/>
          <w:color w:val="00188F"/>
        </w:rPr>
        <w:t xml:space="preserve"> </w:t>
      </w:r>
      <w:r w:rsidRPr="00B74BEA">
        <w:rPr>
          <w:rFonts w:eastAsia="MS PGothic"/>
          <w:b/>
          <w:color w:val="00188F"/>
        </w:rPr>
        <w:t>クレジットが適用されます。</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0F2B16" w:rsidRPr="00C410A9" w14:paraId="55055652" w14:textId="77777777" w:rsidTr="00C410A9">
        <w:trPr>
          <w:tblHeader/>
        </w:trPr>
        <w:tc>
          <w:tcPr>
            <w:tcW w:w="5400" w:type="dxa"/>
            <w:shd w:val="clear" w:color="auto" w:fill="0072C6"/>
          </w:tcPr>
          <w:p w14:paraId="7F65FA8C" w14:textId="243E9498" w:rsidR="000F2B16"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0649B730" w14:textId="77777777" w:rsidR="000F2B16" w:rsidRPr="00C410A9" w:rsidRDefault="000F2B16"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0F2B16" w:rsidRPr="00C410A9" w14:paraId="11ECD138" w14:textId="77777777" w:rsidTr="00C410A9">
        <w:tc>
          <w:tcPr>
            <w:tcW w:w="5400" w:type="dxa"/>
          </w:tcPr>
          <w:p w14:paraId="48CD763C" w14:textId="77777777" w:rsidR="000F2B16" w:rsidRPr="00C410A9" w:rsidRDefault="000F2B16" w:rsidP="000F31B4">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0D3DAB99" w14:textId="77777777" w:rsidR="000F2B16" w:rsidRPr="00C410A9" w:rsidRDefault="000F2B16" w:rsidP="000F31B4">
            <w:pPr>
              <w:pStyle w:val="ProductList-OfferingBody"/>
              <w:jc w:val="center"/>
              <w:rPr>
                <w:rFonts w:eastAsia="MS PGothic"/>
              </w:rPr>
            </w:pPr>
            <w:r w:rsidRPr="00C410A9">
              <w:rPr>
                <w:rFonts w:eastAsia="MS PGothic"/>
              </w:rPr>
              <w:t>10%</w:t>
            </w:r>
          </w:p>
        </w:tc>
      </w:tr>
      <w:tr w:rsidR="000F2B16" w:rsidRPr="00C410A9" w14:paraId="19797254" w14:textId="77777777" w:rsidTr="00C410A9">
        <w:tc>
          <w:tcPr>
            <w:tcW w:w="5400" w:type="dxa"/>
          </w:tcPr>
          <w:p w14:paraId="45231381" w14:textId="77777777" w:rsidR="000F2B16" w:rsidRPr="00C410A9" w:rsidRDefault="000F2B16"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6DB0249C" w14:textId="77777777" w:rsidR="000F2B16" w:rsidRPr="00C410A9" w:rsidRDefault="000F2B16" w:rsidP="000F31B4">
            <w:pPr>
              <w:pStyle w:val="ProductList-OfferingBody"/>
              <w:jc w:val="center"/>
              <w:rPr>
                <w:rFonts w:eastAsia="MS PGothic"/>
              </w:rPr>
            </w:pPr>
            <w:r w:rsidRPr="00C410A9">
              <w:rPr>
                <w:rFonts w:eastAsia="MS PGothic"/>
              </w:rPr>
              <w:t>25%</w:t>
            </w:r>
          </w:p>
        </w:tc>
      </w:tr>
    </w:tbl>
    <w:p w14:paraId="6323CB84" w14:textId="0FD76210" w:rsidR="000F2B16" w:rsidRPr="00B74BEA" w:rsidRDefault="00EE6E3C" w:rsidP="00CB173F">
      <w:pPr>
        <w:pStyle w:val="ProductList-Body"/>
        <w:tabs>
          <w:tab w:val="clear" w:pos="360"/>
          <w:tab w:val="clear" w:pos="720"/>
          <w:tab w:val="clear" w:pos="1080"/>
        </w:tabs>
        <w:spacing w:before="120"/>
        <w:rPr>
          <w:rFonts w:eastAsia="MS PGothic"/>
          <w:b/>
          <w:bCs/>
          <w:color w:val="00188F"/>
        </w:rPr>
      </w:pPr>
      <w:r w:rsidRPr="00B74BEA">
        <w:rPr>
          <w:rFonts w:eastAsia="MS PGothic"/>
          <w:b/>
          <w:bCs/>
          <w:color w:val="00188F"/>
        </w:rPr>
        <w:t xml:space="preserve">StorSimple Data Manager </w:t>
      </w:r>
      <w:r w:rsidRPr="00B74BEA">
        <w:rPr>
          <w:rFonts w:eastAsia="MS PGothic"/>
          <w:b/>
          <w:bCs/>
          <w:color w:val="00188F"/>
        </w:rPr>
        <w:t>の稼働率の計算およびサービス</w:t>
      </w:r>
      <w:r w:rsidRPr="00B74BEA">
        <w:rPr>
          <w:rFonts w:eastAsia="MS PGothic"/>
          <w:b/>
          <w:bCs/>
          <w:color w:val="00188F"/>
        </w:rPr>
        <w:t xml:space="preserve"> </w:t>
      </w:r>
      <w:r w:rsidRPr="00B74BEA">
        <w:rPr>
          <w:rFonts w:eastAsia="MS PGothic"/>
          <w:b/>
          <w:bCs/>
          <w:color w:val="00188F"/>
        </w:rPr>
        <w:t>レベル</w:t>
      </w:r>
    </w:p>
    <w:p w14:paraId="6F438056" w14:textId="54D9C74B" w:rsidR="000F2B16" w:rsidRPr="00C410A9" w:rsidRDefault="000F2B16" w:rsidP="00412838">
      <w:pPr>
        <w:spacing w:after="0" w:line="240" w:lineRule="auto"/>
        <w:rPr>
          <w:rFonts w:eastAsia="MS PGothic" w:cs="Calibri"/>
          <w:sz w:val="18"/>
          <w:szCs w:val="18"/>
        </w:rPr>
      </w:pPr>
      <w:r w:rsidRPr="00C410A9">
        <w:rPr>
          <w:rFonts w:eastAsia="MS PGothic" w:cs="Calibri"/>
          <w:bCs/>
          <w:sz w:val="18"/>
          <w:szCs w:val="18"/>
        </w:rPr>
        <w:t>「</w:t>
      </w:r>
      <w:r w:rsidRPr="00C410A9">
        <w:rPr>
          <w:rFonts w:eastAsia="MS PGothic" w:cs="Calibri"/>
          <w:b/>
          <w:bCs/>
          <w:color w:val="00188F"/>
          <w:sz w:val="18"/>
          <w:szCs w:val="18"/>
        </w:rPr>
        <w:t>要求総数</w:t>
      </w:r>
      <w:r w:rsidRPr="00C410A9">
        <w:rPr>
          <w:rFonts w:eastAsia="MS PGothic" w:cs="Calibri"/>
          <w:sz w:val="18"/>
          <w:szCs w:val="18"/>
        </w:rPr>
        <w:t>」とは、当該期間に所定の</w:t>
      </w:r>
      <w:r w:rsidRPr="00C410A9">
        <w:rPr>
          <w:rFonts w:eastAsia="MS PGothic" w:cs="Calibri"/>
          <w:sz w:val="18"/>
          <w:szCs w:val="18"/>
        </w:rPr>
        <w:t xml:space="preserve"> Microsoft Azure </w:t>
      </w:r>
      <w:r w:rsidRPr="00C410A9">
        <w:rPr>
          <w:rFonts w:eastAsia="MS PGothic" w:cs="Calibri"/>
          <w:sz w:val="18"/>
          <w:szCs w:val="18"/>
        </w:rPr>
        <w:t>サブスクリプションにおいて行われた、</w:t>
      </w:r>
      <w:r w:rsidRPr="00C410A9">
        <w:rPr>
          <w:rFonts w:eastAsia="MS PGothic" w:cs="Calibri"/>
          <w:sz w:val="18"/>
          <w:szCs w:val="18"/>
        </w:rPr>
        <w:t xml:space="preserve">StorSimple Data Manager </w:t>
      </w:r>
      <w:r w:rsidRPr="00C410A9">
        <w:rPr>
          <w:rFonts w:eastAsia="MS PGothic" w:cs="Calibri"/>
          <w:sz w:val="18"/>
          <w:szCs w:val="18"/>
        </w:rPr>
        <w:t>サービスに対するすべての操作実行要求の数から、除外される要求数を差し引いた値です。</w:t>
      </w:r>
    </w:p>
    <w:p w14:paraId="0B9F46FA" w14:textId="77777777" w:rsidR="000F2B16" w:rsidRPr="00C410A9" w:rsidRDefault="000F2B16" w:rsidP="00412838">
      <w:pPr>
        <w:spacing w:after="0" w:line="240" w:lineRule="auto"/>
        <w:rPr>
          <w:rFonts w:eastAsia="MS PGothic" w:cs="Calibri"/>
          <w:sz w:val="18"/>
          <w:szCs w:val="18"/>
        </w:rPr>
      </w:pPr>
      <w:r w:rsidRPr="00C410A9">
        <w:rPr>
          <w:rFonts w:eastAsia="MS PGothic" w:cs="Calibri"/>
          <w:sz w:val="18"/>
          <w:szCs w:val="18"/>
        </w:rPr>
        <w:t>「</w:t>
      </w:r>
      <w:r w:rsidRPr="00C410A9">
        <w:rPr>
          <w:rFonts w:eastAsia="MS PGothic" w:cs="Calibri"/>
          <w:b/>
          <w:bCs/>
          <w:color w:val="00188F"/>
          <w:sz w:val="18"/>
          <w:szCs w:val="18"/>
        </w:rPr>
        <w:t>除外される要求数</w:t>
      </w:r>
      <w:r w:rsidRPr="00C410A9">
        <w:rPr>
          <w:rFonts w:eastAsia="MS PGothic" w:cs="Calibri"/>
          <w:sz w:val="18"/>
          <w:szCs w:val="18"/>
        </w:rPr>
        <w:t>」とは、</w:t>
      </w:r>
      <w:r w:rsidRPr="00C410A9">
        <w:rPr>
          <w:rFonts w:eastAsia="MS PGothic" w:cs="Calibri"/>
          <w:sz w:val="18"/>
          <w:szCs w:val="18"/>
        </w:rPr>
        <w:t xml:space="preserve">HTTP 4xx </w:t>
      </w:r>
      <w:r w:rsidRPr="00C410A9">
        <w:rPr>
          <w:rFonts w:eastAsia="MS PGothic" w:cs="Calibri"/>
          <w:sz w:val="18"/>
          <w:szCs w:val="18"/>
        </w:rPr>
        <w:t>状態コードに終わった要求の数です。</w:t>
      </w:r>
    </w:p>
    <w:p w14:paraId="78728F4D" w14:textId="77777777" w:rsidR="000F2B16" w:rsidRPr="00C410A9" w:rsidRDefault="000F2B16" w:rsidP="00412838">
      <w:pPr>
        <w:spacing w:after="0" w:line="240" w:lineRule="auto"/>
        <w:rPr>
          <w:rFonts w:eastAsia="MS PGothic" w:cs="Calibri"/>
          <w:sz w:val="18"/>
          <w:szCs w:val="18"/>
        </w:rPr>
      </w:pPr>
      <w:r w:rsidRPr="00C410A9">
        <w:rPr>
          <w:rFonts w:eastAsia="MS PGothic" w:cs="Calibri"/>
          <w:sz w:val="18"/>
          <w:szCs w:val="18"/>
        </w:rPr>
        <w:t>「</w:t>
      </w:r>
      <w:r w:rsidRPr="00C410A9">
        <w:rPr>
          <w:rFonts w:eastAsia="MS PGothic" w:cs="Calibri"/>
          <w:b/>
          <w:bCs/>
          <w:color w:val="00188F"/>
          <w:sz w:val="18"/>
          <w:szCs w:val="18"/>
        </w:rPr>
        <w:t>失敗した要求数</w:t>
      </w:r>
      <w:r w:rsidRPr="00C410A9">
        <w:rPr>
          <w:rFonts w:eastAsia="MS PGothic" w:cs="Calibri"/>
          <w:sz w:val="18"/>
          <w:szCs w:val="18"/>
        </w:rPr>
        <w:t>」とは、要求総数のうち、エラー</w:t>
      </w:r>
      <w:r w:rsidRPr="00C410A9">
        <w:rPr>
          <w:rFonts w:eastAsia="MS PGothic" w:cs="Calibri"/>
          <w:sz w:val="18"/>
          <w:szCs w:val="18"/>
        </w:rPr>
        <w:t xml:space="preserve"> </w:t>
      </w:r>
      <w:r w:rsidRPr="00C410A9">
        <w:rPr>
          <w:rFonts w:eastAsia="MS PGothic" w:cs="Calibri"/>
          <w:sz w:val="18"/>
          <w:szCs w:val="18"/>
        </w:rPr>
        <w:t>コードを返した、または</w:t>
      </w:r>
      <w:r w:rsidRPr="00C410A9">
        <w:rPr>
          <w:rFonts w:eastAsia="MS PGothic" w:cs="Calibri"/>
          <w:sz w:val="18"/>
          <w:szCs w:val="18"/>
        </w:rPr>
        <w:t xml:space="preserve"> 60 </w:t>
      </w:r>
      <w:r w:rsidRPr="00C410A9">
        <w:rPr>
          <w:rFonts w:eastAsia="MS PGothic" w:cs="Calibri"/>
          <w:sz w:val="18"/>
          <w:szCs w:val="18"/>
        </w:rPr>
        <w:t>秒以内に成功コードを返さなかったすべての要求の数です。</w:t>
      </w:r>
    </w:p>
    <w:p w14:paraId="5DF07CCD" w14:textId="4115322F" w:rsidR="000F2B16" w:rsidRPr="00C410A9" w:rsidRDefault="00AC48A7" w:rsidP="00412838">
      <w:pPr>
        <w:pStyle w:val="ProductList-Body"/>
        <w:keepNext/>
        <w:rPr>
          <w:rFonts w:eastAsia="MS PGothic" w:cs="Calibri"/>
        </w:rPr>
      </w:pPr>
      <w:r w:rsidRPr="00C410A9">
        <w:rPr>
          <w:rFonts w:eastAsia="MS PGothic" w:cs="Calibri"/>
          <w:b/>
          <w:color w:val="00188F"/>
        </w:rPr>
        <w:t>稼働率</w:t>
      </w:r>
      <w:r w:rsidRPr="00F16AAD">
        <w:rPr>
          <w:rFonts w:eastAsia="MS PGothic" w:cs="Calibri"/>
          <w:b/>
          <w:color w:val="00188F"/>
        </w:rPr>
        <w:t>:</w:t>
      </w:r>
      <w:r w:rsidRPr="00C410A9">
        <w:rPr>
          <w:rFonts w:eastAsia="MS PGothic" w:cs="Calibri"/>
        </w:rPr>
        <w:t xml:space="preserve"> </w:t>
      </w:r>
      <w:r w:rsidRPr="00C410A9">
        <w:rPr>
          <w:rFonts w:eastAsia="MS PGothic" w:cs="Calibri"/>
        </w:rPr>
        <w:t>稼働率は次の式を使用して計算されます。</w:t>
      </w:r>
    </w:p>
    <w:p w14:paraId="4249BC7E" w14:textId="06AD0CCD" w:rsidR="000F2B16" w:rsidRPr="001A06EC" w:rsidRDefault="00000000" w:rsidP="00D63CC4">
      <w:pPr>
        <w:pStyle w:val="ListParagraph"/>
        <w:spacing w:after="0" w:line="240" w:lineRule="auto"/>
        <w:contextualSpacing w:val="0"/>
        <w:rPr>
          <w:rFonts w:ascii="Cambria Math" w:eastAsia="MS PGothic" w:hAnsi="Cambria Math" w:cs="Tahoma"/>
          <w:i/>
          <w:sz w:val="12"/>
          <w:szCs w:val="12"/>
        </w:rPr>
      </w:pPr>
      <m:oMathPara>
        <m:oMath>
          <m:f>
            <m:fPr>
              <m:ctrlPr>
                <w:rPr>
                  <w:rFonts w:ascii="Cambria Math" w:eastAsia="MS PGothic" w:hAnsi="Cambria Math" w:cs="Tahoma"/>
                  <w:i/>
                  <w:sz w:val="18"/>
                  <w:szCs w:val="18"/>
                </w:rPr>
              </m:ctrlPr>
            </m:fPr>
            <m:num>
              <m:r>
                <m:rPr>
                  <m:nor/>
                </m:rPr>
                <w:rPr>
                  <w:rFonts w:ascii="Cambria Math" w:eastAsia="MS PGothic" w:hAnsi="Cambria Math" w:cs="Tahoma" w:hint="eastAsia"/>
                  <w:i/>
                  <w:sz w:val="18"/>
                  <w:szCs w:val="18"/>
                </w:rPr>
                <m:t>要求総数</m:t>
              </m:r>
              <m:r>
                <m:rPr>
                  <m:nor/>
                </m:rPr>
                <w:rPr>
                  <w:rFonts w:ascii="Cambria Math" w:eastAsia="MS PGothic" w:hAnsi="Cambria Math" w:cs="Tahoma" w:hint="eastAsia"/>
                  <w:i/>
                  <w:sz w:val="18"/>
                  <w:szCs w:val="18"/>
                </w:rPr>
                <m:t xml:space="preserve"> - </m:t>
              </m:r>
              <m:r>
                <m:rPr>
                  <m:nor/>
                </m:rPr>
                <w:rPr>
                  <w:rFonts w:ascii="Cambria Math" w:eastAsia="MS PGothic" w:hAnsi="Cambria Math" w:cs="Tahoma" w:hint="eastAsia"/>
                  <w:i/>
                  <w:sz w:val="18"/>
                  <w:szCs w:val="18"/>
                </w:rPr>
                <m:t>失敗した要求数</m:t>
              </m:r>
            </m:num>
            <m:den>
              <m:r>
                <m:rPr>
                  <m:nor/>
                </m:rPr>
                <w:rPr>
                  <w:rFonts w:ascii="Cambria Math" w:eastAsia="MS PGothic" w:hAnsi="Cambria Math" w:cs="Tahoma" w:hint="eastAsia"/>
                  <w:i/>
                  <w:sz w:val="18"/>
                  <w:szCs w:val="18"/>
                </w:rPr>
                <m:t>要求総数</m:t>
              </m:r>
              <m:r>
                <m:rPr>
                  <m:nor/>
                </m:rPr>
                <w:rPr>
                  <w:rFonts w:ascii="Cambria Math" w:eastAsia="MS PGothic" w:hAnsi="Cambria Math" w:cs="Tahoma" w:hint="eastAsia"/>
                  <w:i/>
                  <w:sz w:val="18"/>
                  <w:szCs w:val="18"/>
                </w:rPr>
                <m:t xml:space="preserve"> </m:t>
              </m:r>
            </m:den>
          </m:f>
          <m:r>
            <w:rPr>
              <w:rFonts w:ascii="Cambria Math" w:eastAsia="MS PGothic" w:hAnsi="Cambria Math" w:cs="Tahoma"/>
              <w:sz w:val="18"/>
              <w:szCs w:val="18"/>
            </w:rPr>
            <m:t xml:space="preserve"> </m:t>
          </m:r>
          <m:r>
            <w:rPr>
              <w:rFonts w:ascii="Cambria Math" w:eastAsia="MS PGothic" w:hAnsi="Cambria Math" w:cs="Cambria Math"/>
              <w:sz w:val="18"/>
              <w:szCs w:val="18"/>
            </w:rPr>
            <m:t>x</m:t>
          </m:r>
          <m:r>
            <w:rPr>
              <w:rFonts w:ascii="Cambria Math" w:eastAsia="MS PGothic" w:hAnsi="Cambria Math" w:cs="Tahoma"/>
              <w:sz w:val="18"/>
              <w:szCs w:val="18"/>
            </w:rPr>
            <m:t xml:space="preserve"> 100</m:t>
          </m:r>
        </m:oMath>
      </m:oMathPara>
    </w:p>
    <w:p w14:paraId="21D11866" w14:textId="77777777" w:rsidR="000F2B16" w:rsidRDefault="000F2B16" w:rsidP="000F2B16">
      <w:pPr>
        <w:pStyle w:val="ProductList-Body"/>
        <w:rPr>
          <w:rFonts w:eastAsia="MS PGothic"/>
          <w:b/>
          <w:color w:val="00188F"/>
          <w:lang w:val="en-US"/>
        </w:rPr>
      </w:pP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クレジット</w:t>
      </w:r>
      <w:r w:rsidRPr="00F16AAD">
        <w:rPr>
          <w:rFonts w:eastAsia="MS PGothic"/>
          <w:b/>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0F2B16" w:rsidRPr="00C410A9" w14:paraId="52623729" w14:textId="77777777" w:rsidTr="00C410A9">
        <w:trPr>
          <w:tblHeader/>
        </w:trPr>
        <w:tc>
          <w:tcPr>
            <w:tcW w:w="5400" w:type="dxa"/>
            <w:shd w:val="clear" w:color="auto" w:fill="0072C6"/>
          </w:tcPr>
          <w:p w14:paraId="6DA1C6BC" w14:textId="653313A2" w:rsidR="000F2B16"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725217A6" w14:textId="77777777" w:rsidR="000F2B16" w:rsidRPr="00C410A9" w:rsidRDefault="000F2B16"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0F2B16" w:rsidRPr="00C410A9" w14:paraId="03B83346" w14:textId="77777777" w:rsidTr="00C410A9">
        <w:tc>
          <w:tcPr>
            <w:tcW w:w="5400" w:type="dxa"/>
          </w:tcPr>
          <w:p w14:paraId="1CEB037A" w14:textId="77777777" w:rsidR="000F2B16" w:rsidRPr="00C410A9" w:rsidRDefault="000F2B16" w:rsidP="000F31B4">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7EF12227" w14:textId="77777777" w:rsidR="000F2B16" w:rsidRPr="00C410A9" w:rsidRDefault="000F2B16" w:rsidP="000F31B4">
            <w:pPr>
              <w:pStyle w:val="ProductList-OfferingBody"/>
              <w:jc w:val="center"/>
              <w:rPr>
                <w:rFonts w:eastAsia="MS PGothic"/>
              </w:rPr>
            </w:pPr>
            <w:r w:rsidRPr="00C410A9">
              <w:rPr>
                <w:rFonts w:eastAsia="MS PGothic"/>
              </w:rPr>
              <w:t>10%</w:t>
            </w:r>
          </w:p>
        </w:tc>
      </w:tr>
      <w:tr w:rsidR="000F2B16" w:rsidRPr="00C410A9" w14:paraId="5E479BC7" w14:textId="77777777" w:rsidTr="00C410A9">
        <w:tc>
          <w:tcPr>
            <w:tcW w:w="5400" w:type="dxa"/>
          </w:tcPr>
          <w:p w14:paraId="4C93B6B5" w14:textId="77777777" w:rsidR="000F2B16" w:rsidRPr="00C410A9" w:rsidRDefault="000F2B16"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59D51305" w14:textId="77777777" w:rsidR="000F2B16" w:rsidRPr="00C410A9" w:rsidRDefault="000F2B16" w:rsidP="000F31B4">
            <w:pPr>
              <w:pStyle w:val="ProductList-OfferingBody"/>
              <w:jc w:val="center"/>
              <w:rPr>
                <w:rFonts w:eastAsia="MS PGothic"/>
              </w:rPr>
            </w:pPr>
            <w:r w:rsidRPr="00C410A9">
              <w:rPr>
                <w:rFonts w:eastAsia="MS PGothic"/>
              </w:rPr>
              <w:t>25%</w:t>
            </w:r>
          </w:p>
        </w:tc>
      </w:tr>
    </w:tbl>
    <w:p w14:paraId="7C300FE2" w14:textId="7FABF8FC" w:rsidR="000F2B16" w:rsidRPr="00B74BEA" w:rsidRDefault="001A0303"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6DE16F70" w14:textId="77777777" w:rsidR="000F2B16" w:rsidRPr="00B74BEA" w:rsidRDefault="000F2B16" w:rsidP="00AC0B53">
      <w:pPr>
        <w:pStyle w:val="ProductList-Offering2Heading"/>
        <w:tabs>
          <w:tab w:val="clear" w:pos="360"/>
          <w:tab w:val="clear" w:pos="720"/>
          <w:tab w:val="clear" w:pos="1080"/>
        </w:tabs>
        <w:outlineLvl w:val="2"/>
        <w:rPr>
          <w:rFonts w:eastAsia="MS PGothic"/>
        </w:rPr>
      </w:pPr>
      <w:bookmarkStart w:id="420" w:name="_Toc457821583"/>
      <w:bookmarkStart w:id="421" w:name="_Toc52348991"/>
      <w:bookmarkStart w:id="422" w:name="_Toc239170660"/>
      <w:r w:rsidRPr="00B74BEA">
        <w:rPr>
          <w:rFonts w:eastAsia="MS PGothic"/>
        </w:rPr>
        <w:t>Azure Stream Analytics</w:t>
      </w:r>
      <w:bookmarkEnd w:id="420"/>
      <w:bookmarkEnd w:id="421"/>
      <w:bookmarkEnd w:id="422"/>
    </w:p>
    <w:p w14:paraId="7C7D2088" w14:textId="73851088" w:rsidR="000F2B16" w:rsidRPr="00B74BEA" w:rsidRDefault="00EE6E3C" w:rsidP="000F2B16">
      <w:pPr>
        <w:pStyle w:val="ProductList-Body"/>
        <w:rPr>
          <w:rFonts w:eastAsia="MS PGothic"/>
          <w:b/>
          <w:color w:val="00188F"/>
        </w:rPr>
      </w:pPr>
      <w:r w:rsidRPr="00B74BEA">
        <w:rPr>
          <w:rFonts w:eastAsia="MS PGothic"/>
          <w:b/>
          <w:color w:val="00188F"/>
        </w:rPr>
        <w:t xml:space="preserve">Stream Analytics API </w:t>
      </w:r>
      <w:r w:rsidRPr="00B74BEA">
        <w:rPr>
          <w:rFonts w:eastAsia="MS PGothic"/>
          <w:b/>
          <w:color w:val="00188F"/>
        </w:rPr>
        <w:t>呼び出しの稼働率の計算</w:t>
      </w:r>
    </w:p>
    <w:p w14:paraId="6756038E" w14:textId="77777777" w:rsidR="000F2B16" w:rsidRPr="00B74BEA" w:rsidRDefault="000F2B16" w:rsidP="00412838">
      <w:pPr>
        <w:pStyle w:val="ProductList-Body"/>
        <w:rPr>
          <w:rFonts w:eastAsia="MS PGothic"/>
        </w:rPr>
      </w:pPr>
      <w:r w:rsidRPr="00B74BEA">
        <w:rPr>
          <w:rFonts w:eastAsia="MS PGothic"/>
          <w:b/>
          <w:color w:val="00188F"/>
        </w:rPr>
        <w:t>用語の追加定義</w:t>
      </w:r>
    </w:p>
    <w:p w14:paraId="69D34C0E" w14:textId="52D813B6" w:rsidR="000F2B16" w:rsidRPr="00B74BEA" w:rsidRDefault="000F2B16" w:rsidP="00412838">
      <w:pPr>
        <w:pStyle w:val="ProductList-Body"/>
        <w:rPr>
          <w:rFonts w:eastAsia="MS PGothic"/>
        </w:rPr>
      </w:pPr>
      <w:r w:rsidRPr="00B74BEA">
        <w:rPr>
          <w:rFonts w:eastAsia="MS PGothic"/>
        </w:rPr>
        <w:t>「</w:t>
      </w:r>
      <w:r w:rsidRPr="00B74BEA">
        <w:rPr>
          <w:rFonts w:eastAsia="MS PGothic"/>
          <w:b/>
          <w:color w:val="00188F"/>
        </w:rPr>
        <w:t>トランザクション試行総数</w:t>
      </w:r>
      <w:r w:rsidRPr="00B74BEA">
        <w:rPr>
          <w:rFonts w:eastAsia="MS PGothic"/>
        </w:rPr>
        <w:t>」とは、当該期間に所定の</w:t>
      </w:r>
      <w:r w:rsidRPr="00B74BEA">
        <w:rPr>
          <w:rFonts w:eastAsia="MS PGothic"/>
        </w:rPr>
        <w:t xml:space="preserve"> Microsoft Azure </w:t>
      </w:r>
      <w:r w:rsidRPr="00B74BEA">
        <w:rPr>
          <w:rFonts w:eastAsia="MS PGothic"/>
        </w:rPr>
        <w:t>サブスクリプションにおいてお客様が</w:t>
      </w:r>
      <w:r w:rsidRPr="00B74BEA">
        <w:rPr>
          <w:rFonts w:eastAsia="MS PGothic"/>
        </w:rPr>
        <w:t xml:space="preserve"> Stream Analytics </w:t>
      </w:r>
      <w:r w:rsidRPr="00B74BEA">
        <w:rPr>
          <w:rFonts w:eastAsia="MS PGothic"/>
        </w:rPr>
        <w:t>サービス内のストリーミング</w:t>
      </w:r>
      <w:r w:rsidRPr="00B74BEA">
        <w:rPr>
          <w:rFonts w:eastAsia="MS PGothic"/>
        </w:rPr>
        <w:t xml:space="preserve"> </w:t>
      </w:r>
      <w:r w:rsidRPr="00B74BEA">
        <w:rPr>
          <w:rFonts w:eastAsia="MS PGothic"/>
        </w:rPr>
        <w:t>ジョブを管理するために行った認証済みの</w:t>
      </w:r>
      <w:r w:rsidRPr="00B74BEA">
        <w:rPr>
          <w:rFonts w:eastAsia="MS PGothic"/>
        </w:rPr>
        <w:t xml:space="preserve"> REST API </w:t>
      </w:r>
      <w:r w:rsidRPr="00B74BEA">
        <w:rPr>
          <w:rFonts w:eastAsia="MS PGothic"/>
        </w:rPr>
        <w:t>要求の総数です。</w:t>
      </w:r>
    </w:p>
    <w:p w14:paraId="6A199D62" w14:textId="77777777" w:rsidR="000F2B16" w:rsidRPr="00B74BEA" w:rsidRDefault="000F2B16" w:rsidP="00412838">
      <w:pPr>
        <w:pStyle w:val="ProductList-Body"/>
        <w:rPr>
          <w:rFonts w:eastAsia="MS PGothic"/>
        </w:rPr>
      </w:pPr>
      <w:r w:rsidRPr="00B74BEA">
        <w:rPr>
          <w:rFonts w:eastAsia="MS PGothic"/>
        </w:rPr>
        <w:t>「</w:t>
      </w:r>
      <w:r w:rsidRPr="00B74BEA">
        <w:rPr>
          <w:rFonts w:eastAsia="MS PGothic"/>
          <w:b/>
          <w:color w:val="00188F"/>
        </w:rPr>
        <w:t>失敗したトランザクション数</w:t>
      </w:r>
      <w:r w:rsidRPr="00B74BEA">
        <w:rPr>
          <w:rFonts w:eastAsia="MS PGothic"/>
        </w:rPr>
        <w:t>」とは、トランザクション試行総数のうち、エラー</w:t>
      </w:r>
      <w:r w:rsidRPr="00B74BEA">
        <w:rPr>
          <w:rFonts w:eastAsia="MS PGothic"/>
        </w:rPr>
        <w:t xml:space="preserve"> </w:t>
      </w:r>
      <w:r w:rsidRPr="00B74BEA">
        <w:rPr>
          <w:rFonts w:eastAsia="MS PGothic"/>
        </w:rPr>
        <w:t>コードに終わるか、またはその他マイクロソフトが要求を受領してから</w:t>
      </w:r>
      <w:r w:rsidRPr="00B74BEA">
        <w:rPr>
          <w:rFonts w:eastAsia="MS PGothic"/>
        </w:rPr>
        <w:t xml:space="preserve"> 5 </w:t>
      </w:r>
      <w:r w:rsidRPr="00B74BEA">
        <w:rPr>
          <w:rFonts w:eastAsia="MS PGothic"/>
        </w:rPr>
        <w:t>分以内に成功コードが返されなかったすべての要求のセットです。</w:t>
      </w:r>
    </w:p>
    <w:p w14:paraId="73B7B2CF" w14:textId="467912F2" w:rsidR="000F2B16" w:rsidRPr="00B74BEA" w:rsidRDefault="000F2B16" w:rsidP="000F2B16">
      <w:pPr>
        <w:pStyle w:val="ProductList-Body"/>
        <w:keepNext/>
        <w:rPr>
          <w:rFonts w:eastAsia="MS PGothic"/>
        </w:rPr>
      </w:pPr>
      <w:r w:rsidRPr="00B74BEA">
        <w:rPr>
          <w:rFonts w:eastAsia="MS PGothic"/>
        </w:rPr>
        <w:t xml:space="preserve">Stream Analytics </w:t>
      </w:r>
      <w:r w:rsidRPr="00B74BEA">
        <w:rPr>
          <w:rFonts w:eastAsia="MS PGothic"/>
        </w:rPr>
        <w:t>サービス内の</w:t>
      </w:r>
      <w:r w:rsidRPr="00B74BEA">
        <w:rPr>
          <w:rFonts w:eastAsia="MS PGothic"/>
        </w:rPr>
        <w:t xml:space="preserve"> API </w:t>
      </w:r>
      <w:r w:rsidRPr="00B74BEA">
        <w:rPr>
          <w:rFonts w:eastAsia="MS PGothic"/>
        </w:rPr>
        <w:t>呼び出しの「</w:t>
      </w:r>
      <w:r w:rsidRPr="00B74BEA">
        <w:rPr>
          <w:rFonts w:eastAsia="MS PGothic"/>
          <w:b/>
          <w:color w:val="00188F"/>
        </w:rPr>
        <w:t>稼働率</w:t>
      </w:r>
      <w:r w:rsidRPr="00B74BEA">
        <w:rPr>
          <w:rFonts w:eastAsia="MS PGothic"/>
        </w:rPr>
        <w:t>」を数式で表すと、次のようになります。</w:t>
      </w:r>
    </w:p>
    <w:p w14:paraId="4635A583" w14:textId="23A25868" w:rsidR="000F2B16" w:rsidRPr="001A06EC" w:rsidRDefault="007A007E" w:rsidP="00C62117">
      <w:pPr>
        <w:spacing w:before="120" w:after="0" w:line="240" w:lineRule="auto"/>
        <w:rPr>
          <w:rFonts w:eastAsia="MS PGothic" w:cs="Tahoma"/>
          <w:i/>
          <w:sz w:val="18"/>
          <w:szCs w:val="18"/>
        </w:rPr>
      </w:pPr>
      <m:oMathPara>
        <m:oMath>
          <m:r>
            <w:rPr>
              <w:rFonts w:ascii="Cambria Math" w:eastAsia="MS PGothic" w:hAnsi="Cambria Math" w:cs="Cambria Math" w:hint="eastAsia"/>
              <w:sz w:val="18"/>
              <w:szCs w:val="18"/>
            </w:rPr>
            <m:t>月間稼働率</m:t>
          </m:r>
          <m:r>
            <w:rPr>
              <w:rFonts w:ascii="Cambria Math" w:eastAsia="MS PGothic" w:hAnsi="Cambria Math" w:cs="Tahoma"/>
              <w:sz w:val="18"/>
              <w:szCs w:val="18"/>
            </w:rPr>
            <m:t>=</m:t>
          </m:r>
          <m:f>
            <m:fPr>
              <m:ctrlPr>
                <w:rPr>
                  <w:rFonts w:ascii="Cambria Math" w:eastAsia="MS PGothic" w:hAnsi="Cambria Math" w:cs="Tahoma"/>
                  <w:i/>
                  <w:sz w:val="18"/>
                  <w:szCs w:val="18"/>
                </w:rPr>
              </m:ctrlPr>
            </m:fPr>
            <m:num>
              <m:r>
                <w:rPr>
                  <w:rFonts w:ascii="Cambria Math" w:eastAsia="MS PGothic" w:hAnsi="Cambria Math" w:cs="Cambria Math" w:hint="eastAsia"/>
                  <w:sz w:val="18"/>
                  <w:szCs w:val="18"/>
                </w:rPr>
                <m:t>トランザクション試行総数</m:t>
              </m:r>
              <m:r>
                <w:rPr>
                  <w:rFonts w:ascii="Cambria Math" w:eastAsia="MS PGothic" w:hAnsi="Cambria Math" w:cs="Cambria Math" w:hint="eastAsia"/>
                  <w:sz w:val="18"/>
                  <w:szCs w:val="18"/>
                </w:rPr>
                <m:t xml:space="preserve"> </m:t>
              </m:r>
              <m:r>
                <w:rPr>
                  <w:rFonts w:ascii="Cambria Math" w:eastAsia="MS PGothic" w:hAnsi="Cambria Math" w:cs="Cambria Math" w:hint="eastAsia"/>
                  <w:sz w:val="18"/>
                  <w:szCs w:val="18"/>
                </w:rPr>
                <m:t>-</m:t>
              </m:r>
              <m:r>
                <w:rPr>
                  <w:rFonts w:ascii="Cambria Math" w:eastAsia="MS PGothic" w:hAnsi="Cambria Math" w:cs="Cambria Math" w:hint="eastAsia"/>
                  <w:sz w:val="18"/>
                  <w:szCs w:val="18"/>
                </w:rPr>
                <m:t xml:space="preserve"> </m:t>
              </m:r>
              <m:r>
                <w:rPr>
                  <w:rFonts w:ascii="Cambria Math" w:eastAsia="MS PGothic" w:hAnsi="Cambria Math" w:cs="Cambria Math" w:hint="eastAsia"/>
                  <w:sz w:val="18"/>
                  <w:szCs w:val="18"/>
                </w:rPr>
                <m:t>失敗したトランザクション数</m:t>
              </m:r>
            </m:num>
            <m:den>
              <m:r>
                <w:rPr>
                  <w:rFonts w:ascii="Cambria Math" w:eastAsia="MS PGothic" w:hAnsi="Cambria Math" w:cs="Cambria Math" w:hint="eastAsia"/>
                  <w:sz w:val="18"/>
                  <w:szCs w:val="18"/>
                </w:rPr>
                <m:t>トランザクション試行総数</m:t>
              </m:r>
            </m:den>
          </m:f>
        </m:oMath>
      </m:oMathPara>
    </w:p>
    <w:p w14:paraId="131B7726" w14:textId="77777777" w:rsidR="000F2B16" w:rsidRPr="00B74BEA" w:rsidRDefault="000F2B16" w:rsidP="000F2B16">
      <w:pPr>
        <w:pStyle w:val="ProductList-Body"/>
        <w:rPr>
          <w:rFonts w:eastAsia="MS PGothic"/>
        </w:rPr>
      </w:pP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クレジット</w:t>
      </w:r>
      <w:r w:rsidRPr="00F16AAD">
        <w:rPr>
          <w:rFonts w:eastAsia="MS PGothic"/>
          <w:b/>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0F2B16" w:rsidRPr="00C410A9" w14:paraId="00B716C0" w14:textId="77777777" w:rsidTr="00C410A9">
        <w:trPr>
          <w:tblHeader/>
        </w:trPr>
        <w:tc>
          <w:tcPr>
            <w:tcW w:w="5400" w:type="dxa"/>
            <w:shd w:val="clear" w:color="auto" w:fill="0072C6"/>
          </w:tcPr>
          <w:p w14:paraId="1FB69724" w14:textId="2DD8A1FC" w:rsidR="000F2B16"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3AD10B9B" w14:textId="77777777" w:rsidR="000F2B16" w:rsidRPr="00C410A9" w:rsidRDefault="000F2B16"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0F2B16" w:rsidRPr="00C410A9" w14:paraId="0F576094" w14:textId="77777777" w:rsidTr="00C410A9">
        <w:tc>
          <w:tcPr>
            <w:tcW w:w="5400" w:type="dxa"/>
          </w:tcPr>
          <w:p w14:paraId="0AF06446" w14:textId="77777777" w:rsidR="000F2B16" w:rsidRPr="00C410A9" w:rsidRDefault="000F2B16" w:rsidP="000F31B4">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43437E77" w14:textId="77777777" w:rsidR="000F2B16" w:rsidRPr="00C410A9" w:rsidRDefault="000F2B16" w:rsidP="000F31B4">
            <w:pPr>
              <w:pStyle w:val="ProductList-OfferingBody"/>
              <w:jc w:val="center"/>
              <w:rPr>
                <w:rFonts w:eastAsia="MS PGothic"/>
              </w:rPr>
            </w:pPr>
            <w:r w:rsidRPr="00C410A9">
              <w:rPr>
                <w:rFonts w:eastAsia="MS PGothic"/>
              </w:rPr>
              <w:t>10%</w:t>
            </w:r>
          </w:p>
        </w:tc>
      </w:tr>
      <w:tr w:rsidR="000F2B16" w:rsidRPr="00C410A9" w14:paraId="4F03B08D" w14:textId="77777777" w:rsidTr="00C410A9">
        <w:tc>
          <w:tcPr>
            <w:tcW w:w="5400" w:type="dxa"/>
          </w:tcPr>
          <w:p w14:paraId="2620D88C" w14:textId="77777777" w:rsidR="000F2B16" w:rsidRPr="00C410A9" w:rsidRDefault="000F2B16"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552030F9" w14:textId="77777777" w:rsidR="000F2B16" w:rsidRPr="00C410A9" w:rsidRDefault="000F2B16" w:rsidP="000F31B4">
            <w:pPr>
              <w:pStyle w:val="ProductList-OfferingBody"/>
              <w:jc w:val="center"/>
              <w:rPr>
                <w:rFonts w:eastAsia="MS PGothic"/>
              </w:rPr>
            </w:pPr>
            <w:r w:rsidRPr="00C410A9">
              <w:rPr>
                <w:rFonts w:eastAsia="MS PGothic"/>
              </w:rPr>
              <w:t>25%</w:t>
            </w:r>
          </w:p>
        </w:tc>
      </w:tr>
    </w:tbl>
    <w:p w14:paraId="5B98E0DF" w14:textId="6ACB12BE" w:rsidR="000F2B16" w:rsidRPr="00B74BEA" w:rsidRDefault="00EE6E3C" w:rsidP="00CB173F">
      <w:pPr>
        <w:pStyle w:val="ProductList-Body"/>
        <w:spacing w:before="120"/>
        <w:rPr>
          <w:rFonts w:eastAsia="MS PGothic"/>
          <w:b/>
          <w:color w:val="00188F"/>
        </w:rPr>
      </w:pPr>
      <w:r w:rsidRPr="00B74BEA">
        <w:rPr>
          <w:rFonts w:eastAsia="MS PGothic"/>
          <w:b/>
          <w:color w:val="00188F"/>
        </w:rPr>
        <w:t xml:space="preserve">Stream Analytics </w:t>
      </w:r>
      <w:r w:rsidRPr="00B74BEA">
        <w:rPr>
          <w:rFonts w:eastAsia="MS PGothic"/>
          <w:b/>
          <w:color w:val="00188F"/>
        </w:rPr>
        <w:t>ジョブの稼働率の計算</w:t>
      </w:r>
    </w:p>
    <w:p w14:paraId="12F7A813" w14:textId="77777777" w:rsidR="000F2B16" w:rsidRPr="00B74BEA" w:rsidRDefault="000F2B16" w:rsidP="000F2B16">
      <w:pPr>
        <w:pStyle w:val="ProductList-Body"/>
        <w:rPr>
          <w:rFonts w:eastAsia="MS PGothic"/>
        </w:rPr>
      </w:pPr>
      <w:r w:rsidRPr="00B74BEA">
        <w:rPr>
          <w:rFonts w:eastAsia="MS PGothic"/>
          <w:b/>
          <w:color w:val="00188F"/>
        </w:rPr>
        <w:t>用語の追加定義</w:t>
      </w:r>
    </w:p>
    <w:p w14:paraId="41F7AB4E" w14:textId="0B9AE6D5" w:rsidR="000F2B16" w:rsidRPr="00B74BEA" w:rsidRDefault="000F2B16" w:rsidP="000F2B16">
      <w:pPr>
        <w:pStyle w:val="ProductList-Body"/>
        <w:tabs>
          <w:tab w:val="left" w:pos="0"/>
        </w:tabs>
        <w:spacing w:after="40"/>
        <w:jc w:val="both"/>
        <w:rPr>
          <w:rFonts w:eastAsia="MS PGothic"/>
        </w:rPr>
      </w:pPr>
      <w:r w:rsidRPr="00B74BEA">
        <w:rPr>
          <w:rFonts w:eastAsia="MS PGothic"/>
        </w:rPr>
        <w:t>「</w:t>
      </w:r>
      <w:r w:rsidRPr="00B74BEA">
        <w:rPr>
          <w:rFonts w:eastAsia="MS PGothic"/>
          <w:b/>
          <w:color w:val="00188F"/>
        </w:rPr>
        <w:t>デプロイ時間</w:t>
      </w:r>
      <w:r w:rsidRPr="00B74BEA">
        <w:rPr>
          <w:rFonts w:eastAsia="MS PGothic"/>
          <w:b/>
          <w:color w:val="00188F"/>
        </w:rPr>
        <w:t xml:space="preserve"> (</w:t>
      </w:r>
      <w:r w:rsidRPr="00B74BEA">
        <w:rPr>
          <w:rFonts w:eastAsia="MS PGothic"/>
          <w:b/>
          <w:color w:val="00188F"/>
        </w:rPr>
        <w:t>分</w:t>
      </w:r>
      <w:r w:rsidRPr="00B74BEA">
        <w:rPr>
          <w:rFonts w:eastAsia="MS PGothic"/>
          <w:b/>
          <w:color w:val="00188F"/>
        </w:rPr>
        <w:t>)</w:t>
      </w:r>
      <w:r w:rsidRPr="00B74BEA">
        <w:rPr>
          <w:rFonts w:eastAsia="MS PGothic"/>
        </w:rPr>
        <w:t>」とは、当該期間において所定のジョブが</w:t>
      </w:r>
      <w:r w:rsidRPr="00B74BEA">
        <w:rPr>
          <w:rFonts w:eastAsia="MS PGothic"/>
        </w:rPr>
        <w:t xml:space="preserve"> Stream Analytics </w:t>
      </w:r>
      <w:r w:rsidRPr="00B74BEA">
        <w:rPr>
          <w:rFonts w:eastAsia="MS PGothic"/>
        </w:rPr>
        <w:t>サービス内にデプロイされていた総時間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です。</w:t>
      </w:r>
    </w:p>
    <w:p w14:paraId="5573B756" w14:textId="50962AC2" w:rsidR="000F2B16" w:rsidRPr="00B74BEA" w:rsidRDefault="000F2B16" w:rsidP="000F2B16">
      <w:pPr>
        <w:pStyle w:val="ProductList-Body"/>
        <w:tabs>
          <w:tab w:val="left" w:pos="0"/>
        </w:tabs>
        <w:rPr>
          <w:rFonts w:eastAsia="MS PGothic"/>
        </w:rPr>
      </w:pPr>
      <w:r w:rsidRPr="00B74BEA">
        <w:rPr>
          <w:rFonts w:eastAsia="MS PGothic"/>
        </w:rPr>
        <w:t>「</w:t>
      </w:r>
      <w:r w:rsidRPr="00B74BEA">
        <w:rPr>
          <w:rFonts w:eastAsia="MS PGothic"/>
          <w:b/>
          <w:color w:val="00188F"/>
        </w:rPr>
        <w:t>最大利用時間</w:t>
      </w:r>
      <w:r w:rsidRPr="00B74BEA">
        <w:rPr>
          <w:rFonts w:eastAsia="MS PGothic"/>
          <w:b/>
          <w:color w:val="00188F"/>
        </w:rPr>
        <w:t xml:space="preserve"> (</w:t>
      </w:r>
      <w:r w:rsidRPr="00B74BEA">
        <w:rPr>
          <w:rFonts w:eastAsia="MS PGothic"/>
          <w:b/>
          <w:color w:val="00188F"/>
        </w:rPr>
        <w:t>分</w:t>
      </w:r>
      <w:r w:rsidRPr="00B74BEA">
        <w:rPr>
          <w:rFonts w:eastAsia="MS PGothic"/>
          <w:b/>
          <w:color w:val="00188F"/>
        </w:rPr>
        <w:t>)</w:t>
      </w:r>
      <w:r w:rsidRPr="00B74BEA">
        <w:rPr>
          <w:rFonts w:eastAsia="MS PGothic"/>
        </w:rPr>
        <w:t>」とは、当該期間に所定の</w:t>
      </w:r>
      <w:r w:rsidRPr="00B74BEA">
        <w:rPr>
          <w:rFonts w:eastAsia="MS PGothic"/>
        </w:rPr>
        <w:t xml:space="preserve"> Microsoft Azure </w:t>
      </w:r>
      <w:r w:rsidRPr="00B74BEA">
        <w:rPr>
          <w:rFonts w:eastAsia="MS PGothic"/>
        </w:rPr>
        <w:t>サブスクリプションにおいてお客様がデプロイしたすべてのジョブにわたるデプロイ時間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の合計です。</w:t>
      </w:r>
    </w:p>
    <w:p w14:paraId="534D3C93" w14:textId="77777777" w:rsidR="000F2B16" w:rsidRPr="00B74BEA" w:rsidRDefault="000F2B16" w:rsidP="000F2B16">
      <w:pPr>
        <w:pStyle w:val="ProductList-Body"/>
        <w:tabs>
          <w:tab w:val="left" w:pos="0"/>
        </w:tabs>
        <w:jc w:val="both"/>
        <w:rPr>
          <w:rFonts w:eastAsia="MS PGothic"/>
        </w:rPr>
      </w:pPr>
      <w:r w:rsidRPr="00B74BEA">
        <w:rPr>
          <w:rFonts w:eastAsia="MS PGothic"/>
        </w:rPr>
        <w:lastRenderedPageBreak/>
        <w:t>「</w:t>
      </w:r>
      <w:r w:rsidRPr="00B74BEA">
        <w:rPr>
          <w:rFonts w:eastAsia="MS PGothic"/>
          <w:b/>
          <w:color w:val="00188F"/>
        </w:rPr>
        <w:t>ダウンタイム</w:t>
      </w:r>
      <w:r w:rsidRPr="00B74BEA">
        <w:rPr>
          <w:rFonts w:eastAsia="MS PGothic"/>
        </w:rPr>
        <w:t>」とは、所定の</w:t>
      </w:r>
      <w:r w:rsidRPr="00B74BEA">
        <w:rPr>
          <w:rFonts w:eastAsia="MS PGothic"/>
        </w:rPr>
        <w:t xml:space="preserve"> Microsoft Azure </w:t>
      </w:r>
      <w:r w:rsidRPr="00B74BEA">
        <w:rPr>
          <w:rFonts w:eastAsia="MS PGothic"/>
        </w:rPr>
        <w:t>サブスクリプションにおいてお客様がデプロイしたすべてのジョブにわたるデプロイ時間の合計累積時間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のうち、そのジョブを使用できなかった時間です。デプロイされたジョブが</w:t>
      </w:r>
      <w:r w:rsidRPr="00B74BEA">
        <w:rPr>
          <w:rFonts w:eastAsia="MS PGothic"/>
        </w:rPr>
        <w:t xml:space="preserve"> 1 </w:t>
      </w:r>
      <w:r w:rsidRPr="00B74BEA">
        <w:rPr>
          <w:rFonts w:eastAsia="MS PGothic"/>
        </w:rPr>
        <w:t>分間連続してデータを処理しなかったまたはデータ処理のために利用できなかった場合に、そのジョブは</w:t>
      </w:r>
      <w:r w:rsidRPr="00B74BEA">
        <w:rPr>
          <w:rFonts w:eastAsia="MS PGothic"/>
        </w:rPr>
        <w:t xml:space="preserve"> 1 </w:t>
      </w:r>
      <w:r w:rsidRPr="00B74BEA">
        <w:rPr>
          <w:rFonts w:eastAsia="MS PGothic"/>
        </w:rPr>
        <w:t>分間使用できなかったと見なされます。</w:t>
      </w:r>
    </w:p>
    <w:p w14:paraId="5519C78A" w14:textId="2BF322DA" w:rsidR="000F2B16" w:rsidRPr="00B74BEA" w:rsidRDefault="00AC48A7" w:rsidP="000F2B16">
      <w:pPr>
        <w:pStyle w:val="ProductList-Body"/>
        <w:keepNext/>
        <w:tabs>
          <w:tab w:val="left" w:pos="0"/>
        </w:tabs>
        <w:jc w:val="both"/>
        <w:rPr>
          <w:rFonts w:eastAsia="MS PGothic"/>
        </w:rPr>
      </w:pPr>
      <w:r w:rsidRPr="00B74BEA">
        <w:rPr>
          <w:rFonts w:eastAsia="MS PGothic"/>
        </w:rPr>
        <w:t xml:space="preserve">Stream Analytics </w:t>
      </w:r>
      <w:r w:rsidRPr="00B74BEA">
        <w:rPr>
          <w:rFonts w:eastAsia="MS PGothic"/>
        </w:rPr>
        <w:t>サービス内のジョブの「</w:t>
      </w:r>
      <w:r w:rsidRPr="00B74BEA">
        <w:rPr>
          <w:rFonts w:eastAsia="MS PGothic"/>
          <w:b/>
          <w:color w:val="00188F"/>
        </w:rPr>
        <w:t>稼働率</w:t>
      </w:r>
      <w:r w:rsidRPr="00B74BEA">
        <w:rPr>
          <w:rFonts w:eastAsia="MS PGothic"/>
        </w:rPr>
        <w:t>」を数式で表すと、次のようになります。</w:t>
      </w:r>
    </w:p>
    <w:p w14:paraId="7B74A41D" w14:textId="77777777" w:rsidR="00055C61" w:rsidRPr="001A06EC" w:rsidRDefault="00000000" w:rsidP="00493E64">
      <w:pPr>
        <w:spacing w:before="120" w:after="0" w:line="240" w:lineRule="auto"/>
        <w:ind w:left="619" w:hanging="619"/>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46C204FB" w14:textId="77777777" w:rsidR="000F2B16" w:rsidRPr="00B74BEA" w:rsidRDefault="000F2B16" w:rsidP="000F2B16">
      <w:pPr>
        <w:pStyle w:val="ProductList-Body"/>
        <w:rPr>
          <w:rFonts w:eastAsia="MS PGothic"/>
        </w:rPr>
      </w:pP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クレジット</w:t>
      </w:r>
      <w:r w:rsidRPr="00F16AAD">
        <w:rPr>
          <w:rFonts w:eastAsia="MS PGothic"/>
          <w:b/>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0F2B16" w:rsidRPr="00C410A9" w14:paraId="02C0C985" w14:textId="77777777" w:rsidTr="00C410A9">
        <w:trPr>
          <w:tblHeader/>
        </w:trPr>
        <w:tc>
          <w:tcPr>
            <w:tcW w:w="5400" w:type="dxa"/>
            <w:shd w:val="clear" w:color="auto" w:fill="0072C6"/>
          </w:tcPr>
          <w:p w14:paraId="1C45FAD6" w14:textId="298CDEE3" w:rsidR="000F2B16"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43B49B90" w14:textId="77777777" w:rsidR="000F2B16" w:rsidRPr="00C410A9" w:rsidRDefault="000F2B16"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0F2B16" w:rsidRPr="00C410A9" w14:paraId="530C2DD2" w14:textId="77777777" w:rsidTr="00C410A9">
        <w:tc>
          <w:tcPr>
            <w:tcW w:w="5400" w:type="dxa"/>
          </w:tcPr>
          <w:p w14:paraId="38FF9D80" w14:textId="77777777" w:rsidR="000F2B16" w:rsidRPr="00C410A9" w:rsidRDefault="000F2B16" w:rsidP="000F31B4">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414A1B75" w14:textId="77777777" w:rsidR="000F2B16" w:rsidRPr="00C410A9" w:rsidRDefault="000F2B16" w:rsidP="000F31B4">
            <w:pPr>
              <w:pStyle w:val="ProductList-OfferingBody"/>
              <w:jc w:val="center"/>
              <w:rPr>
                <w:rFonts w:eastAsia="MS PGothic"/>
              </w:rPr>
            </w:pPr>
            <w:r w:rsidRPr="00C410A9">
              <w:rPr>
                <w:rFonts w:eastAsia="MS PGothic"/>
              </w:rPr>
              <w:t>10%</w:t>
            </w:r>
          </w:p>
        </w:tc>
      </w:tr>
      <w:tr w:rsidR="000F2B16" w:rsidRPr="00C410A9" w14:paraId="2C7C38CA" w14:textId="77777777" w:rsidTr="00C410A9">
        <w:tc>
          <w:tcPr>
            <w:tcW w:w="5400" w:type="dxa"/>
          </w:tcPr>
          <w:p w14:paraId="1546B4B9" w14:textId="77777777" w:rsidR="000F2B16" w:rsidRPr="00C410A9" w:rsidRDefault="000F2B16"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548FD21B" w14:textId="77777777" w:rsidR="000F2B16" w:rsidRPr="00C410A9" w:rsidRDefault="000F2B16" w:rsidP="000F31B4">
            <w:pPr>
              <w:pStyle w:val="ProductList-OfferingBody"/>
              <w:jc w:val="center"/>
              <w:rPr>
                <w:rFonts w:eastAsia="MS PGothic"/>
              </w:rPr>
            </w:pPr>
            <w:r w:rsidRPr="00C410A9">
              <w:rPr>
                <w:rFonts w:eastAsia="MS PGothic"/>
              </w:rPr>
              <w:t>25%</w:t>
            </w:r>
          </w:p>
        </w:tc>
      </w:tr>
    </w:tbl>
    <w:p w14:paraId="349B7533" w14:textId="3F34A2BF" w:rsidR="000F2B16" w:rsidRPr="00B74BEA" w:rsidRDefault="001A0303"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716DF67F" w14:textId="2A85BA4B" w:rsidR="00532997" w:rsidRPr="00B74BEA" w:rsidRDefault="00532997" w:rsidP="00532997">
      <w:pPr>
        <w:pStyle w:val="ProductList-Offering2Heading"/>
        <w:tabs>
          <w:tab w:val="clear" w:pos="360"/>
          <w:tab w:val="clear" w:pos="720"/>
          <w:tab w:val="clear" w:pos="1080"/>
        </w:tabs>
        <w:outlineLvl w:val="2"/>
        <w:rPr>
          <w:rFonts w:eastAsia="MS PGothic"/>
        </w:rPr>
      </w:pPr>
      <w:bookmarkStart w:id="423" w:name="_Toc239170661"/>
      <w:bookmarkStart w:id="424" w:name="SQLDatabaseService_BasicStandardPremium"/>
      <w:bookmarkStart w:id="425" w:name="_Toc412532210"/>
      <w:r w:rsidRPr="00B74BEA">
        <w:rPr>
          <w:rFonts w:eastAsia="MS PGothic"/>
        </w:rPr>
        <w:t>Azure Synapse Analytics</w:t>
      </w:r>
      <w:bookmarkEnd w:id="423"/>
    </w:p>
    <w:p w14:paraId="22966524" w14:textId="77777777" w:rsidR="00532997" w:rsidRPr="00B74BEA" w:rsidRDefault="00532997" w:rsidP="00532997">
      <w:pPr>
        <w:pStyle w:val="ProductList-Body"/>
        <w:rPr>
          <w:rFonts w:eastAsia="MS PGothic"/>
        </w:rPr>
      </w:pPr>
      <w:r w:rsidRPr="00B74BEA">
        <w:rPr>
          <w:rFonts w:eastAsia="MS PGothic"/>
          <w:b/>
          <w:color w:val="00188F"/>
        </w:rPr>
        <w:t>用語の追加定義</w:t>
      </w:r>
    </w:p>
    <w:p w14:paraId="7EB2EB6B" w14:textId="77777777" w:rsidR="00532997" w:rsidRPr="00B74BEA" w:rsidRDefault="00532997" w:rsidP="00532997">
      <w:pPr>
        <w:pStyle w:val="ProductList-Body"/>
        <w:spacing w:after="40"/>
        <w:rPr>
          <w:rFonts w:eastAsia="MS PGothic"/>
          <w:b/>
          <w:bCs/>
          <w:color w:val="00188F"/>
        </w:rPr>
      </w:pPr>
      <w:r w:rsidRPr="00B74BEA">
        <w:rPr>
          <w:rFonts w:eastAsia="MS PGothic"/>
          <w:b/>
          <w:bCs/>
          <w:color w:val="00188F"/>
        </w:rPr>
        <w:t>Synapse SQL</w:t>
      </w:r>
    </w:p>
    <w:p w14:paraId="30FE63CE" w14:textId="77777777" w:rsidR="00532997" w:rsidRPr="00C410A9" w:rsidRDefault="00532997" w:rsidP="00532997">
      <w:pPr>
        <w:pStyle w:val="ProductList-Body"/>
        <w:spacing w:after="40"/>
        <w:rPr>
          <w:rFonts w:eastAsia="MS PGothic"/>
          <w:color w:val="000000"/>
        </w:rPr>
      </w:pPr>
      <w:r w:rsidRPr="00C410A9">
        <w:rPr>
          <w:rFonts w:eastAsia="MS PGothic"/>
          <w:color w:val="000000"/>
        </w:rPr>
        <w:t>「</w:t>
      </w:r>
      <w:r w:rsidRPr="00B74BEA">
        <w:rPr>
          <w:rFonts w:eastAsia="MS PGothic"/>
          <w:b/>
          <w:bCs/>
          <w:color w:val="00188F"/>
        </w:rPr>
        <w:t>データベース</w:t>
      </w:r>
      <w:r w:rsidRPr="00C410A9">
        <w:rPr>
          <w:rFonts w:eastAsia="MS PGothic"/>
          <w:color w:val="000000"/>
        </w:rPr>
        <w:t>」とは、</w:t>
      </w:r>
      <w:r w:rsidRPr="00C410A9">
        <w:rPr>
          <w:rFonts w:eastAsia="MS PGothic"/>
          <w:color w:val="000000"/>
        </w:rPr>
        <w:t xml:space="preserve">Synapse SQL </w:t>
      </w:r>
      <w:r w:rsidRPr="00C410A9">
        <w:rPr>
          <w:rFonts w:eastAsia="MS PGothic"/>
          <w:color w:val="000000"/>
        </w:rPr>
        <w:t>データベースを意味します。</w:t>
      </w:r>
    </w:p>
    <w:p w14:paraId="2A479A19" w14:textId="1C4F6E34" w:rsidR="00532997" w:rsidRPr="00C410A9" w:rsidRDefault="00532997" w:rsidP="00532997">
      <w:pPr>
        <w:pStyle w:val="ProductList-Body"/>
        <w:spacing w:after="40"/>
        <w:rPr>
          <w:rFonts w:eastAsia="MS PGothic"/>
          <w:color w:val="000000"/>
        </w:rPr>
      </w:pPr>
      <w:r w:rsidRPr="00C410A9">
        <w:rPr>
          <w:rFonts w:eastAsia="MS PGothic"/>
          <w:color w:val="000000"/>
        </w:rPr>
        <w:t>「</w:t>
      </w:r>
      <w:r w:rsidRPr="00B74BEA">
        <w:rPr>
          <w:rFonts w:eastAsia="MS PGothic"/>
          <w:b/>
          <w:bCs/>
          <w:color w:val="00188F"/>
        </w:rPr>
        <w:t>最大利用時間</w:t>
      </w:r>
      <w:r w:rsidRPr="00B74BEA">
        <w:rPr>
          <w:rFonts w:eastAsia="MS PGothic"/>
          <w:b/>
          <w:bCs/>
          <w:color w:val="00188F"/>
        </w:rPr>
        <w:t xml:space="preserve"> (</w:t>
      </w:r>
      <w:r w:rsidRPr="00B74BEA">
        <w:rPr>
          <w:rFonts w:eastAsia="MS PGothic"/>
          <w:b/>
          <w:bCs/>
          <w:color w:val="00188F"/>
        </w:rPr>
        <w:t>分</w:t>
      </w:r>
      <w:r w:rsidRPr="00B74BEA">
        <w:rPr>
          <w:rFonts w:eastAsia="MS PGothic"/>
          <w:b/>
          <w:bCs/>
          <w:color w:val="00188F"/>
        </w:rPr>
        <w:t>)</w:t>
      </w:r>
      <w:r w:rsidRPr="00C410A9">
        <w:rPr>
          <w:rFonts w:eastAsia="MS PGothic"/>
          <w:color w:val="000000"/>
        </w:rPr>
        <w:t>」とは、当該期間に所定の</w:t>
      </w:r>
      <w:r w:rsidRPr="00C410A9">
        <w:rPr>
          <w:rFonts w:eastAsia="MS PGothic"/>
          <w:color w:val="000000"/>
        </w:rPr>
        <w:t xml:space="preserve"> Microsoft Azure </w:t>
      </w:r>
      <w:r w:rsidRPr="00C410A9">
        <w:rPr>
          <w:rFonts w:eastAsia="MS PGothic"/>
          <w:color w:val="000000"/>
        </w:rPr>
        <w:t>サブスクリプションにおいて所定のデータベースが</w:t>
      </w:r>
      <w:r w:rsidRPr="00C410A9">
        <w:rPr>
          <w:rFonts w:eastAsia="MS PGothic"/>
          <w:color w:val="000000"/>
        </w:rPr>
        <w:t xml:space="preserve"> Microsoft Azure </w:t>
      </w:r>
      <w:r w:rsidRPr="00C410A9">
        <w:rPr>
          <w:rFonts w:eastAsia="MS PGothic"/>
          <w:color w:val="000000"/>
        </w:rPr>
        <w:t>にデプロイされていた総時間</w:t>
      </w:r>
      <w:r w:rsidRPr="00C410A9">
        <w:rPr>
          <w:rFonts w:eastAsia="MS PGothic"/>
          <w:color w:val="000000"/>
        </w:rPr>
        <w:t xml:space="preserve"> (</w:t>
      </w:r>
      <w:r w:rsidRPr="00C410A9">
        <w:rPr>
          <w:rFonts w:eastAsia="MS PGothic"/>
          <w:color w:val="000000"/>
        </w:rPr>
        <w:t>分</w:t>
      </w:r>
      <w:r w:rsidRPr="00C410A9">
        <w:rPr>
          <w:rFonts w:eastAsia="MS PGothic"/>
          <w:color w:val="000000"/>
        </w:rPr>
        <w:t xml:space="preserve">) </w:t>
      </w:r>
      <w:r w:rsidRPr="00C410A9">
        <w:rPr>
          <w:rFonts w:eastAsia="MS PGothic"/>
          <w:color w:val="000000"/>
        </w:rPr>
        <w:t>を意味します。</w:t>
      </w:r>
    </w:p>
    <w:p w14:paraId="17EF76C5" w14:textId="77777777" w:rsidR="00532997" w:rsidRPr="00C410A9" w:rsidRDefault="00532997" w:rsidP="00532997">
      <w:pPr>
        <w:pStyle w:val="ProductList-Body"/>
        <w:spacing w:after="40"/>
        <w:rPr>
          <w:rFonts w:eastAsia="MS PGothic"/>
          <w:color w:val="000000"/>
        </w:rPr>
      </w:pPr>
      <w:r w:rsidRPr="00C410A9">
        <w:rPr>
          <w:rFonts w:eastAsia="MS PGothic"/>
          <w:color w:val="000000"/>
        </w:rPr>
        <w:t>「</w:t>
      </w:r>
      <w:r w:rsidRPr="00B74BEA">
        <w:rPr>
          <w:rFonts w:eastAsia="MS PGothic"/>
          <w:b/>
          <w:bCs/>
          <w:color w:val="00188F"/>
        </w:rPr>
        <w:t>クライアント操作</w:t>
      </w:r>
      <w:r w:rsidRPr="00C410A9">
        <w:rPr>
          <w:rFonts w:eastAsia="MS PGothic"/>
          <w:color w:val="000000"/>
        </w:rPr>
        <w:t>」とは、</w:t>
      </w:r>
      <w:r w:rsidRPr="00C410A9">
        <w:rPr>
          <w:rFonts w:eastAsia="MS PGothic"/>
          <w:color w:val="000000"/>
        </w:rPr>
        <w:t xml:space="preserve">Azure Synapse Analytics </w:t>
      </w:r>
      <w:r w:rsidRPr="00C410A9">
        <w:rPr>
          <w:rFonts w:eastAsia="MS PGothic"/>
          <w:color w:val="000000"/>
        </w:rPr>
        <w:t>がサポートする登録されたすべての操作のセットを意味します。</w:t>
      </w:r>
    </w:p>
    <w:p w14:paraId="58AC1432" w14:textId="2E437C29" w:rsidR="00532997" w:rsidRPr="00C410A9" w:rsidRDefault="00532997" w:rsidP="00532997">
      <w:pPr>
        <w:pStyle w:val="ProductList-Body"/>
        <w:spacing w:after="40"/>
        <w:rPr>
          <w:rFonts w:eastAsia="MS PGothic"/>
          <w:color w:val="000000"/>
        </w:rPr>
      </w:pPr>
      <w:r w:rsidRPr="00C410A9">
        <w:rPr>
          <w:rFonts w:eastAsia="MS PGothic"/>
          <w:color w:val="000000"/>
        </w:rPr>
        <w:t>「</w:t>
      </w:r>
      <w:r w:rsidRPr="00B74BEA">
        <w:rPr>
          <w:rFonts w:eastAsia="MS PGothic"/>
          <w:b/>
          <w:bCs/>
          <w:color w:val="00188F"/>
        </w:rPr>
        <w:t>ダウンタイム</w:t>
      </w:r>
      <w:r w:rsidRPr="00C410A9">
        <w:rPr>
          <w:rFonts w:eastAsia="MS PGothic"/>
          <w:color w:val="000000"/>
        </w:rPr>
        <w:t>」とは、当該期間の所定の</w:t>
      </w:r>
      <w:r w:rsidRPr="00C410A9">
        <w:rPr>
          <w:rFonts w:eastAsia="MS PGothic"/>
          <w:color w:val="000000"/>
        </w:rPr>
        <w:t xml:space="preserve"> Microsoft Azure </w:t>
      </w:r>
      <w:r w:rsidRPr="00C410A9">
        <w:rPr>
          <w:rFonts w:eastAsia="MS PGothic"/>
          <w:color w:val="000000"/>
        </w:rPr>
        <w:t>サブスクリプションにおいて所定のデータベースを使用できなかった合計累積時間</w:t>
      </w:r>
      <w:r w:rsidRPr="00C410A9">
        <w:rPr>
          <w:rFonts w:eastAsia="MS PGothic"/>
          <w:color w:val="000000"/>
        </w:rPr>
        <w:t xml:space="preserve"> (</w:t>
      </w:r>
      <w:r w:rsidRPr="00C410A9">
        <w:rPr>
          <w:rFonts w:eastAsia="MS PGothic"/>
          <w:color w:val="000000"/>
        </w:rPr>
        <w:t>分</w:t>
      </w:r>
      <w:r w:rsidRPr="00C410A9">
        <w:rPr>
          <w:rFonts w:eastAsia="MS PGothic"/>
          <w:color w:val="000000"/>
        </w:rPr>
        <w:t xml:space="preserve">) </w:t>
      </w:r>
      <w:r w:rsidRPr="00C410A9">
        <w:rPr>
          <w:rFonts w:eastAsia="MS PGothic"/>
          <w:color w:val="000000"/>
        </w:rPr>
        <w:t>を意味します。</w:t>
      </w:r>
      <w:r w:rsidRPr="00C410A9">
        <w:rPr>
          <w:rFonts w:eastAsia="MS PGothic"/>
          <w:color w:val="000000"/>
        </w:rPr>
        <w:t xml:space="preserve">1 </w:t>
      </w:r>
      <w:r w:rsidRPr="00C410A9">
        <w:rPr>
          <w:rFonts w:eastAsia="MS PGothic"/>
          <w:color w:val="000000"/>
        </w:rPr>
        <w:t>分間に完了したすべてのクライアント操作のうち</w:t>
      </w:r>
      <w:r w:rsidRPr="00C410A9">
        <w:rPr>
          <w:rFonts w:eastAsia="MS PGothic"/>
          <w:color w:val="000000"/>
        </w:rPr>
        <w:t xml:space="preserve"> 1% </w:t>
      </w:r>
      <w:r w:rsidRPr="00C410A9">
        <w:rPr>
          <w:rFonts w:eastAsia="MS PGothic"/>
          <w:color w:val="000000"/>
        </w:rPr>
        <w:t>を超える操作についてエラー</w:t>
      </w:r>
      <w:r w:rsidRPr="00C410A9">
        <w:rPr>
          <w:rFonts w:eastAsia="MS PGothic"/>
          <w:color w:val="000000"/>
        </w:rPr>
        <w:t xml:space="preserve"> </w:t>
      </w:r>
      <w:r w:rsidRPr="00C410A9">
        <w:rPr>
          <w:rFonts w:eastAsia="MS PGothic"/>
          <w:color w:val="000000"/>
        </w:rPr>
        <w:t>コードが返された場合、そのデータベースは</w:t>
      </w:r>
      <w:r w:rsidRPr="00C410A9">
        <w:rPr>
          <w:rFonts w:eastAsia="MS PGothic"/>
          <w:color w:val="000000"/>
        </w:rPr>
        <w:t xml:space="preserve"> 1 </w:t>
      </w:r>
      <w:r w:rsidRPr="00C410A9">
        <w:rPr>
          <w:rFonts w:eastAsia="MS PGothic"/>
          <w:color w:val="000000"/>
        </w:rPr>
        <w:t>分間使用できなかったと見なされます。</w:t>
      </w:r>
    </w:p>
    <w:p w14:paraId="5C8F9795" w14:textId="6A71554E" w:rsidR="00532997" w:rsidRPr="00C410A9" w:rsidRDefault="00532997" w:rsidP="00532997">
      <w:pPr>
        <w:pStyle w:val="ProductList-Body"/>
        <w:spacing w:after="40"/>
        <w:rPr>
          <w:rFonts w:eastAsia="MS PGothic"/>
          <w:color w:val="000000"/>
        </w:rPr>
      </w:pPr>
      <w:r w:rsidRPr="00B74BEA">
        <w:rPr>
          <w:rFonts w:eastAsia="MS PGothic"/>
        </w:rPr>
        <w:t>所定のデータベースの</w:t>
      </w:r>
      <w:r w:rsidRPr="00C410A9">
        <w:rPr>
          <w:rFonts w:eastAsia="MS PGothic"/>
          <w:color w:val="000000"/>
        </w:rPr>
        <w:t>「</w:t>
      </w:r>
      <w:r w:rsidRPr="00B74BEA">
        <w:rPr>
          <w:rFonts w:eastAsia="MS PGothic"/>
          <w:b/>
          <w:bCs/>
          <w:color w:val="00188F"/>
        </w:rPr>
        <w:t>稼働率</w:t>
      </w:r>
      <w:r w:rsidRPr="00C410A9">
        <w:rPr>
          <w:rFonts w:eastAsia="MS PGothic"/>
          <w:color w:val="000000"/>
        </w:rPr>
        <w:t>」とは、所定の</w:t>
      </w:r>
      <w:r w:rsidRPr="00C410A9">
        <w:rPr>
          <w:rFonts w:eastAsia="MS PGothic"/>
          <w:color w:val="000000"/>
        </w:rPr>
        <w:t xml:space="preserve"> Azure </w:t>
      </w:r>
      <w:r w:rsidRPr="00C410A9">
        <w:rPr>
          <w:rFonts w:eastAsia="MS PGothic"/>
          <w:color w:val="000000"/>
        </w:rPr>
        <w:t>サブスクリプションにおける当該期間の最大利用時間</w:t>
      </w:r>
      <w:r w:rsidRPr="00C410A9">
        <w:rPr>
          <w:rFonts w:eastAsia="MS PGothic"/>
          <w:color w:val="000000"/>
        </w:rPr>
        <w:t xml:space="preserve"> (</w:t>
      </w:r>
      <w:r w:rsidRPr="00C410A9">
        <w:rPr>
          <w:rFonts w:eastAsia="MS PGothic"/>
          <w:color w:val="000000"/>
        </w:rPr>
        <w:t>分</w:t>
      </w:r>
      <w:r w:rsidRPr="00C410A9">
        <w:rPr>
          <w:rFonts w:eastAsia="MS PGothic"/>
          <w:color w:val="000000"/>
        </w:rPr>
        <w:t xml:space="preserve">) </w:t>
      </w:r>
      <w:r w:rsidRPr="00C410A9">
        <w:rPr>
          <w:rFonts w:eastAsia="MS PGothic"/>
          <w:color w:val="000000"/>
        </w:rPr>
        <w:t>からダウンタイムを差し引き、最大利用時間</w:t>
      </w:r>
      <w:r w:rsidRPr="00C410A9">
        <w:rPr>
          <w:rFonts w:eastAsia="MS PGothic"/>
          <w:color w:val="000000"/>
        </w:rPr>
        <w:t xml:space="preserve"> (</w:t>
      </w:r>
      <w:r w:rsidRPr="00C410A9">
        <w:rPr>
          <w:rFonts w:eastAsia="MS PGothic"/>
          <w:color w:val="000000"/>
        </w:rPr>
        <w:t>分</w:t>
      </w:r>
      <w:r w:rsidRPr="00C410A9">
        <w:rPr>
          <w:rFonts w:eastAsia="MS PGothic"/>
          <w:color w:val="000000"/>
        </w:rPr>
        <w:t xml:space="preserve">) </w:t>
      </w:r>
      <w:r w:rsidRPr="00C410A9">
        <w:rPr>
          <w:rFonts w:eastAsia="MS PGothic"/>
          <w:color w:val="000000"/>
        </w:rPr>
        <w:t>で割った値です。</w:t>
      </w:r>
    </w:p>
    <w:p w14:paraId="0BB70BAB" w14:textId="18E2869A" w:rsidR="00532997" w:rsidRPr="00B74BEA" w:rsidRDefault="00AC48A7" w:rsidP="00532997">
      <w:pPr>
        <w:pStyle w:val="ProductList-Body"/>
        <w:rPr>
          <w:rFonts w:eastAsia="MS PGothic"/>
        </w:rPr>
      </w:pPr>
      <w:r w:rsidRPr="00C410A9">
        <w:rPr>
          <w:rFonts w:eastAsia="MS PGothic"/>
          <w:color w:val="000000"/>
        </w:rPr>
        <w:t>稼働率を数式で表すと、次のようになります。</w:t>
      </w:r>
    </w:p>
    <w:p w14:paraId="44C8D968" w14:textId="77777777" w:rsidR="00055C61" w:rsidRPr="001A06EC" w:rsidRDefault="00000000" w:rsidP="00412838">
      <w:pPr>
        <w:spacing w:after="0" w:line="240" w:lineRule="auto"/>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351893A8" w14:textId="77777777" w:rsidR="00532997" w:rsidRPr="00B74BEA" w:rsidRDefault="00532997" w:rsidP="00532997">
      <w:pPr>
        <w:pStyle w:val="ProductList-Body"/>
        <w:rPr>
          <w:rFonts w:eastAsia="MS PGothic"/>
        </w:rPr>
      </w:pP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クレジット</w:t>
      </w:r>
      <w:r w:rsidRPr="00F16AAD">
        <w:rPr>
          <w:rFonts w:eastAsia="MS PGothic"/>
          <w:b/>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532997" w:rsidRPr="00C410A9" w14:paraId="5F56CB3B" w14:textId="77777777" w:rsidTr="00C410A9">
        <w:trPr>
          <w:tblHeader/>
        </w:trPr>
        <w:tc>
          <w:tcPr>
            <w:tcW w:w="5400" w:type="dxa"/>
            <w:shd w:val="clear" w:color="auto" w:fill="0072C6"/>
          </w:tcPr>
          <w:p w14:paraId="0AE56FBF" w14:textId="45527FB0" w:rsidR="00532997"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1EFCB274" w14:textId="77777777" w:rsidR="00532997" w:rsidRPr="00C410A9" w:rsidRDefault="00532997"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532997" w:rsidRPr="00C410A9" w14:paraId="4F00F91D" w14:textId="77777777" w:rsidTr="00C410A9">
        <w:tc>
          <w:tcPr>
            <w:tcW w:w="5400" w:type="dxa"/>
          </w:tcPr>
          <w:p w14:paraId="1FBF6E07" w14:textId="77777777" w:rsidR="00532997" w:rsidRPr="00C410A9" w:rsidRDefault="00532997" w:rsidP="000F31B4">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0DECC2FC" w14:textId="77777777" w:rsidR="00532997" w:rsidRPr="00C410A9" w:rsidRDefault="00532997" w:rsidP="000F31B4">
            <w:pPr>
              <w:pStyle w:val="ProductList-OfferingBody"/>
              <w:jc w:val="center"/>
              <w:rPr>
                <w:rFonts w:eastAsia="MS PGothic"/>
              </w:rPr>
            </w:pPr>
            <w:r w:rsidRPr="00C410A9">
              <w:rPr>
                <w:rFonts w:eastAsia="MS PGothic"/>
              </w:rPr>
              <w:t>10%</w:t>
            </w:r>
          </w:p>
        </w:tc>
      </w:tr>
      <w:tr w:rsidR="00532997" w:rsidRPr="00C410A9" w14:paraId="71A276B0" w14:textId="77777777" w:rsidTr="00C410A9">
        <w:tc>
          <w:tcPr>
            <w:tcW w:w="5400" w:type="dxa"/>
          </w:tcPr>
          <w:p w14:paraId="7361B6E2" w14:textId="77777777" w:rsidR="00532997" w:rsidRPr="00C410A9" w:rsidRDefault="00532997"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06B1E4C8" w14:textId="77777777" w:rsidR="00532997" w:rsidRPr="00C410A9" w:rsidRDefault="00532997" w:rsidP="000F31B4">
            <w:pPr>
              <w:pStyle w:val="ProductList-OfferingBody"/>
              <w:jc w:val="center"/>
              <w:rPr>
                <w:rFonts w:eastAsia="MS PGothic"/>
              </w:rPr>
            </w:pPr>
            <w:r w:rsidRPr="00C410A9">
              <w:rPr>
                <w:rFonts w:eastAsia="MS PGothic"/>
              </w:rPr>
              <w:t>25%</w:t>
            </w:r>
          </w:p>
        </w:tc>
      </w:tr>
    </w:tbl>
    <w:p w14:paraId="00B03A53" w14:textId="77777777" w:rsidR="00532997" w:rsidRPr="00B74BEA" w:rsidRDefault="00532997" w:rsidP="00CB173F">
      <w:pPr>
        <w:pStyle w:val="ProductList-Body"/>
        <w:spacing w:before="120"/>
        <w:rPr>
          <w:rFonts w:eastAsia="MS PGothic"/>
          <w:b/>
          <w:bCs/>
          <w:color w:val="00188F"/>
        </w:rPr>
      </w:pPr>
      <w:bookmarkStart w:id="426" w:name="_Toc457821578"/>
      <w:r w:rsidRPr="00B74BEA">
        <w:rPr>
          <w:rFonts w:eastAsia="MS PGothic"/>
          <w:b/>
          <w:bCs/>
          <w:color w:val="00188F"/>
        </w:rPr>
        <w:t xml:space="preserve">Azure Synapse </w:t>
      </w:r>
      <w:r w:rsidRPr="00B74BEA">
        <w:rPr>
          <w:rFonts w:eastAsia="MS PGothic"/>
          <w:b/>
          <w:bCs/>
          <w:color w:val="00188F"/>
        </w:rPr>
        <w:t>でのデータ統合</w:t>
      </w:r>
    </w:p>
    <w:p w14:paraId="03BA2359" w14:textId="77777777" w:rsidR="00532997" w:rsidRPr="00C410A9" w:rsidRDefault="00532997" w:rsidP="00532997">
      <w:pPr>
        <w:pStyle w:val="ProductList-Body"/>
        <w:rPr>
          <w:rFonts w:eastAsia="MS PGothic"/>
          <w:color w:val="000000"/>
        </w:rPr>
      </w:pPr>
      <w:r w:rsidRPr="00C410A9">
        <w:rPr>
          <w:rFonts w:eastAsia="MS PGothic"/>
          <w:color w:val="000000"/>
        </w:rPr>
        <w:t>「</w:t>
      </w:r>
      <w:r w:rsidRPr="00B74BEA">
        <w:rPr>
          <w:rFonts w:eastAsia="MS PGothic"/>
          <w:b/>
          <w:bCs/>
          <w:color w:val="00188F"/>
        </w:rPr>
        <w:t>データ統合リソース</w:t>
      </w:r>
      <w:r w:rsidRPr="00C410A9">
        <w:rPr>
          <w:rFonts w:eastAsia="MS PGothic"/>
          <w:color w:val="000000"/>
        </w:rPr>
        <w:t>」とは、</w:t>
      </w:r>
      <w:r w:rsidRPr="00C410A9">
        <w:rPr>
          <w:rFonts w:eastAsia="MS PGothic"/>
          <w:color w:val="000000"/>
        </w:rPr>
        <w:t xml:space="preserve">Azure Synapse </w:t>
      </w:r>
      <w:r w:rsidRPr="00C410A9">
        <w:rPr>
          <w:rFonts w:eastAsia="MS PGothic"/>
          <w:color w:val="000000"/>
        </w:rPr>
        <w:t>ワークスペース内で作成された統合ランタイム</w:t>
      </w:r>
      <w:r w:rsidRPr="00C410A9">
        <w:rPr>
          <w:rFonts w:eastAsia="MS PGothic"/>
          <w:color w:val="000000"/>
        </w:rPr>
        <w:t xml:space="preserve"> (Azure </w:t>
      </w:r>
      <w:r w:rsidRPr="00C410A9">
        <w:rPr>
          <w:rFonts w:eastAsia="MS PGothic"/>
          <w:color w:val="000000"/>
        </w:rPr>
        <w:t>および自己ホスト統合ランタイムを含む</w:t>
      </w:r>
      <w:r w:rsidRPr="00C410A9">
        <w:rPr>
          <w:rFonts w:eastAsia="MS PGothic"/>
          <w:color w:val="000000"/>
        </w:rPr>
        <w:t>)</w:t>
      </w:r>
      <w:r w:rsidRPr="00C410A9">
        <w:rPr>
          <w:rFonts w:eastAsia="MS PGothic"/>
          <w:color w:val="000000"/>
        </w:rPr>
        <w:t>、トリガー、パイプライン、データ</w:t>
      </w:r>
      <w:r w:rsidRPr="00C410A9">
        <w:rPr>
          <w:rFonts w:eastAsia="MS PGothic"/>
          <w:color w:val="000000"/>
        </w:rPr>
        <w:t xml:space="preserve"> </w:t>
      </w:r>
      <w:r w:rsidRPr="00C410A9">
        <w:rPr>
          <w:rFonts w:eastAsia="MS PGothic"/>
          <w:color w:val="000000"/>
        </w:rPr>
        <w:t>セット、およびリンクされたサービスを意味します。</w:t>
      </w:r>
    </w:p>
    <w:p w14:paraId="16EAD2B8" w14:textId="77777777" w:rsidR="00532997" w:rsidRPr="00C410A9" w:rsidRDefault="00532997" w:rsidP="00532997">
      <w:pPr>
        <w:pStyle w:val="ProductList-Body"/>
        <w:rPr>
          <w:rFonts w:eastAsia="MS PGothic"/>
          <w:color w:val="000000"/>
        </w:rPr>
      </w:pPr>
      <w:r w:rsidRPr="00C410A9">
        <w:rPr>
          <w:rFonts w:eastAsia="MS PGothic"/>
          <w:color w:val="000000"/>
        </w:rPr>
        <w:t>「</w:t>
      </w:r>
      <w:r w:rsidRPr="00B74BEA">
        <w:rPr>
          <w:rFonts w:eastAsia="MS PGothic"/>
          <w:b/>
          <w:bCs/>
          <w:color w:val="00188F"/>
        </w:rPr>
        <w:t>アクティビティ実行</w:t>
      </w:r>
      <w:r w:rsidRPr="00C410A9">
        <w:rPr>
          <w:rFonts w:eastAsia="MS PGothic"/>
          <w:color w:val="000000"/>
        </w:rPr>
        <w:t>」とは、アクティビティの実行または実行の試みを意味します。</w:t>
      </w:r>
    </w:p>
    <w:p w14:paraId="49A2A375" w14:textId="5F8625B1" w:rsidR="00532997" w:rsidRPr="00B74BEA" w:rsidRDefault="00EE6E3C" w:rsidP="00532997">
      <w:pPr>
        <w:pStyle w:val="ProductList-Body"/>
        <w:spacing w:before="120"/>
        <w:rPr>
          <w:rFonts w:eastAsia="MS PGothic"/>
          <w:b/>
          <w:bCs/>
          <w:color w:val="00188F"/>
        </w:rPr>
      </w:pPr>
      <w:r w:rsidRPr="00B74BEA">
        <w:rPr>
          <w:rFonts w:eastAsia="MS PGothic"/>
          <w:b/>
          <w:bCs/>
          <w:color w:val="00188F"/>
        </w:rPr>
        <w:t>データ統合</w:t>
      </w:r>
      <w:r w:rsidRPr="00B74BEA">
        <w:rPr>
          <w:rFonts w:eastAsia="MS PGothic"/>
          <w:b/>
          <w:bCs/>
          <w:color w:val="00188F"/>
        </w:rPr>
        <w:t xml:space="preserve"> API </w:t>
      </w:r>
      <w:r w:rsidRPr="00B74BEA">
        <w:rPr>
          <w:rFonts w:eastAsia="MS PGothic"/>
          <w:b/>
          <w:bCs/>
          <w:color w:val="00188F"/>
        </w:rPr>
        <w:t>呼び出しの稼働率の計算</w:t>
      </w:r>
    </w:p>
    <w:p w14:paraId="7F65AC6D" w14:textId="3860D27D" w:rsidR="00532997" w:rsidRPr="00C410A9" w:rsidRDefault="00532997" w:rsidP="00532997">
      <w:pPr>
        <w:pStyle w:val="ProductList-Body"/>
        <w:rPr>
          <w:rFonts w:eastAsia="MS PGothic"/>
          <w:color w:val="000000"/>
        </w:rPr>
      </w:pPr>
      <w:r w:rsidRPr="00C410A9">
        <w:rPr>
          <w:rFonts w:eastAsia="MS PGothic"/>
          <w:color w:val="000000"/>
        </w:rPr>
        <w:t>「</w:t>
      </w:r>
      <w:r w:rsidRPr="00B74BEA">
        <w:rPr>
          <w:rFonts w:eastAsia="MS PGothic"/>
          <w:b/>
          <w:bCs/>
          <w:color w:val="00188F"/>
        </w:rPr>
        <w:t>要求総数</w:t>
      </w:r>
      <w:r w:rsidRPr="00C410A9">
        <w:rPr>
          <w:rFonts w:eastAsia="MS PGothic"/>
          <w:color w:val="000000"/>
        </w:rPr>
        <w:t>」とは、当該期間に所定の</w:t>
      </w:r>
      <w:r w:rsidRPr="00C410A9">
        <w:rPr>
          <w:rFonts w:eastAsia="MS PGothic"/>
          <w:color w:val="000000"/>
        </w:rPr>
        <w:t xml:space="preserve"> Microsoft Azure </w:t>
      </w:r>
      <w:r w:rsidRPr="00C410A9">
        <w:rPr>
          <w:rFonts w:eastAsia="MS PGothic"/>
          <w:color w:val="000000"/>
        </w:rPr>
        <w:t>サブスクリプションにおいて行われた、除外される要求を除く、データ統合リソースに対するすべての操作実行要求のセットを意味します。</w:t>
      </w:r>
    </w:p>
    <w:p w14:paraId="7A94DDB6" w14:textId="77777777" w:rsidR="00532997" w:rsidRPr="00C410A9" w:rsidRDefault="00532997" w:rsidP="00532997">
      <w:pPr>
        <w:pStyle w:val="ProductList-Body"/>
        <w:rPr>
          <w:rFonts w:eastAsia="MS PGothic"/>
          <w:color w:val="000000"/>
        </w:rPr>
      </w:pPr>
      <w:r w:rsidRPr="00C410A9">
        <w:rPr>
          <w:rFonts w:eastAsia="MS PGothic"/>
          <w:color w:val="000000"/>
        </w:rPr>
        <w:t>「</w:t>
      </w:r>
      <w:r w:rsidRPr="00B74BEA">
        <w:rPr>
          <w:rFonts w:eastAsia="MS PGothic"/>
          <w:b/>
          <w:bCs/>
          <w:color w:val="00188F"/>
        </w:rPr>
        <w:t>除外された要求</w:t>
      </w:r>
      <w:r w:rsidRPr="00C410A9">
        <w:rPr>
          <w:rFonts w:eastAsia="MS PGothic"/>
          <w:color w:val="000000"/>
        </w:rPr>
        <w:t>」とは、</w:t>
      </w:r>
      <w:r w:rsidRPr="00C410A9">
        <w:rPr>
          <w:rFonts w:eastAsia="MS PGothic"/>
          <w:color w:val="000000"/>
        </w:rPr>
        <w:t xml:space="preserve">HTTP 408 </w:t>
      </w:r>
      <w:r w:rsidRPr="00C410A9">
        <w:rPr>
          <w:rFonts w:eastAsia="MS PGothic"/>
          <w:color w:val="000000"/>
        </w:rPr>
        <w:t>状態コード以外の</w:t>
      </w:r>
      <w:r w:rsidRPr="00C410A9">
        <w:rPr>
          <w:rFonts w:eastAsia="MS PGothic"/>
          <w:color w:val="000000"/>
        </w:rPr>
        <w:t xml:space="preserve"> HTTP 4xx </w:t>
      </w:r>
      <w:r w:rsidRPr="00C410A9">
        <w:rPr>
          <w:rFonts w:eastAsia="MS PGothic"/>
          <w:color w:val="000000"/>
        </w:rPr>
        <w:t>状態コードに終わった要求のセットを意味します。</w:t>
      </w:r>
    </w:p>
    <w:p w14:paraId="3C0A82BB" w14:textId="77777777" w:rsidR="00532997" w:rsidRPr="00C410A9" w:rsidRDefault="00532997" w:rsidP="00532997">
      <w:pPr>
        <w:pStyle w:val="ProductList-Body"/>
        <w:rPr>
          <w:rFonts w:eastAsia="MS PGothic"/>
          <w:color w:val="000000"/>
        </w:rPr>
      </w:pPr>
      <w:r w:rsidRPr="00C410A9">
        <w:rPr>
          <w:rFonts w:eastAsia="MS PGothic"/>
          <w:color w:val="000000"/>
        </w:rPr>
        <w:t>「</w:t>
      </w:r>
      <w:r w:rsidRPr="00B74BEA">
        <w:rPr>
          <w:rFonts w:eastAsia="MS PGothic"/>
          <w:b/>
          <w:bCs/>
          <w:color w:val="00188F"/>
        </w:rPr>
        <w:t>失敗した要求</w:t>
      </w:r>
      <w:r w:rsidRPr="00C410A9">
        <w:rPr>
          <w:rFonts w:eastAsia="MS PGothic"/>
          <w:color w:val="000000"/>
        </w:rPr>
        <w:t>」とは、要求総数のうち、エラー</w:t>
      </w:r>
      <w:r w:rsidRPr="00C410A9">
        <w:rPr>
          <w:rFonts w:eastAsia="MS PGothic"/>
          <w:color w:val="000000"/>
        </w:rPr>
        <w:t xml:space="preserve"> </w:t>
      </w:r>
      <w:r w:rsidRPr="00C410A9">
        <w:rPr>
          <w:rFonts w:eastAsia="MS PGothic"/>
          <w:color w:val="000000"/>
        </w:rPr>
        <w:t>コードもしくは</w:t>
      </w:r>
      <w:r w:rsidRPr="00C410A9">
        <w:rPr>
          <w:rFonts w:eastAsia="MS PGothic"/>
          <w:color w:val="000000"/>
        </w:rPr>
        <w:t xml:space="preserve"> HTTP 408 </w:t>
      </w:r>
      <w:r w:rsidRPr="00C410A9">
        <w:rPr>
          <w:rFonts w:eastAsia="MS PGothic"/>
          <w:color w:val="000000"/>
        </w:rPr>
        <w:t>状態コードを返した、またはその他</w:t>
      </w:r>
      <w:r w:rsidRPr="00C410A9">
        <w:rPr>
          <w:rFonts w:eastAsia="MS PGothic"/>
          <w:color w:val="000000"/>
        </w:rPr>
        <w:t xml:space="preserve"> 2 </w:t>
      </w:r>
      <w:r w:rsidRPr="00C410A9">
        <w:rPr>
          <w:rFonts w:eastAsia="MS PGothic"/>
          <w:color w:val="000000"/>
        </w:rPr>
        <w:t>分以内に成功コードを返さなかったすべての要求のセットを意味します。</w:t>
      </w:r>
    </w:p>
    <w:p w14:paraId="7A462442" w14:textId="130FC82D" w:rsidR="00532997" w:rsidRPr="00C410A9" w:rsidRDefault="00532997" w:rsidP="00532997">
      <w:pPr>
        <w:pStyle w:val="ProductList-Body"/>
        <w:tabs>
          <w:tab w:val="clear" w:pos="360"/>
          <w:tab w:val="clear" w:pos="720"/>
          <w:tab w:val="clear" w:pos="1080"/>
        </w:tabs>
        <w:rPr>
          <w:rFonts w:eastAsia="MS PGothic"/>
          <w:color w:val="000000"/>
        </w:rPr>
      </w:pPr>
      <w:r w:rsidRPr="00B74BEA">
        <w:rPr>
          <w:rFonts w:eastAsia="MS PGothic"/>
        </w:rPr>
        <w:t>データ統合リソースに対して行われた</w:t>
      </w:r>
      <w:r w:rsidRPr="00B74BEA">
        <w:rPr>
          <w:rFonts w:eastAsia="MS PGothic"/>
        </w:rPr>
        <w:t xml:space="preserve"> API </w:t>
      </w:r>
      <w:r w:rsidRPr="00B74BEA">
        <w:rPr>
          <w:rFonts w:eastAsia="MS PGothic"/>
        </w:rPr>
        <w:t>呼び出しの</w:t>
      </w:r>
      <w:r w:rsidRPr="00C410A9">
        <w:rPr>
          <w:rFonts w:eastAsia="MS PGothic"/>
          <w:color w:val="000000"/>
        </w:rPr>
        <w:t>「</w:t>
      </w:r>
      <w:r w:rsidRPr="00B74BEA">
        <w:rPr>
          <w:rFonts w:eastAsia="MS PGothic"/>
          <w:b/>
          <w:bCs/>
          <w:color w:val="00188F"/>
        </w:rPr>
        <w:t>稼働率</w:t>
      </w:r>
      <w:r w:rsidRPr="00C410A9">
        <w:rPr>
          <w:rFonts w:eastAsia="MS PGothic"/>
          <w:color w:val="000000"/>
        </w:rPr>
        <w:t>」とは、所定の</w:t>
      </w:r>
      <w:r w:rsidRPr="00C410A9">
        <w:rPr>
          <w:rFonts w:eastAsia="MS PGothic"/>
          <w:color w:val="000000"/>
        </w:rPr>
        <w:t xml:space="preserve"> Microsoft Azure </w:t>
      </w:r>
      <w:r w:rsidRPr="00C410A9">
        <w:rPr>
          <w:rFonts w:eastAsia="MS PGothic"/>
          <w:color w:val="000000"/>
        </w:rPr>
        <w:t>サブスクリプションにおける当該期間の要求総数から失敗した要求数を差し引き、要求総数で割った値です。</w:t>
      </w:r>
    </w:p>
    <w:p w14:paraId="6FEA007E" w14:textId="5F7F1507" w:rsidR="00532997" w:rsidRPr="00C410A9" w:rsidRDefault="00AC48A7" w:rsidP="00532997">
      <w:pPr>
        <w:pStyle w:val="ProductList-Body"/>
        <w:tabs>
          <w:tab w:val="clear" w:pos="360"/>
          <w:tab w:val="clear" w:pos="720"/>
          <w:tab w:val="clear" w:pos="1080"/>
        </w:tabs>
        <w:rPr>
          <w:rFonts w:eastAsia="MS PGothic"/>
          <w:color w:val="000000"/>
        </w:rPr>
      </w:pPr>
      <w:r w:rsidRPr="00C410A9">
        <w:rPr>
          <w:rFonts w:eastAsia="MS PGothic"/>
          <w:color w:val="000000"/>
        </w:rPr>
        <w:t>稼働率を数式で表すと、次のようになります。</w:t>
      </w:r>
    </w:p>
    <w:p w14:paraId="51A208AC" w14:textId="2081E197" w:rsidR="00532997" w:rsidRPr="001A06EC" w:rsidRDefault="00000000" w:rsidP="00532997">
      <w:pPr>
        <w:pStyle w:val="ListParagraph"/>
        <w:rPr>
          <w:rFonts w:ascii="Cambria Math" w:eastAsia="MS PGothic" w:hAnsi="Cambria Math" w:cs="Tahoma"/>
          <w:i/>
          <w:sz w:val="12"/>
          <w:szCs w:val="12"/>
        </w:rPr>
      </w:pPr>
      <m:oMathPara>
        <m:oMath>
          <m:f>
            <m:fPr>
              <m:ctrlPr>
                <w:rPr>
                  <w:rFonts w:ascii="Cambria Math" w:eastAsia="MS PGothic" w:hAnsi="Cambria Math" w:cs="Tahoma"/>
                  <w:i/>
                  <w:sz w:val="18"/>
                  <w:szCs w:val="18"/>
                </w:rPr>
              </m:ctrlPr>
            </m:fPr>
            <m:num>
              <m:r>
                <m:rPr>
                  <m:nor/>
                </m:rPr>
                <w:rPr>
                  <w:rFonts w:ascii="Cambria Math" w:eastAsia="MS PGothic" w:hAnsi="Cambria Math" w:cs="Tahoma" w:hint="eastAsia"/>
                  <w:i/>
                  <w:sz w:val="18"/>
                  <w:szCs w:val="18"/>
                </w:rPr>
                <m:t>要求総数</m:t>
              </m:r>
              <m:r>
                <m:rPr>
                  <m:nor/>
                </m:rPr>
                <w:rPr>
                  <w:rFonts w:ascii="Cambria Math" w:eastAsia="MS PGothic" w:hAnsi="Cambria Math" w:cs="Tahoma" w:hint="eastAsia"/>
                  <w:i/>
                  <w:sz w:val="18"/>
                  <w:szCs w:val="18"/>
                </w:rPr>
                <m:t xml:space="preserve"> - </m:t>
              </m:r>
              <m:r>
                <m:rPr>
                  <m:nor/>
                </m:rPr>
                <w:rPr>
                  <w:rFonts w:ascii="Cambria Math" w:eastAsia="MS PGothic" w:hAnsi="Cambria Math" w:cs="Tahoma" w:hint="eastAsia"/>
                  <w:i/>
                  <w:sz w:val="18"/>
                  <w:szCs w:val="18"/>
                </w:rPr>
                <m:t>失敗した要求数</m:t>
              </m:r>
            </m:num>
            <m:den>
              <m:r>
                <m:rPr>
                  <m:nor/>
                </m:rPr>
                <w:rPr>
                  <w:rFonts w:ascii="Cambria Math" w:eastAsia="MS PGothic" w:hAnsi="Cambria Math" w:cs="Tahoma" w:hint="eastAsia"/>
                  <w:i/>
                  <w:sz w:val="18"/>
                  <w:szCs w:val="18"/>
                </w:rPr>
                <m:t>要求総数</m:t>
              </m:r>
            </m:den>
          </m:f>
          <m:r>
            <w:rPr>
              <w:rFonts w:ascii="Cambria Math" w:eastAsia="MS PGothic" w:hAnsi="Cambria Math" w:cs="Tahoma"/>
              <w:sz w:val="18"/>
              <w:szCs w:val="18"/>
            </w:rPr>
            <m:t xml:space="preserve"> </m:t>
          </m:r>
          <m:r>
            <w:rPr>
              <w:rFonts w:ascii="Cambria Math" w:eastAsia="MS PGothic" w:hAnsi="Cambria Math" w:cs="Cambria Math"/>
              <w:sz w:val="18"/>
              <w:szCs w:val="18"/>
            </w:rPr>
            <m:t>x</m:t>
          </m:r>
          <m:r>
            <w:rPr>
              <w:rFonts w:ascii="Cambria Math" w:eastAsia="MS PGothic" w:hAnsi="Cambria Math" w:cs="Tahoma"/>
              <w:sz w:val="18"/>
              <w:szCs w:val="18"/>
            </w:rPr>
            <m:t xml:space="preserve"> 100</m:t>
          </m:r>
        </m:oMath>
      </m:oMathPara>
    </w:p>
    <w:p w14:paraId="50337EBB" w14:textId="77777777" w:rsidR="00532997" w:rsidRPr="00B74BEA" w:rsidRDefault="00532997" w:rsidP="00532997">
      <w:pPr>
        <w:pStyle w:val="ProductList-Body"/>
        <w:rPr>
          <w:rFonts w:eastAsia="MS PGothic"/>
        </w:rPr>
      </w:pPr>
      <w:r w:rsidRPr="00B74BEA">
        <w:rPr>
          <w:rFonts w:eastAsia="MS PGothic"/>
          <w:b/>
          <w:color w:val="00188F"/>
        </w:rPr>
        <w:t>お客様による</w:t>
      </w:r>
      <w:r w:rsidRPr="00B74BEA">
        <w:rPr>
          <w:rFonts w:eastAsia="MS PGothic"/>
          <w:b/>
          <w:color w:val="00188F"/>
        </w:rPr>
        <w:t xml:space="preserve"> Synapse </w:t>
      </w:r>
      <w:r w:rsidRPr="00B74BEA">
        <w:rPr>
          <w:rFonts w:eastAsia="MS PGothic"/>
          <w:b/>
          <w:color w:val="00188F"/>
        </w:rPr>
        <w:t>ワークスペース内のデータ統合</w:t>
      </w:r>
      <w:r w:rsidRPr="00B74BEA">
        <w:rPr>
          <w:rFonts w:eastAsia="MS PGothic"/>
          <w:b/>
          <w:color w:val="00188F"/>
        </w:rPr>
        <w:t xml:space="preserve"> API </w:t>
      </w:r>
      <w:r w:rsidRPr="00B74BEA">
        <w:rPr>
          <w:rFonts w:eastAsia="MS PGothic"/>
          <w:b/>
          <w:color w:val="00188F"/>
        </w:rPr>
        <w:t>呼び出しの使用には、以下のサービス</w:t>
      </w:r>
      <w:r w:rsidRPr="00B74BEA">
        <w:rPr>
          <w:rFonts w:eastAsia="MS PGothic"/>
          <w:b/>
          <w:color w:val="00188F"/>
        </w:rPr>
        <w:t xml:space="preserve"> </w:t>
      </w:r>
      <w:r w:rsidRPr="00B74BEA">
        <w:rPr>
          <w:rFonts w:eastAsia="MS PGothic"/>
          <w:b/>
          <w:color w:val="00188F"/>
        </w:rPr>
        <w:t>クレジットが適用されます。</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532997" w:rsidRPr="00C410A9" w14:paraId="43F0A344" w14:textId="77777777" w:rsidTr="00C410A9">
        <w:trPr>
          <w:tblHeader/>
        </w:trPr>
        <w:tc>
          <w:tcPr>
            <w:tcW w:w="5400" w:type="dxa"/>
            <w:shd w:val="clear" w:color="auto" w:fill="0072C6"/>
          </w:tcPr>
          <w:p w14:paraId="6291BA60" w14:textId="29568D9A" w:rsidR="00532997" w:rsidRPr="00C410A9" w:rsidRDefault="00AC48A7" w:rsidP="000F31B4">
            <w:pPr>
              <w:pStyle w:val="ProductList-OfferingBody"/>
              <w:jc w:val="center"/>
              <w:rPr>
                <w:rFonts w:eastAsia="MS PGothic"/>
                <w:color w:val="FFFFFF"/>
              </w:rPr>
            </w:pPr>
            <w:r w:rsidRPr="00C410A9">
              <w:rPr>
                <w:rFonts w:eastAsia="MS PGothic"/>
                <w:color w:val="FFFFFF"/>
              </w:rPr>
              <w:lastRenderedPageBreak/>
              <w:t>稼働率</w:t>
            </w:r>
          </w:p>
        </w:tc>
        <w:tc>
          <w:tcPr>
            <w:tcW w:w="5400" w:type="dxa"/>
            <w:shd w:val="clear" w:color="auto" w:fill="0072C6"/>
          </w:tcPr>
          <w:p w14:paraId="0BA7EB0A" w14:textId="77777777" w:rsidR="00532997" w:rsidRPr="00C410A9" w:rsidRDefault="00532997"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532997" w:rsidRPr="00C410A9" w14:paraId="4C5DB495" w14:textId="77777777" w:rsidTr="00C410A9">
        <w:tc>
          <w:tcPr>
            <w:tcW w:w="5400" w:type="dxa"/>
          </w:tcPr>
          <w:p w14:paraId="01B4503B" w14:textId="77777777" w:rsidR="00532997" w:rsidRPr="00C410A9" w:rsidRDefault="00532997" w:rsidP="000F31B4">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7D76A9D1" w14:textId="77777777" w:rsidR="00532997" w:rsidRPr="00C410A9" w:rsidRDefault="00532997" w:rsidP="000F31B4">
            <w:pPr>
              <w:pStyle w:val="ProductList-OfferingBody"/>
              <w:jc w:val="center"/>
              <w:rPr>
                <w:rFonts w:eastAsia="MS PGothic"/>
              </w:rPr>
            </w:pPr>
            <w:r w:rsidRPr="00C410A9">
              <w:rPr>
                <w:rFonts w:eastAsia="MS PGothic"/>
              </w:rPr>
              <w:t>10%</w:t>
            </w:r>
          </w:p>
        </w:tc>
      </w:tr>
      <w:tr w:rsidR="00532997" w:rsidRPr="00C410A9" w14:paraId="5594ECC9" w14:textId="77777777" w:rsidTr="00C410A9">
        <w:tc>
          <w:tcPr>
            <w:tcW w:w="5400" w:type="dxa"/>
          </w:tcPr>
          <w:p w14:paraId="41E59A0F" w14:textId="77777777" w:rsidR="00532997" w:rsidRPr="00C410A9" w:rsidRDefault="00532997"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20541ACD" w14:textId="77777777" w:rsidR="00532997" w:rsidRPr="00C410A9" w:rsidRDefault="00532997" w:rsidP="000F31B4">
            <w:pPr>
              <w:pStyle w:val="ProductList-OfferingBody"/>
              <w:jc w:val="center"/>
              <w:rPr>
                <w:rFonts w:eastAsia="MS PGothic"/>
              </w:rPr>
            </w:pPr>
            <w:r w:rsidRPr="00C410A9">
              <w:rPr>
                <w:rFonts w:eastAsia="MS PGothic"/>
              </w:rPr>
              <w:t>25%</w:t>
            </w:r>
          </w:p>
        </w:tc>
      </w:tr>
    </w:tbl>
    <w:p w14:paraId="4D4CAB58" w14:textId="77777777" w:rsidR="00532997" w:rsidRPr="00B74BEA" w:rsidRDefault="00532997" w:rsidP="005B078F">
      <w:pPr>
        <w:pStyle w:val="ProductList-Body"/>
        <w:spacing w:before="120"/>
        <w:rPr>
          <w:rFonts w:eastAsia="MS PGothic"/>
          <w:b/>
          <w:bCs/>
          <w:color w:val="00188F"/>
        </w:rPr>
      </w:pPr>
      <w:r w:rsidRPr="00B74BEA">
        <w:rPr>
          <w:rFonts w:eastAsia="MS PGothic"/>
          <w:b/>
          <w:bCs/>
          <w:color w:val="00188F"/>
        </w:rPr>
        <w:t xml:space="preserve">Spark </w:t>
      </w:r>
      <w:r w:rsidRPr="00B74BEA">
        <w:rPr>
          <w:rFonts w:eastAsia="MS PGothic"/>
          <w:b/>
          <w:bCs/>
          <w:color w:val="00188F"/>
        </w:rPr>
        <w:t>セッションに対する</w:t>
      </w:r>
      <w:r w:rsidRPr="00B74BEA">
        <w:rPr>
          <w:rFonts w:eastAsia="MS PGothic"/>
          <w:b/>
          <w:bCs/>
          <w:color w:val="00188F"/>
        </w:rPr>
        <w:t xml:space="preserve"> Azure Synapse </w:t>
      </w:r>
      <w:r w:rsidRPr="00B74BEA">
        <w:rPr>
          <w:rFonts w:eastAsia="MS PGothic"/>
          <w:b/>
          <w:bCs/>
          <w:color w:val="00188F"/>
        </w:rPr>
        <w:t>の</w:t>
      </w:r>
      <w:r w:rsidRPr="00B74BEA">
        <w:rPr>
          <w:rFonts w:eastAsia="MS PGothic"/>
          <w:b/>
          <w:bCs/>
          <w:color w:val="00188F"/>
        </w:rPr>
        <w:t xml:space="preserve"> Apache Spark </w:t>
      </w:r>
      <w:r w:rsidRPr="00B74BEA">
        <w:rPr>
          <w:rFonts w:eastAsia="MS PGothic"/>
          <w:b/>
          <w:bCs/>
          <w:color w:val="00188F"/>
        </w:rPr>
        <w:t>の計算</w:t>
      </w:r>
    </w:p>
    <w:p w14:paraId="11561E05" w14:textId="77777777" w:rsidR="00532997" w:rsidRPr="00C410A9" w:rsidRDefault="00532997" w:rsidP="00532997">
      <w:pPr>
        <w:pStyle w:val="ProductList-Body"/>
        <w:rPr>
          <w:rFonts w:eastAsia="MS PGothic"/>
          <w:color w:val="000000"/>
        </w:rPr>
      </w:pPr>
      <w:r w:rsidRPr="00C410A9">
        <w:rPr>
          <w:rFonts w:eastAsia="MS PGothic"/>
          <w:color w:val="000000"/>
        </w:rPr>
        <w:t>「</w:t>
      </w:r>
      <w:r w:rsidRPr="00B74BEA">
        <w:rPr>
          <w:rFonts w:eastAsia="MS PGothic"/>
          <w:b/>
          <w:bCs/>
          <w:color w:val="00188F"/>
        </w:rPr>
        <w:t xml:space="preserve">Spark </w:t>
      </w:r>
      <w:r w:rsidRPr="00B74BEA">
        <w:rPr>
          <w:rFonts w:eastAsia="MS PGothic"/>
          <w:b/>
          <w:bCs/>
          <w:color w:val="00188F"/>
        </w:rPr>
        <w:t>セッション</w:t>
      </w:r>
      <w:r w:rsidRPr="00C410A9">
        <w:rPr>
          <w:rFonts w:eastAsia="MS PGothic"/>
          <w:color w:val="000000"/>
        </w:rPr>
        <w:t>」とは、対話モードまたはバッチ</w:t>
      </w:r>
      <w:r w:rsidRPr="00C410A9">
        <w:rPr>
          <w:rFonts w:eastAsia="MS PGothic"/>
          <w:color w:val="000000"/>
        </w:rPr>
        <w:t xml:space="preserve"> </w:t>
      </w:r>
      <w:r w:rsidRPr="00C410A9">
        <w:rPr>
          <w:rFonts w:eastAsia="MS PGothic"/>
          <w:color w:val="000000"/>
        </w:rPr>
        <w:t>モードで、ジョブを実行する新しいセッションを開始することです。セッション構成やリソース消耗などユーザー</w:t>
      </w:r>
      <w:r w:rsidRPr="00C410A9">
        <w:rPr>
          <w:rFonts w:eastAsia="MS PGothic"/>
          <w:color w:val="000000"/>
        </w:rPr>
        <w:t xml:space="preserve"> </w:t>
      </w:r>
      <w:r w:rsidRPr="00C410A9">
        <w:rPr>
          <w:rFonts w:eastAsia="MS PGothic"/>
          <w:color w:val="000000"/>
        </w:rPr>
        <w:t>エラーによるセッション障害を除きます。</w:t>
      </w:r>
    </w:p>
    <w:p w14:paraId="2FCA717F" w14:textId="77777777" w:rsidR="00532997" w:rsidRPr="00B74BEA" w:rsidRDefault="00532997" w:rsidP="00532997">
      <w:pPr>
        <w:pStyle w:val="ProductList-Body"/>
        <w:keepNext/>
        <w:tabs>
          <w:tab w:val="clear" w:pos="360"/>
          <w:tab w:val="clear" w:pos="720"/>
          <w:tab w:val="clear" w:pos="1080"/>
        </w:tabs>
        <w:spacing w:before="120"/>
        <w:rPr>
          <w:rFonts w:eastAsia="MS PGothic"/>
          <w:b/>
          <w:bCs/>
          <w:color w:val="00188F"/>
        </w:rPr>
      </w:pPr>
      <w:r w:rsidRPr="00B74BEA">
        <w:rPr>
          <w:rFonts w:eastAsia="MS PGothic"/>
          <w:b/>
          <w:bCs/>
          <w:color w:val="00188F"/>
        </w:rPr>
        <w:t>お客様による</w:t>
      </w:r>
      <w:r w:rsidRPr="00B74BEA">
        <w:rPr>
          <w:rFonts w:eastAsia="MS PGothic"/>
          <w:b/>
          <w:bCs/>
          <w:color w:val="00188F"/>
        </w:rPr>
        <w:t xml:space="preserve"> Synapse </w:t>
      </w:r>
      <w:r w:rsidRPr="00B74BEA">
        <w:rPr>
          <w:rFonts w:eastAsia="MS PGothic"/>
          <w:b/>
          <w:bCs/>
          <w:color w:val="00188F"/>
        </w:rPr>
        <w:t>ワークスペース内の</w:t>
      </w:r>
      <w:r w:rsidRPr="00B74BEA">
        <w:rPr>
          <w:rFonts w:eastAsia="MS PGothic"/>
          <w:b/>
          <w:bCs/>
          <w:color w:val="00188F"/>
        </w:rPr>
        <w:t xml:space="preserve"> Spark </w:t>
      </w:r>
      <w:r w:rsidRPr="00B74BEA">
        <w:rPr>
          <w:rFonts w:eastAsia="MS PGothic"/>
          <w:b/>
          <w:bCs/>
          <w:color w:val="00188F"/>
        </w:rPr>
        <w:t>の使用には、以下のサービス</w:t>
      </w:r>
      <w:r w:rsidRPr="00B74BEA">
        <w:rPr>
          <w:rFonts w:eastAsia="MS PGothic"/>
          <w:b/>
          <w:bCs/>
          <w:color w:val="00188F"/>
        </w:rPr>
        <w:t xml:space="preserve"> </w:t>
      </w:r>
      <w:r w:rsidRPr="00B74BEA">
        <w:rPr>
          <w:rFonts w:eastAsia="MS PGothic"/>
          <w:b/>
          <w:bCs/>
          <w:color w:val="00188F"/>
        </w:rPr>
        <w:t>クレジットが適用されます。</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532997" w:rsidRPr="00C410A9" w14:paraId="20FDC390" w14:textId="77777777" w:rsidTr="00C410A9">
        <w:trPr>
          <w:tblHeader/>
        </w:trPr>
        <w:tc>
          <w:tcPr>
            <w:tcW w:w="5400" w:type="dxa"/>
            <w:shd w:val="clear" w:color="auto" w:fill="0072C6"/>
          </w:tcPr>
          <w:p w14:paraId="0470DA26" w14:textId="78832189" w:rsidR="00532997"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786DA271" w14:textId="77777777" w:rsidR="00532997" w:rsidRPr="00C410A9" w:rsidRDefault="00532997"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532997" w:rsidRPr="00C410A9" w14:paraId="208E8C5A" w14:textId="77777777" w:rsidTr="00C410A9">
        <w:tc>
          <w:tcPr>
            <w:tcW w:w="5400" w:type="dxa"/>
          </w:tcPr>
          <w:p w14:paraId="42441E30" w14:textId="77777777" w:rsidR="00532997" w:rsidRPr="00C410A9" w:rsidRDefault="00532997"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4A46FE17" w14:textId="77777777" w:rsidR="00532997" w:rsidRPr="00C410A9" w:rsidRDefault="00532997" w:rsidP="000F31B4">
            <w:pPr>
              <w:pStyle w:val="ProductList-OfferingBody"/>
              <w:jc w:val="center"/>
              <w:rPr>
                <w:rFonts w:eastAsia="MS PGothic"/>
              </w:rPr>
            </w:pPr>
            <w:r w:rsidRPr="00C410A9">
              <w:rPr>
                <w:rFonts w:eastAsia="MS PGothic"/>
              </w:rPr>
              <w:t>10%</w:t>
            </w:r>
          </w:p>
        </w:tc>
      </w:tr>
      <w:tr w:rsidR="00532997" w:rsidRPr="00C410A9" w14:paraId="3122B6C3" w14:textId="77777777" w:rsidTr="00C410A9">
        <w:tc>
          <w:tcPr>
            <w:tcW w:w="5400" w:type="dxa"/>
          </w:tcPr>
          <w:p w14:paraId="17AB23ED" w14:textId="77777777" w:rsidR="00532997" w:rsidRPr="00C410A9" w:rsidRDefault="00532997" w:rsidP="000F31B4">
            <w:pPr>
              <w:pStyle w:val="ProductList-OfferingBody"/>
              <w:jc w:val="center"/>
              <w:rPr>
                <w:rFonts w:eastAsia="MS PGothic"/>
              </w:rPr>
            </w:pPr>
            <w:r w:rsidRPr="00C410A9">
              <w:rPr>
                <w:rFonts w:eastAsia="MS PGothic"/>
              </w:rPr>
              <w:t xml:space="preserve">95% </w:t>
            </w:r>
            <w:r w:rsidRPr="00C410A9">
              <w:rPr>
                <w:rFonts w:eastAsia="MS PGothic"/>
              </w:rPr>
              <w:t>未満</w:t>
            </w:r>
          </w:p>
        </w:tc>
        <w:tc>
          <w:tcPr>
            <w:tcW w:w="5400" w:type="dxa"/>
          </w:tcPr>
          <w:p w14:paraId="1B8DFCAA" w14:textId="77777777" w:rsidR="00532997" w:rsidRPr="00C410A9" w:rsidRDefault="00532997" w:rsidP="000F31B4">
            <w:pPr>
              <w:pStyle w:val="ProductList-OfferingBody"/>
              <w:jc w:val="center"/>
              <w:rPr>
                <w:rFonts w:eastAsia="MS PGothic"/>
              </w:rPr>
            </w:pPr>
            <w:r w:rsidRPr="00C410A9">
              <w:rPr>
                <w:rFonts w:eastAsia="MS PGothic"/>
              </w:rPr>
              <w:t>25%</w:t>
            </w:r>
          </w:p>
        </w:tc>
      </w:tr>
    </w:tbl>
    <w:p w14:paraId="1BCA28BD" w14:textId="783DE9F1" w:rsidR="00532997" w:rsidRPr="00B74BEA" w:rsidRDefault="001A0303"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6D4F39E8" w14:textId="77777777" w:rsidR="00C5766D" w:rsidRPr="00B74BEA" w:rsidRDefault="00C5766D" w:rsidP="00C5766D">
      <w:pPr>
        <w:pStyle w:val="ProductList-Offering2Heading"/>
        <w:keepNext/>
        <w:tabs>
          <w:tab w:val="clear" w:pos="360"/>
          <w:tab w:val="clear" w:pos="720"/>
          <w:tab w:val="clear" w:pos="1080"/>
        </w:tabs>
        <w:outlineLvl w:val="2"/>
        <w:rPr>
          <w:rFonts w:eastAsia="MS PGothic"/>
        </w:rPr>
      </w:pPr>
      <w:bookmarkStart w:id="427" w:name="_Toc239170662"/>
      <w:bookmarkEnd w:id="424"/>
      <w:bookmarkEnd w:id="425"/>
      <w:bookmarkEnd w:id="426"/>
      <w:r w:rsidRPr="00B74BEA">
        <w:rPr>
          <w:rFonts w:eastAsia="MS PGothic"/>
        </w:rPr>
        <w:t>Azure Time Series Insights</w:t>
      </w:r>
      <w:bookmarkEnd w:id="427"/>
    </w:p>
    <w:p w14:paraId="136D5B37" w14:textId="77777777" w:rsidR="00C5766D" w:rsidRPr="00B74BEA" w:rsidRDefault="00C5766D" w:rsidP="00C5766D">
      <w:pPr>
        <w:pStyle w:val="ProductList-Body"/>
        <w:rPr>
          <w:rFonts w:eastAsia="MS PGothic"/>
          <w:b/>
          <w:bCs/>
          <w:color w:val="00188F"/>
        </w:rPr>
      </w:pPr>
      <w:r w:rsidRPr="00B74BEA">
        <w:rPr>
          <w:rFonts w:eastAsia="MS PGothic"/>
          <w:b/>
          <w:bCs/>
          <w:color w:val="00188F"/>
        </w:rPr>
        <w:t>用語の追加定義</w:t>
      </w:r>
    </w:p>
    <w:p w14:paraId="6551100A" w14:textId="77777777" w:rsidR="00C5766D" w:rsidRPr="00B74BEA" w:rsidRDefault="00C5766D" w:rsidP="00C5766D">
      <w:pPr>
        <w:pStyle w:val="ProductList-Body"/>
        <w:rPr>
          <w:rFonts w:eastAsia="MS PGothic"/>
        </w:rPr>
      </w:pPr>
      <w:r w:rsidRPr="00B74BEA">
        <w:rPr>
          <w:rFonts w:eastAsia="MS PGothic"/>
        </w:rPr>
        <w:t>「</w:t>
      </w:r>
      <w:r w:rsidRPr="00B74BEA">
        <w:rPr>
          <w:rFonts w:eastAsia="MS PGothic"/>
          <w:b/>
          <w:bCs/>
          <w:color w:val="00188F"/>
        </w:rPr>
        <w:t>環境</w:t>
      </w:r>
      <w:r w:rsidRPr="00B74BEA">
        <w:rPr>
          <w:rFonts w:eastAsia="MS PGothic"/>
        </w:rPr>
        <w:t>」とは、</w:t>
      </w:r>
      <w:r w:rsidRPr="00B74BEA">
        <w:rPr>
          <w:rFonts w:eastAsia="MS PGothic"/>
        </w:rPr>
        <w:t xml:space="preserve">Time Series Insights </w:t>
      </w:r>
      <w:r w:rsidRPr="00B74BEA">
        <w:rPr>
          <w:rFonts w:eastAsia="MS PGothic"/>
        </w:rPr>
        <w:t>環境です。</w:t>
      </w:r>
    </w:p>
    <w:p w14:paraId="694552FE" w14:textId="7E267157" w:rsidR="00C5766D" w:rsidRPr="00B74BEA" w:rsidRDefault="00EE6E3C" w:rsidP="00C5766D">
      <w:pPr>
        <w:pStyle w:val="ProductList-Body"/>
        <w:rPr>
          <w:rFonts w:eastAsia="MS PGothic"/>
          <w:b/>
          <w:bCs/>
          <w:color w:val="00188F"/>
        </w:rPr>
      </w:pPr>
      <w:r w:rsidRPr="00B74BEA">
        <w:rPr>
          <w:rFonts w:eastAsia="MS PGothic"/>
          <w:b/>
          <w:bCs/>
          <w:color w:val="00188F"/>
        </w:rPr>
        <w:t xml:space="preserve">Time Series Insights </w:t>
      </w:r>
      <w:r w:rsidRPr="00B74BEA">
        <w:rPr>
          <w:rFonts w:eastAsia="MS PGothic"/>
          <w:b/>
          <w:bCs/>
          <w:color w:val="00188F"/>
        </w:rPr>
        <w:t>データ</w:t>
      </w:r>
      <w:r w:rsidRPr="00B74BEA">
        <w:rPr>
          <w:rFonts w:eastAsia="MS PGothic"/>
          <w:b/>
          <w:bCs/>
          <w:color w:val="00188F"/>
        </w:rPr>
        <w:t xml:space="preserve"> </w:t>
      </w:r>
      <w:r w:rsidRPr="00B74BEA">
        <w:rPr>
          <w:rFonts w:eastAsia="MS PGothic"/>
          <w:b/>
          <w:bCs/>
          <w:color w:val="00188F"/>
        </w:rPr>
        <w:t>プレーン</w:t>
      </w:r>
      <w:r w:rsidRPr="00B74BEA">
        <w:rPr>
          <w:rFonts w:eastAsia="MS PGothic"/>
          <w:b/>
          <w:bCs/>
          <w:color w:val="00188F"/>
        </w:rPr>
        <w:t xml:space="preserve"> API </w:t>
      </w:r>
      <w:r w:rsidRPr="00B74BEA">
        <w:rPr>
          <w:rFonts w:eastAsia="MS PGothic"/>
          <w:b/>
          <w:bCs/>
          <w:color w:val="00188F"/>
        </w:rPr>
        <w:t>の稼働率の計算およびサービス</w:t>
      </w:r>
      <w:r w:rsidRPr="00B74BEA">
        <w:rPr>
          <w:rFonts w:eastAsia="MS PGothic"/>
          <w:b/>
          <w:bCs/>
          <w:color w:val="00188F"/>
        </w:rPr>
        <w:t xml:space="preserve"> </w:t>
      </w:r>
      <w:r w:rsidRPr="00B74BEA">
        <w:rPr>
          <w:rFonts w:eastAsia="MS PGothic"/>
          <w:b/>
          <w:bCs/>
          <w:color w:val="00188F"/>
        </w:rPr>
        <w:t>レベル</w:t>
      </w:r>
    </w:p>
    <w:p w14:paraId="238DD023" w14:textId="77777777" w:rsidR="00C5766D" w:rsidRPr="00B74BEA" w:rsidRDefault="00C5766D" w:rsidP="00C5766D">
      <w:pPr>
        <w:pStyle w:val="ProductList-Body"/>
        <w:rPr>
          <w:rFonts w:eastAsia="MS PGothic"/>
        </w:rPr>
      </w:pPr>
      <w:r w:rsidRPr="00B74BEA">
        <w:rPr>
          <w:rFonts w:eastAsia="MS PGothic"/>
        </w:rPr>
        <w:t>「</w:t>
      </w:r>
      <w:r w:rsidRPr="00B74BEA">
        <w:rPr>
          <w:rFonts w:eastAsia="MS PGothic"/>
          <w:b/>
          <w:bCs/>
          <w:color w:val="00188F"/>
        </w:rPr>
        <w:t xml:space="preserve">Time Series Insights </w:t>
      </w:r>
      <w:r w:rsidRPr="00B74BEA">
        <w:rPr>
          <w:rFonts w:eastAsia="MS PGothic"/>
          <w:b/>
          <w:bCs/>
          <w:color w:val="00188F"/>
        </w:rPr>
        <w:t>データ</w:t>
      </w:r>
      <w:r w:rsidRPr="00B74BEA">
        <w:rPr>
          <w:rFonts w:eastAsia="MS PGothic"/>
          <w:b/>
          <w:bCs/>
          <w:color w:val="00188F"/>
        </w:rPr>
        <w:t xml:space="preserve"> </w:t>
      </w:r>
      <w:r w:rsidRPr="00B74BEA">
        <w:rPr>
          <w:rFonts w:eastAsia="MS PGothic"/>
          <w:b/>
          <w:bCs/>
          <w:color w:val="00188F"/>
        </w:rPr>
        <w:t>プレーン</w:t>
      </w:r>
      <w:r w:rsidRPr="00B74BEA">
        <w:rPr>
          <w:rFonts w:eastAsia="MS PGothic"/>
          <w:b/>
          <w:bCs/>
          <w:color w:val="00188F"/>
        </w:rPr>
        <w:t xml:space="preserve"> API</w:t>
      </w:r>
      <w:r w:rsidRPr="00B74BEA">
        <w:rPr>
          <w:rFonts w:eastAsia="MS PGothic"/>
        </w:rPr>
        <w:t>」とは、</w:t>
      </w:r>
      <w:r w:rsidRPr="00B74BEA">
        <w:rPr>
          <w:rFonts w:eastAsia="MS PGothic"/>
        </w:rPr>
        <w:t xml:space="preserve">Time Series Insights </w:t>
      </w:r>
      <w:r w:rsidRPr="00B74BEA">
        <w:rPr>
          <w:rFonts w:eastAsia="MS PGothic"/>
        </w:rPr>
        <w:t>のイベント分析クエリ</w:t>
      </w:r>
      <w:r w:rsidRPr="00B74BEA">
        <w:rPr>
          <w:rFonts w:eastAsia="MS PGothic"/>
        </w:rPr>
        <w:t xml:space="preserve"> API </w:t>
      </w:r>
      <w:r w:rsidRPr="00B74BEA">
        <w:rPr>
          <w:rFonts w:eastAsia="MS PGothic"/>
        </w:rPr>
        <w:t>です。</w:t>
      </w:r>
    </w:p>
    <w:p w14:paraId="6B9213C0" w14:textId="77777777" w:rsidR="00C5766D" w:rsidRPr="00B74BEA" w:rsidRDefault="00C5766D" w:rsidP="00C5766D">
      <w:pPr>
        <w:pStyle w:val="ProductList-Body"/>
        <w:rPr>
          <w:rFonts w:eastAsia="MS PGothic"/>
        </w:rPr>
      </w:pPr>
      <w:r w:rsidRPr="00B74BEA">
        <w:rPr>
          <w:rFonts w:eastAsia="MS PGothic"/>
        </w:rPr>
        <w:t>「</w:t>
      </w:r>
      <w:r w:rsidRPr="00B74BEA">
        <w:rPr>
          <w:rFonts w:eastAsia="MS PGothic"/>
          <w:b/>
          <w:bCs/>
          <w:color w:val="00188F"/>
        </w:rPr>
        <w:t>要求</w:t>
      </w:r>
      <w:r w:rsidRPr="00B74BEA">
        <w:rPr>
          <w:rFonts w:eastAsia="MS PGothic"/>
        </w:rPr>
        <w:t>」とは、</w:t>
      </w:r>
      <w:r w:rsidRPr="00B74BEA">
        <w:rPr>
          <w:rFonts w:eastAsia="MS PGothic"/>
        </w:rPr>
        <w:t xml:space="preserve">Time Series Insights </w:t>
      </w:r>
      <w:r w:rsidRPr="00B74BEA">
        <w:rPr>
          <w:rFonts w:eastAsia="MS PGothic"/>
        </w:rPr>
        <w:t>データ</w:t>
      </w:r>
      <w:r w:rsidRPr="00B74BEA">
        <w:rPr>
          <w:rFonts w:eastAsia="MS PGothic"/>
        </w:rPr>
        <w:t xml:space="preserve"> </w:t>
      </w:r>
      <w:r w:rsidRPr="00B74BEA">
        <w:rPr>
          <w:rFonts w:eastAsia="MS PGothic"/>
        </w:rPr>
        <w:t>プレーン</w:t>
      </w:r>
      <w:r w:rsidRPr="00B74BEA">
        <w:rPr>
          <w:rFonts w:eastAsia="MS PGothic"/>
        </w:rPr>
        <w:t xml:space="preserve"> API </w:t>
      </w:r>
      <w:r w:rsidRPr="00B74BEA">
        <w:rPr>
          <w:rFonts w:eastAsia="MS PGothic"/>
        </w:rPr>
        <w:t>がサポートする文書化された要求です。</w:t>
      </w:r>
    </w:p>
    <w:p w14:paraId="2396A988" w14:textId="77777777" w:rsidR="00C5766D" w:rsidRPr="00B74BEA" w:rsidRDefault="00C5766D" w:rsidP="00C5766D">
      <w:pPr>
        <w:pStyle w:val="ProductList-Body"/>
        <w:rPr>
          <w:rFonts w:eastAsia="MS PGothic"/>
        </w:rPr>
      </w:pPr>
      <w:r w:rsidRPr="00B74BEA">
        <w:rPr>
          <w:rFonts w:eastAsia="MS PGothic"/>
        </w:rPr>
        <w:t>「</w:t>
      </w:r>
      <w:r w:rsidRPr="00B74BEA">
        <w:rPr>
          <w:rFonts w:eastAsia="MS PGothic"/>
          <w:b/>
          <w:bCs/>
          <w:color w:val="00188F"/>
        </w:rPr>
        <w:t>失敗した要求</w:t>
      </w:r>
      <w:r w:rsidRPr="00B74BEA">
        <w:rPr>
          <w:rFonts w:eastAsia="MS PGothic"/>
        </w:rPr>
        <w:t>」とは、エラー</w:t>
      </w:r>
      <w:r w:rsidRPr="00B74BEA">
        <w:rPr>
          <w:rFonts w:eastAsia="MS PGothic"/>
        </w:rPr>
        <w:t xml:space="preserve"> </w:t>
      </w:r>
      <w:r w:rsidRPr="00B74BEA">
        <w:rPr>
          <w:rFonts w:eastAsia="MS PGothic"/>
        </w:rPr>
        <w:t>コードを返す要求です。</w:t>
      </w:r>
    </w:p>
    <w:p w14:paraId="22EFBCA1" w14:textId="77777777" w:rsidR="00C5766D" w:rsidRPr="00B74BEA" w:rsidRDefault="00C5766D" w:rsidP="00C5766D">
      <w:pPr>
        <w:pStyle w:val="ProductList-Body"/>
        <w:rPr>
          <w:rFonts w:eastAsia="MS PGothic"/>
        </w:rPr>
      </w:pPr>
      <w:r w:rsidRPr="00B74BEA">
        <w:rPr>
          <w:rFonts w:eastAsia="MS PGothic"/>
        </w:rPr>
        <w:t>「</w:t>
      </w:r>
      <w:r w:rsidRPr="00B74BEA">
        <w:rPr>
          <w:rFonts w:eastAsia="MS PGothic"/>
          <w:b/>
          <w:bCs/>
          <w:color w:val="00188F"/>
        </w:rPr>
        <w:t>エラー率</w:t>
      </w:r>
      <w:r w:rsidRPr="00B74BEA">
        <w:rPr>
          <w:rFonts w:eastAsia="MS PGothic"/>
        </w:rPr>
        <w:t>」とは、所定の</w:t>
      </w:r>
      <w:r w:rsidRPr="00B74BEA">
        <w:rPr>
          <w:rFonts w:eastAsia="MS PGothic"/>
        </w:rPr>
        <w:t xml:space="preserve"> Microsoft Azure </w:t>
      </w:r>
      <w:r w:rsidRPr="00B74BEA">
        <w:rPr>
          <w:rFonts w:eastAsia="MS PGothic"/>
        </w:rPr>
        <w:t>サブスクリプション内のすべての環境について、所定の</w:t>
      </w:r>
      <w:r w:rsidRPr="00B74BEA">
        <w:rPr>
          <w:rFonts w:eastAsia="MS PGothic"/>
        </w:rPr>
        <w:t xml:space="preserve"> 1 </w:t>
      </w:r>
      <w:r w:rsidRPr="00B74BEA">
        <w:rPr>
          <w:rFonts w:eastAsia="MS PGothic"/>
        </w:rPr>
        <w:t>分間隔で失敗した要求の合計数を要求総数で割った値です。ユーザーがこの間隔内に要求をまったく行っていない場合、その間隔のエラー率は</w:t>
      </w:r>
      <w:r w:rsidRPr="00B74BEA">
        <w:rPr>
          <w:rFonts w:eastAsia="MS PGothic"/>
        </w:rPr>
        <w:t xml:space="preserve"> 0</w:t>
      </w:r>
      <w:r w:rsidRPr="00B74BEA">
        <w:rPr>
          <w:rFonts w:eastAsia="MS PGothic"/>
        </w:rPr>
        <w:t>％</w:t>
      </w:r>
      <w:r w:rsidRPr="00B74BEA">
        <w:rPr>
          <w:rFonts w:eastAsia="MS PGothic"/>
        </w:rPr>
        <w:t xml:space="preserve"> </w:t>
      </w:r>
      <w:r w:rsidRPr="00B74BEA">
        <w:rPr>
          <w:rFonts w:eastAsia="MS PGothic"/>
        </w:rPr>
        <w:t>です。</w:t>
      </w:r>
    </w:p>
    <w:p w14:paraId="202FE9CA" w14:textId="58EFED60" w:rsidR="00C5766D" w:rsidRPr="00B74BEA" w:rsidRDefault="00C5766D" w:rsidP="00C5766D">
      <w:pPr>
        <w:pStyle w:val="ProductList-Body"/>
        <w:rPr>
          <w:rFonts w:eastAsia="MS PGothic"/>
        </w:rPr>
      </w:pPr>
      <w:r w:rsidRPr="00B74BEA">
        <w:rPr>
          <w:rFonts w:eastAsia="MS PGothic"/>
        </w:rPr>
        <w:t>当該期間の「</w:t>
      </w:r>
      <w:r w:rsidRPr="00B74BEA">
        <w:rPr>
          <w:rFonts w:eastAsia="MS PGothic"/>
          <w:b/>
          <w:bCs/>
          <w:color w:val="00188F"/>
        </w:rPr>
        <w:t>平均エラー率</w:t>
      </w:r>
      <w:r w:rsidRPr="00B74BEA">
        <w:rPr>
          <w:rFonts w:eastAsia="MS PGothic"/>
        </w:rPr>
        <w:t>」とは、当該期間における分あたりのエラー率の合計を、当該期間の総時間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で割った値です。</w:t>
      </w:r>
    </w:p>
    <w:p w14:paraId="5B1F3A56" w14:textId="17FB99BA" w:rsidR="00C5766D" w:rsidRPr="00B74BEA" w:rsidRDefault="00C5766D" w:rsidP="00C5766D">
      <w:pPr>
        <w:pStyle w:val="ProductList-Body"/>
        <w:rPr>
          <w:rFonts w:eastAsia="MS PGothic"/>
        </w:rPr>
      </w:pPr>
      <w:r w:rsidRPr="00B74BEA">
        <w:rPr>
          <w:rFonts w:eastAsia="MS PGothic"/>
        </w:rPr>
        <w:t xml:space="preserve">Time Series Insights </w:t>
      </w:r>
      <w:r w:rsidRPr="00B74BEA">
        <w:rPr>
          <w:rFonts w:eastAsia="MS PGothic"/>
        </w:rPr>
        <w:t>データ</w:t>
      </w:r>
      <w:r w:rsidRPr="00B74BEA">
        <w:rPr>
          <w:rFonts w:eastAsia="MS PGothic"/>
        </w:rPr>
        <w:t xml:space="preserve"> </w:t>
      </w:r>
      <w:r w:rsidRPr="00B74BEA">
        <w:rPr>
          <w:rFonts w:eastAsia="MS PGothic"/>
        </w:rPr>
        <w:t>プレーン</w:t>
      </w:r>
      <w:r w:rsidRPr="00B74BEA">
        <w:rPr>
          <w:rFonts w:eastAsia="MS PGothic"/>
        </w:rPr>
        <w:t xml:space="preserve"> API </w:t>
      </w:r>
      <w:r w:rsidRPr="00B74BEA">
        <w:rPr>
          <w:rFonts w:eastAsia="MS PGothic"/>
        </w:rPr>
        <w:t>の「</w:t>
      </w:r>
      <w:r w:rsidRPr="00B74BEA">
        <w:rPr>
          <w:rFonts w:eastAsia="MS PGothic"/>
          <w:b/>
          <w:bCs/>
          <w:color w:val="00188F"/>
        </w:rPr>
        <w:t>稼働率</w:t>
      </w:r>
      <w:r w:rsidRPr="00B74BEA">
        <w:rPr>
          <w:rFonts w:eastAsia="MS PGothic"/>
        </w:rPr>
        <w:t>」とは、所定の</w:t>
      </w:r>
      <w:r w:rsidRPr="00B74BEA">
        <w:rPr>
          <w:rFonts w:eastAsia="MS PGothic"/>
        </w:rPr>
        <w:t xml:space="preserve"> Microsoft Azure </w:t>
      </w:r>
      <w:r w:rsidRPr="00B74BEA">
        <w:rPr>
          <w:rFonts w:eastAsia="MS PGothic"/>
        </w:rPr>
        <w:t>サブスクリプションにおける当該期間の平均エラー率を</w:t>
      </w:r>
      <w:r w:rsidRPr="00B74BEA">
        <w:rPr>
          <w:rFonts w:eastAsia="MS PGothic"/>
        </w:rPr>
        <w:t xml:space="preserve"> 100% </w:t>
      </w:r>
      <w:r w:rsidRPr="00B74BEA">
        <w:rPr>
          <w:rFonts w:eastAsia="MS PGothic"/>
        </w:rPr>
        <w:t>から差し引いて計算します。稼働率を数式で表すと、次のようになります。</w:t>
      </w:r>
    </w:p>
    <w:p w14:paraId="11B18E61" w14:textId="2D21F2FE" w:rsidR="00B84D9B" w:rsidRPr="00C410A9" w:rsidRDefault="00B84D9B" w:rsidP="00D91EAF">
      <w:pPr>
        <w:pStyle w:val="ProductList-Body"/>
        <w:tabs>
          <w:tab w:val="clear" w:pos="360"/>
          <w:tab w:val="clear" w:pos="720"/>
          <w:tab w:val="clear" w:pos="1080"/>
        </w:tabs>
        <w:spacing w:before="120" w:after="120"/>
        <w:jc w:val="center"/>
        <w:rPr>
          <w:rFonts w:ascii="Cambria Math" w:eastAsia="MS PGothic" w:hAnsi="Cambria Math"/>
          <w:i/>
          <w:iCs/>
          <w:color w:val="000000"/>
        </w:rPr>
      </w:pPr>
      <w:r w:rsidRPr="00C410A9">
        <w:rPr>
          <w:rFonts w:ascii="Cambria Math" w:eastAsia="MS PGothic" w:hAnsi="Cambria Math"/>
          <w:i/>
          <w:iCs/>
          <w:color w:val="000000"/>
        </w:rPr>
        <w:t xml:space="preserve">100% - </w:t>
      </w:r>
      <w:r w:rsidRPr="00C410A9">
        <w:rPr>
          <w:rFonts w:ascii="Cambria Math" w:eastAsia="MS PGothic" w:hAnsi="Cambria Math"/>
          <w:i/>
          <w:iCs/>
          <w:color w:val="000000"/>
        </w:rPr>
        <w:t>平均エラー率</w:t>
      </w:r>
    </w:p>
    <w:p w14:paraId="392F59FB" w14:textId="127DE09C" w:rsidR="00C5766D" w:rsidRPr="00B74BEA" w:rsidRDefault="00C5766D" w:rsidP="00C5766D">
      <w:pPr>
        <w:pStyle w:val="ProductList-Body"/>
        <w:rPr>
          <w:rFonts w:eastAsia="MS PGothic"/>
          <w:b/>
          <w:bCs/>
          <w:color w:val="00188F"/>
        </w:rPr>
      </w:pPr>
      <w:r w:rsidRPr="00B74BEA">
        <w:rPr>
          <w:rFonts w:eastAsia="MS PGothic"/>
          <w:b/>
          <w:bCs/>
          <w:color w:val="00188F"/>
        </w:rPr>
        <w:t>お客様による</w:t>
      </w:r>
      <w:r w:rsidRPr="00B74BEA">
        <w:rPr>
          <w:rFonts w:eastAsia="MS PGothic"/>
          <w:b/>
          <w:bCs/>
          <w:color w:val="00188F"/>
        </w:rPr>
        <w:t xml:space="preserve"> Time Series Insights </w:t>
      </w:r>
      <w:r w:rsidRPr="00B74BEA">
        <w:rPr>
          <w:rFonts w:eastAsia="MS PGothic"/>
          <w:b/>
          <w:bCs/>
          <w:color w:val="00188F"/>
        </w:rPr>
        <w:t>データプレーン</w:t>
      </w:r>
      <w:r w:rsidRPr="00B74BEA">
        <w:rPr>
          <w:rFonts w:eastAsia="MS PGothic"/>
          <w:b/>
          <w:bCs/>
          <w:color w:val="00188F"/>
        </w:rPr>
        <w:t xml:space="preserve"> API </w:t>
      </w:r>
      <w:r w:rsidRPr="00B74BEA">
        <w:rPr>
          <w:rFonts w:eastAsia="MS PGothic"/>
          <w:b/>
          <w:bCs/>
          <w:color w:val="00188F"/>
        </w:rPr>
        <w:t>の使用には、以下のサービスレベルおよびサービスクレジットが適用されます。</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DB1B7E" w:rsidRPr="00C410A9" w14:paraId="6BDDB7E0" w14:textId="77777777" w:rsidTr="00C410A9">
        <w:trPr>
          <w:tblHeader/>
        </w:trPr>
        <w:tc>
          <w:tcPr>
            <w:tcW w:w="5400" w:type="dxa"/>
            <w:shd w:val="clear" w:color="auto" w:fill="0072C6"/>
          </w:tcPr>
          <w:p w14:paraId="693141B7" w14:textId="2A45395B" w:rsidR="00DB1B7E" w:rsidRPr="00C410A9" w:rsidRDefault="00DB1B7E"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21B30544" w14:textId="77777777" w:rsidR="00DB1B7E" w:rsidRPr="00C410A9" w:rsidRDefault="00DB1B7E"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DB1B7E" w:rsidRPr="00C410A9" w14:paraId="1AB8BC8B" w14:textId="77777777" w:rsidTr="00C410A9">
        <w:tc>
          <w:tcPr>
            <w:tcW w:w="5400" w:type="dxa"/>
          </w:tcPr>
          <w:p w14:paraId="33E3F2BA" w14:textId="5738DC56" w:rsidR="00DB1B7E" w:rsidRPr="00C410A9" w:rsidRDefault="00DB1B7E" w:rsidP="000F31B4">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4AE3A834" w14:textId="77777777" w:rsidR="00DB1B7E" w:rsidRPr="00C410A9" w:rsidRDefault="00DB1B7E" w:rsidP="000F31B4">
            <w:pPr>
              <w:pStyle w:val="ProductList-OfferingBody"/>
              <w:jc w:val="center"/>
              <w:rPr>
                <w:rFonts w:eastAsia="MS PGothic"/>
              </w:rPr>
            </w:pPr>
            <w:r w:rsidRPr="00C410A9">
              <w:rPr>
                <w:rFonts w:eastAsia="MS PGothic"/>
              </w:rPr>
              <w:t>10%</w:t>
            </w:r>
          </w:p>
        </w:tc>
      </w:tr>
      <w:tr w:rsidR="00DB1B7E" w:rsidRPr="00C410A9" w14:paraId="7CC1CE08" w14:textId="77777777" w:rsidTr="00C410A9">
        <w:tc>
          <w:tcPr>
            <w:tcW w:w="5400" w:type="dxa"/>
          </w:tcPr>
          <w:p w14:paraId="3C25D851" w14:textId="635C9033" w:rsidR="00DB1B7E" w:rsidRPr="00C410A9" w:rsidRDefault="00DB1B7E"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12E881A2" w14:textId="77777777" w:rsidR="00DB1B7E" w:rsidRPr="00C410A9" w:rsidRDefault="00DB1B7E" w:rsidP="000F31B4">
            <w:pPr>
              <w:pStyle w:val="ProductList-OfferingBody"/>
              <w:jc w:val="center"/>
              <w:rPr>
                <w:rFonts w:eastAsia="MS PGothic"/>
              </w:rPr>
            </w:pPr>
            <w:r w:rsidRPr="00C410A9">
              <w:rPr>
                <w:rFonts w:eastAsia="MS PGothic"/>
              </w:rPr>
              <w:t>25%</w:t>
            </w:r>
          </w:p>
        </w:tc>
      </w:tr>
    </w:tbl>
    <w:p w14:paraId="484BC627" w14:textId="396C293F" w:rsidR="00DB1B7E" w:rsidRPr="00B74BEA" w:rsidRDefault="001A0303"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55175CE1" w14:textId="1229FA32" w:rsidR="00895748" w:rsidRPr="00B74BEA" w:rsidRDefault="00895748" w:rsidP="00895748">
      <w:pPr>
        <w:pStyle w:val="ProductList-Offering2Heading"/>
        <w:tabs>
          <w:tab w:val="clear" w:pos="360"/>
          <w:tab w:val="clear" w:pos="720"/>
          <w:tab w:val="clear" w:pos="1080"/>
        </w:tabs>
        <w:outlineLvl w:val="2"/>
        <w:rPr>
          <w:rFonts w:eastAsia="MS PGothic"/>
        </w:rPr>
      </w:pPr>
      <w:bookmarkStart w:id="428" w:name="_Toc412532214"/>
      <w:bookmarkStart w:id="429" w:name="_Toc457821585"/>
      <w:bookmarkStart w:id="430" w:name="_Toc52348993"/>
      <w:bookmarkStart w:id="431" w:name="_Toc239170663"/>
      <w:r w:rsidRPr="00B74BEA">
        <w:rPr>
          <w:rFonts w:eastAsia="MS PGothic"/>
        </w:rPr>
        <w:t xml:space="preserve">Traffic Manager </w:t>
      </w:r>
      <w:r w:rsidRPr="00B74BEA">
        <w:rPr>
          <w:rFonts w:eastAsia="MS PGothic"/>
        </w:rPr>
        <w:t>サービス</w:t>
      </w:r>
      <w:bookmarkEnd w:id="428"/>
      <w:bookmarkEnd w:id="429"/>
      <w:bookmarkEnd w:id="430"/>
      <w:bookmarkEnd w:id="431"/>
    </w:p>
    <w:p w14:paraId="7C53001F" w14:textId="77777777" w:rsidR="00895748" w:rsidRPr="00B74BEA" w:rsidRDefault="00895748" w:rsidP="00895748">
      <w:pPr>
        <w:pStyle w:val="ProductList-Body"/>
        <w:rPr>
          <w:rFonts w:eastAsia="MS PGothic"/>
        </w:rPr>
      </w:pPr>
      <w:r w:rsidRPr="00B74BEA">
        <w:rPr>
          <w:rFonts w:eastAsia="MS PGothic"/>
          <w:b/>
          <w:color w:val="00188F"/>
        </w:rPr>
        <w:t>用語の追加定義</w:t>
      </w:r>
    </w:p>
    <w:p w14:paraId="1738A40B" w14:textId="3CB62828" w:rsidR="00895748" w:rsidRPr="00B74BEA" w:rsidRDefault="00895748" w:rsidP="00895748">
      <w:pPr>
        <w:pStyle w:val="ProductList-Body"/>
        <w:spacing w:after="40"/>
        <w:rPr>
          <w:rFonts w:eastAsia="MS PGothic"/>
        </w:rPr>
      </w:pPr>
      <w:r w:rsidRPr="00B74BEA">
        <w:rPr>
          <w:rFonts w:eastAsia="MS PGothic"/>
        </w:rPr>
        <w:t>「</w:t>
      </w:r>
      <w:r w:rsidRPr="00B74BEA">
        <w:rPr>
          <w:rFonts w:eastAsia="MS PGothic"/>
          <w:b/>
          <w:color w:val="00188F"/>
        </w:rPr>
        <w:t>デプロイ時間</w:t>
      </w:r>
      <w:r w:rsidRPr="00B74BEA">
        <w:rPr>
          <w:rFonts w:eastAsia="MS PGothic"/>
          <w:b/>
          <w:color w:val="00188F"/>
        </w:rPr>
        <w:t xml:space="preserve"> (</w:t>
      </w:r>
      <w:r w:rsidRPr="00B74BEA">
        <w:rPr>
          <w:rFonts w:eastAsia="MS PGothic"/>
          <w:b/>
          <w:color w:val="00188F"/>
        </w:rPr>
        <w:t>分</w:t>
      </w:r>
      <w:r w:rsidRPr="00B74BEA">
        <w:rPr>
          <w:rFonts w:eastAsia="MS PGothic"/>
          <w:b/>
          <w:color w:val="00188F"/>
        </w:rPr>
        <w:t>)</w:t>
      </w:r>
      <w:r w:rsidRPr="00B74BEA">
        <w:rPr>
          <w:rFonts w:eastAsia="MS PGothic"/>
        </w:rPr>
        <w:t>」とは、当該期間に所定の</w:t>
      </w:r>
      <w:r w:rsidRPr="00B74BEA">
        <w:rPr>
          <w:rFonts w:eastAsia="MS PGothic"/>
        </w:rPr>
        <w:t xml:space="preserve"> Traffic Manager </w:t>
      </w:r>
      <w:r w:rsidRPr="00B74BEA">
        <w:rPr>
          <w:rFonts w:eastAsia="MS PGothic"/>
        </w:rPr>
        <w:t>プロファイルが</w:t>
      </w:r>
      <w:r w:rsidRPr="00B74BEA">
        <w:rPr>
          <w:rFonts w:eastAsia="MS PGothic"/>
        </w:rPr>
        <w:t xml:space="preserve"> Microsoft Azure </w:t>
      </w:r>
      <w:r w:rsidRPr="00B74BEA">
        <w:rPr>
          <w:rFonts w:eastAsia="MS PGothic"/>
        </w:rPr>
        <w:t>にデプロイされていた総時間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です。</w:t>
      </w:r>
    </w:p>
    <w:p w14:paraId="72F9FA5B" w14:textId="332F670A" w:rsidR="00895748" w:rsidRPr="00B74BEA" w:rsidRDefault="00895748" w:rsidP="00895748">
      <w:pPr>
        <w:pStyle w:val="ProductList-Body"/>
        <w:spacing w:after="40"/>
        <w:rPr>
          <w:rFonts w:eastAsia="MS PGothic"/>
        </w:rPr>
      </w:pPr>
      <w:r w:rsidRPr="00B74BEA">
        <w:rPr>
          <w:rFonts w:eastAsia="MS PGothic"/>
        </w:rPr>
        <w:t>「</w:t>
      </w:r>
      <w:r w:rsidRPr="00B74BEA">
        <w:rPr>
          <w:rFonts w:eastAsia="MS PGothic"/>
          <w:b/>
          <w:color w:val="00188F"/>
        </w:rPr>
        <w:t>最大利用時間</w:t>
      </w:r>
      <w:r w:rsidRPr="00B74BEA">
        <w:rPr>
          <w:rFonts w:eastAsia="MS PGothic"/>
          <w:b/>
          <w:color w:val="00188F"/>
        </w:rPr>
        <w:t xml:space="preserve"> (</w:t>
      </w:r>
      <w:r w:rsidRPr="00B74BEA">
        <w:rPr>
          <w:rFonts w:eastAsia="MS PGothic"/>
          <w:b/>
          <w:color w:val="00188F"/>
        </w:rPr>
        <w:t>分</w:t>
      </w:r>
      <w:r w:rsidRPr="00B74BEA">
        <w:rPr>
          <w:rFonts w:eastAsia="MS PGothic"/>
          <w:b/>
          <w:color w:val="00188F"/>
        </w:rPr>
        <w:t>)</w:t>
      </w:r>
      <w:r w:rsidRPr="00B74BEA">
        <w:rPr>
          <w:rFonts w:eastAsia="MS PGothic"/>
        </w:rPr>
        <w:t>」とは、当該期間に所定の</w:t>
      </w:r>
      <w:r w:rsidRPr="00B74BEA">
        <w:rPr>
          <w:rFonts w:eastAsia="MS PGothic"/>
        </w:rPr>
        <w:t xml:space="preserve"> Microsoft Azure </w:t>
      </w:r>
      <w:r w:rsidRPr="00B74BEA">
        <w:rPr>
          <w:rFonts w:eastAsia="MS PGothic"/>
        </w:rPr>
        <w:t>サブスクリプションにおいてお客様がデプロイしたすべての</w:t>
      </w:r>
      <w:r w:rsidRPr="00B74BEA">
        <w:rPr>
          <w:rFonts w:eastAsia="MS PGothic"/>
        </w:rPr>
        <w:t xml:space="preserve"> Traffic Manager </w:t>
      </w:r>
      <w:r w:rsidRPr="00B74BEA">
        <w:rPr>
          <w:rFonts w:eastAsia="MS PGothic"/>
        </w:rPr>
        <w:t>プロファイルにわたるデプロイ時間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の合計です。</w:t>
      </w:r>
    </w:p>
    <w:p w14:paraId="7B067662" w14:textId="77777777" w:rsidR="00895748" w:rsidRPr="00B74BEA" w:rsidRDefault="00895748" w:rsidP="00895748">
      <w:pPr>
        <w:pStyle w:val="ProductList-Body"/>
        <w:rPr>
          <w:rFonts w:eastAsia="MS PGothic"/>
        </w:rPr>
      </w:pPr>
      <w:r w:rsidRPr="00B74BEA">
        <w:rPr>
          <w:rFonts w:eastAsia="MS PGothic"/>
        </w:rPr>
        <w:t>「</w:t>
      </w:r>
      <w:r w:rsidRPr="00B74BEA">
        <w:rPr>
          <w:rFonts w:eastAsia="MS PGothic"/>
          <w:b/>
          <w:color w:val="00188F"/>
        </w:rPr>
        <w:t xml:space="preserve">Traffic Manager </w:t>
      </w:r>
      <w:r w:rsidRPr="00B74BEA">
        <w:rPr>
          <w:rFonts w:eastAsia="MS PGothic"/>
          <w:b/>
          <w:color w:val="00188F"/>
        </w:rPr>
        <w:t>プロファイル</w:t>
      </w:r>
      <w:r w:rsidRPr="00B74BEA">
        <w:rPr>
          <w:rFonts w:eastAsia="MS PGothic"/>
        </w:rPr>
        <w:t>」または「</w:t>
      </w:r>
      <w:r w:rsidRPr="00B74BEA">
        <w:rPr>
          <w:rFonts w:eastAsia="MS PGothic"/>
          <w:b/>
          <w:color w:val="00188F"/>
        </w:rPr>
        <w:t>プロファイル</w:t>
      </w:r>
      <w:r w:rsidRPr="00B74BEA">
        <w:rPr>
          <w:rFonts w:eastAsia="MS PGothic"/>
        </w:rPr>
        <w:t>」とは、管理ポータルに表示される、ドメイン名、エンドポイント、およびその他の構成設定を含む、お客様が作成した</w:t>
      </w:r>
      <w:r w:rsidRPr="00B74BEA">
        <w:rPr>
          <w:rFonts w:eastAsia="MS PGothic"/>
        </w:rPr>
        <w:t xml:space="preserve"> Traffic Manager </w:t>
      </w:r>
      <w:r w:rsidRPr="00B74BEA">
        <w:rPr>
          <w:rFonts w:eastAsia="MS PGothic"/>
        </w:rPr>
        <w:t>サービスのデプロイを意味します。</w:t>
      </w:r>
    </w:p>
    <w:p w14:paraId="41F87B39" w14:textId="77777777" w:rsidR="00895748" w:rsidRPr="00B74BEA" w:rsidRDefault="00895748" w:rsidP="00895748">
      <w:pPr>
        <w:pStyle w:val="ProductList-Body"/>
        <w:rPr>
          <w:rFonts w:eastAsia="MS PGothic"/>
        </w:rPr>
      </w:pPr>
      <w:r w:rsidRPr="00B74BEA">
        <w:rPr>
          <w:rFonts w:eastAsia="MS PGothic"/>
        </w:rPr>
        <w:t>「</w:t>
      </w:r>
      <w:r w:rsidRPr="00B74BEA">
        <w:rPr>
          <w:rFonts w:eastAsia="MS PGothic"/>
          <w:b/>
          <w:color w:val="00188F"/>
        </w:rPr>
        <w:t>有効な</w:t>
      </w:r>
      <w:r w:rsidRPr="00B74BEA">
        <w:rPr>
          <w:rFonts w:eastAsia="MS PGothic"/>
          <w:b/>
          <w:color w:val="00188F"/>
        </w:rPr>
        <w:t xml:space="preserve"> DNS </w:t>
      </w:r>
      <w:r w:rsidRPr="00B74BEA">
        <w:rPr>
          <w:rFonts w:eastAsia="MS PGothic"/>
          <w:b/>
          <w:color w:val="00188F"/>
        </w:rPr>
        <w:t>応答</w:t>
      </w:r>
      <w:r w:rsidRPr="00B74BEA">
        <w:rPr>
          <w:rFonts w:eastAsia="MS PGothic"/>
        </w:rPr>
        <w:t>」とは、</w:t>
      </w:r>
      <w:r w:rsidRPr="00B74BEA">
        <w:rPr>
          <w:rFonts w:eastAsia="MS PGothic"/>
        </w:rPr>
        <w:t xml:space="preserve">1 </w:t>
      </w:r>
      <w:r w:rsidRPr="00B74BEA">
        <w:rPr>
          <w:rFonts w:eastAsia="MS PGothic"/>
        </w:rPr>
        <w:t>つ以上の</w:t>
      </w:r>
      <w:r w:rsidRPr="00B74BEA">
        <w:rPr>
          <w:rFonts w:eastAsia="MS PGothic"/>
        </w:rPr>
        <w:t xml:space="preserve"> Traffic Manager </w:t>
      </w:r>
      <w:r w:rsidRPr="00B74BEA">
        <w:rPr>
          <w:rFonts w:eastAsia="MS PGothic"/>
        </w:rPr>
        <w:t>サービスのネーム</w:t>
      </w:r>
      <w:r w:rsidRPr="00B74BEA">
        <w:rPr>
          <w:rFonts w:eastAsia="MS PGothic"/>
        </w:rPr>
        <w:t xml:space="preserve"> </w:t>
      </w:r>
      <w:r w:rsidRPr="00B74BEA">
        <w:rPr>
          <w:rFonts w:eastAsia="MS PGothic"/>
        </w:rPr>
        <w:t>サーバー</w:t>
      </w:r>
      <w:r w:rsidRPr="00B74BEA">
        <w:rPr>
          <w:rFonts w:eastAsia="MS PGothic"/>
        </w:rPr>
        <w:t xml:space="preserve"> </w:t>
      </w:r>
      <w:r w:rsidRPr="00B74BEA">
        <w:rPr>
          <w:rFonts w:eastAsia="MS PGothic"/>
        </w:rPr>
        <w:t>クラスターから受信した、所定の</w:t>
      </w:r>
      <w:r w:rsidRPr="00B74BEA">
        <w:rPr>
          <w:rFonts w:eastAsia="MS PGothic"/>
        </w:rPr>
        <w:t xml:space="preserve"> Traffic Manager </w:t>
      </w:r>
      <w:r w:rsidRPr="00B74BEA">
        <w:rPr>
          <w:rFonts w:eastAsia="MS PGothic"/>
        </w:rPr>
        <w:t>プロファイルで指定されたドメイン名の</w:t>
      </w:r>
      <w:r w:rsidRPr="00B74BEA">
        <w:rPr>
          <w:rFonts w:eastAsia="MS PGothic"/>
        </w:rPr>
        <w:t xml:space="preserve"> DNS </w:t>
      </w:r>
      <w:r w:rsidRPr="00B74BEA">
        <w:rPr>
          <w:rFonts w:eastAsia="MS PGothic"/>
        </w:rPr>
        <w:t>要求に対する</w:t>
      </w:r>
      <w:r w:rsidRPr="00B74BEA">
        <w:rPr>
          <w:rFonts w:eastAsia="MS PGothic"/>
        </w:rPr>
        <w:t xml:space="preserve"> DNS </w:t>
      </w:r>
      <w:r w:rsidRPr="00B74BEA">
        <w:rPr>
          <w:rFonts w:eastAsia="MS PGothic"/>
        </w:rPr>
        <w:t>応答を意味します。</w:t>
      </w:r>
    </w:p>
    <w:p w14:paraId="749C09A7" w14:textId="77777777" w:rsidR="00895748" w:rsidRPr="00B74BEA" w:rsidRDefault="00895748" w:rsidP="00895748">
      <w:pPr>
        <w:pStyle w:val="ProductList-Body"/>
        <w:rPr>
          <w:rFonts w:eastAsia="MS PGothic"/>
        </w:rPr>
      </w:pPr>
      <w:r w:rsidRPr="00B74BEA">
        <w:rPr>
          <w:rFonts w:eastAsia="MS PGothic"/>
          <w:b/>
          <w:color w:val="00188F"/>
        </w:rPr>
        <w:t>ダウンタイム</w:t>
      </w:r>
      <w:r w:rsidRPr="00F16AAD">
        <w:rPr>
          <w:rFonts w:eastAsia="MS PGothic"/>
          <w:b/>
          <w:color w:val="00188F"/>
        </w:rPr>
        <w:t>:</w:t>
      </w:r>
      <w:r w:rsidRPr="00B74BEA">
        <w:rPr>
          <w:rFonts w:eastAsia="MS PGothic"/>
        </w:rPr>
        <w:t xml:space="preserve"> </w:t>
      </w:r>
      <w:r w:rsidRPr="00B74BEA">
        <w:rPr>
          <w:rFonts w:eastAsia="MS PGothic"/>
        </w:rPr>
        <w:t>所定の</w:t>
      </w:r>
      <w:r w:rsidRPr="00B74BEA">
        <w:rPr>
          <w:rFonts w:eastAsia="MS PGothic"/>
        </w:rPr>
        <w:t xml:space="preserve"> Microsoft Azure </w:t>
      </w:r>
      <w:r w:rsidRPr="00B74BEA">
        <w:rPr>
          <w:rFonts w:eastAsia="MS PGothic"/>
        </w:rPr>
        <w:t>サブスクリプションにおいてお客様がデプロイしたすべてのプロファイルにわたるデプロイ時間の合計累積時間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のうち、そのプロファイルを使用できなかった時間です。所定のプロファイルで指定された</w:t>
      </w:r>
      <w:r w:rsidRPr="00B74BEA">
        <w:rPr>
          <w:rFonts w:eastAsia="MS PGothic"/>
        </w:rPr>
        <w:t xml:space="preserve"> DNS </w:t>
      </w:r>
      <w:r w:rsidRPr="00B74BEA">
        <w:rPr>
          <w:rFonts w:eastAsia="MS PGothic"/>
        </w:rPr>
        <w:t>名の</w:t>
      </w:r>
      <w:r w:rsidRPr="00B74BEA">
        <w:rPr>
          <w:rFonts w:eastAsia="MS PGothic"/>
        </w:rPr>
        <w:t xml:space="preserve"> DNS </w:t>
      </w:r>
      <w:r w:rsidRPr="00B74BEA">
        <w:rPr>
          <w:rFonts w:eastAsia="MS PGothic"/>
        </w:rPr>
        <w:t>クエリを</w:t>
      </w:r>
      <w:r w:rsidRPr="00B74BEA">
        <w:rPr>
          <w:rFonts w:eastAsia="MS PGothic"/>
        </w:rPr>
        <w:t xml:space="preserve"> 1 </w:t>
      </w:r>
      <w:r w:rsidRPr="00B74BEA">
        <w:rPr>
          <w:rFonts w:eastAsia="MS PGothic"/>
        </w:rPr>
        <w:t>分間連続して行い、そのすべてのクエリに対して</w:t>
      </w:r>
      <w:r w:rsidRPr="00B74BEA">
        <w:rPr>
          <w:rFonts w:eastAsia="MS PGothic"/>
        </w:rPr>
        <w:t xml:space="preserve"> 2 </w:t>
      </w:r>
      <w:r w:rsidRPr="00B74BEA">
        <w:rPr>
          <w:rFonts w:eastAsia="MS PGothic"/>
        </w:rPr>
        <w:t>秒以内に有効な</w:t>
      </w:r>
      <w:r w:rsidRPr="00B74BEA">
        <w:rPr>
          <w:rFonts w:eastAsia="MS PGothic"/>
        </w:rPr>
        <w:t xml:space="preserve"> DNS </w:t>
      </w:r>
      <w:r w:rsidRPr="00B74BEA">
        <w:rPr>
          <w:rFonts w:eastAsia="MS PGothic"/>
        </w:rPr>
        <w:t>応答がなかった場合、そのプロファイルは</w:t>
      </w:r>
      <w:r w:rsidRPr="00B74BEA">
        <w:rPr>
          <w:rFonts w:eastAsia="MS PGothic"/>
        </w:rPr>
        <w:t xml:space="preserve"> 1 </w:t>
      </w:r>
      <w:r w:rsidRPr="00B74BEA">
        <w:rPr>
          <w:rFonts w:eastAsia="MS PGothic"/>
        </w:rPr>
        <w:t>分間使用できなかったと見なされます。</w:t>
      </w:r>
    </w:p>
    <w:p w14:paraId="212B449B" w14:textId="18892ABC" w:rsidR="00895748" w:rsidRPr="00B74BEA" w:rsidRDefault="00AC48A7" w:rsidP="00895748">
      <w:pPr>
        <w:pStyle w:val="ProductList-Body"/>
        <w:rPr>
          <w:rFonts w:eastAsia="MS PGothic"/>
        </w:rPr>
      </w:pPr>
      <w:r w:rsidRPr="00B74BEA">
        <w:rPr>
          <w:rFonts w:eastAsia="MS PGothic"/>
          <w:b/>
          <w:color w:val="00188F"/>
        </w:rPr>
        <w:t>稼働率</w:t>
      </w:r>
      <w:r w:rsidRPr="00F16AAD">
        <w:rPr>
          <w:rFonts w:eastAsia="MS PGothic"/>
          <w:b/>
          <w:color w:val="00188F"/>
        </w:rPr>
        <w:t>:</w:t>
      </w:r>
      <w:r w:rsidRPr="00B74BEA">
        <w:rPr>
          <w:rFonts w:eastAsia="MS PGothic"/>
        </w:rPr>
        <w:t xml:space="preserve"> </w:t>
      </w:r>
      <w:r w:rsidRPr="00B74BEA">
        <w:rPr>
          <w:rFonts w:eastAsia="MS PGothic"/>
        </w:rPr>
        <w:t>稼働率は次の式を使用して計算されます。</w:t>
      </w:r>
    </w:p>
    <w:p w14:paraId="684941C5" w14:textId="77777777" w:rsidR="00055C61" w:rsidRPr="001A06EC" w:rsidRDefault="00000000" w:rsidP="00C86F47">
      <w:pPr>
        <w:spacing w:after="0" w:line="240" w:lineRule="auto"/>
        <w:ind w:left="562"/>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68BB5F11" w14:textId="77777777" w:rsidR="00895748" w:rsidRPr="00B74BEA" w:rsidRDefault="00895748" w:rsidP="00895748">
      <w:pPr>
        <w:pStyle w:val="ProductList-Body"/>
        <w:rPr>
          <w:rFonts w:eastAsia="MS PGothic"/>
        </w:rPr>
      </w:pP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クレジット</w:t>
      </w:r>
      <w:r w:rsidRPr="00F16AAD">
        <w:rPr>
          <w:rFonts w:eastAsia="MS PGothic"/>
          <w:b/>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895748" w:rsidRPr="00C410A9" w14:paraId="237D57EE" w14:textId="77777777" w:rsidTr="00C410A9">
        <w:trPr>
          <w:tblHeader/>
        </w:trPr>
        <w:tc>
          <w:tcPr>
            <w:tcW w:w="5400" w:type="dxa"/>
            <w:shd w:val="clear" w:color="auto" w:fill="0072C6"/>
          </w:tcPr>
          <w:p w14:paraId="773AFE5E" w14:textId="6B131518" w:rsidR="00895748" w:rsidRPr="00C410A9" w:rsidRDefault="00AC48A7" w:rsidP="000F31B4">
            <w:pPr>
              <w:pStyle w:val="ProductList-OfferingBody"/>
              <w:jc w:val="center"/>
              <w:rPr>
                <w:rFonts w:eastAsia="MS PGothic"/>
                <w:color w:val="FFFFFF"/>
              </w:rPr>
            </w:pPr>
            <w:r w:rsidRPr="00C410A9">
              <w:rPr>
                <w:rFonts w:eastAsia="MS PGothic"/>
                <w:color w:val="FFFFFF"/>
              </w:rPr>
              <w:lastRenderedPageBreak/>
              <w:t>稼働率</w:t>
            </w:r>
          </w:p>
        </w:tc>
        <w:tc>
          <w:tcPr>
            <w:tcW w:w="5400" w:type="dxa"/>
            <w:shd w:val="clear" w:color="auto" w:fill="0072C6"/>
          </w:tcPr>
          <w:p w14:paraId="2D3D4B45" w14:textId="77777777" w:rsidR="00895748" w:rsidRPr="00C410A9" w:rsidRDefault="00895748"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A979C9" w:rsidRPr="00C410A9" w14:paraId="2394BDC6" w14:textId="77777777" w:rsidTr="00C410A9">
        <w:tc>
          <w:tcPr>
            <w:tcW w:w="5400" w:type="dxa"/>
          </w:tcPr>
          <w:p w14:paraId="03B8E12E" w14:textId="5274482B" w:rsidR="00A979C9" w:rsidRPr="00A979C9" w:rsidRDefault="008368C5" w:rsidP="000F31B4">
            <w:pPr>
              <w:pStyle w:val="ProductList-OfferingBody"/>
              <w:jc w:val="center"/>
              <w:rPr>
                <w:rFonts w:eastAsia="MS PGothic"/>
                <w:lang w:val="en-US"/>
              </w:rPr>
            </w:pPr>
            <w:r w:rsidRPr="00255D1F">
              <w:rPr>
                <w:rFonts w:eastAsia="MS PGothic" w:cs="Calibri"/>
                <w:szCs w:val="16"/>
              </w:rPr>
              <w:t xml:space="preserve">100% </w:t>
            </w:r>
            <w:r w:rsidRPr="00255D1F">
              <w:rPr>
                <w:rFonts w:eastAsia="MS PGothic" w:cs="Calibri"/>
                <w:szCs w:val="16"/>
              </w:rPr>
              <w:t>未満</w:t>
            </w:r>
          </w:p>
        </w:tc>
        <w:tc>
          <w:tcPr>
            <w:tcW w:w="5400" w:type="dxa"/>
          </w:tcPr>
          <w:p w14:paraId="66A358DB" w14:textId="0A16BF7A" w:rsidR="00A979C9" w:rsidRPr="00C410A9" w:rsidRDefault="00A979C9" w:rsidP="000F31B4">
            <w:pPr>
              <w:pStyle w:val="ProductList-OfferingBody"/>
              <w:jc w:val="center"/>
              <w:rPr>
                <w:rFonts w:eastAsia="MS PGothic"/>
              </w:rPr>
            </w:pPr>
            <w:r w:rsidRPr="00C410A9">
              <w:rPr>
                <w:rFonts w:eastAsia="MS PGothic"/>
              </w:rPr>
              <w:t>10%</w:t>
            </w:r>
          </w:p>
        </w:tc>
      </w:tr>
      <w:tr w:rsidR="00895748" w:rsidRPr="00C410A9" w14:paraId="03E16A40" w14:textId="77777777" w:rsidTr="00C410A9">
        <w:tc>
          <w:tcPr>
            <w:tcW w:w="5400" w:type="dxa"/>
          </w:tcPr>
          <w:p w14:paraId="1AA31257" w14:textId="77777777" w:rsidR="00895748" w:rsidRPr="00C410A9" w:rsidRDefault="00895748" w:rsidP="000F31B4">
            <w:pPr>
              <w:pStyle w:val="ProductList-OfferingBody"/>
              <w:jc w:val="center"/>
              <w:rPr>
                <w:rFonts w:eastAsia="MS PGothic"/>
              </w:rPr>
            </w:pPr>
            <w:r w:rsidRPr="00C410A9">
              <w:rPr>
                <w:rFonts w:eastAsia="MS PGothic"/>
              </w:rPr>
              <w:t xml:space="preserve">99.99% </w:t>
            </w:r>
            <w:r w:rsidRPr="00C410A9">
              <w:rPr>
                <w:rFonts w:eastAsia="MS PGothic"/>
              </w:rPr>
              <w:t>未満</w:t>
            </w:r>
          </w:p>
        </w:tc>
        <w:tc>
          <w:tcPr>
            <w:tcW w:w="5400" w:type="dxa"/>
          </w:tcPr>
          <w:p w14:paraId="7D035504" w14:textId="52A01393" w:rsidR="00895748" w:rsidRPr="00C410A9" w:rsidRDefault="00A979C9" w:rsidP="000F31B4">
            <w:pPr>
              <w:pStyle w:val="ProductList-OfferingBody"/>
              <w:jc w:val="center"/>
              <w:rPr>
                <w:rFonts w:eastAsia="MS PGothic"/>
              </w:rPr>
            </w:pPr>
            <w:r w:rsidRPr="00C410A9">
              <w:rPr>
                <w:rFonts w:eastAsia="MS PGothic"/>
              </w:rPr>
              <w:t>25%</w:t>
            </w:r>
          </w:p>
        </w:tc>
      </w:tr>
      <w:tr w:rsidR="00895748" w:rsidRPr="00C410A9" w14:paraId="379744A0" w14:textId="77777777" w:rsidTr="00C410A9">
        <w:tc>
          <w:tcPr>
            <w:tcW w:w="5400" w:type="dxa"/>
          </w:tcPr>
          <w:p w14:paraId="79B5CD06" w14:textId="77777777" w:rsidR="00895748" w:rsidRPr="00C410A9" w:rsidRDefault="00895748"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4E874CB9" w14:textId="642AD409" w:rsidR="00895748" w:rsidRPr="00C410A9" w:rsidRDefault="00A979C9" w:rsidP="000F31B4">
            <w:pPr>
              <w:pStyle w:val="ProductList-OfferingBody"/>
              <w:jc w:val="center"/>
              <w:rPr>
                <w:rFonts w:eastAsia="MS PGothic"/>
              </w:rPr>
            </w:pPr>
            <w:r>
              <w:rPr>
                <w:rFonts w:eastAsia="MS PGothic"/>
                <w:lang w:val="en-US"/>
              </w:rPr>
              <w:t>100</w:t>
            </w:r>
            <w:r w:rsidR="00895748" w:rsidRPr="00C410A9">
              <w:rPr>
                <w:rFonts w:eastAsia="MS PGothic"/>
              </w:rPr>
              <w:t>%</w:t>
            </w:r>
          </w:p>
        </w:tc>
      </w:tr>
    </w:tbl>
    <w:bookmarkStart w:id="432" w:name="_Toc412532215"/>
    <w:bookmarkStart w:id="433" w:name="_Toc457821586"/>
    <w:bookmarkStart w:id="434" w:name="VirtualMachines"/>
    <w:p w14:paraId="41308BC9" w14:textId="458365DE" w:rsidR="00895748" w:rsidRPr="00B74BEA" w:rsidRDefault="001A0303"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r>
        <w:rPr>
          <w:rFonts w:eastAsia="MS PGothic"/>
          <w:sz w:val="16"/>
          <w:szCs w:val="16"/>
        </w:rPr>
        <w:fldChar w:fldCharType="begin"/>
      </w:r>
      <w:r>
        <w:rPr>
          <w:rFonts w:eastAsia="MS PGothic"/>
          <w:sz w:val="16"/>
          <w:szCs w:val="16"/>
        </w:rPr>
        <w:instrText xml:space="preserve"> HYPERLINK  \l "TOC" </w:instrText>
      </w:r>
      <w:r>
        <w:rPr>
          <w:rFonts w:eastAsia="MS PGothic"/>
          <w:sz w:val="16"/>
          <w:szCs w:val="16"/>
        </w:rPr>
      </w:r>
      <w:r>
        <w:rPr>
          <w:rFonts w:eastAsia="MS PGothic"/>
          <w:sz w:val="16"/>
          <w:szCs w:val="16"/>
        </w:rPr>
        <w:fldChar w:fldCharType="separate"/>
      </w:r>
      <w:r w:rsidRPr="001A0303">
        <w:rPr>
          <w:rStyle w:val="Hyperlink"/>
          <w:rFonts w:eastAsia="MS PGothic"/>
          <w:sz w:val="16"/>
          <w:szCs w:val="16"/>
        </w:rPr>
        <w:t>目次</w:t>
      </w:r>
      <w:r>
        <w:rPr>
          <w:rFonts w:eastAsia="MS PGothic"/>
          <w:sz w:val="16"/>
          <w:szCs w:val="16"/>
        </w:rPr>
        <w:fldChar w:fldCharType="end"/>
      </w:r>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6078ACE2" w14:textId="77777777" w:rsidR="004D1B7F" w:rsidRPr="00B81EA5" w:rsidRDefault="004D1B7F" w:rsidP="004D1B7F">
      <w:pPr>
        <w:pBdr>
          <w:bottom w:val="single" w:sz="4" w:space="1" w:color="595959"/>
        </w:pBdr>
        <w:spacing w:after="0" w:line="240" w:lineRule="auto"/>
        <w:ind w:firstLine="187"/>
        <w:textAlignment w:val="baseline"/>
        <w:rPr>
          <w:rFonts w:ascii="Calibri Light (Heading)" w:eastAsia="MS PGothic" w:hAnsi="Calibri Light (Heading)" w:cs="Calibri" w:hint="eastAsia"/>
          <w:b/>
          <w:bCs/>
          <w:color w:val="0072C6"/>
          <w:sz w:val="18"/>
          <w:szCs w:val="18"/>
        </w:rPr>
      </w:pPr>
      <w:bookmarkStart w:id="435" w:name="_Toc52348994"/>
      <w:r w:rsidRPr="00B81EA5">
        <w:rPr>
          <w:rFonts w:ascii="Calibri Light (Heading)" w:eastAsia="MS PGothic" w:hAnsi="Calibri Light (Heading)" w:cs="Calibri"/>
          <w:b/>
          <w:bCs/>
          <w:color w:val="0072C6"/>
          <w:sz w:val="28"/>
          <w:szCs w:val="28"/>
        </w:rPr>
        <w:t>信頼された署名</w:t>
      </w:r>
    </w:p>
    <w:p w14:paraId="108D51FD" w14:textId="77777777" w:rsidR="004D1B7F" w:rsidRPr="003008D6" w:rsidRDefault="004D1B7F" w:rsidP="004D1B7F">
      <w:pPr>
        <w:spacing w:after="0" w:line="240" w:lineRule="auto"/>
        <w:textAlignment w:val="baseline"/>
        <w:rPr>
          <w:rFonts w:eastAsia="MS PGothic" w:cs="Calibri"/>
          <w:sz w:val="18"/>
          <w:szCs w:val="18"/>
        </w:rPr>
      </w:pPr>
      <w:r w:rsidRPr="003008D6">
        <w:rPr>
          <w:rFonts w:eastAsia="MS PGothic" w:cs="Calibri"/>
          <w:b/>
          <w:bCs/>
          <w:color w:val="00188F"/>
          <w:sz w:val="18"/>
          <w:szCs w:val="18"/>
        </w:rPr>
        <w:t>用語の追加定義</w:t>
      </w:r>
      <w:r w:rsidRPr="003008D6">
        <w:rPr>
          <w:rFonts w:eastAsia="MS PGothic" w:cs="Calibri"/>
          <w:sz w:val="18"/>
          <w:szCs w:val="18"/>
        </w:rPr>
        <w:t>: </w:t>
      </w:r>
    </w:p>
    <w:p w14:paraId="188F225E" w14:textId="77777777" w:rsidR="004D1B7F" w:rsidRPr="003008D6" w:rsidRDefault="004D1B7F" w:rsidP="004D1B7F">
      <w:pPr>
        <w:spacing w:after="0" w:line="240" w:lineRule="auto"/>
        <w:textAlignment w:val="baseline"/>
        <w:rPr>
          <w:rFonts w:eastAsia="MS PGothic" w:cs="Calibri"/>
          <w:sz w:val="18"/>
          <w:szCs w:val="18"/>
        </w:rPr>
      </w:pPr>
      <w:r w:rsidRPr="003008D6">
        <w:rPr>
          <w:rFonts w:eastAsia="MS PGothic" w:cs="Calibri"/>
          <w:sz w:val="18"/>
          <w:szCs w:val="18"/>
        </w:rPr>
        <w:t>「</w:t>
      </w:r>
      <w:r w:rsidRPr="003008D6">
        <w:rPr>
          <w:rFonts w:eastAsia="MS PGothic" w:cs="Calibri"/>
          <w:b/>
          <w:bCs/>
          <w:color w:val="00188F"/>
          <w:sz w:val="18"/>
          <w:szCs w:val="18"/>
        </w:rPr>
        <w:t>トランザクション試行総数</w:t>
      </w:r>
      <w:r w:rsidRPr="003008D6">
        <w:rPr>
          <w:rFonts w:eastAsia="MS PGothic" w:cs="Calibri"/>
          <w:sz w:val="18"/>
          <w:szCs w:val="18"/>
        </w:rPr>
        <w:t>」とは、当該期間に所定の</w:t>
      </w:r>
      <w:r w:rsidRPr="003008D6">
        <w:rPr>
          <w:rFonts w:eastAsia="MS PGothic" w:cs="Calibri"/>
          <w:sz w:val="18"/>
          <w:szCs w:val="18"/>
        </w:rPr>
        <w:t xml:space="preserve"> Microsoft Azure </w:t>
      </w:r>
      <w:r w:rsidRPr="003008D6">
        <w:rPr>
          <w:rFonts w:eastAsia="MS PGothic" w:cs="Calibri"/>
          <w:sz w:val="18"/>
          <w:szCs w:val="18"/>
        </w:rPr>
        <w:t>サブスクリプションにおいてお客様が行った認証済みの</w:t>
      </w:r>
      <w:r w:rsidRPr="003008D6">
        <w:rPr>
          <w:rFonts w:eastAsia="MS PGothic" w:cs="Calibri"/>
          <w:sz w:val="18"/>
          <w:szCs w:val="18"/>
        </w:rPr>
        <w:t xml:space="preserve"> API </w:t>
      </w:r>
      <w:r w:rsidRPr="003008D6">
        <w:rPr>
          <w:rFonts w:eastAsia="MS PGothic" w:cs="Calibri"/>
          <w:sz w:val="18"/>
          <w:szCs w:val="18"/>
        </w:rPr>
        <w:t>署名要求の総数です。</w:t>
      </w:r>
    </w:p>
    <w:p w14:paraId="46262041" w14:textId="77777777" w:rsidR="004D1B7F" w:rsidRPr="003008D6" w:rsidRDefault="004D1B7F" w:rsidP="004D1B7F">
      <w:pPr>
        <w:spacing w:after="0" w:line="240" w:lineRule="auto"/>
        <w:textAlignment w:val="baseline"/>
        <w:rPr>
          <w:rFonts w:eastAsia="MS PGothic" w:cs="Calibri"/>
          <w:sz w:val="18"/>
          <w:szCs w:val="18"/>
        </w:rPr>
      </w:pPr>
      <w:r w:rsidRPr="003008D6">
        <w:rPr>
          <w:rFonts w:eastAsia="MS PGothic" w:cs="Calibri"/>
          <w:sz w:val="18"/>
          <w:szCs w:val="18"/>
        </w:rPr>
        <w:t>「</w:t>
      </w:r>
      <w:r w:rsidRPr="003008D6">
        <w:rPr>
          <w:rFonts w:eastAsia="MS PGothic" w:cs="Calibri"/>
          <w:b/>
          <w:bCs/>
          <w:color w:val="00188F"/>
          <w:sz w:val="18"/>
          <w:szCs w:val="18"/>
        </w:rPr>
        <w:t>失敗したトランザクション</w:t>
      </w:r>
      <w:r w:rsidRPr="003008D6">
        <w:rPr>
          <w:rFonts w:eastAsia="MS PGothic" w:cs="Calibri"/>
          <w:sz w:val="18"/>
          <w:szCs w:val="18"/>
        </w:rPr>
        <w:t>」とは、トランザクション試行総数のうち、</w:t>
      </w:r>
      <w:r w:rsidRPr="003008D6">
        <w:rPr>
          <w:rFonts w:eastAsia="MS PGothic" w:cs="Calibri"/>
          <w:sz w:val="18"/>
          <w:szCs w:val="18"/>
        </w:rPr>
        <w:t xml:space="preserve">HTTP 5xx </w:t>
      </w:r>
      <w:r w:rsidRPr="003008D6">
        <w:rPr>
          <w:rFonts w:eastAsia="MS PGothic" w:cs="Calibri"/>
          <w:sz w:val="18"/>
          <w:szCs w:val="18"/>
        </w:rPr>
        <w:t>状態コードを返した、または</w:t>
      </w:r>
      <w:r w:rsidRPr="003008D6">
        <w:rPr>
          <w:rFonts w:eastAsia="MS PGothic" w:cs="Calibri"/>
          <w:sz w:val="18"/>
          <w:szCs w:val="18"/>
        </w:rPr>
        <w:t xml:space="preserve"> 90 </w:t>
      </w:r>
      <w:r w:rsidRPr="003008D6">
        <w:rPr>
          <w:rFonts w:eastAsia="MS PGothic" w:cs="Calibri"/>
          <w:sz w:val="18"/>
          <w:szCs w:val="18"/>
        </w:rPr>
        <w:t>秒以内に成功コードを返さなかったすべての認証済みの</w:t>
      </w:r>
      <w:r w:rsidRPr="003008D6">
        <w:rPr>
          <w:rFonts w:eastAsia="MS PGothic" w:cs="Calibri"/>
          <w:sz w:val="18"/>
          <w:szCs w:val="18"/>
        </w:rPr>
        <w:t xml:space="preserve"> API </w:t>
      </w:r>
      <w:r w:rsidRPr="003008D6">
        <w:rPr>
          <w:rFonts w:eastAsia="MS PGothic" w:cs="Calibri"/>
          <w:sz w:val="18"/>
          <w:szCs w:val="18"/>
        </w:rPr>
        <w:t>署名要求のセットです。</w:t>
      </w:r>
    </w:p>
    <w:p w14:paraId="3FB0289E" w14:textId="77777777" w:rsidR="004D1B7F" w:rsidRPr="003008D6" w:rsidRDefault="004D1B7F" w:rsidP="004D1B7F">
      <w:pPr>
        <w:spacing w:after="0" w:line="240" w:lineRule="auto"/>
        <w:textAlignment w:val="baseline"/>
        <w:rPr>
          <w:rFonts w:eastAsia="MS PGothic" w:cs="Calibri"/>
          <w:sz w:val="18"/>
          <w:szCs w:val="18"/>
        </w:rPr>
      </w:pPr>
      <w:r w:rsidRPr="003008D6">
        <w:rPr>
          <w:rFonts w:eastAsia="MS PGothic" w:cs="Calibri"/>
          <w:b/>
          <w:bCs/>
          <w:color w:val="00188F"/>
          <w:sz w:val="18"/>
          <w:szCs w:val="18"/>
        </w:rPr>
        <w:t>稼働率</w:t>
      </w:r>
      <w:r w:rsidRPr="003008D6">
        <w:rPr>
          <w:rFonts w:eastAsia="MS PGothic" w:cs="Calibri"/>
          <w:sz w:val="18"/>
          <w:szCs w:val="18"/>
        </w:rPr>
        <w:t>:</w:t>
      </w:r>
      <w:r w:rsidRPr="003008D6">
        <w:rPr>
          <w:rFonts w:eastAsia="MS PGothic" w:cs="Calibri"/>
          <w:sz w:val="18"/>
          <w:szCs w:val="18"/>
        </w:rPr>
        <w:t>所定の</w:t>
      </w:r>
      <w:r w:rsidRPr="003008D6">
        <w:rPr>
          <w:rFonts w:eastAsia="MS PGothic" w:cs="Calibri"/>
          <w:sz w:val="18"/>
          <w:szCs w:val="18"/>
        </w:rPr>
        <w:t xml:space="preserve"> Microsoft Azure </w:t>
      </w:r>
      <w:r w:rsidRPr="003008D6">
        <w:rPr>
          <w:rFonts w:eastAsia="MS PGothic" w:cs="Calibri"/>
          <w:sz w:val="18"/>
          <w:szCs w:val="18"/>
        </w:rPr>
        <w:t>サブスクリプションにおける当該期間のトランザクション試行総数から失敗したトランザクション数を差し引き、トランザクション試行総数で割った値です。稼働率を数式で表すと、次のようになります。</w:t>
      </w:r>
    </w:p>
    <w:p w14:paraId="4936D49A" w14:textId="77777777" w:rsidR="004D1B7F" w:rsidRPr="003008D6" w:rsidRDefault="00000000" w:rsidP="009A3BCC">
      <w:pPr>
        <w:spacing w:before="120" w:after="120" w:line="240" w:lineRule="auto"/>
        <w:rPr>
          <w:rFonts w:eastAsia="MS PGothic" w:cs="Calibri"/>
          <w:i/>
        </w:rPr>
      </w:pPr>
      <m:oMathPara>
        <m:oMath>
          <m:f>
            <m:fPr>
              <m:ctrlPr>
                <w:rPr>
                  <w:rFonts w:ascii="Cambria Math" w:eastAsia="MS PGothic" w:hAnsi="Cambria Math" w:cs="Calibri"/>
                  <w:i/>
                  <w:iCs/>
                  <w:sz w:val="18"/>
                  <w:szCs w:val="18"/>
                </w:rPr>
              </m:ctrlPr>
            </m:fPr>
            <m:num>
              <m:r>
                <m:rPr>
                  <m:nor/>
                </m:rPr>
                <w:rPr>
                  <w:rFonts w:ascii="Cambria Math" w:eastAsia="MS PGothic" w:cs="Calibri" w:hint="eastAsia"/>
                  <w:i/>
                  <w:iCs/>
                  <w:sz w:val="18"/>
                  <w:szCs w:val="18"/>
                </w:rPr>
                <m:t>トランザクション試行総数</m:t>
              </m:r>
              <m:r>
                <m:rPr>
                  <m:nor/>
                </m:rPr>
                <w:rPr>
                  <w:rFonts w:ascii="Cambria Math" w:eastAsia="MS PGothic" w:cs="Calibri"/>
                  <w:i/>
                  <w:iCs/>
                  <w:sz w:val="18"/>
                  <w:szCs w:val="18"/>
                </w:rPr>
                <m:t xml:space="preserve"> - </m:t>
              </m:r>
              <m:r>
                <m:rPr>
                  <m:nor/>
                </m:rPr>
                <w:rPr>
                  <w:rFonts w:ascii="Cambria Math" w:eastAsia="MS PGothic" w:cs="Calibri" w:hint="eastAsia"/>
                  <w:i/>
                  <w:iCs/>
                  <w:sz w:val="18"/>
                  <w:szCs w:val="18"/>
                </w:rPr>
                <m:t>失敗したトランザクション数</m:t>
              </m:r>
            </m:num>
            <m:den>
              <m:r>
                <m:rPr>
                  <m:nor/>
                </m:rPr>
                <w:rPr>
                  <w:rFonts w:ascii="Cambria Math" w:eastAsia="MS PGothic" w:cs="Calibri" w:hint="eastAsia"/>
                  <w:i/>
                  <w:iCs/>
                  <w:sz w:val="18"/>
                  <w:szCs w:val="18"/>
                </w:rPr>
                <m:t>トランザクション試行総数</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5786E8B8" w14:textId="77777777" w:rsidR="004D1B7F" w:rsidRPr="003008D6" w:rsidRDefault="004D1B7F" w:rsidP="004D1B7F">
      <w:pPr>
        <w:shd w:val="clear" w:color="auto" w:fill="FFFFFF"/>
        <w:spacing w:after="0" w:line="240" w:lineRule="auto"/>
        <w:rPr>
          <w:rFonts w:eastAsia="MS PGothic" w:cs="Calibri"/>
          <w:sz w:val="18"/>
          <w:szCs w:val="18"/>
        </w:rPr>
      </w:pPr>
      <w:r w:rsidRPr="003008D6">
        <w:rPr>
          <w:rFonts w:eastAsia="MS PGothic" w:cs="Calibri"/>
          <w:sz w:val="18"/>
          <w:szCs w:val="18"/>
        </w:rPr>
        <w:t> </w:t>
      </w:r>
      <w:r w:rsidRPr="003008D6">
        <w:rPr>
          <w:rFonts w:eastAsia="MS PGothic" w:cs="Calibri"/>
          <w:sz w:val="18"/>
          <w:szCs w:val="18"/>
        </w:rPr>
        <w:t>お客様による信頼された署名の使用には、以下のサービス</w:t>
      </w:r>
      <w:r w:rsidRPr="003008D6">
        <w:rPr>
          <w:rFonts w:eastAsia="MS PGothic" w:cs="Calibri"/>
          <w:sz w:val="18"/>
          <w:szCs w:val="18"/>
        </w:rPr>
        <w:t xml:space="preserve"> </w:t>
      </w:r>
      <w:r w:rsidRPr="003008D6">
        <w:rPr>
          <w:rFonts w:eastAsia="MS PGothic" w:cs="Calibri"/>
          <w:sz w:val="18"/>
          <w:szCs w:val="18"/>
        </w:rPr>
        <w:t>レベルおよびサービス</w:t>
      </w:r>
      <w:r w:rsidRPr="003008D6">
        <w:rPr>
          <w:rFonts w:eastAsia="MS PGothic" w:cs="Calibri"/>
          <w:sz w:val="18"/>
          <w:szCs w:val="18"/>
        </w:rPr>
        <w:t xml:space="preserve"> </w:t>
      </w:r>
      <w:r w:rsidRPr="003008D6">
        <w:rPr>
          <w:rFonts w:eastAsia="MS PGothic" w:cs="Calibri"/>
          <w:sz w:val="18"/>
          <w:szCs w:val="18"/>
        </w:rPr>
        <w:t>クレジットが適用されます。</w:t>
      </w:r>
    </w:p>
    <w:p w14:paraId="61F8BBEB" w14:textId="77777777" w:rsidR="004D1B7F" w:rsidRPr="003008D6" w:rsidRDefault="004D1B7F" w:rsidP="004D1B7F">
      <w:pPr>
        <w:spacing w:after="0" w:line="240" w:lineRule="auto"/>
        <w:textAlignment w:val="baseline"/>
        <w:rPr>
          <w:rFonts w:eastAsia="MS PGothic" w:cs="Calibri"/>
          <w:sz w:val="18"/>
          <w:szCs w:val="18"/>
        </w:rPr>
      </w:pPr>
      <w:r w:rsidRPr="003008D6">
        <w:rPr>
          <w:rFonts w:eastAsia="MS PGothic" w:cs="Calibri"/>
          <w:b/>
          <w:bCs/>
          <w:color w:val="00188F"/>
          <w:sz w:val="18"/>
          <w:szCs w:val="18"/>
        </w:rPr>
        <w:t>サービス</w:t>
      </w:r>
      <w:r w:rsidRPr="003008D6">
        <w:rPr>
          <w:rFonts w:eastAsia="MS PGothic" w:cs="Calibri"/>
          <w:b/>
          <w:bCs/>
          <w:color w:val="00188F"/>
          <w:sz w:val="18"/>
          <w:szCs w:val="18"/>
        </w:rPr>
        <w:t xml:space="preserve"> </w:t>
      </w:r>
      <w:r w:rsidRPr="003008D6">
        <w:rPr>
          <w:rFonts w:eastAsia="MS PGothic" w:cs="Calibri"/>
          <w:b/>
          <w:bCs/>
          <w:color w:val="00188F"/>
          <w:sz w:val="18"/>
          <w:szCs w:val="18"/>
        </w:rPr>
        <w:t>クレジット</w:t>
      </w:r>
      <w:r w:rsidRPr="003008D6">
        <w:rPr>
          <w:rFonts w:eastAsia="MS PGothic" w:cs="Calibri"/>
          <w:sz w:val="18"/>
          <w:szCs w:val="18"/>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D1B7F" w:rsidRPr="003008D6" w14:paraId="2621C869" w14:textId="77777777" w:rsidTr="00CE6437">
        <w:trPr>
          <w:tblHeader/>
        </w:trPr>
        <w:tc>
          <w:tcPr>
            <w:tcW w:w="5400" w:type="dxa"/>
            <w:shd w:val="clear" w:color="auto" w:fill="0072C6"/>
          </w:tcPr>
          <w:p w14:paraId="1E4E13FE" w14:textId="77777777" w:rsidR="004D1B7F" w:rsidRPr="003008D6" w:rsidRDefault="004D1B7F" w:rsidP="00CE6437">
            <w:pPr>
              <w:pStyle w:val="ProductList-OfferingBody"/>
              <w:jc w:val="center"/>
              <w:rPr>
                <w:rFonts w:eastAsia="MS PGothic" w:cs="Calibri"/>
                <w:color w:val="FFFFFF" w:themeColor="background1"/>
                <w:szCs w:val="16"/>
              </w:rPr>
            </w:pPr>
            <w:r w:rsidRPr="003008D6">
              <w:rPr>
                <w:rFonts w:eastAsia="MS PGothic" w:cs="Calibri"/>
                <w:color w:val="FFFFFF" w:themeColor="background1"/>
                <w:szCs w:val="16"/>
              </w:rPr>
              <w:t>稼働率</w:t>
            </w:r>
          </w:p>
        </w:tc>
        <w:tc>
          <w:tcPr>
            <w:tcW w:w="5400" w:type="dxa"/>
            <w:shd w:val="clear" w:color="auto" w:fill="0072C6"/>
          </w:tcPr>
          <w:p w14:paraId="3461C726" w14:textId="77777777" w:rsidR="004D1B7F" w:rsidRPr="003008D6" w:rsidRDefault="004D1B7F" w:rsidP="00CE6437">
            <w:pPr>
              <w:pStyle w:val="ProductList-OfferingBody"/>
              <w:jc w:val="center"/>
              <w:rPr>
                <w:rFonts w:eastAsia="MS PGothic" w:cs="Calibri"/>
                <w:color w:val="FFFFFF" w:themeColor="background1"/>
                <w:szCs w:val="16"/>
              </w:rPr>
            </w:pPr>
            <w:r w:rsidRPr="003008D6">
              <w:rPr>
                <w:rFonts w:eastAsia="MS PGothic" w:cs="Calibri"/>
                <w:color w:val="FFFFFF" w:themeColor="background1"/>
                <w:szCs w:val="16"/>
              </w:rPr>
              <w:t>サービス</w:t>
            </w:r>
            <w:r w:rsidRPr="003008D6">
              <w:rPr>
                <w:rFonts w:eastAsia="MS PGothic" w:cs="Calibri"/>
                <w:color w:val="FFFFFF" w:themeColor="background1"/>
                <w:szCs w:val="16"/>
              </w:rPr>
              <w:t xml:space="preserve"> </w:t>
            </w:r>
            <w:r w:rsidRPr="003008D6">
              <w:rPr>
                <w:rFonts w:eastAsia="MS PGothic" w:cs="Calibri"/>
                <w:color w:val="FFFFFF" w:themeColor="background1"/>
                <w:szCs w:val="16"/>
              </w:rPr>
              <w:t>クレジット</w:t>
            </w:r>
          </w:p>
        </w:tc>
      </w:tr>
      <w:tr w:rsidR="004D1B7F" w:rsidRPr="003008D6" w14:paraId="37E2CE5F" w14:textId="77777777" w:rsidTr="00CE6437">
        <w:tc>
          <w:tcPr>
            <w:tcW w:w="5400" w:type="dxa"/>
          </w:tcPr>
          <w:p w14:paraId="7912222F" w14:textId="77777777" w:rsidR="004D1B7F" w:rsidRPr="003008D6" w:rsidRDefault="004D1B7F" w:rsidP="00CE6437">
            <w:pPr>
              <w:pStyle w:val="ProductList-OfferingBody"/>
              <w:jc w:val="center"/>
              <w:rPr>
                <w:rFonts w:eastAsia="MS PGothic" w:cs="Calibri"/>
                <w:szCs w:val="16"/>
              </w:rPr>
            </w:pPr>
            <w:r w:rsidRPr="003008D6">
              <w:rPr>
                <w:rFonts w:eastAsia="MS PGothic" w:cs="Calibri"/>
                <w:color w:val="000000"/>
                <w:szCs w:val="16"/>
                <w:bdr w:val="none" w:sz="0" w:space="0" w:color="auto" w:frame="1"/>
              </w:rPr>
              <w:t xml:space="preserve">99.9% </w:t>
            </w:r>
            <w:r w:rsidRPr="003008D6">
              <w:rPr>
                <w:rFonts w:eastAsia="MS PGothic" w:cs="Calibri"/>
                <w:color w:val="000000"/>
                <w:szCs w:val="16"/>
                <w:bdr w:val="none" w:sz="0" w:space="0" w:color="auto" w:frame="1"/>
              </w:rPr>
              <w:t>未満</w:t>
            </w:r>
          </w:p>
        </w:tc>
        <w:tc>
          <w:tcPr>
            <w:tcW w:w="5400" w:type="dxa"/>
          </w:tcPr>
          <w:p w14:paraId="47B64E33" w14:textId="77777777" w:rsidR="004D1B7F" w:rsidRPr="003008D6" w:rsidRDefault="004D1B7F" w:rsidP="00CE6437">
            <w:pPr>
              <w:pStyle w:val="ProductList-OfferingBody"/>
              <w:jc w:val="center"/>
              <w:rPr>
                <w:rFonts w:eastAsia="MS PGothic" w:cs="Calibri"/>
                <w:szCs w:val="16"/>
              </w:rPr>
            </w:pPr>
            <w:r w:rsidRPr="003008D6">
              <w:rPr>
                <w:rFonts w:eastAsia="MS PGothic" w:cs="Calibri"/>
                <w:color w:val="000000"/>
                <w:szCs w:val="16"/>
                <w:bdr w:val="none" w:sz="0" w:space="0" w:color="auto" w:frame="1"/>
              </w:rPr>
              <w:t>10%</w:t>
            </w:r>
          </w:p>
        </w:tc>
      </w:tr>
      <w:tr w:rsidR="004D1B7F" w:rsidRPr="003008D6" w14:paraId="0D25C138" w14:textId="77777777" w:rsidTr="00CE6437">
        <w:tc>
          <w:tcPr>
            <w:tcW w:w="5400" w:type="dxa"/>
          </w:tcPr>
          <w:p w14:paraId="1313F62B" w14:textId="77777777" w:rsidR="004D1B7F" w:rsidRPr="003008D6" w:rsidRDefault="004D1B7F" w:rsidP="00CE6437">
            <w:pPr>
              <w:pStyle w:val="ProductList-OfferingBody"/>
              <w:jc w:val="center"/>
              <w:rPr>
                <w:rFonts w:eastAsia="MS PGothic" w:cs="Calibri"/>
                <w:szCs w:val="16"/>
              </w:rPr>
            </w:pPr>
            <w:r w:rsidRPr="003008D6">
              <w:rPr>
                <w:rFonts w:eastAsia="MS PGothic" w:cs="Calibri"/>
                <w:szCs w:val="16"/>
              </w:rPr>
              <w:t xml:space="preserve">99% </w:t>
            </w:r>
            <w:r w:rsidRPr="003008D6">
              <w:rPr>
                <w:rFonts w:eastAsia="MS PGothic" w:cs="Calibri"/>
                <w:szCs w:val="16"/>
              </w:rPr>
              <w:t>未満</w:t>
            </w:r>
          </w:p>
        </w:tc>
        <w:tc>
          <w:tcPr>
            <w:tcW w:w="5400" w:type="dxa"/>
          </w:tcPr>
          <w:p w14:paraId="7FD7996C" w14:textId="77777777" w:rsidR="004D1B7F" w:rsidRPr="003008D6" w:rsidRDefault="004D1B7F" w:rsidP="00CE6437">
            <w:pPr>
              <w:pStyle w:val="ProductList-OfferingBody"/>
              <w:jc w:val="center"/>
              <w:rPr>
                <w:rFonts w:eastAsia="MS PGothic" w:cs="Calibri"/>
                <w:szCs w:val="16"/>
              </w:rPr>
            </w:pPr>
            <w:r w:rsidRPr="003008D6">
              <w:rPr>
                <w:rFonts w:eastAsia="MS PGothic" w:cs="Calibri"/>
                <w:szCs w:val="16"/>
              </w:rPr>
              <w:t>25%</w:t>
            </w:r>
          </w:p>
        </w:tc>
      </w:tr>
    </w:tbl>
    <w:p w14:paraId="5E569FE1" w14:textId="77777777" w:rsidR="004D1B7F" w:rsidRPr="00B74BEA" w:rsidRDefault="004D1B7F" w:rsidP="004D1B7F">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40C82617" w14:textId="02856AF6" w:rsidR="00304981" w:rsidRPr="00304981" w:rsidRDefault="00304981" w:rsidP="00304981">
      <w:pPr>
        <w:pStyle w:val="ProductList-Offering2Heading"/>
        <w:tabs>
          <w:tab w:val="clear" w:pos="360"/>
          <w:tab w:val="clear" w:pos="720"/>
          <w:tab w:val="clear" w:pos="1080"/>
        </w:tabs>
        <w:outlineLvl w:val="2"/>
        <w:rPr>
          <w:rFonts w:eastAsia="MS PGothic"/>
        </w:rPr>
      </w:pPr>
      <w:bookmarkStart w:id="436" w:name="_Toc239170664"/>
      <w:bookmarkEnd w:id="432"/>
      <w:bookmarkEnd w:id="433"/>
      <w:bookmarkEnd w:id="434"/>
      <w:bookmarkEnd w:id="435"/>
      <w:r w:rsidRPr="00304981">
        <w:rPr>
          <w:rFonts w:eastAsia="MS PGothic"/>
        </w:rPr>
        <w:t>アプリ署名</w:t>
      </w:r>
      <w:bookmarkEnd w:id="436"/>
    </w:p>
    <w:p w14:paraId="15A0C13C" w14:textId="77777777" w:rsidR="00895748" w:rsidRPr="00B74BEA" w:rsidRDefault="00895748" w:rsidP="00895748">
      <w:pPr>
        <w:pStyle w:val="ProductList-Body"/>
        <w:rPr>
          <w:rFonts w:eastAsia="MS PGothic"/>
        </w:rPr>
      </w:pPr>
      <w:r w:rsidRPr="00B74BEA">
        <w:rPr>
          <w:rFonts w:eastAsia="MS PGothic"/>
          <w:b/>
          <w:color w:val="00188F"/>
        </w:rPr>
        <w:t>用語の追加定義</w:t>
      </w:r>
    </w:p>
    <w:p w14:paraId="7893E3C9" w14:textId="77777777" w:rsidR="0019412F" w:rsidRPr="000734F8" w:rsidRDefault="0019412F" w:rsidP="0019412F">
      <w:pPr>
        <w:pStyle w:val="ProductList-Body"/>
        <w:rPr>
          <w:rFonts w:eastAsia="MS PGothic" w:cstheme="minorHAnsi"/>
        </w:rPr>
      </w:pPr>
      <w:bookmarkStart w:id="437" w:name="VPNGateway"/>
      <w:bookmarkStart w:id="438" w:name="_Toc457821587"/>
      <w:bookmarkStart w:id="439" w:name="VirtualNetworkGateway"/>
      <w:r w:rsidRPr="000734F8">
        <w:rPr>
          <w:rFonts w:eastAsia="MS PGothic" w:cstheme="minorHAnsi"/>
        </w:rPr>
        <w:t>「</w:t>
      </w:r>
      <w:r w:rsidRPr="000734F8">
        <w:rPr>
          <w:rFonts w:eastAsia="MS PGothic" w:cstheme="minorHAnsi"/>
          <w:b/>
          <w:color w:val="00188F"/>
        </w:rPr>
        <w:t>可用性セット</w:t>
      </w:r>
      <w:r w:rsidRPr="000734F8">
        <w:rPr>
          <w:rFonts w:eastAsia="MS PGothic" w:cstheme="minorHAnsi"/>
        </w:rPr>
        <w:t>」とは、単一障害点を避けるために異なる障害ドメインにデプロイされた</w:t>
      </w:r>
      <w:r w:rsidRPr="000734F8">
        <w:rPr>
          <w:rFonts w:eastAsia="MS PGothic" w:cstheme="minorHAnsi"/>
        </w:rPr>
        <w:t xml:space="preserve"> 2 </w:t>
      </w:r>
      <w:r w:rsidRPr="000734F8">
        <w:rPr>
          <w:rFonts w:eastAsia="MS PGothic" w:cstheme="minorHAnsi"/>
        </w:rPr>
        <w:t>つ以上の仮想マシンを意味します。</w:t>
      </w:r>
    </w:p>
    <w:p w14:paraId="5C968297" w14:textId="77777777" w:rsidR="0019412F" w:rsidRPr="000734F8" w:rsidRDefault="0019412F" w:rsidP="0019412F">
      <w:pPr>
        <w:pStyle w:val="ProductList-Body"/>
        <w:rPr>
          <w:rFonts w:eastAsia="MS PGothic" w:cstheme="minorHAnsi"/>
        </w:rPr>
      </w:pPr>
      <w:r w:rsidRPr="000734F8">
        <w:rPr>
          <w:rFonts w:eastAsia="MS PGothic" w:cstheme="minorHAnsi"/>
        </w:rPr>
        <w:t>「</w:t>
      </w:r>
      <w:r w:rsidRPr="000734F8">
        <w:rPr>
          <w:rFonts w:eastAsia="MS PGothic" w:cstheme="minorHAnsi"/>
          <w:b/>
          <w:color w:val="00188F"/>
        </w:rPr>
        <w:t>可用性ゾーン</w:t>
      </w:r>
      <w:r w:rsidRPr="000734F8">
        <w:rPr>
          <w:rFonts w:eastAsia="MS PGothic" w:cstheme="minorHAnsi"/>
        </w:rPr>
        <w:t>」とは、</w:t>
      </w:r>
      <w:r w:rsidRPr="000734F8">
        <w:rPr>
          <w:rFonts w:eastAsia="MS PGothic" w:cstheme="minorHAnsi"/>
        </w:rPr>
        <w:t xml:space="preserve">Azure </w:t>
      </w:r>
      <w:r w:rsidRPr="000734F8">
        <w:rPr>
          <w:rFonts w:eastAsia="MS PGothic" w:cstheme="minorHAnsi"/>
        </w:rPr>
        <w:t>リージョン内の障害分離領域であり、冗長電源、冷却、およびネットワークを提供します。</w:t>
      </w:r>
    </w:p>
    <w:p w14:paraId="151CBC57" w14:textId="77777777" w:rsidR="0019412F" w:rsidRPr="000734F8" w:rsidRDefault="0019412F" w:rsidP="0019412F">
      <w:pPr>
        <w:pStyle w:val="ProductList-Body"/>
        <w:rPr>
          <w:rFonts w:eastAsia="MS PGothic" w:cstheme="minorHAnsi"/>
        </w:rPr>
      </w:pPr>
      <w:r w:rsidRPr="000734F8">
        <w:rPr>
          <w:rFonts w:eastAsia="MS PGothic" w:cstheme="minorHAnsi"/>
          <w:color w:val="00188F"/>
        </w:rPr>
        <w:t>「</w:t>
      </w:r>
      <w:r w:rsidRPr="000734F8">
        <w:rPr>
          <w:rFonts w:eastAsia="MS PGothic" w:cstheme="minorHAnsi"/>
          <w:b/>
          <w:bCs/>
          <w:color w:val="00188F"/>
        </w:rPr>
        <w:t>Azure Dedicated Host</w:t>
      </w:r>
      <w:r w:rsidRPr="000734F8">
        <w:rPr>
          <w:rFonts w:eastAsia="MS PGothic" w:cstheme="minorHAnsi"/>
          <w:color w:val="00188F"/>
        </w:rPr>
        <w:t>」</w:t>
      </w:r>
      <w:r w:rsidRPr="000734F8">
        <w:rPr>
          <w:rFonts w:eastAsia="MS PGothic" w:cstheme="minorHAnsi"/>
        </w:rPr>
        <w:t xml:space="preserve"> </w:t>
      </w:r>
      <w:r w:rsidRPr="000734F8">
        <w:rPr>
          <w:rFonts w:eastAsia="MS PGothic" w:cstheme="minorHAnsi"/>
        </w:rPr>
        <w:t>は、いかなる</w:t>
      </w:r>
      <w:r w:rsidRPr="000734F8">
        <w:rPr>
          <w:rFonts w:eastAsia="MS PGothic" w:cstheme="minorHAnsi"/>
        </w:rPr>
        <w:t xml:space="preserve"> SLA </w:t>
      </w:r>
      <w:r w:rsidRPr="000734F8">
        <w:rPr>
          <w:rFonts w:eastAsia="MS PGothic" w:cstheme="minorHAnsi"/>
        </w:rPr>
        <w:t>にも</w:t>
      </w:r>
      <w:r w:rsidRPr="000734F8">
        <w:rPr>
          <w:rFonts w:eastAsia="MS PGothic" w:cstheme="minorHAnsi"/>
        </w:rPr>
        <w:t xml:space="preserve"> autoReplaceOnFailure </w:t>
      </w:r>
      <w:r w:rsidRPr="000734F8">
        <w:rPr>
          <w:rFonts w:eastAsia="MS PGothic" w:cstheme="minorHAnsi"/>
        </w:rPr>
        <w:t>を必須設定</w:t>
      </w:r>
      <w:r w:rsidRPr="000734F8">
        <w:rPr>
          <w:rFonts w:eastAsia="MS PGothic" w:cstheme="minorHAnsi"/>
        </w:rPr>
        <w:t xml:space="preserve"> (</w:t>
      </w:r>
      <w:r w:rsidRPr="000734F8">
        <w:rPr>
          <w:rFonts w:eastAsia="MS PGothic" w:cstheme="minorHAnsi"/>
        </w:rPr>
        <w:t>既定</w:t>
      </w:r>
      <w:r w:rsidRPr="000734F8">
        <w:rPr>
          <w:rFonts w:eastAsia="MS PGothic" w:cstheme="minorHAnsi"/>
        </w:rPr>
        <w:t xml:space="preserve">) </w:t>
      </w:r>
      <w:r w:rsidRPr="000734F8">
        <w:rPr>
          <w:rFonts w:eastAsia="MS PGothic" w:cstheme="minorHAnsi"/>
        </w:rPr>
        <w:t>として</w:t>
      </w:r>
      <w:r w:rsidRPr="000734F8">
        <w:rPr>
          <w:rFonts w:eastAsia="MS PGothic" w:cstheme="minorHAnsi"/>
        </w:rPr>
        <w:t xml:space="preserve"> 1 </w:t>
      </w:r>
      <w:r w:rsidRPr="000734F8">
        <w:rPr>
          <w:rFonts w:eastAsia="MS PGothic" w:cstheme="minorHAnsi"/>
        </w:rPr>
        <w:t>台以上の</w:t>
      </w:r>
      <w:r w:rsidRPr="000734F8">
        <w:rPr>
          <w:rFonts w:eastAsia="MS PGothic" w:cstheme="minorHAnsi"/>
        </w:rPr>
        <w:t xml:space="preserve"> Azure </w:t>
      </w:r>
      <w:r w:rsidRPr="000734F8">
        <w:rPr>
          <w:rFonts w:eastAsia="MS PGothic" w:cstheme="minorHAnsi"/>
        </w:rPr>
        <w:t>仮想マシンをホスティングする物理サーバーを提供します。</w:t>
      </w:r>
    </w:p>
    <w:p w14:paraId="0A721526" w14:textId="77777777" w:rsidR="0019412F" w:rsidRPr="000734F8" w:rsidRDefault="0019412F" w:rsidP="0019412F">
      <w:pPr>
        <w:pStyle w:val="ProductList-Body"/>
        <w:rPr>
          <w:rFonts w:eastAsia="MS PGothic" w:cstheme="minorHAnsi"/>
        </w:rPr>
      </w:pPr>
      <w:r w:rsidRPr="000734F8">
        <w:rPr>
          <w:rFonts w:eastAsia="MS PGothic" w:cstheme="minorHAnsi"/>
        </w:rPr>
        <w:t>「</w:t>
      </w:r>
      <w:r w:rsidRPr="000734F8">
        <w:rPr>
          <w:rFonts w:eastAsia="MS PGothic" w:cstheme="minorHAnsi"/>
          <w:b/>
          <w:color w:val="00188F"/>
        </w:rPr>
        <w:t>データ</w:t>
      </w:r>
      <w:r w:rsidRPr="000734F8">
        <w:rPr>
          <w:rFonts w:eastAsia="MS PGothic" w:cstheme="minorHAnsi"/>
          <w:b/>
          <w:color w:val="00188F"/>
        </w:rPr>
        <w:t xml:space="preserve"> </w:t>
      </w:r>
      <w:r w:rsidRPr="000734F8">
        <w:rPr>
          <w:rFonts w:eastAsia="MS PGothic" w:cstheme="minorHAnsi"/>
          <w:b/>
          <w:color w:val="00188F"/>
        </w:rPr>
        <w:t>ディスク</w:t>
      </w:r>
      <w:r w:rsidRPr="000734F8">
        <w:rPr>
          <w:rFonts w:eastAsia="MS PGothic" w:cstheme="minorHAnsi"/>
        </w:rPr>
        <w:t>」とは、仮想マシンに接続される永続仮想ハード</w:t>
      </w:r>
      <w:r w:rsidRPr="000734F8">
        <w:rPr>
          <w:rFonts w:eastAsia="MS PGothic" w:cstheme="minorHAnsi"/>
        </w:rPr>
        <w:t xml:space="preserve"> </w:t>
      </w:r>
      <w:r w:rsidRPr="000734F8">
        <w:rPr>
          <w:rFonts w:eastAsia="MS PGothic" w:cstheme="minorHAnsi"/>
        </w:rPr>
        <w:t>ディスクであって、アプリケーション</w:t>
      </w:r>
      <w:r w:rsidRPr="000734F8">
        <w:rPr>
          <w:rFonts w:eastAsia="MS PGothic" w:cstheme="minorHAnsi"/>
        </w:rPr>
        <w:t xml:space="preserve"> </w:t>
      </w:r>
      <w:r w:rsidRPr="000734F8">
        <w:rPr>
          <w:rFonts w:eastAsia="MS PGothic" w:cstheme="minorHAnsi"/>
        </w:rPr>
        <w:t>データの格納に使用されるものを意味します。</w:t>
      </w:r>
    </w:p>
    <w:p w14:paraId="55A2077A" w14:textId="77777777" w:rsidR="0019412F" w:rsidRPr="000734F8" w:rsidRDefault="0019412F" w:rsidP="0019412F">
      <w:pPr>
        <w:pStyle w:val="ProductList-Body"/>
        <w:rPr>
          <w:rFonts w:eastAsia="MS PGothic" w:cstheme="minorHAnsi"/>
        </w:rPr>
      </w:pPr>
      <w:r w:rsidRPr="000734F8">
        <w:rPr>
          <w:rFonts w:eastAsia="MS PGothic" w:cstheme="minorHAnsi"/>
          <w:color w:val="00188F"/>
        </w:rPr>
        <w:t>「</w:t>
      </w:r>
      <w:r w:rsidRPr="000734F8">
        <w:rPr>
          <w:rFonts w:eastAsia="MS PGothic" w:cstheme="minorHAnsi"/>
          <w:b/>
          <w:bCs/>
          <w:color w:val="00188F"/>
        </w:rPr>
        <w:t>Dedicated Host Group</w:t>
      </w:r>
      <w:r w:rsidRPr="000734F8">
        <w:rPr>
          <w:rFonts w:eastAsia="MS PGothic" w:cstheme="minorHAnsi"/>
          <w:color w:val="00188F"/>
        </w:rPr>
        <w:t>」</w:t>
      </w:r>
      <w:r w:rsidRPr="000734F8">
        <w:rPr>
          <w:rFonts w:eastAsia="MS PGothic" w:cstheme="minorHAnsi"/>
        </w:rPr>
        <w:t xml:space="preserve"> </w:t>
      </w:r>
      <w:r w:rsidRPr="000734F8">
        <w:rPr>
          <w:rFonts w:eastAsia="MS PGothic" w:cstheme="minorHAnsi"/>
        </w:rPr>
        <w:t>とは、単一障害点を避けるために異なる障害ドメイン間の</w:t>
      </w:r>
      <w:r w:rsidRPr="000734F8">
        <w:rPr>
          <w:rFonts w:eastAsia="MS PGothic" w:cstheme="minorHAnsi"/>
        </w:rPr>
        <w:t xml:space="preserve"> Azure </w:t>
      </w:r>
      <w:r w:rsidRPr="000734F8">
        <w:rPr>
          <w:rFonts w:eastAsia="MS PGothic" w:cstheme="minorHAnsi"/>
        </w:rPr>
        <w:t>リージョン内にデプロイされた</w:t>
      </w:r>
      <w:r w:rsidRPr="000734F8">
        <w:rPr>
          <w:rFonts w:eastAsia="MS PGothic" w:cstheme="minorHAnsi"/>
        </w:rPr>
        <w:t xml:space="preserve"> Azure Dedicated Hosts </w:t>
      </w:r>
      <w:r w:rsidRPr="000734F8">
        <w:rPr>
          <w:rFonts w:eastAsia="MS PGothic" w:cstheme="minorHAnsi"/>
        </w:rPr>
        <w:t>の集合です。</w:t>
      </w:r>
    </w:p>
    <w:p w14:paraId="4405C7C2" w14:textId="77777777" w:rsidR="0019412F" w:rsidRPr="000734F8" w:rsidRDefault="0019412F" w:rsidP="0019412F">
      <w:pPr>
        <w:pStyle w:val="ProductList-Body"/>
        <w:rPr>
          <w:rFonts w:eastAsia="MS PGothic" w:cstheme="minorHAnsi"/>
        </w:rPr>
      </w:pPr>
      <w:r w:rsidRPr="000734F8">
        <w:rPr>
          <w:rFonts w:eastAsia="MS PGothic" w:cstheme="minorHAnsi"/>
        </w:rPr>
        <w:t>「</w:t>
      </w:r>
      <w:r w:rsidRPr="000734F8">
        <w:rPr>
          <w:rFonts w:eastAsia="MS PGothic" w:cstheme="minorHAnsi"/>
          <w:b/>
          <w:color w:val="00188F"/>
        </w:rPr>
        <w:t>障害ドメイン</w:t>
      </w:r>
      <w:r w:rsidRPr="000734F8">
        <w:rPr>
          <w:rFonts w:eastAsia="MS PGothic" w:cstheme="minorHAnsi"/>
        </w:rPr>
        <w:t>」とは、電源およびネットワーク接続などの共通のリソースを共有するサーバーの集合を意味します。</w:t>
      </w:r>
    </w:p>
    <w:p w14:paraId="2CCD41A8" w14:textId="77777777" w:rsidR="0019412F" w:rsidRPr="000734F8" w:rsidRDefault="0019412F" w:rsidP="0019412F">
      <w:pPr>
        <w:pStyle w:val="ProductList-Body"/>
        <w:rPr>
          <w:rFonts w:eastAsia="MS PGothic" w:cstheme="minorHAnsi"/>
        </w:rPr>
      </w:pPr>
      <w:r w:rsidRPr="000734F8">
        <w:rPr>
          <w:rFonts w:eastAsia="MS PGothic" w:cstheme="minorHAnsi"/>
        </w:rPr>
        <w:t>「</w:t>
      </w:r>
      <w:r w:rsidRPr="000734F8">
        <w:rPr>
          <w:rFonts w:eastAsia="MS PGothic" w:cstheme="minorHAnsi"/>
          <w:b/>
          <w:color w:val="00188F"/>
        </w:rPr>
        <w:t>オペレーティング</w:t>
      </w:r>
      <w:r w:rsidRPr="000734F8">
        <w:rPr>
          <w:rFonts w:eastAsia="MS PGothic" w:cstheme="minorHAnsi"/>
          <w:b/>
          <w:color w:val="00188F"/>
        </w:rPr>
        <w:t xml:space="preserve"> </w:t>
      </w:r>
      <w:r w:rsidRPr="000734F8">
        <w:rPr>
          <w:rFonts w:eastAsia="MS PGothic" w:cstheme="minorHAnsi"/>
          <w:b/>
          <w:color w:val="00188F"/>
        </w:rPr>
        <w:t>システム</w:t>
      </w:r>
      <w:r w:rsidRPr="000734F8">
        <w:rPr>
          <w:rFonts w:eastAsia="MS PGothic" w:cstheme="minorHAnsi"/>
          <w:b/>
          <w:color w:val="00188F"/>
        </w:rPr>
        <w:t xml:space="preserve"> </w:t>
      </w:r>
      <w:r w:rsidRPr="000734F8">
        <w:rPr>
          <w:rFonts w:eastAsia="MS PGothic" w:cstheme="minorHAnsi"/>
          <w:b/>
          <w:color w:val="00188F"/>
        </w:rPr>
        <w:t>ディスク</w:t>
      </w:r>
      <w:r w:rsidRPr="000734F8">
        <w:rPr>
          <w:rFonts w:eastAsia="MS PGothic" w:cstheme="minorHAnsi"/>
        </w:rPr>
        <w:t>」とは、仮想マシンに接続される永続仮想ハード</w:t>
      </w:r>
      <w:r w:rsidRPr="000734F8">
        <w:rPr>
          <w:rFonts w:eastAsia="MS PGothic" w:cstheme="minorHAnsi"/>
        </w:rPr>
        <w:t xml:space="preserve"> </w:t>
      </w:r>
      <w:r w:rsidRPr="000734F8">
        <w:rPr>
          <w:rFonts w:eastAsia="MS PGothic" w:cstheme="minorHAnsi"/>
        </w:rPr>
        <w:t>ディスクであって、仮想マシンのオペレーティング</w:t>
      </w:r>
      <w:r w:rsidRPr="000734F8">
        <w:rPr>
          <w:rFonts w:eastAsia="MS PGothic" w:cstheme="minorHAnsi"/>
        </w:rPr>
        <w:t xml:space="preserve"> </w:t>
      </w:r>
      <w:r w:rsidRPr="000734F8">
        <w:rPr>
          <w:rFonts w:eastAsia="MS PGothic" w:cstheme="minorHAnsi"/>
        </w:rPr>
        <w:t>システムの格納に使用されるものを意味します。</w:t>
      </w:r>
    </w:p>
    <w:p w14:paraId="595C9E40" w14:textId="77777777" w:rsidR="0019412F" w:rsidRPr="000734F8" w:rsidRDefault="0019412F" w:rsidP="0019412F">
      <w:pPr>
        <w:pStyle w:val="ProductList-Body"/>
        <w:rPr>
          <w:rFonts w:eastAsia="MS PGothic" w:cstheme="minorHAnsi"/>
        </w:rPr>
      </w:pPr>
      <w:r w:rsidRPr="000734F8">
        <w:rPr>
          <w:rFonts w:eastAsia="MS PGothic" w:cstheme="minorHAnsi"/>
        </w:rPr>
        <w:t>「</w:t>
      </w:r>
      <w:r w:rsidRPr="009E7C88">
        <w:rPr>
          <w:rFonts w:eastAsia="MS PGothic" w:cstheme="minorHAnsi"/>
          <w:b/>
          <w:color w:val="00188F"/>
        </w:rPr>
        <w:t>共有ディスク</w:t>
      </w:r>
      <w:r w:rsidRPr="000734F8">
        <w:rPr>
          <w:rFonts w:eastAsia="MS PGothic" w:cstheme="minorHAnsi"/>
        </w:rPr>
        <w:t>」とは、複数の仮想マシンに同時に接続されているデータ</w:t>
      </w:r>
      <w:r w:rsidRPr="000734F8">
        <w:rPr>
          <w:rFonts w:eastAsia="MS PGothic" w:cstheme="minorHAnsi"/>
        </w:rPr>
        <w:t xml:space="preserve"> </w:t>
      </w:r>
      <w:r w:rsidRPr="000734F8">
        <w:rPr>
          <w:rFonts w:eastAsia="MS PGothic" w:cstheme="minorHAnsi"/>
        </w:rPr>
        <w:t>ディスクを意味します。</w:t>
      </w:r>
    </w:p>
    <w:p w14:paraId="512FDD62" w14:textId="77777777" w:rsidR="0019412F" w:rsidRPr="000734F8" w:rsidRDefault="0019412F" w:rsidP="0019412F">
      <w:pPr>
        <w:pStyle w:val="ProductList-Body"/>
        <w:rPr>
          <w:rFonts w:eastAsia="MS PGothic" w:cstheme="minorHAnsi"/>
        </w:rPr>
      </w:pPr>
      <w:r w:rsidRPr="000734F8">
        <w:rPr>
          <w:rFonts w:eastAsia="MS PGothic" w:cstheme="minorHAnsi"/>
        </w:rPr>
        <w:t>「</w:t>
      </w:r>
      <w:r w:rsidRPr="000734F8">
        <w:rPr>
          <w:rFonts w:eastAsia="MS PGothic" w:cstheme="minorHAnsi"/>
          <w:b/>
          <w:color w:val="00188F"/>
        </w:rPr>
        <w:t>単一インスタンス仮想マシン</w:t>
      </w:r>
      <w:r w:rsidRPr="000734F8">
        <w:rPr>
          <w:rFonts w:eastAsia="MS PGothic" w:cstheme="minorHAnsi"/>
        </w:rPr>
        <w:t>」とは、可用性セットにデプロイされていない、または可用性セットにデプロイされた</w:t>
      </w:r>
      <w:r w:rsidRPr="000734F8">
        <w:rPr>
          <w:rFonts w:eastAsia="MS PGothic" w:cstheme="minorHAnsi"/>
        </w:rPr>
        <w:t xml:space="preserve"> 1 </w:t>
      </w:r>
      <w:r w:rsidRPr="000734F8">
        <w:rPr>
          <w:rFonts w:eastAsia="MS PGothic" w:cstheme="minorHAnsi"/>
        </w:rPr>
        <w:t>つのインスタンスのみを保有している、単一の</w:t>
      </w:r>
      <w:r w:rsidRPr="000734F8">
        <w:rPr>
          <w:rFonts w:eastAsia="MS PGothic" w:cstheme="minorHAnsi"/>
        </w:rPr>
        <w:t xml:space="preserve"> Microsoft Azure </w:t>
      </w:r>
      <w:r w:rsidRPr="000734F8">
        <w:rPr>
          <w:rFonts w:eastAsia="MS PGothic" w:cstheme="minorHAnsi"/>
        </w:rPr>
        <w:t>仮想マシンと定義されます。</w:t>
      </w:r>
    </w:p>
    <w:p w14:paraId="344CD42A" w14:textId="77777777" w:rsidR="0019412F" w:rsidRPr="000734F8" w:rsidRDefault="0019412F" w:rsidP="0019412F">
      <w:pPr>
        <w:pStyle w:val="ProductList-Body"/>
        <w:rPr>
          <w:rFonts w:eastAsia="MS PGothic" w:cstheme="minorHAnsi"/>
        </w:rPr>
      </w:pPr>
      <w:r w:rsidRPr="000734F8">
        <w:rPr>
          <w:rFonts w:eastAsia="MS PGothic" w:cstheme="minorHAnsi"/>
        </w:rPr>
        <w:t>「</w:t>
      </w:r>
      <w:r w:rsidRPr="000734F8">
        <w:rPr>
          <w:rFonts w:eastAsia="MS PGothic" w:cstheme="minorHAnsi"/>
          <w:b/>
          <w:color w:val="00188F"/>
        </w:rPr>
        <w:t>仮想マシン</w:t>
      </w:r>
      <w:r w:rsidRPr="000734F8">
        <w:rPr>
          <w:rFonts w:eastAsia="MS PGothic" w:cstheme="minorHAnsi"/>
        </w:rPr>
        <w:t>」とは、個別にもしくは可用性セットの一部として、または</w:t>
      </w:r>
      <w:r w:rsidRPr="000734F8">
        <w:rPr>
          <w:rFonts w:eastAsia="MS PGothic" w:cstheme="minorHAnsi"/>
        </w:rPr>
        <w:t xml:space="preserve"> Dedicated Host Group </w:t>
      </w:r>
      <w:r w:rsidRPr="000734F8">
        <w:rPr>
          <w:rFonts w:eastAsia="MS PGothic" w:cstheme="minorHAnsi"/>
        </w:rPr>
        <w:t>を使用してデプロイできる永続的なインスタンスの種類を意味します。仮想マシンは、</w:t>
      </w:r>
      <w:r w:rsidRPr="000734F8">
        <w:rPr>
          <w:rFonts w:eastAsia="MS PGothic" w:cstheme="minorHAnsi"/>
        </w:rPr>
        <w:t xml:space="preserve">Azure Dedicated Hosts </w:t>
      </w:r>
      <w:r w:rsidRPr="000734F8">
        <w:rPr>
          <w:rFonts w:eastAsia="MS PGothic" w:cstheme="minorHAnsi"/>
        </w:rPr>
        <w:t>を使用して</w:t>
      </w:r>
      <w:r w:rsidRPr="000734F8">
        <w:rPr>
          <w:rFonts w:eastAsia="MS PGothic" w:cstheme="minorHAnsi"/>
        </w:rPr>
        <w:t xml:space="preserve"> Azure </w:t>
      </w:r>
      <w:r w:rsidRPr="000734F8">
        <w:rPr>
          <w:rFonts w:eastAsia="MS PGothic" w:cstheme="minorHAnsi"/>
        </w:rPr>
        <w:t>内のマルチテナント環境に、または分離された単一テナント環境にデプロイできます。</w:t>
      </w:r>
    </w:p>
    <w:p w14:paraId="027427C1" w14:textId="77777777" w:rsidR="0019412F" w:rsidRPr="000734F8" w:rsidRDefault="0019412F" w:rsidP="0019412F">
      <w:pPr>
        <w:pStyle w:val="ProductList-Body"/>
        <w:rPr>
          <w:rFonts w:eastAsia="MS PGothic" w:cstheme="minorHAnsi"/>
        </w:rPr>
      </w:pPr>
      <w:r w:rsidRPr="000734F8">
        <w:rPr>
          <w:rFonts w:eastAsia="MS PGothic" w:cstheme="minorHAnsi"/>
        </w:rPr>
        <w:t>「</w:t>
      </w:r>
      <w:r w:rsidRPr="000734F8">
        <w:rPr>
          <w:rFonts w:eastAsia="MS PGothic" w:cstheme="minorHAnsi"/>
          <w:b/>
          <w:color w:val="00188F"/>
        </w:rPr>
        <w:t>仮想マシン接続</w:t>
      </w:r>
      <w:r w:rsidRPr="000734F8">
        <w:rPr>
          <w:rFonts w:eastAsia="MS PGothic" w:cstheme="minorHAnsi"/>
        </w:rPr>
        <w:t>」とは、仮想マシンと、仮想マシンが許可されたトラフィック用に構成されている、</w:t>
      </w:r>
      <w:r w:rsidRPr="000734F8">
        <w:rPr>
          <w:rFonts w:eastAsia="MS PGothic" w:cstheme="minorHAnsi"/>
        </w:rPr>
        <w:t xml:space="preserve">TCP </w:t>
      </w:r>
      <w:r w:rsidRPr="000734F8">
        <w:rPr>
          <w:rFonts w:eastAsia="MS PGothic" w:cstheme="minorHAnsi"/>
        </w:rPr>
        <w:t>または</w:t>
      </w:r>
      <w:r w:rsidRPr="000734F8">
        <w:rPr>
          <w:rFonts w:eastAsia="MS PGothic" w:cstheme="minorHAnsi"/>
        </w:rPr>
        <w:t xml:space="preserve"> UDP </w:t>
      </w:r>
      <w:r w:rsidRPr="000734F8">
        <w:rPr>
          <w:rFonts w:eastAsia="MS PGothic" w:cstheme="minorHAnsi"/>
        </w:rPr>
        <w:t>ネットワーク</w:t>
      </w:r>
      <w:r w:rsidRPr="000734F8">
        <w:rPr>
          <w:rFonts w:eastAsia="MS PGothic" w:cstheme="minorHAnsi"/>
        </w:rPr>
        <w:t xml:space="preserve"> </w:t>
      </w:r>
      <w:r w:rsidRPr="000734F8">
        <w:rPr>
          <w:rFonts w:eastAsia="MS PGothic" w:cstheme="minorHAnsi"/>
        </w:rPr>
        <w:t>プロトコルを使用する他の</w:t>
      </w:r>
      <w:r w:rsidRPr="000734F8">
        <w:rPr>
          <w:rFonts w:eastAsia="MS PGothic" w:cstheme="minorHAnsi"/>
        </w:rPr>
        <w:t xml:space="preserve"> IP </w:t>
      </w:r>
      <w:r w:rsidRPr="000734F8">
        <w:rPr>
          <w:rFonts w:eastAsia="MS PGothic" w:cstheme="minorHAnsi"/>
        </w:rPr>
        <w:t>アドレスとの間の、双方向ネットワーク</w:t>
      </w:r>
      <w:r w:rsidRPr="000734F8">
        <w:rPr>
          <w:rFonts w:eastAsia="MS PGothic" w:cstheme="minorHAnsi"/>
        </w:rPr>
        <w:t xml:space="preserve"> </w:t>
      </w:r>
      <w:r w:rsidRPr="000734F8">
        <w:rPr>
          <w:rFonts w:eastAsia="MS PGothic" w:cstheme="minorHAnsi"/>
        </w:rPr>
        <w:t>トラフィックを意味します。この</w:t>
      </w:r>
      <w:r w:rsidRPr="000734F8">
        <w:rPr>
          <w:rFonts w:eastAsia="MS PGothic" w:cstheme="minorHAnsi"/>
        </w:rPr>
        <w:t xml:space="preserve"> IP </w:t>
      </w:r>
      <w:r w:rsidRPr="000734F8">
        <w:rPr>
          <w:rFonts w:eastAsia="MS PGothic" w:cstheme="minorHAnsi"/>
        </w:rPr>
        <w:t>アドレスは、仮想マシンと同じクラウド</w:t>
      </w:r>
      <w:r w:rsidRPr="000734F8">
        <w:rPr>
          <w:rFonts w:eastAsia="MS PGothic" w:cstheme="minorHAnsi"/>
        </w:rPr>
        <w:t xml:space="preserve"> </w:t>
      </w:r>
      <w:r w:rsidRPr="000734F8">
        <w:rPr>
          <w:rFonts w:eastAsia="MS PGothic" w:cstheme="minorHAnsi"/>
        </w:rPr>
        <w:t>サービス内の</w:t>
      </w:r>
      <w:r w:rsidRPr="000734F8">
        <w:rPr>
          <w:rFonts w:eastAsia="MS PGothic" w:cstheme="minorHAnsi"/>
        </w:rPr>
        <w:t xml:space="preserve"> IP </w:t>
      </w:r>
      <w:r w:rsidRPr="000734F8">
        <w:rPr>
          <w:rFonts w:eastAsia="MS PGothic" w:cstheme="minorHAnsi"/>
        </w:rPr>
        <w:t>アドレスでも、仮想マシンと同じ仮想ネットワーク内の</w:t>
      </w:r>
      <w:r w:rsidRPr="000734F8">
        <w:rPr>
          <w:rFonts w:eastAsia="MS PGothic" w:cstheme="minorHAnsi"/>
        </w:rPr>
        <w:t xml:space="preserve"> IP </w:t>
      </w:r>
      <w:r w:rsidRPr="000734F8">
        <w:rPr>
          <w:rFonts w:eastAsia="MS PGothic" w:cstheme="minorHAnsi"/>
        </w:rPr>
        <w:t>アドレスでも、ルーティング可能なパブリック</w:t>
      </w:r>
      <w:r w:rsidRPr="000734F8">
        <w:rPr>
          <w:rFonts w:eastAsia="MS PGothic" w:cstheme="minorHAnsi"/>
        </w:rPr>
        <w:t xml:space="preserve"> IP </w:t>
      </w:r>
      <w:r w:rsidRPr="000734F8">
        <w:rPr>
          <w:rFonts w:eastAsia="MS PGothic" w:cstheme="minorHAnsi"/>
        </w:rPr>
        <w:t>アドレスでも構いません。</w:t>
      </w:r>
    </w:p>
    <w:p w14:paraId="3D25B815" w14:textId="77777777" w:rsidR="0019412F" w:rsidRPr="000734F8" w:rsidRDefault="0019412F" w:rsidP="0019412F">
      <w:pPr>
        <w:pStyle w:val="ProductList-Body"/>
        <w:rPr>
          <w:rFonts w:eastAsia="MS PGothic" w:cstheme="minorHAnsi"/>
          <w:b/>
          <w:color w:val="00188F"/>
        </w:rPr>
      </w:pPr>
      <w:r w:rsidRPr="000734F8">
        <w:rPr>
          <w:rFonts w:eastAsia="MS PGothic" w:cstheme="minorHAnsi"/>
          <w:b/>
          <w:color w:val="00188F"/>
        </w:rPr>
        <w:t>可用性ゾーンに含まれる仮想マシンの稼働率の計算およびサービス</w:t>
      </w:r>
      <w:r w:rsidRPr="000734F8">
        <w:rPr>
          <w:rFonts w:eastAsia="MS PGothic" w:cstheme="minorHAnsi"/>
          <w:b/>
          <w:color w:val="00188F"/>
        </w:rPr>
        <w:t xml:space="preserve"> </w:t>
      </w:r>
      <w:r w:rsidRPr="000734F8">
        <w:rPr>
          <w:rFonts w:eastAsia="MS PGothic" w:cstheme="minorHAnsi"/>
          <w:b/>
          <w:color w:val="00188F"/>
        </w:rPr>
        <w:t>レベル</w:t>
      </w:r>
    </w:p>
    <w:p w14:paraId="6B13D479" w14:textId="77777777" w:rsidR="0019412F" w:rsidRPr="000734F8" w:rsidRDefault="0019412F" w:rsidP="0019412F">
      <w:pPr>
        <w:pStyle w:val="ProductList-Body"/>
        <w:ind w:left="360"/>
        <w:rPr>
          <w:rFonts w:eastAsia="MS PGothic" w:cstheme="minorHAnsi"/>
        </w:rPr>
      </w:pPr>
      <w:r w:rsidRPr="000734F8">
        <w:rPr>
          <w:rFonts w:eastAsia="MS PGothic" w:cstheme="minorHAnsi"/>
        </w:rPr>
        <w:t>「</w:t>
      </w:r>
      <w:r w:rsidRPr="000734F8">
        <w:rPr>
          <w:rFonts w:eastAsia="MS PGothic" w:cstheme="minorHAnsi"/>
          <w:b/>
          <w:color w:val="0072C6"/>
        </w:rPr>
        <w:t>最大利用時間</w:t>
      </w:r>
      <w:r w:rsidRPr="000734F8">
        <w:rPr>
          <w:rFonts w:eastAsia="MS PGothic" w:cstheme="minorHAnsi"/>
          <w:b/>
          <w:color w:val="0072C6"/>
        </w:rPr>
        <w:t xml:space="preserve"> (</w:t>
      </w:r>
      <w:r w:rsidRPr="000734F8">
        <w:rPr>
          <w:rFonts w:eastAsia="MS PGothic" w:cstheme="minorHAnsi"/>
          <w:b/>
          <w:color w:val="0072C6"/>
        </w:rPr>
        <w:t>分</w:t>
      </w:r>
      <w:r w:rsidRPr="000734F8">
        <w:rPr>
          <w:rFonts w:eastAsia="MS PGothic" w:cstheme="minorHAnsi"/>
          <w:b/>
          <w:color w:val="0072C6"/>
        </w:rPr>
        <w:t>)</w:t>
      </w:r>
      <w:r w:rsidRPr="000734F8">
        <w:rPr>
          <w:rFonts w:eastAsia="MS PGothic" w:cstheme="minorHAnsi"/>
        </w:rPr>
        <w:t>」とは、同じリージョンの</w:t>
      </w:r>
      <w:r w:rsidRPr="000734F8">
        <w:rPr>
          <w:rFonts w:eastAsia="MS PGothic" w:cstheme="minorHAnsi"/>
        </w:rPr>
        <w:t xml:space="preserve"> 2 </w:t>
      </w:r>
      <w:r w:rsidRPr="000734F8">
        <w:rPr>
          <w:rFonts w:eastAsia="MS PGothic" w:cstheme="minorHAnsi"/>
        </w:rPr>
        <w:t>つ以上の可用性ゾーンにわたってデプロイされた</w:t>
      </w:r>
      <w:r w:rsidRPr="000734F8">
        <w:rPr>
          <w:rFonts w:eastAsia="MS PGothic" w:cstheme="minorHAnsi"/>
        </w:rPr>
        <w:t xml:space="preserve"> 2 </w:t>
      </w:r>
      <w:r w:rsidRPr="000734F8">
        <w:rPr>
          <w:rFonts w:eastAsia="MS PGothic" w:cstheme="minorHAnsi"/>
        </w:rPr>
        <w:t>つ以上のインスタンスを持つすべての仮想マシンの、当該期間における合計累積時間</w:t>
      </w:r>
      <w:r w:rsidRPr="000734F8">
        <w:rPr>
          <w:rFonts w:eastAsia="MS PGothic" w:cstheme="minorHAnsi"/>
        </w:rPr>
        <w:t xml:space="preserve"> (</w:t>
      </w:r>
      <w:r w:rsidRPr="000734F8">
        <w:rPr>
          <w:rFonts w:eastAsia="MS PGothic" w:cstheme="minorHAnsi"/>
        </w:rPr>
        <w:t>分</w:t>
      </w:r>
      <w:r w:rsidRPr="000734F8">
        <w:rPr>
          <w:rFonts w:eastAsia="MS PGothic" w:cstheme="minorHAnsi"/>
        </w:rPr>
        <w:t xml:space="preserve">) </w:t>
      </w:r>
      <w:r w:rsidRPr="000734F8">
        <w:rPr>
          <w:rFonts w:eastAsia="MS PGothic" w:cstheme="minorHAnsi"/>
        </w:rPr>
        <w:t>です。最大利用時間</w:t>
      </w:r>
      <w:r w:rsidRPr="000734F8">
        <w:rPr>
          <w:rFonts w:eastAsia="MS PGothic" w:cstheme="minorHAnsi"/>
        </w:rPr>
        <w:t xml:space="preserve"> (</w:t>
      </w:r>
      <w:r w:rsidRPr="000734F8">
        <w:rPr>
          <w:rFonts w:eastAsia="MS PGothic" w:cstheme="minorHAnsi"/>
        </w:rPr>
        <w:t>分</w:t>
      </w:r>
      <w:r w:rsidRPr="000734F8">
        <w:rPr>
          <w:rFonts w:eastAsia="MS PGothic" w:cstheme="minorHAnsi"/>
        </w:rPr>
        <w:t xml:space="preserve">) </w:t>
      </w:r>
      <w:r w:rsidRPr="000734F8">
        <w:rPr>
          <w:rFonts w:eastAsia="MS PGothic" w:cstheme="minorHAnsi"/>
        </w:rPr>
        <w:t>は、お客様が開始した操作の結果として同じリージョン内の</w:t>
      </w:r>
      <w:r w:rsidRPr="000734F8">
        <w:rPr>
          <w:rFonts w:eastAsia="MS PGothic" w:cstheme="minorHAnsi"/>
        </w:rPr>
        <w:t xml:space="preserve"> 2 </w:t>
      </w:r>
      <w:r w:rsidRPr="000734F8">
        <w:rPr>
          <w:rFonts w:eastAsia="MS PGothic" w:cstheme="minorHAnsi"/>
        </w:rPr>
        <w:t>つの可用性ゾーンにわたる</w:t>
      </w:r>
      <w:r w:rsidRPr="000734F8">
        <w:rPr>
          <w:rFonts w:eastAsia="MS PGothic" w:cstheme="minorHAnsi"/>
        </w:rPr>
        <w:t xml:space="preserve"> 2 </w:t>
      </w:r>
      <w:r w:rsidRPr="000734F8">
        <w:rPr>
          <w:rFonts w:eastAsia="MS PGothic" w:cstheme="minorHAnsi"/>
        </w:rPr>
        <w:t>つ以上の仮想マシンの両方が開始された時点から、お客様がその仮想マシンを停止または削除する操作を開始した時点まで測定されます。</w:t>
      </w:r>
    </w:p>
    <w:p w14:paraId="72CB0470" w14:textId="77777777" w:rsidR="0019412F" w:rsidRPr="000734F8" w:rsidRDefault="0019412F" w:rsidP="0019412F">
      <w:pPr>
        <w:pStyle w:val="ProductList-Body"/>
        <w:ind w:left="360"/>
        <w:rPr>
          <w:rFonts w:eastAsia="MS PGothic" w:cstheme="minorHAnsi"/>
        </w:rPr>
      </w:pPr>
      <w:r w:rsidRPr="000734F8">
        <w:rPr>
          <w:rFonts w:eastAsia="MS PGothic" w:cstheme="minorHAnsi"/>
        </w:rPr>
        <w:lastRenderedPageBreak/>
        <w:t>「</w:t>
      </w:r>
      <w:r w:rsidRPr="000734F8">
        <w:rPr>
          <w:rFonts w:eastAsia="MS PGothic" w:cstheme="minorHAnsi"/>
          <w:b/>
          <w:color w:val="0072C6"/>
        </w:rPr>
        <w:t>ダウンタイム</w:t>
      </w:r>
      <w:r w:rsidRPr="000734F8">
        <w:rPr>
          <w:rFonts w:eastAsia="MS PGothic" w:cstheme="minorHAnsi"/>
        </w:rPr>
        <w:t>」とは、最大利用時間</w:t>
      </w:r>
      <w:r w:rsidRPr="000734F8">
        <w:rPr>
          <w:rFonts w:eastAsia="MS PGothic" w:cstheme="minorHAnsi"/>
        </w:rPr>
        <w:t xml:space="preserve"> (</w:t>
      </w:r>
      <w:r w:rsidRPr="000734F8">
        <w:rPr>
          <w:rFonts w:eastAsia="MS PGothic" w:cstheme="minorHAnsi"/>
        </w:rPr>
        <w:t>分</w:t>
      </w:r>
      <w:r w:rsidRPr="000734F8">
        <w:rPr>
          <w:rFonts w:eastAsia="MS PGothic" w:cstheme="minorHAnsi"/>
        </w:rPr>
        <w:t xml:space="preserve">) </w:t>
      </w:r>
      <w:r w:rsidRPr="000734F8">
        <w:rPr>
          <w:rFonts w:eastAsia="MS PGothic" w:cstheme="minorHAnsi"/>
        </w:rPr>
        <w:t>のうちリージョンで仮想マシン接続が確保されていなかった時間の合計累積時間</w:t>
      </w:r>
      <w:r w:rsidRPr="000734F8">
        <w:rPr>
          <w:rFonts w:eastAsia="MS PGothic" w:cstheme="minorHAnsi"/>
        </w:rPr>
        <w:t xml:space="preserve"> (</w:t>
      </w:r>
      <w:r w:rsidRPr="000734F8">
        <w:rPr>
          <w:rFonts w:eastAsia="MS PGothic" w:cstheme="minorHAnsi"/>
        </w:rPr>
        <w:t>分</w:t>
      </w:r>
      <w:r w:rsidRPr="000734F8">
        <w:rPr>
          <w:rFonts w:eastAsia="MS PGothic" w:cstheme="minorHAnsi"/>
        </w:rPr>
        <w:t xml:space="preserve">) </w:t>
      </w:r>
      <w:r w:rsidRPr="000734F8">
        <w:rPr>
          <w:rFonts w:eastAsia="MS PGothic" w:cstheme="minorHAnsi"/>
        </w:rPr>
        <w:t>です。</w:t>
      </w:r>
    </w:p>
    <w:p w14:paraId="71763ED6" w14:textId="77777777" w:rsidR="0019412F" w:rsidRDefault="0019412F" w:rsidP="0019412F">
      <w:pPr>
        <w:pStyle w:val="ProductList-Body"/>
        <w:ind w:left="360"/>
        <w:rPr>
          <w:rFonts w:eastAsia="MS PGothic" w:cstheme="minorHAnsi"/>
          <w:lang w:val="en-US"/>
        </w:rPr>
      </w:pPr>
      <w:r w:rsidRPr="000734F8">
        <w:rPr>
          <w:rFonts w:eastAsia="MS PGothic" w:cstheme="minorHAnsi"/>
        </w:rPr>
        <w:t>可用性ゾーンに含まれる仮想マシンの「</w:t>
      </w:r>
      <w:r w:rsidRPr="000734F8">
        <w:rPr>
          <w:rFonts w:eastAsia="MS PGothic" w:cstheme="minorHAnsi"/>
          <w:b/>
          <w:color w:val="0072C6"/>
        </w:rPr>
        <w:t>稼働率</w:t>
      </w:r>
      <w:r w:rsidRPr="000734F8">
        <w:rPr>
          <w:rFonts w:eastAsia="MS PGothic" w:cstheme="minorHAnsi"/>
        </w:rPr>
        <w:t>」とは、所定の</w:t>
      </w:r>
      <w:r w:rsidRPr="000734F8">
        <w:rPr>
          <w:rFonts w:eastAsia="MS PGothic" w:cstheme="minorHAnsi"/>
        </w:rPr>
        <w:t xml:space="preserve"> Microsoft Azure </w:t>
      </w:r>
      <w:r w:rsidRPr="000734F8">
        <w:rPr>
          <w:rFonts w:eastAsia="MS PGothic" w:cstheme="minorHAnsi"/>
        </w:rPr>
        <w:t>サブスクリプションにおける当該期間の最大利用時間</w:t>
      </w:r>
      <w:r w:rsidRPr="000734F8">
        <w:rPr>
          <w:rFonts w:eastAsia="MS PGothic" w:cstheme="minorHAnsi"/>
        </w:rPr>
        <w:t xml:space="preserve"> (</w:t>
      </w:r>
      <w:r w:rsidRPr="000734F8">
        <w:rPr>
          <w:rFonts w:eastAsia="MS PGothic" w:cstheme="minorHAnsi"/>
        </w:rPr>
        <w:t>分</w:t>
      </w:r>
      <w:r w:rsidRPr="000734F8">
        <w:rPr>
          <w:rFonts w:eastAsia="MS PGothic" w:cstheme="minorHAnsi"/>
        </w:rPr>
        <w:t xml:space="preserve">) </w:t>
      </w:r>
      <w:r w:rsidRPr="000734F8">
        <w:rPr>
          <w:rFonts w:eastAsia="MS PGothic" w:cstheme="minorHAnsi"/>
        </w:rPr>
        <w:t>からダウンタイムを差し引き、最大利用時間</w:t>
      </w:r>
      <w:r w:rsidRPr="000734F8">
        <w:rPr>
          <w:rFonts w:eastAsia="MS PGothic" w:cstheme="minorHAnsi"/>
        </w:rPr>
        <w:t xml:space="preserve"> (</w:t>
      </w:r>
      <w:r w:rsidRPr="000734F8">
        <w:rPr>
          <w:rFonts w:eastAsia="MS PGothic" w:cstheme="minorHAnsi"/>
        </w:rPr>
        <w:t>分</w:t>
      </w:r>
      <w:r w:rsidRPr="000734F8">
        <w:rPr>
          <w:rFonts w:eastAsia="MS PGothic" w:cstheme="minorHAnsi"/>
        </w:rPr>
        <w:t xml:space="preserve">) </w:t>
      </w:r>
      <w:r w:rsidRPr="000734F8">
        <w:rPr>
          <w:rFonts w:eastAsia="MS PGothic" w:cstheme="minorHAnsi"/>
        </w:rPr>
        <w:t>で割った値です。稼働率を数式で表すと、次のようになります。</w:t>
      </w:r>
    </w:p>
    <w:p w14:paraId="60558536" w14:textId="77777777" w:rsidR="0019412F" w:rsidRPr="00412CE8" w:rsidRDefault="0019412F" w:rsidP="0052327E">
      <w:pPr>
        <w:pStyle w:val="ListParagraph"/>
        <w:spacing w:before="120" w:after="0" w:line="240" w:lineRule="auto"/>
        <w:contextualSpacing w:val="0"/>
        <w:rPr>
          <w:rFonts w:ascii="Cambria Math" w:eastAsia="MS PGothic" w:hAnsi="Cambria Math" w:cstheme="minorHAnsi"/>
          <w:i/>
          <w:sz w:val="12"/>
          <w:szCs w:val="12"/>
        </w:rPr>
      </w:pPr>
      <m:oMathPara>
        <m:oMath>
          <m:r>
            <w:rPr>
              <w:rFonts w:ascii="Cambria Math" w:eastAsia="MS PGothic" w:hAnsi="Cambria Math" w:cstheme="minorHAnsi" w:hint="eastAsia"/>
              <w:sz w:val="18"/>
              <w:szCs w:val="18"/>
            </w:rPr>
            <m:t>月間稼働率</m:t>
          </m:r>
          <m:r>
            <w:rPr>
              <w:rFonts w:ascii="Cambria Math" w:eastAsia="MS PGothic" w:hAnsi="Cambria Math" w:cstheme="minorHAnsi"/>
              <w:sz w:val="18"/>
              <w:szCs w:val="18"/>
            </w:rPr>
            <m:t xml:space="preserve"> %= </m:t>
          </m:r>
          <m:f>
            <m:fPr>
              <m:ctrlPr>
                <w:rPr>
                  <w:rFonts w:ascii="Cambria Math" w:eastAsia="MS PGothic" w:hAnsi="Cambria Math" w:cstheme="minorHAnsi"/>
                  <w:i/>
                  <w:sz w:val="18"/>
                  <w:szCs w:val="18"/>
                </w:rPr>
              </m:ctrlPr>
            </m:fPr>
            <m:num>
              <m:r>
                <m:rPr>
                  <m:nor/>
                </m:rPr>
                <w:rPr>
                  <w:rFonts w:ascii="Cambria Math" w:eastAsia="MS PGothic" w:hAnsi="Cambria Math" w:cstheme="minorHAnsi"/>
                  <w:i/>
                  <w:sz w:val="18"/>
                  <w:szCs w:val="18"/>
                </w:rPr>
                <m:t>(</m:t>
              </m:r>
              <m:r>
                <m:rPr>
                  <m:nor/>
                </m:rPr>
                <w:rPr>
                  <w:rFonts w:ascii="Cambria Math" w:eastAsia="MS PGothic" w:hAnsi="Cambria Math" w:cstheme="minorHAnsi" w:hint="eastAsia"/>
                  <w:i/>
                  <w:sz w:val="18"/>
                  <w:szCs w:val="18"/>
                </w:rPr>
                <m:t>最大利用時間</m:t>
              </m:r>
              <m:r>
                <m:rPr>
                  <m:nor/>
                </m:rPr>
                <w:rPr>
                  <w:rFonts w:ascii="Cambria Math" w:eastAsia="MS PGothic" w:hAnsi="Cambria Math" w:cstheme="minorHAnsi"/>
                  <w:i/>
                  <w:sz w:val="18"/>
                  <w:szCs w:val="18"/>
                </w:rPr>
                <m:t xml:space="preserve"> (</m:t>
              </m:r>
              <m:r>
                <m:rPr>
                  <m:nor/>
                </m:rPr>
                <w:rPr>
                  <w:rFonts w:ascii="Cambria Math" w:eastAsia="MS PGothic" w:hAnsi="Cambria Math" w:cstheme="minorHAnsi" w:hint="eastAsia"/>
                  <w:i/>
                  <w:sz w:val="18"/>
                  <w:szCs w:val="18"/>
                </w:rPr>
                <m:t>分</m:t>
              </m:r>
              <m:r>
                <m:rPr>
                  <m:nor/>
                </m:rPr>
                <w:rPr>
                  <w:rFonts w:ascii="Cambria Math" w:eastAsia="MS PGothic" w:hAnsi="Cambria Math" w:cstheme="minorHAnsi"/>
                  <w:i/>
                  <w:sz w:val="18"/>
                  <w:szCs w:val="18"/>
                </w:rPr>
                <m:t xml:space="preserve">) - </m:t>
              </m:r>
              <m:r>
                <m:rPr>
                  <m:nor/>
                </m:rPr>
                <w:rPr>
                  <w:rFonts w:ascii="Cambria Math" w:eastAsia="MS PGothic" w:hAnsi="Cambria Math" w:cstheme="minorHAnsi" w:hint="eastAsia"/>
                  <w:i/>
                  <w:sz w:val="18"/>
                  <w:szCs w:val="18"/>
                </w:rPr>
                <m:t>ダウンタイム</m:t>
              </m:r>
              <m:r>
                <m:rPr>
                  <m:nor/>
                </m:rPr>
                <w:rPr>
                  <w:rFonts w:ascii="Cambria Math" w:eastAsia="MS PGothic" w:hAnsi="Cambria Math" w:cstheme="minorHAnsi"/>
                  <w:i/>
                  <w:sz w:val="18"/>
                  <w:szCs w:val="18"/>
                </w:rPr>
                <m:t>)</m:t>
              </m:r>
            </m:num>
            <m:den>
              <m:r>
                <m:rPr>
                  <m:nor/>
                </m:rPr>
                <w:rPr>
                  <w:rFonts w:ascii="Cambria Math" w:eastAsia="MS PGothic" w:hAnsi="Cambria Math" w:cstheme="minorHAnsi" w:hint="eastAsia"/>
                  <w:i/>
                  <w:sz w:val="18"/>
                  <w:szCs w:val="18"/>
                </w:rPr>
                <m:t>最大利用時間</m:t>
              </m:r>
              <m:r>
                <m:rPr>
                  <m:nor/>
                </m:rPr>
                <w:rPr>
                  <w:rFonts w:ascii="Cambria Math" w:eastAsia="MS PGothic" w:hAnsi="Cambria Math" w:cstheme="minorHAnsi"/>
                  <w:i/>
                  <w:sz w:val="18"/>
                  <w:szCs w:val="18"/>
                </w:rPr>
                <m:t xml:space="preserve"> (</m:t>
              </m:r>
              <m:r>
                <m:rPr>
                  <m:nor/>
                </m:rPr>
                <w:rPr>
                  <w:rFonts w:ascii="Cambria Math" w:eastAsia="MS PGothic" w:hAnsi="Cambria Math" w:cstheme="minorHAnsi" w:hint="eastAsia"/>
                  <w:i/>
                  <w:sz w:val="18"/>
                  <w:szCs w:val="18"/>
                </w:rPr>
                <m:t>分</m:t>
              </m:r>
              <m:r>
                <m:rPr>
                  <m:nor/>
                </m:rPr>
                <w:rPr>
                  <w:rFonts w:ascii="Cambria Math" w:eastAsia="MS PGothic" w:hAnsi="Cambria Math" w:cstheme="minorHAnsi"/>
                  <w:i/>
                  <w:sz w:val="18"/>
                  <w:szCs w:val="18"/>
                </w:rPr>
                <m:t>)</m:t>
              </m:r>
            </m:den>
          </m:f>
          <m:r>
            <w:rPr>
              <w:rFonts w:ascii="Cambria Math" w:eastAsia="MS PGothic" w:hAnsi="Cambria Math" w:cstheme="minorHAnsi"/>
              <w:sz w:val="18"/>
              <w:szCs w:val="18"/>
            </w:rPr>
            <m:t xml:space="preserve"> x 100</m:t>
          </m:r>
        </m:oMath>
      </m:oMathPara>
    </w:p>
    <w:p w14:paraId="4BE450FE" w14:textId="77777777" w:rsidR="0019412F" w:rsidRPr="000734F8" w:rsidRDefault="0019412F" w:rsidP="0019412F">
      <w:pPr>
        <w:pStyle w:val="ProductList-Body"/>
        <w:ind w:left="360"/>
        <w:rPr>
          <w:rFonts w:eastAsia="MS PGothic" w:cstheme="minorHAnsi"/>
        </w:rPr>
      </w:pPr>
      <w:r w:rsidRPr="000734F8">
        <w:rPr>
          <w:rFonts w:eastAsia="MS PGothic" w:cstheme="minorHAnsi"/>
          <w:b/>
          <w:color w:val="0072C6"/>
        </w:rPr>
        <w:t>サービス</w:t>
      </w:r>
      <w:r w:rsidRPr="000734F8">
        <w:rPr>
          <w:rFonts w:eastAsia="MS PGothic" w:cstheme="minorHAnsi"/>
          <w:b/>
          <w:color w:val="0072C6"/>
        </w:rPr>
        <w:t xml:space="preserve"> </w:t>
      </w:r>
      <w:r w:rsidRPr="000734F8">
        <w:rPr>
          <w:rFonts w:eastAsia="MS PGothic" w:cstheme="minorHAnsi"/>
          <w:b/>
          <w:color w:val="0072C6"/>
        </w:rPr>
        <w:t>クレジット</w:t>
      </w:r>
      <w:r w:rsidRPr="00234F38">
        <w:rPr>
          <w:rFonts w:eastAsia="MS PGothic" w:cstheme="minorHAnsi"/>
          <w:b/>
          <w:color w:val="0072C6"/>
        </w:rPr>
        <w:t>:</w:t>
      </w:r>
    </w:p>
    <w:p w14:paraId="2E9DD435" w14:textId="77777777" w:rsidR="00900325" w:rsidRPr="00C8245F" w:rsidRDefault="00900325" w:rsidP="00900325">
      <w:pPr>
        <w:pStyle w:val="ProductList-Body"/>
        <w:rPr>
          <w:rFonts w:ascii="MS PGothic" w:eastAsia="MS PGothic" w:hAnsi="MS PGothic" w:cs="Calibri"/>
          <w:szCs w:val="18"/>
        </w:rPr>
      </w:pPr>
      <w:r w:rsidRPr="00C8245F">
        <w:rPr>
          <w:rFonts w:ascii="MS PGothic" w:eastAsia="MS PGothic" w:hAnsi="MS PGothic" w:cs="Calibri"/>
          <w:szCs w:val="18"/>
        </w:rPr>
        <w:t>お客様によるアプリ署名の使用には、以下のサービス レベルおよびサービス クレジットが適用されます。</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040"/>
        <w:gridCol w:w="5400"/>
      </w:tblGrid>
      <w:tr w:rsidR="0019412F" w:rsidRPr="000734F8" w14:paraId="736ED8CD" w14:textId="77777777" w:rsidTr="001A4004">
        <w:trPr>
          <w:tblHeader/>
        </w:trPr>
        <w:tc>
          <w:tcPr>
            <w:tcW w:w="5040" w:type="dxa"/>
            <w:shd w:val="clear" w:color="auto" w:fill="0072C6"/>
          </w:tcPr>
          <w:p w14:paraId="60C45A86" w14:textId="77777777" w:rsidR="0019412F" w:rsidRPr="000734F8" w:rsidRDefault="0019412F" w:rsidP="001A4004">
            <w:pPr>
              <w:pStyle w:val="ProductList-OfferingBody"/>
              <w:jc w:val="center"/>
              <w:rPr>
                <w:rFonts w:eastAsia="MS PGothic" w:cstheme="minorHAnsi"/>
                <w:color w:val="FFFFFF" w:themeColor="background1"/>
              </w:rPr>
            </w:pPr>
            <w:r w:rsidRPr="000734F8">
              <w:rPr>
                <w:rFonts w:eastAsia="MS PGothic" w:cstheme="minorHAnsi"/>
                <w:color w:val="FFFFFF" w:themeColor="background1"/>
              </w:rPr>
              <w:t>稼働率</w:t>
            </w:r>
          </w:p>
        </w:tc>
        <w:tc>
          <w:tcPr>
            <w:tcW w:w="5400" w:type="dxa"/>
            <w:shd w:val="clear" w:color="auto" w:fill="0072C6"/>
          </w:tcPr>
          <w:p w14:paraId="67D1B738" w14:textId="77777777" w:rsidR="0019412F" w:rsidRPr="000734F8" w:rsidRDefault="0019412F" w:rsidP="001A4004">
            <w:pPr>
              <w:pStyle w:val="ProductList-OfferingBody"/>
              <w:jc w:val="center"/>
              <w:rPr>
                <w:rFonts w:eastAsia="MS PGothic" w:cstheme="minorHAnsi"/>
                <w:color w:val="FFFFFF" w:themeColor="background1"/>
              </w:rPr>
            </w:pPr>
            <w:r w:rsidRPr="000734F8">
              <w:rPr>
                <w:rFonts w:eastAsia="MS PGothic" w:cstheme="minorHAnsi"/>
                <w:color w:val="FFFFFF" w:themeColor="background1"/>
              </w:rPr>
              <w:t>サービス</w:t>
            </w:r>
            <w:r w:rsidRPr="000734F8">
              <w:rPr>
                <w:rFonts w:eastAsia="MS PGothic" w:cstheme="minorHAnsi"/>
                <w:color w:val="FFFFFF" w:themeColor="background1"/>
              </w:rPr>
              <w:t xml:space="preserve"> </w:t>
            </w:r>
            <w:r w:rsidRPr="000734F8">
              <w:rPr>
                <w:rFonts w:eastAsia="MS PGothic" w:cstheme="minorHAnsi"/>
                <w:color w:val="FFFFFF" w:themeColor="background1"/>
              </w:rPr>
              <w:t>クレジット</w:t>
            </w:r>
          </w:p>
        </w:tc>
      </w:tr>
      <w:tr w:rsidR="0019412F" w:rsidRPr="000734F8" w14:paraId="5D8CC729" w14:textId="77777777" w:rsidTr="001A4004">
        <w:tc>
          <w:tcPr>
            <w:tcW w:w="5040" w:type="dxa"/>
          </w:tcPr>
          <w:p w14:paraId="7E801B2B" w14:textId="77777777" w:rsidR="0019412F" w:rsidRPr="000734F8" w:rsidRDefault="0019412F" w:rsidP="001A4004">
            <w:pPr>
              <w:pStyle w:val="ProductList-OfferingBody"/>
              <w:jc w:val="center"/>
              <w:rPr>
                <w:rFonts w:eastAsia="MS PGothic" w:cstheme="minorHAnsi"/>
              </w:rPr>
            </w:pPr>
            <w:r w:rsidRPr="000734F8">
              <w:rPr>
                <w:rFonts w:eastAsia="MS PGothic" w:cstheme="minorHAnsi"/>
              </w:rPr>
              <w:t xml:space="preserve">99.99% </w:t>
            </w:r>
            <w:r w:rsidRPr="000734F8">
              <w:rPr>
                <w:rFonts w:eastAsia="MS PGothic" w:cstheme="minorHAnsi"/>
              </w:rPr>
              <w:t>未満</w:t>
            </w:r>
          </w:p>
        </w:tc>
        <w:tc>
          <w:tcPr>
            <w:tcW w:w="5400" w:type="dxa"/>
          </w:tcPr>
          <w:p w14:paraId="139F33A4" w14:textId="77777777" w:rsidR="0019412F" w:rsidRPr="000734F8" w:rsidRDefault="0019412F" w:rsidP="001A4004">
            <w:pPr>
              <w:pStyle w:val="ProductList-OfferingBody"/>
              <w:jc w:val="center"/>
              <w:rPr>
                <w:rFonts w:eastAsia="MS PGothic" w:cstheme="minorHAnsi"/>
              </w:rPr>
            </w:pPr>
            <w:r w:rsidRPr="000734F8">
              <w:rPr>
                <w:rFonts w:eastAsia="MS PGothic" w:cstheme="minorHAnsi"/>
              </w:rPr>
              <w:t>10%</w:t>
            </w:r>
          </w:p>
        </w:tc>
      </w:tr>
      <w:tr w:rsidR="0019412F" w:rsidRPr="000734F8" w14:paraId="79055F4A" w14:textId="77777777" w:rsidTr="001A4004">
        <w:tc>
          <w:tcPr>
            <w:tcW w:w="5040" w:type="dxa"/>
          </w:tcPr>
          <w:p w14:paraId="7CC14CA7" w14:textId="77777777" w:rsidR="0019412F" w:rsidRPr="000734F8" w:rsidRDefault="0019412F" w:rsidP="001A4004">
            <w:pPr>
              <w:pStyle w:val="ProductList-OfferingBody"/>
              <w:jc w:val="center"/>
              <w:rPr>
                <w:rFonts w:eastAsia="MS PGothic" w:cstheme="minorHAnsi"/>
              </w:rPr>
            </w:pPr>
            <w:r w:rsidRPr="000734F8">
              <w:rPr>
                <w:rFonts w:eastAsia="MS PGothic" w:cstheme="minorHAnsi"/>
              </w:rPr>
              <w:t xml:space="preserve">99% </w:t>
            </w:r>
            <w:r w:rsidRPr="000734F8">
              <w:rPr>
                <w:rFonts w:eastAsia="MS PGothic" w:cstheme="minorHAnsi"/>
              </w:rPr>
              <w:t>未満</w:t>
            </w:r>
          </w:p>
        </w:tc>
        <w:tc>
          <w:tcPr>
            <w:tcW w:w="5400" w:type="dxa"/>
          </w:tcPr>
          <w:p w14:paraId="1EA69DED" w14:textId="77777777" w:rsidR="0019412F" w:rsidRPr="000734F8" w:rsidRDefault="0019412F" w:rsidP="001A4004">
            <w:pPr>
              <w:pStyle w:val="ProductList-OfferingBody"/>
              <w:jc w:val="center"/>
              <w:rPr>
                <w:rFonts w:eastAsia="MS PGothic" w:cstheme="minorHAnsi"/>
              </w:rPr>
            </w:pPr>
            <w:r w:rsidRPr="000734F8">
              <w:rPr>
                <w:rFonts w:eastAsia="MS PGothic" w:cstheme="minorHAnsi"/>
              </w:rPr>
              <w:t>25%</w:t>
            </w:r>
          </w:p>
        </w:tc>
      </w:tr>
      <w:tr w:rsidR="0019412F" w:rsidRPr="000734F8" w14:paraId="331BC99B" w14:textId="77777777" w:rsidTr="001A4004">
        <w:tc>
          <w:tcPr>
            <w:tcW w:w="5040" w:type="dxa"/>
          </w:tcPr>
          <w:p w14:paraId="5E25A40D" w14:textId="77777777" w:rsidR="0019412F" w:rsidRPr="000734F8" w:rsidRDefault="0019412F" w:rsidP="001A4004">
            <w:pPr>
              <w:pStyle w:val="ProductList-OfferingBody"/>
              <w:jc w:val="center"/>
              <w:rPr>
                <w:rFonts w:eastAsia="MS PGothic" w:cstheme="minorHAnsi"/>
              </w:rPr>
            </w:pPr>
            <w:r w:rsidRPr="000734F8">
              <w:rPr>
                <w:rFonts w:eastAsia="MS PGothic" w:cstheme="minorHAnsi"/>
              </w:rPr>
              <w:t xml:space="preserve">95% </w:t>
            </w:r>
            <w:r w:rsidRPr="000734F8">
              <w:rPr>
                <w:rFonts w:eastAsia="MS PGothic" w:cstheme="minorHAnsi"/>
              </w:rPr>
              <w:t>未満</w:t>
            </w:r>
          </w:p>
        </w:tc>
        <w:tc>
          <w:tcPr>
            <w:tcW w:w="5400" w:type="dxa"/>
          </w:tcPr>
          <w:p w14:paraId="65135E76" w14:textId="77777777" w:rsidR="0019412F" w:rsidRPr="000734F8" w:rsidRDefault="0019412F" w:rsidP="001A4004">
            <w:pPr>
              <w:pStyle w:val="ProductList-OfferingBody"/>
              <w:jc w:val="center"/>
              <w:rPr>
                <w:rFonts w:eastAsia="MS PGothic" w:cstheme="minorHAnsi"/>
              </w:rPr>
            </w:pPr>
            <w:r w:rsidRPr="000734F8">
              <w:rPr>
                <w:rFonts w:eastAsia="MS PGothic" w:cstheme="minorHAnsi"/>
              </w:rPr>
              <w:t>100%</w:t>
            </w:r>
          </w:p>
        </w:tc>
      </w:tr>
    </w:tbl>
    <w:p w14:paraId="4C1218FF" w14:textId="77777777" w:rsidR="0019412F" w:rsidRPr="000734F8" w:rsidRDefault="0019412F" w:rsidP="0019412F">
      <w:pPr>
        <w:pStyle w:val="ProductList-Body"/>
        <w:spacing w:before="120"/>
        <w:rPr>
          <w:rFonts w:eastAsia="MS PGothic" w:cstheme="minorHAnsi"/>
          <w:b/>
          <w:color w:val="00188F"/>
        </w:rPr>
      </w:pPr>
      <w:r w:rsidRPr="000734F8">
        <w:rPr>
          <w:rFonts w:eastAsia="MS PGothic" w:cstheme="minorHAnsi"/>
          <w:b/>
          <w:color w:val="00188F"/>
        </w:rPr>
        <w:t>可用性セット、または同じ専用ホスト</w:t>
      </w:r>
      <w:r w:rsidRPr="000734F8">
        <w:rPr>
          <w:rFonts w:eastAsia="MS PGothic" w:cstheme="minorHAnsi"/>
          <w:b/>
          <w:color w:val="00188F"/>
        </w:rPr>
        <w:t xml:space="preserve"> </w:t>
      </w:r>
      <w:r w:rsidRPr="000734F8">
        <w:rPr>
          <w:rFonts w:eastAsia="MS PGothic" w:cstheme="minorHAnsi"/>
          <w:b/>
          <w:color w:val="00188F"/>
        </w:rPr>
        <w:t>グループに含まれる仮想マシンの稼働率の計算およびサービス</w:t>
      </w:r>
      <w:r w:rsidRPr="000734F8">
        <w:rPr>
          <w:rFonts w:eastAsia="MS PGothic" w:cstheme="minorHAnsi"/>
          <w:b/>
          <w:color w:val="00188F"/>
        </w:rPr>
        <w:t xml:space="preserve"> </w:t>
      </w:r>
      <w:r w:rsidRPr="000734F8">
        <w:rPr>
          <w:rFonts w:eastAsia="MS PGothic" w:cstheme="minorHAnsi"/>
          <w:b/>
          <w:color w:val="00188F"/>
        </w:rPr>
        <w:t>レベル</w:t>
      </w:r>
    </w:p>
    <w:p w14:paraId="6D55D8BC" w14:textId="77777777" w:rsidR="0019412F" w:rsidRPr="000734F8" w:rsidRDefault="0019412F" w:rsidP="0019412F">
      <w:pPr>
        <w:pStyle w:val="ProductList-Body"/>
        <w:ind w:left="360"/>
        <w:rPr>
          <w:rFonts w:eastAsia="MS PGothic" w:cstheme="minorHAnsi"/>
        </w:rPr>
      </w:pPr>
      <w:r w:rsidRPr="000734F8">
        <w:rPr>
          <w:rFonts w:eastAsia="MS PGothic" w:cstheme="minorHAnsi"/>
          <w:b/>
          <w:color w:val="0070C0"/>
        </w:rPr>
        <w:t>最大利用時間</w:t>
      </w:r>
      <w:r w:rsidRPr="000734F8">
        <w:rPr>
          <w:rFonts w:eastAsia="MS PGothic" w:cstheme="minorHAnsi"/>
          <w:b/>
          <w:color w:val="0070C0"/>
        </w:rPr>
        <w:t xml:space="preserve"> (</w:t>
      </w:r>
      <w:r w:rsidRPr="000734F8">
        <w:rPr>
          <w:rFonts w:eastAsia="MS PGothic" w:cstheme="minorHAnsi"/>
          <w:b/>
          <w:color w:val="0070C0"/>
        </w:rPr>
        <w:t>分</w:t>
      </w:r>
      <w:r w:rsidRPr="001652A5">
        <w:rPr>
          <w:rFonts w:eastAsia="MS PGothic" w:cstheme="minorHAnsi"/>
          <w:b/>
          <w:color w:val="0070C0"/>
        </w:rPr>
        <w:t>):</w:t>
      </w:r>
      <w:r w:rsidRPr="000734F8">
        <w:rPr>
          <w:rFonts w:eastAsia="MS PGothic" w:cstheme="minorHAnsi"/>
        </w:rPr>
        <w:t xml:space="preserve"> </w:t>
      </w:r>
      <w:r w:rsidRPr="000734F8">
        <w:rPr>
          <w:rFonts w:eastAsia="MS PGothic" w:cstheme="minorHAnsi"/>
        </w:rPr>
        <w:t>同じ可用性セット、または同じ専用ホスト</w:t>
      </w:r>
      <w:r w:rsidRPr="000734F8">
        <w:rPr>
          <w:rFonts w:eastAsia="MS PGothic" w:cstheme="minorHAnsi"/>
        </w:rPr>
        <w:t xml:space="preserve"> </w:t>
      </w:r>
      <w:r w:rsidRPr="000734F8">
        <w:rPr>
          <w:rFonts w:eastAsia="MS PGothic" w:cstheme="minorHAnsi"/>
        </w:rPr>
        <w:t>グループにデプロイされた</w:t>
      </w:r>
      <w:r w:rsidRPr="000734F8">
        <w:rPr>
          <w:rFonts w:eastAsia="MS PGothic" w:cstheme="minorHAnsi"/>
        </w:rPr>
        <w:t xml:space="preserve"> 2 </w:t>
      </w:r>
      <w:r w:rsidRPr="000734F8">
        <w:rPr>
          <w:rFonts w:eastAsia="MS PGothic" w:cstheme="minorHAnsi"/>
        </w:rPr>
        <w:t>つ以上のインスタンスを持つ、インターネットに接続するすべての仮想マシンの、当該期間における合計累積時間</w:t>
      </w:r>
      <w:r w:rsidRPr="000734F8">
        <w:rPr>
          <w:rFonts w:eastAsia="MS PGothic" w:cstheme="minorHAnsi"/>
        </w:rPr>
        <w:t xml:space="preserve"> (</w:t>
      </w:r>
      <w:r w:rsidRPr="000734F8">
        <w:rPr>
          <w:rFonts w:eastAsia="MS PGothic" w:cstheme="minorHAnsi"/>
        </w:rPr>
        <w:t>分</w:t>
      </w:r>
      <w:r w:rsidRPr="000734F8">
        <w:rPr>
          <w:rFonts w:eastAsia="MS PGothic" w:cstheme="minorHAnsi"/>
        </w:rPr>
        <w:t xml:space="preserve">) </w:t>
      </w:r>
      <w:r w:rsidRPr="000734F8">
        <w:rPr>
          <w:rFonts w:eastAsia="MS PGothic" w:cstheme="minorHAnsi"/>
        </w:rPr>
        <w:t>です。最大利用時間</w:t>
      </w:r>
      <w:r w:rsidRPr="000734F8">
        <w:rPr>
          <w:rFonts w:eastAsia="MS PGothic" w:cstheme="minorHAnsi"/>
        </w:rPr>
        <w:t xml:space="preserve"> (</w:t>
      </w:r>
      <w:r w:rsidRPr="000734F8">
        <w:rPr>
          <w:rFonts w:eastAsia="MS PGothic" w:cstheme="minorHAnsi"/>
        </w:rPr>
        <w:t>分</w:t>
      </w:r>
      <w:r w:rsidRPr="000734F8">
        <w:rPr>
          <w:rFonts w:eastAsia="MS PGothic" w:cstheme="minorHAnsi"/>
        </w:rPr>
        <w:t xml:space="preserve">) </w:t>
      </w:r>
      <w:r w:rsidRPr="000734F8">
        <w:rPr>
          <w:rFonts w:eastAsia="MS PGothic" w:cstheme="minorHAnsi"/>
        </w:rPr>
        <w:t>は、お客様が開始した操作の結果として同じ可用性セット、または同じ</w:t>
      </w:r>
      <w:r w:rsidRPr="000734F8">
        <w:rPr>
          <w:rFonts w:eastAsia="MS PGothic" w:cstheme="minorHAnsi"/>
        </w:rPr>
        <w:t xml:space="preserve"> Dedicated Host Group </w:t>
      </w:r>
      <w:r w:rsidRPr="000734F8">
        <w:rPr>
          <w:rFonts w:eastAsia="MS PGothic" w:cstheme="minorHAnsi"/>
        </w:rPr>
        <w:t>内の</w:t>
      </w:r>
      <w:r w:rsidRPr="000734F8">
        <w:rPr>
          <w:rFonts w:eastAsia="MS PGothic" w:cstheme="minorHAnsi"/>
        </w:rPr>
        <w:t xml:space="preserve"> 2 </w:t>
      </w:r>
      <w:r w:rsidRPr="000734F8">
        <w:rPr>
          <w:rFonts w:eastAsia="MS PGothic" w:cstheme="minorHAnsi"/>
        </w:rPr>
        <w:t>台以上の仮想マシンの両方が開始された時点から、お客様が仮想マシンを停止または削除する操作を開始した時点まで測定されます。</w:t>
      </w:r>
    </w:p>
    <w:p w14:paraId="116885EE" w14:textId="77777777" w:rsidR="0019412F" w:rsidRPr="000734F8" w:rsidRDefault="0019412F" w:rsidP="0019412F">
      <w:pPr>
        <w:pStyle w:val="ProductList-Body"/>
        <w:ind w:left="360"/>
        <w:rPr>
          <w:rFonts w:eastAsia="MS PGothic" w:cstheme="minorHAnsi"/>
        </w:rPr>
      </w:pPr>
      <w:r w:rsidRPr="000734F8">
        <w:rPr>
          <w:rFonts w:eastAsia="MS PGothic" w:cstheme="minorHAnsi"/>
          <w:b/>
          <w:color w:val="0072C6"/>
        </w:rPr>
        <w:t>ダウンタイム</w:t>
      </w:r>
      <w:r w:rsidRPr="007D4698">
        <w:rPr>
          <w:rFonts w:eastAsia="MS PGothic" w:cstheme="minorHAnsi"/>
          <w:b/>
          <w:color w:val="0072C6"/>
        </w:rPr>
        <w:t>:</w:t>
      </w:r>
      <w:r w:rsidRPr="000734F8">
        <w:rPr>
          <w:rFonts w:eastAsia="MS PGothic" w:cstheme="minorHAnsi"/>
        </w:rPr>
        <w:t xml:space="preserve"> </w:t>
      </w:r>
      <w:r w:rsidRPr="000734F8">
        <w:rPr>
          <w:rFonts w:eastAsia="MS PGothic" w:cstheme="minorHAnsi"/>
        </w:rPr>
        <w:t>最大利用時間</w:t>
      </w:r>
      <w:r w:rsidRPr="000734F8">
        <w:rPr>
          <w:rFonts w:eastAsia="MS PGothic" w:cstheme="minorHAnsi"/>
        </w:rPr>
        <w:t xml:space="preserve"> (</w:t>
      </w:r>
      <w:r w:rsidRPr="000734F8">
        <w:rPr>
          <w:rFonts w:eastAsia="MS PGothic" w:cstheme="minorHAnsi"/>
        </w:rPr>
        <w:t>分</w:t>
      </w:r>
      <w:r w:rsidRPr="000734F8">
        <w:rPr>
          <w:rFonts w:eastAsia="MS PGothic" w:cstheme="minorHAnsi"/>
        </w:rPr>
        <w:t xml:space="preserve">) </w:t>
      </w:r>
      <w:r w:rsidRPr="000734F8">
        <w:rPr>
          <w:rFonts w:eastAsia="MS PGothic" w:cstheme="minorHAnsi"/>
        </w:rPr>
        <w:t>のうち、仮想マシン接続が確保されていなかった時間の合計累積時間</w:t>
      </w:r>
      <w:r w:rsidRPr="000734F8">
        <w:rPr>
          <w:rFonts w:eastAsia="MS PGothic" w:cstheme="minorHAnsi"/>
        </w:rPr>
        <w:t xml:space="preserve"> (</w:t>
      </w:r>
      <w:r w:rsidRPr="000734F8">
        <w:rPr>
          <w:rFonts w:eastAsia="MS PGothic" w:cstheme="minorHAnsi"/>
        </w:rPr>
        <w:t>分</w:t>
      </w:r>
      <w:r w:rsidRPr="000734F8">
        <w:rPr>
          <w:rFonts w:eastAsia="MS PGothic" w:cstheme="minorHAnsi"/>
        </w:rPr>
        <w:t xml:space="preserve">) </w:t>
      </w:r>
      <w:r w:rsidRPr="000734F8">
        <w:rPr>
          <w:rFonts w:eastAsia="MS PGothic" w:cstheme="minorHAnsi"/>
        </w:rPr>
        <w:t>です。</w:t>
      </w:r>
    </w:p>
    <w:p w14:paraId="71E6C902" w14:textId="77777777" w:rsidR="0019412F" w:rsidRPr="000734F8" w:rsidRDefault="0019412F" w:rsidP="0019412F">
      <w:pPr>
        <w:pStyle w:val="ProductList-Body"/>
        <w:keepNext/>
        <w:ind w:left="360"/>
        <w:rPr>
          <w:rFonts w:eastAsia="MS PGothic" w:cstheme="minorHAnsi"/>
        </w:rPr>
      </w:pPr>
      <w:r w:rsidRPr="000734F8">
        <w:rPr>
          <w:rFonts w:eastAsia="MS PGothic" w:cstheme="minorHAnsi"/>
          <w:b/>
          <w:color w:val="0072C6"/>
        </w:rPr>
        <w:t>稼働率</w:t>
      </w:r>
      <w:r w:rsidRPr="003B47E3">
        <w:rPr>
          <w:rFonts w:eastAsia="MS PGothic" w:cstheme="minorHAnsi"/>
          <w:b/>
          <w:color w:val="0072C6"/>
        </w:rPr>
        <w:t>:</w:t>
      </w:r>
      <w:r w:rsidRPr="000734F8">
        <w:rPr>
          <w:rFonts w:eastAsia="MS PGothic" w:cstheme="minorHAnsi"/>
        </w:rPr>
        <w:t>とは、仮想マシンの場合、所定の</w:t>
      </w:r>
      <w:r w:rsidRPr="000734F8">
        <w:rPr>
          <w:rFonts w:eastAsia="MS PGothic" w:cstheme="minorHAnsi"/>
        </w:rPr>
        <w:t xml:space="preserve"> Microsoft Azure </w:t>
      </w:r>
      <w:r w:rsidRPr="000734F8">
        <w:rPr>
          <w:rFonts w:eastAsia="MS PGothic" w:cstheme="minorHAnsi"/>
        </w:rPr>
        <w:t>サブスクリプションにおける当該期間の最大利用時間</w:t>
      </w:r>
      <w:r w:rsidRPr="000734F8">
        <w:rPr>
          <w:rFonts w:eastAsia="MS PGothic" w:cstheme="minorHAnsi"/>
        </w:rPr>
        <w:t xml:space="preserve"> (</w:t>
      </w:r>
      <w:r w:rsidRPr="000734F8">
        <w:rPr>
          <w:rFonts w:eastAsia="MS PGothic" w:cstheme="minorHAnsi"/>
        </w:rPr>
        <w:t>分</w:t>
      </w:r>
      <w:r w:rsidRPr="000734F8">
        <w:rPr>
          <w:rFonts w:eastAsia="MS PGothic" w:cstheme="minorHAnsi"/>
        </w:rPr>
        <w:t xml:space="preserve">) </w:t>
      </w:r>
      <w:r w:rsidRPr="000734F8">
        <w:rPr>
          <w:rFonts w:eastAsia="MS PGothic" w:cstheme="minorHAnsi"/>
        </w:rPr>
        <w:t>からダウンタイムを差し引き、最大利用時間</w:t>
      </w:r>
      <w:r w:rsidRPr="000734F8">
        <w:rPr>
          <w:rFonts w:eastAsia="MS PGothic" w:cstheme="minorHAnsi"/>
        </w:rPr>
        <w:t xml:space="preserve"> (</w:t>
      </w:r>
      <w:r w:rsidRPr="000734F8">
        <w:rPr>
          <w:rFonts w:eastAsia="MS PGothic" w:cstheme="minorHAnsi"/>
        </w:rPr>
        <w:t>分</w:t>
      </w:r>
      <w:r w:rsidRPr="000734F8">
        <w:rPr>
          <w:rFonts w:eastAsia="MS PGothic" w:cstheme="minorHAnsi"/>
        </w:rPr>
        <w:t xml:space="preserve">) </w:t>
      </w:r>
      <w:r w:rsidRPr="000734F8">
        <w:rPr>
          <w:rFonts w:eastAsia="MS PGothic" w:cstheme="minorHAnsi"/>
        </w:rPr>
        <w:t>で割った値です。稼働率を数式で表すと、次のようになります。</w:t>
      </w:r>
    </w:p>
    <w:p w14:paraId="2FE3096A" w14:textId="77777777" w:rsidR="0019412F" w:rsidRPr="00B7487B" w:rsidRDefault="0019412F" w:rsidP="0052327E">
      <w:pPr>
        <w:pStyle w:val="ListParagraph"/>
        <w:spacing w:before="120" w:after="0" w:line="240" w:lineRule="auto"/>
        <w:contextualSpacing w:val="0"/>
        <w:rPr>
          <w:rFonts w:ascii="Cambria Math" w:eastAsia="MS PGothic" w:hAnsi="Cambria Math" w:cstheme="minorHAnsi"/>
          <w:i/>
          <w:sz w:val="12"/>
          <w:szCs w:val="12"/>
        </w:rPr>
      </w:pPr>
      <m:oMathPara>
        <m:oMath>
          <m:r>
            <w:rPr>
              <w:rFonts w:ascii="Cambria Math" w:eastAsia="MS PGothic" w:hAnsi="Cambria Math" w:cstheme="minorHAnsi" w:hint="eastAsia"/>
              <w:sz w:val="18"/>
              <w:szCs w:val="18"/>
            </w:rPr>
            <m:t>月間稼働率</m:t>
          </m:r>
          <m:r>
            <w:rPr>
              <w:rFonts w:ascii="Cambria Math" w:eastAsia="MS PGothic" w:hAnsi="Cambria Math" w:cstheme="minorHAnsi"/>
              <w:sz w:val="18"/>
              <w:szCs w:val="18"/>
            </w:rPr>
            <m:t xml:space="preserve"> %= </m:t>
          </m:r>
          <m:f>
            <m:fPr>
              <m:ctrlPr>
                <w:rPr>
                  <w:rFonts w:ascii="Cambria Math" w:eastAsia="MS PGothic" w:hAnsi="Cambria Math" w:cstheme="minorHAnsi"/>
                  <w:i/>
                  <w:sz w:val="18"/>
                  <w:szCs w:val="18"/>
                </w:rPr>
              </m:ctrlPr>
            </m:fPr>
            <m:num>
              <m:r>
                <m:rPr>
                  <m:nor/>
                </m:rPr>
                <w:rPr>
                  <w:rFonts w:ascii="Cambria Math" w:eastAsia="MS PGothic" w:hAnsi="Cambria Math" w:cstheme="minorHAnsi"/>
                  <w:i/>
                  <w:sz w:val="18"/>
                  <w:szCs w:val="18"/>
                </w:rPr>
                <m:t>(</m:t>
              </m:r>
              <m:r>
                <m:rPr>
                  <m:nor/>
                </m:rPr>
                <w:rPr>
                  <w:rFonts w:ascii="Cambria Math" w:eastAsia="MS PGothic" w:hAnsi="Cambria Math" w:cstheme="minorHAnsi" w:hint="eastAsia"/>
                  <w:i/>
                  <w:sz w:val="18"/>
                  <w:szCs w:val="18"/>
                </w:rPr>
                <m:t>最大利用時間</m:t>
              </m:r>
              <m:r>
                <m:rPr>
                  <m:nor/>
                </m:rPr>
                <w:rPr>
                  <w:rFonts w:ascii="Cambria Math" w:eastAsia="MS PGothic" w:hAnsi="Cambria Math" w:cstheme="minorHAnsi"/>
                  <w:i/>
                  <w:sz w:val="18"/>
                  <w:szCs w:val="18"/>
                </w:rPr>
                <m:t xml:space="preserve"> (</m:t>
              </m:r>
              <m:r>
                <m:rPr>
                  <m:nor/>
                </m:rPr>
                <w:rPr>
                  <w:rFonts w:ascii="Cambria Math" w:eastAsia="MS PGothic" w:hAnsi="Cambria Math" w:cstheme="minorHAnsi" w:hint="eastAsia"/>
                  <w:i/>
                  <w:sz w:val="18"/>
                  <w:szCs w:val="18"/>
                </w:rPr>
                <m:t>分</m:t>
              </m:r>
              <m:r>
                <m:rPr>
                  <m:nor/>
                </m:rPr>
                <w:rPr>
                  <w:rFonts w:ascii="Cambria Math" w:eastAsia="MS PGothic" w:hAnsi="Cambria Math" w:cstheme="minorHAnsi"/>
                  <w:i/>
                  <w:sz w:val="18"/>
                  <w:szCs w:val="18"/>
                </w:rPr>
                <m:t xml:space="preserve">) - </m:t>
              </m:r>
              <m:r>
                <m:rPr>
                  <m:nor/>
                </m:rPr>
                <w:rPr>
                  <w:rFonts w:ascii="Cambria Math" w:eastAsia="MS PGothic" w:hAnsi="Cambria Math" w:cstheme="minorHAnsi" w:hint="eastAsia"/>
                  <w:i/>
                  <w:sz w:val="18"/>
                  <w:szCs w:val="18"/>
                </w:rPr>
                <m:t>ダウンタイム</m:t>
              </m:r>
              <m:r>
                <m:rPr>
                  <m:nor/>
                </m:rPr>
                <w:rPr>
                  <w:rFonts w:ascii="Cambria Math" w:eastAsia="MS PGothic" w:hAnsi="Cambria Math" w:cstheme="minorHAnsi"/>
                  <w:i/>
                  <w:sz w:val="18"/>
                  <w:szCs w:val="18"/>
                </w:rPr>
                <m:t>)</m:t>
              </m:r>
            </m:num>
            <m:den>
              <m:r>
                <m:rPr>
                  <m:nor/>
                </m:rPr>
                <w:rPr>
                  <w:rFonts w:ascii="Cambria Math" w:eastAsia="MS PGothic" w:hAnsi="Cambria Math" w:cstheme="minorHAnsi" w:hint="eastAsia"/>
                  <w:i/>
                  <w:sz w:val="18"/>
                  <w:szCs w:val="18"/>
                </w:rPr>
                <m:t>最大利用時間</m:t>
              </m:r>
              <m:r>
                <m:rPr>
                  <m:nor/>
                </m:rPr>
                <w:rPr>
                  <w:rFonts w:ascii="Cambria Math" w:eastAsia="MS PGothic" w:hAnsi="Cambria Math" w:cstheme="minorHAnsi"/>
                  <w:i/>
                  <w:sz w:val="18"/>
                  <w:szCs w:val="18"/>
                </w:rPr>
                <m:t xml:space="preserve"> (</m:t>
              </m:r>
              <m:r>
                <m:rPr>
                  <m:nor/>
                </m:rPr>
                <w:rPr>
                  <w:rFonts w:ascii="Cambria Math" w:eastAsia="MS PGothic" w:hAnsi="Cambria Math" w:cstheme="minorHAnsi" w:hint="eastAsia"/>
                  <w:i/>
                  <w:sz w:val="18"/>
                  <w:szCs w:val="18"/>
                </w:rPr>
                <m:t>分</m:t>
              </m:r>
              <m:r>
                <m:rPr>
                  <m:nor/>
                </m:rPr>
                <w:rPr>
                  <w:rFonts w:ascii="Cambria Math" w:eastAsia="MS PGothic" w:hAnsi="Cambria Math" w:cstheme="minorHAnsi"/>
                  <w:i/>
                  <w:sz w:val="18"/>
                  <w:szCs w:val="18"/>
                </w:rPr>
                <m:t>)</m:t>
              </m:r>
            </m:den>
          </m:f>
          <m:r>
            <w:rPr>
              <w:rFonts w:ascii="Cambria Math" w:eastAsia="MS PGothic" w:hAnsi="Cambria Math" w:cstheme="minorHAnsi"/>
              <w:sz w:val="18"/>
              <w:szCs w:val="18"/>
            </w:rPr>
            <m:t xml:space="preserve"> x 100</m:t>
          </m:r>
        </m:oMath>
      </m:oMathPara>
    </w:p>
    <w:p w14:paraId="33ECEC98" w14:textId="77777777" w:rsidR="0019412F" w:rsidRPr="000734F8" w:rsidRDefault="0019412F" w:rsidP="0019412F">
      <w:pPr>
        <w:pStyle w:val="ProductList-Body"/>
        <w:keepNext/>
        <w:ind w:left="360"/>
        <w:rPr>
          <w:rFonts w:eastAsia="MS PGothic" w:cstheme="minorHAnsi"/>
        </w:rPr>
      </w:pPr>
      <w:r w:rsidRPr="000734F8">
        <w:rPr>
          <w:rFonts w:eastAsia="MS PGothic" w:cstheme="minorHAnsi"/>
          <w:b/>
          <w:color w:val="0072C6"/>
        </w:rPr>
        <w:t>サービス</w:t>
      </w:r>
      <w:r w:rsidRPr="000734F8">
        <w:rPr>
          <w:rFonts w:eastAsia="MS PGothic" w:cstheme="minorHAnsi"/>
          <w:b/>
          <w:color w:val="0072C6"/>
        </w:rPr>
        <w:t xml:space="preserve"> </w:t>
      </w:r>
      <w:r w:rsidRPr="000734F8">
        <w:rPr>
          <w:rFonts w:eastAsia="MS PGothic" w:cstheme="minorHAnsi"/>
          <w:b/>
          <w:color w:val="0072C6"/>
        </w:rPr>
        <w:t>クレジット</w:t>
      </w:r>
      <w:r w:rsidRPr="0089500C">
        <w:rPr>
          <w:rFonts w:eastAsia="MS PGothic" w:cstheme="minorHAnsi"/>
          <w:b/>
          <w:color w:val="0072C6"/>
        </w:rPr>
        <w:t>:</w:t>
      </w:r>
    </w:p>
    <w:p w14:paraId="233D48D4" w14:textId="77777777" w:rsidR="0019412F" w:rsidRPr="000734F8" w:rsidRDefault="0019412F" w:rsidP="0019412F">
      <w:pPr>
        <w:pStyle w:val="ProductList-Body"/>
        <w:ind w:left="360"/>
        <w:rPr>
          <w:rFonts w:eastAsia="MS PGothic" w:cstheme="minorHAnsi"/>
        </w:rPr>
      </w:pPr>
      <w:r w:rsidRPr="000734F8">
        <w:rPr>
          <w:rFonts w:eastAsia="MS PGothic" w:cstheme="minorHAnsi"/>
        </w:rPr>
        <w:t>お客様による可用性セットまたは同じ</w:t>
      </w:r>
      <w:r w:rsidRPr="000734F8">
        <w:rPr>
          <w:rFonts w:eastAsia="MS PGothic" w:cstheme="minorHAnsi"/>
        </w:rPr>
        <w:t xml:space="preserve"> Dedicated Host Group </w:t>
      </w:r>
      <w:r w:rsidRPr="000734F8">
        <w:rPr>
          <w:rFonts w:eastAsia="MS PGothic" w:cstheme="minorHAnsi"/>
        </w:rPr>
        <w:t>内の仮想マシンの使用には、以下のサービス</w:t>
      </w:r>
      <w:r w:rsidRPr="000734F8">
        <w:rPr>
          <w:rFonts w:eastAsia="MS PGothic" w:cstheme="minorHAnsi"/>
        </w:rPr>
        <w:t xml:space="preserve"> </w:t>
      </w:r>
      <w:r w:rsidRPr="000734F8">
        <w:rPr>
          <w:rFonts w:eastAsia="MS PGothic" w:cstheme="minorHAnsi"/>
        </w:rPr>
        <w:t>レベルおよびサービス</w:t>
      </w:r>
      <w:r w:rsidRPr="000734F8">
        <w:rPr>
          <w:rFonts w:eastAsia="MS PGothic" w:cstheme="minorHAnsi"/>
        </w:rPr>
        <w:t xml:space="preserve"> </w:t>
      </w:r>
      <w:r w:rsidRPr="000734F8">
        <w:rPr>
          <w:rFonts w:eastAsia="MS PGothic" w:cstheme="minorHAnsi"/>
        </w:rPr>
        <w:t>クレジットが適用されます。本</w:t>
      </w:r>
      <w:r w:rsidRPr="000734F8">
        <w:rPr>
          <w:rFonts w:eastAsia="MS PGothic" w:cstheme="minorHAnsi"/>
        </w:rPr>
        <w:t xml:space="preserve"> SLA </w:t>
      </w:r>
      <w:r w:rsidRPr="000734F8">
        <w:rPr>
          <w:rFonts w:eastAsia="MS PGothic" w:cstheme="minorHAnsi"/>
        </w:rPr>
        <w:t>は、</w:t>
      </w:r>
      <w:r w:rsidRPr="000734F8">
        <w:rPr>
          <w:rFonts w:eastAsia="MS PGothic" w:cstheme="minorHAnsi"/>
        </w:rPr>
        <w:t xml:space="preserve">Azure </w:t>
      </w:r>
      <w:r w:rsidRPr="000734F8">
        <w:rPr>
          <w:rFonts w:eastAsia="MS PGothic" w:cstheme="minorHAnsi"/>
        </w:rPr>
        <w:t>共有ディスクを利用する可用性セットには適用されません。</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040"/>
        <w:gridCol w:w="5400"/>
      </w:tblGrid>
      <w:tr w:rsidR="0019412F" w:rsidRPr="000734F8" w14:paraId="63F42E25" w14:textId="77777777" w:rsidTr="001A4004">
        <w:trPr>
          <w:tblHeader/>
        </w:trPr>
        <w:tc>
          <w:tcPr>
            <w:tcW w:w="5040" w:type="dxa"/>
            <w:shd w:val="clear" w:color="auto" w:fill="0072C6"/>
          </w:tcPr>
          <w:p w14:paraId="011FBD0B" w14:textId="77777777" w:rsidR="0019412F" w:rsidRPr="000734F8" w:rsidRDefault="0019412F" w:rsidP="001A4004">
            <w:pPr>
              <w:pStyle w:val="ProductList-OfferingBody"/>
              <w:jc w:val="center"/>
              <w:rPr>
                <w:rFonts w:eastAsia="MS PGothic" w:cstheme="minorHAnsi"/>
                <w:color w:val="FFFFFF" w:themeColor="background1"/>
              </w:rPr>
            </w:pPr>
            <w:r w:rsidRPr="000734F8">
              <w:rPr>
                <w:rFonts w:eastAsia="MS PGothic" w:cstheme="minorHAnsi"/>
                <w:color w:val="FFFFFF" w:themeColor="background1"/>
              </w:rPr>
              <w:t>稼働率</w:t>
            </w:r>
          </w:p>
        </w:tc>
        <w:tc>
          <w:tcPr>
            <w:tcW w:w="5400" w:type="dxa"/>
            <w:shd w:val="clear" w:color="auto" w:fill="0072C6"/>
          </w:tcPr>
          <w:p w14:paraId="39A4022C" w14:textId="77777777" w:rsidR="0019412F" w:rsidRPr="000734F8" w:rsidRDefault="0019412F" w:rsidP="001A4004">
            <w:pPr>
              <w:pStyle w:val="ProductList-OfferingBody"/>
              <w:jc w:val="center"/>
              <w:rPr>
                <w:rFonts w:eastAsia="MS PGothic" w:cstheme="minorHAnsi"/>
                <w:color w:val="FFFFFF" w:themeColor="background1"/>
              </w:rPr>
            </w:pPr>
            <w:r w:rsidRPr="000734F8">
              <w:rPr>
                <w:rFonts w:eastAsia="MS PGothic" w:cstheme="minorHAnsi"/>
                <w:color w:val="FFFFFF" w:themeColor="background1"/>
              </w:rPr>
              <w:t>サービス</w:t>
            </w:r>
            <w:r w:rsidRPr="000734F8">
              <w:rPr>
                <w:rFonts w:eastAsia="MS PGothic" w:cstheme="minorHAnsi"/>
                <w:color w:val="FFFFFF" w:themeColor="background1"/>
              </w:rPr>
              <w:t xml:space="preserve"> </w:t>
            </w:r>
            <w:r w:rsidRPr="000734F8">
              <w:rPr>
                <w:rFonts w:eastAsia="MS PGothic" w:cstheme="minorHAnsi"/>
                <w:color w:val="FFFFFF" w:themeColor="background1"/>
              </w:rPr>
              <w:t>クレジット</w:t>
            </w:r>
          </w:p>
        </w:tc>
      </w:tr>
      <w:tr w:rsidR="0019412F" w:rsidRPr="000734F8" w14:paraId="5D6AEE47" w14:textId="77777777" w:rsidTr="001A4004">
        <w:tc>
          <w:tcPr>
            <w:tcW w:w="5040" w:type="dxa"/>
          </w:tcPr>
          <w:p w14:paraId="299B36C8" w14:textId="77777777" w:rsidR="0019412F" w:rsidRPr="000734F8" w:rsidRDefault="0019412F" w:rsidP="001A4004">
            <w:pPr>
              <w:pStyle w:val="ProductList-OfferingBody"/>
              <w:jc w:val="center"/>
              <w:rPr>
                <w:rFonts w:eastAsia="MS PGothic" w:cstheme="minorHAnsi"/>
              </w:rPr>
            </w:pPr>
            <w:r w:rsidRPr="000734F8">
              <w:rPr>
                <w:rFonts w:eastAsia="MS PGothic" w:cstheme="minorHAnsi"/>
              </w:rPr>
              <w:t xml:space="preserve">99.95% </w:t>
            </w:r>
            <w:r w:rsidRPr="000734F8">
              <w:rPr>
                <w:rFonts w:eastAsia="MS PGothic" w:cstheme="minorHAnsi"/>
              </w:rPr>
              <w:t>未満</w:t>
            </w:r>
          </w:p>
        </w:tc>
        <w:tc>
          <w:tcPr>
            <w:tcW w:w="5400" w:type="dxa"/>
          </w:tcPr>
          <w:p w14:paraId="42915B5E" w14:textId="77777777" w:rsidR="0019412F" w:rsidRPr="000734F8" w:rsidRDefault="0019412F" w:rsidP="001A4004">
            <w:pPr>
              <w:pStyle w:val="ProductList-OfferingBody"/>
              <w:jc w:val="center"/>
              <w:rPr>
                <w:rFonts w:eastAsia="MS PGothic" w:cstheme="minorHAnsi"/>
              </w:rPr>
            </w:pPr>
            <w:r w:rsidRPr="000734F8">
              <w:rPr>
                <w:rFonts w:eastAsia="MS PGothic" w:cstheme="minorHAnsi"/>
              </w:rPr>
              <w:t>10%</w:t>
            </w:r>
          </w:p>
        </w:tc>
      </w:tr>
      <w:tr w:rsidR="0019412F" w:rsidRPr="000734F8" w14:paraId="67870153" w14:textId="77777777" w:rsidTr="001A4004">
        <w:tc>
          <w:tcPr>
            <w:tcW w:w="5040" w:type="dxa"/>
          </w:tcPr>
          <w:p w14:paraId="6A43FE6B" w14:textId="77777777" w:rsidR="0019412F" w:rsidRPr="000734F8" w:rsidRDefault="0019412F" w:rsidP="001A4004">
            <w:pPr>
              <w:pStyle w:val="ProductList-OfferingBody"/>
              <w:jc w:val="center"/>
              <w:rPr>
                <w:rFonts w:eastAsia="MS PGothic" w:cstheme="minorHAnsi"/>
              </w:rPr>
            </w:pPr>
            <w:r w:rsidRPr="000734F8">
              <w:rPr>
                <w:rFonts w:eastAsia="MS PGothic" w:cstheme="minorHAnsi"/>
              </w:rPr>
              <w:t xml:space="preserve">99% </w:t>
            </w:r>
            <w:r w:rsidRPr="000734F8">
              <w:rPr>
                <w:rFonts w:eastAsia="MS PGothic" w:cstheme="minorHAnsi"/>
              </w:rPr>
              <w:t>未満</w:t>
            </w:r>
          </w:p>
        </w:tc>
        <w:tc>
          <w:tcPr>
            <w:tcW w:w="5400" w:type="dxa"/>
          </w:tcPr>
          <w:p w14:paraId="4D844CE6" w14:textId="77777777" w:rsidR="0019412F" w:rsidRPr="000734F8" w:rsidRDefault="0019412F" w:rsidP="001A4004">
            <w:pPr>
              <w:pStyle w:val="ProductList-OfferingBody"/>
              <w:jc w:val="center"/>
              <w:rPr>
                <w:rFonts w:eastAsia="MS PGothic" w:cstheme="minorHAnsi"/>
              </w:rPr>
            </w:pPr>
            <w:r w:rsidRPr="000734F8">
              <w:rPr>
                <w:rFonts w:eastAsia="MS PGothic" w:cstheme="minorHAnsi"/>
              </w:rPr>
              <w:t>25%</w:t>
            </w:r>
          </w:p>
        </w:tc>
      </w:tr>
      <w:tr w:rsidR="0019412F" w:rsidRPr="000734F8" w14:paraId="18D11C83" w14:textId="77777777" w:rsidTr="001A4004">
        <w:tc>
          <w:tcPr>
            <w:tcW w:w="5040" w:type="dxa"/>
          </w:tcPr>
          <w:p w14:paraId="414AAAF6" w14:textId="77777777" w:rsidR="0019412F" w:rsidRPr="000734F8" w:rsidRDefault="0019412F" w:rsidP="001A4004">
            <w:pPr>
              <w:pStyle w:val="ProductList-OfferingBody"/>
              <w:jc w:val="center"/>
              <w:rPr>
                <w:rFonts w:eastAsia="MS PGothic" w:cstheme="minorHAnsi"/>
              </w:rPr>
            </w:pPr>
            <w:r w:rsidRPr="000734F8">
              <w:rPr>
                <w:rFonts w:eastAsia="MS PGothic" w:cstheme="minorHAnsi"/>
              </w:rPr>
              <w:t xml:space="preserve">95% </w:t>
            </w:r>
            <w:r w:rsidRPr="000734F8">
              <w:rPr>
                <w:rFonts w:eastAsia="MS PGothic" w:cstheme="minorHAnsi"/>
              </w:rPr>
              <w:t>未満</w:t>
            </w:r>
          </w:p>
        </w:tc>
        <w:tc>
          <w:tcPr>
            <w:tcW w:w="5400" w:type="dxa"/>
          </w:tcPr>
          <w:p w14:paraId="688D8917" w14:textId="77777777" w:rsidR="0019412F" w:rsidRPr="000734F8" w:rsidRDefault="0019412F" w:rsidP="001A4004">
            <w:pPr>
              <w:pStyle w:val="ProductList-OfferingBody"/>
              <w:jc w:val="center"/>
              <w:rPr>
                <w:rFonts w:eastAsia="MS PGothic" w:cstheme="minorHAnsi"/>
              </w:rPr>
            </w:pPr>
            <w:r w:rsidRPr="000734F8">
              <w:rPr>
                <w:rFonts w:eastAsia="MS PGothic" w:cstheme="minorHAnsi"/>
              </w:rPr>
              <w:t>100%</w:t>
            </w:r>
          </w:p>
        </w:tc>
      </w:tr>
    </w:tbl>
    <w:p w14:paraId="293F894F" w14:textId="77777777" w:rsidR="0019412F" w:rsidRPr="000734F8" w:rsidRDefault="0019412F" w:rsidP="0019412F">
      <w:pPr>
        <w:pStyle w:val="ProductList-Body"/>
        <w:spacing w:before="120"/>
        <w:rPr>
          <w:rFonts w:eastAsia="MS PGothic" w:cstheme="minorHAnsi"/>
          <w:b/>
          <w:color w:val="00188F"/>
        </w:rPr>
      </w:pPr>
      <w:r w:rsidRPr="000734F8">
        <w:rPr>
          <w:rFonts w:eastAsia="MS PGothic" w:cstheme="minorHAnsi"/>
          <w:b/>
          <w:color w:val="00188F"/>
        </w:rPr>
        <w:t>単一インスタンス仮想マシン、および同じ共有ディスクを使用する仮想マシンの稼働率の計算およびサービス</w:t>
      </w:r>
      <w:r w:rsidRPr="000734F8">
        <w:rPr>
          <w:rFonts w:eastAsia="MS PGothic" w:cstheme="minorHAnsi"/>
          <w:b/>
          <w:color w:val="00188F"/>
        </w:rPr>
        <w:t xml:space="preserve"> </w:t>
      </w:r>
      <w:r w:rsidRPr="000734F8">
        <w:rPr>
          <w:rFonts w:eastAsia="MS PGothic" w:cstheme="minorHAnsi"/>
          <w:b/>
          <w:color w:val="00188F"/>
        </w:rPr>
        <w:t>レベル</w:t>
      </w:r>
    </w:p>
    <w:p w14:paraId="05836CA0" w14:textId="77777777" w:rsidR="0019412F" w:rsidRPr="000734F8" w:rsidRDefault="0019412F" w:rsidP="0019412F">
      <w:pPr>
        <w:pStyle w:val="ProductList-Body"/>
        <w:ind w:left="360"/>
        <w:rPr>
          <w:rFonts w:eastAsia="MS PGothic" w:cstheme="minorHAnsi"/>
        </w:rPr>
      </w:pPr>
      <w:r w:rsidRPr="000734F8">
        <w:rPr>
          <w:rFonts w:eastAsia="MS PGothic" w:cstheme="minorHAnsi"/>
        </w:rPr>
        <w:t>「</w:t>
      </w:r>
      <w:r w:rsidRPr="000734F8">
        <w:rPr>
          <w:rFonts w:eastAsia="MS PGothic" w:cstheme="minorHAnsi"/>
          <w:b/>
          <w:color w:val="0072C6"/>
        </w:rPr>
        <w:t>当該期間中の時間</w:t>
      </w:r>
      <w:r w:rsidRPr="000734F8">
        <w:rPr>
          <w:rFonts w:eastAsia="MS PGothic" w:cstheme="minorHAnsi"/>
          <w:b/>
          <w:color w:val="0072C6"/>
        </w:rPr>
        <w:t xml:space="preserve"> (</w:t>
      </w:r>
      <w:r w:rsidRPr="000734F8">
        <w:rPr>
          <w:rFonts w:eastAsia="MS PGothic" w:cstheme="minorHAnsi"/>
          <w:b/>
          <w:color w:val="0072C6"/>
        </w:rPr>
        <w:t>分</w:t>
      </w:r>
      <w:r w:rsidRPr="000734F8">
        <w:rPr>
          <w:rFonts w:eastAsia="MS PGothic" w:cstheme="minorHAnsi"/>
          <w:b/>
          <w:color w:val="0072C6"/>
        </w:rPr>
        <w:t>)</w:t>
      </w:r>
      <w:r w:rsidRPr="000734F8">
        <w:rPr>
          <w:rFonts w:eastAsia="MS PGothic" w:cstheme="minorHAnsi"/>
        </w:rPr>
        <w:t>」とは、所定の当該期間における総時間</w:t>
      </w:r>
      <w:r w:rsidRPr="000734F8">
        <w:rPr>
          <w:rFonts w:eastAsia="MS PGothic" w:cstheme="minorHAnsi"/>
        </w:rPr>
        <w:t xml:space="preserve"> (</w:t>
      </w:r>
      <w:r w:rsidRPr="000734F8">
        <w:rPr>
          <w:rFonts w:eastAsia="MS PGothic" w:cstheme="minorHAnsi"/>
        </w:rPr>
        <w:t>分</w:t>
      </w:r>
      <w:r w:rsidRPr="000734F8">
        <w:rPr>
          <w:rFonts w:eastAsia="MS PGothic" w:cstheme="minorHAnsi"/>
        </w:rPr>
        <w:t xml:space="preserve">) </w:t>
      </w:r>
      <w:r w:rsidRPr="000734F8">
        <w:rPr>
          <w:rFonts w:eastAsia="MS PGothic" w:cstheme="minorHAnsi"/>
        </w:rPr>
        <w:t>です。</w:t>
      </w:r>
    </w:p>
    <w:p w14:paraId="1DEAF032" w14:textId="77777777" w:rsidR="0019412F" w:rsidRPr="000734F8" w:rsidRDefault="0019412F" w:rsidP="0019412F">
      <w:pPr>
        <w:pStyle w:val="ProductList-Body"/>
        <w:ind w:left="360"/>
        <w:rPr>
          <w:rFonts w:eastAsia="MS PGothic" w:cstheme="minorHAnsi"/>
        </w:rPr>
      </w:pPr>
      <w:r w:rsidRPr="000734F8">
        <w:rPr>
          <w:rFonts w:eastAsia="MS PGothic" w:cstheme="minorHAnsi"/>
          <w:b/>
          <w:color w:val="0072C6"/>
        </w:rPr>
        <w:t>ダウンタイム</w:t>
      </w:r>
      <w:r w:rsidRPr="00F4723C">
        <w:rPr>
          <w:rFonts w:eastAsia="MS PGothic" w:cstheme="minorHAnsi"/>
          <w:b/>
          <w:color w:val="0072C6"/>
        </w:rPr>
        <w:t>:</w:t>
      </w:r>
      <w:r w:rsidRPr="000734F8">
        <w:rPr>
          <w:rFonts w:eastAsia="MS PGothic" w:cstheme="minorHAnsi"/>
        </w:rPr>
        <w:t xml:space="preserve"> </w:t>
      </w:r>
      <w:r w:rsidRPr="000734F8">
        <w:rPr>
          <w:rFonts w:eastAsia="MS PGothic" w:cstheme="minorHAnsi"/>
        </w:rPr>
        <w:t>「ダウンタイム」とは、当該期間において仮想マシン接続が確保されていなかった時間の合計累積時間</w:t>
      </w:r>
      <w:r w:rsidRPr="000734F8">
        <w:rPr>
          <w:rFonts w:eastAsia="MS PGothic" w:cstheme="minorHAnsi"/>
        </w:rPr>
        <w:t xml:space="preserve"> (</w:t>
      </w:r>
      <w:r w:rsidRPr="000734F8">
        <w:rPr>
          <w:rFonts w:eastAsia="MS PGothic" w:cstheme="minorHAnsi"/>
        </w:rPr>
        <w:t>分</w:t>
      </w:r>
      <w:r w:rsidRPr="000734F8">
        <w:rPr>
          <w:rFonts w:eastAsia="MS PGothic" w:cstheme="minorHAnsi"/>
        </w:rPr>
        <w:t xml:space="preserve">) </w:t>
      </w:r>
      <w:r w:rsidRPr="000734F8">
        <w:rPr>
          <w:rFonts w:eastAsia="MS PGothic" w:cstheme="minorHAnsi"/>
        </w:rPr>
        <w:t>です。</w:t>
      </w:r>
    </w:p>
    <w:p w14:paraId="590D7F3C" w14:textId="77777777" w:rsidR="0019412F" w:rsidRPr="000734F8" w:rsidRDefault="0019412F" w:rsidP="0019412F">
      <w:pPr>
        <w:pStyle w:val="ProductList-Body"/>
        <w:ind w:left="360"/>
        <w:rPr>
          <w:rFonts w:eastAsia="MS PGothic" w:cstheme="minorHAnsi"/>
          <w:sz w:val="12"/>
          <w:szCs w:val="12"/>
        </w:rPr>
      </w:pPr>
      <w:r w:rsidRPr="000734F8">
        <w:rPr>
          <w:rFonts w:eastAsia="MS PGothic" w:cstheme="minorHAnsi"/>
          <w:b/>
          <w:color w:val="0072C6"/>
        </w:rPr>
        <w:t>稼働率</w:t>
      </w:r>
      <w:r w:rsidRPr="0006656B">
        <w:rPr>
          <w:rFonts w:eastAsia="MS PGothic" w:cstheme="minorHAnsi"/>
          <w:b/>
          <w:color w:val="0072C6"/>
        </w:rPr>
        <w:t>:</w:t>
      </w:r>
      <w:r w:rsidRPr="000734F8">
        <w:rPr>
          <w:rFonts w:eastAsia="MS PGothic" w:cstheme="minorHAnsi"/>
        </w:rPr>
        <w:t>単一インスタンス仮想マシンで当該期間にダウンタイムが発生した、または同じ共有ディスクを使用するすべての仮想マシンで当該期間にダウンタイムが発生した時間</w:t>
      </w:r>
      <w:r w:rsidRPr="000734F8">
        <w:rPr>
          <w:rFonts w:eastAsia="MS PGothic" w:cstheme="minorHAnsi"/>
        </w:rPr>
        <w:t xml:space="preserve"> (</w:t>
      </w:r>
      <w:r w:rsidRPr="000734F8">
        <w:rPr>
          <w:rFonts w:eastAsia="MS PGothic" w:cstheme="minorHAnsi"/>
        </w:rPr>
        <w:t>分</w:t>
      </w:r>
      <w:r w:rsidRPr="000734F8">
        <w:rPr>
          <w:rFonts w:eastAsia="MS PGothic" w:cstheme="minorHAnsi"/>
        </w:rPr>
        <w:t xml:space="preserve">) </w:t>
      </w:r>
      <w:r w:rsidRPr="000734F8">
        <w:rPr>
          <w:rFonts w:eastAsia="MS PGothic" w:cstheme="minorHAnsi"/>
        </w:rPr>
        <w:t>の割合を、</w:t>
      </w:r>
      <w:r w:rsidRPr="000734F8">
        <w:rPr>
          <w:rFonts w:eastAsia="MS PGothic" w:cstheme="minorHAnsi"/>
        </w:rPr>
        <w:t xml:space="preserve">100% </w:t>
      </w:r>
      <w:r w:rsidRPr="000734F8">
        <w:rPr>
          <w:rFonts w:eastAsia="MS PGothic" w:cstheme="minorHAnsi"/>
        </w:rPr>
        <w:t>から差し引いて算出されます。</w:t>
      </w:r>
    </w:p>
    <w:p w14:paraId="75D70F2A" w14:textId="77777777" w:rsidR="0019412F" w:rsidRPr="00615E14" w:rsidRDefault="0019412F" w:rsidP="0052327E">
      <w:pPr>
        <w:pStyle w:val="ListParagraph"/>
        <w:spacing w:before="120" w:after="0" w:line="240" w:lineRule="auto"/>
        <w:contextualSpacing w:val="0"/>
        <w:rPr>
          <w:rFonts w:ascii="Cambria Math" w:eastAsia="MS PGothic" w:hAnsi="Cambria Math" w:cstheme="minorHAnsi"/>
          <w:i/>
          <w:sz w:val="12"/>
          <w:szCs w:val="12"/>
        </w:rPr>
      </w:pPr>
      <m:oMathPara>
        <m:oMath>
          <m:r>
            <w:rPr>
              <w:rFonts w:ascii="Cambria Math" w:eastAsia="MS PGothic" w:hAnsi="Cambria Math" w:cstheme="minorHAnsi"/>
              <w:sz w:val="18"/>
              <w:szCs w:val="18"/>
            </w:rPr>
            <m:t xml:space="preserve"> </m:t>
          </m:r>
          <m:r>
            <w:rPr>
              <w:rFonts w:ascii="Cambria Math" w:eastAsia="MS PGothic" w:hAnsi="Cambria Math" w:cstheme="minorHAnsi" w:hint="eastAsia"/>
              <w:sz w:val="18"/>
              <w:szCs w:val="18"/>
            </w:rPr>
            <m:t>月間稼働率</m:t>
          </m:r>
          <m:r>
            <w:rPr>
              <w:rFonts w:ascii="Cambria Math" w:eastAsia="MS PGothic" w:hAnsi="Cambria Math" w:cstheme="minorHAnsi"/>
              <w:sz w:val="18"/>
              <w:szCs w:val="18"/>
            </w:rPr>
            <m:t xml:space="preserve"> %= </m:t>
          </m:r>
          <m:f>
            <m:fPr>
              <m:ctrlPr>
                <w:rPr>
                  <w:rFonts w:ascii="Cambria Math" w:eastAsia="MS PGothic" w:hAnsi="Cambria Math" w:cstheme="minorHAnsi"/>
                  <w:i/>
                  <w:sz w:val="18"/>
                  <w:szCs w:val="18"/>
                </w:rPr>
              </m:ctrlPr>
            </m:fPr>
            <m:num>
              <m:r>
                <m:rPr>
                  <m:nor/>
                </m:rPr>
                <w:rPr>
                  <w:rFonts w:ascii="Cambria Math" w:eastAsia="MS PGothic" w:hAnsi="Cambria Math" w:cstheme="minorHAnsi"/>
                  <w:i/>
                  <w:sz w:val="18"/>
                  <w:szCs w:val="18"/>
                </w:rPr>
                <m:t>(</m:t>
              </m:r>
              <m:r>
                <m:rPr>
                  <m:nor/>
                </m:rPr>
                <w:rPr>
                  <w:rFonts w:ascii="Cambria Math" w:eastAsia="MS PGothic" w:hAnsi="Cambria Math" w:cstheme="minorHAnsi" w:hint="eastAsia"/>
                  <w:i/>
                  <w:sz w:val="18"/>
                  <w:szCs w:val="18"/>
                </w:rPr>
                <m:t>当該期間中の時間</m:t>
              </m:r>
              <m:r>
                <m:rPr>
                  <m:nor/>
                </m:rPr>
                <w:rPr>
                  <w:rFonts w:ascii="Cambria Math" w:eastAsia="MS PGothic" w:hAnsi="Cambria Math" w:cstheme="minorHAnsi"/>
                  <w:i/>
                  <w:sz w:val="18"/>
                  <w:szCs w:val="18"/>
                </w:rPr>
                <m:t xml:space="preserve"> (</m:t>
              </m:r>
              <m:r>
                <m:rPr>
                  <m:nor/>
                </m:rPr>
                <w:rPr>
                  <w:rFonts w:ascii="Cambria Math" w:eastAsia="MS PGothic" w:hAnsi="Cambria Math" w:cstheme="minorHAnsi" w:hint="eastAsia"/>
                  <w:i/>
                  <w:sz w:val="18"/>
                  <w:szCs w:val="18"/>
                </w:rPr>
                <m:t>分</m:t>
              </m:r>
              <m:r>
                <m:rPr>
                  <m:nor/>
                </m:rPr>
                <w:rPr>
                  <w:rFonts w:ascii="Cambria Math" w:eastAsia="MS PGothic" w:hAnsi="Cambria Math" w:cstheme="minorHAnsi"/>
                  <w:i/>
                  <w:sz w:val="18"/>
                  <w:szCs w:val="18"/>
                </w:rPr>
                <m:t xml:space="preserve">) - </m:t>
              </m:r>
              <m:r>
                <m:rPr>
                  <m:nor/>
                </m:rPr>
                <w:rPr>
                  <w:rFonts w:ascii="Cambria Math" w:eastAsia="MS PGothic" w:hAnsi="Cambria Math" w:cstheme="minorHAnsi" w:hint="eastAsia"/>
                  <w:i/>
                  <w:sz w:val="18"/>
                  <w:szCs w:val="18"/>
                </w:rPr>
                <m:t>ダウンタイム</m:t>
              </m:r>
              <m:r>
                <m:rPr>
                  <m:nor/>
                </m:rPr>
                <w:rPr>
                  <w:rFonts w:ascii="Cambria Math" w:eastAsia="MS PGothic" w:hAnsi="Cambria Math" w:cstheme="minorHAnsi"/>
                  <w:i/>
                  <w:sz w:val="18"/>
                  <w:szCs w:val="18"/>
                </w:rPr>
                <m:t>)</m:t>
              </m:r>
            </m:num>
            <m:den>
              <m:r>
                <m:rPr>
                  <m:nor/>
                </m:rPr>
                <w:rPr>
                  <w:rFonts w:ascii="Cambria Math" w:eastAsia="MS PGothic" w:hAnsi="Cambria Math" w:cstheme="minorHAnsi" w:hint="eastAsia"/>
                  <w:i/>
                  <w:sz w:val="18"/>
                  <w:szCs w:val="18"/>
                </w:rPr>
                <m:t>当該期間中の時間</m:t>
              </m:r>
              <m:r>
                <m:rPr>
                  <m:nor/>
                </m:rPr>
                <w:rPr>
                  <w:rFonts w:ascii="Cambria Math" w:eastAsia="MS PGothic" w:hAnsi="Cambria Math" w:cstheme="minorHAnsi"/>
                  <w:i/>
                  <w:sz w:val="18"/>
                  <w:szCs w:val="18"/>
                </w:rPr>
                <m:t xml:space="preserve"> (</m:t>
              </m:r>
              <m:r>
                <m:rPr>
                  <m:nor/>
                </m:rPr>
                <w:rPr>
                  <w:rFonts w:ascii="Cambria Math" w:eastAsia="MS PGothic" w:hAnsi="Cambria Math" w:cstheme="minorHAnsi" w:hint="eastAsia"/>
                  <w:i/>
                  <w:sz w:val="18"/>
                  <w:szCs w:val="18"/>
                </w:rPr>
                <m:t>分</m:t>
              </m:r>
              <m:r>
                <m:rPr>
                  <m:nor/>
                </m:rPr>
                <w:rPr>
                  <w:rFonts w:ascii="Cambria Math" w:eastAsia="MS PGothic" w:hAnsi="Cambria Math" w:cstheme="minorHAnsi"/>
                  <w:i/>
                  <w:sz w:val="18"/>
                  <w:szCs w:val="18"/>
                </w:rPr>
                <m:t>)</m:t>
              </m:r>
            </m:den>
          </m:f>
          <m:r>
            <w:rPr>
              <w:rFonts w:ascii="Cambria Math" w:eastAsia="MS PGothic" w:hAnsi="Cambria Math" w:cstheme="minorHAnsi"/>
              <w:sz w:val="18"/>
              <w:szCs w:val="18"/>
            </w:rPr>
            <m:t xml:space="preserve"> x 100</m:t>
          </m:r>
        </m:oMath>
      </m:oMathPara>
    </w:p>
    <w:p w14:paraId="566DAD73" w14:textId="77777777" w:rsidR="0019412F" w:rsidRPr="000734F8" w:rsidRDefault="0019412F" w:rsidP="0019412F">
      <w:pPr>
        <w:pStyle w:val="ProductList-Body"/>
        <w:ind w:left="360"/>
        <w:rPr>
          <w:rFonts w:eastAsia="MS PGothic" w:cstheme="minorHAnsi"/>
        </w:rPr>
      </w:pPr>
      <w:r w:rsidRPr="000734F8">
        <w:rPr>
          <w:rFonts w:eastAsia="MS PGothic" w:cstheme="minorHAnsi"/>
          <w:b/>
          <w:color w:val="0072C6"/>
        </w:rPr>
        <w:t>サービス</w:t>
      </w:r>
      <w:r w:rsidRPr="000734F8">
        <w:rPr>
          <w:rFonts w:eastAsia="MS PGothic" w:cstheme="minorHAnsi"/>
          <w:b/>
          <w:color w:val="0072C6"/>
        </w:rPr>
        <w:t xml:space="preserve"> </w:t>
      </w:r>
      <w:r w:rsidRPr="000734F8">
        <w:rPr>
          <w:rFonts w:eastAsia="MS PGothic" w:cstheme="minorHAnsi"/>
          <w:b/>
          <w:color w:val="0072C6"/>
        </w:rPr>
        <w:t>クレジット</w:t>
      </w:r>
      <w:r w:rsidRPr="0049245D">
        <w:rPr>
          <w:rFonts w:eastAsia="MS PGothic" w:cstheme="minorHAnsi"/>
          <w:b/>
          <w:color w:val="0072C6"/>
        </w:rPr>
        <w:t>:</w:t>
      </w:r>
    </w:p>
    <w:p w14:paraId="48A403E5" w14:textId="77777777" w:rsidR="0019412F" w:rsidRDefault="0019412F" w:rsidP="0019412F">
      <w:pPr>
        <w:pStyle w:val="ProductList-Body"/>
        <w:ind w:left="360"/>
        <w:rPr>
          <w:rFonts w:eastAsia="MS PGothic" w:cstheme="minorHAnsi"/>
          <w:lang w:val="en-US"/>
        </w:rPr>
      </w:pPr>
      <w:r w:rsidRPr="000734F8">
        <w:rPr>
          <w:rFonts w:eastAsia="MS PGothic" w:cstheme="minorHAnsi"/>
        </w:rPr>
        <w:t>お客様による単一インスタンス仮想マシンおよび同じ共有ディスクを使用する仮想マシンの使用には、ディスク</w:t>
      </w:r>
      <w:r w:rsidRPr="000734F8">
        <w:rPr>
          <w:rFonts w:eastAsia="MS PGothic" w:cstheme="minorHAnsi"/>
        </w:rPr>
        <w:t xml:space="preserve"> </w:t>
      </w:r>
      <w:r w:rsidRPr="000734F8">
        <w:rPr>
          <w:rFonts w:eastAsia="MS PGothic" w:cstheme="minorHAnsi"/>
        </w:rPr>
        <w:t>タイプ別に、以下のサービス</w:t>
      </w:r>
      <w:r w:rsidRPr="000734F8">
        <w:rPr>
          <w:rFonts w:eastAsia="MS PGothic" w:cstheme="minorHAnsi"/>
        </w:rPr>
        <w:t xml:space="preserve"> </w:t>
      </w:r>
      <w:r w:rsidRPr="000734F8">
        <w:rPr>
          <w:rFonts w:eastAsia="MS PGothic" w:cstheme="minorHAnsi"/>
        </w:rPr>
        <w:t>レベルおよびサービス</w:t>
      </w:r>
      <w:r w:rsidRPr="000734F8">
        <w:rPr>
          <w:rFonts w:eastAsia="MS PGothic" w:cstheme="minorHAnsi"/>
        </w:rPr>
        <w:t xml:space="preserve"> </w:t>
      </w:r>
      <w:r w:rsidRPr="000734F8">
        <w:rPr>
          <w:rFonts w:eastAsia="MS PGothic" w:cstheme="minorHAnsi"/>
        </w:rPr>
        <w:t>クレジットが適用されます。複数のディスク</w:t>
      </w:r>
      <w:r w:rsidRPr="000734F8">
        <w:rPr>
          <w:rFonts w:eastAsia="MS PGothic" w:cstheme="minorHAnsi"/>
        </w:rPr>
        <w:t xml:space="preserve"> </w:t>
      </w:r>
      <w:r w:rsidRPr="000734F8">
        <w:rPr>
          <w:rFonts w:eastAsia="MS PGothic" w:cstheme="minorHAnsi"/>
        </w:rPr>
        <w:t>タイプを使用する単一インスタンス仮想マシンについて、また複数のタイプの同じ共有ディスクを使用する</w:t>
      </w:r>
      <w:r w:rsidRPr="000734F8">
        <w:rPr>
          <w:rFonts w:eastAsia="MS PGothic" w:cstheme="minorHAnsi"/>
        </w:rPr>
        <w:t>*</w:t>
      </w:r>
      <w:r w:rsidRPr="000734F8">
        <w:rPr>
          <w:rFonts w:eastAsia="MS PGothic" w:cstheme="minorHAnsi"/>
        </w:rPr>
        <w:t>すべての仮想マシンについては、仮想マシン上のすべてのディスクの最も低い</w:t>
      </w:r>
      <w:r w:rsidRPr="000734F8">
        <w:rPr>
          <w:rFonts w:eastAsia="MS PGothic" w:cstheme="minorHAnsi"/>
        </w:rPr>
        <w:t xml:space="preserve"> SLA </w:t>
      </w:r>
      <w:r w:rsidRPr="000734F8">
        <w:rPr>
          <w:rFonts w:eastAsia="MS PGothic" w:cstheme="minorHAnsi"/>
        </w:rPr>
        <w:t>が適用されます。</w:t>
      </w:r>
    </w:p>
    <w:p w14:paraId="7E51BDD9" w14:textId="77777777" w:rsidR="009E7C88" w:rsidRPr="009E7C88" w:rsidRDefault="009E7C88" w:rsidP="0019412F">
      <w:pPr>
        <w:pStyle w:val="ProductList-Body"/>
        <w:ind w:left="360"/>
        <w:rPr>
          <w:rFonts w:eastAsia="MS PGothic" w:cstheme="minorHAnsi"/>
          <w:lang w:val="en-US"/>
        </w:rPr>
      </w:pPr>
    </w:p>
    <w:p w14:paraId="57365057" w14:textId="77777777" w:rsidR="0019412F" w:rsidRPr="000734F8" w:rsidRDefault="0019412F" w:rsidP="0019412F">
      <w:pPr>
        <w:pStyle w:val="ProductList-Body"/>
        <w:ind w:left="360"/>
        <w:rPr>
          <w:rFonts w:eastAsia="MS PGothic" w:cstheme="minorHAnsi"/>
        </w:rPr>
      </w:pPr>
      <w:r w:rsidRPr="000734F8">
        <w:rPr>
          <w:rFonts w:eastAsia="MS PGothic" w:cstheme="minorHAnsi"/>
        </w:rPr>
        <w:t>*</w:t>
      </w:r>
      <w:r w:rsidRPr="000734F8">
        <w:rPr>
          <w:rFonts w:eastAsia="MS PGothic" w:cstheme="minorHAnsi"/>
        </w:rPr>
        <w:t>たとえば、</w:t>
      </w:r>
      <w:r w:rsidRPr="000734F8">
        <w:rPr>
          <w:rFonts w:eastAsia="MS PGothic" w:cstheme="minorHAnsi"/>
        </w:rPr>
        <w:t xml:space="preserve">Premium SSD </w:t>
      </w:r>
      <w:r w:rsidRPr="000734F8">
        <w:rPr>
          <w:rFonts w:eastAsia="MS PGothic" w:cstheme="minorHAnsi"/>
        </w:rPr>
        <w:t>共有ディスクと</w:t>
      </w:r>
      <w:r w:rsidRPr="000734F8">
        <w:rPr>
          <w:rFonts w:eastAsia="MS PGothic" w:cstheme="minorHAnsi"/>
        </w:rPr>
        <w:t xml:space="preserve"> Standard SSD </w:t>
      </w:r>
      <w:r w:rsidRPr="000734F8">
        <w:rPr>
          <w:rFonts w:eastAsia="MS PGothic" w:cstheme="minorHAnsi"/>
        </w:rPr>
        <w:t>共有ディスクを使用する</w:t>
      </w:r>
      <w:r w:rsidRPr="000734F8">
        <w:rPr>
          <w:rFonts w:eastAsia="MS PGothic" w:cstheme="minorHAnsi"/>
        </w:rPr>
        <w:t xml:space="preserve"> 2 </w:t>
      </w:r>
      <w:r w:rsidRPr="000734F8">
        <w:rPr>
          <w:rFonts w:eastAsia="MS PGothic" w:cstheme="minorHAnsi"/>
        </w:rPr>
        <w:t>つの仮想マシン</w:t>
      </w:r>
      <w:r w:rsidRPr="000734F8">
        <w:rPr>
          <w:rFonts w:eastAsia="MS PGothic" w:cstheme="minorHAnsi"/>
        </w:rPr>
        <w:t xml:space="preserve"> VM1 </w:t>
      </w:r>
      <w:r w:rsidRPr="000734F8">
        <w:rPr>
          <w:rFonts w:eastAsia="MS PGothic" w:cstheme="minorHAnsi"/>
        </w:rPr>
        <w:t>と</w:t>
      </w:r>
      <w:r w:rsidRPr="000734F8">
        <w:rPr>
          <w:rFonts w:eastAsia="MS PGothic" w:cstheme="minorHAnsi"/>
        </w:rPr>
        <w:t xml:space="preserve"> VM2 </w:t>
      </w:r>
      <w:r w:rsidRPr="000734F8">
        <w:rPr>
          <w:rFonts w:eastAsia="MS PGothic" w:cstheme="minorHAnsi"/>
        </w:rPr>
        <w:t>がある場合、</w:t>
      </w:r>
      <w:r w:rsidRPr="000734F8">
        <w:rPr>
          <w:rFonts w:eastAsia="MS PGothic" w:cstheme="minorHAnsi"/>
        </w:rPr>
        <w:t xml:space="preserve">VM1 </w:t>
      </w:r>
      <w:r w:rsidRPr="000734F8">
        <w:rPr>
          <w:rFonts w:eastAsia="MS PGothic" w:cstheme="minorHAnsi"/>
        </w:rPr>
        <w:t>と</w:t>
      </w:r>
      <w:r w:rsidRPr="000734F8">
        <w:rPr>
          <w:rFonts w:eastAsia="MS PGothic" w:cstheme="minorHAnsi"/>
        </w:rPr>
        <w:t xml:space="preserve"> VM2 </w:t>
      </w:r>
      <w:r w:rsidRPr="000734F8">
        <w:rPr>
          <w:rFonts w:eastAsia="MS PGothic" w:cstheme="minorHAnsi"/>
        </w:rPr>
        <w:t>の稼働時間</w:t>
      </w:r>
      <w:r w:rsidRPr="000734F8">
        <w:rPr>
          <w:rFonts w:eastAsia="MS PGothic" w:cstheme="minorHAnsi"/>
        </w:rPr>
        <w:t xml:space="preserve"> SLA </w:t>
      </w:r>
      <w:r w:rsidRPr="000734F8">
        <w:rPr>
          <w:rFonts w:eastAsia="MS PGothic" w:cstheme="minorHAnsi"/>
        </w:rPr>
        <w:t>は、下に示すとおり、</w:t>
      </w:r>
      <w:r w:rsidRPr="000734F8">
        <w:rPr>
          <w:rFonts w:eastAsia="MS PGothic" w:cstheme="minorHAnsi"/>
        </w:rPr>
        <w:t xml:space="preserve">Standard SSD </w:t>
      </w:r>
      <w:r w:rsidRPr="000734F8">
        <w:rPr>
          <w:rFonts w:eastAsia="MS PGothic" w:cstheme="minorHAnsi"/>
        </w:rPr>
        <w:t>を使用する単一インスタンス仮想マシンの</w:t>
      </w:r>
      <w:r w:rsidRPr="000734F8">
        <w:rPr>
          <w:rFonts w:eastAsia="MS PGothic" w:cstheme="minorHAnsi"/>
        </w:rPr>
        <w:t xml:space="preserve"> SLA </w:t>
      </w:r>
      <w:r w:rsidRPr="000734F8">
        <w:rPr>
          <w:rFonts w:eastAsia="MS PGothic" w:cstheme="minorHAnsi"/>
        </w:rPr>
        <w:t>と同じになります</w:t>
      </w:r>
    </w:p>
    <w:tbl>
      <w:tblPr>
        <w:tblW w:w="4835" w:type="pct"/>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428"/>
        <w:gridCol w:w="2613"/>
        <w:gridCol w:w="2880"/>
        <w:gridCol w:w="2513"/>
      </w:tblGrid>
      <w:tr w:rsidR="0019412F" w:rsidRPr="000734F8" w14:paraId="60D0E18A" w14:textId="77777777" w:rsidTr="001A4004">
        <w:trPr>
          <w:tblHeader/>
        </w:trPr>
        <w:tc>
          <w:tcPr>
            <w:tcW w:w="1164" w:type="pct"/>
            <w:shd w:val="clear" w:color="auto" w:fill="0072C6"/>
          </w:tcPr>
          <w:p w14:paraId="59B505E0" w14:textId="77777777" w:rsidR="0019412F" w:rsidRPr="000734F8" w:rsidRDefault="0019412F" w:rsidP="001A4004">
            <w:pPr>
              <w:pStyle w:val="ProductList-OfferingBody"/>
              <w:rPr>
                <w:rFonts w:eastAsia="MS PGothic" w:cstheme="minorHAnsi"/>
                <w:color w:val="FFFFFF" w:themeColor="background1"/>
              </w:rPr>
            </w:pPr>
            <w:r w:rsidRPr="000734F8">
              <w:rPr>
                <w:rFonts w:eastAsia="MS PGothic" w:cstheme="minorHAnsi"/>
                <w:color w:val="FFFFFF" w:themeColor="background1"/>
              </w:rPr>
              <w:t>稼働率</w:t>
            </w:r>
            <w:r w:rsidRPr="000734F8">
              <w:rPr>
                <w:rFonts w:eastAsia="MS PGothic" w:cstheme="minorHAnsi"/>
                <w:color w:val="FFFFFF" w:themeColor="background1"/>
              </w:rPr>
              <w:t xml:space="preserve"> (Premium SSD</w:t>
            </w:r>
            <w:r w:rsidRPr="000734F8">
              <w:rPr>
                <w:rFonts w:eastAsia="MS PGothic" w:cstheme="minorHAnsi"/>
                <w:color w:val="FFFFFF" w:themeColor="background1"/>
              </w:rPr>
              <w:t>、</w:t>
            </w:r>
            <w:r w:rsidRPr="000734F8">
              <w:rPr>
                <w:rFonts w:eastAsia="MS PGothic" w:cstheme="minorHAnsi"/>
                <w:color w:val="FFFFFF" w:themeColor="background1"/>
              </w:rPr>
              <w:t xml:space="preserve">Premium SSD v2 </w:t>
            </w:r>
            <w:r w:rsidRPr="000734F8">
              <w:rPr>
                <w:rFonts w:eastAsia="MS PGothic" w:cstheme="minorHAnsi"/>
                <w:color w:val="FFFFFF" w:themeColor="background1"/>
              </w:rPr>
              <w:t>および</w:t>
            </w:r>
            <w:r w:rsidRPr="000734F8">
              <w:rPr>
                <w:rFonts w:eastAsia="MS PGothic" w:cstheme="minorHAnsi"/>
                <w:color w:val="FFFFFF" w:themeColor="background1"/>
              </w:rPr>
              <w:t xml:space="preserve"> Ultra Disk)**</w:t>
            </w:r>
          </w:p>
        </w:tc>
        <w:tc>
          <w:tcPr>
            <w:tcW w:w="1252" w:type="pct"/>
            <w:shd w:val="clear" w:color="auto" w:fill="0072C6"/>
          </w:tcPr>
          <w:p w14:paraId="10AF4E46" w14:textId="77777777" w:rsidR="0019412F" w:rsidRPr="000734F8" w:rsidRDefault="0019412F" w:rsidP="001A4004">
            <w:pPr>
              <w:pStyle w:val="ProductList-OfferingBody"/>
              <w:jc w:val="center"/>
              <w:rPr>
                <w:rFonts w:eastAsia="MS PGothic" w:cstheme="minorHAnsi"/>
                <w:color w:val="FFFFFF" w:themeColor="background1"/>
              </w:rPr>
            </w:pPr>
            <w:r w:rsidRPr="000734F8">
              <w:rPr>
                <w:rFonts w:eastAsia="MS PGothic" w:cstheme="minorHAnsi"/>
                <w:color w:val="FFFFFF" w:themeColor="background1"/>
              </w:rPr>
              <w:t>稼働率</w:t>
            </w:r>
            <w:r w:rsidRPr="000734F8">
              <w:rPr>
                <w:rFonts w:eastAsia="MS PGothic" w:cstheme="minorHAnsi"/>
                <w:color w:val="FFFFFF" w:themeColor="background1"/>
              </w:rPr>
              <w:t xml:space="preserve"> (Standard SSD Managed Disk)</w:t>
            </w:r>
          </w:p>
        </w:tc>
        <w:tc>
          <w:tcPr>
            <w:tcW w:w="1380" w:type="pct"/>
            <w:shd w:val="clear" w:color="auto" w:fill="0072C6"/>
          </w:tcPr>
          <w:p w14:paraId="305A9C7C" w14:textId="77777777" w:rsidR="0019412F" w:rsidRPr="000734F8" w:rsidRDefault="0019412F" w:rsidP="001A4004">
            <w:pPr>
              <w:pStyle w:val="ProductList-OfferingBody"/>
              <w:jc w:val="center"/>
              <w:rPr>
                <w:rFonts w:eastAsia="MS PGothic" w:cstheme="minorHAnsi"/>
                <w:color w:val="FFFFFF" w:themeColor="background1"/>
              </w:rPr>
            </w:pPr>
            <w:r w:rsidRPr="000734F8">
              <w:rPr>
                <w:rFonts w:eastAsia="MS PGothic" w:cstheme="minorHAnsi"/>
                <w:color w:val="FFFFFF" w:themeColor="background1"/>
              </w:rPr>
              <w:t>稼働率</w:t>
            </w:r>
            <w:r w:rsidRPr="000734F8">
              <w:rPr>
                <w:rFonts w:eastAsia="MS PGothic" w:cstheme="minorHAnsi"/>
                <w:color w:val="FFFFFF" w:themeColor="background1"/>
              </w:rPr>
              <w:t xml:space="preserve"> (Standard HDD Managed Disk)</w:t>
            </w:r>
          </w:p>
        </w:tc>
        <w:tc>
          <w:tcPr>
            <w:tcW w:w="1204" w:type="pct"/>
            <w:shd w:val="clear" w:color="auto" w:fill="0072C6"/>
          </w:tcPr>
          <w:p w14:paraId="1F321EB6" w14:textId="77777777" w:rsidR="0019412F" w:rsidRPr="000734F8" w:rsidRDefault="0019412F" w:rsidP="001A4004">
            <w:pPr>
              <w:pStyle w:val="ProductList-OfferingBody"/>
              <w:jc w:val="center"/>
              <w:rPr>
                <w:rFonts w:eastAsia="MS PGothic" w:cstheme="minorHAnsi"/>
                <w:color w:val="FFFFFF" w:themeColor="background1"/>
              </w:rPr>
            </w:pPr>
            <w:r w:rsidRPr="000734F8">
              <w:rPr>
                <w:rFonts w:eastAsia="MS PGothic" w:cstheme="minorHAnsi"/>
                <w:color w:val="FFFFFF" w:themeColor="background1"/>
              </w:rPr>
              <w:t>サービス</w:t>
            </w:r>
            <w:r w:rsidRPr="000734F8">
              <w:rPr>
                <w:rFonts w:eastAsia="MS PGothic" w:cstheme="minorHAnsi"/>
                <w:color w:val="FFFFFF" w:themeColor="background1"/>
              </w:rPr>
              <w:t xml:space="preserve"> </w:t>
            </w:r>
            <w:r w:rsidRPr="000734F8">
              <w:rPr>
                <w:rFonts w:eastAsia="MS PGothic" w:cstheme="minorHAnsi"/>
                <w:color w:val="FFFFFF" w:themeColor="background1"/>
              </w:rPr>
              <w:t>クレジット</w:t>
            </w:r>
          </w:p>
        </w:tc>
      </w:tr>
      <w:tr w:rsidR="0019412F" w:rsidRPr="000734F8" w14:paraId="4EA1604A" w14:textId="77777777" w:rsidTr="001A4004">
        <w:tc>
          <w:tcPr>
            <w:tcW w:w="1164" w:type="pct"/>
          </w:tcPr>
          <w:p w14:paraId="48695887" w14:textId="77777777" w:rsidR="0019412F" w:rsidRPr="000734F8" w:rsidRDefault="0019412F" w:rsidP="001A4004">
            <w:pPr>
              <w:pStyle w:val="ProductList-OfferingBody"/>
              <w:jc w:val="center"/>
              <w:rPr>
                <w:rFonts w:eastAsia="MS PGothic" w:cstheme="minorHAnsi"/>
              </w:rPr>
            </w:pPr>
            <w:r w:rsidRPr="000734F8">
              <w:rPr>
                <w:rFonts w:eastAsia="MS PGothic" w:cstheme="minorHAnsi"/>
              </w:rPr>
              <w:t xml:space="preserve">99.9% </w:t>
            </w:r>
            <w:r w:rsidRPr="000734F8">
              <w:rPr>
                <w:rFonts w:eastAsia="MS PGothic" w:cstheme="minorHAnsi"/>
              </w:rPr>
              <w:t>未満</w:t>
            </w:r>
          </w:p>
        </w:tc>
        <w:tc>
          <w:tcPr>
            <w:tcW w:w="1252" w:type="pct"/>
          </w:tcPr>
          <w:p w14:paraId="0C761461" w14:textId="77777777" w:rsidR="0019412F" w:rsidRPr="000734F8" w:rsidRDefault="0019412F" w:rsidP="001A4004">
            <w:pPr>
              <w:pStyle w:val="ProductList-OfferingBody"/>
              <w:jc w:val="center"/>
              <w:rPr>
                <w:rFonts w:eastAsia="MS PGothic" w:cstheme="minorHAnsi"/>
              </w:rPr>
            </w:pPr>
            <w:r w:rsidRPr="000734F8">
              <w:rPr>
                <w:rFonts w:eastAsia="MS PGothic" w:cstheme="minorHAnsi"/>
              </w:rPr>
              <w:t xml:space="preserve">99.5% </w:t>
            </w:r>
            <w:r w:rsidRPr="000734F8">
              <w:rPr>
                <w:rFonts w:eastAsia="MS PGothic" w:cstheme="minorHAnsi"/>
              </w:rPr>
              <w:t>未満</w:t>
            </w:r>
          </w:p>
        </w:tc>
        <w:tc>
          <w:tcPr>
            <w:tcW w:w="1380" w:type="pct"/>
          </w:tcPr>
          <w:p w14:paraId="28F87ED8" w14:textId="77777777" w:rsidR="0019412F" w:rsidRPr="000734F8" w:rsidRDefault="0019412F" w:rsidP="001A4004">
            <w:pPr>
              <w:pStyle w:val="ProductList-OfferingBody"/>
              <w:jc w:val="center"/>
              <w:rPr>
                <w:rFonts w:eastAsia="MS PGothic" w:cstheme="minorHAnsi"/>
              </w:rPr>
            </w:pPr>
            <w:r w:rsidRPr="000734F8">
              <w:rPr>
                <w:rFonts w:eastAsia="MS PGothic" w:cstheme="minorHAnsi"/>
              </w:rPr>
              <w:t xml:space="preserve">95% </w:t>
            </w:r>
            <w:r w:rsidRPr="000734F8">
              <w:rPr>
                <w:rFonts w:eastAsia="MS PGothic" w:cstheme="minorHAnsi"/>
              </w:rPr>
              <w:t>未満</w:t>
            </w:r>
          </w:p>
        </w:tc>
        <w:tc>
          <w:tcPr>
            <w:tcW w:w="1204" w:type="pct"/>
          </w:tcPr>
          <w:p w14:paraId="6026E162" w14:textId="77777777" w:rsidR="0019412F" w:rsidRPr="000734F8" w:rsidRDefault="0019412F" w:rsidP="001A4004">
            <w:pPr>
              <w:pStyle w:val="ProductList-OfferingBody"/>
              <w:jc w:val="center"/>
              <w:rPr>
                <w:rFonts w:eastAsia="MS PGothic" w:cstheme="minorHAnsi"/>
              </w:rPr>
            </w:pPr>
            <w:r w:rsidRPr="000734F8">
              <w:rPr>
                <w:rFonts w:eastAsia="MS PGothic" w:cstheme="minorHAnsi"/>
              </w:rPr>
              <w:t>10%</w:t>
            </w:r>
          </w:p>
        </w:tc>
      </w:tr>
      <w:tr w:rsidR="0019412F" w:rsidRPr="000734F8" w14:paraId="3C035257" w14:textId="77777777" w:rsidTr="001A4004">
        <w:tc>
          <w:tcPr>
            <w:tcW w:w="1164" w:type="pct"/>
          </w:tcPr>
          <w:p w14:paraId="1FF7E21C" w14:textId="77777777" w:rsidR="0019412F" w:rsidRPr="000734F8" w:rsidRDefault="0019412F" w:rsidP="001A4004">
            <w:pPr>
              <w:pStyle w:val="ProductList-OfferingBody"/>
              <w:jc w:val="center"/>
              <w:rPr>
                <w:rFonts w:eastAsia="MS PGothic" w:cstheme="minorHAnsi"/>
              </w:rPr>
            </w:pPr>
            <w:r w:rsidRPr="000734F8">
              <w:rPr>
                <w:rFonts w:eastAsia="MS PGothic" w:cstheme="minorHAnsi"/>
              </w:rPr>
              <w:t xml:space="preserve">99% </w:t>
            </w:r>
            <w:r w:rsidRPr="000734F8">
              <w:rPr>
                <w:rFonts w:eastAsia="MS PGothic" w:cstheme="minorHAnsi"/>
              </w:rPr>
              <w:t>未満</w:t>
            </w:r>
          </w:p>
        </w:tc>
        <w:tc>
          <w:tcPr>
            <w:tcW w:w="1252" w:type="pct"/>
          </w:tcPr>
          <w:p w14:paraId="03A9FCE1" w14:textId="77777777" w:rsidR="0019412F" w:rsidRPr="000734F8" w:rsidRDefault="0019412F" w:rsidP="001A4004">
            <w:pPr>
              <w:pStyle w:val="ProductList-OfferingBody"/>
              <w:jc w:val="center"/>
              <w:rPr>
                <w:rFonts w:eastAsia="MS PGothic" w:cstheme="minorHAnsi"/>
              </w:rPr>
            </w:pPr>
            <w:r w:rsidRPr="000734F8">
              <w:rPr>
                <w:rFonts w:eastAsia="MS PGothic" w:cstheme="minorHAnsi"/>
              </w:rPr>
              <w:t xml:space="preserve">95% </w:t>
            </w:r>
            <w:r w:rsidRPr="000734F8">
              <w:rPr>
                <w:rFonts w:eastAsia="MS PGothic" w:cstheme="minorHAnsi"/>
              </w:rPr>
              <w:t>未満</w:t>
            </w:r>
          </w:p>
        </w:tc>
        <w:tc>
          <w:tcPr>
            <w:tcW w:w="1380" w:type="pct"/>
          </w:tcPr>
          <w:p w14:paraId="2B56F9C3" w14:textId="77777777" w:rsidR="0019412F" w:rsidRPr="000734F8" w:rsidRDefault="0019412F" w:rsidP="001A4004">
            <w:pPr>
              <w:pStyle w:val="ProductList-OfferingBody"/>
              <w:jc w:val="center"/>
              <w:rPr>
                <w:rFonts w:eastAsia="MS PGothic" w:cstheme="minorHAnsi"/>
              </w:rPr>
            </w:pPr>
            <w:r w:rsidRPr="000734F8">
              <w:rPr>
                <w:rFonts w:eastAsia="MS PGothic" w:cstheme="minorHAnsi"/>
              </w:rPr>
              <w:t xml:space="preserve">92% </w:t>
            </w:r>
            <w:r w:rsidRPr="000734F8">
              <w:rPr>
                <w:rFonts w:eastAsia="MS PGothic" w:cstheme="minorHAnsi"/>
              </w:rPr>
              <w:t>未満</w:t>
            </w:r>
          </w:p>
        </w:tc>
        <w:tc>
          <w:tcPr>
            <w:tcW w:w="1204" w:type="pct"/>
          </w:tcPr>
          <w:p w14:paraId="42B88641" w14:textId="77777777" w:rsidR="0019412F" w:rsidRPr="000734F8" w:rsidRDefault="0019412F" w:rsidP="001A4004">
            <w:pPr>
              <w:pStyle w:val="ProductList-OfferingBody"/>
              <w:jc w:val="center"/>
              <w:rPr>
                <w:rFonts w:eastAsia="MS PGothic" w:cstheme="minorHAnsi"/>
              </w:rPr>
            </w:pPr>
            <w:r w:rsidRPr="000734F8">
              <w:rPr>
                <w:rFonts w:eastAsia="MS PGothic" w:cstheme="minorHAnsi"/>
              </w:rPr>
              <w:t>25%</w:t>
            </w:r>
          </w:p>
        </w:tc>
      </w:tr>
      <w:tr w:rsidR="0019412F" w:rsidRPr="000734F8" w14:paraId="20F16561" w14:textId="77777777" w:rsidTr="001A4004">
        <w:tc>
          <w:tcPr>
            <w:tcW w:w="1164" w:type="pct"/>
          </w:tcPr>
          <w:p w14:paraId="667AAE91" w14:textId="77777777" w:rsidR="0019412F" w:rsidRPr="000734F8" w:rsidRDefault="0019412F" w:rsidP="001A4004">
            <w:pPr>
              <w:pStyle w:val="ProductList-OfferingBody"/>
              <w:jc w:val="center"/>
              <w:rPr>
                <w:rFonts w:eastAsia="MS PGothic" w:cstheme="minorHAnsi"/>
              </w:rPr>
            </w:pPr>
            <w:r w:rsidRPr="000734F8">
              <w:rPr>
                <w:rFonts w:eastAsia="MS PGothic" w:cstheme="minorHAnsi"/>
              </w:rPr>
              <w:t xml:space="preserve">95% </w:t>
            </w:r>
            <w:r w:rsidRPr="000734F8">
              <w:rPr>
                <w:rFonts w:eastAsia="MS PGothic" w:cstheme="minorHAnsi"/>
              </w:rPr>
              <w:t>未満</w:t>
            </w:r>
          </w:p>
        </w:tc>
        <w:tc>
          <w:tcPr>
            <w:tcW w:w="1252" w:type="pct"/>
          </w:tcPr>
          <w:p w14:paraId="0B87DE26" w14:textId="77777777" w:rsidR="0019412F" w:rsidRPr="000734F8" w:rsidRDefault="0019412F" w:rsidP="001A4004">
            <w:pPr>
              <w:pStyle w:val="ProductList-OfferingBody"/>
              <w:jc w:val="center"/>
              <w:rPr>
                <w:rFonts w:eastAsia="MS PGothic" w:cstheme="minorHAnsi"/>
              </w:rPr>
            </w:pPr>
            <w:r w:rsidRPr="000734F8">
              <w:rPr>
                <w:rFonts w:eastAsia="MS PGothic" w:cstheme="minorHAnsi"/>
              </w:rPr>
              <w:t xml:space="preserve">90% </w:t>
            </w:r>
            <w:r w:rsidRPr="000734F8">
              <w:rPr>
                <w:rFonts w:eastAsia="MS PGothic" w:cstheme="minorHAnsi"/>
              </w:rPr>
              <w:t>未満</w:t>
            </w:r>
          </w:p>
        </w:tc>
        <w:tc>
          <w:tcPr>
            <w:tcW w:w="1380" w:type="pct"/>
          </w:tcPr>
          <w:p w14:paraId="766219BD" w14:textId="77777777" w:rsidR="0019412F" w:rsidRPr="000734F8" w:rsidRDefault="0019412F" w:rsidP="001A4004">
            <w:pPr>
              <w:pStyle w:val="ProductList-OfferingBody"/>
              <w:jc w:val="center"/>
              <w:rPr>
                <w:rFonts w:eastAsia="MS PGothic" w:cstheme="minorHAnsi"/>
              </w:rPr>
            </w:pPr>
            <w:r w:rsidRPr="000734F8">
              <w:rPr>
                <w:rFonts w:eastAsia="MS PGothic" w:cstheme="minorHAnsi"/>
              </w:rPr>
              <w:t xml:space="preserve">90% </w:t>
            </w:r>
            <w:r w:rsidRPr="000734F8">
              <w:rPr>
                <w:rFonts w:eastAsia="MS PGothic" w:cstheme="minorHAnsi"/>
              </w:rPr>
              <w:t>未満</w:t>
            </w:r>
          </w:p>
        </w:tc>
        <w:tc>
          <w:tcPr>
            <w:tcW w:w="1204" w:type="pct"/>
          </w:tcPr>
          <w:p w14:paraId="2C8261DF" w14:textId="77777777" w:rsidR="0019412F" w:rsidRPr="000734F8" w:rsidRDefault="0019412F" w:rsidP="001A4004">
            <w:pPr>
              <w:pStyle w:val="ProductList-OfferingBody"/>
              <w:jc w:val="center"/>
              <w:rPr>
                <w:rFonts w:eastAsia="MS PGothic" w:cstheme="minorHAnsi"/>
              </w:rPr>
            </w:pPr>
            <w:r w:rsidRPr="000734F8">
              <w:rPr>
                <w:rFonts w:eastAsia="MS PGothic" w:cstheme="minorHAnsi"/>
              </w:rPr>
              <w:t>100%</w:t>
            </w:r>
          </w:p>
        </w:tc>
      </w:tr>
    </w:tbl>
    <w:p w14:paraId="67CB0B02" w14:textId="77777777" w:rsidR="0019412F" w:rsidRPr="000734F8" w:rsidRDefault="0019412F" w:rsidP="001F0C65">
      <w:pPr>
        <w:spacing w:before="120" w:after="0" w:line="240" w:lineRule="auto"/>
        <w:ind w:left="720"/>
        <w:rPr>
          <w:rFonts w:eastAsia="MS PGothic" w:cstheme="minorHAnsi"/>
          <w:sz w:val="18"/>
        </w:rPr>
      </w:pPr>
      <w:r w:rsidRPr="000734F8">
        <w:rPr>
          <w:rFonts w:eastAsia="MS PGothic" w:cstheme="minorHAnsi"/>
          <w:sz w:val="18"/>
        </w:rPr>
        <w:t>**</w:t>
      </w:r>
      <w:r w:rsidRPr="000734F8">
        <w:rPr>
          <w:rFonts w:eastAsia="MS PGothic" w:cstheme="minorHAnsi"/>
          <w:sz w:val="18"/>
        </w:rPr>
        <w:t>すべてのオペレーティング</w:t>
      </w:r>
      <w:r w:rsidRPr="000734F8">
        <w:rPr>
          <w:rFonts w:eastAsia="MS PGothic" w:cstheme="minorHAnsi"/>
          <w:sz w:val="18"/>
        </w:rPr>
        <w:t xml:space="preserve"> </w:t>
      </w:r>
      <w:r w:rsidRPr="000734F8">
        <w:rPr>
          <w:rFonts w:eastAsia="MS PGothic" w:cstheme="minorHAnsi"/>
          <w:sz w:val="18"/>
        </w:rPr>
        <w:t>システム</w:t>
      </w:r>
      <w:r w:rsidRPr="000734F8">
        <w:rPr>
          <w:rFonts w:eastAsia="MS PGothic" w:cstheme="minorHAnsi"/>
          <w:sz w:val="18"/>
        </w:rPr>
        <w:t xml:space="preserve"> </w:t>
      </w:r>
      <w:r w:rsidRPr="000734F8">
        <w:rPr>
          <w:rFonts w:eastAsia="MS PGothic" w:cstheme="minorHAnsi"/>
          <w:sz w:val="18"/>
        </w:rPr>
        <w:t>ディスクについては</w:t>
      </w:r>
      <w:r w:rsidRPr="000734F8">
        <w:rPr>
          <w:rFonts w:eastAsia="MS PGothic" w:cstheme="minorHAnsi"/>
          <w:sz w:val="18"/>
        </w:rPr>
        <w:t xml:space="preserve"> Premium SSD</w:t>
      </w:r>
      <w:r w:rsidRPr="000734F8">
        <w:rPr>
          <w:rFonts w:eastAsia="MS PGothic" w:cstheme="minorHAnsi"/>
          <w:sz w:val="18"/>
        </w:rPr>
        <w:t>、すべてのデータ</w:t>
      </w:r>
      <w:r w:rsidRPr="000734F8">
        <w:rPr>
          <w:rFonts w:eastAsia="MS PGothic" w:cstheme="minorHAnsi"/>
          <w:sz w:val="18"/>
        </w:rPr>
        <w:t xml:space="preserve"> </w:t>
      </w:r>
      <w:r w:rsidRPr="000734F8">
        <w:rPr>
          <w:rFonts w:eastAsia="MS PGothic" w:cstheme="minorHAnsi"/>
          <w:sz w:val="18"/>
        </w:rPr>
        <w:t>ディスクについては</w:t>
      </w:r>
      <w:r w:rsidRPr="000734F8">
        <w:rPr>
          <w:rFonts w:eastAsia="MS PGothic" w:cstheme="minorHAnsi"/>
          <w:sz w:val="18"/>
        </w:rPr>
        <w:t xml:space="preserve"> Premium SSD</w:t>
      </w:r>
      <w:r w:rsidRPr="000734F8">
        <w:rPr>
          <w:rFonts w:eastAsia="MS PGothic" w:cstheme="minorHAnsi"/>
          <w:sz w:val="18"/>
        </w:rPr>
        <w:t>、</w:t>
      </w:r>
      <w:r w:rsidRPr="000734F8">
        <w:rPr>
          <w:rFonts w:eastAsia="MS PGothic" w:cstheme="minorHAnsi"/>
          <w:sz w:val="18"/>
        </w:rPr>
        <w:t xml:space="preserve">Premium SSD v2 </w:t>
      </w:r>
      <w:r w:rsidRPr="000734F8">
        <w:rPr>
          <w:rFonts w:eastAsia="MS PGothic" w:cstheme="minorHAnsi"/>
          <w:sz w:val="18"/>
        </w:rPr>
        <w:t>または</w:t>
      </w:r>
      <w:r w:rsidRPr="000734F8">
        <w:rPr>
          <w:rFonts w:eastAsia="MS PGothic" w:cstheme="minorHAnsi"/>
          <w:sz w:val="18"/>
        </w:rPr>
        <w:t xml:space="preserve"> Ultra Disk</w:t>
      </w:r>
      <w:r w:rsidRPr="000734F8">
        <w:rPr>
          <w:rFonts w:eastAsia="MS PGothic" w:cstheme="minorHAnsi"/>
          <w:sz w:val="18"/>
        </w:rPr>
        <w:t>。</w:t>
      </w:r>
    </w:p>
    <w:p w14:paraId="707E1CD7" w14:textId="43970584" w:rsidR="00895748" w:rsidRPr="00B74BEA" w:rsidRDefault="001A0303"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3FD75679" w14:textId="77777777" w:rsidR="00BC2A9C" w:rsidRPr="00B74BEA" w:rsidRDefault="00BC2A9C" w:rsidP="00BC2A9C">
      <w:pPr>
        <w:pStyle w:val="ProductList-Offering2Heading"/>
        <w:keepNext/>
        <w:tabs>
          <w:tab w:val="clear" w:pos="360"/>
        </w:tabs>
        <w:outlineLvl w:val="2"/>
        <w:rPr>
          <w:rFonts w:eastAsia="MS PGothic"/>
        </w:rPr>
      </w:pPr>
      <w:bookmarkStart w:id="440" w:name="_Toc239170665"/>
      <w:bookmarkEnd w:id="437"/>
      <w:bookmarkEnd w:id="438"/>
      <w:bookmarkEnd w:id="439"/>
      <w:r w:rsidRPr="00B74BEA">
        <w:rPr>
          <w:rFonts w:eastAsia="MS PGothic"/>
        </w:rPr>
        <w:t>Azure Virtual Network Manager</w:t>
      </w:r>
      <w:bookmarkEnd w:id="440"/>
    </w:p>
    <w:p w14:paraId="431D4064" w14:textId="77777777" w:rsidR="00BC2A9C" w:rsidRPr="00B74BEA" w:rsidRDefault="00BC2A9C" w:rsidP="00BC2A9C">
      <w:pPr>
        <w:pStyle w:val="ProductList-Body"/>
        <w:rPr>
          <w:rFonts w:eastAsia="MS PGothic"/>
          <w:b/>
          <w:color w:val="00188F"/>
        </w:rPr>
      </w:pPr>
      <w:r w:rsidRPr="00B74BEA">
        <w:rPr>
          <w:rFonts w:eastAsia="MS PGothic"/>
          <w:b/>
          <w:color w:val="00188F"/>
        </w:rPr>
        <w:t>用語の追加定義</w:t>
      </w:r>
    </w:p>
    <w:p w14:paraId="543C0D66" w14:textId="1939C879" w:rsidR="00BC2A9C" w:rsidRPr="00B74BEA" w:rsidRDefault="00BC2A9C" w:rsidP="00BC2A9C">
      <w:pPr>
        <w:pStyle w:val="ProductList-Body"/>
        <w:rPr>
          <w:rFonts w:eastAsia="MS PGothic"/>
        </w:rPr>
      </w:pPr>
      <w:r w:rsidRPr="00B74BEA">
        <w:rPr>
          <w:rFonts w:eastAsia="MS PGothic"/>
        </w:rPr>
        <w:t>「</w:t>
      </w:r>
      <w:r w:rsidRPr="00B74BEA">
        <w:rPr>
          <w:rFonts w:eastAsia="MS PGothic"/>
          <w:b/>
          <w:bCs/>
          <w:color w:val="00188F"/>
        </w:rPr>
        <w:t>最大利用時間</w:t>
      </w:r>
      <w:r w:rsidRPr="00B74BEA">
        <w:rPr>
          <w:rFonts w:eastAsia="MS PGothic"/>
          <w:b/>
          <w:bCs/>
          <w:color w:val="00188F"/>
        </w:rPr>
        <w:t xml:space="preserve"> (</w:t>
      </w:r>
      <w:r w:rsidRPr="00B74BEA">
        <w:rPr>
          <w:rFonts w:eastAsia="MS PGothic"/>
          <w:b/>
          <w:bCs/>
          <w:color w:val="00188F"/>
        </w:rPr>
        <w:t>分</w:t>
      </w:r>
      <w:r w:rsidRPr="00B74BEA">
        <w:rPr>
          <w:rFonts w:eastAsia="MS PGothic"/>
          <w:b/>
          <w:bCs/>
          <w:color w:val="00188F"/>
        </w:rPr>
        <w:t>)</w:t>
      </w:r>
      <w:r w:rsidRPr="00B74BEA">
        <w:rPr>
          <w:rFonts w:eastAsia="MS PGothic"/>
        </w:rPr>
        <w:t>」とは、当該期間に所定の</w:t>
      </w:r>
      <w:r w:rsidRPr="00B74BEA">
        <w:rPr>
          <w:rFonts w:eastAsia="MS PGothic"/>
        </w:rPr>
        <w:t xml:space="preserve"> Azure Virtual Network Manager </w:t>
      </w:r>
      <w:r w:rsidRPr="00B74BEA">
        <w:rPr>
          <w:rFonts w:eastAsia="MS PGothic"/>
        </w:rPr>
        <w:t>が</w:t>
      </w:r>
      <w:r w:rsidRPr="00B74BEA">
        <w:rPr>
          <w:rFonts w:eastAsia="MS PGothic"/>
        </w:rPr>
        <w:t xml:space="preserve"> Microsoft Azure </w:t>
      </w:r>
      <w:r w:rsidRPr="00B74BEA">
        <w:rPr>
          <w:rFonts w:eastAsia="MS PGothic"/>
        </w:rPr>
        <w:t>サブスクリプションにデプロイされていた合計累積時間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です。</w:t>
      </w:r>
    </w:p>
    <w:p w14:paraId="1EDAF06D" w14:textId="77777777" w:rsidR="00BC2A9C" w:rsidRPr="00B74BEA" w:rsidRDefault="00BC2A9C" w:rsidP="00BC2A9C">
      <w:pPr>
        <w:pStyle w:val="ProductList-Body"/>
        <w:rPr>
          <w:rFonts w:eastAsia="MS PGothic"/>
        </w:rPr>
      </w:pPr>
      <w:r w:rsidRPr="00B74BEA">
        <w:rPr>
          <w:rFonts w:eastAsia="MS PGothic"/>
        </w:rPr>
        <w:t>「</w:t>
      </w:r>
      <w:r w:rsidRPr="00B74BEA">
        <w:rPr>
          <w:rFonts w:eastAsia="MS PGothic"/>
          <w:b/>
          <w:bCs/>
          <w:color w:val="00188F"/>
        </w:rPr>
        <w:t>ダウンタイム</w:t>
      </w:r>
      <w:r w:rsidRPr="00B74BEA">
        <w:rPr>
          <w:rFonts w:eastAsia="MS PGothic"/>
        </w:rPr>
        <w:t>」とは、最大利用時間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のうち、</w:t>
      </w:r>
      <w:r w:rsidRPr="00B74BEA">
        <w:rPr>
          <w:rFonts w:eastAsia="MS PGothic"/>
        </w:rPr>
        <w:t xml:space="preserve">Azure Virtual Network Manager </w:t>
      </w:r>
      <w:r w:rsidRPr="00B74BEA">
        <w:rPr>
          <w:rFonts w:eastAsia="MS PGothic"/>
        </w:rPr>
        <w:t>を使用できなかった合計累積時間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です。</w:t>
      </w:r>
      <w:r w:rsidRPr="00B74BEA">
        <w:rPr>
          <w:rFonts w:eastAsia="MS PGothic"/>
        </w:rPr>
        <w:t xml:space="preserve">Azure Virtual Network Manager </w:t>
      </w:r>
      <w:r w:rsidRPr="00B74BEA">
        <w:rPr>
          <w:rFonts w:eastAsia="MS PGothic"/>
        </w:rPr>
        <w:t>への接続試行が</w:t>
      </w:r>
      <w:r w:rsidRPr="00B74BEA">
        <w:rPr>
          <w:rFonts w:eastAsia="MS PGothic"/>
        </w:rPr>
        <w:t xml:space="preserve"> 1 </w:t>
      </w:r>
      <w:r w:rsidRPr="00B74BEA">
        <w:rPr>
          <w:rFonts w:eastAsia="MS PGothic"/>
        </w:rPr>
        <w:t>分間連続して失敗した場合、</w:t>
      </w:r>
      <w:r w:rsidRPr="00B74BEA">
        <w:rPr>
          <w:rFonts w:eastAsia="MS PGothic"/>
        </w:rPr>
        <w:t xml:space="preserve">Azure Route Server </w:t>
      </w:r>
      <w:r w:rsidRPr="00B74BEA">
        <w:rPr>
          <w:rFonts w:eastAsia="MS PGothic"/>
        </w:rPr>
        <w:t>はその</w:t>
      </w:r>
      <w:r w:rsidRPr="00B74BEA">
        <w:rPr>
          <w:rFonts w:eastAsia="MS PGothic"/>
        </w:rPr>
        <w:t xml:space="preserve"> 1 </w:t>
      </w:r>
      <w:r w:rsidRPr="00B74BEA">
        <w:rPr>
          <w:rFonts w:eastAsia="MS PGothic"/>
        </w:rPr>
        <w:t>分間使用できなかったと見なされます。</w:t>
      </w:r>
    </w:p>
    <w:p w14:paraId="50464E6D" w14:textId="4B7DA70C" w:rsidR="00BC2A9C" w:rsidRPr="00B74BEA" w:rsidRDefault="00BC2A9C" w:rsidP="00BC2A9C">
      <w:pPr>
        <w:pStyle w:val="ProductList-Body"/>
        <w:rPr>
          <w:rFonts w:eastAsia="MS PGothic"/>
        </w:rPr>
      </w:pPr>
      <w:r w:rsidRPr="00B74BEA">
        <w:rPr>
          <w:rFonts w:eastAsia="MS PGothic"/>
        </w:rPr>
        <w:t>「</w:t>
      </w:r>
      <w:r w:rsidRPr="00B74BEA">
        <w:rPr>
          <w:rFonts w:eastAsia="MS PGothic"/>
          <w:b/>
          <w:bCs/>
          <w:color w:val="00188F"/>
        </w:rPr>
        <w:t>稼働率</w:t>
      </w:r>
      <w:r w:rsidRPr="00B74BEA">
        <w:rPr>
          <w:rFonts w:eastAsia="MS PGothic"/>
        </w:rPr>
        <w:t>」稼働率は次の式を使用して計算されます。</w:t>
      </w:r>
    </w:p>
    <w:p w14:paraId="5D6D1E59" w14:textId="77777777" w:rsidR="00055C61" w:rsidRPr="001A06EC" w:rsidRDefault="00000000" w:rsidP="00493E64">
      <w:pPr>
        <w:spacing w:before="120" w:after="120" w:line="240" w:lineRule="auto"/>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5EC17AC2" w14:textId="77777777" w:rsidR="00BC2A9C" w:rsidRPr="00B74BEA" w:rsidRDefault="00BC2A9C" w:rsidP="00BC2A9C">
      <w:pPr>
        <w:pStyle w:val="ProductList-Body"/>
        <w:keepNext/>
        <w:rPr>
          <w:rFonts w:eastAsia="MS PGothic"/>
          <w:b/>
          <w:bCs/>
          <w:color w:val="00188F"/>
        </w:rPr>
      </w:pPr>
      <w:r w:rsidRPr="00B74BEA">
        <w:rPr>
          <w:rFonts w:eastAsia="MS PGothic"/>
          <w:b/>
          <w:bCs/>
          <w:color w:val="00188F"/>
        </w:rPr>
        <w:t>お客様による各</w:t>
      </w:r>
      <w:r w:rsidRPr="00B74BEA">
        <w:rPr>
          <w:rFonts w:eastAsia="MS PGothic"/>
          <w:b/>
          <w:bCs/>
          <w:color w:val="00188F"/>
        </w:rPr>
        <w:t xml:space="preserve"> Azure Virtual Network Manager </w:t>
      </w:r>
      <w:r w:rsidRPr="00B74BEA">
        <w:rPr>
          <w:rFonts w:eastAsia="MS PGothic"/>
          <w:b/>
          <w:bCs/>
          <w:color w:val="00188F"/>
        </w:rPr>
        <w:t>の使用には、以下のサービス</w:t>
      </w:r>
      <w:r w:rsidRPr="00B74BEA">
        <w:rPr>
          <w:rFonts w:eastAsia="MS PGothic"/>
          <w:b/>
          <w:bCs/>
          <w:color w:val="00188F"/>
        </w:rPr>
        <w:t xml:space="preserve"> </w:t>
      </w:r>
      <w:r w:rsidRPr="00B74BEA">
        <w:rPr>
          <w:rFonts w:eastAsia="MS PGothic"/>
          <w:b/>
          <w:bCs/>
          <w:color w:val="00188F"/>
        </w:rPr>
        <w:t>レベルおよびサービス</w:t>
      </w:r>
      <w:r w:rsidRPr="00B74BEA">
        <w:rPr>
          <w:rFonts w:eastAsia="MS PGothic"/>
          <w:b/>
          <w:bCs/>
          <w:color w:val="00188F"/>
        </w:rPr>
        <w:t xml:space="preserve"> </w:t>
      </w:r>
      <w:r w:rsidRPr="00B74BEA">
        <w:rPr>
          <w:rFonts w:eastAsia="MS PGothic"/>
          <w:b/>
          <w:bCs/>
          <w:color w:val="00188F"/>
        </w:rPr>
        <w:t>クレジットが適用されます。</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BC2A9C" w:rsidRPr="00C410A9" w14:paraId="504D6103" w14:textId="77777777" w:rsidTr="00C410A9">
        <w:trPr>
          <w:trHeight w:val="249"/>
          <w:tblHeader/>
        </w:trPr>
        <w:tc>
          <w:tcPr>
            <w:tcW w:w="5400" w:type="dxa"/>
            <w:tcBorders>
              <w:top w:val="single" w:sz="4" w:space="0" w:color="000000"/>
              <w:left w:val="single" w:sz="4" w:space="0" w:color="000000"/>
              <w:bottom w:val="single" w:sz="4" w:space="0" w:color="000000"/>
              <w:right w:val="single" w:sz="4" w:space="0" w:color="000000"/>
            </w:tcBorders>
            <w:shd w:val="clear" w:color="auto" w:fill="0072C6"/>
            <w:hideMark/>
          </w:tcPr>
          <w:p w14:paraId="3F8F5073" w14:textId="2E7E528C" w:rsidR="00BC2A9C" w:rsidRPr="00C410A9" w:rsidRDefault="00AC48A7">
            <w:pPr>
              <w:pStyle w:val="ProductList-OfferingBody"/>
              <w:spacing w:line="254" w:lineRule="auto"/>
              <w:jc w:val="center"/>
              <w:rPr>
                <w:rFonts w:eastAsia="MS PGothic"/>
                <w:color w:val="FFFFFF"/>
              </w:rPr>
            </w:pPr>
            <w:r w:rsidRPr="00C410A9">
              <w:rPr>
                <w:rFonts w:eastAsia="MS PGothic"/>
                <w:color w:val="FFFFFF"/>
              </w:rPr>
              <w:t>稼働率</w:t>
            </w:r>
          </w:p>
        </w:tc>
        <w:tc>
          <w:tcPr>
            <w:tcW w:w="5400" w:type="dxa"/>
            <w:tcBorders>
              <w:top w:val="single" w:sz="4" w:space="0" w:color="000000"/>
              <w:left w:val="single" w:sz="4" w:space="0" w:color="000000"/>
              <w:bottom w:val="single" w:sz="4" w:space="0" w:color="000000"/>
              <w:right w:val="single" w:sz="4" w:space="0" w:color="000000"/>
            </w:tcBorders>
            <w:shd w:val="clear" w:color="auto" w:fill="0072C6"/>
            <w:hideMark/>
          </w:tcPr>
          <w:p w14:paraId="780E1BCC" w14:textId="77777777" w:rsidR="00BC2A9C" w:rsidRPr="00C410A9" w:rsidRDefault="00BC2A9C">
            <w:pPr>
              <w:pStyle w:val="ProductList-OfferingBody"/>
              <w:spacing w:line="254" w:lineRule="auto"/>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BC2A9C" w:rsidRPr="00C410A9" w14:paraId="31BBCB3E" w14:textId="77777777" w:rsidTr="00C410A9">
        <w:trPr>
          <w:trHeight w:val="242"/>
        </w:trPr>
        <w:tc>
          <w:tcPr>
            <w:tcW w:w="5400" w:type="dxa"/>
            <w:tcBorders>
              <w:top w:val="single" w:sz="4" w:space="0" w:color="000000"/>
              <w:left w:val="single" w:sz="4" w:space="0" w:color="000000"/>
              <w:bottom w:val="single" w:sz="4" w:space="0" w:color="000000"/>
              <w:right w:val="single" w:sz="4" w:space="0" w:color="000000"/>
            </w:tcBorders>
            <w:hideMark/>
          </w:tcPr>
          <w:p w14:paraId="438F8C54" w14:textId="77777777" w:rsidR="00BC2A9C" w:rsidRPr="00C410A9" w:rsidRDefault="00BC2A9C">
            <w:pPr>
              <w:pStyle w:val="ProductList-OfferingBody"/>
              <w:spacing w:line="254" w:lineRule="auto"/>
              <w:jc w:val="center"/>
              <w:rPr>
                <w:rFonts w:eastAsia="MS PGothic"/>
              </w:rPr>
            </w:pPr>
            <w:r w:rsidRPr="00C410A9">
              <w:rPr>
                <w:rFonts w:eastAsia="MS PGothic"/>
              </w:rPr>
              <w:t xml:space="preserve">99.9% </w:t>
            </w:r>
            <w:r w:rsidRPr="00C410A9">
              <w:rPr>
                <w:rFonts w:eastAsia="MS PGothic"/>
              </w:rPr>
              <w:t>未満</w:t>
            </w:r>
          </w:p>
        </w:tc>
        <w:tc>
          <w:tcPr>
            <w:tcW w:w="5400" w:type="dxa"/>
            <w:tcBorders>
              <w:top w:val="single" w:sz="4" w:space="0" w:color="000000"/>
              <w:left w:val="single" w:sz="4" w:space="0" w:color="000000"/>
              <w:bottom w:val="single" w:sz="4" w:space="0" w:color="000000"/>
              <w:right w:val="single" w:sz="4" w:space="0" w:color="000000"/>
            </w:tcBorders>
            <w:hideMark/>
          </w:tcPr>
          <w:p w14:paraId="75073CFE" w14:textId="77777777" w:rsidR="00BC2A9C" w:rsidRPr="00C410A9" w:rsidRDefault="00BC2A9C">
            <w:pPr>
              <w:pStyle w:val="ProductList-OfferingBody"/>
              <w:spacing w:line="254" w:lineRule="auto"/>
              <w:jc w:val="center"/>
              <w:rPr>
                <w:rFonts w:eastAsia="MS PGothic"/>
              </w:rPr>
            </w:pPr>
            <w:r w:rsidRPr="00C410A9">
              <w:rPr>
                <w:rFonts w:eastAsia="MS PGothic"/>
              </w:rPr>
              <w:t>10%</w:t>
            </w:r>
          </w:p>
        </w:tc>
      </w:tr>
      <w:tr w:rsidR="00BC2A9C" w:rsidRPr="00C410A9" w14:paraId="7B5C353C" w14:textId="77777777" w:rsidTr="00C410A9">
        <w:trPr>
          <w:trHeight w:val="249"/>
        </w:trPr>
        <w:tc>
          <w:tcPr>
            <w:tcW w:w="5400" w:type="dxa"/>
            <w:tcBorders>
              <w:top w:val="single" w:sz="4" w:space="0" w:color="000000"/>
              <w:left w:val="single" w:sz="4" w:space="0" w:color="000000"/>
              <w:bottom w:val="single" w:sz="4" w:space="0" w:color="000000"/>
              <w:right w:val="single" w:sz="4" w:space="0" w:color="000000"/>
            </w:tcBorders>
            <w:hideMark/>
          </w:tcPr>
          <w:p w14:paraId="0C70E3D1" w14:textId="77777777" w:rsidR="00BC2A9C" w:rsidRPr="00C410A9" w:rsidRDefault="00BC2A9C">
            <w:pPr>
              <w:pStyle w:val="ProductList-OfferingBody"/>
              <w:spacing w:line="254" w:lineRule="auto"/>
              <w:jc w:val="center"/>
              <w:rPr>
                <w:rFonts w:eastAsia="MS PGothic"/>
              </w:rPr>
            </w:pPr>
            <w:r w:rsidRPr="00C410A9">
              <w:rPr>
                <w:rFonts w:eastAsia="MS PGothic"/>
              </w:rPr>
              <w:t xml:space="preserve">99% </w:t>
            </w:r>
            <w:r w:rsidRPr="00C410A9">
              <w:rPr>
                <w:rFonts w:eastAsia="MS PGothic"/>
              </w:rPr>
              <w:t>未満</w:t>
            </w:r>
          </w:p>
        </w:tc>
        <w:tc>
          <w:tcPr>
            <w:tcW w:w="5400" w:type="dxa"/>
            <w:tcBorders>
              <w:top w:val="single" w:sz="4" w:space="0" w:color="000000"/>
              <w:left w:val="single" w:sz="4" w:space="0" w:color="000000"/>
              <w:bottom w:val="single" w:sz="4" w:space="0" w:color="000000"/>
              <w:right w:val="single" w:sz="4" w:space="0" w:color="000000"/>
            </w:tcBorders>
            <w:hideMark/>
          </w:tcPr>
          <w:p w14:paraId="61E077AE" w14:textId="77777777" w:rsidR="00BC2A9C" w:rsidRPr="00C410A9" w:rsidRDefault="00BC2A9C">
            <w:pPr>
              <w:pStyle w:val="ProductList-OfferingBody"/>
              <w:spacing w:line="254" w:lineRule="auto"/>
              <w:jc w:val="center"/>
              <w:rPr>
                <w:rFonts w:eastAsia="MS PGothic"/>
              </w:rPr>
            </w:pPr>
            <w:r w:rsidRPr="00C410A9">
              <w:rPr>
                <w:rFonts w:eastAsia="MS PGothic"/>
              </w:rPr>
              <w:t>25%</w:t>
            </w:r>
          </w:p>
        </w:tc>
      </w:tr>
    </w:tbl>
    <w:p w14:paraId="1A2873EC" w14:textId="164FC887" w:rsidR="00BC2A9C" w:rsidRPr="00B74BEA" w:rsidRDefault="001A0303"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1E840184" w14:textId="5494FB94" w:rsidR="004005AF" w:rsidRPr="00B74BEA" w:rsidRDefault="004005AF" w:rsidP="008A105C">
      <w:pPr>
        <w:pStyle w:val="ProductList-Offering2Heading"/>
        <w:keepNext/>
        <w:tabs>
          <w:tab w:val="clear" w:pos="360"/>
          <w:tab w:val="clear" w:pos="720"/>
          <w:tab w:val="clear" w:pos="1080"/>
        </w:tabs>
        <w:outlineLvl w:val="2"/>
        <w:rPr>
          <w:rFonts w:eastAsia="MS PGothic"/>
        </w:rPr>
      </w:pPr>
      <w:bookmarkStart w:id="441" w:name="_Toc239170666"/>
      <w:r w:rsidRPr="00B74BEA">
        <w:rPr>
          <w:rFonts w:eastAsia="MS PGothic"/>
        </w:rPr>
        <w:t>Azure Virtual WAN</w:t>
      </w:r>
      <w:bookmarkEnd w:id="358"/>
      <w:bookmarkEnd w:id="359"/>
      <w:bookmarkEnd w:id="441"/>
    </w:p>
    <w:p w14:paraId="493AD4D5" w14:textId="77777777" w:rsidR="004005AF" w:rsidRPr="00B74BEA" w:rsidRDefault="004005AF" w:rsidP="004005AF">
      <w:pPr>
        <w:pStyle w:val="ProductList-Body"/>
        <w:rPr>
          <w:rFonts w:eastAsia="MS PGothic"/>
        </w:rPr>
      </w:pPr>
      <w:r w:rsidRPr="00B74BEA">
        <w:rPr>
          <w:rFonts w:eastAsia="MS PGothic"/>
          <w:b/>
          <w:color w:val="00188F"/>
        </w:rPr>
        <w:t>用語の追加定義</w:t>
      </w:r>
    </w:p>
    <w:p w14:paraId="7103CBD6" w14:textId="3F31A0DF" w:rsidR="004005AF" w:rsidRPr="00B74BEA" w:rsidRDefault="004005AF" w:rsidP="004005AF">
      <w:pPr>
        <w:pStyle w:val="ProductList-Body"/>
        <w:rPr>
          <w:rFonts w:eastAsia="MS PGothic"/>
        </w:rPr>
      </w:pPr>
      <w:r w:rsidRPr="00B74BEA">
        <w:rPr>
          <w:rFonts w:eastAsia="MS PGothic"/>
        </w:rPr>
        <w:t>「</w:t>
      </w:r>
      <w:r w:rsidRPr="00B74BEA">
        <w:rPr>
          <w:rFonts w:eastAsia="MS PGothic"/>
          <w:b/>
          <w:color w:val="00188F"/>
        </w:rPr>
        <w:t>最大利用時間</w:t>
      </w:r>
      <w:r w:rsidRPr="00B74BEA">
        <w:rPr>
          <w:rFonts w:eastAsia="MS PGothic"/>
          <w:b/>
          <w:color w:val="00188F"/>
        </w:rPr>
        <w:t xml:space="preserve"> (</w:t>
      </w:r>
      <w:r w:rsidRPr="00B74BEA">
        <w:rPr>
          <w:rFonts w:eastAsia="MS PGothic"/>
          <w:b/>
          <w:color w:val="00188F"/>
        </w:rPr>
        <w:t>分</w:t>
      </w:r>
      <w:r w:rsidRPr="00B74BEA">
        <w:rPr>
          <w:rFonts w:eastAsia="MS PGothic"/>
          <w:b/>
          <w:color w:val="00188F"/>
        </w:rPr>
        <w:t>)</w:t>
      </w:r>
      <w:r w:rsidRPr="00B74BEA">
        <w:rPr>
          <w:rFonts w:eastAsia="MS PGothic"/>
        </w:rPr>
        <w:t>」とは、当該期間に所定の</w:t>
      </w:r>
      <w:r w:rsidRPr="00B74BEA">
        <w:rPr>
          <w:rFonts w:eastAsia="MS PGothic"/>
        </w:rPr>
        <w:t xml:space="preserve"> Azure Virtual WAN </w:t>
      </w:r>
      <w:r w:rsidRPr="00B74BEA">
        <w:rPr>
          <w:rFonts w:eastAsia="MS PGothic"/>
        </w:rPr>
        <w:t>が</w:t>
      </w:r>
      <w:r w:rsidRPr="00B74BEA">
        <w:rPr>
          <w:rFonts w:eastAsia="MS PGothic"/>
        </w:rPr>
        <w:t xml:space="preserve"> Microsoft Azure </w:t>
      </w:r>
      <w:r w:rsidRPr="00B74BEA">
        <w:rPr>
          <w:rFonts w:eastAsia="MS PGothic"/>
        </w:rPr>
        <w:t>サブスクリプションにデプロイされていた合計累積時間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です。</w:t>
      </w:r>
    </w:p>
    <w:p w14:paraId="39AFD67D" w14:textId="77777777" w:rsidR="004005AF" w:rsidRPr="00B74BEA" w:rsidRDefault="004005AF" w:rsidP="004005AF">
      <w:pPr>
        <w:pStyle w:val="ProductList-Body"/>
        <w:rPr>
          <w:rFonts w:eastAsia="MS PGothic"/>
        </w:rPr>
      </w:pPr>
      <w:r w:rsidRPr="00B74BEA">
        <w:rPr>
          <w:rFonts w:eastAsia="MS PGothic"/>
        </w:rPr>
        <w:t>「</w:t>
      </w:r>
      <w:r w:rsidRPr="00B74BEA">
        <w:rPr>
          <w:rFonts w:eastAsia="MS PGothic"/>
          <w:b/>
          <w:color w:val="00188F"/>
        </w:rPr>
        <w:t>ダウンタイム</w:t>
      </w:r>
      <w:r w:rsidRPr="00B74BEA">
        <w:rPr>
          <w:rFonts w:eastAsia="MS PGothic"/>
        </w:rPr>
        <w:t>」とは、最大利用時間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のうち、</w:t>
      </w:r>
      <w:r w:rsidRPr="00B74BEA">
        <w:rPr>
          <w:rFonts w:eastAsia="MS PGothic"/>
        </w:rPr>
        <w:t xml:space="preserve">Azure Virtual WAN </w:t>
      </w:r>
      <w:r w:rsidRPr="00B74BEA">
        <w:rPr>
          <w:rFonts w:eastAsia="MS PGothic"/>
        </w:rPr>
        <w:t>を使用できなかった合計累積時間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です。</w:t>
      </w:r>
      <w:r w:rsidRPr="00B74BEA">
        <w:rPr>
          <w:rFonts w:eastAsia="MS PGothic"/>
        </w:rPr>
        <w:t xml:space="preserve">Azure Virtual WAN </w:t>
      </w:r>
      <w:r w:rsidRPr="00B74BEA">
        <w:rPr>
          <w:rFonts w:eastAsia="MS PGothic"/>
        </w:rPr>
        <w:t>への接続試行が</w:t>
      </w:r>
      <w:r w:rsidRPr="00B74BEA">
        <w:rPr>
          <w:rFonts w:eastAsia="MS PGothic"/>
        </w:rPr>
        <w:t xml:space="preserve"> 1 </w:t>
      </w:r>
      <w:r w:rsidRPr="00B74BEA">
        <w:rPr>
          <w:rFonts w:eastAsia="MS PGothic"/>
        </w:rPr>
        <w:t>分間連続して失敗した場合、</w:t>
      </w:r>
      <w:r w:rsidRPr="00B74BEA">
        <w:rPr>
          <w:rFonts w:eastAsia="MS PGothic"/>
        </w:rPr>
        <w:t xml:space="preserve">Azure Virtual WAN </w:t>
      </w:r>
      <w:r w:rsidRPr="00B74BEA">
        <w:rPr>
          <w:rFonts w:eastAsia="MS PGothic"/>
        </w:rPr>
        <w:t>はその</w:t>
      </w:r>
      <w:r w:rsidRPr="00B74BEA">
        <w:rPr>
          <w:rFonts w:eastAsia="MS PGothic"/>
        </w:rPr>
        <w:t xml:space="preserve"> 1 </w:t>
      </w:r>
      <w:r w:rsidRPr="00B74BEA">
        <w:rPr>
          <w:rFonts w:eastAsia="MS PGothic"/>
        </w:rPr>
        <w:t>分間使用できなかったと見なされます。</w:t>
      </w:r>
    </w:p>
    <w:p w14:paraId="29C45C18" w14:textId="7A7B4D3E" w:rsidR="004005AF" w:rsidRPr="00B74BEA" w:rsidRDefault="00AC48A7" w:rsidP="004005AF">
      <w:pPr>
        <w:pStyle w:val="ProductList-Body"/>
        <w:rPr>
          <w:rFonts w:eastAsia="MS PGothic"/>
        </w:rPr>
      </w:pPr>
      <w:r w:rsidRPr="00B74BEA">
        <w:rPr>
          <w:rFonts w:eastAsia="MS PGothic"/>
          <w:b/>
          <w:color w:val="00188F"/>
        </w:rPr>
        <w:t>稼働率</w:t>
      </w:r>
      <w:r w:rsidRPr="00F16AAD">
        <w:rPr>
          <w:rFonts w:eastAsia="MS PGothic"/>
          <w:b/>
          <w:color w:val="00188F"/>
        </w:rPr>
        <w:t>:</w:t>
      </w:r>
      <w:r w:rsidRPr="00B74BEA">
        <w:rPr>
          <w:rFonts w:eastAsia="MS PGothic"/>
        </w:rPr>
        <w:t xml:space="preserve"> </w:t>
      </w:r>
      <w:r w:rsidRPr="00B74BEA">
        <w:rPr>
          <w:rFonts w:eastAsia="MS PGothic"/>
        </w:rPr>
        <w:t>稼働率は次の式を使用して計算されます。</w:t>
      </w:r>
    </w:p>
    <w:p w14:paraId="3E3218DE" w14:textId="77777777" w:rsidR="00055C61" w:rsidRPr="001A06EC" w:rsidRDefault="00000000" w:rsidP="009A3BCC">
      <w:pPr>
        <w:spacing w:before="120" w:after="0" w:line="240" w:lineRule="auto"/>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2AF9D3DA" w14:textId="77777777" w:rsidR="004005AF" w:rsidRPr="00B74BEA" w:rsidRDefault="004005AF" w:rsidP="004005AF">
      <w:pPr>
        <w:pStyle w:val="ProductList-Body"/>
        <w:rPr>
          <w:rFonts w:eastAsia="MS PGothic"/>
        </w:rPr>
      </w:pP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クレジット</w:t>
      </w:r>
      <w:r w:rsidRPr="00F16AAD">
        <w:rPr>
          <w:rFonts w:eastAsia="MS PGothic"/>
          <w:b/>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4005AF" w:rsidRPr="00C410A9" w14:paraId="42C00BED" w14:textId="77777777" w:rsidTr="00C410A9">
        <w:trPr>
          <w:tblHeader/>
        </w:trPr>
        <w:tc>
          <w:tcPr>
            <w:tcW w:w="5400" w:type="dxa"/>
            <w:shd w:val="clear" w:color="auto" w:fill="0072C6"/>
          </w:tcPr>
          <w:p w14:paraId="4D412B5C" w14:textId="674F4320" w:rsidR="004005AF"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5829481B" w14:textId="77777777" w:rsidR="004005AF" w:rsidRPr="00C410A9" w:rsidRDefault="004005AF"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4005AF" w:rsidRPr="00C410A9" w14:paraId="6A8DFB2D" w14:textId="77777777" w:rsidTr="00C410A9">
        <w:tc>
          <w:tcPr>
            <w:tcW w:w="5400" w:type="dxa"/>
          </w:tcPr>
          <w:p w14:paraId="5C964DF3" w14:textId="77777777" w:rsidR="004005AF" w:rsidRPr="00C410A9" w:rsidRDefault="004005AF" w:rsidP="000F31B4">
            <w:pPr>
              <w:pStyle w:val="ProductList-OfferingBody"/>
              <w:jc w:val="center"/>
              <w:rPr>
                <w:rFonts w:eastAsia="MS PGothic"/>
              </w:rPr>
            </w:pPr>
            <w:r w:rsidRPr="00C410A9">
              <w:rPr>
                <w:rFonts w:eastAsia="MS PGothic"/>
              </w:rPr>
              <w:t xml:space="preserve">99.95% </w:t>
            </w:r>
            <w:r w:rsidRPr="00C410A9">
              <w:rPr>
                <w:rFonts w:eastAsia="MS PGothic"/>
              </w:rPr>
              <w:t>未満</w:t>
            </w:r>
          </w:p>
        </w:tc>
        <w:tc>
          <w:tcPr>
            <w:tcW w:w="5400" w:type="dxa"/>
          </w:tcPr>
          <w:p w14:paraId="0D394EBA" w14:textId="77777777" w:rsidR="004005AF" w:rsidRPr="00C410A9" w:rsidRDefault="004005AF" w:rsidP="000F31B4">
            <w:pPr>
              <w:pStyle w:val="ProductList-OfferingBody"/>
              <w:jc w:val="center"/>
              <w:rPr>
                <w:rFonts w:eastAsia="MS PGothic"/>
              </w:rPr>
            </w:pPr>
            <w:r w:rsidRPr="00C410A9">
              <w:rPr>
                <w:rFonts w:eastAsia="MS PGothic"/>
              </w:rPr>
              <w:t>10%</w:t>
            </w:r>
          </w:p>
        </w:tc>
      </w:tr>
      <w:tr w:rsidR="004005AF" w:rsidRPr="00C410A9" w14:paraId="0C0BF9E8" w14:textId="77777777" w:rsidTr="00C410A9">
        <w:tc>
          <w:tcPr>
            <w:tcW w:w="5400" w:type="dxa"/>
          </w:tcPr>
          <w:p w14:paraId="63E9E3BC" w14:textId="77777777" w:rsidR="004005AF" w:rsidRPr="00C410A9" w:rsidRDefault="004005AF"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1ED27CD7" w14:textId="77777777" w:rsidR="004005AF" w:rsidRPr="00C410A9" w:rsidRDefault="004005AF" w:rsidP="000F31B4">
            <w:pPr>
              <w:pStyle w:val="ProductList-OfferingBody"/>
              <w:jc w:val="center"/>
              <w:rPr>
                <w:rFonts w:eastAsia="MS PGothic"/>
              </w:rPr>
            </w:pPr>
            <w:r w:rsidRPr="00C410A9">
              <w:rPr>
                <w:rFonts w:eastAsia="MS PGothic"/>
              </w:rPr>
              <w:t>25%</w:t>
            </w:r>
          </w:p>
        </w:tc>
      </w:tr>
    </w:tbl>
    <w:p w14:paraId="427EFCCB" w14:textId="7F85DDA7" w:rsidR="004005AF" w:rsidRPr="00B74BEA" w:rsidRDefault="001A0303"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46827D04" w14:textId="38F1DAD1" w:rsidR="003B335C" w:rsidRPr="00B74BEA" w:rsidRDefault="003B335C" w:rsidP="007A2FD1">
      <w:pPr>
        <w:pStyle w:val="ProductList-Offering2Heading"/>
        <w:keepNext/>
        <w:outlineLvl w:val="2"/>
        <w:rPr>
          <w:rFonts w:eastAsia="MS PGothic"/>
        </w:rPr>
      </w:pPr>
      <w:bookmarkStart w:id="442" w:name="_Toc239170667"/>
      <w:bookmarkStart w:id="443" w:name="_Toc11149692"/>
      <w:bookmarkStart w:id="444" w:name="_Toc52348995"/>
      <w:bookmarkStart w:id="445" w:name="VisualStudioAppCenter_BuildService"/>
      <w:bookmarkStart w:id="446" w:name="_Hlk496874584"/>
      <w:bookmarkStart w:id="447" w:name="_Toc457821588"/>
      <w:bookmarkStart w:id="448" w:name="_Hlk496876971"/>
      <w:bookmarkStart w:id="449" w:name="VisualStudioTeamServices_BuildService"/>
      <w:bookmarkEnd w:id="360"/>
      <w:r w:rsidRPr="00B74BEA">
        <w:rPr>
          <w:rFonts w:eastAsia="MS PGothic"/>
        </w:rPr>
        <w:t xml:space="preserve">Azure VMware </w:t>
      </w:r>
      <w:r w:rsidRPr="00B74BEA">
        <w:rPr>
          <w:rFonts w:eastAsia="MS PGothic"/>
        </w:rPr>
        <w:t>ソリューション</w:t>
      </w:r>
      <w:bookmarkEnd w:id="442"/>
    </w:p>
    <w:p w14:paraId="3F4BA834" w14:textId="77777777" w:rsidR="00693BAE" w:rsidRPr="00255D1F" w:rsidRDefault="00693BAE" w:rsidP="00693BAE">
      <w:pPr>
        <w:pStyle w:val="ProductList-Body"/>
        <w:rPr>
          <w:rFonts w:eastAsia="MS PGothic" w:cs="Calibri"/>
          <w:b/>
          <w:color w:val="00188F"/>
        </w:rPr>
      </w:pPr>
      <w:r w:rsidRPr="00255D1F">
        <w:rPr>
          <w:rFonts w:eastAsia="MS PGothic" w:cs="Calibri"/>
          <w:b/>
          <w:color w:val="00188F"/>
        </w:rPr>
        <w:t>追加の要件</w:t>
      </w:r>
    </w:p>
    <w:p w14:paraId="548097AD" w14:textId="77777777" w:rsidR="00693BAE" w:rsidRPr="00255D1F" w:rsidRDefault="00693BAE" w:rsidP="00693BAE">
      <w:pPr>
        <w:pStyle w:val="ProductList-Body"/>
        <w:rPr>
          <w:rFonts w:eastAsia="MS PGothic" w:cs="Calibri"/>
        </w:rPr>
      </w:pPr>
      <w:r w:rsidRPr="00255D1F">
        <w:rPr>
          <w:rFonts w:eastAsia="MS PGothic" w:cs="Calibri"/>
        </w:rPr>
        <w:t>クライアントは、すべての仮想マシンのストレージに、以下の最小構成を維持する必要があります。</w:t>
      </w:r>
    </w:p>
    <w:p w14:paraId="644797F2" w14:textId="77777777" w:rsidR="00693BAE" w:rsidRPr="00255D1F" w:rsidRDefault="00693BAE">
      <w:pPr>
        <w:pStyle w:val="ProductList-Body"/>
        <w:numPr>
          <w:ilvl w:val="0"/>
          <w:numId w:val="13"/>
        </w:numPr>
        <w:tabs>
          <w:tab w:val="clear" w:pos="360"/>
          <w:tab w:val="clear" w:pos="720"/>
          <w:tab w:val="clear" w:pos="1080"/>
        </w:tabs>
        <w:rPr>
          <w:rFonts w:eastAsia="MS PGothic" w:cs="Calibri"/>
        </w:rPr>
      </w:pPr>
      <w:r w:rsidRPr="00255D1F">
        <w:rPr>
          <w:rFonts w:eastAsia="MS PGothic" w:cs="Calibri"/>
        </w:rPr>
        <w:t xml:space="preserve">Standard </w:t>
      </w:r>
      <w:r w:rsidRPr="00255D1F">
        <w:rPr>
          <w:rFonts w:eastAsia="MS PGothic" w:cs="Calibri"/>
        </w:rPr>
        <w:t>クラスターの場合</w:t>
      </w:r>
      <w:r w:rsidRPr="00255D1F">
        <w:rPr>
          <w:rFonts w:eastAsia="MS PGothic" w:cs="Calibri"/>
        </w:rPr>
        <w:t>:</w:t>
      </w:r>
      <w:r w:rsidRPr="00255D1F">
        <w:rPr>
          <w:rFonts w:eastAsia="MS PGothic" w:cs="Calibri"/>
        </w:rPr>
        <w:t>クラスターのホスト数が</w:t>
      </w:r>
      <w:r w:rsidRPr="00255D1F">
        <w:rPr>
          <w:rFonts w:eastAsia="MS PGothic" w:cs="Calibri"/>
        </w:rPr>
        <w:t xml:space="preserve"> 3</w:t>
      </w:r>
      <w:r w:rsidRPr="00255D1F">
        <w:rPr>
          <w:rFonts w:eastAsia="MS PGothic" w:cs="Calibri"/>
        </w:rPr>
        <w:t>～</w:t>
      </w:r>
      <w:r w:rsidRPr="00255D1F">
        <w:rPr>
          <w:rFonts w:eastAsia="MS PGothic" w:cs="Calibri"/>
        </w:rPr>
        <w:t xml:space="preserve">5 </w:t>
      </w:r>
      <w:r w:rsidRPr="00255D1F">
        <w:rPr>
          <w:rFonts w:eastAsia="MS PGothic" w:cs="Calibri"/>
        </w:rPr>
        <w:t>の場合には、失敗許容回数</w:t>
      </w:r>
      <w:r w:rsidRPr="00255D1F">
        <w:rPr>
          <w:rFonts w:eastAsia="MS PGothic" w:cs="Calibri"/>
        </w:rPr>
        <w:t xml:space="preserve"> = 1</w:t>
      </w:r>
      <w:r w:rsidRPr="00255D1F">
        <w:rPr>
          <w:rFonts w:eastAsia="MS PGothic" w:cs="Calibri"/>
        </w:rPr>
        <w:t>、およびクラスターのホスト数が</w:t>
      </w:r>
      <w:r w:rsidRPr="00255D1F">
        <w:rPr>
          <w:rFonts w:eastAsia="MS PGothic" w:cs="Calibri"/>
        </w:rPr>
        <w:t xml:space="preserve"> 6</w:t>
      </w:r>
      <w:r w:rsidRPr="00255D1F">
        <w:rPr>
          <w:rFonts w:eastAsia="MS PGothic" w:cs="Calibri"/>
        </w:rPr>
        <w:t>～</w:t>
      </w:r>
      <w:r w:rsidRPr="00255D1F">
        <w:rPr>
          <w:rFonts w:eastAsia="MS PGothic" w:cs="Calibri"/>
        </w:rPr>
        <w:t xml:space="preserve">16 </w:t>
      </w:r>
      <w:r w:rsidRPr="00255D1F">
        <w:rPr>
          <w:rFonts w:eastAsia="MS PGothic" w:cs="Calibri"/>
        </w:rPr>
        <w:t>の場合には、失敗許容回数</w:t>
      </w:r>
      <w:r w:rsidRPr="00255D1F">
        <w:rPr>
          <w:rFonts w:eastAsia="MS PGothic" w:cs="Calibri"/>
        </w:rPr>
        <w:t xml:space="preserve"> = 2 </w:t>
      </w:r>
      <w:r w:rsidRPr="00255D1F">
        <w:rPr>
          <w:rFonts w:eastAsia="MS PGothic" w:cs="Calibri"/>
        </w:rPr>
        <w:t>となります。</w:t>
      </w:r>
    </w:p>
    <w:p w14:paraId="299CFF6C" w14:textId="77777777" w:rsidR="00693BAE" w:rsidRPr="00255D1F" w:rsidRDefault="00693BAE">
      <w:pPr>
        <w:pStyle w:val="ProductList-Body"/>
        <w:numPr>
          <w:ilvl w:val="0"/>
          <w:numId w:val="13"/>
        </w:numPr>
        <w:tabs>
          <w:tab w:val="clear" w:pos="360"/>
          <w:tab w:val="clear" w:pos="720"/>
          <w:tab w:val="clear" w:pos="1080"/>
        </w:tabs>
        <w:rPr>
          <w:rFonts w:eastAsia="MS PGothic" w:cs="Calibri"/>
        </w:rPr>
      </w:pPr>
      <w:r w:rsidRPr="00255D1F">
        <w:rPr>
          <w:rFonts w:eastAsia="MS PGothic" w:cs="Calibri"/>
        </w:rPr>
        <w:t>ストレッチ</w:t>
      </w:r>
      <w:r w:rsidRPr="00255D1F">
        <w:rPr>
          <w:rFonts w:eastAsia="MS PGothic" w:cs="Calibri"/>
        </w:rPr>
        <w:t xml:space="preserve"> </w:t>
      </w:r>
      <w:r w:rsidRPr="00255D1F">
        <w:rPr>
          <w:rFonts w:eastAsia="MS PGothic" w:cs="Calibri"/>
        </w:rPr>
        <w:t>クラスターの場合</w:t>
      </w:r>
      <w:r w:rsidRPr="00255D1F">
        <w:rPr>
          <w:rFonts w:eastAsia="MS PGothic" w:cs="Calibri"/>
        </w:rPr>
        <w:t>:</w:t>
      </w:r>
      <w:r w:rsidRPr="00255D1F">
        <w:rPr>
          <w:rFonts w:eastAsia="MS PGothic" w:cs="Calibri"/>
        </w:rPr>
        <w:t>クラスターで最低</w:t>
      </w:r>
      <w:r w:rsidRPr="00255D1F">
        <w:rPr>
          <w:rFonts w:eastAsia="MS PGothic" w:cs="Calibri"/>
        </w:rPr>
        <w:t xml:space="preserve"> 6 </w:t>
      </w:r>
      <w:r w:rsidRPr="00255D1F">
        <w:rPr>
          <w:rFonts w:eastAsia="MS PGothic" w:cs="Calibri"/>
        </w:rPr>
        <w:t>個</w:t>
      </w:r>
      <w:r w:rsidRPr="00255D1F">
        <w:rPr>
          <w:rFonts w:eastAsia="MS PGothic" w:cs="Calibri"/>
        </w:rPr>
        <w:t xml:space="preserve"> (</w:t>
      </w:r>
      <w:r w:rsidRPr="00255D1F">
        <w:rPr>
          <w:rFonts w:eastAsia="MS PGothic" w:cs="Calibri"/>
        </w:rPr>
        <w:t>各可用性ゾーンに</w:t>
      </w:r>
      <w:r w:rsidRPr="00255D1F">
        <w:rPr>
          <w:rFonts w:eastAsia="MS PGothic" w:cs="Calibri"/>
        </w:rPr>
        <w:t xml:space="preserve"> 3 </w:t>
      </w:r>
      <w:r w:rsidRPr="00255D1F">
        <w:rPr>
          <w:rFonts w:eastAsia="MS PGothic" w:cs="Calibri"/>
        </w:rPr>
        <w:t>個ずつ</w:t>
      </w:r>
      <w:r w:rsidRPr="00255D1F">
        <w:rPr>
          <w:rFonts w:eastAsia="MS PGothic" w:cs="Calibri"/>
        </w:rPr>
        <w:t xml:space="preserve">) </w:t>
      </w:r>
      <w:r w:rsidRPr="00255D1F">
        <w:rPr>
          <w:rFonts w:eastAsia="MS PGothic" w:cs="Calibri"/>
        </w:rPr>
        <w:t>のノードが展開されており、</w:t>
      </w:r>
      <w:r w:rsidRPr="00255D1F">
        <w:rPr>
          <w:rFonts w:eastAsia="MS PGothic" w:cs="Calibri"/>
        </w:rPr>
        <w:t xml:space="preserve">(i) </w:t>
      </w:r>
      <w:r w:rsidRPr="00255D1F">
        <w:rPr>
          <w:rFonts w:eastAsia="MS PGothic" w:cs="Calibri"/>
        </w:rPr>
        <w:t>プライマリ障害許容レベルが「デュアルサイト</w:t>
      </w:r>
      <w:r w:rsidRPr="00255D1F">
        <w:rPr>
          <w:rFonts w:eastAsia="MS PGothic" w:cs="Calibri"/>
        </w:rPr>
        <w:t xml:space="preserve"> </w:t>
      </w:r>
      <w:r w:rsidRPr="00255D1F">
        <w:rPr>
          <w:rFonts w:eastAsia="MS PGothic" w:cs="Calibri"/>
        </w:rPr>
        <w:t>ミラーリング」で、</w:t>
      </w:r>
      <w:r w:rsidRPr="00255D1F">
        <w:rPr>
          <w:rFonts w:eastAsia="MS PGothic" w:cs="Calibri"/>
        </w:rPr>
        <w:t xml:space="preserve">(ii) </w:t>
      </w:r>
      <w:r w:rsidRPr="00255D1F">
        <w:rPr>
          <w:rFonts w:eastAsia="MS PGothic" w:cs="Calibri"/>
        </w:rPr>
        <w:t>セカンダリ障害許容レベルが「</w:t>
      </w:r>
      <w:r w:rsidRPr="00255D1F">
        <w:rPr>
          <w:rFonts w:eastAsia="MS PGothic" w:cs="Calibri"/>
        </w:rPr>
        <w:t>1</w:t>
      </w:r>
      <w:r w:rsidRPr="00255D1F">
        <w:rPr>
          <w:rFonts w:eastAsia="MS PGothic" w:cs="Calibri"/>
        </w:rPr>
        <w:t>」である、少なくとも</w:t>
      </w:r>
      <w:r w:rsidRPr="00255D1F">
        <w:rPr>
          <w:rFonts w:eastAsia="MS PGothic" w:cs="Calibri"/>
        </w:rPr>
        <w:t xml:space="preserve"> 1 </w:t>
      </w:r>
      <w:r w:rsidRPr="00255D1F">
        <w:rPr>
          <w:rFonts w:eastAsia="MS PGothic" w:cs="Calibri"/>
        </w:rPr>
        <w:t>つの仮想マシン</w:t>
      </w:r>
      <w:r w:rsidRPr="00255D1F">
        <w:rPr>
          <w:rFonts w:eastAsia="MS PGothic" w:cs="Calibri"/>
        </w:rPr>
        <w:t xml:space="preserve"> </w:t>
      </w:r>
      <w:r w:rsidRPr="00255D1F">
        <w:rPr>
          <w:rFonts w:eastAsia="MS PGothic" w:cs="Calibri"/>
        </w:rPr>
        <w:t>ストレージがワークロード仮想マシンによって使用されていること。</w:t>
      </w:r>
    </w:p>
    <w:p w14:paraId="06FFAA47" w14:textId="77777777" w:rsidR="00693BAE" w:rsidRPr="00255D1F" w:rsidRDefault="00693BAE">
      <w:pPr>
        <w:pStyle w:val="ProductList-Body"/>
        <w:numPr>
          <w:ilvl w:val="0"/>
          <w:numId w:val="13"/>
        </w:numPr>
        <w:tabs>
          <w:tab w:val="clear" w:pos="360"/>
          <w:tab w:val="clear" w:pos="720"/>
          <w:tab w:val="clear" w:pos="1080"/>
        </w:tabs>
        <w:rPr>
          <w:rFonts w:eastAsia="MS PGothic" w:cs="Calibri"/>
        </w:rPr>
      </w:pPr>
      <w:r w:rsidRPr="00255D1F">
        <w:rPr>
          <w:rFonts w:eastAsia="MS PGothic" w:cs="Calibri"/>
        </w:rPr>
        <w:t>クラスターのストレージ容量に、</w:t>
      </w:r>
      <w:r w:rsidRPr="00255D1F">
        <w:rPr>
          <w:rFonts w:eastAsia="MS PGothic" w:cs="Calibri"/>
        </w:rPr>
        <w:t xml:space="preserve">25% </w:t>
      </w:r>
      <w:r w:rsidRPr="00255D1F">
        <w:rPr>
          <w:rFonts w:eastAsia="MS PGothic" w:cs="Calibri"/>
        </w:rPr>
        <w:t>の利用可能なスラック</w:t>
      </w:r>
      <w:r w:rsidRPr="00255D1F">
        <w:rPr>
          <w:rFonts w:eastAsia="MS PGothic" w:cs="Calibri"/>
        </w:rPr>
        <w:t xml:space="preserve"> </w:t>
      </w:r>
      <w:r w:rsidRPr="00255D1F">
        <w:rPr>
          <w:rFonts w:eastAsia="MS PGothic" w:cs="Calibri"/>
        </w:rPr>
        <w:t>スペースがあること</w:t>
      </w:r>
      <w:r w:rsidRPr="00255D1F">
        <w:rPr>
          <w:rFonts w:eastAsia="MS PGothic" w:cs="Calibri"/>
        </w:rPr>
        <w:t xml:space="preserve"> (</w:t>
      </w:r>
      <w:hyperlink r:id="rId27" w:anchor="GUID-C0B73B38-F68D-4D7C-BCF4-67CCD1E9875A-en" w:history="1">
        <w:r w:rsidRPr="00255D1F">
          <w:rPr>
            <w:rStyle w:val="Hyperlink"/>
            <w:rFonts w:eastAsia="MS PGothic" w:cs="Calibri"/>
          </w:rPr>
          <w:t xml:space="preserve">vSAN </w:t>
        </w:r>
        <w:r w:rsidRPr="00255D1F">
          <w:rPr>
            <w:rStyle w:val="Hyperlink"/>
            <w:rFonts w:eastAsia="MS PGothic" w:cs="Calibri"/>
          </w:rPr>
          <w:t>ストレージ</w:t>
        </w:r>
        <w:r w:rsidRPr="00255D1F">
          <w:rPr>
            <w:rStyle w:val="Hyperlink"/>
            <w:rFonts w:eastAsia="MS PGothic" w:cs="Calibri"/>
          </w:rPr>
          <w:t xml:space="preserve"> </w:t>
        </w:r>
        <w:r w:rsidRPr="00255D1F">
          <w:rPr>
            <w:rStyle w:val="Hyperlink"/>
            <w:rFonts w:eastAsia="MS PGothic" w:cs="Calibri"/>
          </w:rPr>
          <w:t>ガイド</w:t>
        </w:r>
      </w:hyperlink>
      <w:r w:rsidRPr="00255D1F">
        <w:rPr>
          <w:rFonts w:eastAsia="MS PGothic" w:cs="Calibri"/>
        </w:rPr>
        <w:t>に記載</w:t>
      </w:r>
      <w:r w:rsidRPr="00255D1F">
        <w:rPr>
          <w:rFonts w:eastAsia="MS PGothic" w:cs="Calibri"/>
        </w:rPr>
        <w:t>)</w:t>
      </w:r>
      <w:r w:rsidRPr="00255D1F">
        <w:rPr>
          <w:rFonts w:eastAsia="MS PGothic" w:cs="Calibri"/>
        </w:rPr>
        <w:t>。</w:t>
      </w:r>
    </w:p>
    <w:p w14:paraId="193429AE" w14:textId="77777777" w:rsidR="00693BAE" w:rsidRPr="00255D1F" w:rsidRDefault="00693BAE">
      <w:pPr>
        <w:pStyle w:val="ProductList-Body"/>
        <w:numPr>
          <w:ilvl w:val="0"/>
          <w:numId w:val="13"/>
        </w:numPr>
        <w:tabs>
          <w:tab w:val="clear" w:pos="360"/>
          <w:tab w:val="clear" w:pos="720"/>
          <w:tab w:val="clear" w:pos="1080"/>
        </w:tabs>
        <w:rPr>
          <w:rFonts w:eastAsia="MS PGothic" w:cs="Calibri"/>
        </w:rPr>
      </w:pPr>
      <w:r w:rsidRPr="00255D1F">
        <w:rPr>
          <w:rFonts w:eastAsia="MS PGothic" w:cs="Calibri"/>
        </w:rPr>
        <w:t>クライアントはマイクロソフトが</w:t>
      </w:r>
      <w:r w:rsidRPr="00255D1F">
        <w:rPr>
          <w:rFonts w:eastAsia="MS PGothic" w:cs="Calibri"/>
        </w:rPr>
        <w:t xml:space="preserve"> Availability Commitment (</w:t>
      </w:r>
      <w:r w:rsidRPr="00255D1F">
        <w:rPr>
          <w:rFonts w:eastAsia="MS PGothic" w:cs="Calibri"/>
        </w:rPr>
        <w:t>可用性コミットメント</w:t>
      </w:r>
      <w:r w:rsidRPr="00255D1F">
        <w:rPr>
          <w:rFonts w:eastAsia="MS PGothic" w:cs="Calibri"/>
        </w:rPr>
        <w:t xml:space="preserve">) </w:t>
      </w:r>
      <w:r w:rsidRPr="00255D1F">
        <w:rPr>
          <w:rFonts w:eastAsia="MS PGothic" w:cs="Calibri"/>
        </w:rPr>
        <w:t>に達するのを防ぐ</w:t>
      </w:r>
      <w:r w:rsidRPr="00255D1F">
        <w:rPr>
          <w:rFonts w:eastAsia="MS PGothic" w:cs="Calibri"/>
        </w:rPr>
        <w:t xml:space="preserve"> Elevated Privilege (</w:t>
      </w:r>
      <w:r w:rsidRPr="00255D1F">
        <w:rPr>
          <w:rFonts w:eastAsia="MS PGothic" w:cs="Calibri"/>
        </w:rPr>
        <w:t>権限昇格</w:t>
      </w:r>
      <w:r w:rsidRPr="00255D1F">
        <w:rPr>
          <w:rFonts w:eastAsia="MS PGothic" w:cs="Calibri"/>
        </w:rPr>
        <w:t xml:space="preserve">) </w:t>
      </w:r>
      <w:r w:rsidRPr="00255D1F">
        <w:rPr>
          <w:rFonts w:eastAsia="MS PGothic" w:cs="Calibri"/>
        </w:rPr>
        <w:t>モードでアクションを実施していません。</w:t>
      </w:r>
    </w:p>
    <w:p w14:paraId="012FC16C" w14:textId="77777777" w:rsidR="00693BAE" w:rsidRPr="00255D1F" w:rsidRDefault="00693BAE">
      <w:pPr>
        <w:pStyle w:val="ProductList-Body"/>
        <w:numPr>
          <w:ilvl w:val="0"/>
          <w:numId w:val="13"/>
        </w:numPr>
        <w:tabs>
          <w:tab w:val="clear" w:pos="360"/>
          <w:tab w:val="clear" w:pos="720"/>
          <w:tab w:val="clear" w:pos="1080"/>
        </w:tabs>
        <w:rPr>
          <w:rFonts w:eastAsia="MS PGothic" w:cs="Calibri"/>
        </w:rPr>
      </w:pPr>
      <w:r w:rsidRPr="00255D1F">
        <w:rPr>
          <w:rFonts w:eastAsia="MS PGothic" w:cs="Calibri"/>
        </w:rPr>
        <w:t>仮想マシンの開始をサポートするのに十分な容量がクラスター上にあること。</w:t>
      </w:r>
    </w:p>
    <w:p w14:paraId="201BEB1B" w14:textId="77777777" w:rsidR="00693BAE" w:rsidRPr="00255D1F" w:rsidRDefault="00693BAE">
      <w:pPr>
        <w:pStyle w:val="ProductList-Body"/>
        <w:numPr>
          <w:ilvl w:val="0"/>
          <w:numId w:val="13"/>
        </w:numPr>
        <w:tabs>
          <w:tab w:val="clear" w:pos="360"/>
          <w:tab w:val="clear" w:pos="720"/>
          <w:tab w:val="clear" w:pos="1080"/>
        </w:tabs>
        <w:rPr>
          <w:rFonts w:eastAsia="MS PGothic" w:cs="Calibri"/>
        </w:rPr>
      </w:pPr>
      <w:r w:rsidRPr="00255D1F">
        <w:rPr>
          <w:rFonts w:eastAsia="MS PGothic" w:cs="Calibri"/>
        </w:rPr>
        <w:t>合計稼働時間の計算に、予定メンテナンスが含まれていないこと。</w:t>
      </w:r>
    </w:p>
    <w:p w14:paraId="6A173E5A" w14:textId="77777777" w:rsidR="00693BAE" w:rsidRPr="00255D1F" w:rsidRDefault="00693BAE" w:rsidP="00693BAE">
      <w:pPr>
        <w:pStyle w:val="ProductList-Body"/>
        <w:spacing w:before="120"/>
        <w:rPr>
          <w:rFonts w:eastAsia="MS PGothic" w:cs="Calibri"/>
          <w:b/>
          <w:color w:val="00188F"/>
        </w:rPr>
      </w:pPr>
      <w:r w:rsidRPr="00255D1F">
        <w:rPr>
          <w:rFonts w:eastAsia="MS PGothic" w:cs="Calibri"/>
          <w:b/>
          <w:color w:val="00188F"/>
        </w:rPr>
        <w:t>用語の追加定義</w:t>
      </w:r>
    </w:p>
    <w:p w14:paraId="18BFFC58" w14:textId="77777777" w:rsidR="00693BAE" w:rsidRPr="00255D1F" w:rsidRDefault="00693BAE" w:rsidP="00693BAE">
      <w:pPr>
        <w:pStyle w:val="ProductList-Body"/>
        <w:rPr>
          <w:rFonts w:eastAsia="MS PGothic" w:cs="Calibri"/>
          <w:b/>
          <w:color w:val="00188F"/>
        </w:rPr>
      </w:pPr>
      <w:r w:rsidRPr="00255D1F">
        <w:rPr>
          <w:rFonts w:eastAsia="MS PGothic" w:cs="Calibri"/>
          <w:b/>
          <w:color w:val="00188F"/>
        </w:rPr>
        <w:t xml:space="preserve">Azure VMware Solution </w:t>
      </w:r>
      <w:r w:rsidRPr="00255D1F">
        <w:rPr>
          <w:rFonts w:eastAsia="MS PGothic" w:cs="Calibri"/>
          <w:b/>
          <w:color w:val="00188F"/>
        </w:rPr>
        <w:t>ワークロード</w:t>
      </w:r>
      <w:r w:rsidRPr="00255D1F">
        <w:rPr>
          <w:rFonts w:eastAsia="MS PGothic" w:cs="Calibri"/>
          <w:b/>
          <w:color w:val="00188F"/>
        </w:rPr>
        <w:t xml:space="preserve"> </w:t>
      </w:r>
      <w:r w:rsidRPr="00255D1F">
        <w:rPr>
          <w:rFonts w:eastAsia="MS PGothic" w:cs="Calibri"/>
          <w:b/>
          <w:color w:val="00188F"/>
        </w:rPr>
        <w:t>インフラストラクチャの稼働率の計算およびサービス</w:t>
      </w:r>
      <w:r w:rsidRPr="00255D1F">
        <w:rPr>
          <w:rFonts w:eastAsia="MS PGothic" w:cs="Calibri"/>
          <w:b/>
          <w:color w:val="00188F"/>
        </w:rPr>
        <w:t xml:space="preserve"> </w:t>
      </w:r>
      <w:r w:rsidRPr="00255D1F">
        <w:rPr>
          <w:rFonts w:eastAsia="MS PGothic" w:cs="Calibri"/>
          <w:b/>
          <w:color w:val="00188F"/>
        </w:rPr>
        <w:t>レベル</w:t>
      </w:r>
    </w:p>
    <w:p w14:paraId="18407E82" w14:textId="77777777" w:rsidR="00693BAE" w:rsidRPr="00255D1F" w:rsidRDefault="00693BAE" w:rsidP="00693BAE">
      <w:pPr>
        <w:pStyle w:val="ProductList-Body"/>
        <w:rPr>
          <w:rFonts w:eastAsia="MS PGothic" w:cs="Calibri"/>
        </w:rPr>
      </w:pPr>
      <w:r w:rsidRPr="004A4C44">
        <w:rPr>
          <w:rFonts w:eastAsia="MS PGothic" w:cs="Calibri"/>
          <w:b/>
          <w:color w:val="00188F"/>
        </w:rPr>
        <w:lastRenderedPageBreak/>
        <w:t>「</w:t>
      </w:r>
      <w:r w:rsidRPr="00255D1F">
        <w:rPr>
          <w:rFonts w:eastAsia="MS PGothic" w:cs="Calibri"/>
          <w:b/>
          <w:color w:val="00188F"/>
        </w:rPr>
        <w:t>最大利用時間</w:t>
      </w:r>
      <w:r w:rsidRPr="00255D1F">
        <w:rPr>
          <w:rFonts w:eastAsia="MS PGothic" w:cs="Calibri"/>
          <w:b/>
          <w:color w:val="00188F"/>
        </w:rPr>
        <w:t xml:space="preserve"> (</w:t>
      </w:r>
      <w:r w:rsidRPr="00255D1F">
        <w:rPr>
          <w:rFonts w:eastAsia="MS PGothic" w:cs="Calibri"/>
          <w:b/>
          <w:color w:val="00188F"/>
        </w:rPr>
        <w:t>分</w:t>
      </w:r>
      <w:r w:rsidRPr="00255D1F">
        <w:rPr>
          <w:rFonts w:eastAsia="MS PGothic" w:cs="Calibri"/>
          <w:b/>
          <w:color w:val="00188F"/>
        </w:rPr>
        <w:t>)</w:t>
      </w:r>
      <w:r w:rsidRPr="004A4C44">
        <w:rPr>
          <w:rFonts w:eastAsia="MS PGothic" w:cs="Calibri"/>
          <w:b/>
          <w:color w:val="00188F"/>
        </w:rPr>
        <w:t>」</w:t>
      </w:r>
      <w:r w:rsidRPr="00255D1F">
        <w:rPr>
          <w:rFonts w:eastAsia="MS PGothic" w:cs="Calibri"/>
        </w:rPr>
        <w:t>とは、当該期間に</w:t>
      </w:r>
      <w:r w:rsidRPr="00255D1F">
        <w:rPr>
          <w:rFonts w:eastAsia="MS PGothic" w:cs="Calibri"/>
        </w:rPr>
        <w:t xml:space="preserve"> Microsoft Azure </w:t>
      </w:r>
      <w:r w:rsidRPr="00255D1F">
        <w:rPr>
          <w:rFonts w:eastAsia="MS PGothic" w:cs="Calibri"/>
        </w:rPr>
        <w:t>サブスクリプションにおいて</w:t>
      </w:r>
      <w:r w:rsidRPr="00255D1F">
        <w:rPr>
          <w:rFonts w:eastAsia="MS PGothic" w:cs="Calibri"/>
        </w:rPr>
        <w:t xml:space="preserve"> Azure VMware Solution </w:t>
      </w:r>
      <w:r w:rsidRPr="00255D1F">
        <w:rPr>
          <w:rFonts w:eastAsia="MS PGothic" w:cs="Calibri"/>
        </w:rPr>
        <w:t>がデプロイされていた、</w:t>
      </w:r>
      <w:r w:rsidRPr="00255D1F">
        <w:rPr>
          <w:rFonts w:eastAsia="MS PGothic" w:cs="Calibri"/>
        </w:rPr>
        <w:t xml:space="preserve">VMware vSphere </w:t>
      </w:r>
      <w:r w:rsidRPr="00255D1F">
        <w:rPr>
          <w:rFonts w:eastAsia="MS PGothic" w:cs="Calibri"/>
        </w:rPr>
        <w:t>クラスター内のすべての仮想マシンの合計累積時間</w:t>
      </w:r>
      <w:r w:rsidRPr="00255D1F">
        <w:rPr>
          <w:rFonts w:eastAsia="MS PGothic" w:cs="Calibri"/>
        </w:rPr>
        <w:t xml:space="preserve"> (</w:t>
      </w:r>
      <w:r w:rsidRPr="00255D1F">
        <w:rPr>
          <w:rFonts w:eastAsia="MS PGothic" w:cs="Calibri"/>
        </w:rPr>
        <w:t>分</w:t>
      </w:r>
      <w:r w:rsidRPr="00255D1F">
        <w:rPr>
          <w:rFonts w:eastAsia="MS PGothic" w:cs="Calibri"/>
        </w:rPr>
        <w:t xml:space="preserve">) </w:t>
      </w:r>
      <w:r w:rsidRPr="00255D1F">
        <w:rPr>
          <w:rFonts w:eastAsia="MS PGothic" w:cs="Calibri"/>
        </w:rPr>
        <w:t>です。</w:t>
      </w:r>
    </w:p>
    <w:p w14:paraId="7D420017" w14:textId="77777777" w:rsidR="00693BAE" w:rsidRPr="00255D1F" w:rsidRDefault="00693BAE" w:rsidP="00693BAE">
      <w:pPr>
        <w:pStyle w:val="ProductList-Body"/>
        <w:tabs>
          <w:tab w:val="clear" w:pos="360"/>
          <w:tab w:val="clear" w:pos="720"/>
          <w:tab w:val="clear" w:pos="1080"/>
        </w:tabs>
        <w:rPr>
          <w:rFonts w:eastAsia="MS PGothic" w:cs="Calibri"/>
        </w:rPr>
      </w:pPr>
      <w:r w:rsidRPr="004A4C44">
        <w:rPr>
          <w:rFonts w:eastAsia="MS PGothic" w:cs="Calibri"/>
          <w:b/>
          <w:color w:val="00188F"/>
        </w:rPr>
        <w:t>「</w:t>
      </w:r>
      <w:r w:rsidRPr="00255D1F">
        <w:rPr>
          <w:rFonts w:eastAsia="MS PGothic" w:cs="Calibri"/>
          <w:b/>
          <w:color w:val="00188F"/>
        </w:rPr>
        <w:t>ダウンタイム</w:t>
      </w:r>
      <w:r w:rsidRPr="004A4C44">
        <w:rPr>
          <w:rFonts w:eastAsia="MS PGothic" w:cs="Calibri"/>
          <w:b/>
          <w:color w:val="00188F"/>
        </w:rPr>
        <w:t>」</w:t>
      </w:r>
      <w:r w:rsidRPr="00255D1F">
        <w:rPr>
          <w:rFonts w:eastAsia="MS PGothic" w:cs="Calibri"/>
        </w:rPr>
        <w:t>とは、</w:t>
      </w:r>
      <w:r w:rsidRPr="00255D1F">
        <w:rPr>
          <w:rFonts w:eastAsia="MS PGothic" w:cs="Calibri"/>
        </w:rPr>
        <w:t xml:space="preserve">Azure </w:t>
      </w:r>
      <w:r w:rsidRPr="00255D1F">
        <w:rPr>
          <w:rFonts w:eastAsia="MS PGothic" w:cs="Calibri"/>
        </w:rPr>
        <w:t>の所定の</w:t>
      </w:r>
      <w:r w:rsidRPr="00255D1F">
        <w:rPr>
          <w:rFonts w:eastAsia="MS PGothic" w:cs="Calibri"/>
        </w:rPr>
        <w:t xml:space="preserve"> VMware vSphere </w:t>
      </w:r>
      <w:r w:rsidRPr="00255D1F">
        <w:rPr>
          <w:rFonts w:eastAsia="MS PGothic" w:cs="Calibri"/>
        </w:rPr>
        <w:t>クラスターにおける当該期間の最大利用時間</w:t>
      </w:r>
      <w:r w:rsidRPr="00255D1F">
        <w:rPr>
          <w:rFonts w:eastAsia="MS PGothic" w:cs="Calibri"/>
        </w:rPr>
        <w:t xml:space="preserve"> (</w:t>
      </w:r>
      <w:r w:rsidRPr="00255D1F">
        <w:rPr>
          <w:rFonts w:eastAsia="MS PGothic" w:cs="Calibri"/>
        </w:rPr>
        <w:t>分</w:t>
      </w:r>
      <w:r w:rsidRPr="00255D1F">
        <w:rPr>
          <w:rFonts w:eastAsia="MS PGothic" w:cs="Calibri"/>
        </w:rPr>
        <w:t xml:space="preserve">) </w:t>
      </w:r>
      <w:r w:rsidRPr="00255D1F">
        <w:rPr>
          <w:rFonts w:eastAsia="MS PGothic" w:cs="Calibri"/>
        </w:rPr>
        <w:t>のうち、本サービスを使用できなかった合計累積時間</w:t>
      </w:r>
      <w:r w:rsidRPr="00255D1F">
        <w:rPr>
          <w:rFonts w:eastAsia="MS PGothic" w:cs="Calibri"/>
        </w:rPr>
        <w:t xml:space="preserve"> (</w:t>
      </w:r>
      <w:r w:rsidRPr="00255D1F">
        <w:rPr>
          <w:rFonts w:eastAsia="MS PGothic" w:cs="Calibri"/>
        </w:rPr>
        <w:t>分</w:t>
      </w:r>
      <w:r w:rsidRPr="00255D1F">
        <w:rPr>
          <w:rFonts w:eastAsia="MS PGothic" w:cs="Calibri"/>
        </w:rPr>
        <w:t xml:space="preserve">) </w:t>
      </w:r>
      <w:r w:rsidRPr="00255D1F">
        <w:rPr>
          <w:rFonts w:eastAsia="MS PGothic" w:cs="Calibri"/>
        </w:rPr>
        <w:t>です。以下の各号のいずれかに該当する場合、</w:t>
      </w:r>
      <w:r w:rsidRPr="00255D1F">
        <w:rPr>
          <w:rFonts w:eastAsia="MS PGothic" w:cs="Calibri"/>
        </w:rPr>
        <w:t xml:space="preserve">1 </w:t>
      </w:r>
      <w:r w:rsidRPr="00255D1F">
        <w:rPr>
          <w:rFonts w:eastAsia="MS PGothic" w:cs="Calibri"/>
        </w:rPr>
        <w:t>分間使用できなかったとみなされます。</w:t>
      </w:r>
    </w:p>
    <w:p w14:paraId="680A5B67" w14:textId="77777777" w:rsidR="00693BAE" w:rsidRPr="00255D1F" w:rsidRDefault="00693BAE">
      <w:pPr>
        <w:pStyle w:val="ProductList-Body"/>
        <w:numPr>
          <w:ilvl w:val="0"/>
          <w:numId w:val="13"/>
        </w:numPr>
        <w:tabs>
          <w:tab w:val="clear" w:pos="360"/>
          <w:tab w:val="clear" w:pos="720"/>
          <w:tab w:val="clear" w:pos="1080"/>
        </w:tabs>
        <w:rPr>
          <w:rFonts w:eastAsia="MS PGothic" w:cs="Calibri"/>
        </w:rPr>
      </w:pPr>
      <w:r w:rsidRPr="00255D1F">
        <w:rPr>
          <w:rFonts w:eastAsia="MS PGothic" w:cs="Calibri"/>
        </w:rPr>
        <w:t>稼働しているクラスター内の仮想マシンがすべて、</w:t>
      </w:r>
      <w:r w:rsidRPr="00255D1F">
        <w:rPr>
          <w:rFonts w:eastAsia="MS PGothic" w:cs="Calibri"/>
        </w:rPr>
        <w:t xml:space="preserve">4 </w:t>
      </w:r>
      <w:r w:rsidRPr="00255D1F">
        <w:rPr>
          <w:rFonts w:eastAsia="MS PGothic" w:cs="Calibri"/>
        </w:rPr>
        <w:t>分間連続して接続できなかった。</w:t>
      </w:r>
    </w:p>
    <w:p w14:paraId="706171BB" w14:textId="77777777" w:rsidR="00693BAE" w:rsidRPr="00255D1F" w:rsidRDefault="00693BAE">
      <w:pPr>
        <w:pStyle w:val="ProductList-Body"/>
        <w:numPr>
          <w:ilvl w:val="0"/>
          <w:numId w:val="13"/>
        </w:numPr>
        <w:tabs>
          <w:tab w:val="clear" w:pos="360"/>
          <w:tab w:val="clear" w:pos="720"/>
          <w:tab w:val="clear" w:pos="1080"/>
        </w:tabs>
        <w:rPr>
          <w:rFonts w:eastAsia="MS PGothic" w:cs="Calibri"/>
        </w:rPr>
      </w:pPr>
      <w:r w:rsidRPr="00255D1F">
        <w:rPr>
          <w:rFonts w:eastAsia="MS PGothic" w:cs="Calibri"/>
        </w:rPr>
        <w:t>仮想マシンがすべて、</w:t>
      </w:r>
      <w:r w:rsidRPr="00255D1F">
        <w:rPr>
          <w:rFonts w:eastAsia="MS PGothic" w:cs="Calibri"/>
        </w:rPr>
        <w:t xml:space="preserve">4 </w:t>
      </w:r>
      <w:r w:rsidRPr="00255D1F">
        <w:rPr>
          <w:rFonts w:eastAsia="MS PGothic" w:cs="Calibri"/>
        </w:rPr>
        <w:t>分間連続してストレージにアクセスできなかった。</w:t>
      </w:r>
    </w:p>
    <w:p w14:paraId="655501AD" w14:textId="77777777" w:rsidR="00693BAE" w:rsidRPr="00255D1F" w:rsidRDefault="00693BAE">
      <w:pPr>
        <w:pStyle w:val="ProductList-Body"/>
        <w:numPr>
          <w:ilvl w:val="0"/>
          <w:numId w:val="13"/>
        </w:numPr>
        <w:tabs>
          <w:tab w:val="clear" w:pos="360"/>
          <w:tab w:val="clear" w:pos="720"/>
          <w:tab w:val="clear" w:pos="1080"/>
        </w:tabs>
        <w:rPr>
          <w:rFonts w:eastAsia="MS PGothic" w:cs="Calibri"/>
        </w:rPr>
      </w:pPr>
      <w:r w:rsidRPr="00255D1F">
        <w:rPr>
          <w:rFonts w:eastAsia="MS PGothic" w:cs="Calibri"/>
        </w:rPr>
        <w:t>仮想マシンがすべて、</w:t>
      </w:r>
      <w:r w:rsidRPr="00255D1F">
        <w:rPr>
          <w:rFonts w:eastAsia="MS PGothic" w:cs="Calibri"/>
        </w:rPr>
        <w:t xml:space="preserve">4 </w:t>
      </w:r>
      <w:r w:rsidRPr="00255D1F">
        <w:rPr>
          <w:rFonts w:eastAsia="MS PGothic" w:cs="Calibri"/>
        </w:rPr>
        <w:t>分間連続して起動できなかった。</w:t>
      </w:r>
    </w:p>
    <w:p w14:paraId="092E35AC" w14:textId="77777777" w:rsidR="00693BAE" w:rsidRPr="00255D1F" w:rsidRDefault="00693BAE" w:rsidP="00693BAE">
      <w:pPr>
        <w:pStyle w:val="ProductList-Body"/>
        <w:rPr>
          <w:rFonts w:eastAsia="MS PGothic" w:cs="Calibri"/>
        </w:rPr>
      </w:pPr>
      <w:r w:rsidRPr="004A4C44">
        <w:rPr>
          <w:rFonts w:eastAsia="MS PGothic" w:cs="Calibri"/>
          <w:b/>
          <w:color w:val="00188F"/>
        </w:rPr>
        <w:t>「</w:t>
      </w:r>
      <w:r w:rsidRPr="00255D1F">
        <w:rPr>
          <w:rFonts w:eastAsia="MS PGothic" w:cs="Calibri"/>
          <w:b/>
          <w:color w:val="00188F"/>
        </w:rPr>
        <w:t>稼働率</w:t>
      </w:r>
      <w:r w:rsidRPr="004A4C44">
        <w:rPr>
          <w:rFonts w:eastAsia="MS PGothic" w:cs="Calibri"/>
          <w:b/>
          <w:color w:val="00188F"/>
        </w:rPr>
        <w:t>」</w:t>
      </w:r>
      <w:r w:rsidRPr="00255D1F">
        <w:rPr>
          <w:rFonts w:eastAsia="MS PGothic" w:cs="Calibri"/>
        </w:rPr>
        <w:t>は、次の式を使用して計算されます。</w:t>
      </w:r>
    </w:p>
    <w:p w14:paraId="0DBAC7D3" w14:textId="77777777" w:rsidR="00693BAE" w:rsidRPr="00255D1F" w:rsidRDefault="00000000" w:rsidP="00221711">
      <w:pPr>
        <w:spacing w:after="0" w:line="240" w:lineRule="auto"/>
        <w:rPr>
          <w:rFonts w:eastAsia="MS PGothic" w:cs="Calibri"/>
          <w:i/>
          <w:color w:val="000000" w:themeColor="text1"/>
          <w:sz w:val="18"/>
        </w:rPr>
      </w:pPr>
      <m:oMathPara>
        <m:oMath>
          <m:f>
            <m:fPr>
              <m:ctrlPr>
                <w:rPr>
                  <w:rFonts w:ascii="Cambria Math" w:eastAsia="MS PGothic" w:hAnsi="Cambria Math" w:cs="Calibri"/>
                  <w:color w:val="000000" w:themeColor="text1"/>
                  <w:sz w:val="18"/>
                </w:rPr>
              </m:ctrlPr>
            </m:fPr>
            <m:num>
              <m:r>
                <w:rPr>
                  <w:rFonts w:ascii="Cambria Math" w:eastAsia="MS PGothic" w:hAnsi="Cambria Math" w:cs="Calibri"/>
                  <w:color w:val="000000" w:themeColor="text1"/>
                  <w:sz w:val="18"/>
                </w:rPr>
                <m:t>最大利用時間</m:t>
              </m:r>
              <m:r>
                <w:rPr>
                  <w:rFonts w:ascii="Cambria Math" w:eastAsia="MS PGothic" w:hAnsi="Cambria Math" w:cs="Calibri"/>
                  <w:color w:val="000000" w:themeColor="text1"/>
                  <w:sz w:val="18"/>
                </w:rPr>
                <m:t xml:space="preserve"> (</m:t>
              </m:r>
              <m:r>
                <w:rPr>
                  <w:rFonts w:ascii="Cambria Math" w:eastAsia="MS PGothic" w:hAnsi="Cambria Math" w:cs="Calibri"/>
                  <w:color w:val="000000" w:themeColor="text1"/>
                  <w:sz w:val="18"/>
                </w:rPr>
                <m:t>分</m:t>
              </m:r>
              <m:r>
                <w:rPr>
                  <w:rFonts w:ascii="Cambria Math" w:eastAsia="MS PGothic" w:hAnsi="Cambria Math" w:cs="Calibri"/>
                  <w:color w:val="000000" w:themeColor="text1"/>
                  <w:sz w:val="18"/>
                </w:rPr>
                <m:t xml:space="preserve">) - </m:t>
              </m:r>
              <m:r>
                <w:rPr>
                  <w:rFonts w:ascii="Cambria Math" w:eastAsia="MS PGothic" w:hAnsi="Cambria Math" w:cs="Calibri"/>
                  <w:color w:val="000000" w:themeColor="text1"/>
                  <w:sz w:val="18"/>
                </w:rPr>
                <m:t>ダウンタイム</m:t>
              </m:r>
            </m:num>
            <m:den>
              <m:r>
                <w:rPr>
                  <w:rFonts w:ascii="Cambria Math" w:eastAsia="MS PGothic" w:hAnsi="Cambria Math" w:cs="Calibri"/>
                  <w:color w:val="000000" w:themeColor="text1"/>
                  <w:sz w:val="18"/>
                </w:rPr>
                <m:t>最大利用時間</m:t>
              </m:r>
              <m:r>
                <w:rPr>
                  <w:rFonts w:ascii="Cambria Math" w:eastAsia="MS PGothic" w:hAnsi="Cambria Math" w:cs="Calibri"/>
                  <w:color w:val="000000" w:themeColor="text1"/>
                  <w:sz w:val="18"/>
                </w:rPr>
                <m:t xml:space="preserve"> (</m:t>
              </m:r>
              <m:r>
                <w:rPr>
                  <w:rFonts w:ascii="Cambria Math" w:eastAsia="MS PGothic" w:hAnsi="Cambria Math" w:cs="Calibri"/>
                  <w:color w:val="000000" w:themeColor="text1"/>
                  <w:sz w:val="18"/>
                </w:rPr>
                <m:t>分</m:t>
              </m:r>
              <m:r>
                <w:rPr>
                  <w:rFonts w:ascii="Cambria Math" w:eastAsia="MS PGothic" w:hAnsi="Cambria Math" w:cs="Calibri"/>
                  <w:color w:val="000000" w:themeColor="text1"/>
                  <w:sz w:val="18"/>
                </w:rPr>
                <m:t>)</m:t>
              </m:r>
            </m:den>
          </m:f>
          <m:r>
            <w:rPr>
              <w:rFonts w:ascii="Cambria Math" w:eastAsia="MS PGothic" w:hAnsi="Cambria Math" w:cs="Calibri"/>
              <w:color w:val="000000" w:themeColor="text1"/>
              <w:sz w:val="18"/>
            </w:rPr>
            <m:t xml:space="preserve"> </m:t>
          </m:r>
          <m:r>
            <w:rPr>
              <w:rFonts w:ascii="Cambria Math" w:eastAsia="MS PGothic" w:hAnsi="Cambria Math" w:cs="Cambria Math"/>
              <w:color w:val="000000" w:themeColor="text1"/>
              <w:sz w:val="18"/>
            </w:rPr>
            <m:t>x</m:t>
          </m:r>
          <m:r>
            <w:rPr>
              <w:rFonts w:ascii="Cambria Math" w:eastAsia="MS PGothic" w:hAnsi="Cambria Math" w:cs="Calibri"/>
              <w:color w:val="000000" w:themeColor="text1"/>
              <w:sz w:val="18"/>
            </w:rPr>
            <m:t xml:space="preserve"> 100</m:t>
          </m:r>
        </m:oMath>
      </m:oMathPara>
    </w:p>
    <w:p w14:paraId="51909EB3" w14:textId="77777777" w:rsidR="00693BAE" w:rsidRPr="00255D1F" w:rsidRDefault="00693BAE" w:rsidP="00693BAE">
      <w:pPr>
        <w:pStyle w:val="ProductList-Body"/>
        <w:rPr>
          <w:rFonts w:eastAsia="MS PGothic" w:cs="Calibri"/>
          <w:b/>
          <w:color w:val="00188F"/>
        </w:rPr>
      </w:pPr>
      <w:r w:rsidRPr="00255D1F">
        <w:rPr>
          <w:rFonts w:eastAsia="MS PGothic" w:cs="Calibri"/>
          <w:b/>
          <w:color w:val="00188F"/>
        </w:rPr>
        <w:t>サービス</w:t>
      </w:r>
      <w:r w:rsidRPr="00255D1F">
        <w:rPr>
          <w:rFonts w:eastAsia="MS PGothic" w:cs="Calibri"/>
          <w:b/>
          <w:color w:val="00188F"/>
        </w:rPr>
        <w:t xml:space="preserve"> </w:t>
      </w:r>
      <w:r w:rsidRPr="00255D1F">
        <w:rPr>
          <w:rFonts w:eastAsia="MS PGothic" w:cs="Calibri"/>
          <w:b/>
          <w:color w:val="00188F"/>
        </w:rPr>
        <w:t>クレジット</w:t>
      </w:r>
    </w:p>
    <w:tbl>
      <w:tblPr>
        <w:tblW w:w="1062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310"/>
        <w:gridCol w:w="5310"/>
      </w:tblGrid>
      <w:tr w:rsidR="00693BAE" w:rsidRPr="00255D1F" w14:paraId="3C37A981" w14:textId="77777777" w:rsidTr="005F102D">
        <w:trPr>
          <w:tblHeader/>
        </w:trPr>
        <w:tc>
          <w:tcPr>
            <w:tcW w:w="5310" w:type="dxa"/>
            <w:shd w:val="clear" w:color="auto" w:fill="0072C6"/>
          </w:tcPr>
          <w:p w14:paraId="342529F2" w14:textId="77777777" w:rsidR="00693BAE" w:rsidRPr="00255D1F" w:rsidRDefault="00693BAE" w:rsidP="005F102D">
            <w:pPr>
              <w:pStyle w:val="ProductList-OfferingBody"/>
              <w:jc w:val="center"/>
              <w:rPr>
                <w:rFonts w:eastAsia="MS PGothic" w:cs="Calibri"/>
                <w:color w:val="FFFFFF" w:themeColor="background1"/>
                <w:szCs w:val="16"/>
              </w:rPr>
            </w:pPr>
            <w:r w:rsidRPr="00255D1F">
              <w:rPr>
                <w:rFonts w:eastAsia="MS PGothic" w:cs="Calibri"/>
                <w:color w:val="FFFFFF" w:themeColor="background1"/>
                <w:szCs w:val="16"/>
              </w:rPr>
              <w:t>稼働率</w:t>
            </w:r>
          </w:p>
        </w:tc>
        <w:tc>
          <w:tcPr>
            <w:tcW w:w="5310" w:type="dxa"/>
            <w:shd w:val="clear" w:color="auto" w:fill="0072C6"/>
          </w:tcPr>
          <w:p w14:paraId="10C6F87E" w14:textId="77777777" w:rsidR="00693BAE" w:rsidRPr="00255D1F" w:rsidRDefault="00693BAE" w:rsidP="005F102D">
            <w:pPr>
              <w:pStyle w:val="ProductList-OfferingBody"/>
              <w:jc w:val="center"/>
              <w:rPr>
                <w:rFonts w:eastAsia="MS PGothic" w:cs="Calibri"/>
                <w:color w:val="FFFFFF" w:themeColor="background1"/>
                <w:szCs w:val="16"/>
              </w:rPr>
            </w:pPr>
            <w:r w:rsidRPr="00255D1F">
              <w:rPr>
                <w:rFonts w:eastAsia="MS PGothic" w:cs="Calibri"/>
                <w:color w:val="FFFFFF" w:themeColor="background1"/>
                <w:szCs w:val="16"/>
              </w:rPr>
              <w:t>サービス</w:t>
            </w:r>
            <w:r w:rsidRPr="00255D1F">
              <w:rPr>
                <w:rFonts w:eastAsia="MS PGothic" w:cs="Calibri"/>
                <w:color w:val="FFFFFF" w:themeColor="background1"/>
                <w:szCs w:val="16"/>
              </w:rPr>
              <w:t xml:space="preserve"> </w:t>
            </w:r>
            <w:r w:rsidRPr="00255D1F">
              <w:rPr>
                <w:rFonts w:eastAsia="MS PGothic" w:cs="Calibri"/>
                <w:color w:val="FFFFFF" w:themeColor="background1"/>
                <w:szCs w:val="16"/>
              </w:rPr>
              <w:t>クレジット</w:t>
            </w:r>
          </w:p>
        </w:tc>
      </w:tr>
      <w:tr w:rsidR="00693BAE" w:rsidRPr="00255D1F" w14:paraId="2975F3B7" w14:textId="77777777" w:rsidTr="005F102D">
        <w:tc>
          <w:tcPr>
            <w:tcW w:w="5310" w:type="dxa"/>
          </w:tcPr>
          <w:p w14:paraId="3E6E8863" w14:textId="77777777" w:rsidR="00693BAE" w:rsidRPr="00255D1F" w:rsidRDefault="00693BAE" w:rsidP="005F102D">
            <w:pPr>
              <w:pStyle w:val="ProductList-OfferingBody"/>
              <w:jc w:val="center"/>
              <w:rPr>
                <w:rFonts w:eastAsia="MS PGothic" w:cs="Calibri"/>
                <w:szCs w:val="16"/>
              </w:rPr>
            </w:pPr>
            <w:r w:rsidRPr="00255D1F">
              <w:rPr>
                <w:rFonts w:eastAsia="MS PGothic" w:cs="Calibri"/>
                <w:szCs w:val="16"/>
              </w:rPr>
              <w:t xml:space="preserve">Standard </w:t>
            </w:r>
            <w:r w:rsidRPr="00255D1F">
              <w:rPr>
                <w:rFonts w:eastAsia="MS PGothic" w:cs="Calibri"/>
                <w:szCs w:val="16"/>
              </w:rPr>
              <w:t>クラスターの場合</w:t>
            </w:r>
            <w:r w:rsidRPr="00255D1F">
              <w:rPr>
                <w:rFonts w:eastAsia="MS PGothic" w:cs="Calibri"/>
                <w:szCs w:val="16"/>
              </w:rPr>
              <w:t xml:space="preserve">: 99.9% </w:t>
            </w:r>
            <w:r w:rsidRPr="00255D1F">
              <w:rPr>
                <w:rFonts w:eastAsia="MS PGothic" w:cs="Calibri"/>
                <w:szCs w:val="16"/>
              </w:rPr>
              <w:t>未満</w:t>
            </w:r>
          </w:p>
        </w:tc>
        <w:tc>
          <w:tcPr>
            <w:tcW w:w="5310" w:type="dxa"/>
          </w:tcPr>
          <w:p w14:paraId="31732598" w14:textId="77777777" w:rsidR="00693BAE" w:rsidRPr="00255D1F" w:rsidRDefault="00693BAE" w:rsidP="005F102D">
            <w:pPr>
              <w:pStyle w:val="ProductList-OfferingBody"/>
              <w:jc w:val="center"/>
              <w:rPr>
                <w:rFonts w:eastAsia="MS PGothic" w:cs="Calibri"/>
                <w:szCs w:val="16"/>
              </w:rPr>
            </w:pPr>
            <w:r w:rsidRPr="00255D1F">
              <w:rPr>
                <w:rFonts w:eastAsia="MS PGothic" w:cs="Calibri"/>
                <w:szCs w:val="16"/>
              </w:rPr>
              <w:t>10%</w:t>
            </w:r>
          </w:p>
        </w:tc>
      </w:tr>
      <w:tr w:rsidR="00693BAE" w:rsidRPr="00255D1F" w14:paraId="42396BC6" w14:textId="77777777" w:rsidTr="005F102D">
        <w:trPr>
          <w:trHeight w:val="215"/>
        </w:trPr>
        <w:tc>
          <w:tcPr>
            <w:tcW w:w="5310" w:type="dxa"/>
          </w:tcPr>
          <w:p w14:paraId="2D136F80" w14:textId="77777777" w:rsidR="00693BAE" w:rsidRPr="00255D1F" w:rsidRDefault="00693BAE" w:rsidP="005F102D">
            <w:pPr>
              <w:pStyle w:val="ProductList-OfferingBody"/>
              <w:jc w:val="center"/>
              <w:rPr>
                <w:rFonts w:eastAsia="MS PGothic" w:cs="Calibri"/>
                <w:szCs w:val="16"/>
              </w:rPr>
            </w:pPr>
            <w:r w:rsidRPr="00255D1F">
              <w:rPr>
                <w:rFonts w:eastAsia="MS PGothic" w:cs="Calibri"/>
                <w:szCs w:val="16"/>
              </w:rPr>
              <w:t>ストレッチ</w:t>
            </w:r>
            <w:r w:rsidRPr="00255D1F">
              <w:rPr>
                <w:rFonts w:eastAsia="MS PGothic" w:cs="Calibri"/>
                <w:szCs w:val="16"/>
              </w:rPr>
              <w:t xml:space="preserve"> </w:t>
            </w:r>
            <w:r w:rsidRPr="00255D1F">
              <w:rPr>
                <w:rFonts w:eastAsia="MS PGothic" w:cs="Calibri"/>
                <w:szCs w:val="16"/>
              </w:rPr>
              <w:t>クラスターの場合</w:t>
            </w:r>
            <w:r w:rsidRPr="00255D1F">
              <w:rPr>
                <w:rFonts w:eastAsia="MS PGothic" w:cs="Calibri"/>
                <w:szCs w:val="16"/>
              </w:rPr>
              <w:t xml:space="preserve">: 99.99% </w:t>
            </w:r>
            <w:r w:rsidRPr="00255D1F">
              <w:rPr>
                <w:rFonts w:eastAsia="MS PGothic" w:cs="Calibri"/>
                <w:szCs w:val="16"/>
              </w:rPr>
              <w:t>未満</w:t>
            </w:r>
          </w:p>
        </w:tc>
        <w:tc>
          <w:tcPr>
            <w:tcW w:w="5310" w:type="dxa"/>
          </w:tcPr>
          <w:p w14:paraId="5DA947EE" w14:textId="77777777" w:rsidR="00693BAE" w:rsidRPr="00255D1F" w:rsidRDefault="00693BAE" w:rsidP="005F102D">
            <w:pPr>
              <w:pStyle w:val="ProductList-OfferingBody"/>
              <w:jc w:val="center"/>
              <w:rPr>
                <w:rFonts w:eastAsia="MS PGothic" w:cs="Calibri"/>
                <w:szCs w:val="16"/>
              </w:rPr>
            </w:pPr>
            <w:r w:rsidRPr="00255D1F">
              <w:rPr>
                <w:rFonts w:eastAsia="MS PGothic" w:cs="Calibri"/>
                <w:szCs w:val="16"/>
              </w:rPr>
              <w:t>10%</w:t>
            </w:r>
          </w:p>
        </w:tc>
      </w:tr>
      <w:tr w:rsidR="00693BAE" w:rsidRPr="00255D1F" w14:paraId="44FDFD28" w14:textId="77777777" w:rsidTr="005F102D">
        <w:tc>
          <w:tcPr>
            <w:tcW w:w="5310" w:type="dxa"/>
          </w:tcPr>
          <w:p w14:paraId="2FE85D81" w14:textId="77777777" w:rsidR="00693BAE" w:rsidRPr="00255D1F" w:rsidRDefault="00693BAE" w:rsidP="005F102D">
            <w:pPr>
              <w:pStyle w:val="ProductList-OfferingBody"/>
              <w:jc w:val="center"/>
              <w:rPr>
                <w:rFonts w:eastAsia="MS PGothic" w:cs="Calibri"/>
                <w:szCs w:val="16"/>
              </w:rPr>
            </w:pPr>
            <w:r w:rsidRPr="00255D1F">
              <w:rPr>
                <w:rFonts w:eastAsia="MS PGothic" w:cs="Calibri"/>
                <w:szCs w:val="16"/>
              </w:rPr>
              <w:t>いずれのクラスターでも</w:t>
            </w:r>
            <w:r w:rsidRPr="00255D1F">
              <w:rPr>
                <w:rFonts w:eastAsia="MS PGothic" w:cs="Calibri"/>
                <w:szCs w:val="16"/>
              </w:rPr>
              <w:t xml:space="preserve"> 99% </w:t>
            </w:r>
            <w:r w:rsidRPr="00255D1F">
              <w:rPr>
                <w:rFonts w:eastAsia="MS PGothic" w:cs="Calibri"/>
                <w:szCs w:val="16"/>
              </w:rPr>
              <w:t>未満</w:t>
            </w:r>
          </w:p>
        </w:tc>
        <w:tc>
          <w:tcPr>
            <w:tcW w:w="5310" w:type="dxa"/>
          </w:tcPr>
          <w:p w14:paraId="0057D7C9" w14:textId="77777777" w:rsidR="00693BAE" w:rsidRPr="00255D1F" w:rsidRDefault="00693BAE" w:rsidP="005F102D">
            <w:pPr>
              <w:pStyle w:val="ProductList-OfferingBody"/>
              <w:jc w:val="center"/>
              <w:rPr>
                <w:rFonts w:eastAsia="MS PGothic" w:cs="Calibri"/>
                <w:szCs w:val="16"/>
              </w:rPr>
            </w:pPr>
            <w:r w:rsidRPr="00255D1F">
              <w:rPr>
                <w:rFonts w:eastAsia="MS PGothic" w:cs="Calibri"/>
                <w:szCs w:val="16"/>
              </w:rPr>
              <w:t>25%</w:t>
            </w:r>
          </w:p>
        </w:tc>
      </w:tr>
    </w:tbl>
    <w:p w14:paraId="5EE5B7C8" w14:textId="77777777" w:rsidR="00693BAE" w:rsidRPr="00255D1F" w:rsidRDefault="00693BAE" w:rsidP="00693BAE">
      <w:pPr>
        <w:pStyle w:val="ProductList-Body"/>
        <w:spacing w:before="120"/>
        <w:rPr>
          <w:rFonts w:eastAsia="MS PGothic" w:cs="Calibri"/>
          <w:b/>
          <w:color w:val="00188F"/>
        </w:rPr>
      </w:pPr>
      <w:r w:rsidRPr="00255D1F">
        <w:rPr>
          <w:rFonts w:eastAsia="MS PGothic" w:cs="Calibri"/>
          <w:b/>
          <w:color w:val="00188F"/>
        </w:rPr>
        <w:t xml:space="preserve">Azure VMware </w:t>
      </w:r>
      <w:r w:rsidRPr="00255D1F">
        <w:rPr>
          <w:rFonts w:eastAsia="MS PGothic" w:cs="Calibri"/>
          <w:b/>
          <w:color w:val="00188F"/>
        </w:rPr>
        <w:t>管理ツールの稼働率の計算およびサービス</w:t>
      </w:r>
      <w:r w:rsidRPr="00255D1F">
        <w:rPr>
          <w:rFonts w:eastAsia="MS PGothic" w:cs="Calibri"/>
          <w:b/>
          <w:color w:val="00188F"/>
        </w:rPr>
        <w:t xml:space="preserve"> </w:t>
      </w:r>
      <w:r w:rsidRPr="00255D1F">
        <w:rPr>
          <w:rFonts w:eastAsia="MS PGothic" w:cs="Calibri"/>
          <w:b/>
          <w:color w:val="00188F"/>
        </w:rPr>
        <w:t>レベル</w:t>
      </w:r>
    </w:p>
    <w:p w14:paraId="2DC84A20" w14:textId="77777777" w:rsidR="00693BAE" w:rsidRPr="00255D1F" w:rsidRDefault="00693BAE" w:rsidP="00693BAE">
      <w:pPr>
        <w:pStyle w:val="ProductList-Body"/>
        <w:rPr>
          <w:rFonts w:eastAsia="MS PGothic" w:cs="Calibri"/>
        </w:rPr>
      </w:pPr>
      <w:r w:rsidRPr="004A4C44">
        <w:rPr>
          <w:rFonts w:eastAsia="MS PGothic" w:cs="Calibri"/>
          <w:b/>
          <w:color w:val="00188F"/>
        </w:rPr>
        <w:t>「</w:t>
      </w:r>
      <w:r w:rsidRPr="00255D1F">
        <w:rPr>
          <w:rFonts w:eastAsia="MS PGothic" w:cs="Calibri"/>
          <w:b/>
          <w:color w:val="00188F"/>
        </w:rPr>
        <w:t>最大利用時間</w:t>
      </w:r>
      <w:r w:rsidRPr="00255D1F">
        <w:rPr>
          <w:rFonts w:eastAsia="MS PGothic" w:cs="Calibri"/>
          <w:b/>
          <w:color w:val="00188F"/>
        </w:rPr>
        <w:t xml:space="preserve"> (</w:t>
      </w:r>
      <w:r w:rsidRPr="00255D1F">
        <w:rPr>
          <w:rFonts w:eastAsia="MS PGothic" w:cs="Calibri"/>
          <w:b/>
          <w:color w:val="00188F"/>
        </w:rPr>
        <w:t>分</w:t>
      </w:r>
      <w:r w:rsidRPr="00255D1F">
        <w:rPr>
          <w:rFonts w:eastAsia="MS PGothic" w:cs="Calibri"/>
          <w:b/>
          <w:color w:val="00188F"/>
        </w:rPr>
        <w:t>)</w:t>
      </w:r>
      <w:r w:rsidRPr="004A4C44">
        <w:rPr>
          <w:rFonts w:eastAsia="MS PGothic" w:cs="Calibri"/>
          <w:b/>
          <w:color w:val="00188F"/>
        </w:rPr>
        <w:t>」</w:t>
      </w:r>
      <w:r w:rsidRPr="00255D1F">
        <w:rPr>
          <w:rFonts w:eastAsia="MS PGothic" w:cs="Calibri"/>
        </w:rPr>
        <w:t>とは、当該期間に</w:t>
      </w:r>
      <w:r w:rsidRPr="00255D1F">
        <w:rPr>
          <w:rFonts w:eastAsia="MS PGothic" w:cs="Calibri"/>
        </w:rPr>
        <w:t xml:space="preserve"> Microsoft Azure </w:t>
      </w:r>
      <w:r w:rsidRPr="00255D1F">
        <w:rPr>
          <w:rFonts w:eastAsia="MS PGothic" w:cs="Calibri"/>
        </w:rPr>
        <w:t>サブスクリプションにおいて</w:t>
      </w:r>
      <w:r w:rsidRPr="00255D1F">
        <w:rPr>
          <w:rFonts w:eastAsia="MS PGothic" w:cs="Calibri"/>
        </w:rPr>
        <w:t xml:space="preserve"> Azure VMware </w:t>
      </w:r>
      <w:r w:rsidRPr="00255D1F">
        <w:rPr>
          <w:rFonts w:eastAsia="MS PGothic" w:cs="Calibri"/>
        </w:rPr>
        <w:t>管理ツールがデプロイされていた、所定の</w:t>
      </w:r>
      <w:r w:rsidRPr="00255D1F">
        <w:rPr>
          <w:rFonts w:eastAsia="MS PGothic" w:cs="Calibri"/>
        </w:rPr>
        <w:t xml:space="preserve"> VMware vSphere </w:t>
      </w:r>
      <w:r w:rsidRPr="00255D1F">
        <w:rPr>
          <w:rFonts w:eastAsia="MS PGothic" w:cs="Calibri"/>
        </w:rPr>
        <w:t>クラスターの合計累積時間</w:t>
      </w:r>
      <w:r w:rsidRPr="00255D1F">
        <w:rPr>
          <w:rFonts w:eastAsia="MS PGothic" w:cs="Calibri"/>
        </w:rPr>
        <w:t xml:space="preserve"> (</w:t>
      </w:r>
      <w:r w:rsidRPr="00255D1F">
        <w:rPr>
          <w:rFonts w:eastAsia="MS PGothic" w:cs="Calibri"/>
        </w:rPr>
        <w:t>分</w:t>
      </w:r>
      <w:r w:rsidRPr="00255D1F">
        <w:rPr>
          <w:rFonts w:eastAsia="MS PGothic" w:cs="Calibri"/>
        </w:rPr>
        <w:t xml:space="preserve">) </w:t>
      </w:r>
      <w:r w:rsidRPr="00255D1F">
        <w:rPr>
          <w:rFonts w:eastAsia="MS PGothic" w:cs="Calibri"/>
        </w:rPr>
        <w:t>です。</w:t>
      </w:r>
    </w:p>
    <w:p w14:paraId="77D078A0" w14:textId="77777777" w:rsidR="00693BAE" w:rsidRPr="00255D1F" w:rsidRDefault="00693BAE" w:rsidP="00693BAE">
      <w:pPr>
        <w:pStyle w:val="ProductList-Body"/>
        <w:rPr>
          <w:rFonts w:eastAsia="MS PGothic" w:cs="Calibri"/>
        </w:rPr>
      </w:pPr>
      <w:r w:rsidRPr="004A4C44">
        <w:rPr>
          <w:rFonts w:eastAsia="MS PGothic" w:cs="Calibri"/>
          <w:b/>
          <w:color w:val="00188F"/>
        </w:rPr>
        <w:t>「</w:t>
      </w:r>
      <w:r w:rsidRPr="00255D1F">
        <w:rPr>
          <w:rFonts w:eastAsia="MS PGothic" w:cs="Calibri"/>
          <w:b/>
          <w:color w:val="00188F"/>
        </w:rPr>
        <w:t>ダウンタイム</w:t>
      </w:r>
      <w:r w:rsidRPr="004A4C44">
        <w:rPr>
          <w:rFonts w:eastAsia="MS PGothic" w:cs="Calibri"/>
          <w:b/>
          <w:color w:val="00188F"/>
        </w:rPr>
        <w:t>」</w:t>
      </w:r>
      <w:r w:rsidRPr="00255D1F">
        <w:rPr>
          <w:rFonts w:eastAsia="MS PGothic" w:cs="Calibri"/>
        </w:rPr>
        <w:t>とは、</w:t>
      </w:r>
      <w:r w:rsidRPr="00255D1F">
        <w:rPr>
          <w:rFonts w:eastAsia="MS PGothic" w:cs="Calibri"/>
        </w:rPr>
        <w:t xml:space="preserve">Azure </w:t>
      </w:r>
      <w:r w:rsidRPr="00255D1F">
        <w:rPr>
          <w:rFonts w:eastAsia="MS PGothic" w:cs="Calibri"/>
        </w:rPr>
        <w:t>の</w:t>
      </w:r>
      <w:r w:rsidRPr="00255D1F">
        <w:rPr>
          <w:rFonts w:eastAsia="MS PGothic" w:cs="Calibri"/>
        </w:rPr>
        <w:t xml:space="preserve"> </w:t>
      </w:r>
      <w:r w:rsidRPr="00255D1F">
        <w:rPr>
          <w:rFonts w:eastAsia="MS PGothic" w:cs="Calibri"/>
        </w:rPr>
        <w:t>所定の</w:t>
      </w:r>
      <w:r w:rsidRPr="00255D1F">
        <w:rPr>
          <w:rFonts w:eastAsia="MS PGothic" w:cs="Calibri"/>
        </w:rPr>
        <w:t xml:space="preserve"> VMware vSphere </w:t>
      </w:r>
      <w:r w:rsidRPr="00255D1F">
        <w:rPr>
          <w:rFonts w:eastAsia="MS PGothic" w:cs="Calibri"/>
        </w:rPr>
        <w:t>クラスターにおける当該期間の最大利用時間</w:t>
      </w:r>
      <w:r w:rsidRPr="00255D1F">
        <w:rPr>
          <w:rFonts w:eastAsia="MS PGothic" w:cs="Calibri"/>
        </w:rPr>
        <w:t xml:space="preserve"> (</w:t>
      </w:r>
      <w:r w:rsidRPr="00255D1F">
        <w:rPr>
          <w:rFonts w:eastAsia="MS PGothic" w:cs="Calibri"/>
        </w:rPr>
        <w:t>分</w:t>
      </w:r>
      <w:r w:rsidRPr="00255D1F">
        <w:rPr>
          <w:rFonts w:eastAsia="MS PGothic" w:cs="Calibri"/>
        </w:rPr>
        <w:t xml:space="preserve">) </w:t>
      </w:r>
      <w:r w:rsidRPr="00255D1F">
        <w:rPr>
          <w:rFonts w:eastAsia="MS PGothic" w:cs="Calibri"/>
        </w:rPr>
        <w:t>のうち、</w:t>
      </w:r>
      <w:r w:rsidRPr="00255D1F">
        <w:rPr>
          <w:rFonts w:eastAsia="MS PGothic" w:cs="Calibri"/>
        </w:rPr>
        <w:t xml:space="preserve">Management </w:t>
      </w:r>
      <w:r w:rsidRPr="00255D1F">
        <w:rPr>
          <w:rFonts w:eastAsia="MS PGothic" w:cs="Calibri"/>
        </w:rPr>
        <w:t>サービス</w:t>
      </w:r>
      <w:r w:rsidRPr="00255D1F">
        <w:rPr>
          <w:rFonts w:eastAsia="MS PGothic" w:cs="Calibri"/>
        </w:rPr>
        <w:t xml:space="preserve"> (vCenter Server </w:t>
      </w:r>
      <w:r w:rsidRPr="00255D1F">
        <w:rPr>
          <w:rFonts w:eastAsia="MS PGothic" w:cs="Calibri"/>
        </w:rPr>
        <w:t>および</w:t>
      </w:r>
      <w:r w:rsidRPr="00255D1F">
        <w:rPr>
          <w:rFonts w:eastAsia="MS PGothic" w:cs="Calibri"/>
        </w:rPr>
        <w:t xml:space="preserve"> NSX Manager) </w:t>
      </w:r>
      <w:r w:rsidRPr="00255D1F">
        <w:rPr>
          <w:rFonts w:eastAsia="MS PGothic" w:cs="Calibri"/>
        </w:rPr>
        <w:t>を使用できなかった合計累積時間</w:t>
      </w:r>
      <w:r w:rsidRPr="00255D1F">
        <w:rPr>
          <w:rFonts w:eastAsia="MS PGothic" w:cs="Calibri"/>
        </w:rPr>
        <w:t xml:space="preserve"> (</w:t>
      </w:r>
      <w:r w:rsidRPr="00255D1F">
        <w:rPr>
          <w:rFonts w:eastAsia="MS PGothic" w:cs="Calibri"/>
        </w:rPr>
        <w:t>分</w:t>
      </w:r>
      <w:r w:rsidRPr="00255D1F">
        <w:rPr>
          <w:rFonts w:eastAsia="MS PGothic" w:cs="Calibri"/>
        </w:rPr>
        <w:t xml:space="preserve">) </w:t>
      </w:r>
      <w:r w:rsidRPr="00255D1F">
        <w:rPr>
          <w:rFonts w:eastAsia="MS PGothic" w:cs="Calibri"/>
        </w:rPr>
        <w:t>です。以下の各号のいずれかに該当する場合、</w:t>
      </w:r>
      <w:r w:rsidRPr="00255D1F">
        <w:rPr>
          <w:rFonts w:eastAsia="MS PGothic" w:cs="Calibri"/>
        </w:rPr>
        <w:t xml:space="preserve">1 </w:t>
      </w:r>
      <w:r w:rsidRPr="00255D1F">
        <w:rPr>
          <w:rFonts w:eastAsia="MS PGothic" w:cs="Calibri"/>
        </w:rPr>
        <w:t>分間使用できなかったとみなされます。</w:t>
      </w:r>
    </w:p>
    <w:p w14:paraId="13B08B83" w14:textId="77777777" w:rsidR="00693BAE" w:rsidRPr="00255D1F" w:rsidRDefault="00693BAE">
      <w:pPr>
        <w:pStyle w:val="ProductList-Body"/>
        <w:numPr>
          <w:ilvl w:val="0"/>
          <w:numId w:val="14"/>
        </w:numPr>
        <w:rPr>
          <w:rFonts w:eastAsia="MS PGothic" w:cs="Calibri"/>
        </w:rPr>
      </w:pPr>
      <w:r w:rsidRPr="00255D1F">
        <w:rPr>
          <w:rFonts w:eastAsia="MS PGothic" w:cs="Calibri"/>
        </w:rPr>
        <w:t xml:space="preserve">vCenter Server </w:t>
      </w:r>
      <w:r w:rsidRPr="00255D1F">
        <w:rPr>
          <w:rFonts w:eastAsia="MS PGothic" w:cs="Calibri"/>
        </w:rPr>
        <w:t>が、</w:t>
      </w:r>
      <w:r w:rsidRPr="00255D1F">
        <w:rPr>
          <w:rFonts w:eastAsia="MS PGothic" w:cs="Calibri"/>
        </w:rPr>
        <w:t xml:space="preserve">4 </w:t>
      </w:r>
      <w:r w:rsidRPr="00255D1F">
        <w:rPr>
          <w:rFonts w:eastAsia="MS PGothic" w:cs="Calibri"/>
        </w:rPr>
        <w:t>分間連続して接続できなかった。</w:t>
      </w:r>
    </w:p>
    <w:p w14:paraId="76E4DDF4" w14:textId="77777777" w:rsidR="00693BAE" w:rsidRPr="00255D1F" w:rsidRDefault="00693BAE">
      <w:pPr>
        <w:pStyle w:val="ProductList-Body"/>
        <w:numPr>
          <w:ilvl w:val="0"/>
          <w:numId w:val="14"/>
        </w:numPr>
        <w:rPr>
          <w:rFonts w:eastAsia="MS PGothic" w:cs="Calibri"/>
        </w:rPr>
      </w:pPr>
      <w:r w:rsidRPr="00255D1F">
        <w:rPr>
          <w:rFonts w:eastAsia="MS PGothic" w:cs="Calibri"/>
        </w:rPr>
        <w:t xml:space="preserve">NSX Manager </w:t>
      </w:r>
      <w:r w:rsidRPr="00255D1F">
        <w:rPr>
          <w:rFonts w:eastAsia="MS PGothic" w:cs="Calibri"/>
        </w:rPr>
        <w:t>が、</w:t>
      </w:r>
      <w:r w:rsidRPr="00255D1F">
        <w:rPr>
          <w:rFonts w:eastAsia="MS PGothic" w:cs="Calibri"/>
        </w:rPr>
        <w:t xml:space="preserve">4 </w:t>
      </w:r>
      <w:r w:rsidRPr="00255D1F">
        <w:rPr>
          <w:rFonts w:eastAsia="MS PGothic" w:cs="Calibri"/>
        </w:rPr>
        <w:t>分間連続して接続できなかった。</w:t>
      </w:r>
    </w:p>
    <w:p w14:paraId="7E4C2823" w14:textId="36F2EAE4" w:rsidR="003B335C" w:rsidRPr="00B74BEA" w:rsidRDefault="003B335C" w:rsidP="003B335C">
      <w:pPr>
        <w:pStyle w:val="ProductList-Body"/>
        <w:rPr>
          <w:rFonts w:eastAsia="MS PGothic"/>
        </w:rPr>
      </w:pPr>
      <w:r w:rsidRPr="00B74BEA">
        <w:rPr>
          <w:rFonts w:eastAsia="MS PGothic"/>
        </w:rPr>
        <w:t>「</w:t>
      </w:r>
      <w:r w:rsidRPr="00B74BEA">
        <w:rPr>
          <w:rFonts w:eastAsia="MS PGothic"/>
          <w:b/>
          <w:bCs/>
          <w:color w:val="00188F"/>
        </w:rPr>
        <w:t>稼働率</w:t>
      </w:r>
      <w:r w:rsidRPr="00B74BEA">
        <w:rPr>
          <w:rFonts w:eastAsia="MS PGothic"/>
        </w:rPr>
        <w:t>」は次の式を使用して計算されます。</w:t>
      </w:r>
    </w:p>
    <w:p w14:paraId="0E41557D" w14:textId="77777777" w:rsidR="00055C61" w:rsidRPr="001A06EC" w:rsidRDefault="00000000" w:rsidP="00C86F47">
      <w:pPr>
        <w:spacing w:after="0" w:line="240" w:lineRule="auto"/>
        <w:ind w:left="389"/>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0AD71F65" w14:textId="28EDBCF8" w:rsidR="0048402F" w:rsidRPr="00B74BEA" w:rsidRDefault="0048402F" w:rsidP="0048402F">
      <w:pPr>
        <w:pStyle w:val="ProductList-Body"/>
        <w:rPr>
          <w:rFonts w:eastAsia="MS PGothic"/>
          <w:b/>
          <w:bCs/>
          <w:color w:val="00188F"/>
        </w:rPr>
      </w:pPr>
      <w:r w:rsidRPr="00B74BEA">
        <w:rPr>
          <w:rFonts w:eastAsia="MS PGothic"/>
          <w:b/>
          <w:bCs/>
          <w:color w:val="00188F"/>
        </w:rPr>
        <w:t>サービス</w:t>
      </w:r>
      <w:r w:rsidRPr="00B74BEA">
        <w:rPr>
          <w:rFonts w:eastAsia="MS PGothic"/>
          <w:b/>
          <w:bCs/>
          <w:color w:val="00188F"/>
        </w:rPr>
        <w:t xml:space="preserve"> </w:t>
      </w:r>
      <w:r w:rsidRPr="00B74BEA">
        <w:rPr>
          <w:rFonts w:eastAsia="MS PGothic"/>
          <w:b/>
          <w:bCs/>
          <w:color w:val="00188F"/>
        </w:rPr>
        <w:t>クレジット</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87490E" w:rsidRPr="00C410A9" w14:paraId="16E12F41" w14:textId="77777777" w:rsidTr="00C410A9">
        <w:trPr>
          <w:tblHeader/>
        </w:trPr>
        <w:tc>
          <w:tcPr>
            <w:tcW w:w="5400" w:type="dxa"/>
            <w:shd w:val="clear" w:color="auto" w:fill="0072C6"/>
          </w:tcPr>
          <w:p w14:paraId="684B2B65" w14:textId="057A14E0" w:rsidR="0087490E"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26CCB8FB" w14:textId="77777777" w:rsidR="0087490E" w:rsidRPr="00C410A9" w:rsidRDefault="0087490E"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87490E" w:rsidRPr="00C410A9" w14:paraId="41DDA0BF" w14:textId="77777777" w:rsidTr="00C410A9">
        <w:tc>
          <w:tcPr>
            <w:tcW w:w="5400" w:type="dxa"/>
          </w:tcPr>
          <w:p w14:paraId="57DEA1AF" w14:textId="77777777" w:rsidR="0087490E" w:rsidRPr="00C410A9" w:rsidRDefault="0087490E" w:rsidP="000F31B4">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12EDA4F2" w14:textId="77777777" w:rsidR="0087490E" w:rsidRPr="00C410A9" w:rsidRDefault="0087490E" w:rsidP="000F31B4">
            <w:pPr>
              <w:pStyle w:val="ProductList-OfferingBody"/>
              <w:jc w:val="center"/>
              <w:rPr>
                <w:rFonts w:eastAsia="MS PGothic"/>
              </w:rPr>
            </w:pPr>
            <w:r w:rsidRPr="00C410A9">
              <w:rPr>
                <w:rFonts w:eastAsia="MS PGothic"/>
              </w:rPr>
              <w:t>10%</w:t>
            </w:r>
          </w:p>
        </w:tc>
      </w:tr>
      <w:tr w:rsidR="0087490E" w:rsidRPr="00C410A9" w14:paraId="73C85E7D" w14:textId="77777777" w:rsidTr="00C410A9">
        <w:tc>
          <w:tcPr>
            <w:tcW w:w="5400" w:type="dxa"/>
          </w:tcPr>
          <w:p w14:paraId="6E6C8824" w14:textId="77777777" w:rsidR="0087490E" w:rsidRPr="00C410A9" w:rsidRDefault="0087490E"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54AFB53A" w14:textId="77777777" w:rsidR="0087490E" w:rsidRPr="00C410A9" w:rsidRDefault="0087490E" w:rsidP="000F31B4">
            <w:pPr>
              <w:pStyle w:val="ProductList-OfferingBody"/>
              <w:jc w:val="center"/>
              <w:rPr>
                <w:rFonts w:eastAsia="MS PGothic"/>
              </w:rPr>
            </w:pPr>
            <w:r w:rsidRPr="00C410A9">
              <w:rPr>
                <w:rFonts w:eastAsia="MS PGothic"/>
              </w:rPr>
              <w:t>25%</w:t>
            </w:r>
          </w:p>
        </w:tc>
      </w:tr>
    </w:tbl>
    <w:p w14:paraId="6A383821" w14:textId="74E966F6" w:rsidR="00901D78" w:rsidRPr="00B74BEA" w:rsidRDefault="001A0303"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2030F3AE" w14:textId="77777777" w:rsidR="00111EE9" w:rsidRPr="00B74BEA" w:rsidRDefault="00111EE9" w:rsidP="00395135">
      <w:pPr>
        <w:pStyle w:val="ProductList-Offering2Heading"/>
        <w:keepNext/>
        <w:outlineLvl w:val="2"/>
        <w:rPr>
          <w:rFonts w:eastAsia="MS PGothic"/>
        </w:rPr>
      </w:pPr>
      <w:bookmarkStart w:id="450" w:name="_Toc239170668"/>
      <w:r w:rsidRPr="00B74BEA">
        <w:rPr>
          <w:rFonts w:eastAsia="MS PGothic"/>
        </w:rPr>
        <w:t>Azure VMware Solution by CloudSimple</w:t>
      </w:r>
      <w:bookmarkEnd w:id="450"/>
    </w:p>
    <w:p w14:paraId="11011C87" w14:textId="77777777" w:rsidR="00111EE9" w:rsidRPr="00B74BEA" w:rsidRDefault="00111EE9" w:rsidP="00395135">
      <w:pPr>
        <w:pStyle w:val="ProductList-Body"/>
        <w:keepNext/>
        <w:rPr>
          <w:rFonts w:eastAsia="MS PGothic"/>
          <w:b/>
          <w:bCs/>
          <w:color w:val="00188F"/>
        </w:rPr>
      </w:pPr>
      <w:r w:rsidRPr="00B74BEA">
        <w:rPr>
          <w:rFonts w:eastAsia="MS PGothic"/>
          <w:b/>
          <w:bCs/>
          <w:color w:val="00188F"/>
        </w:rPr>
        <w:t>追加の要件</w:t>
      </w:r>
    </w:p>
    <w:p w14:paraId="72B01100" w14:textId="77777777" w:rsidR="00111EE9" w:rsidRPr="00B74BEA" w:rsidRDefault="00111EE9" w:rsidP="00395135">
      <w:pPr>
        <w:pStyle w:val="ProductList-Body"/>
        <w:keepNext/>
        <w:rPr>
          <w:rFonts w:eastAsia="MS PGothic"/>
        </w:rPr>
      </w:pPr>
      <w:r w:rsidRPr="00B74BEA">
        <w:rPr>
          <w:rFonts w:eastAsia="MS PGothic"/>
        </w:rPr>
        <w:t>クライアントは、すべての仮想マシンのストレージに、以下の最小構成を維持する必要があります</w:t>
      </w:r>
      <w:r w:rsidRPr="00B74BEA">
        <w:rPr>
          <w:rFonts w:eastAsia="MS PGothic"/>
        </w:rPr>
        <w:t>:</w:t>
      </w:r>
    </w:p>
    <w:p w14:paraId="12FA0843" w14:textId="77777777" w:rsidR="00111EE9" w:rsidRPr="00B74BEA" w:rsidRDefault="00111EE9">
      <w:pPr>
        <w:pStyle w:val="ProductList-Body"/>
        <w:numPr>
          <w:ilvl w:val="0"/>
          <w:numId w:val="15"/>
        </w:numPr>
        <w:rPr>
          <w:rFonts w:eastAsia="MS PGothic"/>
        </w:rPr>
      </w:pPr>
      <w:r w:rsidRPr="00B74BEA">
        <w:rPr>
          <w:rFonts w:eastAsia="MS PGothic"/>
        </w:rPr>
        <w:t>クラスターのホスト数が</w:t>
      </w:r>
      <w:r w:rsidRPr="00B74BEA">
        <w:rPr>
          <w:rFonts w:eastAsia="MS PGothic"/>
        </w:rPr>
        <w:t xml:space="preserve"> 3</w:t>
      </w:r>
      <w:r w:rsidRPr="00B74BEA">
        <w:rPr>
          <w:rFonts w:eastAsia="MS PGothic"/>
        </w:rPr>
        <w:t>～</w:t>
      </w:r>
      <w:r w:rsidRPr="00B74BEA">
        <w:rPr>
          <w:rFonts w:eastAsia="MS PGothic"/>
        </w:rPr>
        <w:t xml:space="preserve">5 </w:t>
      </w:r>
      <w:r w:rsidRPr="00B74BEA">
        <w:rPr>
          <w:rFonts w:eastAsia="MS PGothic"/>
        </w:rPr>
        <w:t>の場合には、失敗許容回数</w:t>
      </w:r>
      <w:r w:rsidRPr="00B74BEA">
        <w:rPr>
          <w:rFonts w:eastAsia="MS PGothic"/>
        </w:rPr>
        <w:t xml:space="preserve"> = 1</w:t>
      </w:r>
      <w:r w:rsidRPr="00B74BEA">
        <w:rPr>
          <w:rFonts w:eastAsia="MS PGothic"/>
        </w:rPr>
        <w:t>、およびクラスターのホスト数が</w:t>
      </w:r>
      <w:r w:rsidRPr="00B74BEA">
        <w:rPr>
          <w:rFonts w:eastAsia="MS PGothic"/>
        </w:rPr>
        <w:t xml:space="preserve"> 6</w:t>
      </w:r>
      <w:r w:rsidRPr="00B74BEA">
        <w:rPr>
          <w:rFonts w:eastAsia="MS PGothic"/>
        </w:rPr>
        <w:t>～</w:t>
      </w:r>
      <w:r w:rsidRPr="00B74BEA">
        <w:rPr>
          <w:rFonts w:eastAsia="MS PGothic"/>
        </w:rPr>
        <w:t xml:space="preserve">32 </w:t>
      </w:r>
      <w:r w:rsidRPr="00B74BEA">
        <w:rPr>
          <w:rFonts w:eastAsia="MS PGothic"/>
        </w:rPr>
        <w:t>の場合には、失敗許容回数</w:t>
      </w:r>
      <w:r w:rsidRPr="00B74BEA">
        <w:rPr>
          <w:rFonts w:eastAsia="MS PGothic"/>
        </w:rPr>
        <w:t xml:space="preserve"> = 2 </w:t>
      </w:r>
      <w:r w:rsidRPr="00B74BEA">
        <w:rPr>
          <w:rFonts w:eastAsia="MS PGothic"/>
        </w:rPr>
        <w:t>となります。</w:t>
      </w:r>
    </w:p>
    <w:p w14:paraId="1D1BBE52" w14:textId="03A08F0E" w:rsidR="00111EE9" w:rsidRPr="00B74BEA" w:rsidRDefault="00111EE9">
      <w:pPr>
        <w:pStyle w:val="ProductList-Body"/>
        <w:numPr>
          <w:ilvl w:val="0"/>
          <w:numId w:val="15"/>
        </w:numPr>
        <w:rPr>
          <w:rFonts w:eastAsia="MS PGothic"/>
        </w:rPr>
      </w:pPr>
      <w:r w:rsidRPr="00B74BEA">
        <w:rPr>
          <w:rFonts w:eastAsia="MS PGothic"/>
        </w:rPr>
        <w:t>クラスターのストレージ容量に、</w:t>
      </w:r>
      <w:r w:rsidRPr="00B74BEA">
        <w:rPr>
          <w:rFonts w:eastAsia="MS PGothic"/>
        </w:rPr>
        <w:t xml:space="preserve">25% </w:t>
      </w:r>
      <w:r w:rsidRPr="00B74BEA">
        <w:rPr>
          <w:rFonts w:eastAsia="MS PGothic"/>
        </w:rPr>
        <w:t>のスラック</w:t>
      </w:r>
      <w:r w:rsidRPr="00B74BEA">
        <w:rPr>
          <w:rFonts w:eastAsia="MS PGothic"/>
        </w:rPr>
        <w:t xml:space="preserve"> </w:t>
      </w:r>
      <w:r w:rsidRPr="00B74BEA">
        <w:rPr>
          <w:rFonts w:eastAsia="MS PGothic"/>
        </w:rPr>
        <w:t>スペースを保持します</w:t>
      </w:r>
      <w:r w:rsidRPr="00B74BEA">
        <w:rPr>
          <w:rFonts w:eastAsia="MS PGothic"/>
        </w:rPr>
        <w:t xml:space="preserve"> (VSAN </w:t>
      </w:r>
      <w:r w:rsidRPr="00B74BEA">
        <w:rPr>
          <w:rFonts w:eastAsia="MS PGothic"/>
        </w:rPr>
        <w:t>ストレージ</w:t>
      </w:r>
      <w:r w:rsidRPr="00B74BEA">
        <w:rPr>
          <w:rFonts w:eastAsia="MS PGothic"/>
        </w:rPr>
        <w:t xml:space="preserve"> </w:t>
      </w:r>
      <w:r w:rsidRPr="00B74BEA">
        <w:rPr>
          <w:rFonts w:eastAsia="MS PGothic"/>
        </w:rPr>
        <w:t>ガイドに記載</w:t>
      </w:r>
      <w:r w:rsidRPr="00B74BEA">
        <w:rPr>
          <w:rFonts w:eastAsia="MS PGothic"/>
        </w:rPr>
        <w:t xml:space="preserve">) </w:t>
      </w:r>
      <w:hyperlink r:id="rId28" w:history="1">
        <w:r w:rsidRPr="00B74BEA">
          <w:rPr>
            <w:rStyle w:val="Hyperlink"/>
            <w:rFonts w:eastAsia="MS PGothic"/>
          </w:rPr>
          <w:t>https://docs.vmware.com/en/VMware-vSphere/6.7/vsan-671-administration-guide.pdf</w:t>
        </w:r>
      </w:hyperlink>
    </w:p>
    <w:p w14:paraId="4C610A4F" w14:textId="77777777" w:rsidR="00111EE9" w:rsidRPr="00B74BEA" w:rsidRDefault="00111EE9">
      <w:pPr>
        <w:pStyle w:val="ProductList-Body"/>
        <w:numPr>
          <w:ilvl w:val="0"/>
          <w:numId w:val="15"/>
        </w:numPr>
        <w:rPr>
          <w:rFonts w:eastAsia="MS PGothic"/>
        </w:rPr>
      </w:pPr>
      <w:r w:rsidRPr="00B74BEA">
        <w:rPr>
          <w:rFonts w:eastAsia="MS PGothic"/>
        </w:rPr>
        <w:t>仮想マシンの開始をサポートするのに十分な容量がクラスター上にあり、クライアントはベンダーが</w:t>
      </w:r>
      <w:r w:rsidRPr="00B74BEA">
        <w:rPr>
          <w:rFonts w:eastAsia="MS PGothic"/>
        </w:rPr>
        <w:t xml:space="preserve"> Availability Commitment (</w:t>
      </w:r>
      <w:r w:rsidRPr="00B74BEA">
        <w:rPr>
          <w:rFonts w:eastAsia="MS PGothic"/>
        </w:rPr>
        <w:t>可用性コミットメント</w:t>
      </w:r>
      <w:r w:rsidRPr="00B74BEA">
        <w:rPr>
          <w:rFonts w:eastAsia="MS PGothic"/>
        </w:rPr>
        <w:t xml:space="preserve">) </w:t>
      </w:r>
      <w:r w:rsidRPr="00B74BEA">
        <w:rPr>
          <w:rFonts w:eastAsia="MS PGothic"/>
        </w:rPr>
        <w:t>に達するのを防ぐ</w:t>
      </w:r>
      <w:r w:rsidRPr="00B74BEA">
        <w:rPr>
          <w:rFonts w:eastAsia="MS PGothic"/>
        </w:rPr>
        <w:t xml:space="preserve"> Escalated Privilege (</w:t>
      </w:r>
      <w:r w:rsidRPr="00B74BEA">
        <w:rPr>
          <w:rFonts w:eastAsia="MS PGothic"/>
        </w:rPr>
        <w:t>権限昇格</w:t>
      </w:r>
      <w:r w:rsidRPr="00B74BEA">
        <w:rPr>
          <w:rFonts w:eastAsia="MS PGothic"/>
        </w:rPr>
        <w:t xml:space="preserve">) </w:t>
      </w:r>
      <w:r w:rsidRPr="00B74BEA">
        <w:rPr>
          <w:rFonts w:eastAsia="MS PGothic"/>
        </w:rPr>
        <w:t>モードでアクションを実施していません。</w:t>
      </w:r>
    </w:p>
    <w:p w14:paraId="41D54D38" w14:textId="419CC854" w:rsidR="00111EE9" w:rsidRPr="00B74BEA" w:rsidRDefault="00111EE9">
      <w:pPr>
        <w:pStyle w:val="ProductList-Body"/>
        <w:numPr>
          <w:ilvl w:val="0"/>
          <w:numId w:val="15"/>
        </w:numPr>
        <w:rPr>
          <w:rFonts w:eastAsia="MS PGothic"/>
        </w:rPr>
      </w:pPr>
      <w:r w:rsidRPr="00B74BEA">
        <w:rPr>
          <w:rFonts w:eastAsia="MS PGothic"/>
        </w:rPr>
        <w:t>合計利用アップタイムの計算に、予定メンテナンスは含まれていません。</w:t>
      </w:r>
    </w:p>
    <w:p w14:paraId="2F0032FD" w14:textId="77777777" w:rsidR="00111EE9" w:rsidRPr="00B74BEA" w:rsidRDefault="00111EE9" w:rsidP="00111EE9">
      <w:pPr>
        <w:pStyle w:val="ProductList-Body"/>
        <w:rPr>
          <w:rFonts w:eastAsia="MS PGothic"/>
          <w:b/>
          <w:bCs/>
          <w:color w:val="00188F"/>
        </w:rPr>
      </w:pPr>
      <w:r w:rsidRPr="00B74BEA">
        <w:rPr>
          <w:rFonts w:eastAsia="MS PGothic"/>
          <w:b/>
          <w:bCs/>
          <w:color w:val="00188F"/>
        </w:rPr>
        <w:t>用語の追加定義</w:t>
      </w:r>
    </w:p>
    <w:p w14:paraId="35B0DEFD" w14:textId="377F9BF5" w:rsidR="00111EE9" w:rsidRPr="00B74BEA" w:rsidRDefault="00EE6E3C" w:rsidP="00111EE9">
      <w:pPr>
        <w:pStyle w:val="ProductList-Body"/>
        <w:rPr>
          <w:rFonts w:eastAsia="MS PGothic"/>
          <w:b/>
          <w:bCs/>
          <w:color w:val="00188F"/>
        </w:rPr>
      </w:pPr>
      <w:r w:rsidRPr="00B74BEA">
        <w:rPr>
          <w:rFonts w:eastAsia="MS PGothic"/>
          <w:b/>
          <w:bCs/>
          <w:color w:val="00188F"/>
        </w:rPr>
        <w:t xml:space="preserve">Azure VMware Solutions </w:t>
      </w:r>
      <w:r w:rsidRPr="00B74BEA">
        <w:rPr>
          <w:rFonts w:eastAsia="MS PGothic"/>
          <w:b/>
          <w:bCs/>
          <w:color w:val="00188F"/>
        </w:rPr>
        <w:t>ワークロード</w:t>
      </w:r>
      <w:r w:rsidRPr="00B74BEA">
        <w:rPr>
          <w:rFonts w:eastAsia="MS PGothic"/>
          <w:b/>
          <w:bCs/>
          <w:color w:val="00188F"/>
        </w:rPr>
        <w:t xml:space="preserve"> </w:t>
      </w:r>
      <w:r w:rsidRPr="00B74BEA">
        <w:rPr>
          <w:rFonts w:eastAsia="MS PGothic"/>
          <w:b/>
          <w:bCs/>
          <w:color w:val="00188F"/>
        </w:rPr>
        <w:t>インフラストラクチャの稼働率の計算およびサービス</w:t>
      </w:r>
      <w:r w:rsidRPr="00B74BEA">
        <w:rPr>
          <w:rFonts w:eastAsia="MS PGothic"/>
          <w:b/>
          <w:bCs/>
          <w:color w:val="00188F"/>
        </w:rPr>
        <w:t xml:space="preserve"> </w:t>
      </w:r>
      <w:r w:rsidRPr="00B74BEA">
        <w:rPr>
          <w:rFonts w:eastAsia="MS PGothic"/>
          <w:b/>
          <w:bCs/>
          <w:color w:val="00188F"/>
        </w:rPr>
        <w:t>レベル</w:t>
      </w:r>
    </w:p>
    <w:p w14:paraId="5D6769E6" w14:textId="358EE3E4" w:rsidR="00111EE9" w:rsidRPr="00B74BEA" w:rsidRDefault="00111EE9" w:rsidP="00111EE9">
      <w:pPr>
        <w:pStyle w:val="ProductList-Body"/>
        <w:rPr>
          <w:rFonts w:eastAsia="MS PGothic"/>
        </w:rPr>
      </w:pPr>
      <w:r w:rsidRPr="00B74BEA">
        <w:rPr>
          <w:rFonts w:eastAsia="MS PGothic"/>
        </w:rPr>
        <w:t>「</w:t>
      </w:r>
      <w:r w:rsidRPr="00B74BEA">
        <w:rPr>
          <w:rFonts w:eastAsia="MS PGothic"/>
          <w:b/>
          <w:bCs/>
          <w:color w:val="00188F"/>
        </w:rPr>
        <w:t>最大利用時間</w:t>
      </w:r>
      <w:r w:rsidRPr="00B74BEA">
        <w:rPr>
          <w:rFonts w:eastAsia="MS PGothic"/>
          <w:b/>
          <w:bCs/>
          <w:color w:val="00188F"/>
        </w:rPr>
        <w:t xml:space="preserve"> (</w:t>
      </w:r>
      <w:r w:rsidRPr="00B74BEA">
        <w:rPr>
          <w:rFonts w:eastAsia="MS PGothic"/>
          <w:b/>
          <w:bCs/>
          <w:color w:val="00188F"/>
        </w:rPr>
        <w:t>分</w:t>
      </w:r>
      <w:r w:rsidRPr="00B74BEA">
        <w:rPr>
          <w:rFonts w:eastAsia="MS PGothic"/>
          <w:b/>
          <w:bCs/>
          <w:color w:val="00188F"/>
        </w:rPr>
        <w:t>)</w:t>
      </w:r>
      <w:r w:rsidRPr="00B74BEA">
        <w:rPr>
          <w:rFonts w:eastAsia="MS PGothic"/>
        </w:rPr>
        <w:t>」とは、当該期間に</w:t>
      </w:r>
      <w:r w:rsidRPr="00B74BEA">
        <w:rPr>
          <w:rFonts w:eastAsia="MS PGothic"/>
        </w:rPr>
        <w:t xml:space="preserve"> Microsoft Azure </w:t>
      </w:r>
      <w:r w:rsidRPr="00B74BEA">
        <w:rPr>
          <w:rFonts w:eastAsia="MS PGothic"/>
        </w:rPr>
        <w:t>サブスクリプションにおいて</w:t>
      </w:r>
      <w:r w:rsidRPr="00B74BEA">
        <w:rPr>
          <w:rFonts w:eastAsia="MS PGothic"/>
        </w:rPr>
        <w:t xml:space="preserve"> Azure VMware Solutions </w:t>
      </w:r>
      <w:r w:rsidRPr="00B74BEA">
        <w:rPr>
          <w:rFonts w:eastAsia="MS PGothic"/>
        </w:rPr>
        <w:t>がデプロイされていた、</w:t>
      </w:r>
      <w:r w:rsidRPr="00B74BEA">
        <w:rPr>
          <w:rFonts w:eastAsia="MS PGothic"/>
        </w:rPr>
        <w:t xml:space="preserve">VMware </w:t>
      </w:r>
      <w:r w:rsidRPr="00B74BEA">
        <w:rPr>
          <w:rFonts w:eastAsia="MS PGothic"/>
        </w:rPr>
        <w:t>クラスター内のすべての仮想マシンの合計累積時間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です。</w:t>
      </w:r>
    </w:p>
    <w:p w14:paraId="07E62869" w14:textId="45C96C28" w:rsidR="00111EE9" w:rsidRPr="00B74BEA" w:rsidRDefault="00111EE9" w:rsidP="00111EE9">
      <w:pPr>
        <w:pStyle w:val="ProductList-Body"/>
        <w:rPr>
          <w:rFonts w:eastAsia="MS PGothic"/>
        </w:rPr>
      </w:pPr>
      <w:r w:rsidRPr="00B74BEA">
        <w:rPr>
          <w:rFonts w:eastAsia="MS PGothic"/>
        </w:rPr>
        <w:t>「</w:t>
      </w:r>
      <w:r w:rsidRPr="00B74BEA">
        <w:rPr>
          <w:rFonts w:eastAsia="MS PGothic"/>
          <w:b/>
          <w:bCs/>
          <w:color w:val="00188F"/>
        </w:rPr>
        <w:t>ダウンタイム</w:t>
      </w:r>
      <w:r w:rsidRPr="00B74BEA">
        <w:rPr>
          <w:rFonts w:eastAsia="MS PGothic"/>
        </w:rPr>
        <w:t>」とは、</w:t>
      </w:r>
      <w:r w:rsidRPr="00B74BEA">
        <w:rPr>
          <w:rFonts w:eastAsia="MS PGothic"/>
        </w:rPr>
        <w:t xml:space="preserve">Azure </w:t>
      </w:r>
      <w:r w:rsidRPr="00B74BEA">
        <w:rPr>
          <w:rFonts w:eastAsia="MS PGothic"/>
        </w:rPr>
        <w:t>の所定の</w:t>
      </w:r>
      <w:r w:rsidRPr="00B74BEA">
        <w:rPr>
          <w:rFonts w:eastAsia="MS PGothic"/>
        </w:rPr>
        <w:t xml:space="preserve"> VMware </w:t>
      </w:r>
      <w:r w:rsidRPr="00B74BEA">
        <w:rPr>
          <w:rFonts w:eastAsia="MS PGothic"/>
        </w:rPr>
        <w:t>クラスターにおける当該期間の最大利用時間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のうち、本サービスを使用できなかった合計累積時間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です。所定の</w:t>
      </w:r>
      <w:r w:rsidRPr="00B74BEA">
        <w:rPr>
          <w:rFonts w:eastAsia="MS PGothic"/>
        </w:rPr>
        <w:t xml:space="preserve"> 1 </w:t>
      </w:r>
      <w:r w:rsidRPr="00B74BEA">
        <w:rPr>
          <w:rFonts w:eastAsia="MS PGothic"/>
        </w:rPr>
        <w:t>分間が次の状態にあった場合に、</w:t>
      </w:r>
      <w:r w:rsidRPr="00B74BEA">
        <w:rPr>
          <w:rFonts w:eastAsia="MS PGothic"/>
        </w:rPr>
        <w:t xml:space="preserve">1 </w:t>
      </w:r>
      <w:r w:rsidRPr="00B74BEA">
        <w:rPr>
          <w:rFonts w:eastAsia="MS PGothic"/>
        </w:rPr>
        <w:t>分間使用できなかったと見なされます。</w:t>
      </w:r>
    </w:p>
    <w:p w14:paraId="228F9330" w14:textId="77777777" w:rsidR="00111EE9" w:rsidRPr="00B74BEA" w:rsidRDefault="00111EE9">
      <w:pPr>
        <w:pStyle w:val="ProductList-Body"/>
        <w:numPr>
          <w:ilvl w:val="0"/>
          <w:numId w:val="16"/>
        </w:numPr>
        <w:rPr>
          <w:rFonts w:eastAsia="MS PGothic"/>
        </w:rPr>
      </w:pPr>
      <w:r w:rsidRPr="00B74BEA">
        <w:rPr>
          <w:rFonts w:eastAsia="MS PGothic"/>
        </w:rPr>
        <w:t>稼働しているクラスター内の仮想マシンがすべて、</w:t>
      </w:r>
      <w:r w:rsidRPr="00B74BEA">
        <w:rPr>
          <w:rFonts w:eastAsia="MS PGothic"/>
        </w:rPr>
        <w:t xml:space="preserve">4 </w:t>
      </w:r>
      <w:r w:rsidRPr="00B74BEA">
        <w:rPr>
          <w:rFonts w:eastAsia="MS PGothic"/>
        </w:rPr>
        <w:t>分間連続して接続できなかった。</w:t>
      </w:r>
    </w:p>
    <w:p w14:paraId="790E6190" w14:textId="77777777" w:rsidR="00111EE9" w:rsidRPr="00B74BEA" w:rsidRDefault="00111EE9">
      <w:pPr>
        <w:pStyle w:val="ProductList-Body"/>
        <w:numPr>
          <w:ilvl w:val="0"/>
          <w:numId w:val="16"/>
        </w:numPr>
        <w:rPr>
          <w:rFonts w:eastAsia="MS PGothic"/>
        </w:rPr>
      </w:pPr>
      <w:r w:rsidRPr="00B74BEA">
        <w:rPr>
          <w:rFonts w:eastAsia="MS PGothic"/>
        </w:rPr>
        <w:t>仮想マシンがすべて、</w:t>
      </w:r>
      <w:r w:rsidRPr="00B74BEA">
        <w:rPr>
          <w:rFonts w:eastAsia="MS PGothic"/>
        </w:rPr>
        <w:t xml:space="preserve">4 </w:t>
      </w:r>
      <w:r w:rsidRPr="00B74BEA">
        <w:rPr>
          <w:rFonts w:eastAsia="MS PGothic"/>
        </w:rPr>
        <w:t>分間連続してストレージにアクセスできなかった。</w:t>
      </w:r>
    </w:p>
    <w:p w14:paraId="37C1DC4E" w14:textId="77777777" w:rsidR="00111EE9" w:rsidRPr="00B74BEA" w:rsidRDefault="00111EE9">
      <w:pPr>
        <w:pStyle w:val="ProductList-Body"/>
        <w:numPr>
          <w:ilvl w:val="0"/>
          <w:numId w:val="16"/>
        </w:numPr>
        <w:rPr>
          <w:rFonts w:eastAsia="MS PGothic"/>
        </w:rPr>
      </w:pPr>
      <w:r w:rsidRPr="00B74BEA">
        <w:rPr>
          <w:rFonts w:eastAsia="MS PGothic"/>
        </w:rPr>
        <w:t>仮想マシンがすべて、</w:t>
      </w:r>
      <w:r w:rsidRPr="00B74BEA">
        <w:rPr>
          <w:rFonts w:eastAsia="MS PGothic"/>
        </w:rPr>
        <w:t xml:space="preserve">4 </w:t>
      </w:r>
      <w:r w:rsidRPr="00B74BEA">
        <w:rPr>
          <w:rFonts w:eastAsia="MS PGothic"/>
        </w:rPr>
        <w:t>分間連続して起動できなかった。</w:t>
      </w:r>
    </w:p>
    <w:p w14:paraId="232D7414" w14:textId="62F663F7" w:rsidR="00111EE9" w:rsidRPr="00B74BEA" w:rsidRDefault="00111EE9" w:rsidP="00111EE9">
      <w:pPr>
        <w:pStyle w:val="ProductList-Body"/>
        <w:rPr>
          <w:rFonts w:eastAsia="MS PGothic"/>
        </w:rPr>
      </w:pPr>
      <w:r w:rsidRPr="00B74BEA">
        <w:rPr>
          <w:rFonts w:eastAsia="MS PGothic"/>
        </w:rPr>
        <w:lastRenderedPageBreak/>
        <w:t>「</w:t>
      </w:r>
      <w:r w:rsidRPr="00B74BEA">
        <w:rPr>
          <w:rFonts w:eastAsia="MS PGothic"/>
          <w:b/>
          <w:bCs/>
          <w:color w:val="00188F"/>
        </w:rPr>
        <w:t>稼働率</w:t>
      </w:r>
      <w:r w:rsidRPr="00B74BEA">
        <w:rPr>
          <w:rFonts w:eastAsia="MS PGothic"/>
        </w:rPr>
        <w:t>」は次の式を使用して計算されます。</w:t>
      </w:r>
    </w:p>
    <w:p w14:paraId="7B7951C1" w14:textId="77777777" w:rsidR="00055C61" w:rsidRPr="001A06EC" w:rsidRDefault="00000000" w:rsidP="00814629">
      <w:pPr>
        <w:spacing w:after="0" w:line="240" w:lineRule="auto"/>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3121ECCE" w14:textId="035CFF96" w:rsidR="00111EE9" w:rsidRPr="00B74BEA" w:rsidRDefault="0048402F" w:rsidP="00111EE9">
      <w:pPr>
        <w:pStyle w:val="ProductList-Body"/>
        <w:rPr>
          <w:rFonts w:eastAsia="MS PGothic"/>
          <w:b/>
          <w:bCs/>
          <w:color w:val="00188F"/>
        </w:rPr>
      </w:pPr>
      <w:r w:rsidRPr="00B74BEA">
        <w:rPr>
          <w:rFonts w:eastAsia="MS PGothic"/>
          <w:b/>
          <w:bCs/>
          <w:color w:val="00188F"/>
        </w:rPr>
        <w:t>サービス</w:t>
      </w:r>
      <w:r w:rsidRPr="00B74BEA">
        <w:rPr>
          <w:rFonts w:eastAsia="MS PGothic"/>
          <w:b/>
          <w:bCs/>
          <w:color w:val="00188F"/>
        </w:rPr>
        <w:t xml:space="preserve"> </w:t>
      </w:r>
      <w:r w:rsidRPr="00B74BEA">
        <w:rPr>
          <w:rFonts w:eastAsia="MS PGothic"/>
          <w:b/>
          <w:bCs/>
          <w:color w:val="00188F"/>
        </w:rPr>
        <w:t>クレジット</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48402F" w:rsidRPr="00C410A9" w14:paraId="61871884" w14:textId="77777777" w:rsidTr="00C410A9">
        <w:trPr>
          <w:tblHeader/>
        </w:trPr>
        <w:tc>
          <w:tcPr>
            <w:tcW w:w="5400" w:type="dxa"/>
            <w:shd w:val="clear" w:color="auto" w:fill="0072C6"/>
          </w:tcPr>
          <w:p w14:paraId="3B9B5B07" w14:textId="2165ECEC" w:rsidR="0048402F"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51FFE87E" w14:textId="77777777" w:rsidR="0048402F" w:rsidRPr="00C410A9" w:rsidRDefault="0048402F"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48402F" w:rsidRPr="00C410A9" w14:paraId="27355E3D" w14:textId="77777777" w:rsidTr="00C410A9">
        <w:tc>
          <w:tcPr>
            <w:tcW w:w="5400" w:type="dxa"/>
          </w:tcPr>
          <w:p w14:paraId="16C46BA1" w14:textId="77777777" w:rsidR="0048402F" w:rsidRPr="007C6B13" w:rsidRDefault="0048402F" w:rsidP="000F31B4">
            <w:pPr>
              <w:pStyle w:val="ProductList-OfferingBody"/>
              <w:jc w:val="center"/>
              <w:rPr>
                <w:rFonts w:asciiTheme="minorHAnsi" w:eastAsia="MS PGothic" w:hAnsiTheme="minorHAnsi" w:cstheme="minorHAnsi"/>
              </w:rPr>
            </w:pPr>
            <w:r w:rsidRPr="007C6B13">
              <w:rPr>
                <w:rFonts w:asciiTheme="minorHAnsi" w:eastAsia="MS PGothic" w:hAnsiTheme="minorHAnsi" w:cstheme="minorHAnsi"/>
              </w:rPr>
              <w:t xml:space="preserve">99.9% </w:t>
            </w:r>
            <w:r w:rsidRPr="007C6B13">
              <w:rPr>
                <w:rFonts w:asciiTheme="minorHAnsi" w:eastAsia="MS PGothic" w:hAnsiTheme="minorHAnsi" w:cstheme="minorHAnsi"/>
              </w:rPr>
              <w:t>未満</w:t>
            </w:r>
          </w:p>
        </w:tc>
        <w:tc>
          <w:tcPr>
            <w:tcW w:w="5400" w:type="dxa"/>
          </w:tcPr>
          <w:p w14:paraId="0861B3A4" w14:textId="77777777" w:rsidR="0048402F" w:rsidRPr="007C6B13" w:rsidRDefault="0048402F" w:rsidP="000F31B4">
            <w:pPr>
              <w:pStyle w:val="ProductList-OfferingBody"/>
              <w:jc w:val="center"/>
              <w:rPr>
                <w:rFonts w:asciiTheme="minorHAnsi" w:eastAsia="MS PGothic" w:hAnsiTheme="minorHAnsi" w:cstheme="minorHAnsi"/>
              </w:rPr>
            </w:pPr>
            <w:r w:rsidRPr="007C6B13">
              <w:rPr>
                <w:rFonts w:asciiTheme="minorHAnsi" w:eastAsia="MS PGothic" w:hAnsiTheme="minorHAnsi" w:cstheme="minorHAnsi"/>
              </w:rPr>
              <w:t>10%</w:t>
            </w:r>
          </w:p>
        </w:tc>
      </w:tr>
      <w:tr w:rsidR="0048402F" w:rsidRPr="00C410A9" w14:paraId="05205DAD" w14:textId="77777777" w:rsidTr="00C410A9">
        <w:tc>
          <w:tcPr>
            <w:tcW w:w="5400" w:type="dxa"/>
          </w:tcPr>
          <w:p w14:paraId="456D24D3" w14:textId="77777777" w:rsidR="0048402F" w:rsidRPr="007C6B13" w:rsidRDefault="0048402F" w:rsidP="000F31B4">
            <w:pPr>
              <w:pStyle w:val="ProductList-OfferingBody"/>
              <w:jc w:val="center"/>
              <w:rPr>
                <w:rFonts w:asciiTheme="minorHAnsi" w:eastAsia="MS PGothic" w:hAnsiTheme="minorHAnsi" w:cstheme="minorHAnsi"/>
              </w:rPr>
            </w:pPr>
            <w:r w:rsidRPr="007C6B13">
              <w:rPr>
                <w:rFonts w:asciiTheme="minorHAnsi" w:eastAsia="MS PGothic" w:hAnsiTheme="minorHAnsi" w:cstheme="minorHAnsi"/>
              </w:rPr>
              <w:t xml:space="preserve">99% </w:t>
            </w:r>
            <w:r w:rsidRPr="007C6B13">
              <w:rPr>
                <w:rFonts w:asciiTheme="minorHAnsi" w:eastAsia="MS PGothic" w:hAnsiTheme="minorHAnsi" w:cstheme="minorHAnsi"/>
              </w:rPr>
              <w:t>未満</w:t>
            </w:r>
          </w:p>
        </w:tc>
        <w:tc>
          <w:tcPr>
            <w:tcW w:w="5400" w:type="dxa"/>
          </w:tcPr>
          <w:p w14:paraId="072A8441" w14:textId="1E9FCDF3" w:rsidR="0048402F" w:rsidRPr="007C6B13" w:rsidRDefault="0048402F" w:rsidP="000F31B4">
            <w:pPr>
              <w:pStyle w:val="ProductList-OfferingBody"/>
              <w:jc w:val="center"/>
              <w:rPr>
                <w:rFonts w:asciiTheme="minorHAnsi" w:eastAsia="MS PGothic" w:hAnsiTheme="minorHAnsi" w:cstheme="minorHAnsi"/>
              </w:rPr>
            </w:pPr>
            <w:r w:rsidRPr="007C6B13">
              <w:rPr>
                <w:rFonts w:asciiTheme="minorHAnsi" w:eastAsia="MS PGothic" w:hAnsiTheme="minorHAnsi" w:cstheme="minorHAnsi"/>
              </w:rPr>
              <w:t>30%</w:t>
            </w:r>
          </w:p>
        </w:tc>
      </w:tr>
    </w:tbl>
    <w:p w14:paraId="7925C666" w14:textId="5E3EECAE" w:rsidR="00111EE9" w:rsidRPr="00B74BEA" w:rsidRDefault="00EE6E3C" w:rsidP="003B32B3">
      <w:pPr>
        <w:pStyle w:val="ProductList-Body"/>
        <w:spacing w:before="120"/>
        <w:rPr>
          <w:rFonts w:eastAsia="MS PGothic"/>
          <w:b/>
          <w:bCs/>
          <w:color w:val="00188F"/>
        </w:rPr>
      </w:pPr>
      <w:r w:rsidRPr="00B74BEA">
        <w:rPr>
          <w:rFonts w:eastAsia="MS PGothic"/>
          <w:b/>
          <w:bCs/>
          <w:color w:val="00188F"/>
        </w:rPr>
        <w:t xml:space="preserve">Azure VMware </w:t>
      </w:r>
      <w:r w:rsidRPr="00B74BEA">
        <w:rPr>
          <w:rFonts w:eastAsia="MS PGothic"/>
          <w:b/>
          <w:bCs/>
          <w:color w:val="00188F"/>
        </w:rPr>
        <w:t>管理ツールの稼働率の計算およびサービス</w:t>
      </w:r>
      <w:r w:rsidRPr="00B74BEA">
        <w:rPr>
          <w:rFonts w:eastAsia="MS PGothic"/>
          <w:b/>
          <w:bCs/>
          <w:color w:val="00188F"/>
        </w:rPr>
        <w:t xml:space="preserve"> </w:t>
      </w:r>
      <w:r w:rsidRPr="00B74BEA">
        <w:rPr>
          <w:rFonts w:eastAsia="MS PGothic"/>
          <w:b/>
          <w:bCs/>
          <w:color w:val="00188F"/>
        </w:rPr>
        <w:t>レベル</w:t>
      </w:r>
    </w:p>
    <w:p w14:paraId="39393875" w14:textId="2F0AABF9" w:rsidR="00111EE9" w:rsidRPr="00B74BEA" w:rsidRDefault="00111EE9" w:rsidP="00111EE9">
      <w:pPr>
        <w:pStyle w:val="ProductList-Body"/>
        <w:rPr>
          <w:rFonts w:eastAsia="MS PGothic"/>
        </w:rPr>
      </w:pPr>
      <w:r w:rsidRPr="00B74BEA">
        <w:rPr>
          <w:rFonts w:eastAsia="MS PGothic"/>
        </w:rPr>
        <w:t>「</w:t>
      </w:r>
      <w:r w:rsidRPr="00B74BEA">
        <w:rPr>
          <w:rFonts w:eastAsia="MS PGothic"/>
          <w:b/>
          <w:bCs/>
          <w:color w:val="00188F"/>
        </w:rPr>
        <w:t>最大利用時間</w:t>
      </w:r>
      <w:r w:rsidRPr="00B74BEA">
        <w:rPr>
          <w:rFonts w:eastAsia="MS PGothic"/>
          <w:b/>
          <w:bCs/>
          <w:color w:val="00188F"/>
        </w:rPr>
        <w:t xml:space="preserve"> (</w:t>
      </w:r>
      <w:r w:rsidRPr="00B74BEA">
        <w:rPr>
          <w:rFonts w:eastAsia="MS PGothic"/>
          <w:b/>
          <w:bCs/>
          <w:color w:val="00188F"/>
        </w:rPr>
        <w:t>分</w:t>
      </w:r>
      <w:r w:rsidRPr="00B74BEA">
        <w:rPr>
          <w:rFonts w:eastAsia="MS PGothic"/>
          <w:b/>
          <w:bCs/>
          <w:color w:val="00188F"/>
        </w:rPr>
        <w:t>)</w:t>
      </w:r>
      <w:r w:rsidRPr="00B74BEA">
        <w:rPr>
          <w:rFonts w:eastAsia="MS PGothic"/>
        </w:rPr>
        <w:t>」とは、当該期間に</w:t>
      </w:r>
      <w:r w:rsidRPr="00B74BEA">
        <w:rPr>
          <w:rFonts w:eastAsia="MS PGothic"/>
        </w:rPr>
        <w:t xml:space="preserve"> Microsoft Azure </w:t>
      </w:r>
      <w:r w:rsidRPr="00B74BEA">
        <w:rPr>
          <w:rFonts w:eastAsia="MS PGothic"/>
        </w:rPr>
        <w:t>サブスクリプションにおいて</w:t>
      </w:r>
      <w:r w:rsidRPr="00B74BEA">
        <w:rPr>
          <w:rFonts w:eastAsia="MS PGothic"/>
        </w:rPr>
        <w:t xml:space="preserve"> Azure VMware </w:t>
      </w:r>
      <w:r w:rsidRPr="00B74BEA">
        <w:rPr>
          <w:rFonts w:eastAsia="MS PGothic"/>
        </w:rPr>
        <w:t>管理ツールがデプロイされていた、所定の</w:t>
      </w:r>
      <w:r w:rsidRPr="00B74BEA">
        <w:rPr>
          <w:rFonts w:eastAsia="MS PGothic"/>
        </w:rPr>
        <w:t xml:space="preserve"> VMware </w:t>
      </w:r>
      <w:r w:rsidRPr="00B74BEA">
        <w:rPr>
          <w:rFonts w:eastAsia="MS PGothic"/>
        </w:rPr>
        <w:t>クラスターの合計累積時間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です。</w:t>
      </w:r>
    </w:p>
    <w:p w14:paraId="6A3427D0" w14:textId="4774445A" w:rsidR="00111EE9" w:rsidRPr="00B74BEA" w:rsidRDefault="00111EE9" w:rsidP="00111EE9">
      <w:pPr>
        <w:pStyle w:val="ProductList-Body"/>
        <w:rPr>
          <w:rFonts w:eastAsia="MS PGothic"/>
        </w:rPr>
      </w:pPr>
      <w:r w:rsidRPr="00B74BEA">
        <w:rPr>
          <w:rFonts w:eastAsia="MS PGothic"/>
        </w:rPr>
        <w:t>「</w:t>
      </w:r>
      <w:r w:rsidRPr="00B74BEA">
        <w:rPr>
          <w:rFonts w:eastAsia="MS PGothic"/>
          <w:b/>
          <w:bCs/>
          <w:color w:val="00188F"/>
        </w:rPr>
        <w:t>ダウンタイム</w:t>
      </w:r>
      <w:r w:rsidRPr="00B74BEA">
        <w:rPr>
          <w:rFonts w:eastAsia="MS PGothic"/>
        </w:rPr>
        <w:t>」とは、</w:t>
      </w:r>
      <w:r w:rsidRPr="00B74BEA">
        <w:rPr>
          <w:rFonts w:eastAsia="MS PGothic"/>
        </w:rPr>
        <w:t xml:space="preserve">Azure </w:t>
      </w:r>
      <w:r w:rsidRPr="00B74BEA">
        <w:rPr>
          <w:rFonts w:eastAsia="MS PGothic"/>
        </w:rPr>
        <w:t>の</w:t>
      </w:r>
      <w:r w:rsidRPr="00B74BEA">
        <w:rPr>
          <w:rFonts w:eastAsia="MS PGothic"/>
        </w:rPr>
        <w:t xml:space="preserve"> </w:t>
      </w:r>
      <w:r w:rsidRPr="00B74BEA">
        <w:rPr>
          <w:rFonts w:eastAsia="MS PGothic"/>
        </w:rPr>
        <w:t>所定の</w:t>
      </w:r>
      <w:r w:rsidRPr="00B74BEA">
        <w:rPr>
          <w:rFonts w:eastAsia="MS PGothic"/>
        </w:rPr>
        <w:t xml:space="preserve"> VMware </w:t>
      </w:r>
      <w:r w:rsidRPr="00B74BEA">
        <w:rPr>
          <w:rFonts w:eastAsia="MS PGothic"/>
        </w:rPr>
        <w:t>クラスターにおける当該期間の最大利用時間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のうち、</w:t>
      </w:r>
      <w:r w:rsidRPr="00B74BEA">
        <w:rPr>
          <w:rFonts w:eastAsia="MS PGothic"/>
        </w:rPr>
        <w:t xml:space="preserve">Management </w:t>
      </w:r>
      <w:r w:rsidRPr="00B74BEA">
        <w:rPr>
          <w:rFonts w:eastAsia="MS PGothic"/>
        </w:rPr>
        <w:t>サービス</w:t>
      </w:r>
      <w:r w:rsidRPr="00B74BEA">
        <w:rPr>
          <w:rFonts w:eastAsia="MS PGothic"/>
        </w:rPr>
        <w:t xml:space="preserve"> (vCenter Server </w:t>
      </w:r>
      <w:r w:rsidRPr="00B74BEA">
        <w:rPr>
          <w:rFonts w:eastAsia="MS PGothic"/>
        </w:rPr>
        <w:t>および</w:t>
      </w:r>
      <w:r w:rsidRPr="00B74BEA">
        <w:rPr>
          <w:rFonts w:eastAsia="MS PGothic"/>
        </w:rPr>
        <w:t xml:space="preserve"> NSX Manager) </w:t>
      </w:r>
      <w:r w:rsidRPr="00B74BEA">
        <w:rPr>
          <w:rFonts w:eastAsia="MS PGothic"/>
        </w:rPr>
        <w:t>を使用できなかった合計累積時間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です。所定の</w:t>
      </w:r>
      <w:r w:rsidRPr="00B74BEA">
        <w:rPr>
          <w:rFonts w:eastAsia="MS PGothic"/>
        </w:rPr>
        <w:t xml:space="preserve"> 1 </w:t>
      </w:r>
      <w:r w:rsidRPr="00B74BEA">
        <w:rPr>
          <w:rFonts w:eastAsia="MS PGothic"/>
        </w:rPr>
        <w:t>分間が次の状態にあった場合に、</w:t>
      </w:r>
      <w:r w:rsidRPr="00B74BEA">
        <w:rPr>
          <w:rFonts w:eastAsia="MS PGothic"/>
        </w:rPr>
        <w:t xml:space="preserve">1 </w:t>
      </w:r>
      <w:r w:rsidRPr="00B74BEA">
        <w:rPr>
          <w:rFonts w:eastAsia="MS PGothic"/>
        </w:rPr>
        <w:t>分間使用できなかったと見なされます。</w:t>
      </w:r>
    </w:p>
    <w:p w14:paraId="03DFBFB1" w14:textId="77777777" w:rsidR="00111EE9" w:rsidRPr="00B74BEA" w:rsidRDefault="00111EE9">
      <w:pPr>
        <w:pStyle w:val="ProductList-Body"/>
        <w:numPr>
          <w:ilvl w:val="0"/>
          <w:numId w:val="17"/>
        </w:numPr>
        <w:rPr>
          <w:rFonts w:eastAsia="MS PGothic"/>
        </w:rPr>
      </w:pPr>
      <w:r w:rsidRPr="00B74BEA">
        <w:rPr>
          <w:rFonts w:eastAsia="MS PGothic"/>
        </w:rPr>
        <w:t xml:space="preserve">vCenter Server </w:t>
      </w:r>
      <w:r w:rsidRPr="00B74BEA">
        <w:rPr>
          <w:rFonts w:eastAsia="MS PGothic"/>
        </w:rPr>
        <w:t>が、</w:t>
      </w:r>
      <w:r w:rsidRPr="00B74BEA">
        <w:rPr>
          <w:rFonts w:eastAsia="MS PGothic"/>
        </w:rPr>
        <w:t xml:space="preserve">4 </w:t>
      </w:r>
      <w:r w:rsidRPr="00B74BEA">
        <w:rPr>
          <w:rFonts w:eastAsia="MS PGothic"/>
        </w:rPr>
        <w:t>分間連続して接続できなかった。</w:t>
      </w:r>
    </w:p>
    <w:p w14:paraId="39C99AFB" w14:textId="77777777" w:rsidR="00111EE9" w:rsidRPr="00B74BEA" w:rsidRDefault="00111EE9">
      <w:pPr>
        <w:pStyle w:val="ProductList-Body"/>
        <w:numPr>
          <w:ilvl w:val="0"/>
          <w:numId w:val="17"/>
        </w:numPr>
        <w:rPr>
          <w:rFonts w:eastAsia="MS PGothic"/>
        </w:rPr>
      </w:pPr>
      <w:r w:rsidRPr="00B74BEA">
        <w:rPr>
          <w:rFonts w:eastAsia="MS PGothic"/>
        </w:rPr>
        <w:t xml:space="preserve">NSX Manager </w:t>
      </w:r>
      <w:r w:rsidRPr="00B74BEA">
        <w:rPr>
          <w:rFonts w:eastAsia="MS PGothic"/>
        </w:rPr>
        <w:t>が、</w:t>
      </w:r>
      <w:r w:rsidRPr="00B74BEA">
        <w:rPr>
          <w:rFonts w:eastAsia="MS PGothic"/>
        </w:rPr>
        <w:t xml:space="preserve">4 </w:t>
      </w:r>
      <w:r w:rsidRPr="00B74BEA">
        <w:rPr>
          <w:rFonts w:eastAsia="MS PGothic"/>
        </w:rPr>
        <w:t>分間連続して接続できなかった。</w:t>
      </w:r>
    </w:p>
    <w:p w14:paraId="064B5313" w14:textId="07CBE8C4" w:rsidR="00111EE9" w:rsidRPr="00B74BEA" w:rsidRDefault="00111EE9" w:rsidP="00111EE9">
      <w:pPr>
        <w:pStyle w:val="ProductList-Body"/>
        <w:rPr>
          <w:rFonts w:eastAsia="MS PGothic"/>
        </w:rPr>
      </w:pPr>
      <w:r w:rsidRPr="00B74BEA">
        <w:rPr>
          <w:rFonts w:eastAsia="MS PGothic"/>
        </w:rPr>
        <w:t>「</w:t>
      </w:r>
      <w:r w:rsidRPr="00B74BEA">
        <w:rPr>
          <w:rFonts w:eastAsia="MS PGothic"/>
          <w:b/>
          <w:bCs/>
          <w:color w:val="00188F"/>
        </w:rPr>
        <w:t>稼働率</w:t>
      </w:r>
      <w:r w:rsidRPr="00B74BEA">
        <w:rPr>
          <w:rFonts w:eastAsia="MS PGothic"/>
        </w:rPr>
        <w:t>」は次の式を使用して計算されます。</w:t>
      </w:r>
    </w:p>
    <w:p w14:paraId="784265E7" w14:textId="77777777" w:rsidR="00055C61" w:rsidRPr="001A06EC" w:rsidRDefault="00000000" w:rsidP="00814629">
      <w:pPr>
        <w:spacing w:after="0" w:line="240" w:lineRule="auto"/>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714D2D4E" w14:textId="3FCA44A1" w:rsidR="00111EE9" w:rsidRPr="00B74BEA" w:rsidRDefault="0048402F" w:rsidP="00111EE9">
      <w:pPr>
        <w:pStyle w:val="ProductList-Body"/>
        <w:rPr>
          <w:rFonts w:eastAsia="MS PGothic"/>
          <w:b/>
          <w:bCs/>
          <w:color w:val="00188F"/>
        </w:rPr>
      </w:pPr>
      <w:r w:rsidRPr="00B74BEA">
        <w:rPr>
          <w:rFonts w:eastAsia="MS PGothic"/>
          <w:b/>
          <w:bCs/>
          <w:color w:val="00188F"/>
        </w:rPr>
        <w:t>サービス</w:t>
      </w:r>
      <w:r w:rsidRPr="00B74BEA">
        <w:rPr>
          <w:rFonts w:eastAsia="MS PGothic"/>
          <w:b/>
          <w:bCs/>
          <w:color w:val="00188F"/>
        </w:rPr>
        <w:t xml:space="preserve"> </w:t>
      </w:r>
      <w:r w:rsidRPr="00B74BEA">
        <w:rPr>
          <w:rFonts w:eastAsia="MS PGothic"/>
          <w:b/>
          <w:bCs/>
          <w:color w:val="00188F"/>
        </w:rPr>
        <w:t>クレジット</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48402F" w:rsidRPr="00C410A9" w14:paraId="173A6555" w14:textId="77777777" w:rsidTr="00C410A9">
        <w:trPr>
          <w:tblHeader/>
        </w:trPr>
        <w:tc>
          <w:tcPr>
            <w:tcW w:w="5400" w:type="dxa"/>
            <w:shd w:val="clear" w:color="auto" w:fill="0072C6"/>
          </w:tcPr>
          <w:p w14:paraId="1C9F910D" w14:textId="34AD5CB4" w:rsidR="0048402F"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308C7392" w14:textId="77777777" w:rsidR="0048402F" w:rsidRPr="00C410A9" w:rsidRDefault="0048402F"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48402F" w:rsidRPr="00C410A9" w14:paraId="2FA92FBE" w14:textId="77777777" w:rsidTr="00C410A9">
        <w:tc>
          <w:tcPr>
            <w:tcW w:w="5400" w:type="dxa"/>
          </w:tcPr>
          <w:p w14:paraId="364E37AF" w14:textId="77777777" w:rsidR="0048402F" w:rsidRPr="00C410A9" w:rsidRDefault="0048402F" w:rsidP="000F31B4">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71BB0B30" w14:textId="77777777" w:rsidR="0048402F" w:rsidRPr="00C410A9" w:rsidRDefault="0048402F" w:rsidP="000F31B4">
            <w:pPr>
              <w:pStyle w:val="ProductList-OfferingBody"/>
              <w:jc w:val="center"/>
              <w:rPr>
                <w:rFonts w:eastAsia="MS PGothic"/>
              </w:rPr>
            </w:pPr>
            <w:r w:rsidRPr="00C410A9">
              <w:rPr>
                <w:rFonts w:eastAsia="MS PGothic"/>
              </w:rPr>
              <w:t>10%</w:t>
            </w:r>
          </w:p>
        </w:tc>
      </w:tr>
      <w:tr w:rsidR="0048402F" w:rsidRPr="00C410A9" w14:paraId="0059F644" w14:textId="77777777" w:rsidTr="00C410A9">
        <w:tc>
          <w:tcPr>
            <w:tcW w:w="5400" w:type="dxa"/>
          </w:tcPr>
          <w:p w14:paraId="089956E1" w14:textId="77777777" w:rsidR="0048402F" w:rsidRPr="00C410A9" w:rsidRDefault="0048402F"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7DA6BAD2" w14:textId="77777777" w:rsidR="0048402F" w:rsidRPr="00C410A9" w:rsidRDefault="0048402F" w:rsidP="000F31B4">
            <w:pPr>
              <w:pStyle w:val="ProductList-OfferingBody"/>
              <w:jc w:val="center"/>
              <w:rPr>
                <w:rFonts w:eastAsia="MS PGothic"/>
              </w:rPr>
            </w:pPr>
            <w:r w:rsidRPr="00C410A9">
              <w:rPr>
                <w:rFonts w:eastAsia="MS PGothic"/>
              </w:rPr>
              <w:t>30%</w:t>
            </w:r>
          </w:p>
        </w:tc>
      </w:tr>
    </w:tbl>
    <w:p w14:paraId="12070133" w14:textId="17D6BAC9" w:rsidR="0048402F" w:rsidRPr="00B74BEA" w:rsidRDefault="001A0303"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1BD958DA" w14:textId="77777777" w:rsidR="00C074BC" w:rsidRPr="00B74BEA" w:rsidRDefault="00C074BC" w:rsidP="00C074BC">
      <w:pPr>
        <w:pStyle w:val="ProductList-Offering2Heading"/>
        <w:keepNext/>
        <w:outlineLvl w:val="2"/>
        <w:rPr>
          <w:rFonts w:eastAsia="MS PGothic"/>
        </w:rPr>
      </w:pPr>
      <w:bookmarkStart w:id="451" w:name="_Toc239170669"/>
      <w:r w:rsidRPr="00B74BEA">
        <w:rPr>
          <w:rFonts w:eastAsia="MS PGothic"/>
        </w:rPr>
        <w:t>Azure VNet NAT</w:t>
      </w:r>
      <w:bookmarkEnd w:id="451"/>
    </w:p>
    <w:p w14:paraId="7C326E58" w14:textId="77777777" w:rsidR="00C074BC" w:rsidRPr="00B74BEA" w:rsidRDefault="00C074BC" w:rsidP="00C074BC">
      <w:pPr>
        <w:pStyle w:val="ProductList-Body"/>
        <w:rPr>
          <w:rFonts w:eastAsia="MS PGothic"/>
          <w:b/>
          <w:bCs/>
          <w:color w:val="00188F"/>
        </w:rPr>
      </w:pPr>
      <w:r w:rsidRPr="00B74BEA">
        <w:rPr>
          <w:rFonts w:eastAsia="MS PGothic"/>
          <w:b/>
          <w:bCs/>
          <w:color w:val="00188F"/>
        </w:rPr>
        <w:t>用語の追加定義</w:t>
      </w:r>
    </w:p>
    <w:p w14:paraId="35C02D4A" w14:textId="77777777" w:rsidR="00C074BC" w:rsidRPr="00B74BEA" w:rsidRDefault="00C074BC" w:rsidP="00C074BC">
      <w:pPr>
        <w:pStyle w:val="ProductList-Body"/>
        <w:rPr>
          <w:rFonts w:eastAsia="MS PGothic"/>
        </w:rPr>
      </w:pPr>
      <w:r w:rsidRPr="00B74BEA">
        <w:rPr>
          <w:rFonts w:eastAsia="MS PGothic"/>
        </w:rPr>
        <w:t>「</w:t>
      </w:r>
      <w:r w:rsidRPr="00B74BEA">
        <w:rPr>
          <w:rFonts w:eastAsia="MS PGothic"/>
          <w:b/>
          <w:bCs/>
          <w:color w:val="00188F"/>
        </w:rPr>
        <w:t>静的パブリック</w:t>
      </w:r>
      <w:r w:rsidRPr="00B74BEA">
        <w:rPr>
          <w:rFonts w:eastAsia="MS PGothic"/>
          <w:b/>
          <w:bCs/>
          <w:color w:val="00188F"/>
        </w:rPr>
        <w:t xml:space="preserve"> IP </w:t>
      </w:r>
      <w:r w:rsidRPr="00B74BEA">
        <w:rPr>
          <w:rFonts w:eastAsia="MS PGothic"/>
          <w:b/>
          <w:bCs/>
          <w:color w:val="00188F"/>
        </w:rPr>
        <w:t>アドレス</w:t>
      </w:r>
      <w:r w:rsidRPr="00B74BEA">
        <w:rPr>
          <w:rFonts w:eastAsia="MS PGothic"/>
        </w:rPr>
        <w:t>」とは、ユーザーのワークロード用に構成された</w:t>
      </w:r>
      <w:r w:rsidRPr="00B74BEA">
        <w:rPr>
          <w:rFonts w:eastAsia="MS PGothic"/>
        </w:rPr>
        <w:t xml:space="preserve"> IP </w:t>
      </w:r>
      <w:r w:rsidRPr="00B74BEA">
        <w:rPr>
          <w:rFonts w:eastAsia="MS PGothic"/>
        </w:rPr>
        <w:t>アドレスを意味します。静的</w:t>
      </w:r>
      <w:r w:rsidRPr="00B74BEA">
        <w:rPr>
          <w:rFonts w:eastAsia="MS PGothic"/>
        </w:rPr>
        <w:t xml:space="preserve"> IP </w:t>
      </w:r>
      <w:r w:rsidRPr="00B74BEA">
        <w:rPr>
          <w:rFonts w:eastAsia="MS PGothic"/>
        </w:rPr>
        <w:t>アドレスは変わりません。</w:t>
      </w:r>
    </w:p>
    <w:p w14:paraId="28DC0CC7" w14:textId="77777777" w:rsidR="00C074BC" w:rsidRPr="00B74BEA" w:rsidRDefault="00C074BC" w:rsidP="00C074BC">
      <w:pPr>
        <w:pStyle w:val="ProductList-Body"/>
        <w:rPr>
          <w:rFonts w:eastAsia="MS PGothic"/>
        </w:rPr>
      </w:pPr>
      <w:r w:rsidRPr="00B74BEA">
        <w:rPr>
          <w:rFonts w:eastAsia="MS PGothic"/>
        </w:rPr>
        <w:t>「</w:t>
      </w:r>
      <w:r w:rsidRPr="00B74BEA">
        <w:rPr>
          <w:rFonts w:eastAsia="MS PGothic"/>
          <w:b/>
          <w:bCs/>
          <w:color w:val="00188F"/>
        </w:rPr>
        <w:t>ネットワーク</w:t>
      </w:r>
      <w:r w:rsidRPr="00B74BEA">
        <w:rPr>
          <w:rFonts w:eastAsia="MS PGothic"/>
          <w:b/>
          <w:bCs/>
          <w:color w:val="00188F"/>
        </w:rPr>
        <w:t xml:space="preserve"> </w:t>
      </w:r>
      <w:r w:rsidRPr="00B74BEA">
        <w:rPr>
          <w:rFonts w:eastAsia="MS PGothic"/>
          <w:b/>
          <w:bCs/>
          <w:color w:val="00188F"/>
        </w:rPr>
        <w:t>アドレス変換</w:t>
      </w:r>
      <w:r w:rsidRPr="00B74BEA">
        <w:rPr>
          <w:rFonts w:eastAsia="MS PGothic"/>
        </w:rPr>
        <w:t>」は、複数の</w:t>
      </w:r>
      <w:r w:rsidRPr="00B74BEA">
        <w:rPr>
          <w:rFonts w:eastAsia="MS PGothic"/>
        </w:rPr>
        <w:t xml:space="preserve"> Azure </w:t>
      </w:r>
      <w:r w:rsidRPr="00B74BEA">
        <w:rPr>
          <w:rFonts w:eastAsia="MS PGothic"/>
        </w:rPr>
        <w:t>コンピューティング</w:t>
      </w:r>
      <w:r w:rsidRPr="00B74BEA">
        <w:rPr>
          <w:rFonts w:eastAsia="MS PGothic"/>
        </w:rPr>
        <w:t xml:space="preserve"> </w:t>
      </w:r>
      <w:r w:rsidRPr="00B74BEA">
        <w:rPr>
          <w:rFonts w:eastAsia="MS PGothic"/>
        </w:rPr>
        <w:t>リソース</w:t>
      </w:r>
      <w:r w:rsidRPr="00B74BEA">
        <w:rPr>
          <w:rFonts w:eastAsia="MS PGothic"/>
        </w:rPr>
        <w:t xml:space="preserve"> (</w:t>
      </w:r>
      <w:r w:rsidRPr="00B74BEA">
        <w:rPr>
          <w:rFonts w:eastAsia="MS PGothic"/>
        </w:rPr>
        <w:t>仮想マシン</w:t>
      </w:r>
      <w:r w:rsidRPr="00B74BEA">
        <w:rPr>
          <w:rFonts w:eastAsia="MS PGothic"/>
        </w:rPr>
        <w:t xml:space="preserve">) </w:t>
      </w:r>
      <w:r w:rsidRPr="00B74BEA">
        <w:rPr>
          <w:rFonts w:eastAsia="MS PGothic"/>
        </w:rPr>
        <w:t>が</w:t>
      </w:r>
      <w:r w:rsidRPr="00B74BEA">
        <w:rPr>
          <w:rFonts w:eastAsia="MS PGothic"/>
        </w:rPr>
        <w:t xml:space="preserve"> 1 </w:t>
      </w:r>
      <w:r w:rsidRPr="00B74BEA">
        <w:rPr>
          <w:rFonts w:eastAsia="MS PGothic"/>
        </w:rPr>
        <w:t>つのパブリック</w:t>
      </w:r>
      <w:r w:rsidRPr="00B74BEA">
        <w:rPr>
          <w:rFonts w:eastAsia="MS PGothic"/>
        </w:rPr>
        <w:t xml:space="preserve"> </w:t>
      </w:r>
      <w:r w:rsidRPr="00B74BEA">
        <w:rPr>
          <w:rFonts w:eastAsia="MS PGothic"/>
        </w:rPr>
        <w:t>アドレスからインターネットに接続できるようにするために、プライベート</w:t>
      </w:r>
      <w:r w:rsidRPr="00B74BEA">
        <w:rPr>
          <w:rFonts w:eastAsia="MS PGothic"/>
        </w:rPr>
        <w:t xml:space="preserve"> </w:t>
      </w:r>
      <w:r w:rsidRPr="00B74BEA">
        <w:rPr>
          <w:rFonts w:eastAsia="MS PGothic"/>
        </w:rPr>
        <w:t>ネットワークのプライベート</w:t>
      </w:r>
      <w:r w:rsidRPr="00B74BEA">
        <w:rPr>
          <w:rFonts w:eastAsia="MS PGothic"/>
        </w:rPr>
        <w:t xml:space="preserve"> IP </w:t>
      </w:r>
      <w:r w:rsidRPr="00B74BEA">
        <w:rPr>
          <w:rFonts w:eastAsia="MS PGothic"/>
        </w:rPr>
        <w:t>アドレスをパブリック</w:t>
      </w:r>
      <w:r w:rsidRPr="00B74BEA">
        <w:rPr>
          <w:rFonts w:eastAsia="MS PGothic"/>
        </w:rPr>
        <w:t xml:space="preserve"> IP </w:t>
      </w:r>
      <w:r w:rsidRPr="00B74BEA">
        <w:rPr>
          <w:rFonts w:eastAsia="MS PGothic"/>
        </w:rPr>
        <w:t>アドレスに変換するプロセスです。</w:t>
      </w:r>
    </w:p>
    <w:p w14:paraId="4957B914" w14:textId="77777777" w:rsidR="00C074BC" w:rsidRPr="00B74BEA" w:rsidRDefault="00C074BC" w:rsidP="00C074BC">
      <w:pPr>
        <w:pStyle w:val="ProductList-Body"/>
        <w:rPr>
          <w:rFonts w:eastAsia="MS PGothic"/>
        </w:rPr>
      </w:pPr>
      <w:r w:rsidRPr="00B74BEA">
        <w:rPr>
          <w:rFonts w:eastAsia="MS PGothic"/>
        </w:rPr>
        <w:t>「</w:t>
      </w:r>
      <w:r w:rsidRPr="00B74BEA">
        <w:rPr>
          <w:rFonts w:eastAsia="MS PGothic"/>
          <w:b/>
          <w:bCs/>
          <w:color w:val="00188F"/>
        </w:rPr>
        <w:t>接続</w:t>
      </w:r>
      <w:r w:rsidRPr="00B74BEA">
        <w:rPr>
          <w:rFonts w:eastAsia="MS PGothic"/>
        </w:rPr>
        <w:t>」とは、トラフィックを許可するよう構成された任意の</w:t>
      </w:r>
      <w:r w:rsidRPr="00B74BEA">
        <w:rPr>
          <w:rFonts w:eastAsia="MS PGothic"/>
        </w:rPr>
        <w:t xml:space="preserve"> IP </w:t>
      </w:r>
      <w:r w:rsidRPr="00B74BEA">
        <w:rPr>
          <w:rFonts w:eastAsia="MS PGothic"/>
        </w:rPr>
        <w:t>アドレスから送受信することができる、サポートされている</w:t>
      </w:r>
      <w:r w:rsidRPr="00B74BEA">
        <w:rPr>
          <w:rFonts w:eastAsia="MS PGothic"/>
        </w:rPr>
        <w:t xml:space="preserve"> IP </w:t>
      </w:r>
      <w:r w:rsidRPr="00B74BEA">
        <w:rPr>
          <w:rFonts w:eastAsia="MS PGothic"/>
        </w:rPr>
        <w:t>トランスポート</w:t>
      </w:r>
      <w:r w:rsidRPr="00B74BEA">
        <w:rPr>
          <w:rFonts w:eastAsia="MS PGothic"/>
        </w:rPr>
        <w:t xml:space="preserve"> </w:t>
      </w:r>
      <w:r w:rsidRPr="00B74BEA">
        <w:rPr>
          <w:rFonts w:eastAsia="MS PGothic"/>
        </w:rPr>
        <w:t>プロトコルを介した双方向のネットワーク</w:t>
      </w:r>
      <w:r w:rsidRPr="00B74BEA">
        <w:rPr>
          <w:rFonts w:eastAsia="MS PGothic"/>
        </w:rPr>
        <w:t xml:space="preserve"> </w:t>
      </w:r>
      <w:r w:rsidRPr="00B74BEA">
        <w:rPr>
          <w:rFonts w:eastAsia="MS PGothic"/>
        </w:rPr>
        <w:t>トラフィックを意味します。</w:t>
      </w:r>
    </w:p>
    <w:p w14:paraId="2CF65708" w14:textId="77777777" w:rsidR="00C074BC" w:rsidRPr="00B74BEA" w:rsidRDefault="00C074BC" w:rsidP="00C074BC">
      <w:pPr>
        <w:pStyle w:val="ProductList-Body"/>
        <w:rPr>
          <w:rFonts w:eastAsia="MS PGothic"/>
        </w:rPr>
      </w:pPr>
      <w:r w:rsidRPr="00B74BEA">
        <w:rPr>
          <w:rFonts w:eastAsia="MS PGothic"/>
        </w:rPr>
        <w:t>「</w:t>
      </w:r>
      <w:r w:rsidRPr="00B74BEA">
        <w:rPr>
          <w:rFonts w:eastAsia="MS PGothic"/>
          <w:b/>
          <w:bCs/>
          <w:color w:val="00188F"/>
        </w:rPr>
        <w:t>アウトバウンド</w:t>
      </w:r>
      <w:r w:rsidRPr="00B74BEA">
        <w:rPr>
          <w:rFonts w:eastAsia="MS PGothic"/>
          <w:b/>
          <w:bCs/>
          <w:color w:val="00188F"/>
        </w:rPr>
        <w:t xml:space="preserve"> </w:t>
      </w:r>
      <w:r w:rsidRPr="00B74BEA">
        <w:rPr>
          <w:rFonts w:eastAsia="MS PGothic"/>
          <w:b/>
          <w:bCs/>
          <w:color w:val="00188F"/>
        </w:rPr>
        <w:t>ネットワーク</w:t>
      </w:r>
      <w:r w:rsidRPr="00B74BEA">
        <w:rPr>
          <w:rFonts w:eastAsia="MS PGothic"/>
          <w:b/>
          <w:bCs/>
          <w:color w:val="00188F"/>
        </w:rPr>
        <w:t xml:space="preserve"> </w:t>
      </w:r>
      <w:r w:rsidRPr="00B74BEA">
        <w:rPr>
          <w:rFonts w:eastAsia="MS PGothic"/>
          <w:b/>
          <w:bCs/>
          <w:color w:val="00188F"/>
        </w:rPr>
        <w:t>トラフィック</w:t>
      </w:r>
      <w:r w:rsidRPr="00B74BEA">
        <w:rPr>
          <w:rFonts w:eastAsia="MS PGothic"/>
        </w:rPr>
        <w:t>」とは、インターネット経由でプライベート</w:t>
      </w:r>
      <w:r w:rsidRPr="00B74BEA">
        <w:rPr>
          <w:rFonts w:eastAsia="MS PGothic"/>
        </w:rPr>
        <w:t xml:space="preserve"> </w:t>
      </w:r>
      <w:r w:rsidRPr="00B74BEA">
        <w:rPr>
          <w:rFonts w:eastAsia="MS PGothic"/>
        </w:rPr>
        <w:t>ネットワークからパブリック</w:t>
      </w:r>
      <w:r w:rsidRPr="00B74BEA">
        <w:rPr>
          <w:rFonts w:eastAsia="MS PGothic"/>
        </w:rPr>
        <w:t xml:space="preserve"> </w:t>
      </w:r>
      <w:r w:rsidRPr="00B74BEA">
        <w:rPr>
          <w:rFonts w:eastAsia="MS PGothic"/>
        </w:rPr>
        <w:t>ネットワークへ流れるトラフィックを意味します。</w:t>
      </w:r>
    </w:p>
    <w:p w14:paraId="15FC86BD" w14:textId="79CA3363" w:rsidR="00C074BC" w:rsidRPr="00B74BEA" w:rsidRDefault="00EE6E3C" w:rsidP="00C074BC">
      <w:pPr>
        <w:pStyle w:val="ProductList-Body"/>
        <w:rPr>
          <w:rFonts w:eastAsia="MS PGothic"/>
          <w:b/>
          <w:bCs/>
          <w:color w:val="00188F"/>
        </w:rPr>
      </w:pPr>
      <w:r w:rsidRPr="00B74BEA">
        <w:rPr>
          <w:rFonts w:eastAsia="MS PGothic"/>
          <w:b/>
          <w:bCs/>
          <w:color w:val="00188F"/>
        </w:rPr>
        <w:t xml:space="preserve">Azure VNet NAT </w:t>
      </w:r>
      <w:r w:rsidRPr="00B74BEA">
        <w:rPr>
          <w:rFonts w:eastAsia="MS PGothic"/>
          <w:b/>
          <w:bCs/>
          <w:color w:val="00188F"/>
        </w:rPr>
        <w:t>の稼働率の計算およびサービス</w:t>
      </w:r>
      <w:r w:rsidRPr="00B74BEA">
        <w:rPr>
          <w:rFonts w:eastAsia="MS PGothic"/>
          <w:b/>
          <w:bCs/>
          <w:color w:val="00188F"/>
        </w:rPr>
        <w:t xml:space="preserve"> </w:t>
      </w:r>
      <w:r w:rsidRPr="00B74BEA">
        <w:rPr>
          <w:rFonts w:eastAsia="MS PGothic"/>
          <w:b/>
          <w:bCs/>
          <w:color w:val="00188F"/>
        </w:rPr>
        <w:t>レベル</w:t>
      </w:r>
    </w:p>
    <w:p w14:paraId="13C9C4ED" w14:textId="5D22608A" w:rsidR="00C074BC" w:rsidRPr="00B74BEA" w:rsidRDefault="00C074BC" w:rsidP="00C074BC">
      <w:pPr>
        <w:pStyle w:val="ProductList-Body"/>
        <w:rPr>
          <w:rFonts w:eastAsia="MS PGothic"/>
        </w:rPr>
      </w:pPr>
      <w:r w:rsidRPr="00B74BEA">
        <w:rPr>
          <w:rFonts w:eastAsia="MS PGothic"/>
        </w:rPr>
        <w:t>「</w:t>
      </w:r>
      <w:r w:rsidRPr="00B74BEA">
        <w:rPr>
          <w:rFonts w:eastAsia="MS PGothic"/>
          <w:b/>
          <w:bCs/>
          <w:color w:val="00188F"/>
        </w:rPr>
        <w:t>最大利用時間</w:t>
      </w:r>
      <w:r w:rsidRPr="00B74BEA">
        <w:rPr>
          <w:rFonts w:eastAsia="MS PGothic"/>
          <w:b/>
          <w:bCs/>
          <w:color w:val="00188F"/>
        </w:rPr>
        <w:t xml:space="preserve"> (</w:t>
      </w:r>
      <w:r w:rsidRPr="00B74BEA">
        <w:rPr>
          <w:rFonts w:eastAsia="MS PGothic"/>
          <w:b/>
          <w:bCs/>
          <w:color w:val="00188F"/>
        </w:rPr>
        <w:t>分</w:t>
      </w:r>
      <w:r w:rsidRPr="00B74BEA">
        <w:rPr>
          <w:rFonts w:eastAsia="MS PGothic"/>
          <w:b/>
          <w:bCs/>
          <w:color w:val="00188F"/>
        </w:rPr>
        <w:t>)</w:t>
      </w:r>
      <w:r w:rsidRPr="00B74BEA">
        <w:rPr>
          <w:rFonts w:eastAsia="MS PGothic"/>
        </w:rPr>
        <w:t>」とは、当該期間に</w:t>
      </w:r>
      <w:r w:rsidRPr="00B74BEA">
        <w:rPr>
          <w:rFonts w:eastAsia="MS PGothic"/>
        </w:rPr>
        <w:t xml:space="preserve"> Microsoft Azure </w:t>
      </w:r>
      <w:r w:rsidRPr="00B74BEA">
        <w:rPr>
          <w:rFonts w:eastAsia="MS PGothic"/>
        </w:rPr>
        <w:t>サブスクリプションにおいてお客様が</w:t>
      </w:r>
      <w:r w:rsidRPr="00B74BEA">
        <w:rPr>
          <w:rFonts w:eastAsia="MS PGothic"/>
        </w:rPr>
        <w:t xml:space="preserve"> Azure VNet NAT (2 </w:t>
      </w:r>
      <w:r w:rsidRPr="00B74BEA">
        <w:rPr>
          <w:rFonts w:eastAsia="MS PGothic"/>
        </w:rPr>
        <w:t>台以上の正常仮想マシンにサービスを提供する</w:t>
      </w:r>
      <w:r w:rsidRPr="00B74BEA">
        <w:rPr>
          <w:rFonts w:eastAsia="MS PGothic"/>
        </w:rPr>
        <w:t xml:space="preserve">) </w:t>
      </w:r>
      <w:r w:rsidRPr="00B74BEA">
        <w:rPr>
          <w:rFonts w:eastAsia="MS PGothic"/>
        </w:rPr>
        <w:t>をデプロイしていた総時間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です。</w:t>
      </w:r>
    </w:p>
    <w:p w14:paraId="5DA3B703" w14:textId="77777777" w:rsidR="00C074BC" w:rsidRPr="00B74BEA" w:rsidRDefault="00C074BC" w:rsidP="00C074BC">
      <w:pPr>
        <w:pStyle w:val="ProductList-Body"/>
        <w:rPr>
          <w:rFonts w:eastAsia="MS PGothic"/>
        </w:rPr>
      </w:pPr>
      <w:r w:rsidRPr="00B74BEA">
        <w:rPr>
          <w:rFonts w:eastAsia="MS PGothic"/>
        </w:rPr>
        <w:t>「</w:t>
      </w:r>
      <w:r w:rsidRPr="00B74BEA">
        <w:rPr>
          <w:rFonts w:eastAsia="MS PGothic"/>
          <w:b/>
          <w:bCs/>
          <w:color w:val="00188F"/>
        </w:rPr>
        <w:t>ダウンタイム</w:t>
      </w:r>
      <w:r w:rsidRPr="00B74BEA">
        <w:rPr>
          <w:rFonts w:eastAsia="MS PGothic"/>
        </w:rPr>
        <w:t>」とは、最大利用時間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のうち、所定の</w:t>
      </w:r>
      <w:r w:rsidRPr="00B74BEA">
        <w:rPr>
          <w:rFonts w:eastAsia="MS PGothic"/>
        </w:rPr>
        <w:t xml:space="preserve"> Azure VNet NAT </w:t>
      </w:r>
      <w:r w:rsidRPr="00B74BEA">
        <w:rPr>
          <w:rFonts w:eastAsia="MS PGothic"/>
        </w:rPr>
        <w:t>サービスを使用できなかった合計時間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です。すべての正常仮想マシンが</w:t>
      </w:r>
      <w:r w:rsidRPr="00B74BEA">
        <w:rPr>
          <w:rFonts w:eastAsia="MS PGothic"/>
        </w:rPr>
        <w:t xml:space="preserve"> VNet NAT </w:t>
      </w:r>
      <w:r w:rsidRPr="00B74BEA">
        <w:rPr>
          <w:rFonts w:eastAsia="MS PGothic"/>
        </w:rPr>
        <w:t>エンドポイント経由で、</w:t>
      </w:r>
      <w:r w:rsidRPr="00B74BEA">
        <w:rPr>
          <w:rFonts w:eastAsia="MS PGothic"/>
        </w:rPr>
        <w:t xml:space="preserve">1 </w:t>
      </w:r>
      <w:r w:rsidRPr="00B74BEA">
        <w:rPr>
          <w:rFonts w:eastAsia="MS PGothic"/>
        </w:rPr>
        <w:t>分間接続できない場合、</w:t>
      </w:r>
      <w:r w:rsidRPr="00B74BEA">
        <w:rPr>
          <w:rFonts w:eastAsia="MS PGothic"/>
        </w:rPr>
        <w:t xml:space="preserve">1 </w:t>
      </w:r>
      <w:r w:rsidRPr="00B74BEA">
        <w:rPr>
          <w:rFonts w:eastAsia="MS PGothic"/>
        </w:rPr>
        <w:t>分間使用できなかったと見なされます。ダウンタイムには、</w:t>
      </w:r>
      <w:r w:rsidRPr="00B74BEA">
        <w:rPr>
          <w:rFonts w:eastAsia="MS PGothic"/>
        </w:rPr>
        <w:t xml:space="preserve">SNAT </w:t>
      </w:r>
      <w:r w:rsidRPr="00B74BEA">
        <w:rPr>
          <w:rFonts w:eastAsia="MS PGothic"/>
        </w:rPr>
        <w:t>ポートの消耗が原因となった時間は含まれません。</w:t>
      </w:r>
    </w:p>
    <w:p w14:paraId="545A6DFC" w14:textId="110E0FB8" w:rsidR="00C074BC" w:rsidRPr="00D360F4" w:rsidRDefault="00C074BC" w:rsidP="00C074BC">
      <w:pPr>
        <w:pStyle w:val="ProductList-Body"/>
        <w:rPr>
          <w:rFonts w:eastAsia="MS PGothic"/>
          <w:spacing w:val="-2"/>
        </w:rPr>
      </w:pPr>
      <w:r w:rsidRPr="00D360F4">
        <w:rPr>
          <w:rFonts w:eastAsia="MS PGothic"/>
          <w:spacing w:val="-2"/>
        </w:rPr>
        <w:t xml:space="preserve">Azure VNet NAT </w:t>
      </w:r>
      <w:r w:rsidRPr="00D360F4">
        <w:rPr>
          <w:rFonts w:eastAsia="MS PGothic"/>
          <w:spacing w:val="-2"/>
        </w:rPr>
        <w:t>の「</w:t>
      </w:r>
      <w:r w:rsidRPr="00D360F4">
        <w:rPr>
          <w:rFonts w:eastAsia="MS PGothic"/>
          <w:b/>
          <w:bCs/>
          <w:color w:val="00188F"/>
          <w:spacing w:val="-2"/>
        </w:rPr>
        <w:t>稼働率</w:t>
      </w:r>
      <w:r w:rsidRPr="00D360F4">
        <w:rPr>
          <w:rFonts w:eastAsia="MS PGothic"/>
          <w:spacing w:val="-2"/>
        </w:rPr>
        <w:t>」とは、当該期間の最大利用時間</w:t>
      </w:r>
      <w:r w:rsidRPr="00D360F4">
        <w:rPr>
          <w:rFonts w:eastAsia="MS PGothic"/>
          <w:spacing w:val="-2"/>
        </w:rPr>
        <w:t xml:space="preserve"> (</w:t>
      </w:r>
      <w:r w:rsidRPr="00D360F4">
        <w:rPr>
          <w:rFonts w:eastAsia="MS PGothic"/>
          <w:spacing w:val="-2"/>
        </w:rPr>
        <w:t>分</w:t>
      </w:r>
      <w:r w:rsidRPr="00D360F4">
        <w:rPr>
          <w:rFonts w:eastAsia="MS PGothic"/>
          <w:spacing w:val="-2"/>
        </w:rPr>
        <w:t xml:space="preserve">) </w:t>
      </w:r>
      <w:r w:rsidRPr="00D360F4">
        <w:rPr>
          <w:rFonts w:eastAsia="MS PGothic"/>
          <w:spacing w:val="-2"/>
        </w:rPr>
        <w:t>からダウンタイムを差し引き、最大利用時間</w:t>
      </w:r>
      <w:r w:rsidRPr="00D360F4">
        <w:rPr>
          <w:rFonts w:eastAsia="MS PGothic"/>
          <w:spacing w:val="-2"/>
        </w:rPr>
        <w:t xml:space="preserve"> (</w:t>
      </w:r>
      <w:r w:rsidRPr="00D360F4">
        <w:rPr>
          <w:rFonts w:eastAsia="MS PGothic"/>
          <w:spacing w:val="-2"/>
        </w:rPr>
        <w:t>分</w:t>
      </w:r>
      <w:r w:rsidRPr="00D360F4">
        <w:rPr>
          <w:rFonts w:eastAsia="MS PGothic"/>
          <w:spacing w:val="-2"/>
        </w:rPr>
        <w:t xml:space="preserve">) </w:t>
      </w:r>
      <w:r w:rsidRPr="00D360F4">
        <w:rPr>
          <w:rFonts w:eastAsia="MS PGothic"/>
          <w:spacing w:val="-2"/>
        </w:rPr>
        <w:t>で割って</w:t>
      </w:r>
      <w:r w:rsidRPr="00D360F4">
        <w:rPr>
          <w:rFonts w:eastAsia="MS PGothic"/>
          <w:spacing w:val="-2"/>
        </w:rPr>
        <w:t xml:space="preserve"> 100 </w:t>
      </w:r>
      <w:r w:rsidRPr="00D360F4">
        <w:rPr>
          <w:rFonts w:eastAsia="MS PGothic"/>
          <w:spacing w:val="-2"/>
        </w:rPr>
        <w:t>を乗じた値です。</w:t>
      </w:r>
    </w:p>
    <w:p w14:paraId="14D300FF" w14:textId="637DBE90" w:rsidR="00C074BC" w:rsidRPr="00B74BEA" w:rsidRDefault="00AC48A7" w:rsidP="00C074BC">
      <w:pPr>
        <w:pStyle w:val="ProductList-Body"/>
        <w:rPr>
          <w:rFonts w:eastAsia="MS PGothic"/>
        </w:rPr>
      </w:pPr>
      <w:r w:rsidRPr="00B74BEA">
        <w:rPr>
          <w:rFonts w:eastAsia="MS PGothic"/>
        </w:rPr>
        <w:t>稼働率を数式で表すと、次のようになります。</w:t>
      </w:r>
    </w:p>
    <w:p w14:paraId="264C3473" w14:textId="77777777" w:rsidR="00055C61" w:rsidRPr="001A06EC" w:rsidRDefault="00000000" w:rsidP="00814629">
      <w:pPr>
        <w:spacing w:after="120" w:line="240" w:lineRule="auto"/>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254A7BEA" w14:textId="77777777" w:rsidR="00C074BC" w:rsidRPr="00B74BEA" w:rsidRDefault="00C074BC" w:rsidP="00C074BC">
      <w:pPr>
        <w:pStyle w:val="ProductList-Body"/>
        <w:rPr>
          <w:rFonts w:eastAsia="MS PGothic"/>
        </w:rPr>
      </w:pPr>
      <w:r w:rsidRPr="00B74BEA">
        <w:rPr>
          <w:rFonts w:eastAsia="MS PGothic"/>
        </w:rPr>
        <w:t>お客様による</w:t>
      </w:r>
      <w:r w:rsidRPr="00B74BEA">
        <w:rPr>
          <w:rFonts w:eastAsia="MS PGothic"/>
        </w:rPr>
        <w:t xml:space="preserve"> Azure NAT Gateway </w:t>
      </w:r>
      <w:r w:rsidRPr="00B74BEA">
        <w:rPr>
          <w:rFonts w:eastAsia="MS PGothic"/>
        </w:rPr>
        <w:t>の使用には、以下のサービス</w:t>
      </w:r>
      <w:r w:rsidRPr="00B74BEA">
        <w:rPr>
          <w:rFonts w:eastAsia="MS PGothic"/>
        </w:rPr>
        <w:t xml:space="preserve"> </w:t>
      </w:r>
      <w:r w:rsidRPr="00B74BEA">
        <w:rPr>
          <w:rFonts w:eastAsia="MS PGothic"/>
        </w:rPr>
        <w:t>レベルおよびサービス</w:t>
      </w:r>
      <w:r w:rsidRPr="00B74BEA">
        <w:rPr>
          <w:rFonts w:eastAsia="MS PGothic"/>
        </w:rPr>
        <w:t xml:space="preserve"> </w:t>
      </w:r>
      <w:r w:rsidRPr="00B74BEA">
        <w:rPr>
          <w:rFonts w:eastAsia="MS PGothic"/>
        </w:rPr>
        <w:t>クレジットが適用されます。</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C074BC" w:rsidRPr="00C410A9" w14:paraId="1478731F" w14:textId="77777777" w:rsidTr="00C410A9">
        <w:trPr>
          <w:tblHeader/>
        </w:trPr>
        <w:tc>
          <w:tcPr>
            <w:tcW w:w="5400" w:type="dxa"/>
            <w:shd w:val="clear" w:color="auto" w:fill="0072C6"/>
          </w:tcPr>
          <w:p w14:paraId="4B83ABFC" w14:textId="4ACB8C9A" w:rsidR="00C074BC"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1569BCB0" w14:textId="77777777" w:rsidR="00C074BC" w:rsidRPr="00C410A9" w:rsidRDefault="00C074BC"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C074BC" w:rsidRPr="00C410A9" w14:paraId="46D64DFF" w14:textId="77777777" w:rsidTr="00C410A9">
        <w:tc>
          <w:tcPr>
            <w:tcW w:w="5400" w:type="dxa"/>
          </w:tcPr>
          <w:p w14:paraId="6BE5352A" w14:textId="795C5DE0" w:rsidR="00C074BC" w:rsidRPr="00C410A9" w:rsidRDefault="00C074BC" w:rsidP="000F31B4">
            <w:pPr>
              <w:pStyle w:val="ProductList-OfferingBody"/>
              <w:jc w:val="center"/>
              <w:rPr>
                <w:rFonts w:eastAsia="MS PGothic"/>
              </w:rPr>
            </w:pPr>
            <w:r w:rsidRPr="00C410A9">
              <w:rPr>
                <w:rFonts w:eastAsia="MS PGothic"/>
              </w:rPr>
              <w:t xml:space="preserve">99.99% </w:t>
            </w:r>
            <w:r w:rsidRPr="00C410A9">
              <w:rPr>
                <w:rFonts w:eastAsia="MS PGothic"/>
              </w:rPr>
              <w:t>未満</w:t>
            </w:r>
          </w:p>
        </w:tc>
        <w:tc>
          <w:tcPr>
            <w:tcW w:w="5400" w:type="dxa"/>
          </w:tcPr>
          <w:p w14:paraId="53358258" w14:textId="77777777" w:rsidR="00C074BC" w:rsidRPr="00C410A9" w:rsidRDefault="00C074BC" w:rsidP="000F31B4">
            <w:pPr>
              <w:pStyle w:val="ProductList-OfferingBody"/>
              <w:jc w:val="center"/>
              <w:rPr>
                <w:rFonts w:eastAsia="MS PGothic"/>
              </w:rPr>
            </w:pPr>
            <w:r w:rsidRPr="00C410A9">
              <w:rPr>
                <w:rFonts w:eastAsia="MS PGothic"/>
              </w:rPr>
              <w:t>10%</w:t>
            </w:r>
          </w:p>
        </w:tc>
      </w:tr>
      <w:tr w:rsidR="00C074BC" w:rsidRPr="00C410A9" w14:paraId="757DE237" w14:textId="77777777" w:rsidTr="00C410A9">
        <w:tc>
          <w:tcPr>
            <w:tcW w:w="5400" w:type="dxa"/>
          </w:tcPr>
          <w:p w14:paraId="267B1C49" w14:textId="3F6BCC6A" w:rsidR="00C074BC" w:rsidRPr="00C410A9" w:rsidRDefault="00C074BC" w:rsidP="00A46DF1">
            <w:pPr>
              <w:pStyle w:val="ProductList-OfferingBody"/>
              <w:keepNext/>
              <w:jc w:val="center"/>
              <w:rPr>
                <w:rFonts w:eastAsia="MS PGothic"/>
              </w:rPr>
            </w:pPr>
            <w:r w:rsidRPr="00C410A9">
              <w:rPr>
                <w:rFonts w:eastAsia="MS PGothic"/>
              </w:rPr>
              <w:t xml:space="preserve">99.9% </w:t>
            </w:r>
            <w:r w:rsidRPr="00C410A9">
              <w:rPr>
                <w:rFonts w:eastAsia="MS PGothic"/>
              </w:rPr>
              <w:t>未満</w:t>
            </w:r>
          </w:p>
        </w:tc>
        <w:tc>
          <w:tcPr>
            <w:tcW w:w="5400" w:type="dxa"/>
          </w:tcPr>
          <w:p w14:paraId="5BF8DE88" w14:textId="6FD720FA" w:rsidR="00C074BC" w:rsidRPr="00C410A9" w:rsidRDefault="00C074BC" w:rsidP="00A46DF1">
            <w:pPr>
              <w:pStyle w:val="ProductList-OfferingBody"/>
              <w:keepNext/>
              <w:jc w:val="center"/>
              <w:rPr>
                <w:rFonts w:eastAsia="MS PGothic"/>
              </w:rPr>
            </w:pPr>
            <w:r w:rsidRPr="00C410A9">
              <w:rPr>
                <w:rFonts w:eastAsia="MS PGothic"/>
              </w:rPr>
              <w:t>25%</w:t>
            </w:r>
          </w:p>
        </w:tc>
      </w:tr>
    </w:tbl>
    <w:p w14:paraId="785C438D" w14:textId="5E281B3E" w:rsidR="00C074BC" w:rsidRPr="00B74BEA" w:rsidRDefault="001A0303"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377D8EAC" w14:textId="77777777" w:rsidR="009333B1" w:rsidRPr="009333B1" w:rsidRDefault="009333B1" w:rsidP="009333B1">
      <w:pPr>
        <w:pStyle w:val="ProductList-Offering2Heading"/>
        <w:keepNext/>
        <w:outlineLvl w:val="2"/>
        <w:rPr>
          <w:rFonts w:eastAsia="MS PGothic"/>
        </w:rPr>
      </w:pPr>
      <w:bookmarkStart w:id="452" w:name="_Toc178268191"/>
      <w:bookmarkStart w:id="453" w:name="_Toc239170670"/>
      <w:bookmarkEnd w:id="443"/>
      <w:bookmarkEnd w:id="444"/>
      <w:r w:rsidRPr="009333B1">
        <w:rPr>
          <w:rFonts w:eastAsia="MS PGothic"/>
        </w:rPr>
        <w:lastRenderedPageBreak/>
        <w:t xml:space="preserve">Virtual Network </w:t>
      </w:r>
      <w:r w:rsidRPr="009333B1">
        <w:rPr>
          <w:rFonts w:eastAsia="MS PGothic"/>
        </w:rPr>
        <w:t>ゲートウェイ</w:t>
      </w:r>
      <w:bookmarkEnd w:id="452"/>
      <w:bookmarkEnd w:id="453"/>
    </w:p>
    <w:p w14:paraId="3214EABD" w14:textId="77777777" w:rsidR="004005AF" w:rsidRPr="00B74BEA" w:rsidRDefault="004005AF" w:rsidP="004005AF">
      <w:pPr>
        <w:pStyle w:val="ProductList-Body"/>
        <w:rPr>
          <w:rFonts w:eastAsia="MS PGothic"/>
        </w:rPr>
      </w:pPr>
      <w:r w:rsidRPr="00B74BEA">
        <w:rPr>
          <w:rFonts w:eastAsia="MS PGothic"/>
          <w:b/>
          <w:color w:val="00188F"/>
        </w:rPr>
        <w:t>用語の追加定義</w:t>
      </w:r>
    </w:p>
    <w:p w14:paraId="2803304A" w14:textId="77777777" w:rsidR="00890C34" w:rsidRPr="00B0714F" w:rsidRDefault="00890C34" w:rsidP="00890C34">
      <w:pPr>
        <w:tabs>
          <w:tab w:val="left" w:pos="360"/>
          <w:tab w:val="left" w:pos="720"/>
          <w:tab w:val="left" w:pos="1080"/>
        </w:tabs>
        <w:spacing w:after="40" w:line="240" w:lineRule="auto"/>
        <w:rPr>
          <w:rFonts w:eastAsia="MS PGothic" w:cstheme="minorHAnsi"/>
          <w:sz w:val="18"/>
        </w:rPr>
      </w:pPr>
      <w:r w:rsidRPr="00B0714F">
        <w:rPr>
          <w:rFonts w:eastAsia="MS PGothic" w:cstheme="minorHAnsi" w:hint="eastAsia"/>
          <w:sz w:val="18"/>
        </w:rPr>
        <w:t>「</w:t>
      </w:r>
      <w:r w:rsidRPr="00B0714F">
        <w:rPr>
          <w:rFonts w:eastAsia="MS PGothic" w:cstheme="minorHAnsi" w:hint="eastAsia"/>
          <w:b/>
          <w:color w:val="00188F"/>
          <w:sz w:val="18"/>
        </w:rPr>
        <w:t>最大利用時間</w:t>
      </w:r>
      <w:r w:rsidRPr="00B0714F">
        <w:rPr>
          <w:rFonts w:eastAsia="MS PGothic" w:cstheme="minorHAnsi" w:hint="eastAsia"/>
          <w:b/>
          <w:color w:val="00188F"/>
          <w:sz w:val="18"/>
        </w:rPr>
        <w:t xml:space="preserve"> (</w:t>
      </w:r>
      <w:r w:rsidRPr="00B0714F">
        <w:rPr>
          <w:rFonts w:eastAsia="MS PGothic" w:cstheme="minorHAnsi" w:hint="eastAsia"/>
          <w:b/>
          <w:color w:val="00188F"/>
          <w:sz w:val="18"/>
        </w:rPr>
        <w:t>分</w:t>
      </w:r>
      <w:r w:rsidRPr="00B0714F">
        <w:rPr>
          <w:rFonts w:eastAsia="MS PGothic" w:cstheme="minorHAnsi" w:hint="eastAsia"/>
          <w:b/>
          <w:color w:val="00188F"/>
          <w:sz w:val="18"/>
        </w:rPr>
        <w:t>)</w:t>
      </w:r>
      <w:r w:rsidRPr="00B0714F">
        <w:rPr>
          <w:rFonts w:eastAsia="MS PGothic" w:cstheme="minorHAnsi" w:hint="eastAsia"/>
          <w:sz w:val="18"/>
        </w:rPr>
        <w:t>」とは、当該期間に所定の</w:t>
      </w:r>
      <w:r w:rsidRPr="00B0714F">
        <w:rPr>
          <w:rFonts w:eastAsia="MS PGothic" w:cstheme="minorHAnsi" w:hint="eastAsia"/>
          <w:sz w:val="18"/>
        </w:rPr>
        <w:t xml:space="preserve"> Virtual Network </w:t>
      </w:r>
      <w:r w:rsidRPr="00B0714F">
        <w:rPr>
          <w:rFonts w:eastAsia="MS PGothic" w:cstheme="minorHAnsi" w:hint="eastAsia"/>
          <w:sz w:val="18"/>
        </w:rPr>
        <w:t>ゲートウェイが</w:t>
      </w:r>
      <w:r w:rsidRPr="00B0714F">
        <w:rPr>
          <w:rFonts w:eastAsia="MS PGothic" w:cstheme="minorHAnsi" w:hint="eastAsia"/>
          <w:sz w:val="18"/>
        </w:rPr>
        <w:t xml:space="preserve"> Microsoft Azure </w:t>
      </w:r>
      <w:r w:rsidRPr="00B0714F">
        <w:rPr>
          <w:rFonts w:eastAsia="MS PGothic" w:cstheme="minorHAnsi" w:hint="eastAsia"/>
          <w:sz w:val="18"/>
        </w:rPr>
        <w:t>サブスクリプションにデプロイされていた合計累積時間</w:t>
      </w:r>
      <w:r w:rsidRPr="00B0714F">
        <w:rPr>
          <w:rFonts w:eastAsia="MS PGothic" w:cstheme="minorHAnsi" w:hint="eastAsia"/>
          <w:sz w:val="18"/>
        </w:rPr>
        <w:t xml:space="preserve"> (</w:t>
      </w:r>
      <w:r w:rsidRPr="00B0714F">
        <w:rPr>
          <w:rFonts w:eastAsia="MS PGothic" w:cstheme="minorHAnsi" w:hint="eastAsia"/>
          <w:sz w:val="18"/>
        </w:rPr>
        <w:t>分</w:t>
      </w:r>
      <w:r w:rsidRPr="00B0714F">
        <w:rPr>
          <w:rFonts w:eastAsia="MS PGothic" w:cstheme="minorHAnsi" w:hint="eastAsia"/>
          <w:sz w:val="18"/>
        </w:rPr>
        <w:t xml:space="preserve">) </w:t>
      </w:r>
      <w:r w:rsidRPr="00B0714F">
        <w:rPr>
          <w:rFonts w:eastAsia="MS PGothic" w:cstheme="minorHAnsi" w:hint="eastAsia"/>
          <w:sz w:val="18"/>
        </w:rPr>
        <w:t>です。</w:t>
      </w:r>
    </w:p>
    <w:p w14:paraId="1D60612D" w14:textId="77777777" w:rsidR="00890C34" w:rsidRPr="00B0714F" w:rsidRDefault="00890C34" w:rsidP="00890C34">
      <w:pPr>
        <w:tabs>
          <w:tab w:val="left" w:pos="360"/>
          <w:tab w:val="left" w:pos="720"/>
          <w:tab w:val="left" w:pos="1080"/>
        </w:tabs>
        <w:spacing w:after="40" w:line="240" w:lineRule="auto"/>
        <w:rPr>
          <w:rFonts w:eastAsia="MS PGothic" w:cstheme="minorHAnsi"/>
          <w:sz w:val="18"/>
        </w:rPr>
      </w:pPr>
      <w:r w:rsidRPr="00B0714F">
        <w:rPr>
          <w:rFonts w:eastAsia="MS PGothic" w:cstheme="minorHAnsi" w:hint="eastAsia"/>
          <w:b/>
          <w:color w:val="00188F"/>
          <w:sz w:val="18"/>
        </w:rPr>
        <w:t>ダウンタイム</w:t>
      </w:r>
      <w:r w:rsidRPr="00B0714F">
        <w:rPr>
          <w:rFonts w:eastAsia="MS PGothic" w:cstheme="minorHAnsi" w:hint="eastAsia"/>
          <w:b/>
          <w:bCs/>
          <w:sz w:val="18"/>
        </w:rPr>
        <w:t>:</w:t>
      </w:r>
      <w:r w:rsidRPr="00B0714F">
        <w:rPr>
          <w:rFonts w:eastAsia="MS PGothic" w:cstheme="minorHAnsi" w:hint="eastAsia"/>
          <w:sz w:val="18"/>
        </w:rPr>
        <w:t xml:space="preserve"> </w:t>
      </w:r>
      <w:r w:rsidRPr="00B0714F">
        <w:rPr>
          <w:rFonts w:eastAsia="MS PGothic" w:cstheme="minorHAnsi" w:hint="eastAsia"/>
          <w:sz w:val="18"/>
        </w:rPr>
        <w:t>最大利用時間</w:t>
      </w:r>
      <w:r w:rsidRPr="00B0714F">
        <w:rPr>
          <w:rFonts w:eastAsia="MS PGothic" w:cstheme="minorHAnsi" w:hint="eastAsia"/>
          <w:sz w:val="18"/>
        </w:rPr>
        <w:t xml:space="preserve"> (</w:t>
      </w:r>
      <w:r w:rsidRPr="00B0714F">
        <w:rPr>
          <w:rFonts w:eastAsia="MS PGothic" w:cstheme="minorHAnsi" w:hint="eastAsia"/>
          <w:sz w:val="18"/>
        </w:rPr>
        <w:t>分</w:t>
      </w:r>
      <w:r w:rsidRPr="00B0714F">
        <w:rPr>
          <w:rFonts w:eastAsia="MS PGothic" w:cstheme="minorHAnsi" w:hint="eastAsia"/>
          <w:sz w:val="18"/>
        </w:rPr>
        <w:t xml:space="preserve">) </w:t>
      </w:r>
      <w:r w:rsidRPr="00B0714F">
        <w:rPr>
          <w:rFonts w:eastAsia="MS PGothic" w:cstheme="minorHAnsi" w:hint="eastAsia"/>
          <w:sz w:val="18"/>
        </w:rPr>
        <w:t>のうち、</w:t>
      </w:r>
      <w:r w:rsidRPr="00B0714F">
        <w:rPr>
          <w:rFonts w:eastAsia="MS PGothic" w:cstheme="minorHAnsi" w:hint="eastAsia"/>
          <w:sz w:val="18"/>
        </w:rPr>
        <w:t xml:space="preserve">Virtual Network </w:t>
      </w:r>
      <w:r w:rsidRPr="00B0714F">
        <w:rPr>
          <w:rFonts w:eastAsia="MS PGothic" w:cstheme="minorHAnsi" w:hint="eastAsia"/>
          <w:sz w:val="18"/>
        </w:rPr>
        <w:t>ゲートウェイを使用できなかった合計累積時間</w:t>
      </w:r>
      <w:r w:rsidRPr="00B0714F">
        <w:rPr>
          <w:rFonts w:eastAsia="MS PGothic" w:cstheme="minorHAnsi" w:hint="eastAsia"/>
          <w:sz w:val="18"/>
        </w:rPr>
        <w:t xml:space="preserve"> (</w:t>
      </w:r>
      <w:r w:rsidRPr="00B0714F">
        <w:rPr>
          <w:rFonts w:eastAsia="MS PGothic" w:cstheme="minorHAnsi" w:hint="eastAsia"/>
          <w:sz w:val="18"/>
        </w:rPr>
        <w:t>分</w:t>
      </w:r>
      <w:r w:rsidRPr="00B0714F">
        <w:rPr>
          <w:rFonts w:eastAsia="MS PGothic" w:cstheme="minorHAnsi" w:hint="eastAsia"/>
          <w:sz w:val="18"/>
        </w:rPr>
        <w:t xml:space="preserve">) </w:t>
      </w:r>
      <w:r w:rsidRPr="00B0714F">
        <w:rPr>
          <w:rFonts w:eastAsia="MS PGothic" w:cstheme="minorHAnsi" w:hint="eastAsia"/>
          <w:sz w:val="18"/>
        </w:rPr>
        <w:t>です。</w:t>
      </w:r>
      <w:r w:rsidRPr="00B0714F">
        <w:rPr>
          <w:rFonts w:eastAsia="MS PGothic" w:cstheme="minorHAnsi" w:hint="eastAsia"/>
          <w:sz w:val="18"/>
        </w:rPr>
        <w:t xml:space="preserve"> Virtual Network </w:t>
      </w:r>
      <w:r w:rsidRPr="00B0714F">
        <w:rPr>
          <w:rFonts w:eastAsia="MS PGothic" w:cstheme="minorHAnsi" w:hint="eastAsia"/>
          <w:sz w:val="18"/>
        </w:rPr>
        <w:t>ゲートウェイへの接続を</w:t>
      </w:r>
      <w:r w:rsidRPr="00B0714F">
        <w:rPr>
          <w:rFonts w:eastAsia="MS PGothic" w:cstheme="minorHAnsi" w:hint="eastAsia"/>
          <w:sz w:val="18"/>
        </w:rPr>
        <w:t xml:space="preserve"> 1 </w:t>
      </w:r>
      <w:r w:rsidRPr="00B0714F">
        <w:rPr>
          <w:rFonts w:eastAsia="MS PGothic" w:cstheme="minorHAnsi" w:hint="eastAsia"/>
          <w:sz w:val="18"/>
        </w:rPr>
        <w:t>分間試行し、そのうちの</w:t>
      </w:r>
      <w:r w:rsidRPr="00B0714F">
        <w:rPr>
          <w:rFonts w:eastAsia="MS PGothic" w:cstheme="minorHAnsi" w:hint="eastAsia"/>
          <w:sz w:val="18"/>
        </w:rPr>
        <w:t xml:space="preserve"> 30 </w:t>
      </w:r>
      <w:r w:rsidRPr="00B0714F">
        <w:rPr>
          <w:rFonts w:eastAsia="MS PGothic" w:cstheme="minorHAnsi" w:hint="eastAsia"/>
          <w:sz w:val="18"/>
        </w:rPr>
        <w:t>秒間連続して接続できなかった場合、</w:t>
      </w:r>
      <w:r w:rsidRPr="00B0714F">
        <w:rPr>
          <w:rFonts w:eastAsia="MS PGothic" w:cstheme="minorHAnsi" w:hint="eastAsia"/>
          <w:sz w:val="18"/>
        </w:rPr>
        <w:t xml:space="preserve">Virtual Network </w:t>
      </w:r>
      <w:r w:rsidRPr="00B0714F">
        <w:rPr>
          <w:rFonts w:eastAsia="MS PGothic" w:cstheme="minorHAnsi" w:hint="eastAsia"/>
          <w:sz w:val="18"/>
        </w:rPr>
        <w:t>ゲートウェイは</w:t>
      </w:r>
      <w:r w:rsidRPr="00B0714F">
        <w:rPr>
          <w:rFonts w:eastAsia="MS PGothic" w:cstheme="minorHAnsi" w:hint="eastAsia"/>
          <w:sz w:val="18"/>
        </w:rPr>
        <w:t xml:space="preserve"> 1 </w:t>
      </w:r>
      <w:r w:rsidRPr="00B0714F">
        <w:rPr>
          <w:rFonts w:eastAsia="MS PGothic" w:cstheme="minorHAnsi" w:hint="eastAsia"/>
          <w:sz w:val="18"/>
        </w:rPr>
        <w:t>分間使用できなかったとみなされます。</w:t>
      </w:r>
    </w:p>
    <w:p w14:paraId="157CAA1B" w14:textId="77777777" w:rsidR="00890C34" w:rsidRPr="009B39CC" w:rsidRDefault="00890C34" w:rsidP="00890C34">
      <w:pPr>
        <w:tabs>
          <w:tab w:val="left" w:pos="360"/>
          <w:tab w:val="left" w:pos="720"/>
          <w:tab w:val="left" w:pos="1080"/>
        </w:tabs>
        <w:spacing w:after="0" w:line="240" w:lineRule="auto"/>
        <w:rPr>
          <w:rFonts w:eastAsia="MS PGothic" w:cstheme="minorHAnsi"/>
          <w:sz w:val="18"/>
        </w:rPr>
      </w:pPr>
      <w:r w:rsidRPr="00B0714F">
        <w:rPr>
          <w:rFonts w:eastAsia="MS PGothic" w:cstheme="minorHAnsi" w:hint="eastAsia"/>
          <w:b/>
          <w:color w:val="00188F"/>
          <w:sz w:val="18"/>
        </w:rPr>
        <w:t>稼働率</w:t>
      </w:r>
      <w:r w:rsidRPr="006C28BB">
        <w:rPr>
          <w:rFonts w:eastAsia="MS PGothic" w:cstheme="minorHAnsi" w:hint="eastAsia"/>
          <w:b/>
          <w:bCs/>
          <w:sz w:val="18"/>
        </w:rPr>
        <w:t>:</w:t>
      </w:r>
      <w:r w:rsidRPr="00B0714F">
        <w:rPr>
          <w:rFonts w:eastAsia="MS PGothic" w:cstheme="minorHAnsi" w:hint="eastAsia"/>
          <w:sz w:val="18"/>
        </w:rPr>
        <w:t xml:space="preserve"> </w:t>
      </w:r>
      <w:r w:rsidRPr="00B0714F">
        <w:rPr>
          <w:rFonts w:eastAsia="MS PGothic" w:cstheme="minorHAnsi" w:hint="eastAsia"/>
          <w:sz w:val="18"/>
        </w:rPr>
        <w:t>所定の</w:t>
      </w:r>
      <w:r w:rsidRPr="00B0714F">
        <w:rPr>
          <w:rFonts w:eastAsia="MS PGothic" w:cstheme="minorHAnsi" w:hint="eastAsia"/>
          <w:sz w:val="18"/>
        </w:rPr>
        <w:t xml:space="preserve"> Virtual Network </w:t>
      </w:r>
      <w:r w:rsidRPr="00B0714F">
        <w:rPr>
          <w:rFonts w:eastAsia="MS PGothic" w:cstheme="minorHAnsi" w:hint="eastAsia"/>
          <w:sz w:val="18"/>
        </w:rPr>
        <w:t>ゲートウェイの稼働率とは、その</w:t>
      </w:r>
      <w:r w:rsidRPr="00B0714F">
        <w:rPr>
          <w:rFonts w:eastAsia="MS PGothic" w:cstheme="minorHAnsi" w:hint="eastAsia"/>
          <w:sz w:val="18"/>
        </w:rPr>
        <w:t xml:space="preserve"> Virtual Network </w:t>
      </w:r>
      <w:r w:rsidRPr="00B0714F">
        <w:rPr>
          <w:rFonts w:eastAsia="MS PGothic" w:cstheme="minorHAnsi" w:hint="eastAsia"/>
          <w:sz w:val="18"/>
        </w:rPr>
        <w:t>ゲートウェイの当該期間の最大利用時間</w:t>
      </w:r>
      <w:r w:rsidRPr="00B0714F">
        <w:rPr>
          <w:rFonts w:eastAsia="MS PGothic" w:cstheme="minorHAnsi" w:hint="eastAsia"/>
          <w:sz w:val="18"/>
        </w:rPr>
        <w:t xml:space="preserve"> (</w:t>
      </w:r>
      <w:r w:rsidRPr="00B0714F">
        <w:rPr>
          <w:rFonts w:eastAsia="MS PGothic" w:cstheme="minorHAnsi" w:hint="eastAsia"/>
          <w:sz w:val="18"/>
        </w:rPr>
        <w:t>分</w:t>
      </w:r>
      <w:r w:rsidRPr="00B0714F">
        <w:rPr>
          <w:rFonts w:eastAsia="MS PGothic" w:cstheme="minorHAnsi" w:hint="eastAsia"/>
          <w:sz w:val="18"/>
        </w:rPr>
        <w:t xml:space="preserve">) </w:t>
      </w:r>
      <w:r w:rsidRPr="00B0714F">
        <w:rPr>
          <w:rFonts w:eastAsia="MS PGothic" w:cstheme="minorHAnsi" w:hint="eastAsia"/>
          <w:sz w:val="18"/>
        </w:rPr>
        <w:t>からダウンタイムを差し引き、最大利用時間</w:t>
      </w:r>
      <w:r w:rsidRPr="00B0714F">
        <w:rPr>
          <w:rFonts w:eastAsia="MS PGothic" w:cstheme="minorHAnsi" w:hint="eastAsia"/>
          <w:sz w:val="18"/>
        </w:rPr>
        <w:t xml:space="preserve"> (</w:t>
      </w:r>
      <w:r w:rsidRPr="00B0714F">
        <w:rPr>
          <w:rFonts w:eastAsia="MS PGothic" w:cstheme="minorHAnsi" w:hint="eastAsia"/>
          <w:sz w:val="18"/>
        </w:rPr>
        <w:t>分</w:t>
      </w:r>
      <w:r w:rsidRPr="00B0714F">
        <w:rPr>
          <w:rFonts w:eastAsia="MS PGothic" w:cstheme="minorHAnsi" w:hint="eastAsia"/>
          <w:sz w:val="18"/>
        </w:rPr>
        <w:t xml:space="preserve">) </w:t>
      </w:r>
      <w:r w:rsidRPr="00B0714F">
        <w:rPr>
          <w:rFonts w:eastAsia="MS PGothic" w:cstheme="minorHAnsi" w:hint="eastAsia"/>
          <w:sz w:val="18"/>
        </w:rPr>
        <w:t>で割った値です。</w:t>
      </w:r>
      <w:r w:rsidRPr="00B0714F">
        <w:rPr>
          <w:rFonts w:eastAsia="MS PGothic" w:cstheme="minorHAnsi" w:hint="eastAsia"/>
          <w:sz w:val="18"/>
        </w:rPr>
        <w:t xml:space="preserve"> </w:t>
      </w:r>
      <w:r w:rsidRPr="00B0714F">
        <w:rPr>
          <w:rFonts w:eastAsia="MS PGothic" w:cstheme="minorHAnsi" w:hint="eastAsia"/>
          <w:sz w:val="18"/>
        </w:rPr>
        <w:t>月間稼働率を数式で表すと、次のようになります。</w:t>
      </w:r>
    </w:p>
    <w:p w14:paraId="2CE4886E" w14:textId="77777777" w:rsidR="00890C34" w:rsidRPr="009B39CC" w:rsidRDefault="00000000" w:rsidP="004F4759">
      <w:pPr>
        <w:spacing w:before="120" w:after="120" w:line="240" w:lineRule="auto"/>
        <w:ind w:left="720"/>
        <w:rPr>
          <w:rFonts w:ascii="Cambria Math" w:eastAsia="MS PGothic" w:hAnsi="Cambria Math" w:cstheme="minorHAnsi"/>
          <w:i/>
          <w:sz w:val="18"/>
          <w:szCs w:val="18"/>
        </w:rPr>
      </w:pPr>
      <m:oMathPara>
        <m:oMath>
          <m:f>
            <m:fPr>
              <m:ctrlPr>
                <w:rPr>
                  <w:rFonts w:ascii="Cambria Math" w:eastAsia="MS PGothic" w:hAnsi="Cambria Math" w:cstheme="minorHAnsi"/>
                  <w:i/>
                  <w:sz w:val="18"/>
                  <w:szCs w:val="18"/>
                </w:rPr>
              </m:ctrlPr>
            </m:fPr>
            <m:num>
              <m:r>
                <m:rPr>
                  <m:nor/>
                </m:rPr>
                <w:rPr>
                  <w:rFonts w:ascii="Cambria Math" w:eastAsia="MS PGothic" w:hAnsi="Cambria Math" w:cstheme="minorHAnsi"/>
                  <w:i/>
                  <w:sz w:val="18"/>
                  <w:szCs w:val="18"/>
                  <w:lang w:val="en-IN"/>
                </w:rPr>
                <m:t>最大利用時間</m:t>
              </m:r>
              <m:r>
                <m:rPr>
                  <m:nor/>
                </m:rPr>
                <w:rPr>
                  <w:rFonts w:ascii="Cambria Math" w:eastAsia="MS PGothic" w:hAnsi="Cambria Math" w:cstheme="minorHAnsi"/>
                  <w:i/>
                  <w:sz w:val="18"/>
                  <w:szCs w:val="18"/>
                </w:rPr>
                <m:t xml:space="preserve"> (</m:t>
              </m:r>
              <m:r>
                <m:rPr>
                  <m:nor/>
                </m:rPr>
                <w:rPr>
                  <w:rFonts w:ascii="Cambria Math" w:eastAsia="MS PGothic" w:hAnsi="Cambria Math" w:cstheme="minorHAnsi"/>
                  <w:i/>
                  <w:sz w:val="18"/>
                  <w:szCs w:val="18"/>
                  <w:lang w:val="en-IN"/>
                </w:rPr>
                <m:t>分</m:t>
              </m:r>
              <m:r>
                <m:rPr>
                  <m:nor/>
                </m:rPr>
                <w:rPr>
                  <w:rFonts w:ascii="Cambria Math" w:eastAsia="MS PGothic" w:hAnsi="Cambria Math" w:cstheme="minorHAnsi"/>
                  <w:i/>
                  <w:sz w:val="18"/>
                  <w:szCs w:val="18"/>
                </w:rPr>
                <m:t xml:space="preserve">) - </m:t>
              </m:r>
              <m:r>
                <m:rPr>
                  <m:nor/>
                </m:rPr>
                <w:rPr>
                  <w:rFonts w:ascii="Cambria Math" w:eastAsia="MS PGothic" w:hAnsi="Cambria Math" w:cstheme="minorHAnsi"/>
                  <w:i/>
                  <w:sz w:val="18"/>
                  <w:szCs w:val="18"/>
                  <w:lang w:val="en-IN"/>
                </w:rPr>
                <m:t>ダウンタイム</m:t>
              </m:r>
            </m:num>
            <m:den>
              <m:r>
                <m:rPr>
                  <m:nor/>
                </m:rPr>
                <w:rPr>
                  <w:rFonts w:ascii="Cambria Math" w:eastAsia="MS PGothic" w:hAnsi="Cambria Math" w:cstheme="minorHAnsi"/>
                  <w:i/>
                  <w:sz w:val="18"/>
                  <w:szCs w:val="18"/>
                  <w:lang w:val="en-IN"/>
                </w:rPr>
                <m:t>最大利用時間</m:t>
              </m:r>
              <m:r>
                <m:rPr>
                  <m:nor/>
                </m:rPr>
                <w:rPr>
                  <w:rFonts w:ascii="Cambria Math" w:eastAsia="MS PGothic" w:hAnsi="Cambria Math" w:cstheme="minorHAnsi"/>
                  <w:i/>
                  <w:sz w:val="18"/>
                  <w:szCs w:val="18"/>
                </w:rPr>
                <m:t xml:space="preserve"> (</m:t>
              </m:r>
              <m:r>
                <m:rPr>
                  <m:nor/>
                </m:rPr>
                <w:rPr>
                  <w:rFonts w:ascii="Cambria Math" w:eastAsia="MS PGothic" w:hAnsi="Cambria Math" w:cstheme="minorHAnsi"/>
                  <w:i/>
                  <w:sz w:val="18"/>
                  <w:szCs w:val="18"/>
                  <w:lang w:val="en-IN"/>
                </w:rPr>
                <m:t>分</m:t>
              </m:r>
              <m:r>
                <m:rPr>
                  <m:nor/>
                </m:rPr>
                <w:rPr>
                  <w:rFonts w:ascii="Cambria Math" w:eastAsia="MS PGothic" w:hAnsi="Cambria Math" w:cstheme="minorHAnsi"/>
                  <w:i/>
                  <w:sz w:val="18"/>
                  <w:szCs w:val="18"/>
                </w:rPr>
                <m:t>)</m:t>
              </m:r>
            </m:den>
          </m:f>
          <m:r>
            <w:rPr>
              <w:rFonts w:ascii="Cambria Math" w:eastAsia="MS PGothic" w:hAnsi="Cambria Math" w:cstheme="minorHAnsi"/>
              <w:sz w:val="18"/>
              <w:szCs w:val="18"/>
            </w:rPr>
            <m:t xml:space="preserve"> x 100</m:t>
          </m:r>
        </m:oMath>
      </m:oMathPara>
    </w:p>
    <w:p w14:paraId="3FC0EDB7" w14:textId="77777777" w:rsidR="00890C34" w:rsidRPr="00743208" w:rsidRDefault="00890C34" w:rsidP="00890C34">
      <w:pPr>
        <w:tabs>
          <w:tab w:val="left" w:pos="360"/>
          <w:tab w:val="left" w:pos="720"/>
          <w:tab w:val="left" w:pos="1080"/>
        </w:tabs>
        <w:spacing w:after="0" w:line="240" w:lineRule="auto"/>
        <w:rPr>
          <w:rFonts w:eastAsia="MS PGothic" w:cstheme="minorHAnsi"/>
          <w:sz w:val="18"/>
        </w:rPr>
      </w:pPr>
      <w:r w:rsidRPr="00B0714F">
        <w:rPr>
          <w:rFonts w:eastAsia="MS PGothic" w:cstheme="minorHAnsi" w:hint="eastAsia"/>
          <w:b/>
          <w:color w:val="00188F"/>
          <w:sz w:val="18"/>
        </w:rPr>
        <w:t>お客様による各</w:t>
      </w:r>
      <w:r w:rsidRPr="00743208">
        <w:rPr>
          <w:rFonts w:eastAsia="MS PGothic" w:cstheme="minorHAnsi" w:hint="eastAsia"/>
          <w:b/>
          <w:color w:val="00188F"/>
          <w:sz w:val="18"/>
        </w:rPr>
        <w:t xml:space="preserve"> Virtual Network </w:t>
      </w:r>
      <w:r w:rsidRPr="00B0714F">
        <w:rPr>
          <w:rFonts w:eastAsia="MS PGothic" w:cstheme="minorHAnsi" w:hint="eastAsia"/>
          <w:b/>
          <w:color w:val="00188F"/>
          <w:sz w:val="18"/>
        </w:rPr>
        <w:t>ゲートウェイの使用には、以下のサービス</w:t>
      </w:r>
      <w:r w:rsidRPr="00743208">
        <w:rPr>
          <w:rFonts w:eastAsia="MS PGothic" w:cstheme="minorHAnsi" w:hint="eastAsia"/>
          <w:b/>
          <w:color w:val="00188F"/>
          <w:sz w:val="18"/>
        </w:rPr>
        <w:t xml:space="preserve"> </w:t>
      </w:r>
      <w:r w:rsidRPr="00B0714F">
        <w:rPr>
          <w:rFonts w:eastAsia="MS PGothic" w:cstheme="minorHAnsi" w:hint="eastAsia"/>
          <w:b/>
          <w:color w:val="00188F"/>
          <w:sz w:val="18"/>
        </w:rPr>
        <w:t>レベルおよびサービス</w:t>
      </w:r>
      <w:r w:rsidRPr="00743208">
        <w:rPr>
          <w:rFonts w:eastAsia="MS PGothic" w:cstheme="minorHAnsi" w:hint="eastAsia"/>
          <w:b/>
          <w:color w:val="00188F"/>
          <w:sz w:val="18"/>
        </w:rPr>
        <w:t xml:space="preserve"> </w:t>
      </w:r>
      <w:r w:rsidRPr="00B0714F">
        <w:rPr>
          <w:rFonts w:eastAsia="MS PGothic" w:cstheme="minorHAnsi" w:hint="eastAsia"/>
          <w:b/>
          <w:color w:val="00188F"/>
          <w:sz w:val="18"/>
        </w:rPr>
        <w:t>クレジットが適用されます</w:t>
      </w:r>
      <w:r w:rsidRPr="009B39CC">
        <w:rPr>
          <w:rFonts w:eastAsia="MS PGothic" w:cstheme="minorHAnsi" w:hint="eastAsia"/>
          <w:b/>
          <w:bCs/>
          <w:sz w:val="18"/>
        </w:rPr>
        <w:t>。</w:t>
      </w:r>
    </w:p>
    <w:p w14:paraId="3E0B3097" w14:textId="77777777" w:rsidR="004005AF" w:rsidRDefault="004005AF" w:rsidP="004005AF">
      <w:pPr>
        <w:pStyle w:val="ProductList-Body"/>
        <w:ind w:left="360"/>
        <w:rPr>
          <w:rFonts w:eastAsia="MS PGothic"/>
          <w:lang w:val="en-US"/>
        </w:rPr>
      </w:pPr>
      <w:r w:rsidRPr="00B74BEA">
        <w:rPr>
          <w:rFonts w:eastAsia="MS PGothic"/>
          <w:b/>
          <w:color w:val="00188F"/>
        </w:rPr>
        <w:t xml:space="preserve">Basic </w:t>
      </w:r>
      <w:r w:rsidRPr="00B74BEA">
        <w:rPr>
          <w:rFonts w:eastAsia="MS PGothic"/>
          <w:b/>
          <w:color w:val="00188F"/>
        </w:rPr>
        <w:t>の</w:t>
      </w:r>
      <w:r w:rsidRPr="00B74BEA">
        <w:rPr>
          <w:rFonts w:eastAsia="MS PGothic"/>
          <w:b/>
          <w:color w:val="00188F"/>
        </w:rPr>
        <w:t xml:space="preserve"> VPN Gateway </w:t>
      </w:r>
      <w:r w:rsidRPr="00B74BEA">
        <w:rPr>
          <w:rFonts w:eastAsia="MS PGothic"/>
          <w:b/>
          <w:color w:val="00188F"/>
        </w:rPr>
        <w:t>または</w:t>
      </w:r>
      <w:r w:rsidRPr="00B74BEA">
        <w:rPr>
          <w:rFonts w:eastAsia="MS PGothic"/>
          <w:b/>
          <w:color w:val="00188F"/>
        </w:rPr>
        <w:t xml:space="preserve"> ExpressRoute Gateway </w:t>
      </w:r>
      <w:r w:rsidRPr="00B74BEA">
        <w:rPr>
          <w:rFonts w:eastAsia="MS PGothic"/>
          <w:b/>
          <w:color w:val="00188F"/>
        </w:rPr>
        <w:t>のサービス</w:t>
      </w:r>
      <w:r w:rsidRPr="00B74BEA">
        <w:rPr>
          <w:rFonts w:eastAsia="MS PGothic"/>
          <w:b/>
          <w:color w:val="00188F"/>
        </w:rPr>
        <w:t xml:space="preserve"> </w:t>
      </w:r>
      <w:r w:rsidRPr="00B74BEA">
        <w:rPr>
          <w:rFonts w:eastAsia="MS PGothic"/>
          <w:b/>
          <w:color w:val="00188F"/>
        </w:rPr>
        <w:t>クレジット</w:t>
      </w:r>
      <w:r w:rsidRPr="00B74BEA">
        <w:rPr>
          <w:rFonts w:eastAsia="MS PGothic"/>
        </w:rPr>
        <w:t xml:space="preserve"> :</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20"/>
        <w:gridCol w:w="5580"/>
      </w:tblGrid>
      <w:tr w:rsidR="004005AF" w:rsidRPr="00C410A9" w14:paraId="25735ADB" w14:textId="77777777" w:rsidTr="007C6B13">
        <w:trPr>
          <w:tblHeader/>
        </w:trPr>
        <w:tc>
          <w:tcPr>
            <w:tcW w:w="5220" w:type="dxa"/>
            <w:shd w:val="clear" w:color="auto" w:fill="0072C6"/>
          </w:tcPr>
          <w:p w14:paraId="4E53F423" w14:textId="0F0061A5" w:rsidR="004005AF" w:rsidRPr="00C410A9" w:rsidRDefault="00AC48A7" w:rsidP="000F31B4">
            <w:pPr>
              <w:pStyle w:val="ProductList-OfferingBody"/>
              <w:ind w:left="-23" w:firstLine="23"/>
              <w:jc w:val="center"/>
              <w:rPr>
                <w:rFonts w:eastAsia="MS PGothic"/>
                <w:color w:val="FFFFFF"/>
              </w:rPr>
            </w:pPr>
            <w:r w:rsidRPr="00C410A9">
              <w:rPr>
                <w:rFonts w:eastAsia="MS PGothic"/>
                <w:color w:val="FFFFFF"/>
              </w:rPr>
              <w:t>稼働率</w:t>
            </w:r>
          </w:p>
        </w:tc>
        <w:tc>
          <w:tcPr>
            <w:tcW w:w="5580" w:type="dxa"/>
            <w:shd w:val="clear" w:color="auto" w:fill="0072C6"/>
          </w:tcPr>
          <w:p w14:paraId="05C9B00B" w14:textId="77777777" w:rsidR="004005AF" w:rsidRPr="00C410A9" w:rsidRDefault="004005AF"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4005AF" w:rsidRPr="00C410A9" w14:paraId="5AB7E201" w14:textId="77777777" w:rsidTr="007C6B13">
        <w:tc>
          <w:tcPr>
            <w:tcW w:w="5220" w:type="dxa"/>
          </w:tcPr>
          <w:p w14:paraId="55715AA0" w14:textId="77777777" w:rsidR="004005AF" w:rsidRPr="00C410A9" w:rsidRDefault="004005AF" w:rsidP="000F31B4">
            <w:pPr>
              <w:pStyle w:val="ProductList-OfferingBody"/>
              <w:ind w:left="-23" w:firstLine="23"/>
              <w:jc w:val="center"/>
              <w:rPr>
                <w:rFonts w:eastAsia="MS PGothic"/>
              </w:rPr>
            </w:pPr>
            <w:r w:rsidRPr="00C410A9">
              <w:rPr>
                <w:rFonts w:eastAsia="MS PGothic"/>
              </w:rPr>
              <w:t xml:space="preserve">99.9% </w:t>
            </w:r>
            <w:r w:rsidRPr="00C410A9">
              <w:rPr>
                <w:rFonts w:eastAsia="MS PGothic"/>
              </w:rPr>
              <w:t>未満</w:t>
            </w:r>
          </w:p>
        </w:tc>
        <w:tc>
          <w:tcPr>
            <w:tcW w:w="5580" w:type="dxa"/>
          </w:tcPr>
          <w:p w14:paraId="78AE8882" w14:textId="77777777" w:rsidR="004005AF" w:rsidRPr="00C410A9" w:rsidRDefault="004005AF" w:rsidP="000F31B4">
            <w:pPr>
              <w:pStyle w:val="ProductList-OfferingBody"/>
              <w:jc w:val="center"/>
              <w:rPr>
                <w:rFonts w:eastAsia="MS PGothic"/>
              </w:rPr>
            </w:pPr>
            <w:r w:rsidRPr="00C410A9">
              <w:rPr>
                <w:rFonts w:eastAsia="MS PGothic"/>
              </w:rPr>
              <w:t>10%</w:t>
            </w:r>
          </w:p>
        </w:tc>
      </w:tr>
      <w:tr w:rsidR="004005AF" w:rsidRPr="00C410A9" w14:paraId="2272A8E6" w14:textId="77777777" w:rsidTr="007C6B13">
        <w:tc>
          <w:tcPr>
            <w:tcW w:w="5220" w:type="dxa"/>
          </w:tcPr>
          <w:p w14:paraId="5B662717" w14:textId="77777777" w:rsidR="004005AF" w:rsidRPr="00C410A9" w:rsidRDefault="004005AF" w:rsidP="000F31B4">
            <w:pPr>
              <w:pStyle w:val="ProductList-OfferingBody"/>
              <w:ind w:left="-23" w:firstLine="23"/>
              <w:jc w:val="center"/>
              <w:rPr>
                <w:rFonts w:eastAsia="MS PGothic"/>
              </w:rPr>
            </w:pPr>
            <w:r w:rsidRPr="00C410A9">
              <w:rPr>
                <w:rFonts w:eastAsia="MS PGothic"/>
              </w:rPr>
              <w:t xml:space="preserve">99% </w:t>
            </w:r>
            <w:r w:rsidRPr="00C410A9">
              <w:rPr>
                <w:rFonts w:eastAsia="MS PGothic"/>
              </w:rPr>
              <w:t>未満</w:t>
            </w:r>
          </w:p>
        </w:tc>
        <w:tc>
          <w:tcPr>
            <w:tcW w:w="5580" w:type="dxa"/>
          </w:tcPr>
          <w:p w14:paraId="78F67851" w14:textId="77777777" w:rsidR="004005AF" w:rsidRPr="00C410A9" w:rsidRDefault="004005AF" w:rsidP="000F31B4">
            <w:pPr>
              <w:pStyle w:val="ProductList-OfferingBody"/>
              <w:jc w:val="center"/>
              <w:rPr>
                <w:rFonts w:eastAsia="MS PGothic"/>
              </w:rPr>
            </w:pPr>
            <w:r w:rsidRPr="00C410A9">
              <w:rPr>
                <w:rFonts w:eastAsia="MS PGothic"/>
              </w:rPr>
              <w:t>25%</w:t>
            </w:r>
          </w:p>
        </w:tc>
      </w:tr>
    </w:tbl>
    <w:p w14:paraId="23C64192" w14:textId="77777777" w:rsidR="004005AF" w:rsidRPr="005B078F" w:rsidRDefault="004005AF" w:rsidP="004005AF">
      <w:pPr>
        <w:pStyle w:val="ProductList-Body"/>
        <w:rPr>
          <w:rFonts w:eastAsia="MS PGothic"/>
          <w:sz w:val="12"/>
          <w:szCs w:val="12"/>
        </w:rPr>
      </w:pPr>
    </w:p>
    <w:p w14:paraId="07CE327E" w14:textId="77777777" w:rsidR="004005AF" w:rsidRPr="00B74BEA" w:rsidRDefault="004005AF" w:rsidP="004005AF">
      <w:pPr>
        <w:pStyle w:val="ProductList-Body"/>
        <w:ind w:left="360"/>
        <w:rPr>
          <w:rFonts w:eastAsia="MS PGothic"/>
        </w:rPr>
      </w:pPr>
      <w:r w:rsidRPr="00B74BEA">
        <w:rPr>
          <w:rFonts w:eastAsia="MS PGothic"/>
          <w:b/>
          <w:bCs/>
          <w:color w:val="00188F"/>
        </w:rPr>
        <w:t xml:space="preserve">VPN </w:t>
      </w:r>
      <w:r w:rsidRPr="00B74BEA">
        <w:rPr>
          <w:rFonts w:eastAsia="MS PGothic"/>
          <w:b/>
          <w:bCs/>
          <w:color w:val="00188F"/>
        </w:rPr>
        <w:t>の</w:t>
      </w:r>
      <w:r w:rsidRPr="00B74BEA">
        <w:rPr>
          <w:rFonts w:eastAsia="MS PGothic"/>
          <w:b/>
          <w:bCs/>
          <w:color w:val="00188F"/>
        </w:rPr>
        <w:t xml:space="preserve"> Gateway </w:t>
      </w:r>
      <w:r w:rsidRPr="00B74BEA">
        <w:rPr>
          <w:rFonts w:eastAsia="MS PGothic"/>
          <w:b/>
          <w:bCs/>
          <w:color w:val="00188F"/>
        </w:rPr>
        <w:t>および</w:t>
      </w:r>
      <w:r w:rsidRPr="00B74BEA">
        <w:rPr>
          <w:rFonts w:eastAsia="MS PGothic"/>
          <w:b/>
          <w:bCs/>
          <w:color w:val="00188F"/>
        </w:rPr>
        <w:t xml:space="preserve"> ExpressRoute SKU </w:t>
      </w:r>
      <w:r w:rsidRPr="00B74BEA">
        <w:rPr>
          <w:rFonts w:eastAsia="MS PGothic"/>
          <w:b/>
          <w:bCs/>
          <w:color w:val="00188F"/>
        </w:rPr>
        <w:t>の</w:t>
      </w:r>
      <w:r w:rsidRPr="00B74BEA">
        <w:rPr>
          <w:rFonts w:eastAsia="MS PGothic"/>
          <w:b/>
          <w:bCs/>
          <w:color w:val="00188F"/>
        </w:rPr>
        <w:t xml:space="preserve"> Gateway (Basic </w:t>
      </w:r>
      <w:r w:rsidRPr="00B74BEA">
        <w:rPr>
          <w:rFonts w:eastAsia="MS PGothic"/>
          <w:b/>
          <w:bCs/>
          <w:color w:val="00188F"/>
        </w:rPr>
        <w:t>以外</w:t>
      </w:r>
      <w:r w:rsidRPr="00B74BEA">
        <w:rPr>
          <w:rFonts w:eastAsia="MS PGothic"/>
          <w:b/>
          <w:bCs/>
          <w:color w:val="00188F"/>
        </w:rPr>
        <w:t>)</w:t>
      </w:r>
      <w:r w:rsidRPr="00F16AAD">
        <w:rPr>
          <w:rFonts w:eastAsia="MS PGothic"/>
          <w:b/>
          <w:bCs/>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20"/>
        <w:gridCol w:w="5580"/>
      </w:tblGrid>
      <w:tr w:rsidR="004005AF" w:rsidRPr="00C410A9" w14:paraId="3E8F65D1" w14:textId="77777777" w:rsidTr="007C6B13">
        <w:trPr>
          <w:trHeight w:val="249"/>
          <w:tblHeader/>
        </w:trPr>
        <w:tc>
          <w:tcPr>
            <w:tcW w:w="5220" w:type="dxa"/>
            <w:shd w:val="clear" w:color="auto" w:fill="0072C6"/>
          </w:tcPr>
          <w:p w14:paraId="0C73C4F2" w14:textId="1CAEA70C" w:rsidR="004005AF"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580" w:type="dxa"/>
            <w:shd w:val="clear" w:color="auto" w:fill="0072C6"/>
          </w:tcPr>
          <w:p w14:paraId="50574218" w14:textId="77777777" w:rsidR="004005AF" w:rsidRPr="00C410A9" w:rsidRDefault="004005AF"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4005AF" w:rsidRPr="00C410A9" w14:paraId="20D2E025" w14:textId="77777777" w:rsidTr="007C6B13">
        <w:trPr>
          <w:trHeight w:val="242"/>
        </w:trPr>
        <w:tc>
          <w:tcPr>
            <w:tcW w:w="5220" w:type="dxa"/>
          </w:tcPr>
          <w:p w14:paraId="1E41C743" w14:textId="77777777" w:rsidR="004005AF" w:rsidRPr="00C410A9" w:rsidRDefault="004005AF" w:rsidP="000F31B4">
            <w:pPr>
              <w:pStyle w:val="ProductList-OfferingBody"/>
              <w:jc w:val="center"/>
              <w:rPr>
                <w:rFonts w:eastAsia="MS PGothic"/>
              </w:rPr>
            </w:pPr>
            <w:r w:rsidRPr="00C410A9">
              <w:rPr>
                <w:rFonts w:eastAsia="MS PGothic"/>
              </w:rPr>
              <w:t xml:space="preserve">99.95% </w:t>
            </w:r>
            <w:r w:rsidRPr="00C410A9">
              <w:rPr>
                <w:rFonts w:eastAsia="MS PGothic"/>
              </w:rPr>
              <w:t>未満</w:t>
            </w:r>
          </w:p>
        </w:tc>
        <w:tc>
          <w:tcPr>
            <w:tcW w:w="5580" w:type="dxa"/>
          </w:tcPr>
          <w:p w14:paraId="5C8621FD" w14:textId="77777777" w:rsidR="004005AF" w:rsidRPr="00C410A9" w:rsidRDefault="004005AF" w:rsidP="000F31B4">
            <w:pPr>
              <w:pStyle w:val="ProductList-OfferingBody"/>
              <w:jc w:val="center"/>
              <w:rPr>
                <w:rFonts w:eastAsia="MS PGothic"/>
              </w:rPr>
            </w:pPr>
            <w:r w:rsidRPr="00C410A9">
              <w:rPr>
                <w:rFonts w:eastAsia="MS PGothic"/>
              </w:rPr>
              <w:t>10%</w:t>
            </w:r>
          </w:p>
        </w:tc>
      </w:tr>
      <w:tr w:rsidR="004005AF" w:rsidRPr="00C410A9" w14:paraId="6508444F" w14:textId="77777777" w:rsidTr="007C6B13">
        <w:trPr>
          <w:trHeight w:val="249"/>
        </w:trPr>
        <w:tc>
          <w:tcPr>
            <w:tcW w:w="5220" w:type="dxa"/>
          </w:tcPr>
          <w:p w14:paraId="54EDC13C" w14:textId="77777777" w:rsidR="004005AF" w:rsidRPr="00C410A9" w:rsidRDefault="004005AF" w:rsidP="000F31B4">
            <w:pPr>
              <w:pStyle w:val="ProductList-OfferingBody"/>
              <w:keepNext/>
              <w:jc w:val="center"/>
              <w:rPr>
                <w:rFonts w:eastAsia="MS PGothic"/>
              </w:rPr>
            </w:pPr>
            <w:r w:rsidRPr="00C410A9">
              <w:rPr>
                <w:rFonts w:eastAsia="MS PGothic"/>
              </w:rPr>
              <w:t xml:space="preserve">99% </w:t>
            </w:r>
            <w:r w:rsidRPr="00C410A9">
              <w:rPr>
                <w:rFonts w:eastAsia="MS PGothic"/>
              </w:rPr>
              <w:t>未満</w:t>
            </w:r>
          </w:p>
        </w:tc>
        <w:tc>
          <w:tcPr>
            <w:tcW w:w="5580" w:type="dxa"/>
          </w:tcPr>
          <w:p w14:paraId="401AF3D0" w14:textId="77777777" w:rsidR="004005AF" w:rsidRPr="00C410A9" w:rsidRDefault="004005AF" w:rsidP="000F31B4">
            <w:pPr>
              <w:pStyle w:val="ProductList-OfferingBody"/>
              <w:keepNext/>
              <w:jc w:val="center"/>
              <w:rPr>
                <w:rFonts w:eastAsia="MS PGothic"/>
              </w:rPr>
            </w:pPr>
            <w:r w:rsidRPr="00C410A9">
              <w:rPr>
                <w:rFonts w:eastAsia="MS PGothic"/>
              </w:rPr>
              <w:t>25%</w:t>
            </w:r>
          </w:p>
        </w:tc>
      </w:tr>
    </w:tbl>
    <w:p w14:paraId="09316B10" w14:textId="69D5E95C" w:rsidR="004005AF" w:rsidRPr="00B74BEA" w:rsidRDefault="001A0303"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1D0785CF" w14:textId="38DDCA04" w:rsidR="00637D9A" w:rsidRPr="00B74BEA" w:rsidRDefault="00637D9A" w:rsidP="002F5B14">
      <w:pPr>
        <w:pStyle w:val="ProductList-Offering2Heading"/>
        <w:keepNext/>
        <w:outlineLvl w:val="2"/>
        <w:rPr>
          <w:rFonts w:eastAsia="MS PGothic"/>
        </w:rPr>
      </w:pPr>
      <w:bookmarkStart w:id="454" w:name="_Toc239170671"/>
      <w:bookmarkEnd w:id="445"/>
      <w:bookmarkEnd w:id="446"/>
      <w:bookmarkEnd w:id="447"/>
      <w:bookmarkEnd w:id="448"/>
      <w:bookmarkEnd w:id="449"/>
      <w:r w:rsidRPr="00B74BEA">
        <w:rPr>
          <w:rFonts w:eastAsia="MS PGothic"/>
        </w:rPr>
        <w:t>Azure Web PubSub</w:t>
      </w:r>
      <w:bookmarkEnd w:id="454"/>
    </w:p>
    <w:p w14:paraId="44A5270C" w14:textId="77777777" w:rsidR="00637D9A" w:rsidRPr="00B74BEA" w:rsidRDefault="00637D9A" w:rsidP="002F5B14">
      <w:pPr>
        <w:pStyle w:val="ProductList-Body"/>
        <w:keepNext/>
        <w:rPr>
          <w:rFonts w:eastAsia="MS PGothic"/>
          <w:b/>
          <w:bCs/>
          <w:color w:val="00188F"/>
        </w:rPr>
      </w:pPr>
      <w:r w:rsidRPr="00B74BEA">
        <w:rPr>
          <w:rFonts w:eastAsia="MS PGothic"/>
          <w:b/>
          <w:bCs/>
          <w:color w:val="00188F"/>
        </w:rPr>
        <w:t>用語の追加定義</w:t>
      </w:r>
    </w:p>
    <w:p w14:paraId="0ED7D0D4" w14:textId="77777777" w:rsidR="00637D9A" w:rsidRPr="00B74BEA" w:rsidRDefault="00637D9A" w:rsidP="00637D9A">
      <w:pPr>
        <w:pStyle w:val="ProductList-Body"/>
        <w:rPr>
          <w:rFonts w:eastAsia="MS PGothic"/>
        </w:rPr>
      </w:pPr>
      <w:r w:rsidRPr="00B74BEA">
        <w:rPr>
          <w:rFonts w:eastAsia="MS PGothic"/>
        </w:rPr>
        <w:t>「</w:t>
      </w:r>
      <w:r w:rsidRPr="00B74BEA">
        <w:rPr>
          <w:rFonts w:eastAsia="MS PGothic"/>
          <w:b/>
          <w:bCs/>
          <w:color w:val="00188F"/>
        </w:rPr>
        <w:t xml:space="preserve">Web PubSub </w:t>
      </w:r>
      <w:r w:rsidRPr="00B74BEA">
        <w:rPr>
          <w:rFonts w:eastAsia="MS PGothic"/>
          <w:b/>
          <w:bCs/>
          <w:color w:val="00188F"/>
        </w:rPr>
        <w:t>サービス</w:t>
      </w:r>
      <w:r w:rsidRPr="00B74BEA">
        <w:rPr>
          <w:rFonts w:eastAsia="MS PGothic"/>
          <w:b/>
          <w:bCs/>
          <w:color w:val="00188F"/>
        </w:rPr>
        <w:t xml:space="preserve"> </w:t>
      </w:r>
      <w:r w:rsidRPr="00B74BEA">
        <w:rPr>
          <w:rFonts w:eastAsia="MS PGothic"/>
          <w:b/>
          <w:bCs/>
          <w:color w:val="00188F"/>
        </w:rPr>
        <w:t>エンドポイント</w:t>
      </w:r>
      <w:r w:rsidRPr="00B74BEA">
        <w:rPr>
          <w:rFonts w:eastAsia="MS PGothic"/>
        </w:rPr>
        <w:t>」とは、サーバーまたはクライアントが</w:t>
      </w:r>
      <w:r w:rsidRPr="00B74BEA">
        <w:rPr>
          <w:rFonts w:eastAsia="MS PGothic"/>
        </w:rPr>
        <w:t xml:space="preserve"> Web PubSub </w:t>
      </w:r>
      <w:r w:rsidRPr="00B74BEA">
        <w:rPr>
          <w:rFonts w:eastAsia="MS PGothic"/>
        </w:rPr>
        <w:t>トランザクションを実行するために</w:t>
      </w:r>
      <w:r w:rsidRPr="00B74BEA">
        <w:rPr>
          <w:rFonts w:eastAsia="MS PGothic"/>
        </w:rPr>
        <w:t xml:space="preserve"> Web PubSub </w:t>
      </w:r>
      <w:r w:rsidRPr="00B74BEA">
        <w:rPr>
          <w:rFonts w:eastAsia="MS PGothic"/>
        </w:rPr>
        <w:t>サービスにアクセスするアクセス元のホスト名です。</w:t>
      </w:r>
    </w:p>
    <w:p w14:paraId="3F676377" w14:textId="77777777" w:rsidR="00637D9A" w:rsidRPr="00B74BEA" w:rsidRDefault="00637D9A" w:rsidP="00637D9A">
      <w:pPr>
        <w:pStyle w:val="ProductList-Body"/>
        <w:rPr>
          <w:rFonts w:eastAsia="MS PGothic"/>
        </w:rPr>
      </w:pPr>
      <w:r w:rsidRPr="00B74BEA">
        <w:rPr>
          <w:rFonts w:eastAsia="MS PGothic"/>
        </w:rPr>
        <w:t>「</w:t>
      </w:r>
      <w:r w:rsidRPr="00B74BEA">
        <w:rPr>
          <w:rFonts w:eastAsia="MS PGothic"/>
          <w:b/>
          <w:bCs/>
          <w:color w:val="00188F"/>
        </w:rPr>
        <w:t xml:space="preserve">Web PubSub </w:t>
      </w:r>
      <w:r w:rsidRPr="00B74BEA">
        <w:rPr>
          <w:rFonts w:eastAsia="MS PGothic"/>
          <w:b/>
          <w:bCs/>
          <w:color w:val="00188F"/>
        </w:rPr>
        <w:t>トランザクション</w:t>
      </w:r>
      <w:r w:rsidRPr="00B74BEA">
        <w:rPr>
          <w:rFonts w:eastAsia="MS PGothic"/>
        </w:rPr>
        <w:t>」とは、</w:t>
      </w:r>
      <w:r w:rsidRPr="00B74BEA">
        <w:rPr>
          <w:rFonts w:eastAsia="MS PGothic"/>
        </w:rPr>
        <w:t xml:space="preserve"> Web PubSub </w:t>
      </w:r>
      <w:r w:rsidRPr="00B74BEA">
        <w:rPr>
          <w:rFonts w:eastAsia="MS PGothic"/>
        </w:rPr>
        <w:t>サービス</w:t>
      </w:r>
      <w:r w:rsidRPr="00B74BEA">
        <w:rPr>
          <w:rFonts w:eastAsia="MS PGothic"/>
        </w:rPr>
        <w:t xml:space="preserve"> </w:t>
      </w:r>
      <w:r w:rsidRPr="00B74BEA">
        <w:rPr>
          <w:rFonts w:eastAsia="MS PGothic"/>
        </w:rPr>
        <w:t>エンドポイントを介してクライアントからサーバーに、またはサーバーからクライアントに送信された一連のトランザクション要求です。これらのトランザクション要求には、サーバー</w:t>
      </w:r>
      <w:r w:rsidRPr="00B74BEA">
        <w:rPr>
          <w:rFonts w:eastAsia="MS PGothic"/>
        </w:rPr>
        <w:t>/</w:t>
      </w:r>
      <w:r w:rsidRPr="00B74BEA">
        <w:rPr>
          <w:rFonts w:eastAsia="MS PGothic"/>
        </w:rPr>
        <w:t>クライアントと</w:t>
      </w:r>
      <w:r w:rsidRPr="00B74BEA">
        <w:rPr>
          <w:rFonts w:eastAsia="MS PGothic"/>
        </w:rPr>
        <w:t xml:space="preserve"> Web PubSub </w:t>
      </w:r>
      <w:r w:rsidRPr="00B74BEA">
        <w:rPr>
          <w:rFonts w:eastAsia="MS PGothic"/>
        </w:rPr>
        <w:t>サービス</w:t>
      </w:r>
      <w:r w:rsidRPr="00B74BEA">
        <w:rPr>
          <w:rFonts w:eastAsia="MS PGothic"/>
        </w:rPr>
        <w:t xml:space="preserve"> </w:t>
      </w:r>
      <w:r w:rsidRPr="00B74BEA">
        <w:rPr>
          <w:rFonts w:eastAsia="MS PGothic"/>
        </w:rPr>
        <w:t>エンドポイント間での接続の設定と、</w:t>
      </w:r>
      <w:r w:rsidRPr="00B74BEA">
        <w:rPr>
          <w:rFonts w:eastAsia="MS PGothic"/>
        </w:rPr>
        <w:t xml:space="preserve">Web PubSub </w:t>
      </w:r>
      <w:r w:rsidRPr="00B74BEA">
        <w:rPr>
          <w:rFonts w:eastAsia="MS PGothic"/>
        </w:rPr>
        <w:t>サービス</w:t>
      </w:r>
      <w:r w:rsidRPr="00B74BEA">
        <w:rPr>
          <w:rFonts w:eastAsia="MS PGothic"/>
        </w:rPr>
        <w:t xml:space="preserve"> </w:t>
      </w:r>
      <w:r w:rsidRPr="00B74BEA">
        <w:rPr>
          <w:rFonts w:eastAsia="MS PGothic"/>
        </w:rPr>
        <w:t>エンドポイントを通じたメッセージの送信が含まれます。</w:t>
      </w:r>
    </w:p>
    <w:p w14:paraId="7A6D697D" w14:textId="734B425C" w:rsidR="00637D9A" w:rsidRPr="00B74BEA" w:rsidRDefault="00EE6E3C" w:rsidP="00637D9A">
      <w:pPr>
        <w:pStyle w:val="ProductList-Body"/>
        <w:rPr>
          <w:rFonts w:eastAsia="MS PGothic"/>
          <w:b/>
          <w:bCs/>
          <w:color w:val="00188F"/>
        </w:rPr>
      </w:pPr>
      <w:r w:rsidRPr="00B74BEA">
        <w:rPr>
          <w:rFonts w:eastAsia="MS PGothic"/>
          <w:b/>
          <w:bCs/>
          <w:color w:val="00188F"/>
        </w:rPr>
        <w:t xml:space="preserve">Web PubSub </w:t>
      </w:r>
      <w:r w:rsidRPr="00B74BEA">
        <w:rPr>
          <w:rFonts w:eastAsia="MS PGothic"/>
          <w:b/>
          <w:bCs/>
          <w:color w:val="00188F"/>
        </w:rPr>
        <w:t>サービス</w:t>
      </w:r>
      <w:r w:rsidRPr="00B74BEA">
        <w:rPr>
          <w:rFonts w:eastAsia="MS PGothic"/>
          <w:b/>
          <w:bCs/>
          <w:color w:val="00188F"/>
        </w:rPr>
        <w:t xml:space="preserve"> </w:t>
      </w:r>
      <w:r w:rsidRPr="00B74BEA">
        <w:rPr>
          <w:rFonts w:eastAsia="MS PGothic"/>
          <w:b/>
          <w:bCs/>
          <w:color w:val="00188F"/>
        </w:rPr>
        <w:t>インスタンスの稼働率の計算とサービス</w:t>
      </w:r>
      <w:r w:rsidRPr="00B74BEA">
        <w:rPr>
          <w:rFonts w:eastAsia="MS PGothic"/>
          <w:b/>
          <w:bCs/>
          <w:color w:val="00188F"/>
        </w:rPr>
        <w:t xml:space="preserve"> </w:t>
      </w:r>
      <w:r w:rsidRPr="00B74BEA">
        <w:rPr>
          <w:rFonts w:eastAsia="MS PGothic"/>
          <w:b/>
          <w:bCs/>
          <w:color w:val="00188F"/>
        </w:rPr>
        <w:t>レベル</w:t>
      </w:r>
    </w:p>
    <w:p w14:paraId="5274C6D6" w14:textId="293DBCCF" w:rsidR="00637D9A" w:rsidRPr="00B74BEA" w:rsidRDefault="00637D9A" w:rsidP="00637D9A">
      <w:pPr>
        <w:pStyle w:val="ProductList-Body"/>
        <w:rPr>
          <w:rFonts w:eastAsia="MS PGothic"/>
        </w:rPr>
      </w:pPr>
      <w:r w:rsidRPr="00B74BEA">
        <w:rPr>
          <w:rFonts w:eastAsia="MS PGothic"/>
        </w:rPr>
        <w:t>「</w:t>
      </w:r>
      <w:r w:rsidRPr="00B74BEA">
        <w:rPr>
          <w:rFonts w:eastAsia="MS PGothic"/>
          <w:b/>
          <w:bCs/>
          <w:color w:val="00188F"/>
        </w:rPr>
        <w:t>最大利用時間</w:t>
      </w:r>
      <w:r w:rsidRPr="00B74BEA">
        <w:rPr>
          <w:rFonts w:eastAsia="MS PGothic"/>
          <w:b/>
          <w:bCs/>
          <w:color w:val="00188F"/>
        </w:rPr>
        <w:t xml:space="preserve"> (</w:t>
      </w:r>
      <w:r w:rsidRPr="00B74BEA">
        <w:rPr>
          <w:rFonts w:eastAsia="MS PGothic"/>
          <w:b/>
          <w:bCs/>
          <w:color w:val="00188F"/>
        </w:rPr>
        <w:t>分</w:t>
      </w:r>
      <w:r w:rsidRPr="00B74BEA">
        <w:rPr>
          <w:rFonts w:eastAsia="MS PGothic"/>
          <w:b/>
          <w:bCs/>
          <w:color w:val="00188F"/>
        </w:rPr>
        <w:t>)</w:t>
      </w:r>
      <w:r w:rsidRPr="00B74BEA">
        <w:rPr>
          <w:rFonts w:eastAsia="MS PGothic"/>
        </w:rPr>
        <w:t>」とは、当該期間に所定の</w:t>
      </w:r>
      <w:r w:rsidRPr="00B74BEA">
        <w:rPr>
          <w:rFonts w:eastAsia="MS PGothic"/>
        </w:rPr>
        <w:t xml:space="preserve"> Microsoft Azure </w:t>
      </w:r>
      <w:r w:rsidRPr="00B74BEA">
        <w:rPr>
          <w:rFonts w:eastAsia="MS PGothic"/>
        </w:rPr>
        <w:t>サブスクリプションにおいてお客様が</w:t>
      </w:r>
      <w:r w:rsidRPr="00B74BEA">
        <w:rPr>
          <w:rFonts w:eastAsia="MS PGothic"/>
        </w:rPr>
        <w:t xml:space="preserve"> Web PubSub </w:t>
      </w:r>
      <w:r w:rsidRPr="00B74BEA">
        <w:rPr>
          <w:rFonts w:eastAsia="MS PGothic"/>
        </w:rPr>
        <w:t>サービスをデプロイしていた総時間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です。</w:t>
      </w:r>
    </w:p>
    <w:p w14:paraId="54F466A0" w14:textId="40810E91" w:rsidR="00637D9A" w:rsidRPr="00B74BEA" w:rsidRDefault="00637D9A" w:rsidP="00637D9A">
      <w:pPr>
        <w:pStyle w:val="ProductList-Body"/>
        <w:rPr>
          <w:rFonts w:eastAsia="MS PGothic"/>
        </w:rPr>
      </w:pPr>
      <w:r w:rsidRPr="00B74BEA">
        <w:rPr>
          <w:rFonts w:eastAsia="MS PGothic"/>
        </w:rPr>
        <w:t>「</w:t>
      </w:r>
      <w:r w:rsidRPr="00B74BEA">
        <w:rPr>
          <w:rFonts w:eastAsia="MS PGothic"/>
          <w:b/>
          <w:bCs/>
          <w:color w:val="00188F"/>
        </w:rPr>
        <w:t>ダウンタイム</w:t>
      </w:r>
      <w:r w:rsidRPr="00B74BEA">
        <w:rPr>
          <w:rFonts w:eastAsia="MS PGothic"/>
        </w:rPr>
        <w:t>」とは、</w:t>
      </w:r>
      <w:r w:rsidRPr="00B74BEA">
        <w:rPr>
          <w:rFonts w:eastAsia="MS PGothic"/>
        </w:rPr>
        <w:t xml:space="preserve">Web PubSub </w:t>
      </w:r>
      <w:r w:rsidRPr="00B74BEA">
        <w:rPr>
          <w:rFonts w:eastAsia="MS PGothic"/>
        </w:rPr>
        <w:t>サービスにおける当該期間の最大利用時間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のうち、</w:t>
      </w:r>
      <w:r w:rsidRPr="00B74BEA">
        <w:rPr>
          <w:rFonts w:eastAsia="MS PGothic"/>
        </w:rPr>
        <w:t xml:space="preserve">Web PubSub </w:t>
      </w:r>
      <w:r w:rsidRPr="00B74BEA">
        <w:rPr>
          <w:rFonts w:eastAsia="MS PGothic"/>
        </w:rPr>
        <w:t>サービスを使用できなかった合計累積時間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です。</w:t>
      </w:r>
      <w:r w:rsidRPr="00B74BEA">
        <w:rPr>
          <w:rFonts w:eastAsia="MS PGothic"/>
        </w:rPr>
        <w:t xml:space="preserve">Web PubSub </w:t>
      </w:r>
      <w:r w:rsidRPr="00B74BEA">
        <w:rPr>
          <w:rFonts w:eastAsia="MS PGothic"/>
        </w:rPr>
        <w:t>トランザクションの送信試行が、</w:t>
      </w:r>
      <w:r w:rsidRPr="00B74BEA">
        <w:rPr>
          <w:rFonts w:eastAsia="MS PGothic"/>
        </w:rPr>
        <w:t xml:space="preserve">1 </w:t>
      </w:r>
      <w:r w:rsidRPr="00B74BEA">
        <w:rPr>
          <w:rFonts w:eastAsia="MS PGothic"/>
        </w:rPr>
        <w:t>分間連続してエラー</w:t>
      </w:r>
      <w:r w:rsidRPr="00B74BEA">
        <w:rPr>
          <w:rFonts w:eastAsia="MS PGothic"/>
        </w:rPr>
        <w:t xml:space="preserve"> </w:t>
      </w:r>
      <w:r w:rsidRPr="00B74BEA">
        <w:rPr>
          <w:rFonts w:eastAsia="MS PGothic"/>
        </w:rPr>
        <w:t>コードを返す、または</w:t>
      </w:r>
      <w:r w:rsidRPr="00B74BEA">
        <w:rPr>
          <w:rFonts w:eastAsia="MS PGothic"/>
        </w:rPr>
        <w:t xml:space="preserve"> 1 </w:t>
      </w:r>
      <w:r w:rsidRPr="00B74BEA">
        <w:rPr>
          <w:rFonts w:eastAsia="MS PGothic"/>
        </w:rPr>
        <w:t>分以内に成功コードに終わらない場合、その</w:t>
      </w:r>
      <w:r w:rsidRPr="00B74BEA">
        <w:rPr>
          <w:rFonts w:eastAsia="MS PGothic"/>
        </w:rPr>
        <w:t xml:space="preserve"> 1 </w:t>
      </w:r>
      <w:r w:rsidRPr="00B74BEA">
        <w:rPr>
          <w:rFonts w:eastAsia="MS PGothic"/>
        </w:rPr>
        <w:t>分間は使用できなかったと見なされます。</w:t>
      </w:r>
    </w:p>
    <w:p w14:paraId="2D69C325" w14:textId="3218A173" w:rsidR="00637D9A" w:rsidRPr="00B74BEA" w:rsidRDefault="00637D9A" w:rsidP="00637D9A">
      <w:pPr>
        <w:pStyle w:val="ProductList-Body"/>
        <w:rPr>
          <w:rFonts w:eastAsia="MS PGothic"/>
        </w:rPr>
      </w:pPr>
      <w:r w:rsidRPr="00B74BEA">
        <w:rPr>
          <w:rFonts w:eastAsia="MS PGothic"/>
        </w:rPr>
        <w:t xml:space="preserve">Web PubSub </w:t>
      </w:r>
      <w:r w:rsidRPr="00B74BEA">
        <w:rPr>
          <w:rFonts w:eastAsia="MS PGothic"/>
        </w:rPr>
        <w:t>サービスの「</w:t>
      </w:r>
      <w:r w:rsidRPr="00B74BEA">
        <w:rPr>
          <w:rFonts w:eastAsia="MS PGothic"/>
          <w:b/>
          <w:bCs/>
          <w:color w:val="00188F"/>
        </w:rPr>
        <w:t>稼働率</w:t>
      </w:r>
      <w:r w:rsidRPr="00B74BEA">
        <w:rPr>
          <w:rFonts w:eastAsia="MS PGothic"/>
        </w:rPr>
        <w:t>」は、最大利用時間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からダウンタイムを差し引き、最大利用時間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で割って計算されます。</w:t>
      </w:r>
    </w:p>
    <w:p w14:paraId="61D19559" w14:textId="75F68B45" w:rsidR="00637D9A" w:rsidRDefault="00AC48A7" w:rsidP="00637D9A">
      <w:pPr>
        <w:pStyle w:val="ProductList-Body"/>
        <w:rPr>
          <w:rFonts w:eastAsia="MS PGothic"/>
          <w:lang w:val="en-US"/>
        </w:rPr>
      </w:pPr>
      <w:r w:rsidRPr="00B74BEA">
        <w:rPr>
          <w:rFonts w:eastAsia="MS PGothic"/>
        </w:rPr>
        <w:t>稼働率を数式で表すと、次のようになります。</w:t>
      </w:r>
    </w:p>
    <w:p w14:paraId="4E12E3E4" w14:textId="77777777" w:rsidR="00352A65" w:rsidRPr="001A06EC" w:rsidRDefault="00000000" w:rsidP="00864EB3">
      <w:pPr>
        <w:ind w:left="403" w:hanging="403"/>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2EDCA498" w14:textId="358B6B59" w:rsidR="00637D9A" w:rsidRPr="00B74BEA" w:rsidRDefault="00637D9A" w:rsidP="00637D9A">
      <w:pPr>
        <w:pStyle w:val="ProductList-Body"/>
        <w:rPr>
          <w:rFonts w:eastAsia="MS PGothic"/>
          <w:b/>
          <w:bCs/>
          <w:color w:val="00188F"/>
        </w:rPr>
      </w:pPr>
      <w:r w:rsidRPr="00B74BEA">
        <w:rPr>
          <w:rFonts w:eastAsia="MS PGothic"/>
          <w:b/>
          <w:bCs/>
          <w:color w:val="00188F"/>
        </w:rPr>
        <w:t>お客様による</w:t>
      </w:r>
      <w:r w:rsidRPr="00B74BEA">
        <w:rPr>
          <w:rFonts w:eastAsia="MS PGothic"/>
          <w:b/>
          <w:bCs/>
          <w:color w:val="00188F"/>
        </w:rPr>
        <w:t xml:space="preserve"> Web PubSub </w:t>
      </w:r>
      <w:r w:rsidRPr="00B74BEA">
        <w:rPr>
          <w:rFonts w:eastAsia="MS PGothic"/>
          <w:b/>
          <w:bCs/>
          <w:color w:val="00188F"/>
        </w:rPr>
        <w:t>サービスの</w:t>
      </w:r>
      <w:r w:rsidRPr="00B74BEA">
        <w:rPr>
          <w:rFonts w:eastAsia="MS PGothic"/>
          <w:b/>
          <w:bCs/>
          <w:color w:val="00188F"/>
        </w:rPr>
        <w:t xml:space="preserve"> Standard </w:t>
      </w:r>
      <w:r w:rsidRPr="00B74BEA">
        <w:rPr>
          <w:rFonts w:eastAsia="MS PGothic"/>
          <w:b/>
          <w:bCs/>
          <w:color w:val="00188F"/>
        </w:rPr>
        <w:t>レベルの使用には、以下のサービス</w:t>
      </w:r>
      <w:r w:rsidRPr="00B74BEA">
        <w:rPr>
          <w:rFonts w:eastAsia="MS PGothic"/>
          <w:b/>
          <w:bCs/>
          <w:color w:val="00188F"/>
        </w:rPr>
        <w:t xml:space="preserve"> </w:t>
      </w:r>
      <w:r w:rsidRPr="00B74BEA">
        <w:rPr>
          <w:rFonts w:eastAsia="MS PGothic"/>
          <w:b/>
          <w:bCs/>
          <w:color w:val="00188F"/>
        </w:rPr>
        <w:t>レベルおよびサービス</w:t>
      </w:r>
      <w:r w:rsidRPr="00B74BEA">
        <w:rPr>
          <w:rFonts w:eastAsia="MS PGothic"/>
          <w:b/>
          <w:bCs/>
          <w:color w:val="00188F"/>
        </w:rPr>
        <w:t xml:space="preserve"> </w:t>
      </w:r>
      <w:r w:rsidRPr="00B74BEA">
        <w:rPr>
          <w:rFonts w:eastAsia="MS PGothic"/>
          <w:b/>
          <w:bCs/>
          <w:color w:val="00188F"/>
        </w:rPr>
        <w:t>クレジットが適用されます。</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20"/>
        <w:gridCol w:w="5580"/>
      </w:tblGrid>
      <w:tr w:rsidR="00A21B39" w:rsidRPr="00C410A9" w14:paraId="4138CB16" w14:textId="77777777" w:rsidTr="007C6B13">
        <w:trPr>
          <w:trHeight w:val="249"/>
          <w:tblHeader/>
        </w:trPr>
        <w:tc>
          <w:tcPr>
            <w:tcW w:w="5220" w:type="dxa"/>
            <w:shd w:val="clear" w:color="auto" w:fill="0072C6"/>
          </w:tcPr>
          <w:p w14:paraId="6152B28C" w14:textId="0E49D5BF" w:rsidR="00A21B39"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580" w:type="dxa"/>
            <w:shd w:val="clear" w:color="auto" w:fill="0072C6"/>
          </w:tcPr>
          <w:p w14:paraId="3C987E79" w14:textId="77777777" w:rsidR="00A21B39" w:rsidRPr="00C410A9" w:rsidRDefault="00A21B39"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A21B39" w:rsidRPr="00C410A9" w14:paraId="57CB3DBA" w14:textId="77777777" w:rsidTr="007C6B13">
        <w:trPr>
          <w:trHeight w:val="242"/>
        </w:trPr>
        <w:tc>
          <w:tcPr>
            <w:tcW w:w="5220" w:type="dxa"/>
          </w:tcPr>
          <w:p w14:paraId="3AD3F0BF" w14:textId="24FDC99B" w:rsidR="00A21B39" w:rsidRPr="00C410A9" w:rsidRDefault="00A21B39" w:rsidP="000F31B4">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580" w:type="dxa"/>
          </w:tcPr>
          <w:p w14:paraId="6FC79C7C" w14:textId="77777777" w:rsidR="00A21B39" w:rsidRPr="00C410A9" w:rsidRDefault="00A21B39" w:rsidP="000F31B4">
            <w:pPr>
              <w:pStyle w:val="ProductList-OfferingBody"/>
              <w:jc w:val="center"/>
              <w:rPr>
                <w:rFonts w:eastAsia="MS PGothic"/>
              </w:rPr>
            </w:pPr>
            <w:r w:rsidRPr="00C410A9">
              <w:rPr>
                <w:rFonts w:eastAsia="MS PGothic"/>
              </w:rPr>
              <w:t>10%</w:t>
            </w:r>
          </w:p>
        </w:tc>
      </w:tr>
      <w:tr w:rsidR="00A21B39" w:rsidRPr="00C410A9" w14:paraId="04DCC853" w14:textId="77777777" w:rsidTr="007C6B13">
        <w:trPr>
          <w:trHeight w:val="249"/>
        </w:trPr>
        <w:tc>
          <w:tcPr>
            <w:tcW w:w="5220" w:type="dxa"/>
          </w:tcPr>
          <w:p w14:paraId="2B0BEC00" w14:textId="77777777" w:rsidR="00A21B39" w:rsidRPr="00C410A9" w:rsidRDefault="00A21B39" w:rsidP="000F31B4">
            <w:pPr>
              <w:pStyle w:val="ProductList-OfferingBody"/>
              <w:keepNext/>
              <w:jc w:val="center"/>
              <w:rPr>
                <w:rFonts w:eastAsia="MS PGothic"/>
              </w:rPr>
            </w:pPr>
            <w:r w:rsidRPr="00C410A9">
              <w:rPr>
                <w:rFonts w:eastAsia="MS PGothic"/>
              </w:rPr>
              <w:t xml:space="preserve">99% </w:t>
            </w:r>
            <w:r w:rsidRPr="00C410A9">
              <w:rPr>
                <w:rFonts w:eastAsia="MS PGothic"/>
              </w:rPr>
              <w:t>未満</w:t>
            </w:r>
          </w:p>
        </w:tc>
        <w:tc>
          <w:tcPr>
            <w:tcW w:w="5580" w:type="dxa"/>
          </w:tcPr>
          <w:p w14:paraId="03699744" w14:textId="77777777" w:rsidR="00A21B39" w:rsidRPr="00C410A9" w:rsidRDefault="00A21B39" w:rsidP="000F31B4">
            <w:pPr>
              <w:pStyle w:val="ProductList-OfferingBody"/>
              <w:keepNext/>
              <w:jc w:val="center"/>
              <w:rPr>
                <w:rFonts w:eastAsia="MS PGothic"/>
              </w:rPr>
            </w:pPr>
            <w:r w:rsidRPr="00C410A9">
              <w:rPr>
                <w:rFonts w:eastAsia="MS PGothic"/>
              </w:rPr>
              <w:t>25%</w:t>
            </w:r>
          </w:p>
        </w:tc>
      </w:tr>
    </w:tbl>
    <w:p w14:paraId="3121203D" w14:textId="493072FF" w:rsidR="00A21B39" w:rsidRPr="00B74BEA" w:rsidRDefault="001A0303"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6E5FA765" w14:textId="77777777" w:rsidR="0054334B" w:rsidRPr="00B74BEA" w:rsidRDefault="0054334B" w:rsidP="0054334B">
      <w:pPr>
        <w:pStyle w:val="ProductList-Offering2Heading"/>
        <w:keepNext/>
        <w:outlineLvl w:val="2"/>
        <w:rPr>
          <w:rFonts w:eastAsia="MS PGothic"/>
        </w:rPr>
      </w:pPr>
      <w:bookmarkStart w:id="455" w:name="_Toc239170672"/>
      <w:r w:rsidRPr="00B74BEA">
        <w:rPr>
          <w:rFonts w:eastAsia="MS PGothic"/>
        </w:rPr>
        <w:lastRenderedPageBreak/>
        <w:t>Windows 10 IoT Core Services</w:t>
      </w:r>
      <w:bookmarkEnd w:id="455"/>
    </w:p>
    <w:p w14:paraId="66A5ACEC" w14:textId="438CD4D1" w:rsidR="0054334B" w:rsidRPr="00B74BEA" w:rsidRDefault="00EE6E3C" w:rsidP="0054334B">
      <w:pPr>
        <w:pStyle w:val="ProductList-Body"/>
        <w:rPr>
          <w:rFonts w:eastAsia="MS PGothic"/>
          <w:b/>
          <w:bCs/>
          <w:color w:val="00188F"/>
        </w:rPr>
      </w:pPr>
      <w:r w:rsidRPr="00B74BEA">
        <w:rPr>
          <w:rFonts w:eastAsia="MS PGothic"/>
          <w:b/>
          <w:bCs/>
          <w:color w:val="00188F"/>
        </w:rPr>
        <w:t xml:space="preserve">Windows 10 IoT Core Services </w:t>
      </w:r>
      <w:r w:rsidRPr="00B74BEA">
        <w:rPr>
          <w:rFonts w:eastAsia="MS PGothic"/>
          <w:b/>
          <w:bCs/>
          <w:color w:val="00188F"/>
        </w:rPr>
        <w:t>の稼働率の計算およびサービス</w:t>
      </w:r>
      <w:r w:rsidRPr="00B74BEA">
        <w:rPr>
          <w:rFonts w:eastAsia="MS PGothic"/>
          <w:b/>
          <w:bCs/>
          <w:color w:val="00188F"/>
        </w:rPr>
        <w:t xml:space="preserve"> </w:t>
      </w:r>
      <w:r w:rsidRPr="00B74BEA">
        <w:rPr>
          <w:rFonts w:eastAsia="MS PGothic"/>
          <w:b/>
          <w:bCs/>
          <w:color w:val="00188F"/>
        </w:rPr>
        <w:t>レベル</w:t>
      </w:r>
    </w:p>
    <w:p w14:paraId="7CE7D4D7" w14:textId="348C1C73" w:rsidR="0054334B" w:rsidRPr="00B74BEA" w:rsidRDefault="0054334B" w:rsidP="0054334B">
      <w:pPr>
        <w:pStyle w:val="ProductList-Body"/>
        <w:rPr>
          <w:rFonts w:eastAsia="MS PGothic"/>
        </w:rPr>
      </w:pPr>
      <w:r w:rsidRPr="00B74BEA">
        <w:rPr>
          <w:rFonts w:eastAsia="MS PGothic"/>
        </w:rPr>
        <w:t>「</w:t>
      </w:r>
      <w:r w:rsidRPr="00B74BEA">
        <w:rPr>
          <w:rFonts w:eastAsia="MS PGothic"/>
          <w:b/>
          <w:bCs/>
          <w:color w:val="00188F"/>
        </w:rPr>
        <w:t>最大利用時間</w:t>
      </w:r>
      <w:r w:rsidRPr="00B74BEA">
        <w:rPr>
          <w:rFonts w:eastAsia="MS PGothic"/>
          <w:b/>
          <w:bCs/>
          <w:color w:val="00188F"/>
        </w:rPr>
        <w:t xml:space="preserve"> (</w:t>
      </w:r>
      <w:r w:rsidRPr="00B74BEA">
        <w:rPr>
          <w:rFonts w:eastAsia="MS PGothic"/>
          <w:b/>
          <w:bCs/>
          <w:color w:val="00188F"/>
        </w:rPr>
        <w:t>分</w:t>
      </w:r>
      <w:r w:rsidRPr="00B74BEA">
        <w:rPr>
          <w:rFonts w:eastAsia="MS PGothic"/>
          <w:b/>
          <w:bCs/>
          <w:color w:val="00188F"/>
        </w:rPr>
        <w:t>)</w:t>
      </w:r>
      <w:r w:rsidRPr="00B74BEA">
        <w:rPr>
          <w:rFonts w:eastAsia="MS PGothic"/>
        </w:rPr>
        <w:t>」とは、当該期間に</w:t>
      </w:r>
      <w:r w:rsidRPr="00B74BEA">
        <w:rPr>
          <w:rFonts w:eastAsia="MS PGothic"/>
        </w:rPr>
        <w:t xml:space="preserve"> Microsoft Azure </w:t>
      </w:r>
      <w:r w:rsidRPr="00B74BEA">
        <w:rPr>
          <w:rFonts w:eastAsia="MS PGothic"/>
        </w:rPr>
        <w:t>サブスクリプションにおいてお客様が所定の</w:t>
      </w:r>
      <w:r w:rsidRPr="00B74BEA">
        <w:rPr>
          <w:rFonts w:eastAsia="MS PGothic"/>
        </w:rPr>
        <w:t xml:space="preserve"> Windows 10 IoT Core Services </w:t>
      </w:r>
      <w:r w:rsidRPr="00B74BEA">
        <w:rPr>
          <w:rFonts w:eastAsia="MS PGothic"/>
        </w:rPr>
        <w:t>をデプロイしていた総時間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です。</w:t>
      </w:r>
    </w:p>
    <w:p w14:paraId="64DD26A7" w14:textId="77777777" w:rsidR="0054334B" w:rsidRPr="00B74BEA" w:rsidRDefault="0054334B" w:rsidP="0054334B">
      <w:pPr>
        <w:pStyle w:val="ProductList-Body"/>
        <w:rPr>
          <w:rFonts w:eastAsia="MS PGothic"/>
        </w:rPr>
      </w:pPr>
      <w:r w:rsidRPr="00B74BEA">
        <w:rPr>
          <w:rFonts w:eastAsia="MS PGothic"/>
        </w:rPr>
        <w:t>「</w:t>
      </w:r>
      <w:r w:rsidRPr="00B74BEA">
        <w:rPr>
          <w:rFonts w:eastAsia="MS PGothic"/>
          <w:b/>
          <w:bCs/>
          <w:color w:val="00188F"/>
        </w:rPr>
        <w:t>ダウンタイム</w:t>
      </w:r>
      <w:r w:rsidRPr="00B74BEA">
        <w:rPr>
          <w:rFonts w:eastAsia="MS PGothic"/>
        </w:rPr>
        <w:t>」とは、最大利用時間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のうち、</w:t>
      </w:r>
      <w:r w:rsidRPr="00B74BEA">
        <w:rPr>
          <w:rFonts w:eastAsia="MS PGothic"/>
        </w:rPr>
        <w:t xml:space="preserve">Windows 10 IoT Core Services </w:t>
      </w:r>
      <w:r w:rsidRPr="00B74BEA">
        <w:rPr>
          <w:rFonts w:eastAsia="MS PGothic"/>
        </w:rPr>
        <w:t>を使用できなかった合計時間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です。</w:t>
      </w:r>
      <w:r w:rsidRPr="00B74BEA">
        <w:rPr>
          <w:rFonts w:eastAsia="MS PGothic"/>
        </w:rPr>
        <w:t xml:space="preserve">Device Update Center </w:t>
      </w:r>
      <w:r w:rsidRPr="00B74BEA">
        <w:rPr>
          <w:rFonts w:eastAsia="MS PGothic"/>
        </w:rPr>
        <w:t>へのサインインまたは</w:t>
      </w:r>
      <w:r w:rsidRPr="00B74BEA">
        <w:rPr>
          <w:rFonts w:eastAsia="MS PGothic"/>
        </w:rPr>
        <w:t xml:space="preserve"> Device Update Center </w:t>
      </w:r>
      <w:r w:rsidRPr="00B74BEA">
        <w:rPr>
          <w:rFonts w:eastAsia="MS PGothic"/>
        </w:rPr>
        <w:t>での操作の試みが</w:t>
      </w:r>
      <w:r w:rsidRPr="00B74BEA">
        <w:rPr>
          <w:rFonts w:eastAsia="MS PGothic"/>
        </w:rPr>
        <w:t xml:space="preserve"> 1 </w:t>
      </w:r>
      <w:r w:rsidRPr="00B74BEA">
        <w:rPr>
          <w:rFonts w:eastAsia="MS PGothic"/>
        </w:rPr>
        <w:t>分間連続してエラー</w:t>
      </w:r>
      <w:r w:rsidRPr="00B74BEA">
        <w:rPr>
          <w:rFonts w:eastAsia="MS PGothic"/>
        </w:rPr>
        <w:t xml:space="preserve"> </w:t>
      </w:r>
      <w:r w:rsidRPr="00B74BEA">
        <w:rPr>
          <w:rFonts w:eastAsia="MS PGothic"/>
        </w:rPr>
        <w:t>コードを返すか、または</w:t>
      </w:r>
      <w:r w:rsidRPr="00B74BEA">
        <w:rPr>
          <w:rFonts w:eastAsia="MS PGothic"/>
        </w:rPr>
        <w:t xml:space="preserve"> 2 </w:t>
      </w:r>
      <w:r w:rsidRPr="00B74BEA">
        <w:rPr>
          <w:rFonts w:eastAsia="MS PGothic"/>
        </w:rPr>
        <w:t>分以内に成功コードに終わらなかった場合に、その</w:t>
      </w:r>
      <w:r w:rsidRPr="00B74BEA">
        <w:rPr>
          <w:rFonts w:eastAsia="MS PGothic"/>
        </w:rPr>
        <w:t xml:space="preserve"> Windows 10 IoT Core Services </w:t>
      </w:r>
      <w:r w:rsidRPr="00B74BEA">
        <w:rPr>
          <w:rFonts w:eastAsia="MS PGothic"/>
        </w:rPr>
        <w:t>インスタンスは</w:t>
      </w:r>
      <w:r w:rsidRPr="00B74BEA">
        <w:rPr>
          <w:rFonts w:eastAsia="MS PGothic"/>
        </w:rPr>
        <w:t xml:space="preserve"> 1 </w:t>
      </w:r>
      <w:r w:rsidRPr="00B74BEA">
        <w:rPr>
          <w:rFonts w:eastAsia="MS PGothic"/>
        </w:rPr>
        <w:t>分間使用できなかったと見なされます。</w:t>
      </w:r>
    </w:p>
    <w:p w14:paraId="1320B9E6" w14:textId="7F68C3E6" w:rsidR="0054334B" w:rsidRPr="00B74BEA" w:rsidRDefault="0054334B" w:rsidP="0054334B">
      <w:pPr>
        <w:pStyle w:val="ProductList-Body"/>
        <w:rPr>
          <w:rFonts w:eastAsia="MS PGothic"/>
        </w:rPr>
      </w:pPr>
      <w:r w:rsidRPr="00B74BEA">
        <w:rPr>
          <w:rFonts w:eastAsia="MS PGothic"/>
        </w:rPr>
        <w:t>「</w:t>
      </w:r>
      <w:r w:rsidRPr="00B74BEA">
        <w:rPr>
          <w:rFonts w:eastAsia="MS PGothic"/>
          <w:b/>
          <w:bCs/>
          <w:color w:val="00188F"/>
        </w:rPr>
        <w:t>稼働率</w:t>
      </w:r>
      <w:r w:rsidRPr="00B74BEA">
        <w:rPr>
          <w:rFonts w:eastAsia="MS PGothic"/>
        </w:rPr>
        <w:t>」稼働率は次の式を使用して計算されます。</w:t>
      </w:r>
    </w:p>
    <w:p w14:paraId="45BD730D" w14:textId="77777777" w:rsidR="00352A65" w:rsidRPr="001A06EC" w:rsidRDefault="00000000" w:rsidP="00864EB3">
      <w:pPr>
        <w:spacing w:before="120"/>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209BD2F6" w14:textId="77777777" w:rsidR="0054334B" w:rsidRPr="00B74BEA" w:rsidRDefault="0054334B" w:rsidP="00250244">
      <w:pPr>
        <w:pStyle w:val="ProductList-Body"/>
        <w:keepNext/>
        <w:rPr>
          <w:rFonts w:eastAsia="MS PGothic"/>
          <w:b/>
          <w:bCs/>
          <w:color w:val="00188F"/>
        </w:rPr>
      </w:pPr>
      <w:r w:rsidRPr="00B74BEA">
        <w:rPr>
          <w:rFonts w:eastAsia="MS PGothic"/>
          <w:b/>
          <w:bCs/>
          <w:color w:val="00188F"/>
        </w:rPr>
        <w:t>お客様による</w:t>
      </w:r>
      <w:r w:rsidRPr="00B74BEA">
        <w:rPr>
          <w:rFonts w:eastAsia="MS PGothic"/>
          <w:b/>
          <w:bCs/>
          <w:color w:val="00188F"/>
        </w:rPr>
        <w:t xml:space="preserve"> Windows 10 IoT Core Services </w:t>
      </w:r>
      <w:r w:rsidRPr="00B74BEA">
        <w:rPr>
          <w:rFonts w:eastAsia="MS PGothic"/>
          <w:b/>
          <w:bCs/>
          <w:color w:val="00188F"/>
        </w:rPr>
        <w:t>の使用には、以下のサービス</w:t>
      </w:r>
      <w:r w:rsidRPr="00B74BEA">
        <w:rPr>
          <w:rFonts w:eastAsia="MS PGothic"/>
          <w:b/>
          <w:bCs/>
          <w:color w:val="00188F"/>
        </w:rPr>
        <w:t xml:space="preserve"> </w:t>
      </w:r>
      <w:r w:rsidRPr="00B74BEA">
        <w:rPr>
          <w:rFonts w:eastAsia="MS PGothic"/>
          <w:b/>
          <w:bCs/>
          <w:color w:val="00188F"/>
        </w:rPr>
        <w:t>レベルおよびサービス</w:t>
      </w:r>
      <w:r w:rsidRPr="00B74BEA">
        <w:rPr>
          <w:rFonts w:eastAsia="MS PGothic"/>
          <w:b/>
          <w:bCs/>
          <w:color w:val="00188F"/>
        </w:rPr>
        <w:t xml:space="preserve"> </w:t>
      </w:r>
      <w:r w:rsidRPr="00B74BEA">
        <w:rPr>
          <w:rFonts w:eastAsia="MS PGothic"/>
          <w:b/>
          <w:bCs/>
          <w:color w:val="00188F"/>
        </w:rPr>
        <w:t>クレジットが適用されます</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54334B" w:rsidRPr="00C410A9" w14:paraId="6DA9CA6A" w14:textId="77777777" w:rsidTr="00C410A9">
        <w:trPr>
          <w:tblHeader/>
        </w:trPr>
        <w:tc>
          <w:tcPr>
            <w:tcW w:w="5400" w:type="dxa"/>
            <w:shd w:val="clear" w:color="auto" w:fill="0072C6"/>
          </w:tcPr>
          <w:p w14:paraId="14F8F4EC" w14:textId="713051C0" w:rsidR="0054334B"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2DD8B523" w14:textId="77777777" w:rsidR="0054334B" w:rsidRPr="00C410A9" w:rsidRDefault="0054334B"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54334B" w:rsidRPr="00C410A9" w14:paraId="0A48226B" w14:textId="77777777" w:rsidTr="00C410A9">
        <w:tc>
          <w:tcPr>
            <w:tcW w:w="5400" w:type="dxa"/>
          </w:tcPr>
          <w:p w14:paraId="25C74862" w14:textId="77777777" w:rsidR="0054334B" w:rsidRPr="00C410A9" w:rsidRDefault="0054334B" w:rsidP="000F31B4">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6930A573" w14:textId="77777777" w:rsidR="0054334B" w:rsidRPr="00C410A9" w:rsidRDefault="0054334B" w:rsidP="000F31B4">
            <w:pPr>
              <w:pStyle w:val="ProductList-OfferingBody"/>
              <w:jc w:val="center"/>
              <w:rPr>
                <w:rFonts w:eastAsia="MS PGothic"/>
              </w:rPr>
            </w:pPr>
            <w:r w:rsidRPr="00C410A9">
              <w:rPr>
                <w:rFonts w:eastAsia="MS PGothic"/>
              </w:rPr>
              <w:t>10%</w:t>
            </w:r>
          </w:p>
        </w:tc>
      </w:tr>
      <w:tr w:rsidR="0054334B" w:rsidRPr="00C410A9" w14:paraId="729307E9" w14:textId="77777777" w:rsidTr="00C410A9">
        <w:tc>
          <w:tcPr>
            <w:tcW w:w="5400" w:type="dxa"/>
          </w:tcPr>
          <w:p w14:paraId="0C5D1D18" w14:textId="77777777" w:rsidR="0054334B" w:rsidRPr="00C410A9" w:rsidRDefault="0054334B"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6B31DA5D" w14:textId="77777777" w:rsidR="0054334B" w:rsidRPr="00C410A9" w:rsidRDefault="0054334B" w:rsidP="000F31B4">
            <w:pPr>
              <w:pStyle w:val="ProductList-OfferingBody"/>
              <w:keepNext/>
              <w:jc w:val="center"/>
              <w:rPr>
                <w:rFonts w:eastAsia="MS PGothic"/>
              </w:rPr>
            </w:pPr>
            <w:r w:rsidRPr="00C410A9">
              <w:rPr>
                <w:rFonts w:eastAsia="MS PGothic"/>
              </w:rPr>
              <w:t>25%</w:t>
            </w:r>
          </w:p>
        </w:tc>
      </w:tr>
    </w:tbl>
    <w:p w14:paraId="57AC2C61" w14:textId="5BD4B9C1" w:rsidR="0054334B" w:rsidRPr="00B74BEA" w:rsidRDefault="001A0303"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1E8BDC16" w14:textId="7C081E42" w:rsidR="003A16EB" w:rsidRPr="00B74BEA" w:rsidRDefault="003A16EB" w:rsidP="001F0C65">
      <w:pPr>
        <w:pStyle w:val="ProductList-OfferingGroupHeading"/>
        <w:keepNext/>
        <w:pageBreakBefore/>
        <w:tabs>
          <w:tab w:val="clear" w:pos="360"/>
          <w:tab w:val="clear" w:pos="720"/>
          <w:tab w:val="clear" w:pos="1080"/>
        </w:tabs>
        <w:outlineLvl w:val="1"/>
        <w:rPr>
          <w:rFonts w:eastAsia="MS PGothic"/>
        </w:rPr>
      </w:pPr>
      <w:bookmarkStart w:id="456" w:name="_Toc239170673"/>
      <w:r w:rsidRPr="00B74BEA">
        <w:rPr>
          <w:rFonts w:eastAsia="MS PGothic"/>
        </w:rPr>
        <w:lastRenderedPageBreak/>
        <w:t>その他のオンライン</w:t>
      </w:r>
      <w:r w:rsidRPr="00B74BEA">
        <w:rPr>
          <w:rFonts w:eastAsia="MS PGothic"/>
        </w:rPr>
        <w:t xml:space="preserve"> </w:t>
      </w:r>
      <w:r w:rsidRPr="00B74BEA">
        <w:rPr>
          <w:rFonts w:eastAsia="MS PGothic"/>
        </w:rPr>
        <w:t>サービス</w:t>
      </w:r>
      <w:bookmarkEnd w:id="117"/>
      <w:bookmarkEnd w:id="456"/>
    </w:p>
    <w:p w14:paraId="7002A494" w14:textId="77777777" w:rsidR="00657A3A" w:rsidRPr="00B74BEA" w:rsidRDefault="00657A3A" w:rsidP="00657A3A">
      <w:pPr>
        <w:pStyle w:val="ProductList-Offering2Heading"/>
        <w:tabs>
          <w:tab w:val="clear" w:pos="360"/>
          <w:tab w:val="clear" w:pos="720"/>
          <w:tab w:val="clear" w:pos="1080"/>
        </w:tabs>
        <w:outlineLvl w:val="2"/>
        <w:rPr>
          <w:rFonts w:eastAsia="MS PGothic"/>
        </w:rPr>
      </w:pPr>
      <w:bookmarkStart w:id="457" w:name="_Toc55920316"/>
      <w:bookmarkStart w:id="458" w:name="_Toc239170674"/>
      <w:bookmarkStart w:id="459" w:name="MicrosoftDefenderforIdentity"/>
      <w:bookmarkStart w:id="460" w:name="_Toc457821592"/>
      <w:r w:rsidRPr="00B74BEA">
        <w:rPr>
          <w:rFonts w:eastAsia="MS PGothic"/>
        </w:rPr>
        <w:t>Microsoft Defender for Identity</w:t>
      </w:r>
      <w:bookmarkEnd w:id="457"/>
      <w:bookmarkEnd w:id="458"/>
    </w:p>
    <w:bookmarkEnd w:id="459"/>
    <w:p w14:paraId="3070A80B" w14:textId="77777777" w:rsidR="00657A3A" w:rsidRPr="00B74BEA" w:rsidRDefault="00657A3A" w:rsidP="00657A3A">
      <w:pPr>
        <w:pStyle w:val="ProductList-Body"/>
        <w:rPr>
          <w:rFonts w:eastAsia="MS PGothic"/>
        </w:rPr>
      </w:pPr>
      <w:r w:rsidRPr="00B74BEA">
        <w:rPr>
          <w:rFonts w:eastAsia="MS PGothic"/>
          <w:b/>
          <w:color w:val="00188F"/>
        </w:rPr>
        <w:t>用語の追加定義</w:t>
      </w:r>
    </w:p>
    <w:p w14:paraId="7B084D0A" w14:textId="6CEB8596" w:rsidR="00ED3A16" w:rsidRPr="00B74BEA" w:rsidRDefault="00657A3A" w:rsidP="00657A3A">
      <w:pPr>
        <w:spacing w:after="0"/>
        <w:rPr>
          <w:rFonts w:eastAsia="MS PGothic"/>
          <w:sz w:val="18"/>
        </w:rPr>
      </w:pPr>
      <w:r w:rsidRPr="00B74BEA">
        <w:rPr>
          <w:rFonts w:eastAsia="MS PGothic"/>
          <w:sz w:val="18"/>
        </w:rPr>
        <w:t>「</w:t>
      </w:r>
      <w:r w:rsidRPr="00B74BEA">
        <w:rPr>
          <w:rFonts w:eastAsia="MS PGothic"/>
          <w:b/>
          <w:color w:val="00188F"/>
          <w:sz w:val="18"/>
        </w:rPr>
        <w:t>ダウンタイム</w:t>
      </w:r>
      <w:r w:rsidRPr="00B74BEA">
        <w:rPr>
          <w:rFonts w:eastAsia="MS PGothic"/>
          <w:sz w:val="18"/>
        </w:rPr>
        <w:t>」とは、管理者が</w:t>
      </w:r>
      <w:r w:rsidRPr="00B74BEA">
        <w:rPr>
          <w:rFonts w:eastAsia="MS PGothic"/>
          <w:sz w:val="18"/>
        </w:rPr>
        <w:t xml:space="preserve"> Microsoft Defender for Identity </w:t>
      </w:r>
      <w:r w:rsidRPr="00B74BEA">
        <w:rPr>
          <w:rFonts w:eastAsia="MS PGothic"/>
          <w:sz w:val="18"/>
        </w:rPr>
        <w:t>ポータルにアクセスすることができない期間です。</w:t>
      </w:r>
    </w:p>
    <w:p w14:paraId="08807E89" w14:textId="069779A6" w:rsidR="00ED3A16" w:rsidRPr="00B74BEA" w:rsidRDefault="00AC48A7" w:rsidP="00ED3A16">
      <w:pPr>
        <w:pStyle w:val="ProductList-Body"/>
        <w:rPr>
          <w:rFonts w:eastAsia="MS PGothic"/>
        </w:rPr>
      </w:pPr>
      <w:r w:rsidRPr="00B74BEA">
        <w:rPr>
          <w:rFonts w:eastAsia="MS PGothic"/>
          <w:b/>
          <w:bCs/>
          <w:color w:val="00188F"/>
        </w:rPr>
        <w:t>稼働率</w:t>
      </w:r>
      <w:r w:rsidRPr="00F16AAD">
        <w:rPr>
          <w:rFonts w:eastAsia="MS PGothic"/>
          <w:b/>
          <w:bCs/>
          <w:color w:val="00188F"/>
        </w:rPr>
        <w:t>:</w:t>
      </w:r>
      <w:r w:rsidRPr="00B74BEA">
        <w:rPr>
          <w:rFonts w:eastAsia="MS PGothic"/>
        </w:rPr>
        <w:t xml:space="preserve"> </w:t>
      </w:r>
      <w:r w:rsidRPr="00B74BEA">
        <w:rPr>
          <w:rFonts w:eastAsia="MS PGothic"/>
        </w:rPr>
        <w:t>稼働率は次の式を使用して計算されます。</w:t>
      </w:r>
    </w:p>
    <w:p w14:paraId="51081E92" w14:textId="77777777" w:rsidR="00F60AB9" w:rsidRPr="001A06EC" w:rsidRDefault="00000000" w:rsidP="00864EB3">
      <w:pPr>
        <w:spacing w:before="120"/>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ユーザー時間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r>
                <m:rPr>
                  <m:nor/>
                </m:rPr>
                <w:rPr>
                  <w:rFonts w:ascii="Cambria Math" w:eastAsia="MS PGothic" w:hAnsi="Cambria Math" w:cs="Calibri"/>
                  <w:i/>
                  <w:sz w:val="18"/>
                  <w:szCs w:val="18"/>
                </w:rPr>
                <m:t xml:space="preserve"> </m:t>
              </m:r>
            </m:num>
            <m:den>
              <m:r>
                <m:rPr>
                  <m:nor/>
                </m:rPr>
                <w:rPr>
                  <w:rFonts w:ascii="Cambria Math" w:eastAsia="MS PGothic" w:hAnsi="Cambria Math" w:cs="Cambria Math" w:hint="eastAsia"/>
                  <w:i/>
                  <w:sz w:val="18"/>
                  <w:szCs w:val="18"/>
                </w:rPr>
                <m:t>ユーザー時間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68670114" w14:textId="53FA516C" w:rsidR="00ED3A16" w:rsidRDefault="00AC48A7" w:rsidP="00ED3A16">
      <w:pPr>
        <w:pStyle w:val="ProductList-Body"/>
        <w:rPr>
          <w:rFonts w:eastAsia="MS PGothic"/>
          <w:lang w:val="en-US"/>
        </w:rPr>
      </w:pPr>
      <w:r w:rsidRPr="00B74BEA">
        <w:rPr>
          <w:rFonts w:eastAsia="MS PGothic"/>
        </w:rPr>
        <w:t>ダウンタイムは、ユーザー時間単位で測定されます。つまり、各当該期間につき、ダウンタイムは、当該期間に発生した各インシデントの期間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の合計に、かかるインシデントの影響を受けたユーザーの数を乗じた時間となります。</w:t>
      </w:r>
    </w:p>
    <w:p w14:paraId="6CCC4696" w14:textId="77777777" w:rsidR="003B32B3" w:rsidRPr="003B32B3" w:rsidRDefault="003B32B3" w:rsidP="00ED3A16">
      <w:pPr>
        <w:pStyle w:val="ProductList-Body"/>
        <w:rPr>
          <w:rFonts w:eastAsia="MS PGothic"/>
          <w:lang w:val="en-US"/>
        </w:rPr>
      </w:pPr>
    </w:p>
    <w:p w14:paraId="117C8F41" w14:textId="77777777" w:rsidR="00ED3A16" w:rsidRPr="00B74BEA" w:rsidRDefault="00ED3A16" w:rsidP="00DC0631">
      <w:pPr>
        <w:pStyle w:val="ProductList-Body"/>
        <w:keepNext/>
        <w:rPr>
          <w:rFonts w:eastAsia="MS PGothic"/>
        </w:rPr>
      </w:pPr>
      <w:r w:rsidRPr="00B74BEA">
        <w:rPr>
          <w:rFonts w:eastAsia="MS PGothic"/>
          <w:b/>
          <w:bCs/>
          <w:color w:val="00188F"/>
        </w:rPr>
        <w:t>サービス</w:t>
      </w:r>
      <w:r w:rsidRPr="00B74BEA">
        <w:rPr>
          <w:rFonts w:eastAsia="MS PGothic"/>
          <w:b/>
          <w:bCs/>
          <w:color w:val="00188F"/>
        </w:rPr>
        <w:t xml:space="preserve"> </w:t>
      </w:r>
      <w:r w:rsidRPr="00B74BEA">
        <w:rPr>
          <w:rFonts w:eastAsia="MS PGothic"/>
          <w:b/>
          <w:bCs/>
          <w:color w:val="00188F"/>
        </w:rPr>
        <w:t>クレジット</w:t>
      </w:r>
      <w:r w:rsidRPr="00F16AAD">
        <w:rPr>
          <w:rFonts w:eastAsia="MS PGothic"/>
          <w:b/>
          <w:bCs/>
          <w:color w:val="00188F"/>
        </w:rPr>
        <w: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00"/>
        <w:gridCol w:w="5400"/>
      </w:tblGrid>
      <w:tr w:rsidR="00ED3A16" w:rsidRPr="00C410A9" w14:paraId="26761017" w14:textId="77777777" w:rsidTr="00CA2047">
        <w:trPr>
          <w:tblHeader/>
        </w:trPr>
        <w:tc>
          <w:tcPr>
            <w:tcW w:w="5400" w:type="dxa"/>
            <w:shd w:val="clear" w:color="auto" w:fill="0072C6"/>
            <w:tcMar>
              <w:top w:w="0" w:type="dxa"/>
              <w:left w:w="108" w:type="dxa"/>
              <w:bottom w:w="0" w:type="dxa"/>
              <w:right w:w="108" w:type="dxa"/>
            </w:tcMar>
            <w:hideMark/>
          </w:tcPr>
          <w:p w14:paraId="72906DAD" w14:textId="45127F37" w:rsidR="00ED3A16" w:rsidRPr="00C410A9" w:rsidRDefault="00AC48A7" w:rsidP="00CA2047">
            <w:pPr>
              <w:pStyle w:val="ProductList-OfferingBody"/>
              <w:spacing w:line="252" w:lineRule="auto"/>
              <w:jc w:val="center"/>
              <w:rPr>
                <w:rFonts w:eastAsia="MS PGothic"/>
                <w:color w:val="FFFFFF"/>
              </w:rPr>
            </w:pPr>
            <w:r w:rsidRPr="00C410A9">
              <w:rPr>
                <w:rFonts w:eastAsia="MS PGothic"/>
                <w:color w:val="FFFFFF"/>
              </w:rPr>
              <w:t>稼働率</w:t>
            </w:r>
          </w:p>
        </w:tc>
        <w:tc>
          <w:tcPr>
            <w:tcW w:w="5400" w:type="dxa"/>
            <w:shd w:val="clear" w:color="auto" w:fill="0072C6"/>
            <w:tcMar>
              <w:top w:w="0" w:type="dxa"/>
              <w:left w:w="108" w:type="dxa"/>
              <w:bottom w:w="0" w:type="dxa"/>
              <w:right w:w="108" w:type="dxa"/>
            </w:tcMar>
            <w:hideMark/>
          </w:tcPr>
          <w:p w14:paraId="29CC877A" w14:textId="77777777" w:rsidR="00ED3A16" w:rsidRPr="00C410A9" w:rsidRDefault="00ED3A16" w:rsidP="00CA2047">
            <w:pPr>
              <w:pStyle w:val="ProductList-OfferingBody"/>
              <w:spacing w:line="252" w:lineRule="auto"/>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ED3A16" w:rsidRPr="00C410A9" w14:paraId="0EE596BB" w14:textId="77777777" w:rsidTr="00CA2047">
        <w:tc>
          <w:tcPr>
            <w:tcW w:w="5400" w:type="dxa"/>
            <w:tcMar>
              <w:top w:w="0" w:type="dxa"/>
              <w:left w:w="108" w:type="dxa"/>
              <w:bottom w:w="0" w:type="dxa"/>
              <w:right w:w="108" w:type="dxa"/>
            </w:tcMar>
            <w:hideMark/>
          </w:tcPr>
          <w:p w14:paraId="1A5401BF" w14:textId="77777777" w:rsidR="00ED3A16" w:rsidRPr="00C410A9" w:rsidRDefault="00ED3A16" w:rsidP="00CA2047">
            <w:pPr>
              <w:pStyle w:val="ProductList-OfferingBody"/>
              <w:spacing w:line="252" w:lineRule="auto"/>
              <w:jc w:val="center"/>
              <w:rPr>
                <w:rFonts w:eastAsia="MS PGothic"/>
              </w:rPr>
            </w:pPr>
            <w:r w:rsidRPr="00C410A9">
              <w:rPr>
                <w:rFonts w:eastAsia="MS PGothic"/>
              </w:rPr>
              <w:t xml:space="preserve">99.9% </w:t>
            </w:r>
            <w:r w:rsidRPr="00C410A9">
              <w:rPr>
                <w:rFonts w:eastAsia="MS PGothic"/>
              </w:rPr>
              <w:t>未満</w:t>
            </w:r>
          </w:p>
        </w:tc>
        <w:tc>
          <w:tcPr>
            <w:tcW w:w="5400" w:type="dxa"/>
            <w:tcMar>
              <w:top w:w="0" w:type="dxa"/>
              <w:left w:w="108" w:type="dxa"/>
              <w:bottom w:w="0" w:type="dxa"/>
              <w:right w:w="108" w:type="dxa"/>
            </w:tcMar>
            <w:hideMark/>
          </w:tcPr>
          <w:p w14:paraId="23D3C97D" w14:textId="03623311" w:rsidR="00ED3A16" w:rsidRPr="00C410A9" w:rsidRDefault="00ED3A16" w:rsidP="00CA2047">
            <w:pPr>
              <w:pStyle w:val="ProductList-OfferingBody"/>
              <w:spacing w:line="252" w:lineRule="auto"/>
              <w:jc w:val="center"/>
              <w:rPr>
                <w:rFonts w:eastAsia="MS PGothic"/>
              </w:rPr>
            </w:pPr>
            <w:r w:rsidRPr="00C410A9">
              <w:rPr>
                <w:rFonts w:eastAsia="MS PGothic"/>
              </w:rPr>
              <w:t>10%</w:t>
            </w:r>
          </w:p>
        </w:tc>
      </w:tr>
      <w:tr w:rsidR="00ED3A16" w:rsidRPr="00C410A9" w14:paraId="08E88553" w14:textId="77777777" w:rsidTr="00CA2047">
        <w:tc>
          <w:tcPr>
            <w:tcW w:w="5400" w:type="dxa"/>
            <w:tcMar>
              <w:top w:w="0" w:type="dxa"/>
              <w:left w:w="108" w:type="dxa"/>
              <w:bottom w:w="0" w:type="dxa"/>
              <w:right w:w="108" w:type="dxa"/>
            </w:tcMar>
            <w:hideMark/>
          </w:tcPr>
          <w:p w14:paraId="18D44101" w14:textId="77777777" w:rsidR="00ED3A16" w:rsidRPr="00C410A9" w:rsidRDefault="00ED3A16" w:rsidP="00CA2047">
            <w:pPr>
              <w:pStyle w:val="ProductList-OfferingBody"/>
              <w:spacing w:line="252" w:lineRule="auto"/>
              <w:jc w:val="center"/>
              <w:rPr>
                <w:rFonts w:eastAsia="MS PGothic"/>
              </w:rPr>
            </w:pPr>
            <w:r w:rsidRPr="00C410A9">
              <w:rPr>
                <w:rFonts w:eastAsia="MS PGothic"/>
              </w:rPr>
              <w:t xml:space="preserve">99% </w:t>
            </w:r>
            <w:r w:rsidRPr="00C410A9">
              <w:rPr>
                <w:rFonts w:eastAsia="MS PGothic"/>
              </w:rPr>
              <w:t>未満</w:t>
            </w:r>
          </w:p>
        </w:tc>
        <w:tc>
          <w:tcPr>
            <w:tcW w:w="5400" w:type="dxa"/>
            <w:tcMar>
              <w:top w:w="0" w:type="dxa"/>
              <w:left w:w="108" w:type="dxa"/>
              <w:bottom w:w="0" w:type="dxa"/>
              <w:right w:w="108" w:type="dxa"/>
            </w:tcMar>
            <w:hideMark/>
          </w:tcPr>
          <w:p w14:paraId="21CE7844" w14:textId="04C132C0" w:rsidR="00ED3A16" w:rsidRPr="00C410A9" w:rsidRDefault="00ED3A16" w:rsidP="00CA2047">
            <w:pPr>
              <w:pStyle w:val="ProductList-OfferingBody"/>
              <w:spacing w:line="252" w:lineRule="auto"/>
              <w:jc w:val="center"/>
              <w:rPr>
                <w:rFonts w:eastAsia="MS PGothic"/>
              </w:rPr>
            </w:pPr>
            <w:r w:rsidRPr="00C410A9">
              <w:rPr>
                <w:rFonts w:eastAsia="MS PGothic"/>
              </w:rPr>
              <w:t>25%</w:t>
            </w:r>
          </w:p>
        </w:tc>
      </w:tr>
    </w:tbl>
    <w:p w14:paraId="057ED546" w14:textId="5F0D1C92" w:rsidR="00ED3A16" w:rsidRPr="00B74BEA" w:rsidRDefault="001A0303"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07EF96CA" w14:textId="324A23F2" w:rsidR="00E856FE" w:rsidRPr="00B74BEA" w:rsidRDefault="00E856FE" w:rsidP="00E856FE">
      <w:pPr>
        <w:pStyle w:val="ProductList-Offering2Heading"/>
        <w:tabs>
          <w:tab w:val="clear" w:pos="360"/>
          <w:tab w:val="clear" w:pos="720"/>
          <w:tab w:val="clear" w:pos="1080"/>
        </w:tabs>
        <w:outlineLvl w:val="2"/>
        <w:rPr>
          <w:rFonts w:eastAsia="MS PGothic"/>
        </w:rPr>
      </w:pPr>
      <w:bookmarkStart w:id="461" w:name="_Toc239170675"/>
      <w:r w:rsidRPr="00B74BEA">
        <w:rPr>
          <w:rFonts w:eastAsia="MS PGothic"/>
        </w:rPr>
        <w:t>Microsoft Defender for IoT</w:t>
      </w:r>
      <w:bookmarkEnd w:id="461"/>
    </w:p>
    <w:p w14:paraId="0D787271" w14:textId="77777777" w:rsidR="00E856FE" w:rsidRPr="00B74BEA" w:rsidRDefault="00E856FE" w:rsidP="00E856FE">
      <w:pPr>
        <w:pStyle w:val="ProductList-Body"/>
        <w:rPr>
          <w:rFonts w:eastAsia="MS PGothic"/>
        </w:rPr>
      </w:pPr>
      <w:r w:rsidRPr="00B74BEA">
        <w:rPr>
          <w:rFonts w:eastAsia="MS PGothic"/>
          <w:b/>
          <w:color w:val="00188F"/>
        </w:rPr>
        <w:t>用語の追加定義</w:t>
      </w:r>
    </w:p>
    <w:p w14:paraId="30311482" w14:textId="71A738CB" w:rsidR="0050152D" w:rsidRPr="00B74BEA" w:rsidRDefault="0050152D" w:rsidP="0050152D">
      <w:pPr>
        <w:pStyle w:val="ProductList-Body"/>
        <w:rPr>
          <w:rFonts w:eastAsia="MS PGothic"/>
        </w:rPr>
      </w:pPr>
      <w:r w:rsidRPr="00B74BEA">
        <w:rPr>
          <w:rFonts w:eastAsia="MS PGothic"/>
        </w:rPr>
        <w:t>「</w:t>
      </w:r>
      <w:r w:rsidRPr="00B74BEA">
        <w:rPr>
          <w:rFonts w:eastAsia="MS PGothic"/>
          <w:b/>
          <w:bCs/>
          <w:color w:val="00188F"/>
        </w:rPr>
        <w:t>最大利用時間</w:t>
      </w:r>
      <w:r w:rsidRPr="00B74BEA">
        <w:rPr>
          <w:rFonts w:eastAsia="MS PGothic"/>
          <w:b/>
          <w:bCs/>
          <w:color w:val="00188F"/>
        </w:rPr>
        <w:t xml:space="preserve"> (</w:t>
      </w:r>
      <w:r w:rsidRPr="00B74BEA">
        <w:rPr>
          <w:rFonts w:eastAsia="MS PGothic"/>
          <w:b/>
          <w:bCs/>
          <w:color w:val="00188F"/>
        </w:rPr>
        <w:t>分</w:t>
      </w:r>
      <w:r w:rsidRPr="00B74BEA">
        <w:rPr>
          <w:rFonts w:eastAsia="MS PGothic"/>
          <w:b/>
          <w:bCs/>
          <w:color w:val="00188F"/>
        </w:rPr>
        <w:t>)</w:t>
      </w:r>
      <w:r w:rsidRPr="00B74BEA">
        <w:rPr>
          <w:rFonts w:eastAsia="MS PGothic"/>
        </w:rPr>
        <w:t>」とは、</w:t>
      </w:r>
      <w:r w:rsidRPr="00B74BEA">
        <w:rPr>
          <w:rFonts w:eastAsia="MS PGothic"/>
        </w:rPr>
        <w:t xml:space="preserve">Microsoft Defender for IoT </w:t>
      </w:r>
      <w:r w:rsidRPr="00B74BEA">
        <w:rPr>
          <w:rFonts w:eastAsia="MS PGothic"/>
        </w:rPr>
        <w:t>ポータルの当該期間における合計累積時間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を表します。最大利用時間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は、オンボード</w:t>
      </w:r>
      <w:r w:rsidRPr="00B74BEA">
        <w:rPr>
          <w:rFonts w:eastAsia="MS PGothic"/>
        </w:rPr>
        <w:t xml:space="preserve"> </w:t>
      </w:r>
      <w:r w:rsidRPr="00B74BEA">
        <w:rPr>
          <w:rFonts w:eastAsia="MS PGothic"/>
        </w:rPr>
        <w:t>プロセスが正常に完了した後にサブスクリプションが作成された時点から計算されます。</w:t>
      </w:r>
    </w:p>
    <w:p w14:paraId="65EC79CF" w14:textId="77777777" w:rsidR="0050152D" w:rsidRPr="00B74BEA" w:rsidRDefault="0050152D" w:rsidP="0050152D">
      <w:pPr>
        <w:pStyle w:val="ProductList-Body"/>
        <w:rPr>
          <w:rFonts w:eastAsia="MS PGothic"/>
        </w:rPr>
      </w:pPr>
      <w:r w:rsidRPr="00B74BEA">
        <w:rPr>
          <w:rFonts w:eastAsia="MS PGothic"/>
        </w:rPr>
        <w:t>「</w:t>
      </w:r>
      <w:r w:rsidRPr="00B74BEA">
        <w:rPr>
          <w:rFonts w:eastAsia="MS PGothic"/>
          <w:b/>
          <w:bCs/>
          <w:color w:val="00188F"/>
        </w:rPr>
        <w:t>ダウンタイム</w:t>
      </w:r>
      <w:r w:rsidRPr="00B74BEA">
        <w:rPr>
          <w:rFonts w:eastAsia="MS PGothic"/>
        </w:rPr>
        <w:t>」とは、お客様が、適切なアクセス許可を有し、有効なライセンスを保有している</w:t>
      </w:r>
      <w:r w:rsidRPr="00B74BEA">
        <w:rPr>
          <w:rFonts w:eastAsia="MS PGothic"/>
        </w:rPr>
        <w:t xml:space="preserve"> Microsoft Defender for IoT </w:t>
      </w:r>
      <w:r w:rsidRPr="00B74BEA">
        <w:rPr>
          <w:rFonts w:eastAsia="MS PGothic"/>
        </w:rPr>
        <w:t>ポータルの一部にアクセスできなかった時間の合計時間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です。</w:t>
      </w:r>
      <w:r w:rsidRPr="00B74BEA">
        <w:rPr>
          <w:rFonts w:eastAsia="MS PGothic"/>
        </w:rPr>
        <w:t> </w:t>
      </w:r>
    </w:p>
    <w:p w14:paraId="3C09ECCD" w14:textId="77777777" w:rsidR="0050152D" w:rsidRPr="00B74BEA" w:rsidRDefault="0050152D" w:rsidP="0050152D">
      <w:pPr>
        <w:pStyle w:val="ProductList-Body"/>
        <w:rPr>
          <w:rFonts w:eastAsia="MS PGothic"/>
        </w:rPr>
      </w:pPr>
      <w:r w:rsidRPr="00B74BEA">
        <w:rPr>
          <w:rFonts w:eastAsia="MS PGothic"/>
          <w:b/>
          <w:color w:val="00188F"/>
        </w:rPr>
        <w:t>「サブスクリプション」</w:t>
      </w:r>
      <w:r w:rsidRPr="00B74BEA">
        <w:rPr>
          <w:rFonts w:eastAsia="MS PGothic"/>
        </w:rPr>
        <w:t>とは、</w:t>
      </w:r>
      <w:r w:rsidRPr="00B74BEA">
        <w:rPr>
          <w:rFonts w:eastAsia="MS PGothic"/>
        </w:rPr>
        <w:t xml:space="preserve">Microsoft Defender for IoT </w:t>
      </w:r>
      <w:r w:rsidRPr="00B74BEA">
        <w:rPr>
          <w:rFonts w:eastAsia="MS PGothic"/>
        </w:rPr>
        <w:t>の特定のお客様固有のクラウド環境を指します。</w:t>
      </w:r>
    </w:p>
    <w:p w14:paraId="63CE5A86" w14:textId="61158512" w:rsidR="0050152D" w:rsidRPr="00B74BEA" w:rsidRDefault="0050152D" w:rsidP="0050152D">
      <w:pPr>
        <w:pStyle w:val="ProductList-Body"/>
        <w:rPr>
          <w:rFonts w:eastAsia="MS PGothic"/>
        </w:rPr>
      </w:pPr>
      <w:r w:rsidRPr="00B74BEA">
        <w:rPr>
          <w:rFonts w:eastAsia="MS PGothic"/>
          <w:b/>
          <w:color w:val="00188F"/>
        </w:rPr>
        <w:t>「稼働率」</w:t>
      </w:r>
      <w:r w:rsidRPr="00B74BEA">
        <w:rPr>
          <w:rFonts w:eastAsia="MS PGothic"/>
        </w:rPr>
        <w:t>ダウンタイムは、ユーザー時間単位で測定されます。つまり、当該期間において、ダウンタイムは、当該期間の各インシデントの期間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の合計に、かかるインシデントの影響を受けたユーザーの数を乗じた時間となります。稼働率は次の式を使用して計算されます。</w:t>
      </w:r>
    </w:p>
    <w:p w14:paraId="256752DF" w14:textId="77777777" w:rsidR="00352A65" w:rsidRPr="001A06EC" w:rsidRDefault="00000000" w:rsidP="00962960">
      <w:pPr>
        <w:spacing w:before="120" w:after="0" w:line="240" w:lineRule="auto"/>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098D8363" w14:textId="77777777" w:rsidR="00EC1B71" w:rsidRPr="00B74BEA" w:rsidRDefault="00EC1B71" w:rsidP="00EC1B71">
      <w:pPr>
        <w:pStyle w:val="ProductList-Body"/>
        <w:keepNext/>
        <w:rPr>
          <w:rFonts w:eastAsia="MS PGothic"/>
        </w:rPr>
      </w:pPr>
      <w:r w:rsidRPr="00B74BEA">
        <w:rPr>
          <w:rFonts w:eastAsia="MS PGothic"/>
          <w:b/>
          <w:bCs/>
          <w:color w:val="00188F"/>
        </w:rPr>
        <w:t>サービス</w:t>
      </w:r>
      <w:r w:rsidRPr="00B74BEA">
        <w:rPr>
          <w:rFonts w:eastAsia="MS PGothic"/>
          <w:b/>
          <w:bCs/>
          <w:color w:val="00188F"/>
        </w:rPr>
        <w:t xml:space="preserve"> </w:t>
      </w:r>
      <w:r w:rsidRPr="00B74BEA">
        <w:rPr>
          <w:rFonts w:eastAsia="MS PGothic"/>
          <w:b/>
          <w:bCs/>
          <w:color w:val="00188F"/>
        </w:rPr>
        <w:t>クレジット</w:t>
      </w:r>
      <w:r w:rsidRPr="00F16AAD">
        <w:rPr>
          <w:rFonts w:eastAsia="MS PGothic"/>
          <w:b/>
          <w:bCs/>
          <w:color w:val="00188F"/>
        </w:rPr>
        <w: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00"/>
        <w:gridCol w:w="5400"/>
      </w:tblGrid>
      <w:tr w:rsidR="00EC1B71" w:rsidRPr="00C410A9" w14:paraId="29630091" w14:textId="77777777" w:rsidTr="000F31B4">
        <w:trPr>
          <w:tblHeader/>
        </w:trPr>
        <w:tc>
          <w:tcPr>
            <w:tcW w:w="5400" w:type="dxa"/>
            <w:shd w:val="clear" w:color="auto" w:fill="0072C6"/>
            <w:tcMar>
              <w:top w:w="0" w:type="dxa"/>
              <w:left w:w="108" w:type="dxa"/>
              <w:bottom w:w="0" w:type="dxa"/>
              <w:right w:w="108" w:type="dxa"/>
            </w:tcMar>
            <w:hideMark/>
          </w:tcPr>
          <w:p w14:paraId="14F61F18" w14:textId="119EE327" w:rsidR="00EC1B71" w:rsidRPr="00C410A9" w:rsidRDefault="00AC48A7" w:rsidP="000F31B4">
            <w:pPr>
              <w:pStyle w:val="ProductList-OfferingBody"/>
              <w:spacing w:line="252" w:lineRule="auto"/>
              <w:jc w:val="center"/>
              <w:rPr>
                <w:rFonts w:eastAsia="MS PGothic"/>
                <w:color w:val="FFFFFF"/>
              </w:rPr>
            </w:pPr>
            <w:r w:rsidRPr="00C410A9">
              <w:rPr>
                <w:rFonts w:eastAsia="MS PGothic"/>
                <w:color w:val="FFFFFF"/>
              </w:rPr>
              <w:t>稼働率</w:t>
            </w:r>
          </w:p>
        </w:tc>
        <w:tc>
          <w:tcPr>
            <w:tcW w:w="5400" w:type="dxa"/>
            <w:shd w:val="clear" w:color="auto" w:fill="0072C6"/>
            <w:tcMar>
              <w:top w:w="0" w:type="dxa"/>
              <w:left w:w="108" w:type="dxa"/>
              <w:bottom w:w="0" w:type="dxa"/>
              <w:right w:w="108" w:type="dxa"/>
            </w:tcMar>
            <w:hideMark/>
          </w:tcPr>
          <w:p w14:paraId="4113A30D" w14:textId="77777777" w:rsidR="00EC1B71" w:rsidRPr="00C410A9" w:rsidRDefault="00EC1B71" w:rsidP="000F31B4">
            <w:pPr>
              <w:pStyle w:val="ProductList-OfferingBody"/>
              <w:spacing w:line="252" w:lineRule="auto"/>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EC1B71" w:rsidRPr="00C410A9" w14:paraId="2BA8454E" w14:textId="77777777" w:rsidTr="000F31B4">
        <w:tc>
          <w:tcPr>
            <w:tcW w:w="5400" w:type="dxa"/>
            <w:tcMar>
              <w:top w:w="0" w:type="dxa"/>
              <w:left w:w="108" w:type="dxa"/>
              <w:bottom w:w="0" w:type="dxa"/>
              <w:right w:w="108" w:type="dxa"/>
            </w:tcMar>
            <w:hideMark/>
          </w:tcPr>
          <w:p w14:paraId="56198228" w14:textId="77777777" w:rsidR="00EC1B71" w:rsidRPr="00C410A9" w:rsidRDefault="00EC1B71" w:rsidP="000F31B4">
            <w:pPr>
              <w:pStyle w:val="ProductList-OfferingBody"/>
              <w:spacing w:line="252" w:lineRule="auto"/>
              <w:jc w:val="center"/>
              <w:rPr>
                <w:rFonts w:eastAsia="MS PGothic"/>
              </w:rPr>
            </w:pPr>
            <w:r w:rsidRPr="00C410A9">
              <w:rPr>
                <w:rFonts w:eastAsia="MS PGothic"/>
              </w:rPr>
              <w:t xml:space="preserve">99.9% </w:t>
            </w:r>
            <w:r w:rsidRPr="00C410A9">
              <w:rPr>
                <w:rFonts w:eastAsia="MS PGothic"/>
              </w:rPr>
              <w:t>未満</w:t>
            </w:r>
          </w:p>
        </w:tc>
        <w:tc>
          <w:tcPr>
            <w:tcW w:w="5400" w:type="dxa"/>
            <w:tcMar>
              <w:top w:w="0" w:type="dxa"/>
              <w:left w:w="108" w:type="dxa"/>
              <w:bottom w:w="0" w:type="dxa"/>
              <w:right w:w="108" w:type="dxa"/>
            </w:tcMar>
            <w:hideMark/>
          </w:tcPr>
          <w:p w14:paraId="2BA31D50" w14:textId="77777777" w:rsidR="00EC1B71" w:rsidRPr="00C410A9" w:rsidRDefault="00EC1B71" w:rsidP="000F31B4">
            <w:pPr>
              <w:pStyle w:val="ProductList-OfferingBody"/>
              <w:spacing w:line="252" w:lineRule="auto"/>
              <w:jc w:val="center"/>
              <w:rPr>
                <w:rFonts w:eastAsia="MS PGothic"/>
              </w:rPr>
            </w:pPr>
            <w:r w:rsidRPr="00C410A9">
              <w:rPr>
                <w:rFonts w:eastAsia="MS PGothic"/>
              </w:rPr>
              <w:t>10%</w:t>
            </w:r>
          </w:p>
        </w:tc>
      </w:tr>
      <w:tr w:rsidR="00EC1B71" w:rsidRPr="00C410A9" w14:paraId="07F55B49" w14:textId="77777777" w:rsidTr="000F31B4">
        <w:tc>
          <w:tcPr>
            <w:tcW w:w="5400" w:type="dxa"/>
            <w:tcMar>
              <w:top w:w="0" w:type="dxa"/>
              <w:left w:w="108" w:type="dxa"/>
              <w:bottom w:w="0" w:type="dxa"/>
              <w:right w:w="108" w:type="dxa"/>
            </w:tcMar>
            <w:hideMark/>
          </w:tcPr>
          <w:p w14:paraId="7177807F" w14:textId="77777777" w:rsidR="00EC1B71" w:rsidRPr="00C410A9" w:rsidRDefault="00EC1B71" w:rsidP="000F31B4">
            <w:pPr>
              <w:pStyle w:val="ProductList-OfferingBody"/>
              <w:spacing w:line="252" w:lineRule="auto"/>
              <w:jc w:val="center"/>
              <w:rPr>
                <w:rFonts w:eastAsia="MS PGothic"/>
              </w:rPr>
            </w:pPr>
            <w:r w:rsidRPr="00C410A9">
              <w:rPr>
                <w:rFonts w:eastAsia="MS PGothic"/>
              </w:rPr>
              <w:t xml:space="preserve">99% </w:t>
            </w:r>
            <w:r w:rsidRPr="00C410A9">
              <w:rPr>
                <w:rFonts w:eastAsia="MS PGothic"/>
              </w:rPr>
              <w:t>未満</w:t>
            </w:r>
          </w:p>
        </w:tc>
        <w:tc>
          <w:tcPr>
            <w:tcW w:w="5400" w:type="dxa"/>
            <w:tcMar>
              <w:top w:w="0" w:type="dxa"/>
              <w:left w:w="108" w:type="dxa"/>
              <w:bottom w:w="0" w:type="dxa"/>
              <w:right w:w="108" w:type="dxa"/>
            </w:tcMar>
            <w:hideMark/>
          </w:tcPr>
          <w:p w14:paraId="10898D10" w14:textId="77777777" w:rsidR="00EC1B71" w:rsidRPr="00C410A9" w:rsidRDefault="00EC1B71" w:rsidP="000F31B4">
            <w:pPr>
              <w:pStyle w:val="ProductList-OfferingBody"/>
              <w:spacing w:line="252" w:lineRule="auto"/>
              <w:jc w:val="center"/>
              <w:rPr>
                <w:rFonts w:eastAsia="MS PGothic"/>
              </w:rPr>
            </w:pPr>
            <w:r w:rsidRPr="00C410A9">
              <w:rPr>
                <w:rFonts w:eastAsia="MS PGothic"/>
              </w:rPr>
              <w:t>25%</w:t>
            </w:r>
          </w:p>
        </w:tc>
      </w:tr>
    </w:tbl>
    <w:p w14:paraId="5071DA77" w14:textId="19FD1D3A" w:rsidR="00E15FC0" w:rsidRPr="00B74BEA" w:rsidRDefault="00F81546" w:rsidP="00D339F9">
      <w:pPr>
        <w:pStyle w:val="paragraph"/>
        <w:spacing w:before="120" w:beforeAutospacing="0" w:after="0" w:afterAutospacing="0"/>
        <w:textAlignment w:val="baseline"/>
        <w:rPr>
          <w:rStyle w:val="eop"/>
          <w:rFonts w:ascii="Calibri" w:eastAsia="MS PGothic" w:hAnsi="Calibri" w:cs="Calibri"/>
          <w:sz w:val="18"/>
          <w:szCs w:val="18"/>
        </w:rPr>
      </w:pPr>
      <w:r w:rsidRPr="00B74BEA">
        <w:rPr>
          <w:rStyle w:val="normaltextrun"/>
          <w:rFonts w:ascii="Calibri" w:eastAsia="MS PGothic" w:hAnsi="Calibri" w:cs="Calibri"/>
          <w:b/>
          <w:bCs/>
          <w:color w:val="00188F"/>
          <w:sz w:val="18"/>
          <w:szCs w:val="18"/>
        </w:rPr>
        <w:t>サービス</w:t>
      </w:r>
      <w:r w:rsidRPr="00B74BEA">
        <w:rPr>
          <w:rStyle w:val="normaltextrun"/>
          <w:rFonts w:ascii="Calibri" w:eastAsia="MS PGothic" w:hAnsi="Calibri" w:cs="Calibri"/>
          <w:b/>
          <w:bCs/>
          <w:color w:val="00188F"/>
          <w:sz w:val="18"/>
          <w:szCs w:val="18"/>
        </w:rPr>
        <w:t xml:space="preserve"> </w:t>
      </w:r>
      <w:r w:rsidRPr="00B74BEA">
        <w:rPr>
          <w:rStyle w:val="normaltextrun"/>
          <w:rFonts w:ascii="Calibri" w:eastAsia="MS PGothic" w:hAnsi="Calibri" w:cs="Calibri"/>
          <w:b/>
          <w:bCs/>
          <w:color w:val="00188F"/>
          <w:sz w:val="18"/>
          <w:szCs w:val="18"/>
        </w:rPr>
        <w:t>レベルの例外</w:t>
      </w:r>
      <w:r w:rsidRPr="00F16AAD">
        <w:rPr>
          <w:rStyle w:val="normaltextrun"/>
          <w:rFonts w:ascii="Calibri" w:eastAsia="MS PGothic" w:hAnsi="Calibri" w:cs="Calibri"/>
          <w:b/>
          <w:bCs/>
          <w:color w:val="00188F"/>
          <w:sz w:val="18"/>
          <w:szCs w:val="18"/>
        </w:rPr>
        <w:t>:</w:t>
      </w:r>
      <w:r w:rsidRPr="00B74BEA">
        <w:rPr>
          <w:rStyle w:val="normaltextrun"/>
          <w:rFonts w:ascii="Calibri" w:eastAsia="MS PGothic" w:hAnsi="Calibri" w:cs="Calibri"/>
          <w:sz w:val="18"/>
          <w:szCs w:val="18"/>
        </w:rPr>
        <w:t xml:space="preserve"> </w:t>
      </w:r>
      <w:r w:rsidRPr="00B74BEA">
        <w:rPr>
          <w:rStyle w:val="normaltextrun"/>
          <w:rFonts w:ascii="Calibri" w:eastAsia="MS PGothic" w:hAnsi="Calibri" w:cs="Calibri"/>
          <w:sz w:val="18"/>
          <w:szCs w:val="18"/>
        </w:rPr>
        <w:t>この</w:t>
      </w:r>
      <w:r w:rsidRPr="00B74BEA">
        <w:rPr>
          <w:rStyle w:val="normaltextrun"/>
          <w:rFonts w:ascii="Calibri" w:eastAsia="MS PGothic" w:hAnsi="Calibri" w:cs="Calibri"/>
          <w:sz w:val="18"/>
          <w:szCs w:val="18"/>
        </w:rPr>
        <w:t xml:space="preserve"> SLA </w:t>
      </w:r>
      <w:r w:rsidRPr="00B74BEA">
        <w:rPr>
          <w:rStyle w:val="normaltextrun"/>
          <w:rFonts w:ascii="Calibri" w:eastAsia="MS PGothic" w:hAnsi="Calibri" w:cs="Calibri"/>
          <w:sz w:val="18"/>
          <w:szCs w:val="18"/>
        </w:rPr>
        <w:t>は、センサーやセキュリティ</w:t>
      </w:r>
      <w:r w:rsidRPr="00B74BEA">
        <w:rPr>
          <w:rStyle w:val="normaltextrun"/>
          <w:rFonts w:ascii="Calibri" w:eastAsia="MS PGothic" w:hAnsi="Calibri" w:cs="Calibri"/>
          <w:sz w:val="18"/>
          <w:szCs w:val="18"/>
        </w:rPr>
        <w:t xml:space="preserve"> </w:t>
      </w:r>
      <w:r w:rsidRPr="00B74BEA">
        <w:rPr>
          <w:rStyle w:val="normaltextrun"/>
          <w:rFonts w:ascii="Calibri" w:eastAsia="MS PGothic" w:hAnsi="Calibri" w:cs="Calibri"/>
          <w:sz w:val="18"/>
          <w:szCs w:val="18"/>
        </w:rPr>
        <w:t>エージェントなどのオンプレミス</w:t>
      </w:r>
      <w:r w:rsidRPr="00B74BEA">
        <w:rPr>
          <w:rStyle w:val="normaltextrun"/>
          <w:rFonts w:ascii="Calibri" w:eastAsia="MS PGothic" w:hAnsi="Calibri" w:cs="Calibri"/>
          <w:sz w:val="18"/>
          <w:szCs w:val="18"/>
        </w:rPr>
        <w:t xml:space="preserve"> </w:t>
      </w:r>
      <w:r w:rsidRPr="00B74BEA">
        <w:rPr>
          <w:rStyle w:val="normaltextrun"/>
          <w:rFonts w:ascii="Calibri" w:eastAsia="MS PGothic" w:hAnsi="Calibri" w:cs="Calibri"/>
          <w:sz w:val="18"/>
          <w:szCs w:val="18"/>
        </w:rPr>
        <w:t>コンポーネントには適用されません。</w:t>
      </w:r>
    </w:p>
    <w:p w14:paraId="114A6039" w14:textId="5555C9C2" w:rsidR="00E15FC0" w:rsidRPr="00B74BEA" w:rsidRDefault="001A0303"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7686F9ED" w14:textId="73BCE133" w:rsidR="003A16EB" w:rsidRPr="00B74BEA" w:rsidRDefault="003A16EB" w:rsidP="002A586E">
      <w:pPr>
        <w:pStyle w:val="ProductList-Offering2Heading"/>
        <w:tabs>
          <w:tab w:val="clear" w:pos="360"/>
          <w:tab w:val="clear" w:pos="720"/>
          <w:tab w:val="clear" w:pos="1080"/>
        </w:tabs>
        <w:outlineLvl w:val="2"/>
        <w:rPr>
          <w:rFonts w:eastAsia="MS PGothic"/>
        </w:rPr>
      </w:pPr>
      <w:bookmarkStart w:id="462" w:name="_Toc239170676"/>
      <w:r w:rsidRPr="00B74BEA">
        <w:rPr>
          <w:rFonts w:eastAsia="MS PGothic"/>
        </w:rPr>
        <w:t>Bing Maps Enterprise Platform</w:t>
      </w:r>
      <w:bookmarkEnd w:id="460"/>
      <w:bookmarkEnd w:id="462"/>
    </w:p>
    <w:p w14:paraId="6227B95F" w14:textId="50A804E6" w:rsidR="00515EF4" w:rsidRPr="00B74BEA" w:rsidRDefault="003A16EB" w:rsidP="002A586E">
      <w:pPr>
        <w:pStyle w:val="ProductList-Body"/>
        <w:rPr>
          <w:rFonts w:eastAsia="MS PGothic"/>
        </w:rPr>
      </w:pPr>
      <w:r w:rsidRPr="00B74BEA">
        <w:rPr>
          <w:rFonts w:eastAsia="MS PGothic"/>
          <w:b/>
          <w:color w:val="00188F"/>
        </w:rPr>
        <w:t>ダウンタイム</w:t>
      </w:r>
      <w:r w:rsidRPr="00F16AAD">
        <w:rPr>
          <w:rFonts w:eastAsia="MS PGothic"/>
          <w:b/>
          <w:color w:val="00188F"/>
        </w:rPr>
        <w:t>:</w:t>
      </w:r>
      <w:r w:rsidRPr="00B74BEA">
        <w:rPr>
          <w:rFonts w:eastAsia="MS PGothic"/>
        </w:rPr>
        <w:t xml:space="preserve"> </w:t>
      </w:r>
      <w:r w:rsidRPr="00B74BEA">
        <w:rPr>
          <w:rFonts w:eastAsia="MS PGothic"/>
        </w:rPr>
        <w:t>マイクロソフトのデータセンターの規定どおり本サービスを利用することができない期間です。ただし、お客様が</w:t>
      </w:r>
      <w:r w:rsidRPr="00B74BEA">
        <w:rPr>
          <w:rFonts w:eastAsia="MS PGothic"/>
        </w:rPr>
        <w:t xml:space="preserve"> Bing Maps Platform SDK </w:t>
      </w:r>
      <w:r w:rsidRPr="00B74BEA">
        <w:rPr>
          <w:rFonts w:eastAsia="MS PGothic"/>
        </w:rPr>
        <w:t>に記載されているアクセス方法、認証方法、および追跡方法を使用して本サービスにアクセスしていることを条件とします。</w:t>
      </w:r>
    </w:p>
    <w:p w14:paraId="332EF34F" w14:textId="4CD8429C" w:rsidR="003A16EB" w:rsidRPr="00B74BEA" w:rsidRDefault="00AC48A7" w:rsidP="002A586E">
      <w:pPr>
        <w:pStyle w:val="ProductList-Body"/>
        <w:rPr>
          <w:rFonts w:eastAsia="MS PGothic"/>
        </w:rPr>
      </w:pPr>
      <w:r w:rsidRPr="00B74BEA">
        <w:rPr>
          <w:rFonts w:eastAsia="MS PGothic"/>
          <w:b/>
          <w:color w:val="00188F"/>
        </w:rPr>
        <w:t>稼働率</w:t>
      </w:r>
      <w:r w:rsidRPr="00F16AAD">
        <w:rPr>
          <w:rFonts w:eastAsia="MS PGothic"/>
          <w:b/>
          <w:color w:val="00188F"/>
        </w:rPr>
        <w:t>:</w:t>
      </w:r>
      <w:r w:rsidRPr="00B74BEA">
        <w:rPr>
          <w:rFonts w:eastAsia="MS PGothic"/>
        </w:rPr>
        <w:t xml:space="preserve"> </w:t>
      </w:r>
      <w:r w:rsidRPr="00B74BEA">
        <w:rPr>
          <w:rFonts w:eastAsia="MS PGothic"/>
        </w:rPr>
        <w:t>稼働率は次の式を使用して計算されます。</w:t>
      </w:r>
    </w:p>
    <w:p w14:paraId="44E374EC" w14:textId="4B8516EE" w:rsidR="00515EF4" w:rsidRPr="001A06EC" w:rsidRDefault="00000000" w:rsidP="00513F80">
      <w:pPr>
        <w:spacing w:before="120" w:after="120" w:line="240" w:lineRule="auto"/>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当該期間中の総時間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当該期間中の総時間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73896EC6" w14:textId="5C58694F" w:rsidR="008E5959" w:rsidRDefault="00515EF4" w:rsidP="002A586E">
      <w:pPr>
        <w:pStyle w:val="ProductList-Body"/>
        <w:rPr>
          <w:rFonts w:eastAsia="MS PGothic"/>
          <w:lang w:val="en-US"/>
        </w:rPr>
      </w:pPr>
      <w:r w:rsidRPr="00B74BEA">
        <w:rPr>
          <w:rFonts w:eastAsia="MS PGothic"/>
        </w:rPr>
        <w:t>ダウンタイムは、当該期間において上記の本サービスの各要素を利用できない総時間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として測定されます。</w:t>
      </w:r>
    </w:p>
    <w:p w14:paraId="75D8CC8F" w14:textId="77777777" w:rsidR="003B32B3" w:rsidRPr="003B32B3" w:rsidRDefault="003B32B3" w:rsidP="002A586E">
      <w:pPr>
        <w:pStyle w:val="ProductList-Body"/>
        <w:rPr>
          <w:rFonts w:eastAsia="MS PGothic"/>
          <w:lang w:val="en-US"/>
        </w:rPr>
      </w:pPr>
    </w:p>
    <w:p w14:paraId="26174FF9" w14:textId="7B753AAA" w:rsidR="00515EF4" w:rsidRPr="00B74BEA" w:rsidRDefault="00515EF4" w:rsidP="002A586E">
      <w:pPr>
        <w:pStyle w:val="ProductList-Body"/>
        <w:rPr>
          <w:rFonts w:eastAsia="MS PGothic"/>
        </w:rPr>
      </w:pP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クレジット</w:t>
      </w:r>
      <w:r w:rsidRPr="00F16AAD">
        <w:rPr>
          <w:rFonts w:eastAsia="MS PGothic"/>
          <w:b/>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515EF4" w:rsidRPr="00C410A9" w14:paraId="072DD82D" w14:textId="77777777" w:rsidTr="00C410A9">
        <w:trPr>
          <w:tblHeader/>
        </w:trPr>
        <w:tc>
          <w:tcPr>
            <w:tcW w:w="5400" w:type="dxa"/>
            <w:shd w:val="clear" w:color="auto" w:fill="0072C6"/>
          </w:tcPr>
          <w:p w14:paraId="6763C431" w14:textId="46CCEE57" w:rsidR="00515EF4" w:rsidRPr="00C410A9" w:rsidRDefault="00AC48A7" w:rsidP="002A586E">
            <w:pPr>
              <w:pStyle w:val="ProductList-OfferingBody"/>
              <w:jc w:val="center"/>
              <w:rPr>
                <w:rFonts w:eastAsia="MS PGothic"/>
                <w:color w:val="FFFFFF"/>
              </w:rPr>
            </w:pPr>
            <w:r w:rsidRPr="00C410A9">
              <w:rPr>
                <w:rFonts w:eastAsia="MS PGothic"/>
                <w:color w:val="FFFFFF"/>
              </w:rPr>
              <w:lastRenderedPageBreak/>
              <w:t>稼働率</w:t>
            </w:r>
          </w:p>
        </w:tc>
        <w:tc>
          <w:tcPr>
            <w:tcW w:w="5400" w:type="dxa"/>
            <w:shd w:val="clear" w:color="auto" w:fill="0072C6"/>
          </w:tcPr>
          <w:p w14:paraId="796A899A" w14:textId="77777777" w:rsidR="00515EF4" w:rsidRPr="00C410A9" w:rsidRDefault="00515EF4" w:rsidP="002A586E">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515EF4" w:rsidRPr="00C410A9" w14:paraId="3FB6EA7D" w14:textId="77777777" w:rsidTr="00C410A9">
        <w:tc>
          <w:tcPr>
            <w:tcW w:w="5400" w:type="dxa"/>
          </w:tcPr>
          <w:p w14:paraId="04CAFA50" w14:textId="61E959DE" w:rsidR="00515EF4" w:rsidRPr="00C410A9" w:rsidRDefault="00515EF4" w:rsidP="002A586E">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79F178DF" w14:textId="7F10E0CE" w:rsidR="00515EF4" w:rsidRPr="00C410A9" w:rsidRDefault="00515EF4" w:rsidP="002A586E">
            <w:pPr>
              <w:pStyle w:val="ProductList-OfferingBody"/>
              <w:jc w:val="center"/>
              <w:rPr>
                <w:rFonts w:eastAsia="MS PGothic"/>
              </w:rPr>
            </w:pPr>
            <w:r w:rsidRPr="00C410A9">
              <w:rPr>
                <w:rFonts w:eastAsia="MS PGothic"/>
              </w:rPr>
              <w:t>25%</w:t>
            </w:r>
          </w:p>
        </w:tc>
      </w:tr>
      <w:tr w:rsidR="00515EF4" w:rsidRPr="00C410A9" w14:paraId="777F4AA6" w14:textId="77777777" w:rsidTr="00C410A9">
        <w:tc>
          <w:tcPr>
            <w:tcW w:w="5400" w:type="dxa"/>
          </w:tcPr>
          <w:p w14:paraId="674E9167" w14:textId="50297AE8" w:rsidR="00515EF4" w:rsidRPr="00C410A9" w:rsidRDefault="00515EF4" w:rsidP="002A586E">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4C2D0E02" w14:textId="661EED97" w:rsidR="00515EF4" w:rsidRPr="00C410A9" w:rsidRDefault="00515EF4" w:rsidP="002A586E">
            <w:pPr>
              <w:pStyle w:val="ProductList-OfferingBody"/>
              <w:jc w:val="center"/>
              <w:rPr>
                <w:rFonts w:eastAsia="MS PGothic"/>
              </w:rPr>
            </w:pPr>
            <w:r w:rsidRPr="00C410A9">
              <w:rPr>
                <w:rFonts w:eastAsia="MS PGothic"/>
              </w:rPr>
              <w:t>50%</w:t>
            </w:r>
          </w:p>
        </w:tc>
      </w:tr>
      <w:tr w:rsidR="00515EF4" w:rsidRPr="00C410A9" w14:paraId="4EB982B3" w14:textId="77777777" w:rsidTr="00C410A9">
        <w:tc>
          <w:tcPr>
            <w:tcW w:w="5400" w:type="dxa"/>
          </w:tcPr>
          <w:p w14:paraId="1CE067A9" w14:textId="625CE747" w:rsidR="00515EF4" w:rsidRPr="00C410A9" w:rsidRDefault="00515EF4" w:rsidP="002A586E">
            <w:pPr>
              <w:pStyle w:val="ProductList-OfferingBody"/>
              <w:jc w:val="center"/>
              <w:rPr>
                <w:rFonts w:eastAsia="MS PGothic"/>
              </w:rPr>
            </w:pPr>
            <w:r w:rsidRPr="00C410A9">
              <w:rPr>
                <w:rFonts w:eastAsia="MS PGothic"/>
              </w:rPr>
              <w:t xml:space="preserve">95% </w:t>
            </w:r>
            <w:r w:rsidRPr="00C410A9">
              <w:rPr>
                <w:rFonts w:eastAsia="MS PGothic"/>
              </w:rPr>
              <w:t>未満</w:t>
            </w:r>
          </w:p>
        </w:tc>
        <w:tc>
          <w:tcPr>
            <w:tcW w:w="5400" w:type="dxa"/>
          </w:tcPr>
          <w:p w14:paraId="67F575EA" w14:textId="0AACC5D0" w:rsidR="00515EF4" w:rsidRPr="00C410A9" w:rsidRDefault="00515EF4" w:rsidP="002A586E">
            <w:pPr>
              <w:pStyle w:val="ProductList-OfferingBody"/>
              <w:jc w:val="center"/>
              <w:rPr>
                <w:rFonts w:eastAsia="MS PGothic"/>
              </w:rPr>
            </w:pPr>
            <w:r w:rsidRPr="00C410A9">
              <w:rPr>
                <w:rFonts w:eastAsia="MS PGothic"/>
              </w:rPr>
              <w:t>100%</w:t>
            </w:r>
          </w:p>
        </w:tc>
      </w:tr>
    </w:tbl>
    <w:p w14:paraId="087D7891" w14:textId="25FE396F" w:rsidR="00515EF4" w:rsidRPr="00B74BEA" w:rsidRDefault="00515EF4" w:rsidP="00D339F9">
      <w:pPr>
        <w:pStyle w:val="ProductList-Body"/>
        <w:spacing w:before="120"/>
        <w:rPr>
          <w:rFonts w:eastAsia="MS PGothic"/>
        </w:rPr>
      </w:pP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レベルの例外</w:t>
      </w:r>
      <w:r w:rsidRPr="00F16AAD">
        <w:rPr>
          <w:rFonts w:eastAsia="MS PGothic"/>
          <w:b/>
          <w:color w:val="00188F"/>
        </w:rPr>
        <w:t>:</w:t>
      </w:r>
      <w:r w:rsidRPr="00B74BEA">
        <w:rPr>
          <w:rFonts w:eastAsia="MS PGothic"/>
        </w:rPr>
        <w:t xml:space="preserve"> </w:t>
      </w:r>
      <w:r w:rsidRPr="00B74BEA">
        <w:rPr>
          <w:rFonts w:eastAsia="MS PGothic"/>
        </w:rPr>
        <w:t>本</w:t>
      </w:r>
      <w:r w:rsidRPr="00B74BEA">
        <w:rPr>
          <w:rFonts w:eastAsia="MS PGothic"/>
        </w:rPr>
        <w:t xml:space="preserve"> SLA </w:t>
      </w:r>
      <w:r w:rsidRPr="00B74BEA">
        <w:rPr>
          <w:rFonts w:eastAsia="MS PGothic"/>
        </w:rPr>
        <w:t>は、オープン</w:t>
      </w:r>
      <w:r w:rsidRPr="00B74BEA">
        <w:rPr>
          <w:rFonts w:eastAsia="MS PGothic"/>
        </w:rPr>
        <w:t xml:space="preserve"> </w:t>
      </w:r>
      <w:r w:rsidRPr="00B74BEA">
        <w:rPr>
          <w:rFonts w:eastAsia="MS PGothic"/>
        </w:rPr>
        <w:t>バリューおよびオープン</w:t>
      </w:r>
      <w:r w:rsidRPr="00B74BEA">
        <w:rPr>
          <w:rFonts w:eastAsia="MS PGothic"/>
        </w:rPr>
        <w:t xml:space="preserve"> </w:t>
      </w:r>
      <w:r w:rsidRPr="00B74BEA">
        <w:rPr>
          <w:rFonts w:eastAsia="MS PGothic"/>
        </w:rPr>
        <w:t>バリュー</w:t>
      </w:r>
      <w:r w:rsidRPr="00B74BEA">
        <w:rPr>
          <w:rFonts w:eastAsia="MS PGothic"/>
        </w:rPr>
        <w:t xml:space="preserve"> </w:t>
      </w:r>
      <w:r w:rsidRPr="00B74BEA">
        <w:rPr>
          <w:rFonts w:eastAsia="MS PGothic"/>
        </w:rPr>
        <w:t>サブスクリプション</w:t>
      </w:r>
      <w:r w:rsidRPr="00B74BEA">
        <w:rPr>
          <w:rFonts w:eastAsia="MS PGothic"/>
        </w:rPr>
        <w:t xml:space="preserve"> </w:t>
      </w:r>
      <w:r w:rsidRPr="00B74BEA">
        <w:rPr>
          <w:rFonts w:eastAsia="MS PGothic"/>
        </w:rPr>
        <w:t>ボリューム</w:t>
      </w:r>
      <w:r w:rsidRPr="00B74BEA">
        <w:rPr>
          <w:rFonts w:eastAsia="MS PGothic"/>
        </w:rPr>
        <w:t xml:space="preserve"> </w:t>
      </w:r>
      <w:r w:rsidRPr="00B74BEA">
        <w:rPr>
          <w:rFonts w:eastAsia="MS PGothic"/>
        </w:rPr>
        <w:t>ライセンス契約を通じて購入した</w:t>
      </w:r>
      <w:r w:rsidRPr="00B74BEA">
        <w:rPr>
          <w:rFonts w:eastAsia="MS PGothic"/>
        </w:rPr>
        <w:t xml:space="preserve"> Bing Maps Enterprise Platform </w:t>
      </w:r>
      <w:r w:rsidRPr="00B74BEA">
        <w:rPr>
          <w:rFonts w:eastAsia="MS PGothic"/>
        </w:rPr>
        <w:t>には適用されません。</w:t>
      </w:r>
    </w:p>
    <w:p w14:paraId="084D7DBE" w14:textId="3EE05600" w:rsidR="001E0407" w:rsidRPr="00B74BEA" w:rsidRDefault="00515EF4" w:rsidP="003D6F1D">
      <w:pPr>
        <w:pStyle w:val="ProductList-Body"/>
        <w:spacing w:before="60"/>
        <w:rPr>
          <w:rFonts w:eastAsia="MS PGothic"/>
        </w:rPr>
      </w:pPr>
      <w:r w:rsidRPr="00B74BEA">
        <w:rPr>
          <w:rFonts w:eastAsia="MS PGothic"/>
        </w:rPr>
        <w:t>サービス</w:t>
      </w:r>
      <w:r w:rsidRPr="00B74BEA">
        <w:rPr>
          <w:rFonts w:eastAsia="MS PGothic"/>
        </w:rPr>
        <w:t xml:space="preserve"> </w:t>
      </w:r>
      <w:r w:rsidRPr="00B74BEA">
        <w:rPr>
          <w:rFonts w:eastAsia="MS PGothic"/>
        </w:rPr>
        <w:t>クレジットは、</w:t>
      </w:r>
      <w:r w:rsidRPr="00B74BEA">
        <w:rPr>
          <w:rFonts w:eastAsia="MS PGothic"/>
        </w:rPr>
        <w:t xml:space="preserve">(i) </w:t>
      </w:r>
      <w:r w:rsidRPr="00B74BEA">
        <w:rPr>
          <w:rFonts w:eastAsia="MS PGothic"/>
        </w:rPr>
        <w:t>お客様が</w:t>
      </w:r>
      <w:r w:rsidRPr="00B74BEA">
        <w:rPr>
          <w:rFonts w:eastAsia="MS PGothic"/>
        </w:rPr>
        <w:t xml:space="preserve"> Bing Maps Platform API </w:t>
      </w:r>
      <w:r w:rsidRPr="00B74BEA">
        <w:rPr>
          <w:rFonts w:eastAsia="MS PGothic"/>
        </w:rPr>
        <w:t>の使用条件に規定された期間内に本サービス更新を実装しなかった場合、および</w:t>
      </w:r>
      <w:r w:rsidRPr="00B74BEA">
        <w:rPr>
          <w:rFonts w:eastAsia="MS PGothic"/>
        </w:rPr>
        <w:t xml:space="preserve"> (ii) </w:t>
      </w:r>
      <w:r w:rsidRPr="00B74BEA">
        <w:rPr>
          <w:rFonts w:eastAsia="MS PGothic"/>
        </w:rPr>
        <w:t>お客様が、既知の大幅な使用量の増加について</w:t>
      </w:r>
      <w:r w:rsidRPr="00B74BEA">
        <w:rPr>
          <w:rFonts w:eastAsia="MS PGothic"/>
        </w:rPr>
        <w:t xml:space="preserve"> 90 </w:t>
      </w:r>
      <w:r w:rsidRPr="00B74BEA">
        <w:rPr>
          <w:rFonts w:eastAsia="MS PGothic"/>
        </w:rPr>
        <w:t>日前までにマイクロソフトに通知しなかった場合は適用されません。ここで大幅な使用量の増加とは、前の当該期間の使用量に対する</w:t>
      </w:r>
      <w:r w:rsidRPr="00B74BEA">
        <w:rPr>
          <w:rFonts w:eastAsia="MS PGothic"/>
        </w:rPr>
        <w:t xml:space="preserve"> 50% </w:t>
      </w:r>
      <w:r w:rsidRPr="00B74BEA">
        <w:rPr>
          <w:rFonts w:eastAsia="MS PGothic"/>
        </w:rPr>
        <w:t>以上の増加と定義されます。</w:t>
      </w:r>
    </w:p>
    <w:bookmarkStart w:id="463" w:name="_Toc413421605"/>
    <w:bookmarkStart w:id="464" w:name="_Toc457821593"/>
    <w:p w14:paraId="58C264B1" w14:textId="7F801D91" w:rsidR="00EA5FB1" w:rsidRPr="00B74BEA" w:rsidRDefault="001A0303"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r>
        <w:rPr>
          <w:rFonts w:eastAsia="MS PGothic"/>
          <w:sz w:val="16"/>
          <w:szCs w:val="16"/>
        </w:rPr>
        <w:fldChar w:fldCharType="begin"/>
      </w:r>
      <w:r>
        <w:rPr>
          <w:rFonts w:eastAsia="MS PGothic"/>
          <w:sz w:val="16"/>
          <w:szCs w:val="16"/>
        </w:rPr>
        <w:instrText xml:space="preserve"> HYPERLINK  \l "TOC" </w:instrText>
      </w:r>
      <w:r>
        <w:rPr>
          <w:rFonts w:eastAsia="MS PGothic"/>
          <w:sz w:val="16"/>
          <w:szCs w:val="16"/>
        </w:rPr>
      </w:r>
      <w:r>
        <w:rPr>
          <w:rFonts w:eastAsia="MS PGothic"/>
          <w:sz w:val="16"/>
          <w:szCs w:val="16"/>
        </w:rPr>
        <w:fldChar w:fldCharType="separate"/>
      </w:r>
      <w:r w:rsidRPr="001A0303">
        <w:rPr>
          <w:rStyle w:val="Hyperlink"/>
          <w:rFonts w:eastAsia="MS PGothic"/>
          <w:sz w:val="16"/>
          <w:szCs w:val="16"/>
        </w:rPr>
        <w:t>目次</w:t>
      </w:r>
      <w:r>
        <w:rPr>
          <w:rFonts w:eastAsia="MS PGothic"/>
          <w:sz w:val="16"/>
          <w:szCs w:val="16"/>
        </w:rPr>
        <w:fldChar w:fldCharType="end"/>
      </w:r>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710B993D" w14:textId="77BABC95" w:rsidR="00FD7891" w:rsidRPr="00B74BEA" w:rsidRDefault="00FD7891" w:rsidP="002D6760">
      <w:pPr>
        <w:pStyle w:val="ProductList-Offering2Heading"/>
        <w:keepNext/>
        <w:outlineLvl w:val="2"/>
        <w:rPr>
          <w:rFonts w:eastAsia="MS PGothic"/>
        </w:rPr>
      </w:pPr>
      <w:bookmarkStart w:id="465" w:name="_Toc239170677"/>
      <w:r w:rsidRPr="00B74BEA">
        <w:rPr>
          <w:rFonts w:eastAsia="MS PGothic"/>
        </w:rPr>
        <w:t>Bing Maps Mobile Asset Management</w:t>
      </w:r>
      <w:bookmarkEnd w:id="463"/>
      <w:bookmarkEnd w:id="464"/>
      <w:bookmarkEnd w:id="465"/>
    </w:p>
    <w:p w14:paraId="65029C5D" w14:textId="606DEF1A" w:rsidR="00FD7891" w:rsidRPr="00B74BEA" w:rsidRDefault="00FD7891" w:rsidP="002A586E">
      <w:pPr>
        <w:pStyle w:val="ProductList-Body"/>
        <w:rPr>
          <w:rFonts w:eastAsia="MS PGothic"/>
        </w:rPr>
      </w:pPr>
      <w:r w:rsidRPr="00B74BEA">
        <w:rPr>
          <w:rFonts w:eastAsia="MS PGothic"/>
          <w:b/>
          <w:color w:val="00188F"/>
        </w:rPr>
        <w:t>ダウンタイム</w:t>
      </w:r>
      <w:r w:rsidRPr="00F16AAD">
        <w:rPr>
          <w:rFonts w:eastAsia="MS PGothic"/>
          <w:b/>
          <w:color w:val="00188F"/>
        </w:rPr>
        <w:t>:</w:t>
      </w:r>
      <w:r w:rsidRPr="00B74BEA">
        <w:rPr>
          <w:rFonts w:eastAsia="MS PGothic"/>
        </w:rPr>
        <w:t xml:space="preserve"> </w:t>
      </w:r>
      <w:r w:rsidRPr="00B74BEA">
        <w:rPr>
          <w:rFonts w:eastAsia="MS PGothic"/>
        </w:rPr>
        <w:t>マイクロソフトのデータセンターの規定どおり本サービスを利用することができない期間です。ただし、お客様が</w:t>
      </w:r>
      <w:r w:rsidRPr="00B74BEA">
        <w:rPr>
          <w:rFonts w:eastAsia="MS PGothic"/>
        </w:rPr>
        <w:t xml:space="preserve"> Bing Maps Platform SDK </w:t>
      </w:r>
      <w:r w:rsidRPr="00B74BEA">
        <w:rPr>
          <w:rFonts w:eastAsia="MS PGothic"/>
        </w:rPr>
        <w:t>に記載されているアクセス方法、認証方法、および追跡方法を使用して本サービスにアクセスしていることを条件とします。</w:t>
      </w:r>
    </w:p>
    <w:p w14:paraId="10C2AC36" w14:textId="7B6AEA68" w:rsidR="00FD7891" w:rsidRPr="00B74BEA" w:rsidRDefault="00AC48A7" w:rsidP="002A586E">
      <w:pPr>
        <w:pStyle w:val="ProductList-Body"/>
        <w:rPr>
          <w:rFonts w:eastAsia="MS PGothic"/>
        </w:rPr>
      </w:pPr>
      <w:r w:rsidRPr="00B74BEA">
        <w:rPr>
          <w:rFonts w:eastAsia="MS PGothic"/>
          <w:b/>
          <w:color w:val="00188F"/>
        </w:rPr>
        <w:t>稼働率</w:t>
      </w:r>
      <w:r w:rsidRPr="00F16AAD">
        <w:rPr>
          <w:rFonts w:eastAsia="MS PGothic"/>
          <w:b/>
          <w:color w:val="00188F"/>
        </w:rPr>
        <w:t>:</w:t>
      </w:r>
      <w:r w:rsidRPr="00B74BEA">
        <w:rPr>
          <w:rFonts w:eastAsia="MS PGothic"/>
        </w:rPr>
        <w:t xml:space="preserve"> </w:t>
      </w:r>
      <w:r w:rsidRPr="00B74BEA">
        <w:rPr>
          <w:rFonts w:eastAsia="MS PGothic"/>
        </w:rPr>
        <w:t>稼働率は次の式を使用して計算されます。</w:t>
      </w:r>
    </w:p>
    <w:p w14:paraId="275A06A5" w14:textId="77777777" w:rsidR="001141D5" w:rsidRPr="001A06EC" w:rsidRDefault="00000000" w:rsidP="00513F80">
      <w:pPr>
        <w:spacing w:before="120" w:after="120" w:line="240" w:lineRule="auto"/>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当該期間中の総時間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当該期間中の総時間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08A0B750" w14:textId="3A875414" w:rsidR="00FD7891" w:rsidRDefault="00FD7891" w:rsidP="002A586E">
      <w:pPr>
        <w:pStyle w:val="ProductList-Body"/>
        <w:rPr>
          <w:rFonts w:eastAsia="MS PGothic"/>
          <w:lang w:val="en-US"/>
        </w:rPr>
      </w:pPr>
      <w:r w:rsidRPr="00B74BEA">
        <w:rPr>
          <w:rFonts w:eastAsia="MS PGothic"/>
        </w:rPr>
        <w:t>ダウンタイムは、当該期間において上記の本サービスの各要素を利用できない総時間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として測定されます。</w:t>
      </w:r>
    </w:p>
    <w:p w14:paraId="5B191ECC" w14:textId="77777777" w:rsidR="003B32B3" w:rsidRPr="003B32B3" w:rsidRDefault="003B32B3" w:rsidP="002A586E">
      <w:pPr>
        <w:pStyle w:val="ProductList-Body"/>
        <w:rPr>
          <w:rFonts w:eastAsia="MS PGothic"/>
          <w:lang w:val="en-US"/>
        </w:rPr>
      </w:pPr>
    </w:p>
    <w:p w14:paraId="152AABCC" w14:textId="6C944870" w:rsidR="00FD7891" w:rsidRPr="00B74BEA" w:rsidRDefault="00FD7891" w:rsidP="00A46DF1">
      <w:pPr>
        <w:pStyle w:val="ProductList-Body"/>
        <w:keepNext/>
        <w:rPr>
          <w:rFonts w:eastAsia="MS PGothic"/>
        </w:rPr>
      </w:pP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クレジット</w:t>
      </w:r>
      <w:r w:rsidRPr="00F16AAD">
        <w:rPr>
          <w:rFonts w:eastAsia="MS PGothic"/>
          <w:b/>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FD7891" w:rsidRPr="00C410A9" w14:paraId="284D0B9B" w14:textId="77777777" w:rsidTr="00C410A9">
        <w:trPr>
          <w:tblHeader/>
        </w:trPr>
        <w:tc>
          <w:tcPr>
            <w:tcW w:w="5400" w:type="dxa"/>
            <w:shd w:val="clear" w:color="auto" w:fill="0072C6"/>
          </w:tcPr>
          <w:p w14:paraId="210D6C28" w14:textId="74B166B1" w:rsidR="00FD7891" w:rsidRPr="00C410A9" w:rsidRDefault="00AC48A7" w:rsidP="002A586E">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1AFAF31B" w14:textId="77777777" w:rsidR="00FD7891" w:rsidRPr="00C410A9" w:rsidRDefault="00FD7891" w:rsidP="002A586E">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FD7891" w:rsidRPr="00C410A9" w14:paraId="50ECA16C" w14:textId="77777777" w:rsidTr="00C410A9">
        <w:tc>
          <w:tcPr>
            <w:tcW w:w="5400" w:type="dxa"/>
          </w:tcPr>
          <w:p w14:paraId="2EC30703" w14:textId="77777777" w:rsidR="00FD7891" w:rsidRPr="00C410A9" w:rsidRDefault="00FD7891" w:rsidP="002A586E">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0AF0BF6E" w14:textId="77777777" w:rsidR="00FD7891" w:rsidRPr="00C410A9" w:rsidRDefault="00FD7891" w:rsidP="002A586E">
            <w:pPr>
              <w:pStyle w:val="ProductList-OfferingBody"/>
              <w:jc w:val="center"/>
              <w:rPr>
                <w:rFonts w:eastAsia="MS PGothic"/>
              </w:rPr>
            </w:pPr>
            <w:r w:rsidRPr="00C410A9">
              <w:rPr>
                <w:rFonts w:eastAsia="MS PGothic"/>
              </w:rPr>
              <w:t>25%</w:t>
            </w:r>
          </w:p>
        </w:tc>
      </w:tr>
      <w:tr w:rsidR="00FD7891" w:rsidRPr="00C410A9" w14:paraId="43224057" w14:textId="77777777" w:rsidTr="00C410A9">
        <w:tc>
          <w:tcPr>
            <w:tcW w:w="5400" w:type="dxa"/>
          </w:tcPr>
          <w:p w14:paraId="20F98A7F" w14:textId="77777777" w:rsidR="00FD7891" w:rsidRPr="00C410A9" w:rsidRDefault="00FD7891" w:rsidP="002A586E">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2042F0F2" w14:textId="77777777" w:rsidR="00FD7891" w:rsidRPr="00C410A9" w:rsidRDefault="00FD7891" w:rsidP="002A586E">
            <w:pPr>
              <w:pStyle w:val="ProductList-OfferingBody"/>
              <w:jc w:val="center"/>
              <w:rPr>
                <w:rFonts w:eastAsia="MS PGothic"/>
              </w:rPr>
            </w:pPr>
            <w:r w:rsidRPr="00C410A9">
              <w:rPr>
                <w:rFonts w:eastAsia="MS PGothic"/>
              </w:rPr>
              <w:t>50%</w:t>
            </w:r>
          </w:p>
        </w:tc>
      </w:tr>
      <w:tr w:rsidR="00FD7891" w:rsidRPr="00C410A9" w14:paraId="464E7413" w14:textId="77777777" w:rsidTr="00C410A9">
        <w:tc>
          <w:tcPr>
            <w:tcW w:w="5400" w:type="dxa"/>
          </w:tcPr>
          <w:p w14:paraId="140B2DF0" w14:textId="77777777" w:rsidR="00FD7891" w:rsidRPr="00C410A9" w:rsidRDefault="00FD7891" w:rsidP="002A586E">
            <w:pPr>
              <w:pStyle w:val="ProductList-OfferingBody"/>
              <w:jc w:val="center"/>
              <w:rPr>
                <w:rFonts w:eastAsia="MS PGothic"/>
              </w:rPr>
            </w:pPr>
            <w:r w:rsidRPr="00C410A9">
              <w:rPr>
                <w:rFonts w:eastAsia="MS PGothic"/>
              </w:rPr>
              <w:t xml:space="preserve">95% </w:t>
            </w:r>
            <w:r w:rsidRPr="00C410A9">
              <w:rPr>
                <w:rFonts w:eastAsia="MS PGothic"/>
              </w:rPr>
              <w:t>未満</w:t>
            </w:r>
          </w:p>
        </w:tc>
        <w:tc>
          <w:tcPr>
            <w:tcW w:w="5400" w:type="dxa"/>
          </w:tcPr>
          <w:p w14:paraId="0BEE0BFC" w14:textId="77777777" w:rsidR="00FD7891" w:rsidRPr="00C410A9" w:rsidRDefault="00FD7891" w:rsidP="002A586E">
            <w:pPr>
              <w:pStyle w:val="ProductList-OfferingBody"/>
              <w:jc w:val="center"/>
              <w:rPr>
                <w:rFonts w:eastAsia="MS PGothic"/>
              </w:rPr>
            </w:pPr>
            <w:r w:rsidRPr="00C410A9">
              <w:rPr>
                <w:rFonts w:eastAsia="MS PGothic"/>
              </w:rPr>
              <w:t>100%</w:t>
            </w:r>
          </w:p>
        </w:tc>
      </w:tr>
    </w:tbl>
    <w:p w14:paraId="6FE4E46D" w14:textId="773326ED" w:rsidR="00FD7891" w:rsidRPr="00B74BEA" w:rsidRDefault="00FD7891" w:rsidP="00D339F9">
      <w:pPr>
        <w:pStyle w:val="ProductList-Body"/>
        <w:spacing w:before="120"/>
        <w:rPr>
          <w:rFonts w:eastAsia="MS PGothic"/>
        </w:rPr>
      </w:pP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レベルの例外</w:t>
      </w:r>
      <w:r w:rsidRPr="00F16AAD">
        <w:rPr>
          <w:rFonts w:eastAsia="MS PGothic"/>
          <w:b/>
          <w:color w:val="00188F"/>
        </w:rPr>
        <w:t>:</w:t>
      </w:r>
      <w:r w:rsidRPr="00B74BEA">
        <w:rPr>
          <w:rFonts w:eastAsia="MS PGothic"/>
        </w:rPr>
        <w:t xml:space="preserve"> </w:t>
      </w:r>
      <w:r w:rsidRPr="00B74BEA">
        <w:rPr>
          <w:rFonts w:eastAsia="MS PGothic"/>
        </w:rPr>
        <w:t>本</w:t>
      </w:r>
      <w:r w:rsidRPr="00B74BEA">
        <w:rPr>
          <w:rFonts w:eastAsia="MS PGothic"/>
        </w:rPr>
        <w:t xml:space="preserve"> SLA </w:t>
      </w:r>
      <w:r w:rsidRPr="00B74BEA">
        <w:rPr>
          <w:rFonts w:eastAsia="MS PGothic"/>
        </w:rPr>
        <w:t>は、オープン</w:t>
      </w:r>
      <w:r w:rsidRPr="00B74BEA">
        <w:rPr>
          <w:rFonts w:eastAsia="MS PGothic"/>
        </w:rPr>
        <w:t xml:space="preserve"> </w:t>
      </w:r>
      <w:r w:rsidRPr="00B74BEA">
        <w:rPr>
          <w:rFonts w:eastAsia="MS PGothic"/>
        </w:rPr>
        <w:t>バリューおよびオープン</w:t>
      </w:r>
      <w:r w:rsidRPr="00B74BEA">
        <w:rPr>
          <w:rFonts w:eastAsia="MS PGothic"/>
        </w:rPr>
        <w:t xml:space="preserve"> </w:t>
      </w:r>
      <w:r w:rsidRPr="00B74BEA">
        <w:rPr>
          <w:rFonts w:eastAsia="MS PGothic"/>
        </w:rPr>
        <w:t>バリュー</w:t>
      </w:r>
      <w:r w:rsidRPr="00B74BEA">
        <w:rPr>
          <w:rFonts w:eastAsia="MS PGothic"/>
        </w:rPr>
        <w:t xml:space="preserve"> </w:t>
      </w:r>
      <w:r w:rsidRPr="00B74BEA">
        <w:rPr>
          <w:rFonts w:eastAsia="MS PGothic"/>
        </w:rPr>
        <w:t>サブスクリプション</w:t>
      </w:r>
      <w:r w:rsidRPr="00B74BEA">
        <w:rPr>
          <w:rFonts w:eastAsia="MS PGothic"/>
        </w:rPr>
        <w:t xml:space="preserve"> </w:t>
      </w:r>
      <w:r w:rsidRPr="00B74BEA">
        <w:rPr>
          <w:rFonts w:eastAsia="MS PGothic"/>
        </w:rPr>
        <w:t>ボリューム</w:t>
      </w:r>
      <w:r w:rsidRPr="00B74BEA">
        <w:rPr>
          <w:rFonts w:eastAsia="MS PGothic"/>
        </w:rPr>
        <w:t xml:space="preserve"> </w:t>
      </w:r>
      <w:r w:rsidRPr="00B74BEA">
        <w:rPr>
          <w:rFonts w:eastAsia="MS PGothic"/>
        </w:rPr>
        <w:t>ライセンス契約を通じて購入した</w:t>
      </w:r>
      <w:r w:rsidRPr="00B74BEA">
        <w:rPr>
          <w:rFonts w:eastAsia="MS PGothic"/>
        </w:rPr>
        <w:t xml:space="preserve"> Bing Maps Enterprise Platform </w:t>
      </w:r>
      <w:r w:rsidRPr="00B74BEA">
        <w:rPr>
          <w:rFonts w:eastAsia="MS PGothic"/>
        </w:rPr>
        <w:t>には適用されません。</w:t>
      </w:r>
    </w:p>
    <w:p w14:paraId="3F493427" w14:textId="54BD95ED" w:rsidR="00FD7891" w:rsidRPr="00B74BEA" w:rsidRDefault="00FD7891" w:rsidP="003D6F1D">
      <w:pPr>
        <w:pStyle w:val="ProductList-Body"/>
        <w:keepNext/>
        <w:spacing w:before="60"/>
        <w:rPr>
          <w:rFonts w:eastAsia="MS PGothic"/>
        </w:rPr>
      </w:pPr>
      <w:r w:rsidRPr="00B74BEA">
        <w:rPr>
          <w:rFonts w:eastAsia="MS PGothic"/>
        </w:rPr>
        <w:t>サービス</w:t>
      </w:r>
      <w:r w:rsidRPr="00B74BEA">
        <w:rPr>
          <w:rFonts w:eastAsia="MS PGothic"/>
        </w:rPr>
        <w:t xml:space="preserve"> </w:t>
      </w:r>
      <w:r w:rsidRPr="00B74BEA">
        <w:rPr>
          <w:rFonts w:eastAsia="MS PGothic"/>
        </w:rPr>
        <w:t>クレジットは、</w:t>
      </w:r>
      <w:r w:rsidRPr="00B74BEA">
        <w:rPr>
          <w:rFonts w:eastAsia="MS PGothic"/>
        </w:rPr>
        <w:t xml:space="preserve">(i) </w:t>
      </w:r>
      <w:r w:rsidRPr="00B74BEA">
        <w:rPr>
          <w:rFonts w:eastAsia="MS PGothic"/>
        </w:rPr>
        <w:t>お客様が</w:t>
      </w:r>
      <w:r w:rsidRPr="00B74BEA">
        <w:rPr>
          <w:rFonts w:eastAsia="MS PGothic"/>
        </w:rPr>
        <w:t xml:space="preserve"> Bing Maps Platform API </w:t>
      </w:r>
      <w:r w:rsidRPr="00B74BEA">
        <w:rPr>
          <w:rFonts w:eastAsia="MS PGothic"/>
        </w:rPr>
        <w:t>の使用条件に規定された期間内に本サービス更新を実装しなかった場合、および</w:t>
      </w:r>
      <w:r w:rsidRPr="00B74BEA">
        <w:rPr>
          <w:rFonts w:eastAsia="MS PGothic"/>
        </w:rPr>
        <w:t xml:space="preserve"> (ii) </w:t>
      </w:r>
      <w:r w:rsidRPr="00B74BEA">
        <w:rPr>
          <w:rFonts w:eastAsia="MS PGothic"/>
        </w:rPr>
        <w:t>お客様が、既知の大幅な使用量の増加について</w:t>
      </w:r>
      <w:r w:rsidRPr="00B74BEA">
        <w:rPr>
          <w:rFonts w:eastAsia="MS PGothic"/>
        </w:rPr>
        <w:t xml:space="preserve"> 90 </w:t>
      </w:r>
      <w:r w:rsidRPr="00B74BEA">
        <w:rPr>
          <w:rFonts w:eastAsia="MS PGothic"/>
        </w:rPr>
        <w:t>日前までにマイクロソフトに通知しなかった場合は適用されません。ここで大幅な使用量の増加とは、前の当該期間の使用量に対する</w:t>
      </w:r>
      <w:r w:rsidRPr="00B74BEA">
        <w:rPr>
          <w:rFonts w:eastAsia="MS PGothic"/>
        </w:rPr>
        <w:t xml:space="preserve"> 50% </w:t>
      </w:r>
      <w:r w:rsidRPr="00B74BEA">
        <w:rPr>
          <w:rFonts w:eastAsia="MS PGothic"/>
        </w:rPr>
        <w:t>以上の増加と定義されます。</w:t>
      </w:r>
    </w:p>
    <w:bookmarkStart w:id="466" w:name="Intune"/>
    <w:bookmarkStart w:id="467" w:name="PowerBIPro"/>
    <w:p w14:paraId="349DB93C" w14:textId="73B83147" w:rsidR="00EA5FB1" w:rsidRPr="00B74BEA" w:rsidRDefault="001A0303"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r>
        <w:rPr>
          <w:rFonts w:eastAsia="MS PGothic"/>
          <w:sz w:val="16"/>
          <w:szCs w:val="16"/>
        </w:rPr>
        <w:fldChar w:fldCharType="begin"/>
      </w:r>
      <w:r>
        <w:rPr>
          <w:rFonts w:eastAsia="MS PGothic"/>
          <w:sz w:val="16"/>
          <w:szCs w:val="16"/>
        </w:rPr>
        <w:instrText xml:space="preserve"> HYPERLINK  \l "TOC" </w:instrText>
      </w:r>
      <w:r>
        <w:rPr>
          <w:rFonts w:eastAsia="MS PGothic"/>
          <w:sz w:val="16"/>
          <w:szCs w:val="16"/>
        </w:rPr>
      </w:r>
      <w:r>
        <w:rPr>
          <w:rFonts w:eastAsia="MS PGothic"/>
          <w:sz w:val="16"/>
          <w:szCs w:val="16"/>
        </w:rPr>
        <w:fldChar w:fldCharType="separate"/>
      </w:r>
      <w:r w:rsidRPr="001A0303">
        <w:rPr>
          <w:rStyle w:val="Hyperlink"/>
          <w:rFonts w:eastAsia="MS PGothic"/>
          <w:sz w:val="16"/>
          <w:szCs w:val="16"/>
        </w:rPr>
        <w:t>目次</w:t>
      </w:r>
      <w:r>
        <w:rPr>
          <w:rFonts w:eastAsia="MS PGothic"/>
          <w:sz w:val="16"/>
          <w:szCs w:val="16"/>
        </w:rPr>
        <w:fldChar w:fldCharType="end"/>
      </w:r>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55C15C4F" w14:textId="77777777" w:rsidR="00F06C94" w:rsidRPr="00B74BEA" w:rsidRDefault="00F06C94" w:rsidP="002A586E">
      <w:pPr>
        <w:pStyle w:val="ProductList-Offering2Heading"/>
        <w:tabs>
          <w:tab w:val="clear" w:pos="360"/>
          <w:tab w:val="clear" w:pos="720"/>
          <w:tab w:val="clear" w:pos="1080"/>
        </w:tabs>
        <w:outlineLvl w:val="2"/>
        <w:rPr>
          <w:rFonts w:eastAsia="MS PGothic"/>
        </w:rPr>
      </w:pPr>
      <w:bookmarkStart w:id="468" w:name="_Toc239170678"/>
      <w:r w:rsidRPr="00B74BEA">
        <w:rPr>
          <w:rFonts w:eastAsia="MS PGothic"/>
        </w:rPr>
        <w:t>Microsoft Cloud App Security</w:t>
      </w:r>
      <w:bookmarkEnd w:id="468"/>
    </w:p>
    <w:p w14:paraId="75FF14F8" w14:textId="5F93533E" w:rsidR="00F06C94" w:rsidRPr="00B74BEA" w:rsidRDefault="00F06C94" w:rsidP="002A586E">
      <w:pPr>
        <w:pStyle w:val="ProductList-Body"/>
        <w:rPr>
          <w:rFonts w:eastAsia="MS PGothic"/>
        </w:rPr>
      </w:pPr>
      <w:r w:rsidRPr="00B74BEA">
        <w:rPr>
          <w:rFonts w:eastAsia="MS PGothic"/>
          <w:b/>
          <w:color w:val="00188F"/>
        </w:rPr>
        <w:t>ダウンタイム</w:t>
      </w:r>
      <w:r w:rsidRPr="00F16AAD">
        <w:rPr>
          <w:rFonts w:eastAsia="MS PGothic"/>
          <w:b/>
          <w:color w:val="00188F"/>
        </w:rPr>
        <w:t>:</w:t>
      </w:r>
      <w:r w:rsidRPr="00B74BEA">
        <w:rPr>
          <w:rFonts w:eastAsia="MS PGothic"/>
        </w:rPr>
        <w:t xml:space="preserve"> </w:t>
      </w:r>
      <w:r w:rsidRPr="00B74BEA">
        <w:rPr>
          <w:rFonts w:eastAsia="MS PGothic"/>
        </w:rPr>
        <w:t>お客様の</w:t>
      </w:r>
      <w:r w:rsidRPr="00B74BEA">
        <w:rPr>
          <w:rFonts w:eastAsia="MS PGothic"/>
        </w:rPr>
        <w:t xml:space="preserve"> IT </w:t>
      </w:r>
      <w:r w:rsidRPr="00B74BEA">
        <w:rPr>
          <w:rFonts w:eastAsia="MS PGothic"/>
        </w:rPr>
        <w:t>管理者またはお客様の登録ユーザーが、適切な資格情報でログオンできない期間です。予定されていたダウンタイムは、年間</w:t>
      </w:r>
      <w:r w:rsidRPr="00B74BEA">
        <w:rPr>
          <w:rFonts w:eastAsia="MS PGothic"/>
        </w:rPr>
        <w:t xml:space="preserve"> (</w:t>
      </w:r>
      <w:r w:rsidRPr="00B74BEA">
        <w:rPr>
          <w:rFonts w:eastAsia="MS PGothic"/>
        </w:rPr>
        <w:t>暦年</w:t>
      </w:r>
      <w:r w:rsidRPr="00B74BEA">
        <w:rPr>
          <w:rFonts w:eastAsia="MS PGothic"/>
        </w:rPr>
        <w:t xml:space="preserve">) 10 </w:t>
      </w:r>
      <w:r w:rsidRPr="00B74BEA">
        <w:rPr>
          <w:rFonts w:eastAsia="MS PGothic"/>
        </w:rPr>
        <w:t>時間を超えないものとします。</w:t>
      </w:r>
    </w:p>
    <w:p w14:paraId="4E621058" w14:textId="55CFFED2" w:rsidR="00F06C94" w:rsidRDefault="00AC48A7" w:rsidP="002A586E">
      <w:pPr>
        <w:pStyle w:val="ProductList-Body"/>
        <w:rPr>
          <w:rFonts w:eastAsia="MS PGothic"/>
          <w:lang w:val="en-US"/>
        </w:rPr>
      </w:pPr>
      <w:r w:rsidRPr="00B74BEA">
        <w:rPr>
          <w:rFonts w:eastAsia="MS PGothic"/>
          <w:b/>
          <w:color w:val="00188F"/>
        </w:rPr>
        <w:t>稼働率</w:t>
      </w:r>
      <w:r w:rsidRPr="00F16AAD">
        <w:rPr>
          <w:rFonts w:eastAsia="MS PGothic"/>
          <w:b/>
          <w:color w:val="00188F"/>
        </w:rPr>
        <w:t>:</w:t>
      </w:r>
      <w:r w:rsidRPr="00B74BEA">
        <w:rPr>
          <w:rFonts w:eastAsia="MS PGothic"/>
        </w:rPr>
        <w:t xml:space="preserve"> </w:t>
      </w:r>
      <w:r w:rsidRPr="00B74BEA">
        <w:rPr>
          <w:rFonts w:eastAsia="MS PGothic"/>
        </w:rPr>
        <w:t>稼働率は次の式を使用して計算されます。</w:t>
      </w:r>
    </w:p>
    <w:p w14:paraId="2319D5B0" w14:textId="3362B3D8" w:rsidR="00F06C94" w:rsidRPr="001A06EC" w:rsidRDefault="00000000" w:rsidP="00513F80">
      <w:pPr>
        <w:spacing w:before="120" w:after="120" w:line="240" w:lineRule="auto"/>
        <w:jc w:val="both"/>
        <w:rPr>
          <w:rFonts w:ascii="Cambria Math" w:eastAsia="MS PGothic" w:hAnsi="Cambria Math" w:cs="Calibri"/>
          <w:i/>
          <w:sz w:val="18"/>
          <w:szCs w:val="18"/>
        </w:rPr>
      </w:pPr>
      <m:oMathPara>
        <m:oMath>
          <m:f>
            <m:fPr>
              <m:ctrlPr>
                <w:rPr>
                  <w:rFonts w:ascii="Cambria Math" w:eastAsia="MS PGothic" w:hAnsi="Cambria Math" w:cs="Calibri"/>
                  <w:i/>
                  <w:sz w:val="18"/>
                  <w:szCs w:val="18"/>
                </w:rPr>
              </m:ctrlPr>
            </m:fPr>
            <m:num>
              <m:r>
                <m:rPr>
                  <m:nor/>
                </m:rPr>
                <w:rPr>
                  <w:rFonts w:ascii="Cambria Math" w:eastAsia="MS PGothic" w:hAnsi="Cambria Math" w:cs="Calibri" w:hint="eastAsia"/>
                  <w:i/>
                  <w:sz w:val="18"/>
                  <w:szCs w:val="18"/>
                </w:rPr>
                <m:t>ユーザー時間</m:t>
              </m:r>
              <m:r>
                <m:rPr>
                  <m:nor/>
                </m:rPr>
                <w:rPr>
                  <w:rFonts w:ascii="Cambria Math" w:eastAsia="MS PGothic" w:hAnsi="Cambria Math" w:cs="Calibri" w:hint="eastAsia"/>
                  <w:i/>
                  <w:sz w:val="18"/>
                  <w:szCs w:val="18"/>
                </w:rPr>
                <m:t xml:space="preserve"> (</m:t>
              </m:r>
              <m:r>
                <m:rPr>
                  <m:nor/>
                </m:rPr>
                <w:rPr>
                  <w:rFonts w:ascii="Cambria Math" w:eastAsia="MS PGothic" w:hAnsi="Cambria Math" w:cs="Calibri" w:hint="eastAsia"/>
                  <w:i/>
                  <w:sz w:val="18"/>
                  <w:szCs w:val="18"/>
                </w:rPr>
                <m:t>分</m:t>
              </m:r>
              <m:r>
                <m:rPr>
                  <m:nor/>
                </m:rPr>
                <w:rPr>
                  <w:rFonts w:ascii="Cambria Math" w:eastAsia="MS PGothic" w:hAnsi="Cambria Math" w:cs="Calibri" w:hint="eastAsia"/>
                  <w:i/>
                  <w:sz w:val="18"/>
                  <w:szCs w:val="18"/>
                </w:rPr>
                <m:t xml:space="preserve">) - </m:t>
              </m:r>
              <m:r>
                <m:rPr>
                  <m:nor/>
                </m:rPr>
                <w:rPr>
                  <w:rFonts w:ascii="Cambria Math" w:eastAsia="MS PGothic" w:hAnsi="Cambria Math" w:cs="Calibri" w:hint="eastAsia"/>
                  <w:i/>
                  <w:sz w:val="18"/>
                  <w:szCs w:val="18"/>
                </w:rPr>
                <m:t>ダウンタイム</m:t>
              </m:r>
            </m:num>
            <m:den>
              <m:r>
                <m:rPr>
                  <m:nor/>
                </m:rPr>
                <w:rPr>
                  <w:rFonts w:ascii="Cambria Math" w:eastAsia="MS PGothic" w:hAnsi="Cambria Math" w:cs="Calibri"/>
                  <w:i/>
                  <w:sz w:val="18"/>
                  <w:szCs w:val="18"/>
                </w:rPr>
                <m:t>ユーザー時間</m:t>
              </m:r>
              <m:r>
                <m:rPr>
                  <m:nor/>
                </m:rPr>
                <w:rPr>
                  <w:rFonts w:ascii="Cambria Math" w:eastAsia="MS PGothic" w:hAnsi="Cambria Math" w:cs="Calibri"/>
                  <w:i/>
                  <w:sz w:val="18"/>
                  <w:szCs w:val="18"/>
                </w:rPr>
                <m:t xml:space="preserve"> (</m:t>
              </m:r>
              <m:r>
                <m:rPr>
                  <m:nor/>
                </m:rPr>
                <w:rPr>
                  <w:rFonts w:ascii="Cambria Math" w:eastAsia="MS PGothic" w:hAnsi="Cambria Math" w:cs="Calibri"/>
                  <w:i/>
                  <w:sz w:val="18"/>
                  <w:szCs w:val="18"/>
                </w:rPr>
                <m:t>分</m:t>
              </m:r>
              <m:r>
                <m:rPr>
                  <m:nor/>
                </m:rPr>
                <w:rPr>
                  <w:rFonts w:ascii="Cambria Math" w:eastAsia="MS PGothic" w:hAnsi="Cambria Math" w:cs="Calibri"/>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563EA36A" w14:textId="03030F6F" w:rsidR="00F06C94" w:rsidRDefault="00AC48A7" w:rsidP="002A586E">
      <w:pPr>
        <w:pStyle w:val="ProductList-Body"/>
        <w:rPr>
          <w:rFonts w:eastAsia="MS PGothic"/>
          <w:lang w:val="en-US"/>
        </w:rPr>
      </w:pPr>
      <w:r w:rsidRPr="00B74BEA">
        <w:rPr>
          <w:rFonts w:eastAsia="MS PGothic"/>
        </w:rPr>
        <w:t>ダウンタイムは、ユーザー時間単位で測定されます。つまり、各当該期間につき、ダウンタイムは、当該期間に発生した各インシデントの期間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の合計に、かかるインシデントの影響を受けたユーザーの数を乗じた時間となります。</w:t>
      </w:r>
    </w:p>
    <w:p w14:paraId="007E8981" w14:textId="77777777" w:rsidR="0059286D" w:rsidRPr="0059286D" w:rsidRDefault="0059286D" w:rsidP="002A586E">
      <w:pPr>
        <w:pStyle w:val="ProductList-Body"/>
        <w:rPr>
          <w:rFonts w:eastAsia="MS PGothic"/>
          <w:lang w:val="en-US"/>
        </w:rPr>
      </w:pPr>
    </w:p>
    <w:p w14:paraId="4BE32466" w14:textId="77777777" w:rsidR="00F06C94" w:rsidRDefault="00F06C94" w:rsidP="002A586E">
      <w:pPr>
        <w:pStyle w:val="ProductList-Body"/>
        <w:rPr>
          <w:rFonts w:eastAsia="MS PGothic"/>
          <w:b/>
          <w:bCs/>
          <w:color w:val="00188F"/>
          <w:lang w:val="en-US"/>
        </w:rPr>
      </w:pPr>
      <w:r w:rsidRPr="00B74BEA">
        <w:rPr>
          <w:rFonts w:eastAsia="MS PGothic"/>
          <w:b/>
          <w:bCs/>
          <w:color w:val="00188F"/>
        </w:rPr>
        <w:t>サービス</w:t>
      </w:r>
      <w:r w:rsidRPr="00B74BEA">
        <w:rPr>
          <w:rFonts w:eastAsia="MS PGothic"/>
          <w:b/>
          <w:bCs/>
          <w:color w:val="00188F"/>
        </w:rPr>
        <w:t xml:space="preserve"> </w:t>
      </w:r>
      <w:r w:rsidRPr="00B74BEA">
        <w:rPr>
          <w:rFonts w:eastAsia="MS PGothic"/>
          <w:b/>
          <w:bCs/>
          <w:color w:val="00188F"/>
        </w:rPr>
        <w:t>クレジット</w:t>
      </w:r>
      <w:r w:rsidRPr="00F16AAD">
        <w:rPr>
          <w:rFonts w:eastAsia="MS PGothic"/>
          <w:b/>
          <w:bCs/>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5400"/>
        <w:gridCol w:w="5400"/>
      </w:tblGrid>
      <w:tr w:rsidR="00F06C94" w:rsidRPr="00C410A9" w14:paraId="2367C59E" w14:textId="77777777" w:rsidTr="00B75220">
        <w:trPr>
          <w:tblHeader/>
        </w:trPr>
        <w:tc>
          <w:tcPr>
            <w:tcW w:w="5400" w:type="dxa"/>
            <w:shd w:val="clear" w:color="auto" w:fill="0072C6"/>
            <w:tcMar>
              <w:top w:w="0" w:type="dxa"/>
              <w:left w:w="108" w:type="dxa"/>
              <w:bottom w:w="0" w:type="dxa"/>
              <w:right w:w="108" w:type="dxa"/>
            </w:tcMar>
            <w:hideMark/>
          </w:tcPr>
          <w:p w14:paraId="63F83DC9" w14:textId="2773D265" w:rsidR="00F06C94" w:rsidRPr="00C410A9" w:rsidRDefault="00AC48A7" w:rsidP="002A586E">
            <w:pPr>
              <w:pStyle w:val="ProductList-OfferingBody"/>
              <w:spacing w:line="252" w:lineRule="auto"/>
              <w:jc w:val="center"/>
              <w:rPr>
                <w:rFonts w:eastAsia="MS PGothic"/>
                <w:color w:val="FFFFFF"/>
              </w:rPr>
            </w:pPr>
            <w:r w:rsidRPr="00C410A9">
              <w:rPr>
                <w:rFonts w:eastAsia="MS PGothic"/>
                <w:color w:val="FFFFFF"/>
              </w:rPr>
              <w:t>稼働率</w:t>
            </w:r>
          </w:p>
        </w:tc>
        <w:tc>
          <w:tcPr>
            <w:tcW w:w="5400" w:type="dxa"/>
            <w:shd w:val="clear" w:color="auto" w:fill="0072C6"/>
            <w:tcMar>
              <w:top w:w="0" w:type="dxa"/>
              <w:left w:w="108" w:type="dxa"/>
              <w:bottom w:w="0" w:type="dxa"/>
              <w:right w:w="108" w:type="dxa"/>
            </w:tcMar>
            <w:hideMark/>
          </w:tcPr>
          <w:p w14:paraId="456734F7" w14:textId="77777777" w:rsidR="00F06C94" w:rsidRPr="00C410A9" w:rsidRDefault="00F06C94" w:rsidP="002A586E">
            <w:pPr>
              <w:pStyle w:val="ProductList-OfferingBody"/>
              <w:spacing w:line="252" w:lineRule="auto"/>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F06C94" w:rsidRPr="00C410A9" w14:paraId="2BDCFE67" w14:textId="77777777" w:rsidTr="00B75220">
        <w:tc>
          <w:tcPr>
            <w:tcW w:w="5400" w:type="dxa"/>
            <w:tcMar>
              <w:top w:w="0" w:type="dxa"/>
              <w:left w:w="108" w:type="dxa"/>
              <w:bottom w:w="0" w:type="dxa"/>
              <w:right w:w="108" w:type="dxa"/>
            </w:tcMar>
            <w:hideMark/>
          </w:tcPr>
          <w:p w14:paraId="5F1508BA" w14:textId="77777777" w:rsidR="00F06C94" w:rsidRPr="00C410A9" w:rsidRDefault="00F06C94" w:rsidP="002A586E">
            <w:pPr>
              <w:pStyle w:val="ProductList-OfferingBody"/>
              <w:spacing w:line="252" w:lineRule="auto"/>
              <w:jc w:val="center"/>
              <w:rPr>
                <w:rFonts w:eastAsia="MS PGothic"/>
              </w:rPr>
            </w:pPr>
            <w:r w:rsidRPr="00C410A9">
              <w:rPr>
                <w:rFonts w:eastAsia="MS PGothic"/>
              </w:rPr>
              <w:t xml:space="preserve">99.9% </w:t>
            </w:r>
            <w:r w:rsidRPr="00C410A9">
              <w:rPr>
                <w:rFonts w:eastAsia="MS PGothic"/>
              </w:rPr>
              <w:t>未満</w:t>
            </w:r>
          </w:p>
        </w:tc>
        <w:tc>
          <w:tcPr>
            <w:tcW w:w="5400" w:type="dxa"/>
            <w:tcMar>
              <w:top w:w="0" w:type="dxa"/>
              <w:left w:w="108" w:type="dxa"/>
              <w:bottom w:w="0" w:type="dxa"/>
              <w:right w:w="108" w:type="dxa"/>
            </w:tcMar>
            <w:hideMark/>
          </w:tcPr>
          <w:p w14:paraId="44FCA89A" w14:textId="77777777" w:rsidR="00F06C94" w:rsidRPr="00C410A9" w:rsidRDefault="00F06C94" w:rsidP="002A586E">
            <w:pPr>
              <w:pStyle w:val="ProductList-OfferingBody"/>
              <w:spacing w:line="252" w:lineRule="auto"/>
              <w:jc w:val="center"/>
              <w:rPr>
                <w:rFonts w:eastAsia="MS PGothic"/>
              </w:rPr>
            </w:pPr>
            <w:r w:rsidRPr="00C410A9">
              <w:rPr>
                <w:rFonts w:eastAsia="MS PGothic"/>
              </w:rPr>
              <w:t>10%</w:t>
            </w:r>
          </w:p>
        </w:tc>
      </w:tr>
    </w:tbl>
    <w:p w14:paraId="06CC6401" w14:textId="77777777" w:rsidR="00195087" w:rsidRPr="00B74BEA" w:rsidRDefault="00195087" w:rsidP="00195087">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5A85610C" w14:textId="75F15580" w:rsidR="005C2F5C" w:rsidRPr="00B74BEA" w:rsidRDefault="005C2F5C" w:rsidP="001F0C65">
      <w:pPr>
        <w:pStyle w:val="ProductList-Offering2Heading"/>
        <w:pageBreakBefore/>
        <w:tabs>
          <w:tab w:val="clear" w:pos="360"/>
          <w:tab w:val="clear" w:pos="720"/>
          <w:tab w:val="clear" w:pos="1080"/>
        </w:tabs>
        <w:outlineLvl w:val="2"/>
        <w:rPr>
          <w:rFonts w:eastAsia="MS PGothic"/>
        </w:rPr>
      </w:pPr>
      <w:bookmarkStart w:id="469" w:name="_Toc239170679"/>
      <w:r w:rsidRPr="00B74BEA">
        <w:rPr>
          <w:rFonts w:eastAsia="MS PGothic"/>
        </w:rPr>
        <w:lastRenderedPageBreak/>
        <w:t>Microsoft Power Automate</w:t>
      </w:r>
      <w:bookmarkEnd w:id="469"/>
    </w:p>
    <w:p w14:paraId="49E8FEB2" w14:textId="1CA232CB" w:rsidR="005C2F5C" w:rsidRPr="00B74BEA" w:rsidRDefault="005C2F5C" w:rsidP="002A586E">
      <w:pPr>
        <w:pStyle w:val="ProductList-Body"/>
        <w:rPr>
          <w:rFonts w:eastAsia="MS PGothic"/>
        </w:rPr>
      </w:pPr>
      <w:r w:rsidRPr="00B74BEA">
        <w:rPr>
          <w:rFonts w:eastAsia="MS PGothic"/>
          <w:b/>
          <w:color w:val="00188F"/>
        </w:rPr>
        <w:t>ダウンタイム</w:t>
      </w:r>
      <w:r w:rsidRPr="00F16AAD">
        <w:rPr>
          <w:rFonts w:eastAsia="MS PGothic"/>
          <w:b/>
          <w:color w:val="00188F"/>
        </w:rPr>
        <w:t>:</w:t>
      </w:r>
      <w:r w:rsidRPr="00B74BEA">
        <w:rPr>
          <w:rFonts w:eastAsia="MS PGothic"/>
        </w:rPr>
        <w:t xml:space="preserve"> </w:t>
      </w:r>
      <w:r w:rsidRPr="00B74BEA">
        <w:rPr>
          <w:rFonts w:eastAsia="MS PGothic"/>
          <w:szCs w:val="18"/>
        </w:rPr>
        <w:t>ユーザーのフローがマイクロソフトのインターネット</w:t>
      </w:r>
      <w:r w:rsidRPr="00B74BEA">
        <w:rPr>
          <w:rFonts w:eastAsia="MS PGothic"/>
          <w:szCs w:val="18"/>
        </w:rPr>
        <w:t xml:space="preserve"> </w:t>
      </w:r>
      <w:r w:rsidRPr="00B74BEA">
        <w:rPr>
          <w:rFonts w:eastAsia="MS PGothic"/>
          <w:szCs w:val="18"/>
        </w:rPr>
        <w:t>ゲートウェイに接続することができない期間です。</w:t>
      </w:r>
    </w:p>
    <w:p w14:paraId="666A64CA" w14:textId="402497D7" w:rsidR="005C2F5C" w:rsidRDefault="00AC48A7" w:rsidP="002A586E">
      <w:pPr>
        <w:pStyle w:val="ProductList-Body"/>
        <w:rPr>
          <w:rFonts w:eastAsia="MS PGothic"/>
          <w:lang w:val="en-US"/>
        </w:rPr>
      </w:pPr>
      <w:r w:rsidRPr="00B74BEA">
        <w:rPr>
          <w:rFonts w:eastAsia="MS PGothic"/>
          <w:b/>
          <w:color w:val="00188F"/>
        </w:rPr>
        <w:t>稼働率</w:t>
      </w:r>
      <w:r w:rsidRPr="00F16AAD">
        <w:rPr>
          <w:rFonts w:eastAsia="MS PGothic"/>
          <w:b/>
          <w:color w:val="00188F"/>
        </w:rPr>
        <w:t>:</w:t>
      </w:r>
      <w:r w:rsidRPr="00B74BEA">
        <w:rPr>
          <w:rFonts w:eastAsia="MS PGothic"/>
        </w:rPr>
        <w:t xml:space="preserve"> </w:t>
      </w:r>
      <w:r w:rsidRPr="00B74BEA">
        <w:rPr>
          <w:rFonts w:eastAsia="MS PGothic"/>
        </w:rPr>
        <w:t>稼働率は次の式を使用して計算されます。</w:t>
      </w:r>
    </w:p>
    <w:p w14:paraId="735410C1" w14:textId="7F209157" w:rsidR="005C2F5C" w:rsidRPr="001A06EC" w:rsidRDefault="00000000" w:rsidP="00513F80">
      <w:pPr>
        <w:spacing w:before="120" w:after="120" w:line="240" w:lineRule="auto"/>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月の総時間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月の総時間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016D0C32" w14:textId="77777777" w:rsidR="00513F80" w:rsidRDefault="00AC48A7" w:rsidP="002A586E">
      <w:pPr>
        <w:pStyle w:val="ProductList-Body"/>
        <w:rPr>
          <w:rFonts w:eastAsia="MS PGothic"/>
          <w:lang w:val="en-US"/>
        </w:rPr>
      </w:pPr>
      <w:r w:rsidRPr="00B74BEA">
        <w:rPr>
          <w:rFonts w:eastAsia="MS PGothic"/>
        </w:rPr>
        <w:t>ダウンタイムは、ユーザー時間単位で測定されます。つまり、各当該期間につき、ダウンタイムは、当該期間に発生した各インシデントの期間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の合計に、かかるインシデントの影響を受けたユーザーの数を乗じた時間となります。</w:t>
      </w:r>
    </w:p>
    <w:p w14:paraId="379805EB" w14:textId="77777777" w:rsidR="003B32B3" w:rsidRPr="003B32B3" w:rsidRDefault="003B32B3" w:rsidP="002A586E">
      <w:pPr>
        <w:pStyle w:val="ProductList-Body"/>
        <w:rPr>
          <w:rFonts w:eastAsia="MS PGothic"/>
          <w:lang w:val="en-US"/>
        </w:rPr>
      </w:pPr>
    </w:p>
    <w:p w14:paraId="28235451" w14:textId="0B0CB449" w:rsidR="005C2F5C" w:rsidRPr="00B74BEA" w:rsidRDefault="005C2F5C" w:rsidP="002A586E">
      <w:pPr>
        <w:pStyle w:val="ProductList-Body"/>
        <w:rPr>
          <w:rFonts w:eastAsia="MS PGothic"/>
        </w:rPr>
      </w:pP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クレジット</w:t>
      </w:r>
      <w:r w:rsidRPr="00F16AAD">
        <w:rPr>
          <w:rFonts w:eastAsia="MS PGothic"/>
          <w:b/>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5C2F5C" w:rsidRPr="00C410A9" w14:paraId="54A3A4A7" w14:textId="77777777" w:rsidTr="00C410A9">
        <w:trPr>
          <w:tblHeader/>
        </w:trPr>
        <w:tc>
          <w:tcPr>
            <w:tcW w:w="5400" w:type="dxa"/>
            <w:shd w:val="clear" w:color="auto" w:fill="0072C6"/>
          </w:tcPr>
          <w:p w14:paraId="6E66690F" w14:textId="1AFF0911" w:rsidR="005C2F5C" w:rsidRPr="00C410A9" w:rsidRDefault="00AC48A7" w:rsidP="002A586E">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69D96925" w14:textId="77777777" w:rsidR="005C2F5C" w:rsidRPr="00C410A9" w:rsidRDefault="005C2F5C" w:rsidP="002A586E">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5C2F5C" w:rsidRPr="00C410A9" w14:paraId="23AD7662" w14:textId="77777777" w:rsidTr="00C410A9">
        <w:tc>
          <w:tcPr>
            <w:tcW w:w="5400" w:type="dxa"/>
          </w:tcPr>
          <w:p w14:paraId="24F0904F" w14:textId="77777777" w:rsidR="005C2F5C" w:rsidRPr="00C410A9" w:rsidRDefault="005C2F5C" w:rsidP="002A586E">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3BDCE0EB" w14:textId="77777777" w:rsidR="005C2F5C" w:rsidRPr="00C410A9" w:rsidRDefault="005C2F5C" w:rsidP="002A586E">
            <w:pPr>
              <w:pStyle w:val="ProductList-OfferingBody"/>
              <w:jc w:val="center"/>
              <w:rPr>
                <w:rFonts w:eastAsia="MS PGothic"/>
              </w:rPr>
            </w:pPr>
            <w:r w:rsidRPr="00C410A9">
              <w:rPr>
                <w:rFonts w:eastAsia="MS PGothic"/>
              </w:rPr>
              <w:t>25%</w:t>
            </w:r>
          </w:p>
        </w:tc>
      </w:tr>
      <w:tr w:rsidR="005C2F5C" w:rsidRPr="00C410A9" w14:paraId="44163FA5" w14:textId="77777777" w:rsidTr="00C410A9">
        <w:tc>
          <w:tcPr>
            <w:tcW w:w="5400" w:type="dxa"/>
          </w:tcPr>
          <w:p w14:paraId="50A34D5D" w14:textId="77777777" w:rsidR="005C2F5C" w:rsidRPr="00C410A9" w:rsidRDefault="005C2F5C" w:rsidP="002A586E">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23DBD8BB" w14:textId="77777777" w:rsidR="005C2F5C" w:rsidRPr="00C410A9" w:rsidRDefault="005C2F5C" w:rsidP="002A586E">
            <w:pPr>
              <w:pStyle w:val="ProductList-OfferingBody"/>
              <w:jc w:val="center"/>
              <w:rPr>
                <w:rFonts w:eastAsia="MS PGothic"/>
              </w:rPr>
            </w:pPr>
            <w:r w:rsidRPr="00C410A9">
              <w:rPr>
                <w:rFonts w:eastAsia="MS PGothic"/>
              </w:rPr>
              <w:t>50%</w:t>
            </w:r>
          </w:p>
        </w:tc>
      </w:tr>
      <w:tr w:rsidR="005C2F5C" w:rsidRPr="00C410A9" w14:paraId="1964C12E" w14:textId="77777777" w:rsidTr="00C410A9">
        <w:tc>
          <w:tcPr>
            <w:tcW w:w="5400" w:type="dxa"/>
          </w:tcPr>
          <w:p w14:paraId="2494823F" w14:textId="77777777" w:rsidR="005C2F5C" w:rsidRPr="00C410A9" w:rsidRDefault="005C2F5C" w:rsidP="002A586E">
            <w:pPr>
              <w:pStyle w:val="ProductList-OfferingBody"/>
              <w:jc w:val="center"/>
              <w:rPr>
                <w:rFonts w:eastAsia="MS PGothic"/>
              </w:rPr>
            </w:pPr>
            <w:r w:rsidRPr="00C410A9">
              <w:rPr>
                <w:rFonts w:eastAsia="MS PGothic"/>
              </w:rPr>
              <w:t xml:space="preserve">95% </w:t>
            </w:r>
            <w:r w:rsidRPr="00C410A9">
              <w:rPr>
                <w:rFonts w:eastAsia="MS PGothic"/>
              </w:rPr>
              <w:t>未満</w:t>
            </w:r>
          </w:p>
        </w:tc>
        <w:tc>
          <w:tcPr>
            <w:tcW w:w="5400" w:type="dxa"/>
          </w:tcPr>
          <w:p w14:paraId="7055748A" w14:textId="77777777" w:rsidR="005C2F5C" w:rsidRPr="00C410A9" w:rsidRDefault="005C2F5C" w:rsidP="002A586E">
            <w:pPr>
              <w:pStyle w:val="ProductList-OfferingBody"/>
              <w:jc w:val="center"/>
              <w:rPr>
                <w:rFonts w:eastAsia="MS PGothic"/>
              </w:rPr>
            </w:pPr>
            <w:r w:rsidRPr="00C410A9">
              <w:rPr>
                <w:rFonts w:eastAsia="MS PGothic"/>
              </w:rPr>
              <w:t>100%</w:t>
            </w:r>
          </w:p>
        </w:tc>
      </w:tr>
    </w:tbl>
    <w:p w14:paraId="7935B1B4" w14:textId="48133653" w:rsidR="00EA5FB1" w:rsidRPr="00B74BEA" w:rsidRDefault="001A0303"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5EAB0CE7" w14:textId="4E681AE1" w:rsidR="00B93FA8" w:rsidRPr="001666E1" w:rsidRDefault="00B93FA8" w:rsidP="00B93FA8">
      <w:pPr>
        <w:pStyle w:val="ProductList-Offering2Heading"/>
        <w:tabs>
          <w:tab w:val="clear" w:pos="360"/>
          <w:tab w:val="clear" w:pos="720"/>
          <w:tab w:val="clear" w:pos="1080"/>
        </w:tabs>
        <w:outlineLvl w:val="2"/>
        <w:rPr>
          <w:rFonts w:eastAsia="MS PGothic"/>
          <w:lang w:val="en-US"/>
        </w:rPr>
      </w:pPr>
      <w:bookmarkStart w:id="470" w:name="_Toc239170680"/>
      <w:r w:rsidRPr="00B74BEA">
        <w:rPr>
          <w:rFonts w:eastAsia="MS PGothic"/>
        </w:rPr>
        <w:t xml:space="preserve">Microsoft Power </w:t>
      </w:r>
      <w:r w:rsidR="001666E1">
        <w:rPr>
          <w:rFonts w:eastAsia="MS PGothic"/>
          <w:lang w:val="en-US"/>
        </w:rPr>
        <w:t>Pages</w:t>
      </w:r>
      <w:bookmarkEnd w:id="470"/>
    </w:p>
    <w:p w14:paraId="20FE3EFB" w14:textId="77777777" w:rsidR="00C27758" w:rsidRPr="007502D8" w:rsidRDefault="00C27758" w:rsidP="00C27758">
      <w:pPr>
        <w:shd w:val="clear" w:color="auto" w:fill="FFFFFF"/>
        <w:spacing w:after="0" w:line="240" w:lineRule="auto"/>
        <w:rPr>
          <w:rFonts w:asciiTheme="minorHAnsi" w:eastAsia="MS PGothic" w:hAnsiTheme="minorHAnsi" w:cstheme="minorHAnsi"/>
          <w:color w:val="242424"/>
          <w:sz w:val="18"/>
          <w:szCs w:val="18"/>
        </w:rPr>
      </w:pPr>
      <w:r w:rsidRPr="007502D8">
        <w:rPr>
          <w:rFonts w:asciiTheme="minorHAnsi" w:eastAsia="MS PGothic" w:hAnsiTheme="minorHAnsi" w:cstheme="minorHAnsi"/>
          <w:color w:val="242424"/>
          <w:sz w:val="18"/>
          <w:szCs w:val="18"/>
          <w:bdr w:val="none" w:sz="0" w:space="0" w:color="auto" w:frame="1"/>
        </w:rPr>
        <w:t>本</w:t>
      </w:r>
      <w:r w:rsidRPr="007502D8">
        <w:rPr>
          <w:rFonts w:asciiTheme="minorHAnsi" w:eastAsia="MS PGothic" w:hAnsiTheme="minorHAnsi" w:cstheme="minorHAnsi"/>
          <w:color w:val="242424"/>
          <w:sz w:val="18"/>
          <w:szCs w:val="18"/>
          <w:bdr w:val="none" w:sz="0" w:space="0" w:color="auto" w:frame="1"/>
        </w:rPr>
        <w:t xml:space="preserve"> SLA </w:t>
      </w:r>
      <w:r w:rsidRPr="007502D8">
        <w:rPr>
          <w:rFonts w:asciiTheme="minorHAnsi" w:eastAsia="MS PGothic" w:hAnsiTheme="minorHAnsi" w:cstheme="minorHAnsi"/>
          <w:color w:val="242424"/>
          <w:sz w:val="18"/>
          <w:szCs w:val="18"/>
          <w:bdr w:val="none" w:sz="0" w:space="0" w:color="auto" w:frame="1"/>
        </w:rPr>
        <w:t>は次の条件が満たされている場合に</w:t>
      </w:r>
      <w:r w:rsidRPr="007502D8">
        <w:rPr>
          <w:rFonts w:asciiTheme="minorHAnsi" w:eastAsia="MS PGothic" w:hAnsiTheme="minorHAnsi" w:cstheme="minorHAnsi"/>
          <w:color w:val="242424"/>
          <w:sz w:val="18"/>
          <w:szCs w:val="18"/>
          <w:bdr w:val="none" w:sz="0" w:space="0" w:color="auto" w:frame="1"/>
        </w:rPr>
        <w:t xml:space="preserve"> Power Pages </w:t>
      </w:r>
      <w:r w:rsidRPr="007502D8">
        <w:rPr>
          <w:rFonts w:asciiTheme="minorHAnsi" w:eastAsia="MS PGothic" w:hAnsiTheme="minorHAnsi" w:cstheme="minorHAnsi"/>
          <w:color w:val="242424"/>
          <w:sz w:val="18"/>
          <w:szCs w:val="18"/>
          <w:bdr w:val="none" w:sz="0" w:space="0" w:color="auto" w:frame="1"/>
        </w:rPr>
        <w:t>を使用して公開されたエンド</w:t>
      </w:r>
      <w:r w:rsidRPr="007502D8">
        <w:rPr>
          <w:rFonts w:asciiTheme="minorHAnsi" w:eastAsia="MS PGothic" w:hAnsiTheme="minorHAnsi" w:cstheme="minorHAnsi"/>
          <w:color w:val="242424"/>
          <w:sz w:val="18"/>
          <w:szCs w:val="18"/>
          <w:bdr w:val="none" w:sz="0" w:space="0" w:color="auto" w:frame="1"/>
        </w:rPr>
        <w:t xml:space="preserve"> </w:t>
      </w:r>
      <w:r w:rsidRPr="007502D8">
        <w:rPr>
          <w:rFonts w:asciiTheme="minorHAnsi" w:eastAsia="MS PGothic" w:hAnsiTheme="minorHAnsi" w:cstheme="minorHAnsi"/>
          <w:color w:val="242424"/>
          <w:sz w:val="18"/>
          <w:szCs w:val="18"/>
          <w:bdr w:val="none" w:sz="0" w:space="0" w:color="auto" w:frame="1"/>
        </w:rPr>
        <w:t>ユーザー</w:t>
      </w:r>
      <w:r w:rsidRPr="007502D8">
        <w:rPr>
          <w:rFonts w:asciiTheme="minorHAnsi" w:eastAsia="MS PGothic" w:hAnsiTheme="minorHAnsi" w:cstheme="minorHAnsi"/>
          <w:color w:val="242424"/>
          <w:sz w:val="18"/>
          <w:szCs w:val="18"/>
          <w:bdr w:val="none" w:sz="0" w:space="0" w:color="auto" w:frame="1"/>
        </w:rPr>
        <w:t xml:space="preserve"> Web </w:t>
      </w:r>
      <w:r w:rsidRPr="007502D8">
        <w:rPr>
          <w:rFonts w:asciiTheme="minorHAnsi" w:eastAsia="MS PGothic" w:hAnsiTheme="minorHAnsi" w:cstheme="minorHAnsi"/>
          <w:color w:val="242424"/>
          <w:sz w:val="18"/>
          <w:szCs w:val="18"/>
          <w:bdr w:val="none" w:sz="0" w:space="0" w:color="auto" w:frame="1"/>
        </w:rPr>
        <w:t>サイトに適用されます。サイトが運用モードになっていること、サイトの表示が公開として設定されていること、および運用環境と関連付けられていること。</w:t>
      </w:r>
    </w:p>
    <w:p w14:paraId="54C2F8AD" w14:textId="77777777" w:rsidR="00C27758" w:rsidRPr="007502D8" w:rsidRDefault="00C27758" w:rsidP="00C27758">
      <w:pPr>
        <w:shd w:val="clear" w:color="auto" w:fill="FFFFFF"/>
        <w:spacing w:after="0" w:line="240" w:lineRule="auto"/>
        <w:rPr>
          <w:rFonts w:asciiTheme="minorHAnsi" w:eastAsia="MS PGothic" w:hAnsiTheme="minorHAnsi" w:cstheme="minorHAnsi"/>
          <w:color w:val="242424"/>
          <w:sz w:val="18"/>
          <w:szCs w:val="18"/>
        </w:rPr>
      </w:pPr>
      <w:r w:rsidRPr="007502D8">
        <w:rPr>
          <w:rFonts w:asciiTheme="minorHAnsi" w:eastAsia="MS PGothic" w:hAnsiTheme="minorHAnsi" w:cstheme="minorHAnsi"/>
          <w:b/>
          <w:bCs/>
          <w:color w:val="00188F"/>
          <w:sz w:val="18"/>
          <w:szCs w:val="18"/>
          <w:bdr w:val="none" w:sz="0" w:space="0" w:color="auto" w:frame="1"/>
        </w:rPr>
        <w:t>用語の追加定義</w:t>
      </w:r>
    </w:p>
    <w:p w14:paraId="56CAE85A" w14:textId="77777777" w:rsidR="00C27758" w:rsidRPr="007502D8" w:rsidRDefault="00C27758" w:rsidP="00C27758">
      <w:pPr>
        <w:shd w:val="clear" w:color="auto" w:fill="FFFFFF"/>
        <w:spacing w:after="0" w:line="240" w:lineRule="auto"/>
        <w:rPr>
          <w:rFonts w:asciiTheme="minorHAnsi" w:eastAsia="MS PGothic" w:hAnsiTheme="minorHAnsi" w:cstheme="minorHAnsi"/>
          <w:color w:val="242424"/>
          <w:sz w:val="18"/>
          <w:szCs w:val="18"/>
        </w:rPr>
      </w:pPr>
      <w:r w:rsidRPr="007502D8">
        <w:rPr>
          <w:rFonts w:asciiTheme="minorHAnsi" w:eastAsia="MS PGothic" w:hAnsiTheme="minorHAnsi" w:cstheme="minorHAnsi"/>
          <w:b/>
          <w:bCs/>
          <w:color w:val="00188F"/>
          <w:sz w:val="18"/>
          <w:szCs w:val="18"/>
          <w:bdr w:val="none" w:sz="0" w:space="0" w:color="auto" w:frame="1"/>
        </w:rPr>
        <w:t>「</w:t>
      </w:r>
      <w:r w:rsidRPr="007502D8">
        <w:rPr>
          <w:rFonts w:asciiTheme="minorHAnsi" w:eastAsia="MS PGothic" w:hAnsiTheme="minorHAnsi" w:cstheme="minorHAnsi"/>
          <w:b/>
          <w:bCs/>
          <w:color w:val="00188F"/>
          <w:sz w:val="18"/>
          <w:szCs w:val="18"/>
          <w:bdr w:val="none" w:sz="0" w:space="0" w:color="auto" w:frame="1"/>
        </w:rPr>
        <w:t xml:space="preserve">Web </w:t>
      </w:r>
      <w:r w:rsidRPr="007502D8">
        <w:rPr>
          <w:rFonts w:asciiTheme="minorHAnsi" w:eastAsia="MS PGothic" w:hAnsiTheme="minorHAnsi" w:cstheme="minorHAnsi"/>
          <w:b/>
          <w:bCs/>
          <w:color w:val="00188F"/>
          <w:sz w:val="18"/>
          <w:szCs w:val="18"/>
          <w:bdr w:val="none" w:sz="0" w:space="0" w:color="auto" w:frame="1"/>
        </w:rPr>
        <w:t>サイト要求総数」</w:t>
      </w:r>
      <w:r w:rsidRPr="007502D8">
        <w:rPr>
          <w:rFonts w:asciiTheme="minorHAnsi" w:eastAsia="MS PGothic" w:hAnsiTheme="minorHAnsi" w:cstheme="minorHAnsi"/>
          <w:color w:val="000000"/>
          <w:sz w:val="18"/>
          <w:szCs w:val="18"/>
          <w:bdr w:val="none" w:sz="0" w:space="0" w:color="auto" w:frame="1"/>
        </w:rPr>
        <w:t>とは、</w:t>
      </w:r>
      <w:r w:rsidRPr="007502D8">
        <w:rPr>
          <w:rFonts w:asciiTheme="minorHAnsi" w:eastAsia="MS PGothic" w:hAnsiTheme="minorHAnsi" w:cstheme="minorHAnsi"/>
          <w:color w:val="000000"/>
          <w:sz w:val="18"/>
          <w:szCs w:val="18"/>
          <w:bdr w:val="none" w:sz="0" w:space="0" w:color="auto" w:frame="1"/>
        </w:rPr>
        <w:t xml:space="preserve">Power Pages Web </w:t>
      </w:r>
      <w:r w:rsidRPr="007502D8">
        <w:rPr>
          <w:rFonts w:asciiTheme="minorHAnsi" w:eastAsia="MS PGothic" w:hAnsiTheme="minorHAnsi" w:cstheme="minorHAnsi"/>
          <w:color w:val="000000"/>
          <w:sz w:val="18"/>
          <w:szCs w:val="18"/>
          <w:bdr w:val="none" w:sz="0" w:space="0" w:color="auto" w:frame="1"/>
        </w:rPr>
        <w:t>サイト</w:t>
      </w:r>
      <w:r w:rsidRPr="007502D8">
        <w:rPr>
          <w:rFonts w:asciiTheme="minorHAnsi" w:eastAsia="MS PGothic" w:hAnsiTheme="minorHAnsi" w:cstheme="minorHAnsi"/>
          <w:color w:val="000000"/>
          <w:sz w:val="18"/>
          <w:szCs w:val="18"/>
          <w:bdr w:val="none" w:sz="0" w:space="0" w:color="auto" w:frame="1"/>
        </w:rPr>
        <w:t xml:space="preserve"> </w:t>
      </w:r>
      <w:r w:rsidRPr="007502D8">
        <w:rPr>
          <w:rFonts w:asciiTheme="minorHAnsi" w:eastAsia="MS PGothic" w:hAnsiTheme="minorHAnsi" w:cstheme="minorHAnsi"/>
          <w:color w:val="000000"/>
          <w:sz w:val="18"/>
          <w:szCs w:val="18"/>
          <w:bdr w:val="none" w:sz="0" w:space="0" w:color="auto" w:frame="1"/>
        </w:rPr>
        <w:t>に対して当該期間に許可された</w:t>
      </w:r>
      <w:r w:rsidRPr="007502D8">
        <w:rPr>
          <w:rFonts w:asciiTheme="minorHAnsi" w:eastAsia="MS PGothic" w:hAnsiTheme="minorHAnsi" w:cstheme="minorHAnsi"/>
          <w:color w:val="000000"/>
          <w:sz w:val="18"/>
          <w:szCs w:val="18"/>
          <w:bdr w:val="none" w:sz="0" w:space="0" w:color="auto" w:frame="1"/>
        </w:rPr>
        <w:t xml:space="preserve"> (</w:t>
      </w:r>
      <w:r w:rsidRPr="007502D8">
        <w:rPr>
          <w:rFonts w:asciiTheme="minorHAnsi" w:eastAsia="MS PGothic" w:hAnsiTheme="minorHAnsi" w:cstheme="minorHAnsi"/>
          <w:color w:val="000000"/>
          <w:sz w:val="18"/>
          <w:szCs w:val="18"/>
          <w:bdr w:val="none" w:sz="0" w:space="0" w:color="auto" w:frame="1"/>
        </w:rPr>
        <w:t>認証済みまたは匿名の</w:t>
      </w:r>
      <w:r w:rsidRPr="007502D8">
        <w:rPr>
          <w:rFonts w:asciiTheme="minorHAnsi" w:eastAsia="MS PGothic" w:hAnsiTheme="minorHAnsi" w:cstheme="minorHAnsi"/>
          <w:color w:val="000000"/>
          <w:sz w:val="18"/>
          <w:szCs w:val="18"/>
          <w:bdr w:val="none" w:sz="0" w:space="0" w:color="auto" w:frame="1"/>
        </w:rPr>
        <w:t xml:space="preserve">) </w:t>
      </w:r>
      <w:r w:rsidRPr="007502D8">
        <w:rPr>
          <w:rFonts w:asciiTheme="minorHAnsi" w:eastAsia="MS PGothic" w:hAnsiTheme="minorHAnsi" w:cstheme="minorHAnsi"/>
          <w:color w:val="000000"/>
          <w:sz w:val="18"/>
          <w:szCs w:val="18"/>
          <w:bdr w:val="none" w:sz="0" w:space="0" w:color="auto" w:frame="1"/>
        </w:rPr>
        <w:t>エンド</w:t>
      </w:r>
      <w:r w:rsidRPr="007502D8">
        <w:rPr>
          <w:rFonts w:asciiTheme="minorHAnsi" w:eastAsia="MS PGothic" w:hAnsiTheme="minorHAnsi" w:cstheme="minorHAnsi"/>
          <w:color w:val="000000"/>
          <w:sz w:val="18"/>
          <w:szCs w:val="18"/>
          <w:bdr w:val="none" w:sz="0" w:space="0" w:color="auto" w:frame="1"/>
        </w:rPr>
        <w:t xml:space="preserve"> </w:t>
      </w:r>
      <w:r w:rsidRPr="007502D8">
        <w:rPr>
          <w:rFonts w:asciiTheme="minorHAnsi" w:eastAsia="MS PGothic" w:hAnsiTheme="minorHAnsi" w:cstheme="minorHAnsi"/>
          <w:color w:val="000000"/>
          <w:sz w:val="18"/>
          <w:szCs w:val="18"/>
          <w:bdr w:val="none" w:sz="0" w:space="0" w:color="auto" w:frame="1"/>
        </w:rPr>
        <w:t>ユーザーが行った</w:t>
      </w:r>
      <w:r w:rsidRPr="007502D8">
        <w:rPr>
          <w:rFonts w:asciiTheme="minorHAnsi" w:eastAsia="MS PGothic" w:hAnsiTheme="minorHAnsi" w:cstheme="minorHAnsi"/>
          <w:color w:val="000000"/>
          <w:sz w:val="18"/>
          <w:szCs w:val="18"/>
          <w:bdr w:val="none" w:sz="0" w:space="0" w:color="auto" w:frame="1"/>
        </w:rPr>
        <w:t xml:space="preserve"> Web </w:t>
      </w:r>
      <w:r w:rsidRPr="007502D8">
        <w:rPr>
          <w:rFonts w:asciiTheme="minorHAnsi" w:eastAsia="MS PGothic" w:hAnsiTheme="minorHAnsi" w:cstheme="minorHAnsi"/>
          <w:color w:val="000000"/>
          <w:sz w:val="18"/>
          <w:szCs w:val="18"/>
          <w:bdr w:val="none" w:sz="0" w:space="0" w:color="auto" w:frame="1"/>
        </w:rPr>
        <w:t>サイト要求の総数です。</w:t>
      </w:r>
    </w:p>
    <w:p w14:paraId="4140A6ED" w14:textId="77777777" w:rsidR="00C27758" w:rsidRPr="007502D8" w:rsidRDefault="00C27758" w:rsidP="00C27758">
      <w:pPr>
        <w:shd w:val="clear" w:color="auto" w:fill="FFFFFF"/>
        <w:spacing w:after="0" w:line="240" w:lineRule="auto"/>
        <w:rPr>
          <w:rFonts w:asciiTheme="minorHAnsi" w:eastAsia="MS PGothic" w:hAnsiTheme="minorHAnsi" w:cstheme="minorHAnsi"/>
          <w:color w:val="242424"/>
          <w:sz w:val="18"/>
          <w:szCs w:val="18"/>
        </w:rPr>
      </w:pPr>
      <w:r w:rsidRPr="007502D8">
        <w:rPr>
          <w:rFonts w:asciiTheme="minorHAnsi" w:eastAsia="MS PGothic" w:hAnsiTheme="minorHAnsi" w:cstheme="minorHAnsi"/>
          <w:b/>
          <w:bCs/>
          <w:color w:val="00188F"/>
          <w:sz w:val="18"/>
          <w:szCs w:val="18"/>
          <w:bdr w:val="none" w:sz="0" w:space="0" w:color="auto" w:frame="1"/>
        </w:rPr>
        <w:t>「失敗した</w:t>
      </w:r>
      <w:r w:rsidRPr="007502D8">
        <w:rPr>
          <w:rFonts w:asciiTheme="minorHAnsi" w:eastAsia="MS PGothic" w:hAnsiTheme="minorHAnsi" w:cstheme="minorHAnsi"/>
          <w:b/>
          <w:bCs/>
          <w:color w:val="00188F"/>
          <w:sz w:val="18"/>
          <w:szCs w:val="18"/>
          <w:bdr w:val="none" w:sz="0" w:space="0" w:color="auto" w:frame="1"/>
        </w:rPr>
        <w:t xml:space="preserve"> Web </w:t>
      </w:r>
      <w:r w:rsidRPr="007502D8">
        <w:rPr>
          <w:rFonts w:asciiTheme="minorHAnsi" w:eastAsia="MS PGothic" w:hAnsiTheme="minorHAnsi" w:cstheme="minorHAnsi"/>
          <w:b/>
          <w:bCs/>
          <w:color w:val="00188F"/>
          <w:sz w:val="18"/>
          <w:szCs w:val="18"/>
          <w:bdr w:val="none" w:sz="0" w:space="0" w:color="auto" w:frame="1"/>
        </w:rPr>
        <w:t>サイト要求総数」</w:t>
      </w:r>
      <w:r w:rsidRPr="007502D8">
        <w:rPr>
          <w:rFonts w:asciiTheme="minorHAnsi" w:eastAsia="MS PGothic" w:hAnsiTheme="minorHAnsi" w:cstheme="minorHAnsi"/>
          <w:color w:val="000000"/>
          <w:sz w:val="18"/>
          <w:szCs w:val="18"/>
          <w:bdr w:val="none" w:sz="0" w:space="0" w:color="auto" w:frame="1"/>
        </w:rPr>
        <w:t>とは、メッセージ要求総数のうち</w:t>
      </w:r>
      <w:r w:rsidRPr="007502D8">
        <w:rPr>
          <w:rFonts w:asciiTheme="minorHAnsi" w:eastAsia="MS PGothic" w:hAnsiTheme="minorHAnsi" w:cstheme="minorHAnsi"/>
          <w:color w:val="000000"/>
          <w:sz w:val="18"/>
          <w:szCs w:val="18"/>
          <w:bdr w:val="none" w:sz="0" w:space="0" w:color="auto" w:frame="1"/>
        </w:rPr>
        <w:t xml:space="preserve"> Power Pages </w:t>
      </w:r>
      <w:r w:rsidRPr="007502D8">
        <w:rPr>
          <w:rFonts w:asciiTheme="minorHAnsi" w:eastAsia="MS PGothic" w:hAnsiTheme="minorHAnsi" w:cstheme="minorHAnsi"/>
          <w:color w:val="000000"/>
          <w:sz w:val="18"/>
          <w:szCs w:val="18"/>
          <w:bdr w:val="none" w:sz="0" w:space="0" w:color="auto" w:frame="1"/>
        </w:rPr>
        <w:t>内のシステム</w:t>
      </w:r>
      <w:r w:rsidRPr="007502D8">
        <w:rPr>
          <w:rFonts w:asciiTheme="minorHAnsi" w:eastAsia="MS PGothic" w:hAnsiTheme="minorHAnsi" w:cstheme="minorHAnsi"/>
          <w:color w:val="000000"/>
          <w:sz w:val="18"/>
          <w:szCs w:val="18"/>
          <w:bdr w:val="none" w:sz="0" w:space="0" w:color="auto" w:frame="1"/>
        </w:rPr>
        <w:t xml:space="preserve"> </w:t>
      </w:r>
      <w:r w:rsidRPr="007502D8">
        <w:rPr>
          <w:rFonts w:asciiTheme="minorHAnsi" w:eastAsia="MS PGothic" w:hAnsiTheme="minorHAnsi" w:cstheme="minorHAnsi"/>
          <w:color w:val="000000"/>
          <w:sz w:val="18"/>
          <w:szCs w:val="18"/>
          <w:bdr w:val="none" w:sz="0" w:space="0" w:color="auto" w:frame="1"/>
        </w:rPr>
        <w:t>エラーのために</w:t>
      </w:r>
      <w:r w:rsidRPr="007502D8">
        <w:rPr>
          <w:rFonts w:asciiTheme="minorHAnsi" w:eastAsia="MS PGothic" w:hAnsiTheme="minorHAnsi" w:cstheme="minorHAnsi"/>
          <w:color w:val="000000"/>
          <w:sz w:val="18"/>
          <w:szCs w:val="18"/>
          <w:bdr w:val="none" w:sz="0" w:space="0" w:color="auto" w:frame="1"/>
        </w:rPr>
        <w:t xml:space="preserve"> Power Pages </w:t>
      </w:r>
      <w:r w:rsidRPr="007502D8">
        <w:rPr>
          <w:rFonts w:asciiTheme="minorHAnsi" w:eastAsia="MS PGothic" w:hAnsiTheme="minorHAnsi" w:cstheme="minorHAnsi"/>
          <w:color w:val="000000"/>
          <w:sz w:val="18"/>
          <w:szCs w:val="18"/>
          <w:bdr w:val="none" w:sz="0" w:space="0" w:color="auto" w:frame="1"/>
        </w:rPr>
        <w:t>がエラー応答を送信した</w:t>
      </w:r>
      <w:r w:rsidRPr="007502D8">
        <w:rPr>
          <w:rFonts w:asciiTheme="minorHAnsi" w:eastAsia="MS PGothic" w:hAnsiTheme="minorHAnsi" w:cstheme="minorHAnsi"/>
          <w:color w:val="000000"/>
          <w:sz w:val="18"/>
          <w:szCs w:val="18"/>
          <w:bdr w:val="none" w:sz="0" w:space="0" w:color="auto" w:frame="1"/>
        </w:rPr>
        <w:t xml:space="preserve"> Web </w:t>
      </w:r>
      <w:r w:rsidRPr="007502D8">
        <w:rPr>
          <w:rFonts w:asciiTheme="minorHAnsi" w:eastAsia="MS PGothic" w:hAnsiTheme="minorHAnsi" w:cstheme="minorHAnsi"/>
          <w:color w:val="000000"/>
          <w:sz w:val="18"/>
          <w:szCs w:val="18"/>
          <w:bdr w:val="none" w:sz="0" w:space="0" w:color="auto" w:frame="1"/>
        </w:rPr>
        <w:t>サイト要求の総数です。ユーザー</w:t>
      </w:r>
      <w:r w:rsidRPr="007502D8">
        <w:rPr>
          <w:rFonts w:asciiTheme="minorHAnsi" w:eastAsia="MS PGothic" w:hAnsiTheme="minorHAnsi" w:cstheme="minorHAnsi"/>
          <w:color w:val="000000"/>
          <w:sz w:val="18"/>
          <w:szCs w:val="18"/>
          <w:bdr w:val="none" w:sz="0" w:space="0" w:color="auto" w:frame="1"/>
        </w:rPr>
        <w:t xml:space="preserve"> </w:t>
      </w:r>
      <w:r w:rsidRPr="007502D8">
        <w:rPr>
          <w:rFonts w:asciiTheme="minorHAnsi" w:eastAsia="MS PGothic" w:hAnsiTheme="minorHAnsi" w:cstheme="minorHAnsi"/>
          <w:color w:val="000000"/>
          <w:sz w:val="18"/>
          <w:szCs w:val="18"/>
          <w:bdr w:val="none" w:sz="0" w:space="0" w:color="auto" w:frame="1"/>
        </w:rPr>
        <w:t>エラー、不適切なライセンスによる問題、お客様の構成またはカスタマイズの結果によるエラーは失敗した</w:t>
      </w:r>
      <w:r w:rsidRPr="007502D8">
        <w:rPr>
          <w:rFonts w:asciiTheme="minorHAnsi" w:eastAsia="MS PGothic" w:hAnsiTheme="minorHAnsi" w:cstheme="minorHAnsi"/>
          <w:color w:val="000000"/>
          <w:sz w:val="18"/>
          <w:szCs w:val="18"/>
          <w:bdr w:val="none" w:sz="0" w:space="0" w:color="auto" w:frame="1"/>
        </w:rPr>
        <w:t xml:space="preserve"> Web </w:t>
      </w:r>
      <w:r w:rsidRPr="007502D8">
        <w:rPr>
          <w:rFonts w:asciiTheme="minorHAnsi" w:eastAsia="MS PGothic" w:hAnsiTheme="minorHAnsi" w:cstheme="minorHAnsi"/>
          <w:color w:val="000000"/>
          <w:sz w:val="18"/>
          <w:szCs w:val="18"/>
          <w:bdr w:val="none" w:sz="0" w:space="0" w:color="auto" w:frame="1"/>
        </w:rPr>
        <w:t>サイト要求総数に含まれません。</w:t>
      </w:r>
    </w:p>
    <w:p w14:paraId="7AA17F31" w14:textId="77777777" w:rsidR="00C27758" w:rsidRPr="007502D8" w:rsidRDefault="00C27758" w:rsidP="00C27758">
      <w:pPr>
        <w:shd w:val="clear" w:color="auto" w:fill="FFFFFF"/>
        <w:spacing w:after="0" w:line="240" w:lineRule="auto"/>
        <w:rPr>
          <w:rFonts w:asciiTheme="minorHAnsi" w:eastAsia="MS PGothic" w:hAnsiTheme="minorHAnsi" w:cstheme="minorHAnsi"/>
          <w:color w:val="242424"/>
          <w:sz w:val="18"/>
          <w:szCs w:val="18"/>
          <w:bdr w:val="none" w:sz="0" w:space="0" w:color="auto" w:frame="1"/>
        </w:rPr>
      </w:pPr>
      <w:r w:rsidRPr="007502D8">
        <w:rPr>
          <w:rFonts w:asciiTheme="minorHAnsi" w:eastAsia="MS PGothic" w:hAnsiTheme="minorHAnsi" w:cstheme="minorHAnsi"/>
          <w:b/>
          <w:bCs/>
          <w:color w:val="00188F"/>
          <w:sz w:val="18"/>
          <w:szCs w:val="18"/>
          <w:bdr w:val="none" w:sz="0" w:space="0" w:color="auto" w:frame="1"/>
        </w:rPr>
        <w:t>稼働率</w:t>
      </w:r>
      <w:r w:rsidRPr="007502D8">
        <w:rPr>
          <w:rFonts w:asciiTheme="minorHAnsi" w:eastAsia="MS PGothic" w:hAnsiTheme="minorHAnsi" w:cstheme="minorHAnsi"/>
          <w:b/>
          <w:bCs/>
          <w:color w:val="00188F"/>
          <w:sz w:val="18"/>
          <w:szCs w:val="18"/>
          <w:bdr w:val="none" w:sz="0" w:space="0" w:color="auto" w:frame="1"/>
        </w:rPr>
        <w:t>:</w:t>
      </w:r>
      <w:r w:rsidRPr="007502D8">
        <w:rPr>
          <w:rFonts w:asciiTheme="minorHAnsi" w:eastAsia="MS PGothic" w:hAnsiTheme="minorHAnsi" w:cstheme="minorHAnsi"/>
          <w:color w:val="242424"/>
          <w:sz w:val="18"/>
          <w:szCs w:val="18"/>
          <w:bdr w:val="none" w:sz="0" w:space="0" w:color="auto" w:frame="1"/>
        </w:rPr>
        <w:t>稼働率は次の式を使用して計算されます。</w:t>
      </w:r>
    </w:p>
    <w:p w14:paraId="39DD14E0" w14:textId="77777777" w:rsidR="00C27758" w:rsidRPr="00B23B3F" w:rsidRDefault="00000000" w:rsidP="00513F80">
      <w:pPr>
        <w:shd w:val="clear" w:color="auto" w:fill="FFFFFF"/>
        <w:spacing w:before="120" w:after="0" w:line="240" w:lineRule="auto"/>
        <w:rPr>
          <w:rFonts w:eastAsia="MS PGothic" w:cstheme="minorHAnsi"/>
          <w:color w:val="242424"/>
        </w:rPr>
      </w:pPr>
      <m:oMathPara>
        <m:oMath>
          <m:f>
            <m:fPr>
              <m:ctrlPr>
                <w:rPr>
                  <w:rFonts w:ascii="Cambria Math" w:eastAsia="MS PGothic" w:hAnsi="Cambria Math" w:cstheme="minorHAnsi"/>
                  <w:i/>
                  <w:sz w:val="18"/>
                  <w:szCs w:val="18"/>
                </w:rPr>
              </m:ctrlPr>
            </m:fPr>
            <m:num>
              <m:r>
                <w:rPr>
                  <w:rFonts w:ascii="Cambria Math" w:eastAsia="MS PGothic" w:hAnsi="Cambria Math" w:cs="Cambria Math"/>
                  <w:sz w:val="18"/>
                  <w:szCs w:val="18"/>
                </w:rPr>
                <m:t xml:space="preserve">Web </m:t>
              </m:r>
              <m:r>
                <w:rPr>
                  <w:rFonts w:ascii="Cambria Math" w:eastAsia="MS PGothic" w:hAnsi="Cambria Math" w:cs="Cambria Math" w:hint="eastAsia"/>
                  <w:sz w:val="18"/>
                  <w:szCs w:val="18"/>
                </w:rPr>
                <m:t>サイト要求総数</m:t>
              </m:r>
              <m:r>
                <w:rPr>
                  <w:rFonts w:ascii="Cambria Math" w:eastAsia="MS PGothic" w:hAnsi="Cambria Math" w:cs="Cambria Math"/>
                  <w:sz w:val="18"/>
                  <w:szCs w:val="18"/>
                </w:rPr>
                <m:t xml:space="preserve"> - </m:t>
              </m:r>
              <m:r>
                <w:rPr>
                  <w:rFonts w:ascii="Cambria Math" w:eastAsia="MS PGothic" w:hAnsi="Cambria Math" w:cs="Cambria Math" w:hint="eastAsia"/>
                  <w:sz w:val="18"/>
                  <w:szCs w:val="18"/>
                </w:rPr>
                <m:t>失敗した</m:t>
              </m:r>
              <m:r>
                <w:rPr>
                  <w:rFonts w:ascii="Cambria Math" w:eastAsia="MS PGothic" w:hAnsi="Cambria Math" w:cs="Cambria Math"/>
                  <w:sz w:val="18"/>
                  <w:szCs w:val="18"/>
                </w:rPr>
                <m:t xml:space="preserve"> Web </m:t>
              </m:r>
              <m:r>
                <w:rPr>
                  <w:rFonts w:ascii="Cambria Math" w:eastAsia="MS PGothic" w:hAnsi="Cambria Math" w:cs="Cambria Math" w:hint="eastAsia"/>
                  <w:sz w:val="18"/>
                  <w:szCs w:val="18"/>
                </w:rPr>
                <m:t>サイト要求数</m:t>
              </m:r>
            </m:num>
            <m:den>
              <m:r>
                <w:rPr>
                  <w:rFonts w:ascii="Cambria Math" w:eastAsia="MS PGothic" w:hAnsi="Cambria Math" w:cs="Cambria Math"/>
                  <w:sz w:val="18"/>
                  <w:szCs w:val="18"/>
                </w:rPr>
                <m:t xml:space="preserve">Web </m:t>
              </m:r>
              <m:r>
                <w:rPr>
                  <w:rFonts w:ascii="Cambria Math" w:eastAsia="MS PGothic" w:hAnsi="Cambria Math" w:cs="Cambria Math" w:hint="eastAsia"/>
                  <w:sz w:val="18"/>
                  <w:szCs w:val="18"/>
                </w:rPr>
                <m:t>サイト要求総数</m:t>
              </m:r>
            </m:den>
          </m:f>
          <m:r>
            <w:rPr>
              <w:rFonts w:ascii="Cambria Math" w:eastAsia="MS PGothic" w:hAnsi="Cambria Math" w:cstheme="minorHAnsi"/>
              <w:sz w:val="18"/>
              <w:szCs w:val="18"/>
            </w:rPr>
            <m:t xml:space="preserve"> </m:t>
          </m:r>
          <m:r>
            <w:rPr>
              <w:rFonts w:ascii="Cambria Math" w:eastAsia="MS PGothic" w:hAnsi="Cambria Math" w:cs="Cambria Math"/>
              <w:sz w:val="18"/>
              <w:szCs w:val="18"/>
            </w:rPr>
            <m:t>x</m:t>
          </m:r>
          <m:r>
            <w:rPr>
              <w:rFonts w:ascii="Cambria Math" w:eastAsia="MS PGothic" w:hAnsi="Cambria Math" w:cstheme="minorHAnsi"/>
              <w:sz w:val="18"/>
              <w:szCs w:val="18"/>
            </w:rPr>
            <m:t xml:space="preserve"> 100</m:t>
          </m:r>
        </m:oMath>
      </m:oMathPara>
    </w:p>
    <w:p w14:paraId="6E32E4EC" w14:textId="77777777" w:rsidR="00C27758" w:rsidRPr="007502D8" w:rsidRDefault="00C27758" w:rsidP="00C27758">
      <w:pPr>
        <w:shd w:val="clear" w:color="auto" w:fill="FFFFFF"/>
        <w:spacing w:after="0" w:line="240" w:lineRule="auto"/>
        <w:rPr>
          <w:rFonts w:asciiTheme="minorHAnsi" w:eastAsia="MS PGothic" w:hAnsiTheme="minorHAnsi" w:cstheme="minorHAnsi"/>
          <w:color w:val="242424"/>
          <w:sz w:val="18"/>
          <w:szCs w:val="18"/>
        </w:rPr>
      </w:pPr>
      <w:r w:rsidRPr="007502D8">
        <w:rPr>
          <w:rFonts w:asciiTheme="minorHAnsi" w:eastAsia="MS PGothic" w:hAnsiTheme="minorHAnsi" w:cstheme="minorHAnsi"/>
          <w:b/>
          <w:bCs/>
          <w:color w:val="00188F"/>
          <w:sz w:val="18"/>
          <w:szCs w:val="18"/>
          <w:bdr w:val="none" w:sz="0" w:space="0" w:color="auto" w:frame="1"/>
        </w:rPr>
        <w:t>サービス</w:t>
      </w:r>
      <w:r w:rsidRPr="007502D8">
        <w:rPr>
          <w:rFonts w:asciiTheme="minorHAnsi" w:eastAsia="MS PGothic" w:hAnsiTheme="minorHAnsi" w:cstheme="minorHAnsi"/>
          <w:b/>
          <w:bCs/>
          <w:color w:val="00188F"/>
          <w:sz w:val="18"/>
          <w:szCs w:val="18"/>
          <w:bdr w:val="none" w:sz="0" w:space="0" w:color="auto" w:frame="1"/>
        </w:rPr>
        <w:t xml:space="preserve"> </w:t>
      </w:r>
      <w:r w:rsidRPr="007502D8">
        <w:rPr>
          <w:rFonts w:asciiTheme="minorHAnsi" w:eastAsia="MS PGothic" w:hAnsiTheme="minorHAnsi" w:cstheme="minorHAnsi"/>
          <w:b/>
          <w:bCs/>
          <w:color w:val="00188F"/>
          <w:sz w:val="18"/>
          <w:szCs w:val="18"/>
          <w:bdr w:val="none" w:sz="0" w:space="0" w:color="auto" w:frame="1"/>
        </w:rPr>
        <w:t>クレジット</w:t>
      </w:r>
      <w:r w:rsidRPr="007502D8">
        <w:rPr>
          <w:rFonts w:asciiTheme="minorHAnsi" w:eastAsia="MS PGothic" w:hAnsiTheme="minorHAnsi" w:cstheme="minorHAnsi"/>
          <w:b/>
          <w:bCs/>
          <w:color w:val="00188F"/>
          <w:sz w:val="18"/>
          <w:szCs w:val="18"/>
          <w:bdr w:val="none" w:sz="0" w:space="0" w:color="auto" w:frame="1"/>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C27758" w:rsidRPr="00B23B3F" w14:paraId="3EE2D494" w14:textId="77777777" w:rsidTr="00EA2F1A">
        <w:trPr>
          <w:tblHeader/>
        </w:trPr>
        <w:tc>
          <w:tcPr>
            <w:tcW w:w="5400" w:type="dxa"/>
            <w:shd w:val="clear" w:color="auto" w:fill="0072C6"/>
          </w:tcPr>
          <w:p w14:paraId="31851D1C" w14:textId="77777777" w:rsidR="00C27758" w:rsidRPr="00B23B3F" w:rsidRDefault="00C27758" w:rsidP="00EA2F1A">
            <w:pPr>
              <w:tabs>
                <w:tab w:val="left" w:pos="360"/>
                <w:tab w:val="left" w:pos="720"/>
                <w:tab w:val="left" w:pos="1080"/>
              </w:tabs>
              <w:spacing w:before="20" w:after="20" w:line="240" w:lineRule="auto"/>
              <w:ind w:left="-14" w:right="-101"/>
              <w:jc w:val="center"/>
              <w:rPr>
                <w:rFonts w:eastAsia="MS PGothic" w:cstheme="minorHAnsi"/>
                <w:color w:val="FFFFFF"/>
                <w:sz w:val="16"/>
              </w:rPr>
            </w:pPr>
            <w:r w:rsidRPr="00B23B3F">
              <w:rPr>
                <w:rFonts w:eastAsia="MS PGothic" w:cstheme="minorHAnsi"/>
                <w:color w:val="FFFFFF"/>
                <w:sz w:val="16"/>
              </w:rPr>
              <w:t>稼働率</w:t>
            </w:r>
          </w:p>
        </w:tc>
        <w:tc>
          <w:tcPr>
            <w:tcW w:w="5400" w:type="dxa"/>
            <w:shd w:val="clear" w:color="auto" w:fill="0072C6"/>
          </w:tcPr>
          <w:p w14:paraId="5ABA79E3" w14:textId="77777777" w:rsidR="00C27758" w:rsidRPr="00B23B3F" w:rsidRDefault="00C27758" w:rsidP="00EA2F1A">
            <w:pPr>
              <w:tabs>
                <w:tab w:val="left" w:pos="360"/>
                <w:tab w:val="left" w:pos="720"/>
                <w:tab w:val="left" w:pos="1080"/>
              </w:tabs>
              <w:spacing w:before="20" w:after="20" w:line="240" w:lineRule="auto"/>
              <w:ind w:left="-14" w:right="-101"/>
              <w:jc w:val="center"/>
              <w:rPr>
                <w:rFonts w:eastAsia="MS PGothic" w:cstheme="minorHAnsi"/>
                <w:color w:val="FFFFFF"/>
                <w:sz w:val="16"/>
              </w:rPr>
            </w:pPr>
            <w:r w:rsidRPr="00B23B3F">
              <w:rPr>
                <w:rFonts w:eastAsia="MS PGothic" w:cstheme="minorHAnsi"/>
                <w:color w:val="FFFFFF"/>
                <w:sz w:val="16"/>
              </w:rPr>
              <w:t>サービス</w:t>
            </w:r>
            <w:r w:rsidRPr="00B23B3F">
              <w:rPr>
                <w:rFonts w:eastAsia="MS PGothic" w:cstheme="minorHAnsi"/>
                <w:color w:val="FFFFFF"/>
                <w:sz w:val="16"/>
              </w:rPr>
              <w:t xml:space="preserve"> </w:t>
            </w:r>
            <w:r w:rsidRPr="00B23B3F">
              <w:rPr>
                <w:rFonts w:eastAsia="MS PGothic" w:cstheme="minorHAnsi"/>
                <w:color w:val="FFFFFF"/>
                <w:sz w:val="16"/>
              </w:rPr>
              <w:t>クレジット</w:t>
            </w:r>
          </w:p>
        </w:tc>
      </w:tr>
      <w:tr w:rsidR="00C27758" w:rsidRPr="00B23B3F" w14:paraId="4F0B9F92" w14:textId="77777777" w:rsidTr="00EA2F1A">
        <w:tc>
          <w:tcPr>
            <w:tcW w:w="5400" w:type="dxa"/>
          </w:tcPr>
          <w:p w14:paraId="1F0206D0" w14:textId="77777777" w:rsidR="00C27758" w:rsidRPr="00B23B3F" w:rsidRDefault="00C27758" w:rsidP="00EA2F1A">
            <w:pPr>
              <w:tabs>
                <w:tab w:val="left" w:pos="360"/>
                <w:tab w:val="left" w:pos="720"/>
                <w:tab w:val="left" w:pos="1080"/>
              </w:tabs>
              <w:spacing w:before="20" w:after="20" w:line="240" w:lineRule="auto"/>
              <w:ind w:left="-14" w:right="-101"/>
              <w:jc w:val="center"/>
              <w:rPr>
                <w:rFonts w:eastAsia="MS PGothic" w:cstheme="minorHAnsi"/>
                <w:sz w:val="16"/>
              </w:rPr>
            </w:pPr>
            <w:r w:rsidRPr="00B23B3F">
              <w:rPr>
                <w:rFonts w:eastAsia="MS PGothic" w:cstheme="minorHAnsi"/>
                <w:sz w:val="16"/>
              </w:rPr>
              <w:t xml:space="preserve">99.9% </w:t>
            </w:r>
            <w:r w:rsidRPr="00B23B3F">
              <w:rPr>
                <w:rFonts w:eastAsia="MS PGothic" w:cstheme="minorHAnsi"/>
                <w:sz w:val="16"/>
              </w:rPr>
              <w:t>未満</w:t>
            </w:r>
          </w:p>
        </w:tc>
        <w:tc>
          <w:tcPr>
            <w:tcW w:w="5400" w:type="dxa"/>
          </w:tcPr>
          <w:p w14:paraId="2BCC1342" w14:textId="77777777" w:rsidR="00C27758" w:rsidRPr="00B23B3F" w:rsidRDefault="00C27758" w:rsidP="00EA2F1A">
            <w:pPr>
              <w:tabs>
                <w:tab w:val="left" w:pos="360"/>
                <w:tab w:val="left" w:pos="720"/>
                <w:tab w:val="left" w:pos="1080"/>
              </w:tabs>
              <w:spacing w:before="20" w:after="20" w:line="240" w:lineRule="auto"/>
              <w:ind w:left="-14" w:right="-101"/>
              <w:jc w:val="center"/>
              <w:rPr>
                <w:rFonts w:eastAsia="MS PGothic" w:cstheme="minorHAnsi"/>
                <w:sz w:val="16"/>
              </w:rPr>
            </w:pPr>
            <w:r w:rsidRPr="00B23B3F">
              <w:rPr>
                <w:rFonts w:eastAsia="MS PGothic" w:cstheme="minorHAnsi"/>
                <w:sz w:val="16"/>
              </w:rPr>
              <w:t>10%</w:t>
            </w:r>
          </w:p>
        </w:tc>
      </w:tr>
    </w:tbl>
    <w:p w14:paraId="16022AEA" w14:textId="77777777" w:rsidR="007502D8" w:rsidRPr="00B74BEA" w:rsidRDefault="007502D8" w:rsidP="007502D8">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0DA652E1" w14:textId="6F90548E" w:rsidR="00040759" w:rsidRPr="00B74BEA" w:rsidRDefault="00040759" w:rsidP="003B6BE7">
      <w:pPr>
        <w:pStyle w:val="ProductList-Offering2Heading"/>
        <w:keepNext/>
        <w:tabs>
          <w:tab w:val="clear" w:pos="360"/>
          <w:tab w:val="clear" w:pos="720"/>
          <w:tab w:val="clear" w:pos="1080"/>
        </w:tabs>
        <w:outlineLvl w:val="2"/>
        <w:rPr>
          <w:rFonts w:eastAsia="MS PGothic"/>
        </w:rPr>
      </w:pPr>
      <w:bookmarkStart w:id="471" w:name="_Toc239170681"/>
      <w:r w:rsidRPr="00B74BEA">
        <w:rPr>
          <w:rFonts w:eastAsia="MS PGothic"/>
        </w:rPr>
        <w:t>Microsoft Intune</w:t>
      </w:r>
      <w:bookmarkEnd w:id="466"/>
      <w:bookmarkEnd w:id="471"/>
    </w:p>
    <w:p w14:paraId="40C62B19" w14:textId="77445B94" w:rsidR="00040759" w:rsidRPr="00B74BEA" w:rsidRDefault="00040759" w:rsidP="002A586E">
      <w:pPr>
        <w:pStyle w:val="ProductList-Body"/>
        <w:rPr>
          <w:rFonts w:eastAsia="MS PGothic"/>
        </w:rPr>
      </w:pPr>
      <w:r w:rsidRPr="00B74BEA">
        <w:rPr>
          <w:rFonts w:eastAsia="MS PGothic"/>
          <w:b/>
          <w:color w:val="00188F"/>
        </w:rPr>
        <w:t>ダウンタイム</w:t>
      </w:r>
      <w:r w:rsidRPr="00F16AAD">
        <w:rPr>
          <w:rFonts w:eastAsia="MS PGothic"/>
          <w:b/>
          <w:color w:val="00188F"/>
        </w:rPr>
        <w:t>:</w:t>
      </w:r>
      <w:r w:rsidRPr="00B74BEA">
        <w:rPr>
          <w:rFonts w:eastAsia="MS PGothic"/>
        </w:rPr>
        <w:t xml:space="preserve"> </w:t>
      </w:r>
      <w:r w:rsidRPr="00B74BEA">
        <w:rPr>
          <w:rFonts w:eastAsia="MS PGothic"/>
          <w:szCs w:val="18"/>
        </w:rPr>
        <w:t>お客様の</w:t>
      </w:r>
      <w:r w:rsidRPr="00B74BEA">
        <w:rPr>
          <w:rFonts w:eastAsia="MS PGothic"/>
          <w:szCs w:val="18"/>
        </w:rPr>
        <w:t xml:space="preserve"> IT </w:t>
      </w:r>
      <w:r w:rsidRPr="00B74BEA">
        <w:rPr>
          <w:rFonts w:eastAsia="MS PGothic"/>
          <w:szCs w:val="18"/>
        </w:rPr>
        <w:t>管理者またはお客様の登録ユーザーが、適切な資格情報でログオンできない期間です。予定されていたダウンタイムは、年間</w:t>
      </w:r>
      <w:r w:rsidRPr="00B74BEA">
        <w:rPr>
          <w:rFonts w:eastAsia="MS PGothic"/>
          <w:szCs w:val="18"/>
        </w:rPr>
        <w:t xml:space="preserve"> (</w:t>
      </w:r>
      <w:r w:rsidRPr="00B74BEA">
        <w:rPr>
          <w:rFonts w:eastAsia="MS PGothic"/>
          <w:szCs w:val="18"/>
        </w:rPr>
        <w:t>暦年</w:t>
      </w:r>
      <w:r w:rsidRPr="00B74BEA">
        <w:rPr>
          <w:rFonts w:eastAsia="MS PGothic"/>
          <w:szCs w:val="18"/>
        </w:rPr>
        <w:t xml:space="preserve">) 10 </w:t>
      </w:r>
      <w:r w:rsidRPr="00B74BEA">
        <w:rPr>
          <w:rFonts w:eastAsia="MS PGothic"/>
          <w:szCs w:val="18"/>
        </w:rPr>
        <w:t>時間を超えないものとします。</w:t>
      </w:r>
    </w:p>
    <w:p w14:paraId="26A518D2" w14:textId="675F9BA8" w:rsidR="00040759" w:rsidRDefault="00AC48A7" w:rsidP="00657A3A">
      <w:pPr>
        <w:pStyle w:val="ProductList-Body"/>
        <w:keepNext/>
        <w:rPr>
          <w:rFonts w:eastAsia="MS PGothic"/>
          <w:lang w:val="en-US"/>
        </w:rPr>
      </w:pPr>
      <w:r w:rsidRPr="00B74BEA">
        <w:rPr>
          <w:rFonts w:eastAsia="MS PGothic"/>
          <w:b/>
          <w:color w:val="00188F"/>
        </w:rPr>
        <w:t>稼働率</w:t>
      </w:r>
      <w:r w:rsidRPr="00F16AAD">
        <w:rPr>
          <w:rFonts w:eastAsia="MS PGothic"/>
          <w:b/>
          <w:color w:val="00188F"/>
        </w:rPr>
        <w:t>:</w:t>
      </w:r>
      <w:r w:rsidRPr="00B74BEA">
        <w:rPr>
          <w:rFonts w:eastAsia="MS PGothic"/>
        </w:rPr>
        <w:t xml:space="preserve"> </w:t>
      </w:r>
      <w:r w:rsidRPr="00B74BEA">
        <w:rPr>
          <w:rFonts w:eastAsia="MS PGothic"/>
        </w:rPr>
        <w:t>稼働率は次の式を使用して計算されます。</w:t>
      </w:r>
    </w:p>
    <w:p w14:paraId="3F899D48" w14:textId="77777777" w:rsidR="00F60AB9" w:rsidRPr="001A06EC" w:rsidRDefault="00000000" w:rsidP="00513F80">
      <w:pPr>
        <w:spacing w:before="120" w:after="120" w:line="240" w:lineRule="auto"/>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ユーザー時間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r>
                <m:rPr>
                  <m:nor/>
                </m:rPr>
                <w:rPr>
                  <w:rFonts w:ascii="Cambria Math" w:eastAsia="MS PGothic" w:hAnsi="Cambria Math" w:cs="Calibri"/>
                  <w:i/>
                  <w:sz w:val="18"/>
                  <w:szCs w:val="18"/>
                </w:rPr>
                <m:t xml:space="preserve"> </m:t>
              </m:r>
            </m:num>
            <m:den>
              <m:r>
                <m:rPr>
                  <m:nor/>
                </m:rPr>
                <w:rPr>
                  <w:rFonts w:ascii="Cambria Math" w:eastAsia="MS PGothic" w:hAnsi="Cambria Math" w:cs="Cambria Math" w:hint="eastAsia"/>
                  <w:i/>
                  <w:sz w:val="18"/>
                  <w:szCs w:val="18"/>
                </w:rPr>
                <m:t>ユーザー時間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5864548D" w14:textId="0222B506" w:rsidR="00040759" w:rsidRDefault="00AC48A7" w:rsidP="002A586E">
      <w:pPr>
        <w:pStyle w:val="ProductList-Body"/>
        <w:rPr>
          <w:rFonts w:eastAsia="MS PGothic"/>
          <w:lang w:val="en-US"/>
        </w:rPr>
      </w:pPr>
      <w:r w:rsidRPr="00B74BEA">
        <w:rPr>
          <w:rFonts w:eastAsia="MS PGothic"/>
        </w:rPr>
        <w:t>ダウンタイムは、ユーザー時間単位で測定されます。つまり、各当該期間につき、ダウンタイムは、当該期間に発生した各インシデントの期間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の合計に、かかるインシデントの影響を受けたユーザーの数を乗じた時間となります。</w:t>
      </w:r>
    </w:p>
    <w:p w14:paraId="3A438D1E" w14:textId="77777777" w:rsidR="003B32B3" w:rsidRPr="003B32B3" w:rsidRDefault="003B32B3" w:rsidP="002A586E">
      <w:pPr>
        <w:pStyle w:val="ProductList-Body"/>
        <w:rPr>
          <w:rFonts w:eastAsia="MS PGothic"/>
          <w:lang w:val="en-US"/>
        </w:rPr>
      </w:pPr>
    </w:p>
    <w:p w14:paraId="29DA534D" w14:textId="3B9D6918" w:rsidR="00040759" w:rsidRPr="00B74BEA" w:rsidRDefault="00040759" w:rsidP="002A586E">
      <w:pPr>
        <w:pStyle w:val="ProductList-Body"/>
        <w:rPr>
          <w:rFonts w:eastAsia="MS PGothic"/>
        </w:rPr>
      </w:pP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クレジット</w:t>
      </w:r>
      <w:r w:rsidRPr="00F16AAD">
        <w:rPr>
          <w:rFonts w:eastAsia="MS PGothic"/>
          <w:b/>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040759" w:rsidRPr="00C410A9" w14:paraId="50066391" w14:textId="77777777" w:rsidTr="00C410A9">
        <w:trPr>
          <w:tblHeader/>
        </w:trPr>
        <w:tc>
          <w:tcPr>
            <w:tcW w:w="5400" w:type="dxa"/>
            <w:shd w:val="clear" w:color="auto" w:fill="0072C6"/>
          </w:tcPr>
          <w:p w14:paraId="37BA754F" w14:textId="088752A4" w:rsidR="00040759" w:rsidRPr="00C410A9" w:rsidRDefault="00AC48A7" w:rsidP="002A586E">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0733245B" w14:textId="77777777" w:rsidR="00040759" w:rsidRPr="00C410A9" w:rsidRDefault="00040759" w:rsidP="002A586E">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040759" w:rsidRPr="00C410A9" w14:paraId="71BA356A" w14:textId="77777777" w:rsidTr="00C410A9">
        <w:tc>
          <w:tcPr>
            <w:tcW w:w="5400" w:type="dxa"/>
          </w:tcPr>
          <w:p w14:paraId="20268779" w14:textId="77777777" w:rsidR="00040759" w:rsidRPr="00C410A9" w:rsidRDefault="00040759" w:rsidP="002A586E">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0127DF9D" w14:textId="77777777" w:rsidR="00040759" w:rsidRPr="00C410A9" w:rsidRDefault="00040759" w:rsidP="002A586E">
            <w:pPr>
              <w:pStyle w:val="ProductList-OfferingBody"/>
              <w:jc w:val="center"/>
              <w:rPr>
                <w:rFonts w:eastAsia="MS PGothic"/>
              </w:rPr>
            </w:pPr>
            <w:r w:rsidRPr="00C410A9">
              <w:rPr>
                <w:rFonts w:eastAsia="MS PGothic"/>
              </w:rPr>
              <w:t>25%</w:t>
            </w:r>
          </w:p>
        </w:tc>
      </w:tr>
      <w:tr w:rsidR="00040759" w:rsidRPr="00C410A9" w14:paraId="03609D59" w14:textId="77777777" w:rsidTr="00C410A9">
        <w:tc>
          <w:tcPr>
            <w:tcW w:w="5400" w:type="dxa"/>
          </w:tcPr>
          <w:p w14:paraId="0FA02A3C" w14:textId="77777777" w:rsidR="00040759" w:rsidRPr="00C410A9" w:rsidRDefault="00040759" w:rsidP="002A586E">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0E80EF14" w14:textId="77777777" w:rsidR="00040759" w:rsidRPr="00C410A9" w:rsidRDefault="00040759" w:rsidP="002A586E">
            <w:pPr>
              <w:pStyle w:val="ProductList-OfferingBody"/>
              <w:jc w:val="center"/>
              <w:rPr>
                <w:rFonts w:eastAsia="MS PGothic"/>
              </w:rPr>
            </w:pPr>
            <w:r w:rsidRPr="00C410A9">
              <w:rPr>
                <w:rFonts w:eastAsia="MS PGothic"/>
              </w:rPr>
              <w:t>50%</w:t>
            </w:r>
          </w:p>
        </w:tc>
      </w:tr>
      <w:tr w:rsidR="00040759" w:rsidRPr="00C410A9" w14:paraId="020CF830" w14:textId="77777777" w:rsidTr="00C410A9">
        <w:tc>
          <w:tcPr>
            <w:tcW w:w="5400" w:type="dxa"/>
          </w:tcPr>
          <w:p w14:paraId="2C8112F6" w14:textId="77777777" w:rsidR="00040759" w:rsidRPr="00C410A9" w:rsidRDefault="00040759" w:rsidP="002A586E">
            <w:pPr>
              <w:pStyle w:val="ProductList-OfferingBody"/>
              <w:jc w:val="center"/>
              <w:rPr>
                <w:rFonts w:eastAsia="MS PGothic"/>
              </w:rPr>
            </w:pPr>
            <w:r w:rsidRPr="00C410A9">
              <w:rPr>
                <w:rFonts w:eastAsia="MS PGothic"/>
              </w:rPr>
              <w:t xml:space="preserve">95% </w:t>
            </w:r>
            <w:r w:rsidRPr="00C410A9">
              <w:rPr>
                <w:rFonts w:eastAsia="MS PGothic"/>
              </w:rPr>
              <w:t>未満</w:t>
            </w:r>
          </w:p>
        </w:tc>
        <w:tc>
          <w:tcPr>
            <w:tcW w:w="5400" w:type="dxa"/>
          </w:tcPr>
          <w:p w14:paraId="6EC1209C" w14:textId="77777777" w:rsidR="00040759" w:rsidRPr="00C410A9" w:rsidRDefault="00040759" w:rsidP="002A586E">
            <w:pPr>
              <w:pStyle w:val="ProductList-OfferingBody"/>
              <w:jc w:val="center"/>
              <w:rPr>
                <w:rFonts w:eastAsia="MS PGothic"/>
              </w:rPr>
            </w:pPr>
            <w:r w:rsidRPr="00C410A9">
              <w:rPr>
                <w:rFonts w:eastAsia="MS PGothic"/>
              </w:rPr>
              <w:t>100%</w:t>
            </w:r>
          </w:p>
        </w:tc>
      </w:tr>
    </w:tbl>
    <w:p w14:paraId="1AEA814F" w14:textId="36157571" w:rsidR="00040759" w:rsidRPr="00B74BEA" w:rsidRDefault="00040759" w:rsidP="00804226">
      <w:pPr>
        <w:pStyle w:val="ProductList-Body"/>
        <w:spacing w:before="120"/>
        <w:rPr>
          <w:rFonts w:eastAsia="MS PGothic"/>
        </w:rPr>
      </w:pPr>
      <w:r w:rsidRPr="00B74BEA">
        <w:rPr>
          <w:rFonts w:eastAsia="MS PGothic"/>
          <w:b/>
          <w:color w:val="00188F"/>
        </w:rPr>
        <w:lastRenderedPageBreak/>
        <w:t>サービス</w:t>
      </w:r>
      <w:r w:rsidRPr="00B74BEA">
        <w:rPr>
          <w:rFonts w:eastAsia="MS PGothic"/>
          <w:b/>
          <w:color w:val="00188F"/>
        </w:rPr>
        <w:t xml:space="preserve"> </w:t>
      </w:r>
      <w:r w:rsidRPr="00B74BEA">
        <w:rPr>
          <w:rFonts w:eastAsia="MS PGothic"/>
          <w:b/>
          <w:color w:val="00188F"/>
        </w:rPr>
        <w:t>レベルの例外</w:t>
      </w:r>
      <w:r w:rsidRPr="00F16AAD">
        <w:rPr>
          <w:rFonts w:eastAsia="MS PGothic"/>
          <w:b/>
          <w:color w:val="00188F"/>
        </w:rPr>
        <w:t>:</w:t>
      </w:r>
      <w:r w:rsidRPr="00B74BEA">
        <w:rPr>
          <w:rFonts w:eastAsia="MS PGothic"/>
        </w:rPr>
        <w:t xml:space="preserve"> </w:t>
      </w:r>
      <w:r w:rsidRPr="00B74BEA">
        <w:rPr>
          <w:rFonts w:eastAsia="MS PGothic"/>
        </w:rPr>
        <w:t>このサービス</w:t>
      </w:r>
      <w:r w:rsidRPr="00B74BEA">
        <w:rPr>
          <w:rFonts w:eastAsia="MS PGothic"/>
        </w:rPr>
        <w:t xml:space="preserve"> </w:t>
      </w:r>
      <w:r w:rsidRPr="00B74BEA">
        <w:rPr>
          <w:rFonts w:eastAsia="MS PGothic"/>
        </w:rPr>
        <w:t>レベルは、以下には適用されません。</w:t>
      </w:r>
      <w:r w:rsidRPr="00B74BEA">
        <w:rPr>
          <w:rFonts w:eastAsia="MS PGothic"/>
        </w:rPr>
        <w:t xml:space="preserve">(i) </w:t>
      </w:r>
      <w:r w:rsidRPr="00B74BEA">
        <w:rPr>
          <w:rFonts w:eastAsia="MS PGothic"/>
        </w:rPr>
        <w:t>本サービスのサブスクリプションの一部としてライセンスを取得したオンプレミス</w:t>
      </w:r>
      <w:r w:rsidRPr="00B74BEA">
        <w:rPr>
          <w:rFonts w:eastAsia="MS PGothic"/>
        </w:rPr>
        <w:t xml:space="preserve"> </w:t>
      </w:r>
      <w:r w:rsidRPr="00B74BEA">
        <w:rPr>
          <w:rFonts w:eastAsia="MS PGothic"/>
        </w:rPr>
        <w:t>ソフトウェア、または</w:t>
      </w:r>
      <w:r w:rsidRPr="00B74BEA">
        <w:rPr>
          <w:rFonts w:eastAsia="MS PGothic"/>
        </w:rPr>
        <w:t xml:space="preserve"> (ii) </w:t>
      </w:r>
      <w:r w:rsidRPr="00B74BEA">
        <w:rPr>
          <w:rFonts w:eastAsia="MS PGothic"/>
        </w:rPr>
        <w:t>本サービスのサブスクリプションの一部としてライセンスを取得したオンプレミス</w:t>
      </w:r>
      <w:r w:rsidRPr="00B74BEA">
        <w:rPr>
          <w:rFonts w:eastAsia="MS PGothic"/>
        </w:rPr>
        <w:t xml:space="preserve"> </w:t>
      </w:r>
      <w:r w:rsidRPr="00B74BEA">
        <w:rPr>
          <w:rFonts w:eastAsia="MS PGothic"/>
        </w:rPr>
        <w:t>ソフトウェアに更新プログラムを提供するインターネット</w:t>
      </w:r>
      <w:r w:rsidRPr="00B74BEA">
        <w:rPr>
          <w:rFonts w:eastAsia="MS PGothic"/>
        </w:rPr>
        <w:t xml:space="preserve"> </w:t>
      </w:r>
      <w:r w:rsidRPr="00B74BEA">
        <w:rPr>
          <w:rFonts w:eastAsia="MS PGothic"/>
        </w:rPr>
        <w:t>ベースのサービス</w:t>
      </w:r>
      <w:r w:rsidRPr="00B74BEA">
        <w:rPr>
          <w:rFonts w:eastAsia="MS PGothic"/>
        </w:rPr>
        <w:t xml:space="preserve"> (Microsoft Intune </w:t>
      </w:r>
      <w:r w:rsidRPr="00B74BEA">
        <w:rPr>
          <w:rFonts w:eastAsia="MS PGothic"/>
        </w:rPr>
        <w:t>サービスを除く</w:t>
      </w:r>
      <w:r w:rsidRPr="00B74BEA">
        <w:rPr>
          <w:rFonts w:eastAsia="MS PGothic"/>
        </w:rPr>
        <w:t>)</w:t>
      </w:r>
      <w:r w:rsidRPr="00B74BEA">
        <w:rPr>
          <w:rFonts w:eastAsia="MS PGothic"/>
        </w:rPr>
        <w:t>。</w:t>
      </w:r>
    </w:p>
    <w:p w14:paraId="1BEF2E18" w14:textId="42826016" w:rsidR="00EA5FB1" w:rsidRPr="00B74BEA" w:rsidRDefault="001A0303"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3C0C7EA3" w14:textId="5E5ABAEE" w:rsidR="00B4740C" w:rsidRPr="00B74BEA" w:rsidRDefault="00B4740C" w:rsidP="0043417B">
      <w:pPr>
        <w:pStyle w:val="ProductList-Offering2Heading"/>
        <w:keepNext/>
        <w:outlineLvl w:val="2"/>
        <w:rPr>
          <w:rFonts w:eastAsia="MS PGothic"/>
        </w:rPr>
      </w:pPr>
      <w:bookmarkStart w:id="472" w:name="_Toc239170682"/>
      <w:r w:rsidRPr="00B74BEA">
        <w:rPr>
          <w:rFonts w:eastAsia="MS PGothic"/>
        </w:rPr>
        <w:t>Microsoft Kaizala Pro</w:t>
      </w:r>
      <w:bookmarkEnd w:id="472"/>
    </w:p>
    <w:p w14:paraId="4662FA79" w14:textId="291BF666" w:rsidR="00B4740C" w:rsidRPr="00B74BEA" w:rsidRDefault="008835A9" w:rsidP="002A586E">
      <w:pPr>
        <w:pStyle w:val="ProductList-Body"/>
        <w:rPr>
          <w:rFonts w:eastAsia="MS PGothic"/>
        </w:rPr>
      </w:pPr>
      <w:r w:rsidRPr="00B74BEA">
        <w:rPr>
          <w:rFonts w:eastAsia="MS PGothic"/>
          <w:b/>
          <w:color w:val="00188F"/>
        </w:rPr>
        <w:t>ダウンタイム</w:t>
      </w:r>
      <w:r w:rsidRPr="00F16AAD">
        <w:rPr>
          <w:rFonts w:eastAsia="MS PGothic"/>
          <w:b/>
          <w:color w:val="00188F"/>
        </w:rPr>
        <w:t>:</w:t>
      </w:r>
      <w:r w:rsidRPr="00B74BEA">
        <w:rPr>
          <w:rFonts w:eastAsia="MS PGothic"/>
        </w:rPr>
        <w:t xml:space="preserve"> </w:t>
      </w:r>
      <w:r w:rsidRPr="00B74BEA">
        <w:rPr>
          <w:rFonts w:eastAsia="MS PGothic"/>
        </w:rPr>
        <w:t>適切な権限を有するエンド</w:t>
      </w:r>
      <w:r w:rsidRPr="00B74BEA">
        <w:rPr>
          <w:rFonts w:eastAsia="MS PGothic"/>
        </w:rPr>
        <w:t xml:space="preserve"> </w:t>
      </w:r>
      <w:r w:rsidRPr="00B74BEA">
        <w:rPr>
          <w:rFonts w:eastAsia="MS PGothic"/>
        </w:rPr>
        <w:t>ユーザーが組織グループのメッセージの読み取りまたは投稿を行うことができない期間。</w:t>
      </w:r>
    </w:p>
    <w:p w14:paraId="69788DFB" w14:textId="49F29779" w:rsidR="00B4740C" w:rsidRDefault="00AC48A7" w:rsidP="002A586E">
      <w:pPr>
        <w:pStyle w:val="ProductList-Body"/>
        <w:rPr>
          <w:rFonts w:eastAsia="MS PGothic"/>
          <w:lang w:val="en-US"/>
        </w:rPr>
      </w:pPr>
      <w:r w:rsidRPr="00B74BEA">
        <w:rPr>
          <w:rFonts w:eastAsia="MS PGothic"/>
          <w:b/>
          <w:color w:val="00188F"/>
        </w:rPr>
        <w:t>稼働率</w:t>
      </w:r>
      <w:r w:rsidRPr="00F16AAD">
        <w:rPr>
          <w:rFonts w:eastAsia="MS PGothic"/>
          <w:b/>
          <w:color w:val="00188F"/>
        </w:rPr>
        <w:t>:</w:t>
      </w:r>
      <w:r w:rsidRPr="00B74BEA">
        <w:rPr>
          <w:rFonts w:eastAsia="MS PGothic"/>
        </w:rPr>
        <w:t xml:space="preserve"> </w:t>
      </w:r>
      <w:r w:rsidRPr="00B74BEA">
        <w:rPr>
          <w:rFonts w:eastAsia="MS PGothic"/>
        </w:rPr>
        <w:t>稼働率は次の式を使用して計算されます。</w:t>
      </w:r>
    </w:p>
    <w:p w14:paraId="1D63AF9F" w14:textId="77777777" w:rsidR="00F60AB9" w:rsidRPr="001A06EC" w:rsidRDefault="00000000" w:rsidP="00513F80">
      <w:pPr>
        <w:spacing w:before="120" w:after="120" w:line="240" w:lineRule="auto"/>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ユーザー時間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r>
                <m:rPr>
                  <m:nor/>
                </m:rPr>
                <w:rPr>
                  <w:rFonts w:ascii="Cambria Math" w:eastAsia="MS PGothic" w:hAnsi="Cambria Math" w:cs="Calibri"/>
                  <w:i/>
                  <w:sz w:val="18"/>
                  <w:szCs w:val="18"/>
                </w:rPr>
                <m:t xml:space="preserve"> </m:t>
              </m:r>
            </m:num>
            <m:den>
              <m:r>
                <m:rPr>
                  <m:nor/>
                </m:rPr>
                <w:rPr>
                  <w:rFonts w:ascii="Cambria Math" w:eastAsia="MS PGothic" w:hAnsi="Cambria Math" w:cs="Cambria Math" w:hint="eastAsia"/>
                  <w:i/>
                  <w:sz w:val="18"/>
                  <w:szCs w:val="18"/>
                </w:rPr>
                <m:t>ユーザー時間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0F18822C" w14:textId="60BC009E" w:rsidR="00B4740C" w:rsidRDefault="00AC48A7" w:rsidP="002A586E">
      <w:pPr>
        <w:pStyle w:val="ProductList-Body"/>
        <w:rPr>
          <w:rFonts w:eastAsia="MS PGothic"/>
          <w:lang w:val="en-US"/>
        </w:rPr>
      </w:pPr>
      <w:r w:rsidRPr="00B74BEA">
        <w:rPr>
          <w:rFonts w:eastAsia="MS PGothic"/>
        </w:rPr>
        <w:t>ダウンタイムは、ユーザー時間単位で測定されます。つまり、各当該期間につき、ダウンタイムは、当該期間に発生した各インシデントの期間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の合計に、かかるインシデントの影響を受けたユーザーの数を乗じた時間となります。</w:t>
      </w:r>
    </w:p>
    <w:p w14:paraId="5589073E" w14:textId="77777777" w:rsidR="003B32B3" w:rsidRPr="003B32B3" w:rsidRDefault="003B32B3" w:rsidP="002A586E">
      <w:pPr>
        <w:pStyle w:val="ProductList-Body"/>
        <w:rPr>
          <w:rFonts w:eastAsia="MS PGothic"/>
          <w:lang w:val="en-US"/>
        </w:rPr>
      </w:pPr>
    </w:p>
    <w:p w14:paraId="3EEDCC5E" w14:textId="38D21049" w:rsidR="00B4740C" w:rsidRPr="00B74BEA" w:rsidRDefault="00B4740C" w:rsidP="002A586E">
      <w:pPr>
        <w:pStyle w:val="ProductList-Body"/>
        <w:rPr>
          <w:rFonts w:eastAsia="MS PGothic"/>
        </w:rPr>
      </w:pP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クレジット</w:t>
      </w:r>
      <w:r w:rsidRPr="00F16AAD">
        <w:rPr>
          <w:rFonts w:eastAsia="MS PGothic"/>
          <w:b/>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B4740C" w:rsidRPr="00C410A9" w14:paraId="167B64CC" w14:textId="77777777" w:rsidTr="00C410A9">
        <w:trPr>
          <w:tblHeader/>
        </w:trPr>
        <w:tc>
          <w:tcPr>
            <w:tcW w:w="5400" w:type="dxa"/>
            <w:shd w:val="clear" w:color="auto" w:fill="0072C6"/>
          </w:tcPr>
          <w:p w14:paraId="43C60026" w14:textId="27708823" w:rsidR="00B4740C" w:rsidRPr="00C410A9" w:rsidRDefault="00AC48A7" w:rsidP="002A586E">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1E008F05" w14:textId="77777777" w:rsidR="00B4740C" w:rsidRPr="00C410A9" w:rsidRDefault="00B4740C" w:rsidP="002A586E">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B4740C" w:rsidRPr="00C410A9" w14:paraId="405B8F03" w14:textId="77777777" w:rsidTr="00C410A9">
        <w:tc>
          <w:tcPr>
            <w:tcW w:w="5400" w:type="dxa"/>
          </w:tcPr>
          <w:p w14:paraId="16D69F82" w14:textId="77777777" w:rsidR="00B4740C" w:rsidRPr="00C410A9" w:rsidRDefault="00B4740C" w:rsidP="002A586E">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42B1F6F3" w14:textId="77777777" w:rsidR="00B4740C" w:rsidRPr="00C410A9" w:rsidRDefault="00B4740C" w:rsidP="002A586E">
            <w:pPr>
              <w:pStyle w:val="ProductList-OfferingBody"/>
              <w:jc w:val="center"/>
              <w:rPr>
                <w:rFonts w:eastAsia="MS PGothic"/>
              </w:rPr>
            </w:pPr>
            <w:r w:rsidRPr="00C410A9">
              <w:rPr>
                <w:rFonts w:eastAsia="MS PGothic"/>
              </w:rPr>
              <w:t>25%</w:t>
            </w:r>
          </w:p>
        </w:tc>
      </w:tr>
      <w:tr w:rsidR="00B4740C" w:rsidRPr="00C410A9" w14:paraId="6C54F27A" w14:textId="77777777" w:rsidTr="00C410A9">
        <w:tc>
          <w:tcPr>
            <w:tcW w:w="5400" w:type="dxa"/>
          </w:tcPr>
          <w:p w14:paraId="138A2B8D" w14:textId="77777777" w:rsidR="00B4740C" w:rsidRPr="00C410A9" w:rsidRDefault="00B4740C" w:rsidP="002A586E">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36B5824F" w14:textId="77777777" w:rsidR="00B4740C" w:rsidRPr="00C410A9" w:rsidRDefault="00B4740C" w:rsidP="002A586E">
            <w:pPr>
              <w:pStyle w:val="ProductList-OfferingBody"/>
              <w:jc w:val="center"/>
              <w:rPr>
                <w:rFonts w:eastAsia="MS PGothic"/>
              </w:rPr>
            </w:pPr>
            <w:r w:rsidRPr="00C410A9">
              <w:rPr>
                <w:rFonts w:eastAsia="MS PGothic"/>
              </w:rPr>
              <w:t>50%</w:t>
            </w:r>
          </w:p>
        </w:tc>
      </w:tr>
      <w:tr w:rsidR="00B4740C" w:rsidRPr="00C410A9" w14:paraId="7068D5C9" w14:textId="77777777" w:rsidTr="00C410A9">
        <w:tc>
          <w:tcPr>
            <w:tcW w:w="5400" w:type="dxa"/>
          </w:tcPr>
          <w:p w14:paraId="11E73419" w14:textId="77777777" w:rsidR="00B4740C" w:rsidRPr="00C410A9" w:rsidRDefault="00B4740C" w:rsidP="002A586E">
            <w:pPr>
              <w:pStyle w:val="ProductList-OfferingBody"/>
              <w:jc w:val="center"/>
              <w:rPr>
                <w:rFonts w:eastAsia="MS PGothic"/>
              </w:rPr>
            </w:pPr>
            <w:r w:rsidRPr="00C410A9">
              <w:rPr>
                <w:rFonts w:eastAsia="MS PGothic"/>
              </w:rPr>
              <w:t xml:space="preserve">95% </w:t>
            </w:r>
            <w:r w:rsidRPr="00C410A9">
              <w:rPr>
                <w:rFonts w:eastAsia="MS PGothic"/>
              </w:rPr>
              <w:t>未満</w:t>
            </w:r>
          </w:p>
        </w:tc>
        <w:tc>
          <w:tcPr>
            <w:tcW w:w="5400" w:type="dxa"/>
          </w:tcPr>
          <w:p w14:paraId="6DC66DA2" w14:textId="77777777" w:rsidR="00B4740C" w:rsidRPr="00C410A9" w:rsidRDefault="00B4740C" w:rsidP="002A586E">
            <w:pPr>
              <w:pStyle w:val="ProductList-OfferingBody"/>
              <w:jc w:val="center"/>
              <w:rPr>
                <w:rFonts w:eastAsia="MS PGothic"/>
              </w:rPr>
            </w:pPr>
            <w:r w:rsidRPr="00C410A9">
              <w:rPr>
                <w:rFonts w:eastAsia="MS PGothic"/>
              </w:rPr>
              <w:t>100%</w:t>
            </w:r>
          </w:p>
        </w:tc>
      </w:tr>
    </w:tbl>
    <w:p w14:paraId="41C8112E" w14:textId="6E1ED58D" w:rsidR="00EA5FB1" w:rsidRPr="00B74BEA" w:rsidRDefault="001A0303"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4E1AF830" w14:textId="0C931E1D" w:rsidR="005C2F5C" w:rsidRPr="00B74BEA" w:rsidRDefault="005C2F5C" w:rsidP="002A586E">
      <w:pPr>
        <w:pStyle w:val="ProductList-Offering2Heading"/>
        <w:tabs>
          <w:tab w:val="clear" w:pos="360"/>
          <w:tab w:val="clear" w:pos="720"/>
          <w:tab w:val="clear" w:pos="1080"/>
        </w:tabs>
        <w:outlineLvl w:val="2"/>
        <w:rPr>
          <w:rFonts w:eastAsia="MS PGothic"/>
        </w:rPr>
      </w:pPr>
      <w:bookmarkStart w:id="473" w:name="_Toc239170683"/>
      <w:r w:rsidRPr="00B74BEA">
        <w:rPr>
          <w:rFonts w:eastAsia="MS PGothic"/>
        </w:rPr>
        <w:t>Microsoft Power Apps</w:t>
      </w:r>
      <w:bookmarkEnd w:id="473"/>
    </w:p>
    <w:p w14:paraId="010ECA45" w14:textId="24993803" w:rsidR="002D40A7" w:rsidRPr="002D40A7" w:rsidRDefault="005C2F5C" w:rsidP="002A586E">
      <w:pPr>
        <w:pStyle w:val="ProductList-Body"/>
        <w:rPr>
          <w:rFonts w:eastAsia="MS PGothic"/>
          <w:lang w:val="en-US"/>
        </w:rPr>
      </w:pPr>
      <w:r w:rsidRPr="00B74BEA">
        <w:rPr>
          <w:rFonts w:eastAsia="MS PGothic"/>
          <w:b/>
          <w:color w:val="00188F"/>
        </w:rPr>
        <w:t>ダウンタイム</w:t>
      </w:r>
      <w:r w:rsidRPr="00F16AAD">
        <w:rPr>
          <w:rFonts w:eastAsia="MS PGothic"/>
          <w:b/>
          <w:color w:val="00188F"/>
        </w:rPr>
        <w:t>:</w:t>
      </w:r>
      <w:r w:rsidRPr="00B74BEA">
        <w:rPr>
          <w:rFonts w:eastAsia="MS PGothic"/>
        </w:rPr>
        <w:t xml:space="preserve"> </w:t>
      </w:r>
      <w:r w:rsidRPr="00B74BEA">
        <w:rPr>
          <w:rFonts w:eastAsia="MS PGothic"/>
          <w:szCs w:val="18"/>
        </w:rPr>
        <w:t>適切な権限を有するユーザーが</w:t>
      </w:r>
      <w:r w:rsidRPr="00B74BEA">
        <w:rPr>
          <w:rFonts w:eastAsia="MS PGothic"/>
          <w:szCs w:val="18"/>
        </w:rPr>
        <w:t xml:space="preserve"> Microsoft Power Apps </w:t>
      </w:r>
      <w:r w:rsidRPr="00B74BEA">
        <w:rPr>
          <w:rFonts w:eastAsia="MS PGothic"/>
          <w:szCs w:val="18"/>
        </w:rPr>
        <w:t>のデータの一部について読み取りまたは書き込みを行うことができない期間です。</w:t>
      </w:r>
    </w:p>
    <w:p w14:paraId="55599CC6" w14:textId="23D6BB75" w:rsidR="005C2F5C" w:rsidRDefault="00AC48A7" w:rsidP="002A586E">
      <w:pPr>
        <w:pStyle w:val="ProductList-Body"/>
        <w:rPr>
          <w:rFonts w:eastAsia="MS PGothic"/>
          <w:lang w:val="en-US"/>
        </w:rPr>
      </w:pPr>
      <w:r w:rsidRPr="00B74BEA">
        <w:rPr>
          <w:rFonts w:eastAsia="MS PGothic"/>
          <w:b/>
          <w:color w:val="00188F"/>
        </w:rPr>
        <w:t>稼働率</w:t>
      </w:r>
      <w:r w:rsidRPr="00F16AAD">
        <w:rPr>
          <w:rFonts w:eastAsia="MS PGothic"/>
          <w:b/>
          <w:color w:val="00188F"/>
        </w:rPr>
        <w:t>:</w:t>
      </w:r>
      <w:r w:rsidRPr="00B74BEA">
        <w:rPr>
          <w:rFonts w:eastAsia="MS PGothic"/>
        </w:rPr>
        <w:t xml:space="preserve"> </w:t>
      </w:r>
      <w:r w:rsidRPr="00B74BEA">
        <w:rPr>
          <w:rFonts w:eastAsia="MS PGothic"/>
        </w:rPr>
        <w:t>稼働率は次の式を使用して計算されます。</w:t>
      </w:r>
    </w:p>
    <w:p w14:paraId="5AAB2FAD" w14:textId="3CED4BA5" w:rsidR="005C2F5C" w:rsidRPr="001A06EC" w:rsidRDefault="00000000" w:rsidP="00AD4630">
      <w:pPr>
        <w:spacing w:after="120" w:line="240" w:lineRule="auto"/>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月の総時間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月の総時間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7450D62A" w14:textId="27465AEE" w:rsidR="005C2F5C" w:rsidRDefault="00AC48A7" w:rsidP="002A586E">
      <w:pPr>
        <w:pStyle w:val="ProductList-Body"/>
        <w:rPr>
          <w:rFonts w:eastAsia="MS PGothic"/>
          <w:lang w:val="en-US"/>
        </w:rPr>
      </w:pPr>
      <w:r w:rsidRPr="00B74BEA">
        <w:rPr>
          <w:rFonts w:eastAsia="MS PGothic"/>
        </w:rPr>
        <w:t>ダウンタイムは、ユーザー時間単位で測定されます。つまり、各当該期間につき、ダウンタイムは、当該期間に発生した各インシデントの期間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の合計に、かかるインシデントの影響を受けたユーザーの数を乗じた時間となります。</w:t>
      </w:r>
    </w:p>
    <w:p w14:paraId="4AC02C1B" w14:textId="77777777" w:rsidR="003B32B3" w:rsidRPr="003B32B3" w:rsidRDefault="003B32B3" w:rsidP="002A586E">
      <w:pPr>
        <w:pStyle w:val="ProductList-Body"/>
        <w:rPr>
          <w:rFonts w:eastAsia="MS PGothic"/>
          <w:lang w:val="en-US"/>
        </w:rPr>
      </w:pPr>
    </w:p>
    <w:p w14:paraId="7568F746" w14:textId="77777777" w:rsidR="005C2F5C" w:rsidRPr="00B74BEA" w:rsidRDefault="005C2F5C" w:rsidP="002A586E">
      <w:pPr>
        <w:pStyle w:val="ProductList-Body"/>
        <w:rPr>
          <w:rFonts w:eastAsia="MS PGothic"/>
        </w:rPr>
      </w:pP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クレジット</w:t>
      </w:r>
      <w:r w:rsidRPr="00F16AAD">
        <w:rPr>
          <w:rFonts w:eastAsia="MS PGothic"/>
          <w:b/>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5C2F5C" w:rsidRPr="00C410A9" w14:paraId="4A3E8449" w14:textId="77777777" w:rsidTr="00C410A9">
        <w:trPr>
          <w:tblHeader/>
        </w:trPr>
        <w:tc>
          <w:tcPr>
            <w:tcW w:w="5400" w:type="dxa"/>
            <w:shd w:val="clear" w:color="auto" w:fill="0072C6"/>
          </w:tcPr>
          <w:p w14:paraId="56E32261" w14:textId="511B176E" w:rsidR="005C2F5C" w:rsidRPr="00C410A9" w:rsidRDefault="00AC48A7" w:rsidP="002A586E">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62AAB715" w14:textId="77777777" w:rsidR="005C2F5C" w:rsidRPr="00C410A9" w:rsidRDefault="005C2F5C" w:rsidP="002A586E">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5C2F5C" w:rsidRPr="00C410A9" w14:paraId="5A086A81" w14:textId="77777777" w:rsidTr="00C410A9">
        <w:tc>
          <w:tcPr>
            <w:tcW w:w="5400" w:type="dxa"/>
          </w:tcPr>
          <w:p w14:paraId="5B65AE53" w14:textId="77777777" w:rsidR="005C2F5C" w:rsidRPr="00C410A9" w:rsidRDefault="005C2F5C" w:rsidP="002A586E">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66DD7CC4" w14:textId="77777777" w:rsidR="005C2F5C" w:rsidRPr="00C410A9" w:rsidRDefault="005C2F5C" w:rsidP="002A586E">
            <w:pPr>
              <w:pStyle w:val="ProductList-OfferingBody"/>
              <w:jc w:val="center"/>
              <w:rPr>
                <w:rFonts w:eastAsia="MS PGothic"/>
              </w:rPr>
            </w:pPr>
            <w:r w:rsidRPr="00C410A9">
              <w:rPr>
                <w:rFonts w:eastAsia="MS PGothic"/>
              </w:rPr>
              <w:t>25%</w:t>
            </w:r>
          </w:p>
        </w:tc>
      </w:tr>
      <w:tr w:rsidR="005C2F5C" w:rsidRPr="00C410A9" w14:paraId="6B64D232" w14:textId="77777777" w:rsidTr="00C410A9">
        <w:tc>
          <w:tcPr>
            <w:tcW w:w="5400" w:type="dxa"/>
          </w:tcPr>
          <w:p w14:paraId="0FEAC802" w14:textId="77777777" w:rsidR="005C2F5C" w:rsidRPr="00C410A9" w:rsidRDefault="005C2F5C" w:rsidP="002A586E">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3D07B2D8" w14:textId="77777777" w:rsidR="005C2F5C" w:rsidRPr="00C410A9" w:rsidRDefault="005C2F5C" w:rsidP="002A586E">
            <w:pPr>
              <w:pStyle w:val="ProductList-OfferingBody"/>
              <w:jc w:val="center"/>
              <w:rPr>
                <w:rFonts w:eastAsia="MS PGothic"/>
              </w:rPr>
            </w:pPr>
            <w:r w:rsidRPr="00C410A9">
              <w:rPr>
                <w:rFonts w:eastAsia="MS PGothic"/>
              </w:rPr>
              <w:t>50%</w:t>
            </w:r>
          </w:p>
        </w:tc>
      </w:tr>
      <w:tr w:rsidR="005C2F5C" w:rsidRPr="00C410A9" w14:paraId="35FBE36C" w14:textId="77777777" w:rsidTr="00C410A9">
        <w:tc>
          <w:tcPr>
            <w:tcW w:w="5400" w:type="dxa"/>
          </w:tcPr>
          <w:p w14:paraId="15E0BE2E" w14:textId="77777777" w:rsidR="005C2F5C" w:rsidRPr="00C410A9" w:rsidRDefault="005C2F5C" w:rsidP="002A586E">
            <w:pPr>
              <w:pStyle w:val="ProductList-OfferingBody"/>
              <w:jc w:val="center"/>
              <w:rPr>
                <w:rFonts w:eastAsia="MS PGothic"/>
              </w:rPr>
            </w:pPr>
            <w:r w:rsidRPr="00C410A9">
              <w:rPr>
                <w:rFonts w:eastAsia="MS PGothic"/>
              </w:rPr>
              <w:t xml:space="preserve">95% </w:t>
            </w:r>
            <w:r w:rsidRPr="00C410A9">
              <w:rPr>
                <w:rFonts w:eastAsia="MS PGothic"/>
              </w:rPr>
              <w:t>未満</w:t>
            </w:r>
          </w:p>
        </w:tc>
        <w:tc>
          <w:tcPr>
            <w:tcW w:w="5400" w:type="dxa"/>
          </w:tcPr>
          <w:p w14:paraId="69ECA17B" w14:textId="77777777" w:rsidR="005C2F5C" w:rsidRPr="00C410A9" w:rsidRDefault="005C2F5C" w:rsidP="002A586E">
            <w:pPr>
              <w:pStyle w:val="ProductList-OfferingBody"/>
              <w:jc w:val="center"/>
              <w:rPr>
                <w:rFonts w:eastAsia="MS PGothic"/>
              </w:rPr>
            </w:pPr>
            <w:r w:rsidRPr="00C410A9">
              <w:rPr>
                <w:rFonts w:eastAsia="MS PGothic"/>
              </w:rPr>
              <w:t>100%</w:t>
            </w:r>
          </w:p>
        </w:tc>
      </w:tr>
    </w:tbl>
    <w:p w14:paraId="3347EFF9" w14:textId="27619514" w:rsidR="00EA5FB1" w:rsidRPr="00B74BEA" w:rsidRDefault="001A0303"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6D0E9B8B" w14:textId="55E00D82" w:rsidR="00BF3499" w:rsidRPr="00D03FC8" w:rsidRDefault="00BF3499" w:rsidP="00D03FC8">
      <w:pPr>
        <w:pStyle w:val="ProductList-Offering2Heading"/>
        <w:tabs>
          <w:tab w:val="clear" w:pos="360"/>
          <w:tab w:val="clear" w:pos="720"/>
          <w:tab w:val="clear" w:pos="1080"/>
        </w:tabs>
        <w:outlineLvl w:val="2"/>
        <w:rPr>
          <w:rFonts w:eastAsia="MS PGothic"/>
        </w:rPr>
      </w:pPr>
      <w:bookmarkStart w:id="474" w:name="_Toc34826924"/>
      <w:bookmarkStart w:id="475" w:name="_Toc239170684"/>
      <w:r w:rsidRPr="00B74BEA">
        <w:rPr>
          <w:rFonts w:eastAsia="MS PGothic"/>
        </w:rPr>
        <w:t xml:space="preserve">Microsoft </w:t>
      </w:r>
      <w:bookmarkEnd w:id="474"/>
      <w:r w:rsidR="002253A5" w:rsidRPr="00D03FC8">
        <w:rPr>
          <w:rFonts w:eastAsia="MS PGothic"/>
        </w:rPr>
        <w:t>Copilot Studio</w:t>
      </w:r>
      <w:bookmarkEnd w:id="475"/>
    </w:p>
    <w:p w14:paraId="64720E1E" w14:textId="77777777" w:rsidR="00BF3499" w:rsidRPr="00B74BEA" w:rsidRDefault="00BF3499" w:rsidP="00BF3499">
      <w:pPr>
        <w:shd w:val="clear" w:color="auto" w:fill="FFFFFF"/>
        <w:spacing w:after="0" w:line="240" w:lineRule="auto"/>
        <w:rPr>
          <w:rFonts w:eastAsia="MS PGothic"/>
          <w:b/>
          <w:color w:val="00188F"/>
          <w:sz w:val="18"/>
        </w:rPr>
      </w:pPr>
      <w:r w:rsidRPr="00B74BEA">
        <w:rPr>
          <w:rFonts w:eastAsia="MS PGothic"/>
          <w:b/>
          <w:color w:val="00188F"/>
          <w:sz w:val="18"/>
        </w:rPr>
        <w:t>用語の追加定義</w:t>
      </w:r>
      <w:r w:rsidRPr="00B74BEA">
        <w:rPr>
          <w:rFonts w:eastAsia="MS PGothic"/>
          <w:b/>
          <w:color w:val="00188F"/>
          <w:sz w:val="18"/>
        </w:rPr>
        <w:t>:</w:t>
      </w:r>
    </w:p>
    <w:p w14:paraId="06948106" w14:textId="291B9603" w:rsidR="00BF3499" w:rsidRPr="00B74BEA" w:rsidRDefault="00BF3499" w:rsidP="00BF3499">
      <w:pPr>
        <w:shd w:val="clear" w:color="auto" w:fill="FFFFFF"/>
        <w:spacing w:after="0" w:line="240" w:lineRule="auto"/>
        <w:rPr>
          <w:rFonts w:eastAsia="MS PGothic"/>
          <w:sz w:val="18"/>
        </w:rPr>
      </w:pPr>
      <w:r w:rsidRPr="00B74BEA">
        <w:rPr>
          <w:rFonts w:eastAsia="MS PGothic"/>
          <w:b/>
          <w:color w:val="00188F"/>
          <w:sz w:val="18"/>
        </w:rPr>
        <w:t>「メッセージ要求総数」</w:t>
      </w:r>
      <w:r w:rsidRPr="00B74BEA">
        <w:rPr>
          <w:rFonts w:eastAsia="MS PGothic"/>
          <w:sz w:val="18"/>
        </w:rPr>
        <w:t>とは、</w:t>
      </w:r>
      <w:r w:rsidR="002253A5">
        <w:rPr>
          <w:rFonts w:eastAsia="MS PGothic"/>
          <w:sz w:val="18"/>
          <w:lang w:val="en-US"/>
        </w:rPr>
        <w:t>Copilot Studio</w:t>
      </w:r>
      <w:r w:rsidRPr="00B74BEA">
        <w:rPr>
          <w:rFonts w:eastAsia="MS PGothic"/>
          <w:sz w:val="18"/>
        </w:rPr>
        <w:t xml:space="preserve"> </w:t>
      </w:r>
      <w:r w:rsidRPr="00B74BEA">
        <w:rPr>
          <w:rFonts w:eastAsia="MS PGothic"/>
          <w:sz w:val="18"/>
        </w:rPr>
        <w:t>に対して当該期間にエンド</w:t>
      </w:r>
      <w:r w:rsidRPr="00B74BEA">
        <w:rPr>
          <w:rFonts w:eastAsia="MS PGothic"/>
          <w:sz w:val="18"/>
        </w:rPr>
        <w:t xml:space="preserve"> </w:t>
      </w:r>
      <w:r w:rsidRPr="00B74BEA">
        <w:rPr>
          <w:rFonts w:eastAsia="MS PGothic"/>
          <w:sz w:val="18"/>
        </w:rPr>
        <w:t>ユーザーが行った要求の総数です。</w:t>
      </w:r>
    </w:p>
    <w:p w14:paraId="0140F598" w14:textId="56454FEE" w:rsidR="00BF3499" w:rsidRPr="00195087" w:rsidRDefault="00BF3499" w:rsidP="00BF3499">
      <w:pPr>
        <w:shd w:val="clear" w:color="auto" w:fill="FFFFFF"/>
        <w:spacing w:after="0" w:line="240" w:lineRule="auto"/>
        <w:rPr>
          <w:rFonts w:eastAsia="MS PGothic"/>
          <w:sz w:val="18"/>
          <w:lang w:val="en-US"/>
        </w:rPr>
      </w:pPr>
      <w:r w:rsidRPr="00B74BEA">
        <w:rPr>
          <w:rFonts w:eastAsia="MS PGothic"/>
          <w:b/>
          <w:color w:val="00188F"/>
          <w:sz w:val="18"/>
        </w:rPr>
        <w:t>「失敗したメッセージ要求総数」</w:t>
      </w:r>
      <w:r w:rsidRPr="00B74BEA">
        <w:rPr>
          <w:rFonts w:eastAsia="MS PGothic"/>
          <w:sz w:val="18"/>
        </w:rPr>
        <w:t>とは、メッセージ要求総数のうち</w:t>
      </w:r>
      <w:r w:rsidRPr="00B74BEA">
        <w:rPr>
          <w:rFonts w:eastAsia="MS PGothic"/>
          <w:sz w:val="18"/>
        </w:rPr>
        <w:t xml:space="preserve"> </w:t>
      </w:r>
      <w:r w:rsidR="002253A5">
        <w:rPr>
          <w:rFonts w:eastAsia="MS PGothic"/>
          <w:sz w:val="18"/>
          <w:lang w:val="en-US"/>
        </w:rPr>
        <w:t>Copilot Studio</w:t>
      </w:r>
      <w:r w:rsidRPr="00B74BEA">
        <w:rPr>
          <w:rFonts w:eastAsia="MS PGothic"/>
          <w:sz w:val="18"/>
        </w:rPr>
        <w:t>内のシステム</w:t>
      </w:r>
      <w:r w:rsidRPr="00B74BEA">
        <w:rPr>
          <w:rFonts w:eastAsia="MS PGothic"/>
          <w:sz w:val="18"/>
        </w:rPr>
        <w:t xml:space="preserve"> </w:t>
      </w:r>
      <w:r w:rsidRPr="00B74BEA">
        <w:rPr>
          <w:rFonts w:eastAsia="MS PGothic"/>
          <w:sz w:val="18"/>
        </w:rPr>
        <w:t>エラーのために</w:t>
      </w:r>
      <w:r w:rsidRPr="00B74BEA">
        <w:rPr>
          <w:rFonts w:eastAsia="MS PGothic"/>
          <w:sz w:val="18"/>
        </w:rPr>
        <w:t xml:space="preserve"> </w:t>
      </w:r>
      <w:r w:rsidR="002253A5">
        <w:rPr>
          <w:rFonts w:eastAsia="MS PGothic"/>
          <w:sz w:val="18"/>
          <w:lang w:val="en-US"/>
        </w:rPr>
        <w:t>Copilot Studio</w:t>
      </w:r>
      <w:r w:rsidRPr="00B74BEA">
        <w:rPr>
          <w:rFonts w:eastAsia="MS PGothic"/>
          <w:sz w:val="18"/>
        </w:rPr>
        <w:t>が応答メッセージを送信できない要求の総数です。</w:t>
      </w:r>
    </w:p>
    <w:p w14:paraId="777E0808" w14:textId="3CC75F91" w:rsidR="00BF3499" w:rsidRPr="00B74BEA" w:rsidRDefault="00AC48A7" w:rsidP="00BF3499">
      <w:pPr>
        <w:tabs>
          <w:tab w:val="left" w:pos="360"/>
          <w:tab w:val="left" w:pos="720"/>
          <w:tab w:val="left" w:pos="1080"/>
        </w:tabs>
        <w:spacing w:after="0" w:line="240" w:lineRule="auto"/>
        <w:rPr>
          <w:rFonts w:eastAsia="MS PGothic"/>
          <w:sz w:val="18"/>
        </w:rPr>
      </w:pPr>
      <w:r w:rsidRPr="00B74BEA">
        <w:rPr>
          <w:rFonts w:eastAsia="MS PGothic"/>
          <w:b/>
          <w:color w:val="00188F"/>
          <w:sz w:val="18"/>
        </w:rPr>
        <w:t>稼働率</w:t>
      </w:r>
      <w:r w:rsidRPr="00F16AAD">
        <w:rPr>
          <w:rFonts w:eastAsia="MS PGothic"/>
          <w:b/>
          <w:color w:val="00188F"/>
          <w:sz w:val="18"/>
        </w:rPr>
        <w:t>:</w:t>
      </w:r>
      <w:r w:rsidRPr="00B74BEA">
        <w:rPr>
          <w:rFonts w:eastAsia="MS PGothic"/>
          <w:sz w:val="18"/>
        </w:rPr>
        <w:t xml:space="preserve"> </w:t>
      </w:r>
      <w:r w:rsidRPr="00B74BEA">
        <w:rPr>
          <w:rFonts w:eastAsia="MS PGothic"/>
          <w:sz w:val="18"/>
        </w:rPr>
        <w:t>稼働率は次の式を使用して計算されます。</w:t>
      </w:r>
    </w:p>
    <w:p w14:paraId="5FFCCA93" w14:textId="44630D29" w:rsidR="00BF3499" w:rsidRPr="001A06EC" w:rsidRDefault="00000000" w:rsidP="00AD4630">
      <w:pPr>
        <w:spacing w:before="120" w:after="0" w:line="240" w:lineRule="auto"/>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w:rPr>
                  <w:rFonts w:ascii="Cambria Math" w:eastAsia="MS PGothic" w:hAnsi="Cambria Math" w:cs="Cambria Math" w:hint="eastAsia"/>
                  <w:sz w:val="18"/>
                  <w:szCs w:val="18"/>
                </w:rPr>
                <m:t>メッセージ要求総数</m:t>
              </m:r>
              <m:r>
                <w:rPr>
                  <w:rFonts w:ascii="Cambria Math" w:eastAsia="MS PGothic" w:hAnsi="Cambria Math" w:cs="Cambria Math" w:hint="eastAsia"/>
                  <w:sz w:val="18"/>
                  <w:szCs w:val="18"/>
                </w:rPr>
                <m:t xml:space="preserve"> </m:t>
              </m:r>
              <m:r>
                <w:rPr>
                  <w:rFonts w:ascii="Cambria Math" w:eastAsia="MS PGothic" w:hAnsi="Cambria Math" w:cs="Cambria Math" w:hint="eastAsia"/>
                  <w:sz w:val="18"/>
                  <w:szCs w:val="18"/>
                </w:rPr>
                <m:t>-</m:t>
              </m:r>
              <m:r>
                <w:rPr>
                  <w:rFonts w:ascii="Cambria Math" w:eastAsia="MS PGothic" w:hAnsi="Cambria Math" w:cs="Cambria Math" w:hint="eastAsia"/>
                  <w:sz w:val="18"/>
                  <w:szCs w:val="18"/>
                </w:rPr>
                <m:t xml:space="preserve"> </m:t>
              </m:r>
              <m:r>
                <w:rPr>
                  <w:rFonts w:ascii="Cambria Math" w:eastAsia="MS PGothic" w:hAnsi="Cambria Math" w:cs="Cambria Math" w:hint="eastAsia"/>
                  <w:sz w:val="18"/>
                  <w:szCs w:val="18"/>
                </w:rPr>
                <m:t>失敗したメッセージ要求数</m:t>
              </m:r>
            </m:num>
            <m:den>
              <m:r>
                <w:rPr>
                  <w:rFonts w:ascii="Cambria Math" w:eastAsia="MS PGothic" w:hAnsi="Cambria Math" w:cs="Cambria Math" w:hint="eastAsia"/>
                  <w:sz w:val="18"/>
                  <w:szCs w:val="18"/>
                </w:rPr>
                <m:t>メッセージ要求総数</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7FF4554C" w14:textId="38E2628D" w:rsidR="00BF3499" w:rsidRPr="00B74BEA" w:rsidRDefault="00BF3499" w:rsidP="00EA1447">
      <w:pPr>
        <w:tabs>
          <w:tab w:val="left" w:pos="360"/>
          <w:tab w:val="left" w:pos="720"/>
          <w:tab w:val="left" w:pos="1080"/>
        </w:tabs>
        <w:spacing w:after="0" w:line="240" w:lineRule="auto"/>
        <w:rPr>
          <w:rFonts w:eastAsia="MS PGothic"/>
          <w:sz w:val="18"/>
        </w:rPr>
      </w:pPr>
      <w:r w:rsidRPr="00B74BEA">
        <w:rPr>
          <w:rFonts w:eastAsia="MS PGothic"/>
          <w:b/>
          <w:color w:val="00188F"/>
          <w:sz w:val="18"/>
        </w:rPr>
        <w:t>サービス</w:t>
      </w:r>
      <w:r w:rsidRPr="00B74BEA">
        <w:rPr>
          <w:rFonts w:eastAsia="MS PGothic"/>
          <w:b/>
          <w:color w:val="00188F"/>
          <w:sz w:val="18"/>
        </w:rPr>
        <w:t xml:space="preserve"> </w:t>
      </w:r>
      <w:r w:rsidRPr="00B74BEA">
        <w:rPr>
          <w:rFonts w:eastAsia="MS PGothic"/>
          <w:b/>
          <w:color w:val="00188F"/>
          <w:sz w:val="18"/>
        </w:rPr>
        <w:t>クレジット</w:t>
      </w:r>
      <w:r w:rsidRPr="00F16AAD">
        <w:rPr>
          <w:rFonts w:eastAsia="MS PGothic"/>
          <w:b/>
          <w:color w:val="00188F"/>
          <w:sz w:val="18"/>
        </w:rPr>
        <w:t>:</w:t>
      </w:r>
    </w:p>
    <w:tbl>
      <w:tblPr>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5"/>
        <w:gridCol w:w="5400"/>
      </w:tblGrid>
      <w:tr w:rsidR="00BF3499" w:rsidRPr="00C410A9" w14:paraId="196F5C8D" w14:textId="77777777" w:rsidTr="003C2BA8">
        <w:trPr>
          <w:tblHeader/>
        </w:trPr>
        <w:tc>
          <w:tcPr>
            <w:tcW w:w="5395" w:type="dxa"/>
            <w:shd w:val="clear" w:color="auto" w:fill="0072C6"/>
          </w:tcPr>
          <w:p w14:paraId="5B793407" w14:textId="47AA0289" w:rsidR="00BF3499" w:rsidRPr="00C410A9" w:rsidRDefault="00AC48A7" w:rsidP="00C410A9">
            <w:pPr>
              <w:pStyle w:val="ProductList-OfferingBody"/>
              <w:jc w:val="center"/>
              <w:rPr>
                <w:rFonts w:eastAsia="MS PGothic"/>
                <w:color w:val="FFFFFF"/>
              </w:rPr>
            </w:pPr>
            <w:r w:rsidRPr="00C410A9">
              <w:rPr>
                <w:rFonts w:eastAsia="MS PGothic"/>
                <w:color w:val="FFFFFF"/>
              </w:rPr>
              <w:lastRenderedPageBreak/>
              <w:t>稼働率</w:t>
            </w:r>
          </w:p>
        </w:tc>
        <w:tc>
          <w:tcPr>
            <w:tcW w:w="5400" w:type="dxa"/>
            <w:shd w:val="clear" w:color="auto" w:fill="0072C6"/>
          </w:tcPr>
          <w:p w14:paraId="53CDCE47" w14:textId="77777777" w:rsidR="00BF3499" w:rsidRPr="00C410A9" w:rsidRDefault="00BF3499" w:rsidP="00C410A9">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BF3499" w:rsidRPr="00C410A9" w14:paraId="5DAFB5E4" w14:textId="77777777" w:rsidTr="003C2BA8">
        <w:trPr>
          <w:tblHeader/>
        </w:trPr>
        <w:tc>
          <w:tcPr>
            <w:tcW w:w="5395" w:type="dxa"/>
          </w:tcPr>
          <w:p w14:paraId="603E5022" w14:textId="77777777" w:rsidR="00BF3499" w:rsidRPr="00C410A9" w:rsidRDefault="00BF3499" w:rsidP="00C410A9">
            <w:pPr>
              <w:pStyle w:val="ProductList-OfferingBody"/>
              <w:jc w:val="center"/>
              <w:rPr>
                <w:rFonts w:eastAsia="MS PGothic"/>
                <w:color w:val="000000"/>
              </w:rPr>
            </w:pPr>
            <w:r w:rsidRPr="00C410A9">
              <w:rPr>
                <w:rFonts w:eastAsia="MS PGothic"/>
              </w:rPr>
              <w:t xml:space="preserve">99.9% </w:t>
            </w:r>
            <w:r w:rsidRPr="00C410A9">
              <w:rPr>
                <w:rFonts w:eastAsia="MS PGothic"/>
              </w:rPr>
              <w:t>未満</w:t>
            </w:r>
          </w:p>
        </w:tc>
        <w:tc>
          <w:tcPr>
            <w:tcW w:w="5400" w:type="dxa"/>
          </w:tcPr>
          <w:p w14:paraId="51950A0F" w14:textId="77777777" w:rsidR="00BF3499" w:rsidRPr="00C410A9" w:rsidRDefault="00BF3499" w:rsidP="00C410A9">
            <w:pPr>
              <w:pStyle w:val="ProductList-OfferingBody"/>
              <w:jc w:val="center"/>
              <w:rPr>
                <w:rFonts w:eastAsia="MS PGothic"/>
                <w:color w:val="000000"/>
              </w:rPr>
            </w:pPr>
            <w:r w:rsidRPr="00C410A9">
              <w:rPr>
                <w:rFonts w:eastAsia="MS PGothic"/>
              </w:rPr>
              <w:t>10%</w:t>
            </w:r>
          </w:p>
        </w:tc>
      </w:tr>
    </w:tbl>
    <w:p w14:paraId="4C7C73D9" w14:textId="66B40883" w:rsidR="00BF3499" w:rsidRPr="00B74BEA" w:rsidRDefault="001A0303" w:rsidP="00BF3499">
      <w:pPr>
        <w:shd w:val="clear" w:color="auto" w:fill="808080"/>
        <w:spacing w:before="120" w:after="240" w:line="240" w:lineRule="auto"/>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41989FDF" w14:textId="0A64C588" w:rsidR="00F52BD7" w:rsidRPr="00B74BEA" w:rsidRDefault="00F52BD7" w:rsidP="00F52BD7">
      <w:pPr>
        <w:pStyle w:val="ProductList-Offering2Heading"/>
        <w:tabs>
          <w:tab w:val="clear" w:pos="360"/>
          <w:tab w:val="clear" w:pos="720"/>
          <w:tab w:val="clear" w:pos="1080"/>
        </w:tabs>
        <w:outlineLvl w:val="2"/>
        <w:rPr>
          <w:rFonts w:eastAsia="MS PGothic"/>
        </w:rPr>
      </w:pPr>
      <w:bookmarkStart w:id="476" w:name="_Toc102075655"/>
      <w:bookmarkStart w:id="477" w:name="_Toc239170685"/>
      <w:r w:rsidRPr="00B74BEA">
        <w:rPr>
          <w:rFonts w:eastAsia="MS PGothic"/>
        </w:rPr>
        <w:t>Microsoft Sustainability Manager</w:t>
      </w:r>
      <w:bookmarkEnd w:id="476"/>
      <w:bookmarkEnd w:id="477"/>
    </w:p>
    <w:p w14:paraId="1739FE7D" w14:textId="77777777" w:rsidR="00F52BD7" w:rsidRPr="00B74BEA" w:rsidRDefault="00F52BD7" w:rsidP="00F52BD7">
      <w:pPr>
        <w:pStyle w:val="ProductList-Body"/>
        <w:rPr>
          <w:rFonts w:eastAsia="MS PGothic"/>
          <w:szCs w:val="18"/>
        </w:rPr>
      </w:pPr>
      <w:r w:rsidRPr="00B74BEA">
        <w:rPr>
          <w:rFonts w:eastAsia="MS PGothic"/>
          <w:b/>
          <w:color w:val="00188F"/>
        </w:rPr>
        <w:t>ダウンタイム</w:t>
      </w:r>
      <w:r w:rsidRPr="00B74BEA">
        <w:rPr>
          <w:rFonts w:eastAsia="MS PGothic"/>
          <w:b/>
          <w:color w:val="00188F"/>
        </w:rPr>
        <w:t xml:space="preserve">: </w:t>
      </w:r>
      <w:r w:rsidRPr="00B74BEA">
        <w:rPr>
          <w:rFonts w:eastAsia="MS PGothic"/>
          <w:szCs w:val="18"/>
        </w:rPr>
        <w:t>エンド</w:t>
      </w:r>
      <w:r w:rsidRPr="00B74BEA">
        <w:rPr>
          <w:rFonts w:eastAsia="MS PGothic"/>
          <w:szCs w:val="18"/>
        </w:rPr>
        <w:t xml:space="preserve"> </w:t>
      </w:r>
      <w:r w:rsidRPr="00B74BEA">
        <w:rPr>
          <w:rFonts w:eastAsia="MS PGothic"/>
          <w:szCs w:val="18"/>
        </w:rPr>
        <w:t>ユーザーが環境にログインすることができない期間です。ダウンタイムには、予定されていたダウンタイム、本サービスのアドオン機能を利用できなかった期間、またはお客様が本サービスを改変したために本サービスにアクセスできなかった期間は含まれません。</w:t>
      </w:r>
    </w:p>
    <w:p w14:paraId="319CDBE0" w14:textId="3035A621" w:rsidR="00F52BD7" w:rsidRDefault="00AC48A7" w:rsidP="00F52BD7">
      <w:pPr>
        <w:pStyle w:val="ProductList-Body"/>
        <w:rPr>
          <w:rFonts w:eastAsia="MS PGothic" w:cs="Calibri"/>
          <w:lang w:val="en-US"/>
        </w:rPr>
      </w:pPr>
      <w:r w:rsidRPr="00B74BEA">
        <w:rPr>
          <w:rFonts w:eastAsia="MS PGothic"/>
          <w:b/>
          <w:color w:val="00188F"/>
        </w:rPr>
        <w:t>稼働率</w:t>
      </w:r>
      <w:r w:rsidRPr="00B74BEA">
        <w:rPr>
          <w:rFonts w:eastAsia="MS PGothic"/>
          <w:b/>
          <w:color w:val="00188F"/>
        </w:rPr>
        <w:t>:</w:t>
      </w:r>
      <w:r w:rsidRPr="00B74BEA">
        <w:rPr>
          <w:rFonts w:eastAsia="MS PGothic" w:cs="Calibri"/>
        </w:rPr>
        <w:t>稼働率は次の式を使用して計算されます。</w:t>
      </w:r>
    </w:p>
    <w:p w14:paraId="14551FC9" w14:textId="77777777" w:rsidR="00F60AB9" w:rsidRPr="001A06EC" w:rsidRDefault="00000000" w:rsidP="00513F80">
      <w:pPr>
        <w:spacing w:before="120" w:after="120" w:line="240" w:lineRule="auto"/>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ユーザー時間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r>
                <m:rPr>
                  <m:nor/>
                </m:rPr>
                <w:rPr>
                  <w:rFonts w:ascii="Cambria Math" w:eastAsia="MS PGothic" w:hAnsi="Cambria Math" w:cs="Calibri"/>
                  <w:i/>
                  <w:sz w:val="18"/>
                  <w:szCs w:val="18"/>
                </w:rPr>
                <m:t xml:space="preserve"> </m:t>
              </m:r>
            </m:num>
            <m:den>
              <m:r>
                <m:rPr>
                  <m:nor/>
                </m:rPr>
                <w:rPr>
                  <w:rFonts w:ascii="Cambria Math" w:eastAsia="MS PGothic" w:hAnsi="Cambria Math" w:cs="Cambria Math" w:hint="eastAsia"/>
                  <w:i/>
                  <w:sz w:val="18"/>
                  <w:szCs w:val="18"/>
                </w:rPr>
                <m:t>ユーザー時間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4AB82D5E" w14:textId="643C0E25" w:rsidR="00F52BD7" w:rsidRDefault="00AC48A7" w:rsidP="00F52BD7">
      <w:pPr>
        <w:pStyle w:val="ProductList-Body"/>
        <w:rPr>
          <w:rFonts w:eastAsia="MS PGothic"/>
          <w:szCs w:val="18"/>
          <w:lang w:val="en-US"/>
        </w:rPr>
      </w:pPr>
      <w:r w:rsidRPr="00B74BEA">
        <w:rPr>
          <w:rFonts w:eastAsia="MS PGothic"/>
          <w:szCs w:val="18"/>
        </w:rPr>
        <w:t>ダウンタイムは、ユーザー時間単位で測定されます。つまり、各当該期間につき、ダウンタイムは、当該期間に発生した各インシデントの期間</w:t>
      </w:r>
      <w:r w:rsidRPr="00B74BEA">
        <w:rPr>
          <w:rFonts w:eastAsia="MS PGothic"/>
          <w:szCs w:val="18"/>
        </w:rPr>
        <w:t xml:space="preserve"> (</w:t>
      </w:r>
      <w:r w:rsidRPr="00B74BEA">
        <w:rPr>
          <w:rFonts w:eastAsia="MS PGothic"/>
          <w:szCs w:val="18"/>
        </w:rPr>
        <w:t>分</w:t>
      </w:r>
      <w:r w:rsidRPr="00B74BEA">
        <w:rPr>
          <w:rFonts w:eastAsia="MS PGothic"/>
          <w:szCs w:val="18"/>
        </w:rPr>
        <w:t xml:space="preserve">) </w:t>
      </w:r>
      <w:r w:rsidRPr="00B74BEA">
        <w:rPr>
          <w:rFonts w:eastAsia="MS PGothic"/>
          <w:szCs w:val="18"/>
        </w:rPr>
        <w:t>の合計に、かかるインシデントの影響を受けたユーザーの数を乗じた時間となります。</w:t>
      </w:r>
    </w:p>
    <w:p w14:paraId="5A5D0FAE" w14:textId="77777777" w:rsidR="003B32B3" w:rsidRPr="003B32B3" w:rsidRDefault="003B32B3" w:rsidP="00F52BD7">
      <w:pPr>
        <w:pStyle w:val="ProductList-Body"/>
        <w:rPr>
          <w:rFonts w:eastAsia="MS PGothic"/>
          <w:szCs w:val="18"/>
          <w:lang w:val="en-US"/>
        </w:rPr>
      </w:pPr>
    </w:p>
    <w:p w14:paraId="2A07C68F" w14:textId="77777777" w:rsidR="00F52BD7" w:rsidRPr="00B74BEA" w:rsidRDefault="00F52BD7" w:rsidP="00F52BD7">
      <w:pPr>
        <w:pStyle w:val="ProductList-Body"/>
        <w:rPr>
          <w:rFonts w:eastAsia="MS PGothic"/>
        </w:rPr>
      </w:pP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クレジット</w:t>
      </w:r>
      <w:r w:rsidRPr="00F16AAD">
        <w:rPr>
          <w:rFonts w:eastAsia="MS PGothic"/>
          <w:b/>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F52BD7" w:rsidRPr="00C410A9" w14:paraId="391B56C3" w14:textId="77777777" w:rsidTr="00C410A9">
        <w:trPr>
          <w:tblHeader/>
        </w:trPr>
        <w:tc>
          <w:tcPr>
            <w:tcW w:w="5400" w:type="dxa"/>
            <w:shd w:val="clear" w:color="auto" w:fill="0072C6"/>
          </w:tcPr>
          <w:p w14:paraId="07592109" w14:textId="6EF77C67" w:rsidR="00F52BD7" w:rsidRPr="00C410A9" w:rsidRDefault="00AC48A7" w:rsidP="000F31B4">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01551BE2" w14:textId="77777777" w:rsidR="00F52BD7" w:rsidRPr="00C410A9" w:rsidRDefault="00F52BD7" w:rsidP="000F31B4">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F52BD7" w:rsidRPr="00C410A9" w14:paraId="32D08025" w14:textId="77777777" w:rsidTr="00C410A9">
        <w:tc>
          <w:tcPr>
            <w:tcW w:w="5400" w:type="dxa"/>
          </w:tcPr>
          <w:p w14:paraId="68DC5061" w14:textId="77777777" w:rsidR="00F52BD7" w:rsidRPr="00C410A9" w:rsidRDefault="00F52BD7" w:rsidP="000F31B4">
            <w:pPr>
              <w:pStyle w:val="ProductList-OfferingBody"/>
              <w:jc w:val="center"/>
              <w:rPr>
                <w:rFonts w:eastAsia="MS PGothic"/>
              </w:rPr>
            </w:pPr>
            <w:r w:rsidRPr="00C410A9">
              <w:rPr>
                <w:rFonts w:eastAsia="MS PGothic"/>
              </w:rPr>
              <w:t xml:space="preserve">99.5% </w:t>
            </w:r>
            <w:r w:rsidRPr="00C410A9">
              <w:rPr>
                <w:rFonts w:eastAsia="MS PGothic"/>
              </w:rPr>
              <w:t>未満</w:t>
            </w:r>
          </w:p>
        </w:tc>
        <w:tc>
          <w:tcPr>
            <w:tcW w:w="5400" w:type="dxa"/>
          </w:tcPr>
          <w:p w14:paraId="670480DD" w14:textId="77777777" w:rsidR="00F52BD7" w:rsidRPr="00C410A9" w:rsidRDefault="00F52BD7" w:rsidP="000F31B4">
            <w:pPr>
              <w:pStyle w:val="ProductList-OfferingBody"/>
              <w:jc w:val="center"/>
              <w:rPr>
                <w:rFonts w:eastAsia="MS PGothic"/>
              </w:rPr>
            </w:pPr>
            <w:r w:rsidRPr="00C410A9">
              <w:rPr>
                <w:rFonts w:eastAsia="MS PGothic"/>
              </w:rPr>
              <w:t>25%</w:t>
            </w:r>
          </w:p>
        </w:tc>
      </w:tr>
      <w:tr w:rsidR="00F52BD7" w:rsidRPr="00C410A9" w14:paraId="155E19ED" w14:textId="77777777" w:rsidTr="00C410A9">
        <w:tc>
          <w:tcPr>
            <w:tcW w:w="5400" w:type="dxa"/>
          </w:tcPr>
          <w:p w14:paraId="03D0C777" w14:textId="77777777" w:rsidR="00F52BD7" w:rsidRPr="00C410A9" w:rsidRDefault="00F52BD7"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7B80C04C" w14:textId="77777777" w:rsidR="00F52BD7" w:rsidRPr="00C410A9" w:rsidRDefault="00F52BD7" w:rsidP="000F31B4">
            <w:pPr>
              <w:pStyle w:val="ProductList-OfferingBody"/>
              <w:jc w:val="center"/>
              <w:rPr>
                <w:rFonts w:eastAsia="MS PGothic"/>
              </w:rPr>
            </w:pPr>
            <w:r w:rsidRPr="00C410A9">
              <w:rPr>
                <w:rFonts w:eastAsia="MS PGothic"/>
              </w:rPr>
              <w:t>50%</w:t>
            </w:r>
          </w:p>
        </w:tc>
      </w:tr>
      <w:tr w:rsidR="00F52BD7" w:rsidRPr="00C410A9" w14:paraId="4C5B7DCA" w14:textId="77777777" w:rsidTr="00C410A9">
        <w:tc>
          <w:tcPr>
            <w:tcW w:w="5400" w:type="dxa"/>
          </w:tcPr>
          <w:p w14:paraId="56154561" w14:textId="77777777" w:rsidR="00F52BD7" w:rsidRPr="00C410A9" w:rsidRDefault="00F52BD7" w:rsidP="000F31B4">
            <w:pPr>
              <w:pStyle w:val="ProductList-OfferingBody"/>
              <w:jc w:val="center"/>
              <w:rPr>
                <w:rFonts w:eastAsia="MS PGothic"/>
              </w:rPr>
            </w:pPr>
            <w:r w:rsidRPr="00C410A9">
              <w:rPr>
                <w:rFonts w:eastAsia="MS PGothic"/>
              </w:rPr>
              <w:t xml:space="preserve">95% </w:t>
            </w:r>
            <w:r w:rsidRPr="00C410A9">
              <w:rPr>
                <w:rFonts w:eastAsia="MS PGothic"/>
              </w:rPr>
              <w:t>未満</w:t>
            </w:r>
          </w:p>
        </w:tc>
        <w:tc>
          <w:tcPr>
            <w:tcW w:w="5400" w:type="dxa"/>
          </w:tcPr>
          <w:p w14:paraId="0913817E" w14:textId="77777777" w:rsidR="00F52BD7" w:rsidRPr="00C410A9" w:rsidRDefault="00F52BD7" w:rsidP="000F31B4">
            <w:pPr>
              <w:pStyle w:val="ProductList-OfferingBody"/>
              <w:keepNext/>
              <w:jc w:val="center"/>
              <w:rPr>
                <w:rFonts w:eastAsia="MS PGothic"/>
              </w:rPr>
            </w:pPr>
            <w:r w:rsidRPr="00C410A9">
              <w:rPr>
                <w:rFonts w:eastAsia="MS PGothic"/>
              </w:rPr>
              <w:t>100%</w:t>
            </w:r>
          </w:p>
        </w:tc>
      </w:tr>
    </w:tbl>
    <w:p w14:paraId="6CF57F01" w14:textId="4F820CB5" w:rsidR="00F52BD7" w:rsidRPr="00B74BEA" w:rsidRDefault="001A0303"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6AA67818" w14:textId="77777777" w:rsidR="00494CDE" w:rsidRPr="00B74BEA" w:rsidRDefault="00494CDE" w:rsidP="009969C4">
      <w:pPr>
        <w:pStyle w:val="ProductList-Offering2Heading"/>
        <w:keepNext/>
        <w:tabs>
          <w:tab w:val="clear" w:pos="360"/>
          <w:tab w:val="clear" w:pos="720"/>
          <w:tab w:val="clear" w:pos="1080"/>
        </w:tabs>
        <w:outlineLvl w:val="2"/>
        <w:rPr>
          <w:rFonts w:eastAsia="MS PGothic"/>
        </w:rPr>
      </w:pPr>
      <w:bookmarkStart w:id="478" w:name="_Toc239170686"/>
      <w:r w:rsidRPr="00B74BEA">
        <w:rPr>
          <w:rFonts w:eastAsia="MS PGothic"/>
        </w:rPr>
        <w:t>Minecraft: Education Edition</w:t>
      </w:r>
      <w:bookmarkEnd w:id="478"/>
    </w:p>
    <w:p w14:paraId="0F5A210A" w14:textId="425DF245" w:rsidR="00494CDE" w:rsidRPr="00B74BEA" w:rsidRDefault="00494CDE" w:rsidP="002A586E">
      <w:pPr>
        <w:pStyle w:val="ProductList-Body"/>
        <w:rPr>
          <w:rFonts w:eastAsia="MS PGothic"/>
          <w:szCs w:val="18"/>
        </w:rPr>
      </w:pPr>
      <w:r w:rsidRPr="00B74BEA">
        <w:rPr>
          <w:rFonts w:eastAsia="MS PGothic"/>
          <w:b/>
          <w:color w:val="00188F"/>
        </w:rPr>
        <w:t>ダウンタイム</w:t>
      </w:r>
      <w:r w:rsidRPr="00F16AAD">
        <w:rPr>
          <w:rFonts w:eastAsia="MS PGothic"/>
          <w:b/>
          <w:color w:val="00188F"/>
        </w:rPr>
        <w:t>:</w:t>
      </w:r>
      <w:r w:rsidRPr="00B74BEA">
        <w:rPr>
          <w:rFonts w:eastAsia="MS PGothic"/>
        </w:rPr>
        <w:t xml:space="preserve"> </w:t>
      </w:r>
      <w:r w:rsidRPr="00B74BEA">
        <w:rPr>
          <w:rFonts w:eastAsia="MS PGothic"/>
          <w:szCs w:val="18"/>
        </w:rPr>
        <w:t>ユーザーが</w:t>
      </w:r>
      <w:r w:rsidRPr="00B74BEA">
        <w:rPr>
          <w:rFonts w:eastAsia="MS PGothic"/>
          <w:szCs w:val="18"/>
        </w:rPr>
        <w:t xml:space="preserve"> Minecraft: Education Edition </w:t>
      </w:r>
      <w:r w:rsidRPr="00B74BEA">
        <w:rPr>
          <w:rFonts w:eastAsia="MS PGothic"/>
          <w:szCs w:val="18"/>
        </w:rPr>
        <w:t>にアクセスすることができない期間です。</w:t>
      </w:r>
    </w:p>
    <w:p w14:paraId="407A2539" w14:textId="0500B4D8" w:rsidR="00494CDE" w:rsidRPr="00B74BEA" w:rsidRDefault="00AC48A7" w:rsidP="002A586E">
      <w:pPr>
        <w:pStyle w:val="ProductList-Body"/>
        <w:rPr>
          <w:rFonts w:eastAsia="MS PGothic"/>
        </w:rPr>
      </w:pPr>
      <w:r w:rsidRPr="00B74BEA">
        <w:rPr>
          <w:rFonts w:eastAsia="MS PGothic"/>
          <w:b/>
          <w:color w:val="00188F"/>
        </w:rPr>
        <w:t>稼働率</w:t>
      </w:r>
      <w:r w:rsidRPr="00F16AAD">
        <w:rPr>
          <w:rFonts w:eastAsia="MS PGothic"/>
          <w:b/>
          <w:color w:val="00188F"/>
        </w:rPr>
        <w:t>:</w:t>
      </w:r>
      <w:r w:rsidRPr="00B74BEA">
        <w:rPr>
          <w:rFonts w:eastAsia="MS PGothic"/>
        </w:rPr>
        <w:t xml:space="preserve"> </w:t>
      </w:r>
      <w:r w:rsidRPr="00B74BEA">
        <w:rPr>
          <w:rFonts w:eastAsia="MS PGothic"/>
        </w:rPr>
        <w:t>稼働率は次の式を使用して計算されます。</w:t>
      </w:r>
    </w:p>
    <w:p w14:paraId="07812754" w14:textId="3827E1A6" w:rsidR="00494CDE" w:rsidRPr="001A06EC" w:rsidRDefault="00000000" w:rsidP="00513F80">
      <w:pPr>
        <w:spacing w:before="120" w:after="120" w:line="240" w:lineRule="auto"/>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月の総時間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月の総時間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00CE6E8D" w14:textId="69ACF4E7" w:rsidR="00494CDE" w:rsidRDefault="00AC48A7" w:rsidP="002A586E">
      <w:pPr>
        <w:pStyle w:val="ProductList-Body"/>
        <w:rPr>
          <w:rFonts w:eastAsia="MS PGothic"/>
          <w:szCs w:val="18"/>
          <w:lang w:val="en-US"/>
        </w:rPr>
      </w:pPr>
      <w:r w:rsidRPr="00B74BEA">
        <w:rPr>
          <w:rFonts w:eastAsia="MS PGothic"/>
          <w:szCs w:val="18"/>
        </w:rPr>
        <w:t>ダウンタイムは、ユーザー時間単位で測定されます。つまり、各当該期間につき、ダウンタイムは、当該期間に発生した各インシデントの期間</w:t>
      </w:r>
      <w:r w:rsidRPr="00B74BEA">
        <w:rPr>
          <w:rFonts w:eastAsia="MS PGothic"/>
          <w:szCs w:val="18"/>
        </w:rPr>
        <w:t xml:space="preserve"> (</w:t>
      </w:r>
      <w:r w:rsidRPr="00B74BEA">
        <w:rPr>
          <w:rFonts w:eastAsia="MS PGothic"/>
          <w:szCs w:val="18"/>
        </w:rPr>
        <w:t>分</w:t>
      </w:r>
      <w:r w:rsidRPr="00B74BEA">
        <w:rPr>
          <w:rFonts w:eastAsia="MS PGothic"/>
          <w:szCs w:val="18"/>
        </w:rPr>
        <w:t xml:space="preserve">) </w:t>
      </w:r>
      <w:r w:rsidRPr="00B74BEA">
        <w:rPr>
          <w:rFonts w:eastAsia="MS PGothic"/>
          <w:szCs w:val="18"/>
        </w:rPr>
        <w:t>の合計に、かかるインシデントの影響を受けたユーザーの数を乗じた時間となります。</w:t>
      </w:r>
    </w:p>
    <w:p w14:paraId="7E9EF5F1" w14:textId="77777777" w:rsidR="00513F80" w:rsidRPr="00513F80" w:rsidRDefault="00513F80" w:rsidP="002A586E">
      <w:pPr>
        <w:pStyle w:val="ProductList-Body"/>
        <w:rPr>
          <w:rFonts w:eastAsia="MS PGothic"/>
          <w:lang w:val="en-US"/>
        </w:rPr>
      </w:pPr>
    </w:p>
    <w:p w14:paraId="18285BB6" w14:textId="472020F1" w:rsidR="00494CDE" w:rsidRDefault="00494CDE" w:rsidP="002A586E">
      <w:pPr>
        <w:pStyle w:val="ProductList-Body"/>
        <w:rPr>
          <w:rFonts w:eastAsia="MS PGothic"/>
          <w:b/>
          <w:color w:val="00188F"/>
          <w:lang w:val="en-US"/>
        </w:rPr>
      </w:pP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クレジット</w:t>
      </w:r>
      <w:r w:rsidRPr="00F16AAD">
        <w:rPr>
          <w:rFonts w:eastAsia="MS PGothic"/>
          <w:b/>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494CDE" w:rsidRPr="00C410A9" w14:paraId="09EAD075" w14:textId="77777777" w:rsidTr="00C410A9">
        <w:trPr>
          <w:tblHeader/>
        </w:trPr>
        <w:tc>
          <w:tcPr>
            <w:tcW w:w="5400" w:type="dxa"/>
            <w:shd w:val="clear" w:color="auto" w:fill="0072C6"/>
          </w:tcPr>
          <w:p w14:paraId="5F530EA0" w14:textId="2B3C3276" w:rsidR="00494CDE" w:rsidRPr="00C410A9" w:rsidRDefault="00AC48A7" w:rsidP="002A586E">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1064E67C" w14:textId="77777777" w:rsidR="00494CDE" w:rsidRPr="00C410A9" w:rsidRDefault="00494CDE" w:rsidP="002A586E">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494CDE" w:rsidRPr="00C410A9" w14:paraId="0CA8BBCC" w14:textId="77777777" w:rsidTr="00C410A9">
        <w:tc>
          <w:tcPr>
            <w:tcW w:w="5400" w:type="dxa"/>
          </w:tcPr>
          <w:p w14:paraId="104BCED5" w14:textId="77777777" w:rsidR="00494CDE" w:rsidRPr="00C410A9" w:rsidRDefault="00494CDE" w:rsidP="002A586E">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474A68F1" w14:textId="77777777" w:rsidR="00494CDE" w:rsidRPr="00C410A9" w:rsidRDefault="00494CDE" w:rsidP="002A586E">
            <w:pPr>
              <w:pStyle w:val="ProductList-OfferingBody"/>
              <w:jc w:val="center"/>
              <w:rPr>
                <w:rFonts w:eastAsia="MS PGothic"/>
              </w:rPr>
            </w:pPr>
            <w:r w:rsidRPr="00C410A9">
              <w:rPr>
                <w:rFonts w:eastAsia="MS PGothic"/>
              </w:rPr>
              <w:t>25%</w:t>
            </w:r>
          </w:p>
        </w:tc>
      </w:tr>
      <w:tr w:rsidR="00494CDE" w:rsidRPr="00C410A9" w14:paraId="3C1C0ED2" w14:textId="77777777" w:rsidTr="00C410A9">
        <w:tc>
          <w:tcPr>
            <w:tcW w:w="5400" w:type="dxa"/>
          </w:tcPr>
          <w:p w14:paraId="40393735" w14:textId="77777777" w:rsidR="00494CDE" w:rsidRPr="00C410A9" w:rsidRDefault="00494CDE" w:rsidP="002A586E">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6E07CBA3" w14:textId="77777777" w:rsidR="00494CDE" w:rsidRPr="00C410A9" w:rsidRDefault="00494CDE" w:rsidP="002A586E">
            <w:pPr>
              <w:pStyle w:val="ProductList-OfferingBody"/>
              <w:jc w:val="center"/>
              <w:rPr>
                <w:rFonts w:eastAsia="MS PGothic"/>
              </w:rPr>
            </w:pPr>
            <w:r w:rsidRPr="00C410A9">
              <w:rPr>
                <w:rFonts w:eastAsia="MS PGothic"/>
              </w:rPr>
              <w:t>50%</w:t>
            </w:r>
          </w:p>
        </w:tc>
      </w:tr>
      <w:tr w:rsidR="00494CDE" w:rsidRPr="00C410A9" w14:paraId="0EDEF19A" w14:textId="77777777" w:rsidTr="00C410A9">
        <w:tc>
          <w:tcPr>
            <w:tcW w:w="5400" w:type="dxa"/>
          </w:tcPr>
          <w:p w14:paraId="1B7169A1" w14:textId="77777777" w:rsidR="00494CDE" w:rsidRPr="00C410A9" w:rsidRDefault="00494CDE" w:rsidP="00BA33EB">
            <w:pPr>
              <w:pStyle w:val="ProductList-OfferingBody"/>
              <w:jc w:val="center"/>
              <w:rPr>
                <w:rFonts w:eastAsia="MS PGothic"/>
              </w:rPr>
            </w:pPr>
            <w:r w:rsidRPr="00C410A9">
              <w:rPr>
                <w:rFonts w:eastAsia="MS PGothic"/>
              </w:rPr>
              <w:t xml:space="preserve">95% </w:t>
            </w:r>
            <w:r w:rsidRPr="00C410A9">
              <w:rPr>
                <w:rFonts w:eastAsia="MS PGothic"/>
              </w:rPr>
              <w:t>未満</w:t>
            </w:r>
          </w:p>
        </w:tc>
        <w:tc>
          <w:tcPr>
            <w:tcW w:w="5400" w:type="dxa"/>
          </w:tcPr>
          <w:p w14:paraId="68EE0912" w14:textId="77777777" w:rsidR="00494CDE" w:rsidRPr="00C410A9" w:rsidRDefault="00494CDE" w:rsidP="003C0B57">
            <w:pPr>
              <w:pStyle w:val="ProductList-OfferingBody"/>
              <w:keepNext/>
              <w:jc w:val="center"/>
              <w:rPr>
                <w:rFonts w:eastAsia="MS PGothic"/>
              </w:rPr>
            </w:pPr>
            <w:r w:rsidRPr="00C410A9">
              <w:rPr>
                <w:rFonts w:eastAsia="MS PGothic"/>
              </w:rPr>
              <w:t>100%</w:t>
            </w:r>
          </w:p>
        </w:tc>
      </w:tr>
    </w:tbl>
    <w:bookmarkStart w:id="479" w:name="_Toc457821594"/>
    <w:p w14:paraId="69CDEA43" w14:textId="4C401243" w:rsidR="00EA5FB1" w:rsidRPr="00B74BEA" w:rsidRDefault="001A0303"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r>
        <w:rPr>
          <w:rFonts w:eastAsia="MS PGothic"/>
          <w:sz w:val="16"/>
          <w:szCs w:val="16"/>
        </w:rPr>
        <w:fldChar w:fldCharType="begin"/>
      </w:r>
      <w:r>
        <w:rPr>
          <w:rFonts w:eastAsia="MS PGothic"/>
          <w:sz w:val="16"/>
          <w:szCs w:val="16"/>
        </w:rPr>
        <w:instrText xml:space="preserve"> HYPERLINK  \l "TOC" </w:instrText>
      </w:r>
      <w:r>
        <w:rPr>
          <w:rFonts w:eastAsia="MS PGothic"/>
          <w:sz w:val="16"/>
          <w:szCs w:val="16"/>
        </w:rPr>
      </w:r>
      <w:r>
        <w:rPr>
          <w:rFonts w:eastAsia="MS PGothic"/>
          <w:sz w:val="16"/>
          <w:szCs w:val="16"/>
        </w:rPr>
        <w:fldChar w:fldCharType="separate"/>
      </w:r>
      <w:r w:rsidRPr="001A0303">
        <w:rPr>
          <w:rStyle w:val="Hyperlink"/>
          <w:rFonts w:eastAsia="MS PGothic"/>
          <w:sz w:val="16"/>
          <w:szCs w:val="16"/>
        </w:rPr>
        <w:t>目次</w:t>
      </w:r>
      <w:r>
        <w:rPr>
          <w:rFonts w:eastAsia="MS PGothic"/>
          <w:sz w:val="16"/>
          <w:szCs w:val="16"/>
        </w:rPr>
        <w:fldChar w:fldCharType="end"/>
      </w:r>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3383E8B2" w14:textId="14BDE197" w:rsidR="00D46BBE" w:rsidRPr="00B74BEA" w:rsidRDefault="00D46BBE" w:rsidP="002A586E">
      <w:pPr>
        <w:pStyle w:val="ProductList-Offering2Heading"/>
        <w:tabs>
          <w:tab w:val="clear" w:pos="360"/>
          <w:tab w:val="clear" w:pos="720"/>
          <w:tab w:val="clear" w:pos="1080"/>
        </w:tabs>
        <w:outlineLvl w:val="2"/>
        <w:rPr>
          <w:rFonts w:eastAsia="MS PGothic"/>
        </w:rPr>
      </w:pPr>
      <w:bookmarkStart w:id="480" w:name="_Toc239170687"/>
      <w:r w:rsidRPr="00B74BEA">
        <w:rPr>
          <w:rFonts w:eastAsia="MS PGothic"/>
        </w:rPr>
        <w:t>Power BI Embedded</w:t>
      </w:r>
      <w:bookmarkEnd w:id="479"/>
      <w:bookmarkEnd w:id="480"/>
    </w:p>
    <w:p w14:paraId="6682B686" w14:textId="3F68ABF7" w:rsidR="00D46BBE" w:rsidRPr="00B74BEA" w:rsidRDefault="00D46BBE" w:rsidP="002A586E">
      <w:pPr>
        <w:shd w:val="clear" w:color="auto" w:fill="FFFFFF"/>
        <w:spacing w:before="150" w:after="0" w:line="240" w:lineRule="auto"/>
        <w:rPr>
          <w:rFonts w:eastAsia="MS PGothic"/>
          <w:sz w:val="18"/>
          <w:szCs w:val="18"/>
        </w:rPr>
      </w:pPr>
      <w:r w:rsidRPr="00B74BEA">
        <w:rPr>
          <w:rFonts w:eastAsia="MS PGothic"/>
          <w:b/>
          <w:color w:val="00188F"/>
          <w:sz w:val="18"/>
        </w:rPr>
        <w:t>デプロイ時間</w:t>
      </w:r>
      <w:r w:rsidRPr="00B74BEA">
        <w:rPr>
          <w:rFonts w:eastAsia="MS PGothic"/>
          <w:b/>
          <w:color w:val="00188F"/>
          <w:sz w:val="18"/>
        </w:rPr>
        <w:t xml:space="preserve"> (</w:t>
      </w:r>
      <w:r w:rsidRPr="00B74BEA">
        <w:rPr>
          <w:rFonts w:eastAsia="MS PGothic"/>
          <w:b/>
          <w:color w:val="00188F"/>
          <w:sz w:val="18"/>
        </w:rPr>
        <w:t>分</w:t>
      </w:r>
      <w:r w:rsidRPr="00B74BEA">
        <w:rPr>
          <w:rFonts w:eastAsia="MS PGothic"/>
          <w:b/>
          <w:color w:val="00188F"/>
          <w:sz w:val="18"/>
        </w:rPr>
        <w:t>)</w:t>
      </w:r>
      <w:r w:rsidRPr="00F16AAD">
        <w:rPr>
          <w:rFonts w:eastAsia="MS PGothic"/>
          <w:b/>
          <w:color w:val="00188F"/>
          <w:sz w:val="18"/>
        </w:rPr>
        <w:t>:</w:t>
      </w:r>
      <w:r w:rsidRPr="00B74BEA">
        <w:rPr>
          <w:rFonts w:eastAsia="MS PGothic"/>
          <w:sz w:val="18"/>
        </w:rPr>
        <w:t xml:space="preserve"> </w:t>
      </w:r>
      <w:r w:rsidRPr="00B74BEA">
        <w:rPr>
          <w:rFonts w:eastAsia="MS PGothic"/>
          <w:sz w:val="18"/>
          <w:szCs w:val="18"/>
        </w:rPr>
        <w:t>当該期間に所定の組み込み容量がアクティブになっていた総時間</w:t>
      </w:r>
      <w:r w:rsidRPr="00B74BEA">
        <w:rPr>
          <w:rFonts w:eastAsia="MS PGothic"/>
          <w:sz w:val="18"/>
          <w:szCs w:val="18"/>
        </w:rPr>
        <w:t xml:space="preserve"> (</w:t>
      </w:r>
      <w:r w:rsidRPr="00B74BEA">
        <w:rPr>
          <w:rFonts w:eastAsia="MS PGothic"/>
          <w:sz w:val="18"/>
          <w:szCs w:val="18"/>
        </w:rPr>
        <w:t>分</w:t>
      </w:r>
      <w:r w:rsidRPr="00B74BEA">
        <w:rPr>
          <w:rFonts w:eastAsia="MS PGothic"/>
          <w:sz w:val="18"/>
          <w:szCs w:val="18"/>
        </w:rPr>
        <w:t xml:space="preserve">) </w:t>
      </w:r>
      <w:r w:rsidRPr="00B74BEA">
        <w:rPr>
          <w:rFonts w:eastAsia="MS PGothic"/>
          <w:sz w:val="18"/>
          <w:szCs w:val="18"/>
        </w:rPr>
        <w:t>です。</w:t>
      </w:r>
    </w:p>
    <w:p w14:paraId="24389026" w14:textId="2D99E711" w:rsidR="00D46BBE" w:rsidRPr="00B74BEA" w:rsidRDefault="0080752B" w:rsidP="002A586E">
      <w:pPr>
        <w:pStyle w:val="ProductList-Body"/>
        <w:rPr>
          <w:rFonts w:eastAsia="MS PGothic"/>
          <w:szCs w:val="18"/>
        </w:rPr>
      </w:pPr>
      <w:r w:rsidRPr="00B74BEA">
        <w:rPr>
          <w:rFonts w:eastAsia="MS PGothic"/>
          <w:b/>
          <w:color w:val="00188F"/>
        </w:rPr>
        <w:t>最大利用時間</w:t>
      </w:r>
      <w:r w:rsidRPr="00B74BEA">
        <w:rPr>
          <w:rFonts w:eastAsia="MS PGothic"/>
          <w:b/>
          <w:color w:val="00188F"/>
        </w:rPr>
        <w:t xml:space="preserve"> (</w:t>
      </w:r>
      <w:r w:rsidRPr="00B74BEA">
        <w:rPr>
          <w:rFonts w:eastAsia="MS PGothic"/>
          <w:b/>
          <w:color w:val="00188F"/>
        </w:rPr>
        <w:t>分</w:t>
      </w:r>
      <w:r w:rsidRPr="00B74BEA">
        <w:rPr>
          <w:rFonts w:eastAsia="MS PGothic"/>
          <w:b/>
          <w:color w:val="00188F"/>
        </w:rPr>
        <w:t>)</w:t>
      </w:r>
      <w:r w:rsidRPr="00F16AAD">
        <w:rPr>
          <w:rFonts w:eastAsia="MS PGothic"/>
          <w:b/>
          <w:color w:val="00188F"/>
        </w:rPr>
        <w:t>:</w:t>
      </w:r>
      <w:r w:rsidRPr="00B74BEA">
        <w:rPr>
          <w:rFonts w:eastAsia="MS PGothic"/>
        </w:rPr>
        <w:t xml:space="preserve"> </w:t>
      </w:r>
      <w:r w:rsidRPr="00B74BEA">
        <w:rPr>
          <w:rFonts w:eastAsia="MS PGothic"/>
          <w:szCs w:val="18"/>
        </w:rPr>
        <w:t>当該期間に所定の</w:t>
      </w:r>
      <w:r w:rsidRPr="00B74BEA">
        <w:rPr>
          <w:rFonts w:eastAsia="MS PGothic"/>
          <w:szCs w:val="18"/>
        </w:rPr>
        <w:t xml:space="preserve"> Microsoft Azure </w:t>
      </w:r>
      <w:r w:rsidRPr="00B74BEA">
        <w:rPr>
          <w:rFonts w:eastAsia="MS PGothic"/>
          <w:szCs w:val="18"/>
        </w:rPr>
        <w:t>サブスクリプションにお客様がプロビジョニングした特定の組み込み容量のデプロイ時間</w:t>
      </w:r>
      <w:r w:rsidRPr="00B74BEA">
        <w:rPr>
          <w:rFonts w:eastAsia="MS PGothic"/>
          <w:szCs w:val="18"/>
        </w:rPr>
        <w:t xml:space="preserve"> (</w:t>
      </w:r>
      <w:r w:rsidRPr="00B74BEA">
        <w:rPr>
          <w:rFonts w:eastAsia="MS PGothic"/>
          <w:szCs w:val="18"/>
        </w:rPr>
        <w:t>分</w:t>
      </w:r>
      <w:r w:rsidRPr="00B74BEA">
        <w:rPr>
          <w:rFonts w:eastAsia="MS PGothic"/>
          <w:szCs w:val="18"/>
        </w:rPr>
        <w:t xml:space="preserve">) </w:t>
      </w:r>
      <w:r w:rsidRPr="00B74BEA">
        <w:rPr>
          <w:rFonts w:eastAsia="MS PGothic"/>
          <w:szCs w:val="18"/>
        </w:rPr>
        <w:t>の合計です。</w:t>
      </w:r>
    </w:p>
    <w:p w14:paraId="51C796EF" w14:textId="6D9F6BFB" w:rsidR="00D46BBE" w:rsidRPr="00B74BEA" w:rsidRDefault="00D46BBE" w:rsidP="002A586E">
      <w:pPr>
        <w:pStyle w:val="ProductList-Body"/>
        <w:rPr>
          <w:rFonts w:eastAsia="MS PGothic"/>
          <w:lang w:val="en"/>
        </w:rPr>
      </w:pPr>
      <w:r w:rsidRPr="00B74BEA">
        <w:rPr>
          <w:rFonts w:eastAsia="MS PGothic"/>
          <w:b/>
          <w:color w:val="00188F"/>
        </w:rPr>
        <w:t>ダウンタイム</w:t>
      </w:r>
      <w:r w:rsidRPr="00B74BEA">
        <w:rPr>
          <w:rFonts w:eastAsia="MS PGothic"/>
          <w:b/>
          <w:color w:val="00188F"/>
        </w:rPr>
        <w:t xml:space="preserve"> (</w:t>
      </w:r>
      <w:r w:rsidRPr="00B74BEA">
        <w:rPr>
          <w:rFonts w:eastAsia="MS PGothic"/>
          <w:b/>
          <w:color w:val="00188F"/>
        </w:rPr>
        <w:t>分</w:t>
      </w:r>
      <w:r w:rsidRPr="00B74BEA">
        <w:rPr>
          <w:rFonts w:eastAsia="MS PGothic"/>
          <w:b/>
          <w:color w:val="00188F"/>
        </w:rPr>
        <w:t>)</w:t>
      </w:r>
      <w:r w:rsidRPr="00F16AAD">
        <w:rPr>
          <w:rFonts w:eastAsia="MS PGothic"/>
          <w:b/>
          <w:color w:val="00188F"/>
        </w:rPr>
        <w:t>:</w:t>
      </w:r>
      <w:r w:rsidRPr="00B74BEA">
        <w:rPr>
          <w:rFonts w:eastAsia="MS PGothic"/>
        </w:rPr>
        <w:t xml:space="preserve"> </w:t>
      </w:r>
      <w:r w:rsidRPr="00B74BEA">
        <w:rPr>
          <w:rFonts w:eastAsia="MS PGothic"/>
          <w:szCs w:val="18"/>
        </w:rPr>
        <w:t>デプロイ時間の合計累積時間</w:t>
      </w:r>
      <w:r w:rsidRPr="00B74BEA">
        <w:rPr>
          <w:rFonts w:eastAsia="MS PGothic"/>
          <w:szCs w:val="18"/>
        </w:rPr>
        <w:t xml:space="preserve"> (</w:t>
      </w:r>
      <w:r w:rsidRPr="00B74BEA">
        <w:rPr>
          <w:rFonts w:eastAsia="MS PGothic"/>
          <w:szCs w:val="18"/>
        </w:rPr>
        <w:t>分</w:t>
      </w:r>
      <w:r w:rsidRPr="00B74BEA">
        <w:rPr>
          <w:rFonts w:eastAsia="MS PGothic"/>
          <w:szCs w:val="18"/>
        </w:rPr>
        <w:t xml:space="preserve">) </w:t>
      </w:r>
      <w:r w:rsidRPr="00B74BEA">
        <w:rPr>
          <w:rFonts w:eastAsia="MS PGothic"/>
          <w:szCs w:val="18"/>
        </w:rPr>
        <w:t>のうち、以下に記載するすべての適用される</w:t>
      </w:r>
      <w:r w:rsidRPr="00B74BEA">
        <w:rPr>
          <w:rFonts w:eastAsia="MS PGothic"/>
          <w:szCs w:val="18"/>
        </w:rPr>
        <w:t xml:space="preserve"> Power BI </w:t>
      </w:r>
      <w:r w:rsidRPr="00B74BEA">
        <w:rPr>
          <w:rFonts w:eastAsia="MS PGothic"/>
          <w:szCs w:val="18"/>
        </w:rPr>
        <w:t>機能で組み込み容量を利用できなかった時間。</w:t>
      </w:r>
    </w:p>
    <w:p w14:paraId="3A0DFCD2" w14:textId="77777777" w:rsidR="005F6A67" w:rsidRPr="00B74BEA" w:rsidRDefault="005F6A67" w:rsidP="005F6A67">
      <w:pPr>
        <w:pStyle w:val="ProductList-Body"/>
        <w:ind w:left="187"/>
        <w:rPr>
          <w:rFonts w:eastAsia="MS PGothic"/>
          <w:szCs w:val="18"/>
        </w:rPr>
      </w:pPr>
      <w:r w:rsidRPr="00B74BEA">
        <w:rPr>
          <w:rFonts w:eastAsia="MS PGothic"/>
          <w:b/>
          <w:color w:val="00188F"/>
          <w:szCs w:val="18"/>
        </w:rPr>
        <w:t>表示</w:t>
      </w:r>
      <w:r w:rsidRPr="00B74BEA">
        <w:rPr>
          <w:rFonts w:eastAsia="MS PGothic"/>
          <w:b/>
          <w:color w:val="00188F"/>
          <w:szCs w:val="18"/>
        </w:rPr>
        <w:t xml:space="preserve">: </w:t>
      </w:r>
      <w:r w:rsidRPr="00B74BEA">
        <w:rPr>
          <w:rFonts w:eastAsia="MS PGothic"/>
          <w:szCs w:val="18"/>
        </w:rPr>
        <w:t>サービスの</w:t>
      </w:r>
      <w:r w:rsidRPr="00B74BEA">
        <w:rPr>
          <w:rFonts w:eastAsia="MS PGothic"/>
          <w:szCs w:val="18"/>
        </w:rPr>
        <w:t xml:space="preserve"> Power BI </w:t>
      </w:r>
      <w:r w:rsidRPr="00B74BEA">
        <w:rPr>
          <w:rFonts w:eastAsia="MS PGothic"/>
          <w:szCs w:val="18"/>
        </w:rPr>
        <w:t>ダッシュボード、レポート、およびアプリを表示します。</w:t>
      </w:r>
    </w:p>
    <w:p w14:paraId="45A8D5E3" w14:textId="77777777" w:rsidR="005F6A67" w:rsidRPr="00B74BEA" w:rsidRDefault="005F6A67" w:rsidP="005F6A67">
      <w:pPr>
        <w:pStyle w:val="ProductList-Body"/>
        <w:ind w:left="187"/>
        <w:rPr>
          <w:rFonts w:eastAsia="MS PGothic"/>
          <w:szCs w:val="18"/>
        </w:rPr>
      </w:pPr>
      <w:r w:rsidRPr="00B74BEA">
        <w:rPr>
          <w:rFonts w:eastAsia="MS PGothic"/>
          <w:b/>
          <w:color w:val="00188F"/>
          <w:szCs w:val="18"/>
        </w:rPr>
        <w:t>データセット更新</w:t>
      </w:r>
      <w:r w:rsidRPr="00B74BEA">
        <w:rPr>
          <w:rFonts w:eastAsia="MS PGothic"/>
          <w:b/>
          <w:color w:val="00188F"/>
          <w:szCs w:val="18"/>
        </w:rPr>
        <w:t xml:space="preserve">: </w:t>
      </w:r>
      <w:r w:rsidRPr="00B74BEA">
        <w:rPr>
          <w:rFonts w:eastAsia="MS PGothic"/>
          <w:szCs w:val="18"/>
        </w:rPr>
        <w:t>更新操作をスケジュールまたは手動で開始して、更新速度</w:t>
      </w:r>
      <w:r w:rsidRPr="00B74BEA">
        <w:rPr>
          <w:rFonts w:eastAsia="MS PGothic"/>
          <w:szCs w:val="18"/>
        </w:rPr>
        <w:t xml:space="preserve"> (</w:t>
      </w:r>
      <w:r w:rsidRPr="00B74BEA">
        <w:rPr>
          <w:rFonts w:eastAsia="MS PGothic"/>
          <w:szCs w:val="18"/>
        </w:rPr>
        <w:t>サイズやデータセットなど</w:t>
      </w:r>
      <w:r w:rsidRPr="00B74BEA">
        <w:rPr>
          <w:rFonts w:eastAsia="MS PGothic"/>
          <w:szCs w:val="18"/>
        </w:rPr>
        <w:t xml:space="preserve">) </w:t>
      </w:r>
      <w:r w:rsidRPr="00B74BEA">
        <w:rPr>
          <w:rFonts w:eastAsia="MS PGothic"/>
          <w:szCs w:val="18"/>
        </w:rPr>
        <w:t>に影響を与える可能性があるすべての条件を考慮して、操作が予定時間内に完了すると予測します。</w:t>
      </w:r>
    </w:p>
    <w:p w14:paraId="792237E2" w14:textId="77777777" w:rsidR="005F6A67" w:rsidRPr="00B74BEA" w:rsidRDefault="005F6A67" w:rsidP="00F86AAF">
      <w:pPr>
        <w:spacing w:after="0" w:line="240" w:lineRule="auto"/>
        <w:ind w:left="187"/>
        <w:rPr>
          <w:rFonts w:ascii="Times New Roman" w:eastAsia="MS PGothic" w:hAnsi="Times New Roman" w:cs="Times New Roman"/>
          <w:sz w:val="18"/>
          <w:szCs w:val="18"/>
        </w:rPr>
      </w:pPr>
      <w:r w:rsidRPr="00B74BEA">
        <w:rPr>
          <w:rFonts w:eastAsia="MS PGothic"/>
          <w:b/>
          <w:color w:val="00188F"/>
          <w:sz w:val="18"/>
          <w:szCs w:val="18"/>
        </w:rPr>
        <w:t xml:space="preserve">Power BI </w:t>
      </w:r>
      <w:r w:rsidRPr="00B74BEA">
        <w:rPr>
          <w:rFonts w:eastAsia="MS PGothic"/>
          <w:b/>
          <w:color w:val="00188F"/>
          <w:sz w:val="18"/>
          <w:szCs w:val="18"/>
        </w:rPr>
        <w:t>ポータルへのアクセス</w:t>
      </w:r>
      <w:r w:rsidRPr="00B74BEA">
        <w:rPr>
          <w:rFonts w:eastAsia="MS PGothic"/>
          <w:b/>
          <w:color w:val="00188F"/>
          <w:sz w:val="18"/>
          <w:szCs w:val="18"/>
        </w:rPr>
        <w:t xml:space="preserve">: </w:t>
      </w:r>
      <w:r w:rsidRPr="00B74BEA">
        <w:rPr>
          <w:rFonts w:eastAsia="MS PGothic"/>
          <w:sz w:val="18"/>
          <w:szCs w:val="18"/>
        </w:rPr>
        <w:t>ネットワークの条件や顧客環境またはマイクロソフト外部に特有の制限を考慮して、</w:t>
      </w:r>
      <w:r w:rsidRPr="00B74BEA">
        <w:rPr>
          <w:rFonts w:eastAsia="MS PGothic"/>
          <w:sz w:val="18"/>
          <w:szCs w:val="18"/>
        </w:rPr>
        <w:t xml:space="preserve">Power BI </w:t>
      </w:r>
      <w:r w:rsidRPr="00B74BEA">
        <w:rPr>
          <w:rFonts w:eastAsia="MS PGothic"/>
          <w:sz w:val="18"/>
          <w:szCs w:val="18"/>
        </w:rPr>
        <w:t>ポータルに予定時間内にアクセスして使用します。</w:t>
      </w:r>
    </w:p>
    <w:p w14:paraId="3176D16B" w14:textId="7D30EEE2" w:rsidR="00D46BBE" w:rsidRPr="00B74BEA" w:rsidRDefault="00AC48A7" w:rsidP="002A586E">
      <w:pPr>
        <w:pStyle w:val="ProductList-Body"/>
        <w:rPr>
          <w:rFonts w:eastAsia="MS PGothic"/>
        </w:rPr>
      </w:pPr>
      <w:r w:rsidRPr="00B74BEA">
        <w:rPr>
          <w:rFonts w:eastAsia="MS PGothic"/>
          <w:b/>
          <w:color w:val="00188F"/>
        </w:rPr>
        <w:lastRenderedPageBreak/>
        <w:t>稼働率</w:t>
      </w:r>
      <w:r w:rsidRPr="00F16AAD">
        <w:rPr>
          <w:rFonts w:eastAsia="MS PGothic"/>
          <w:b/>
          <w:color w:val="00188F"/>
        </w:rPr>
        <w:t>:</w:t>
      </w:r>
      <w:r w:rsidRPr="00B74BEA">
        <w:rPr>
          <w:rFonts w:eastAsia="MS PGothic"/>
        </w:rPr>
        <w:t xml:space="preserve"> </w:t>
      </w:r>
      <w:r w:rsidRPr="00B74BEA">
        <w:rPr>
          <w:rFonts w:eastAsia="MS PGothic"/>
        </w:rPr>
        <w:t>稼働率は次の式を使用して計算されます。</w:t>
      </w:r>
    </w:p>
    <w:p w14:paraId="3A481C1F" w14:textId="2FE064EA" w:rsidR="00D46BBE" w:rsidRPr="001A06EC" w:rsidRDefault="00000000" w:rsidP="00513F80">
      <w:pPr>
        <w:spacing w:before="120" w:after="0" w:line="240" w:lineRule="auto"/>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iCs/>
                  <w:sz w:val="18"/>
                  <w:szCs w:val="18"/>
                </w:rPr>
                <m:t>最大利用時間</m:t>
              </m:r>
              <m:r>
                <m:rPr>
                  <m:nor/>
                </m:rPr>
                <w:rPr>
                  <w:rFonts w:ascii="Cambria Math" w:eastAsia="MS PGothic" w:hAnsi="Cambria Math" w:cs="Cambria Math" w:hint="eastAsia"/>
                  <w:i/>
                  <w:iCs/>
                  <w:sz w:val="18"/>
                  <w:szCs w:val="18"/>
                </w:rPr>
                <m:t xml:space="preserve"> (</m:t>
              </m:r>
              <m:r>
                <m:rPr>
                  <m:nor/>
                </m:rPr>
                <w:rPr>
                  <w:rFonts w:ascii="Cambria Math" w:eastAsia="MS PGothic" w:hAnsi="Cambria Math" w:cs="Cambria Math" w:hint="eastAsia"/>
                  <w:i/>
                  <w:iCs/>
                  <w:sz w:val="18"/>
                  <w:szCs w:val="18"/>
                </w:rPr>
                <m:t>分</m:t>
              </m:r>
              <m:r>
                <m:rPr>
                  <m:nor/>
                </m:rPr>
                <w:rPr>
                  <w:rFonts w:ascii="Cambria Math" w:eastAsia="MS PGothic" w:hAnsi="Cambria Math" w:cs="Cambria Math" w:hint="eastAsia"/>
                  <w:i/>
                  <w:iCs/>
                  <w:sz w:val="18"/>
                  <w:szCs w:val="18"/>
                </w:rPr>
                <m:t xml:space="preserve">) </m:t>
              </m:r>
              <m:r>
                <m:rPr>
                  <m:nor/>
                </m:rPr>
                <w:rPr>
                  <w:rFonts w:ascii="Cambria Math" w:eastAsia="MS PGothic" w:hAnsi="Cambria Math" w:cs="Cambria Math" w:hint="eastAsia"/>
                  <w:i/>
                  <w:iCs/>
                  <w:sz w:val="18"/>
                  <w:szCs w:val="18"/>
                </w:rPr>
                <m:t>–</m:t>
              </m:r>
              <m:r>
                <m:rPr>
                  <m:nor/>
                </m:rPr>
                <w:rPr>
                  <w:rFonts w:ascii="Cambria Math" w:eastAsia="MS PGothic" w:hAnsi="Cambria Math" w:cs="Cambria Math" w:hint="eastAsia"/>
                  <w:i/>
                  <w:iCs/>
                  <w:sz w:val="18"/>
                  <w:szCs w:val="18"/>
                </w:rPr>
                <m:t xml:space="preserve"> </m:t>
              </m:r>
              <m:r>
                <m:rPr>
                  <m:nor/>
                </m:rPr>
                <w:rPr>
                  <w:rFonts w:ascii="Cambria Math" w:eastAsia="MS PGothic" w:hAnsi="Cambria Math" w:cs="Cambria Math" w:hint="eastAsia"/>
                  <w:i/>
                  <w:iCs/>
                  <w:sz w:val="18"/>
                  <w:szCs w:val="18"/>
                </w:rPr>
                <m:t>ダウンタイム</m:t>
              </m:r>
              <m:r>
                <m:rPr>
                  <m:nor/>
                </m:rPr>
                <w:rPr>
                  <w:rFonts w:ascii="Cambria Math" w:eastAsia="MS PGothic" w:hAnsi="Cambria Math" w:cs="Cambria Math" w:hint="eastAsia"/>
                  <w:i/>
                  <w:iCs/>
                  <w:sz w:val="18"/>
                  <w:szCs w:val="18"/>
                </w:rPr>
                <m:t xml:space="preserve"> (</m:t>
              </m:r>
              <m:r>
                <m:rPr>
                  <m:nor/>
                </m:rPr>
                <w:rPr>
                  <w:rFonts w:ascii="Cambria Math" w:eastAsia="MS PGothic" w:hAnsi="Cambria Math" w:cs="Cambria Math" w:hint="eastAsia"/>
                  <w:i/>
                  <w:iCs/>
                  <w:sz w:val="18"/>
                  <w:szCs w:val="18"/>
                </w:rPr>
                <m:t>分</m:t>
              </m:r>
              <m:r>
                <m:rPr>
                  <m:nor/>
                </m:rPr>
                <w:rPr>
                  <w:rFonts w:ascii="Cambria Math" w:eastAsia="MS PGothic" w:hAnsi="Cambria Math" w:cs="Cambria Math" w:hint="eastAsia"/>
                  <w:i/>
                  <w:iCs/>
                  <w:sz w:val="18"/>
                  <w:szCs w:val="18"/>
                </w:rPr>
                <m:t>)</m:t>
              </m:r>
            </m:num>
            <m:den>
              <m:r>
                <m:rPr>
                  <m:nor/>
                </m:rPr>
                <w:rPr>
                  <w:rFonts w:ascii="Cambria Math" w:eastAsia="MS PGothic" w:hAnsi="Cambria Math" w:cs="Cambria Math" w:hint="eastAsia"/>
                  <w:i/>
                  <w:iCs/>
                  <w:sz w:val="18"/>
                  <w:szCs w:val="18"/>
                </w:rPr>
                <m:t>最大利用時間</m:t>
              </m:r>
              <m:r>
                <m:rPr>
                  <m:nor/>
                </m:rPr>
                <w:rPr>
                  <w:rFonts w:ascii="Cambria Math" w:eastAsia="MS PGothic" w:hAnsi="Cambria Math" w:cs="Cambria Math" w:hint="eastAsia"/>
                  <w:i/>
                  <w:iCs/>
                  <w:sz w:val="18"/>
                  <w:szCs w:val="18"/>
                </w:rPr>
                <m:t xml:space="preserve"> (</m:t>
              </m:r>
              <m:r>
                <m:rPr>
                  <m:nor/>
                </m:rPr>
                <w:rPr>
                  <w:rFonts w:ascii="Cambria Math" w:eastAsia="MS PGothic" w:hAnsi="Cambria Math" w:cs="Cambria Math" w:hint="eastAsia"/>
                  <w:i/>
                  <w:iCs/>
                  <w:sz w:val="18"/>
                  <w:szCs w:val="18"/>
                </w:rPr>
                <m:t>分</m:t>
              </m:r>
              <m:r>
                <m:rPr>
                  <m:nor/>
                </m:rPr>
                <w:rPr>
                  <w:rFonts w:ascii="Cambria Math" w:eastAsia="MS PGothic" w:hAnsi="Cambria Math" w:cs="Cambria Math" w:hint="eastAsia"/>
                  <w:i/>
                  <w:iCs/>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462B60FD" w14:textId="77777777" w:rsidR="00D46BBE" w:rsidRPr="00B74BEA" w:rsidRDefault="00D46BBE" w:rsidP="002A586E">
      <w:pPr>
        <w:pStyle w:val="ProductList-Body"/>
        <w:rPr>
          <w:rFonts w:eastAsia="MS PGothic"/>
        </w:rPr>
      </w:pP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クレジット</w:t>
      </w:r>
      <w:r w:rsidRPr="00F16AAD">
        <w:rPr>
          <w:rFonts w:eastAsia="MS PGothic"/>
          <w:b/>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D46BBE" w:rsidRPr="00C410A9" w14:paraId="3FBA7E0C" w14:textId="77777777" w:rsidTr="00C410A9">
        <w:trPr>
          <w:tblHeader/>
        </w:trPr>
        <w:tc>
          <w:tcPr>
            <w:tcW w:w="5400" w:type="dxa"/>
            <w:shd w:val="clear" w:color="auto" w:fill="0072C6"/>
          </w:tcPr>
          <w:p w14:paraId="0934A2C7" w14:textId="59495042" w:rsidR="00D46BBE" w:rsidRPr="00C410A9" w:rsidRDefault="00AC48A7" w:rsidP="002A586E">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4355701A" w14:textId="77777777" w:rsidR="00D46BBE" w:rsidRPr="00C410A9" w:rsidRDefault="00D46BBE" w:rsidP="002A586E">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D46BBE" w:rsidRPr="00C410A9" w14:paraId="6AA7281E" w14:textId="77777777" w:rsidTr="00C410A9">
        <w:tc>
          <w:tcPr>
            <w:tcW w:w="5400" w:type="dxa"/>
          </w:tcPr>
          <w:p w14:paraId="70825BB6" w14:textId="77777777" w:rsidR="00D46BBE" w:rsidRPr="00C410A9" w:rsidRDefault="00D46BBE" w:rsidP="002A586E">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54054EA6" w14:textId="77777777" w:rsidR="00D46BBE" w:rsidRPr="00C410A9" w:rsidRDefault="00D46BBE" w:rsidP="002A586E">
            <w:pPr>
              <w:pStyle w:val="ProductList-OfferingBody"/>
              <w:jc w:val="center"/>
              <w:rPr>
                <w:rFonts w:eastAsia="MS PGothic"/>
              </w:rPr>
            </w:pPr>
            <w:r w:rsidRPr="00C410A9">
              <w:rPr>
                <w:rFonts w:eastAsia="MS PGothic"/>
              </w:rPr>
              <w:t>10%</w:t>
            </w:r>
          </w:p>
        </w:tc>
      </w:tr>
      <w:tr w:rsidR="00D46BBE" w:rsidRPr="00C410A9" w14:paraId="19F0B536" w14:textId="77777777" w:rsidTr="00C410A9">
        <w:tc>
          <w:tcPr>
            <w:tcW w:w="5400" w:type="dxa"/>
          </w:tcPr>
          <w:p w14:paraId="29BB03BB" w14:textId="77777777" w:rsidR="00D46BBE" w:rsidRPr="00C410A9" w:rsidRDefault="00D46BBE" w:rsidP="002A586E">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068AE7F1" w14:textId="77777777" w:rsidR="00D46BBE" w:rsidRPr="00C410A9" w:rsidRDefault="00D46BBE" w:rsidP="002A586E">
            <w:pPr>
              <w:pStyle w:val="ProductList-OfferingBody"/>
              <w:jc w:val="center"/>
              <w:rPr>
                <w:rFonts w:eastAsia="MS PGothic"/>
              </w:rPr>
            </w:pPr>
            <w:r w:rsidRPr="00C410A9">
              <w:rPr>
                <w:rFonts w:eastAsia="MS PGothic"/>
              </w:rPr>
              <w:t>25%</w:t>
            </w:r>
          </w:p>
        </w:tc>
      </w:tr>
    </w:tbl>
    <w:bookmarkStart w:id="481" w:name="_Toc457821595"/>
    <w:p w14:paraId="1BA0FF22" w14:textId="6FD22388" w:rsidR="00EA5FB1" w:rsidRPr="00B74BEA" w:rsidRDefault="001A0303"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r>
        <w:rPr>
          <w:rFonts w:eastAsia="MS PGothic"/>
          <w:sz w:val="16"/>
          <w:szCs w:val="16"/>
        </w:rPr>
        <w:fldChar w:fldCharType="begin"/>
      </w:r>
      <w:r>
        <w:rPr>
          <w:rFonts w:eastAsia="MS PGothic"/>
          <w:sz w:val="16"/>
          <w:szCs w:val="16"/>
        </w:rPr>
        <w:instrText xml:space="preserve"> HYPERLINK  \l "TOC" </w:instrText>
      </w:r>
      <w:r>
        <w:rPr>
          <w:rFonts w:eastAsia="MS PGothic"/>
          <w:sz w:val="16"/>
          <w:szCs w:val="16"/>
        </w:rPr>
      </w:r>
      <w:r>
        <w:rPr>
          <w:rFonts w:eastAsia="MS PGothic"/>
          <w:sz w:val="16"/>
          <w:szCs w:val="16"/>
        </w:rPr>
        <w:fldChar w:fldCharType="separate"/>
      </w:r>
      <w:r w:rsidRPr="001A0303">
        <w:rPr>
          <w:rStyle w:val="Hyperlink"/>
          <w:rFonts w:eastAsia="MS PGothic"/>
          <w:sz w:val="16"/>
          <w:szCs w:val="16"/>
        </w:rPr>
        <w:t>目次</w:t>
      </w:r>
      <w:r>
        <w:rPr>
          <w:rFonts w:eastAsia="MS PGothic"/>
          <w:sz w:val="16"/>
          <w:szCs w:val="16"/>
        </w:rPr>
        <w:fldChar w:fldCharType="end"/>
      </w:r>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2D2D524F" w14:textId="70462449" w:rsidR="002D6A90" w:rsidRPr="00B74BEA" w:rsidRDefault="002D6A90" w:rsidP="002A586E">
      <w:pPr>
        <w:pStyle w:val="ProductList-Offering2Heading"/>
        <w:tabs>
          <w:tab w:val="clear" w:pos="360"/>
          <w:tab w:val="clear" w:pos="720"/>
          <w:tab w:val="clear" w:pos="1080"/>
        </w:tabs>
        <w:outlineLvl w:val="2"/>
        <w:rPr>
          <w:rFonts w:eastAsia="MS PGothic"/>
        </w:rPr>
      </w:pPr>
      <w:bookmarkStart w:id="482" w:name="_Toc239170688"/>
      <w:r w:rsidRPr="00B74BEA">
        <w:rPr>
          <w:rFonts w:eastAsia="MS PGothic"/>
        </w:rPr>
        <w:t>Power BI Premium</w:t>
      </w:r>
      <w:bookmarkEnd w:id="482"/>
    </w:p>
    <w:p w14:paraId="4D4399A1" w14:textId="321DBA50" w:rsidR="002D6A90" w:rsidRPr="00B74BEA" w:rsidRDefault="002D6A90" w:rsidP="002A586E">
      <w:pPr>
        <w:pStyle w:val="ProductList-Body"/>
        <w:rPr>
          <w:rFonts w:eastAsia="MS PGothic"/>
        </w:rPr>
      </w:pPr>
      <w:r w:rsidRPr="00B74BEA">
        <w:rPr>
          <w:rFonts w:eastAsia="MS PGothic"/>
          <w:b/>
          <w:color w:val="00188F"/>
        </w:rPr>
        <w:t>容量</w:t>
      </w:r>
      <w:r w:rsidRPr="00B74BEA">
        <w:rPr>
          <w:rFonts w:eastAsia="MS PGothic"/>
          <w:b/>
          <w:color w:val="00188F"/>
        </w:rPr>
        <w:t xml:space="preserve">: </w:t>
      </w:r>
      <w:r w:rsidRPr="00B74BEA">
        <w:rPr>
          <w:rFonts w:eastAsia="MS PGothic"/>
        </w:rPr>
        <w:t xml:space="preserve">Power BI Premium </w:t>
      </w:r>
      <w:r w:rsidRPr="00B74BEA">
        <w:rPr>
          <w:rFonts w:eastAsia="MS PGothic"/>
        </w:rPr>
        <w:t>容量管理ポータルを通じて管理者がプロビジョニングした、指定された容量を意味します。容量は、</w:t>
      </w:r>
      <w:r w:rsidRPr="00B74BEA">
        <w:rPr>
          <w:rFonts w:eastAsia="MS PGothic"/>
        </w:rPr>
        <w:t xml:space="preserve">1 </w:t>
      </w:r>
      <w:r w:rsidRPr="00B74BEA">
        <w:rPr>
          <w:rFonts w:eastAsia="MS PGothic"/>
        </w:rPr>
        <w:t>つ以上のノードのグループです。</w:t>
      </w:r>
    </w:p>
    <w:p w14:paraId="13BA1B34" w14:textId="6C98CD10" w:rsidR="002D6A90" w:rsidRPr="00B74BEA" w:rsidRDefault="002D6A90" w:rsidP="002A586E">
      <w:pPr>
        <w:pStyle w:val="ProductList-Body"/>
        <w:rPr>
          <w:rFonts w:eastAsia="MS PGothic"/>
        </w:rPr>
      </w:pPr>
      <w:r w:rsidRPr="00B74BEA">
        <w:rPr>
          <w:rFonts w:eastAsia="MS PGothic"/>
          <w:b/>
          <w:color w:val="00188F"/>
        </w:rPr>
        <w:t>最大利用時間</w:t>
      </w:r>
      <w:r w:rsidRPr="00B74BEA">
        <w:rPr>
          <w:rFonts w:eastAsia="MS PGothic"/>
          <w:b/>
          <w:color w:val="00188F"/>
        </w:rPr>
        <w:t xml:space="preserve"> (</w:t>
      </w:r>
      <w:r w:rsidRPr="00B74BEA">
        <w:rPr>
          <w:rFonts w:eastAsia="MS PGothic"/>
          <w:b/>
          <w:color w:val="00188F"/>
        </w:rPr>
        <w:t>分</w:t>
      </w:r>
      <w:r w:rsidRPr="00B74BEA">
        <w:rPr>
          <w:rFonts w:eastAsia="MS PGothic"/>
          <w:b/>
          <w:color w:val="00188F"/>
        </w:rPr>
        <w:t xml:space="preserve">): </w:t>
      </w:r>
      <w:r w:rsidRPr="00B74BEA">
        <w:rPr>
          <w:rFonts w:eastAsia="MS PGothic"/>
        </w:rPr>
        <w:t>所定のテナントについて当該期間に所定の容量がインスタンス化されていた総時間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です。</w:t>
      </w:r>
    </w:p>
    <w:p w14:paraId="3EBB5A05" w14:textId="3CFFDDE4" w:rsidR="002D6A90" w:rsidRPr="00B74BEA" w:rsidRDefault="002D6A90" w:rsidP="002A586E">
      <w:pPr>
        <w:pStyle w:val="ProductList-Body"/>
        <w:rPr>
          <w:rFonts w:eastAsia="MS PGothic"/>
        </w:rPr>
      </w:pPr>
      <w:r w:rsidRPr="00B74BEA">
        <w:rPr>
          <w:rFonts w:eastAsia="MS PGothic"/>
          <w:b/>
          <w:color w:val="00188F"/>
        </w:rPr>
        <w:t>ダウンタイム</w:t>
      </w:r>
      <w:r w:rsidRPr="00B74BEA">
        <w:rPr>
          <w:rFonts w:eastAsia="MS PGothic"/>
          <w:b/>
          <w:color w:val="00188F"/>
        </w:rPr>
        <w:t xml:space="preserve"> (</w:t>
      </w:r>
      <w:r w:rsidRPr="00B74BEA">
        <w:rPr>
          <w:rFonts w:eastAsia="MS PGothic"/>
          <w:b/>
          <w:color w:val="00188F"/>
        </w:rPr>
        <w:t>分</w:t>
      </w:r>
      <w:r w:rsidRPr="00B74BEA">
        <w:rPr>
          <w:rFonts w:eastAsia="MS PGothic"/>
          <w:b/>
          <w:color w:val="00188F"/>
        </w:rPr>
        <w:t>)</w:t>
      </w:r>
      <w:r w:rsidRPr="00F16AAD">
        <w:rPr>
          <w:rFonts w:eastAsia="MS PGothic"/>
          <w:b/>
          <w:color w:val="00188F"/>
        </w:rPr>
        <w:t>:</w:t>
      </w:r>
      <w:r w:rsidRPr="00B74BEA">
        <w:rPr>
          <w:rFonts w:eastAsia="MS PGothic"/>
        </w:rPr>
        <w:t xml:space="preserve"> </w:t>
      </w:r>
      <w:r w:rsidRPr="00B74BEA">
        <w:rPr>
          <w:rFonts w:eastAsia="MS PGothic"/>
          <w:szCs w:val="18"/>
        </w:rPr>
        <w:t>当該期間に所定の容量について、その作成後またはプロビジョニングを解除する前に、以下に記載するすべての適用される</w:t>
      </w:r>
      <w:r w:rsidRPr="00B74BEA">
        <w:rPr>
          <w:rFonts w:eastAsia="MS PGothic"/>
          <w:szCs w:val="18"/>
        </w:rPr>
        <w:t xml:space="preserve"> Power BI </w:t>
      </w:r>
      <w:r w:rsidRPr="00B74BEA">
        <w:rPr>
          <w:rFonts w:eastAsia="MS PGothic"/>
          <w:szCs w:val="18"/>
        </w:rPr>
        <w:t>機能で容量を使用できなかった合計累積時間</w:t>
      </w:r>
      <w:r w:rsidRPr="00B74BEA">
        <w:rPr>
          <w:rFonts w:eastAsia="MS PGothic"/>
          <w:szCs w:val="18"/>
        </w:rPr>
        <w:t xml:space="preserve"> (</w:t>
      </w:r>
      <w:r w:rsidRPr="00B74BEA">
        <w:rPr>
          <w:rFonts w:eastAsia="MS PGothic"/>
          <w:szCs w:val="18"/>
        </w:rPr>
        <w:t>分</w:t>
      </w:r>
      <w:r w:rsidRPr="00B74BEA">
        <w:rPr>
          <w:rFonts w:eastAsia="MS PGothic"/>
          <w:szCs w:val="18"/>
        </w:rPr>
        <w:t xml:space="preserve">) </w:t>
      </w:r>
      <w:r w:rsidRPr="00B74BEA">
        <w:rPr>
          <w:rFonts w:eastAsia="MS PGothic"/>
          <w:szCs w:val="18"/>
        </w:rPr>
        <w:t>です。</w:t>
      </w:r>
    </w:p>
    <w:p w14:paraId="3BFB5669" w14:textId="77777777" w:rsidR="00CA5CE3" w:rsidRPr="00B74BEA" w:rsidRDefault="00CA5CE3" w:rsidP="00CA5CE3">
      <w:pPr>
        <w:pStyle w:val="ProductList-Body"/>
        <w:ind w:left="187"/>
        <w:rPr>
          <w:rFonts w:eastAsia="MS PGothic"/>
          <w:szCs w:val="18"/>
        </w:rPr>
      </w:pPr>
      <w:r w:rsidRPr="00B74BEA">
        <w:rPr>
          <w:rFonts w:eastAsia="MS PGothic"/>
          <w:b/>
          <w:color w:val="00188F"/>
        </w:rPr>
        <w:t>表示</w:t>
      </w:r>
      <w:r w:rsidRPr="00B74BEA">
        <w:rPr>
          <w:rFonts w:eastAsia="MS PGothic"/>
          <w:b/>
          <w:color w:val="00188F"/>
        </w:rPr>
        <w:t xml:space="preserve">: </w:t>
      </w:r>
      <w:r w:rsidRPr="00B74BEA">
        <w:rPr>
          <w:rFonts w:eastAsia="MS PGothic"/>
          <w:szCs w:val="18"/>
        </w:rPr>
        <w:t>サービスの</w:t>
      </w:r>
      <w:r w:rsidRPr="00B74BEA">
        <w:rPr>
          <w:rFonts w:eastAsia="MS PGothic"/>
          <w:szCs w:val="18"/>
        </w:rPr>
        <w:t xml:space="preserve"> Power BI </w:t>
      </w:r>
      <w:r w:rsidRPr="00B74BEA">
        <w:rPr>
          <w:rFonts w:eastAsia="MS PGothic"/>
          <w:szCs w:val="18"/>
        </w:rPr>
        <w:t>ダッシュボード、レポート、およびアプリを表示します。</w:t>
      </w:r>
    </w:p>
    <w:p w14:paraId="342ED7E2" w14:textId="77777777" w:rsidR="00CA5CE3" w:rsidRPr="00B74BEA" w:rsidRDefault="00CA5CE3" w:rsidP="00CA5CE3">
      <w:pPr>
        <w:pStyle w:val="ProductList-Body"/>
        <w:ind w:left="187"/>
        <w:rPr>
          <w:rFonts w:eastAsia="MS PGothic"/>
          <w:szCs w:val="18"/>
        </w:rPr>
      </w:pPr>
      <w:r w:rsidRPr="00B74BEA">
        <w:rPr>
          <w:rFonts w:eastAsia="MS PGothic"/>
          <w:b/>
          <w:color w:val="00188F"/>
        </w:rPr>
        <w:t>データセット更新</w:t>
      </w:r>
      <w:r w:rsidRPr="00B74BEA">
        <w:rPr>
          <w:rFonts w:eastAsia="MS PGothic"/>
          <w:b/>
          <w:color w:val="00188F"/>
        </w:rPr>
        <w:t xml:space="preserve">: </w:t>
      </w:r>
      <w:r w:rsidRPr="00B74BEA">
        <w:rPr>
          <w:rFonts w:eastAsia="MS PGothic"/>
          <w:szCs w:val="18"/>
        </w:rPr>
        <w:t>更新操作をスケジュールまたは手動で開始して、更新速度</w:t>
      </w:r>
      <w:r w:rsidRPr="00B74BEA">
        <w:rPr>
          <w:rFonts w:eastAsia="MS PGothic"/>
          <w:szCs w:val="18"/>
        </w:rPr>
        <w:t xml:space="preserve"> (</w:t>
      </w:r>
      <w:r w:rsidRPr="00B74BEA">
        <w:rPr>
          <w:rFonts w:eastAsia="MS PGothic"/>
          <w:szCs w:val="18"/>
        </w:rPr>
        <w:t>サイズやデータセットなど</w:t>
      </w:r>
      <w:r w:rsidRPr="00B74BEA">
        <w:rPr>
          <w:rFonts w:eastAsia="MS PGothic"/>
          <w:szCs w:val="18"/>
        </w:rPr>
        <w:t xml:space="preserve">) </w:t>
      </w:r>
      <w:r w:rsidRPr="00B74BEA">
        <w:rPr>
          <w:rFonts w:eastAsia="MS PGothic"/>
          <w:szCs w:val="18"/>
        </w:rPr>
        <w:t>に影響を与える可能性があるすべての条件を考慮して、操作が予定時間内に完了すると予測します。</w:t>
      </w:r>
    </w:p>
    <w:p w14:paraId="5C6B8C0C" w14:textId="01C7F631" w:rsidR="00CA5CE3" w:rsidRPr="00B74BEA" w:rsidRDefault="00CA5CE3" w:rsidP="00F86AAF">
      <w:pPr>
        <w:pStyle w:val="ProductList-Body"/>
        <w:ind w:left="180"/>
        <w:rPr>
          <w:rFonts w:eastAsia="MS PGothic"/>
          <w:szCs w:val="18"/>
        </w:rPr>
      </w:pPr>
      <w:r w:rsidRPr="00B74BEA">
        <w:rPr>
          <w:rFonts w:eastAsia="MS PGothic"/>
          <w:b/>
          <w:color w:val="00188F"/>
        </w:rPr>
        <w:t xml:space="preserve">Power BI </w:t>
      </w:r>
      <w:r w:rsidRPr="00B74BEA">
        <w:rPr>
          <w:rFonts w:eastAsia="MS PGothic"/>
          <w:b/>
          <w:color w:val="00188F"/>
        </w:rPr>
        <w:t>ポータルへのアクセス</w:t>
      </w:r>
      <w:r w:rsidRPr="00B74BEA">
        <w:rPr>
          <w:rFonts w:eastAsia="MS PGothic"/>
          <w:b/>
          <w:color w:val="00188F"/>
        </w:rPr>
        <w:t xml:space="preserve">: </w:t>
      </w:r>
      <w:r w:rsidRPr="00B74BEA">
        <w:rPr>
          <w:rFonts w:eastAsia="MS PGothic"/>
          <w:szCs w:val="18"/>
        </w:rPr>
        <w:t>ネットワークの条件や顧客環境またはマイクロソフト外部に特有の制限を考慮して、</w:t>
      </w:r>
      <w:r w:rsidRPr="00B74BEA">
        <w:rPr>
          <w:rFonts w:eastAsia="MS PGothic"/>
          <w:szCs w:val="18"/>
        </w:rPr>
        <w:t xml:space="preserve">Power BI </w:t>
      </w:r>
      <w:r w:rsidRPr="00B74BEA">
        <w:rPr>
          <w:rFonts w:eastAsia="MS PGothic"/>
          <w:szCs w:val="18"/>
        </w:rPr>
        <w:t>ポータルに予定時間内にアクセスして使用します。</w:t>
      </w:r>
    </w:p>
    <w:p w14:paraId="2C1620AE" w14:textId="243C66A8" w:rsidR="002D6A90" w:rsidRDefault="00AC48A7" w:rsidP="002A586E">
      <w:pPr>
        <w:pStyle w:val="ProductList-Body"/>
        <w:rPr>
          <w:rFonts w:eastAsia="MS PGothic"/>
          <w:lang w:val="en-US"/>
        </w:rPr>
      </w:pPr>
      <w:r w:rsidRPr="00B74BEA">
        <w:rPr>
          <w:rFonts w:eastAsia="MS PGothic"/>
          <w:b/>
          <w:color w:val="00188F"/>
        </w:rPr>
        <w:t>稼働率</w:t>
      </w:r>
      <w:r w:rsidRPr="00F16AAD">
        <w:rPr>
          <w:rFonts w:eastAsia="MS PGothic"/>
          <w:b/>
          <w:color w:val="00188F"/>
        </w:rPr>
        <w:t>:</w:t>
      </w:r>
      <w:r w:rsidRPr="00B74BEA">
        <w:rPr>
          <w:rFonts w:eastAsia="MS PGothic"/>
        </w:rPr>
        <w:t xml:space="preserve"> </w:t>
      </w:r>
      <w:r w:rsidRPr="00B74BEA">
        <w:rPr>
          <w:rFonts w:eastAsia="MS PGothic"/>
        </w:rPr>
        <w:t>稼働率は次の式を使用して計算されます。</w:t>
      </w:r>
    </w:p>
    <w:p w14:paraId="67F0784B" w14:textId="549E0803" w:rsidR="002D6A90" w:rsidRPr="001A06EC" w:rsidRDefault="00000000" w:rsidP="0034159D">
      <w:pPr>
        <w:spacing w:before="120" w:after="0" w:line="240" w:lineRule="auto"/>
        <w:jc w:val="both"/>
        <w:rPr>
          <w:rFonts w:ascii="Cambria Math" w:eastAsia="MS PGothic" w:hAnsi="Cambria Math" w:cs="Calibri"/>
          <w:i/>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ダウンタイム</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num>
            <m:den>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18365CB1" w14:textId="77777777" w:rsidR="002D6A90" w:rsidRDefault="002D6A90" w:rsidP="002A586E">
      <w:pPr>
        <w:pStyle w:val="ProductList-Body"/>
        <w:rPr>
          <w:rFonts w:eastAsia="MS PGothic"/>
          <w:b/>
          <w:color w:val="00188F"/>
          <w:lang w:val="en-US"/>
        </w:rPr>
      </w:pP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クレジット</w:t>
      </w:r>
      <w:r w:rsidRPr="00F16AAD">
        <w:rPr>
          <w:rFonts w:eastAsia="MS PGothic"/>
          <w:b/>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2D6A90" w:rsidRPr="00C410A9" w14:paraId="3B3873CE" w14:textId="77777777" w:rsidTr="00C410A9">
        <w:trPr>
          <w:tblHeader/>
        </w:trPr>
        <w:tc>
          <w:tcPr>
            <w:tcW w:w="5400" w:type="dxa"/>
            <w:shd w:val="clear" w:color="auto" w:fill="0072C6"/>
          </w:tcPr>
          <w:p w14:paraId="788EA819" w14:textId="3C3B03A3" w:rsidR="002D6A90" w:rsidRPr="00C410A9" w:rsidRDefault="00AC48A7" w:rsidP="002A586E">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13D3B0F5" w14:textId="77777777" w:rsidR="002D6A90" w:rsidRPr="00C410A9" w:rsidRDefault="002D6A90" w:rsidP="002A586E">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2D6A90" w:rsidRPr="00C410A9" w14:paraId="3719FC9D" w14:textId="77777777" w:rsidTr="00C410A9">
        <w:tc>
          <w:tcPr>
            <w:tcW w:w="5400" w:type="dxa"/>
          </w:tcPr>
          <w:p w14:paraId="7FBF86A4" w14:textId="77777777" w:rsidR="002D6A90" w:rsidRPr="00C410A9" w:rsidRDefault="002D6A90" w:rsidP="002A586E">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719D357D" w14:textId="1400E17F" w:rsidR="002D6A90" w:rsidRPr="00C410A9" w:rsidRDefault="002D6A90" w:rsidP="002A586E">
            <w:pPr>
              <w:pStyle w:val="ProductList-OfferingBody"/>
              <w:jc w:val="center"/>
              <w:rPr>
                <w:rFonts w:eastAsia="MS PGothic"/>
              </w:rPr>
            </w:pPr>
            <w:r w:rsidRPr="00C410A9">
              <w:rPr>
                <w:rFonts w:eastAsia="MS PGothic"/>
              </w:rPr>
              <w:t>10%</w:t>
            </w:r>
          </w:p>
        </w:tc>
      </w:tr>
      <w:tr w:rsidR="002D6A90" w:rsidRPr="00C410A9" w14:paraId="36B73CB5" w14:textId="77777777" w:rsidTr="00C410A9">
        <w:tc>
          <w:tcPr>
            <w:tcW w:w="5400" w:type="dxa"/>
          </w:tcPr>
          <w:p w14:paraId="7AFCE4C7" w14:textId="77777777" w:rsidR="002D6A90" w:rsidRPr="00C410A9" w:rsidRDefault="002D6A90" w:rsidP="00DC0631">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52E1AD03" w14:textId="14F3C7FF" w:rsidR="002D6A90" w:rsidRPr="00C410A9" w:rsidRDefault="002D6A90" w:rsidP="002A586E">
            <w:pPr>
              <w:pStyle w:val="ProductList-OfferingBody"/>
              <w:jc w:val="center"/>
              <w:rPr>
                <w:rFonts w:eastAsia="MS PGothic"/>
              </w:rPr>
            </w:pPr>
            <w:r w:rsidRPr="00C410A9">
              <w:rPr>
                <w:rFonts w:eastAsia="MS PGothic"/>
              </w:rPr>
              <w:t>25%</w:t>
            </w:r>
          </w:p>
        </w:tc>
      </w:tr>
    </w:tbl>
    <w:p w14:paraId="0A687952" w14:textId="72FE3E5A" w:rsidR="00EA5FB1" w:rsidRPr="00B74BEA" w:rsidRDefault="001A0303"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7B30F133" w14:textId="1AB7CDA9" w:rsidR="00515EF4" w:rsidRPr="00B74BEA" w:rsidRDefault="00515EF4" w:rsidP="002A586E">
      <w:pPr>
        <w:pStyle w:val="ProductList-Offering2Heading"/>
        <w:tabs>
          <w:tab w:val="clear" w:pos="360"/>
          <w:tab w:val="clear" w:pos="720"/>
          <w:tab w:val="clear" w:pos="1080"/>
        </w:tabs>
        <w:outlineLvl w:val="2"/>
        <w:rPr>
          <w:rFonts w:eastAsia="MS PGothic"/>
        </w:rPr>
      </w:pPr>
      <w:bookmarkStart w:id="483" w:name="_Toc239170689"/>
      <w:r w:rsidRPr="00B74BEA">
        <w:rPr>
          <w:rFonts w:eastAsia="MS PGothic"/>
        </w:rPr>
        <w:t>Power BI Pro</w:t>
      </w:r>
      <w:bookmarkEnd w:id="467"/>
      <w:bookmarkEnd w:id="481"/>
      <w:bookmarkEnd w:id="483"/>
    </w:p>
    <w:p w14:paraId="2632FEBC" w14:textId="4613EEF9" w:rsidR="00595E65" w:rsidRPr="00B74BEA" w:rsidRDefault="00515EF4" w:rsidP="00595E65">
      <w:pPr>
        <w:pStyle w:val="ProductList-Body"/>
        <w:rPr>
          <w:rFonts w:eastAsia="MS PGothic"/>
          <w:szCs w:val="18"/>
        </w:rPr>
      </w:pPr>
      <w:r w:rsidRPr="00B74BEA">
        <w:rPr>
          <w:rFonts w:eastAsia="MS PGothic"/>
          <w:b/>
          <w:color w:val="00188F"/>
        </w:rPr>
        <w:t>ダウンタイム</w:t>
      </w:r>
      <w:r w:rsidRPr="00B74BEA">
        <w:rPr>
          <w:rFonts w:eastAsia="MS PGothic"/>
          <w:b/>
          <w:color w:val="00188F"/>
        </w:rPr>
        <w:t xml:space="preserve"> (</w:t>
      </w:r>
      <w:r w:rsidRPr="00B74BEA">
        <w:rPr>
          <w:rFonts w:eastAsia="MS PGothic"/>
          <w:b/>
          <w:color w:val="00188F"/>
        </w:rPr>
        <w:t>分</w:t>
      </w:r>
      <w:r w:rsidRPr="00B74BEA">
        <w:rPr>
          <w:rFonts w:eastAsia="MS PGothic"/>
          <w:b/>
          <w:color w:val="00188F"/>
        </w:rPr>
        <w:t>)</w:t>
      </w:r>
      <w:r w:rsidRPr="00F16AAD">
        <w:rPr>
          <w:rFonts w:eastAsia="MS PGothic"/>
          <w:b/>
          <w:color w:val="00188F"/>
        </w:rPr>
        <w:t>:</w:t>
      </w:r>
      <w:r w:rsidRPr="00B74BEA">
        <w:rPr>
          <w:rFonts w:eastAsia="MS PGothic"/>
        </w:rPr>
        <w:t xml:space="preserve"> </w:t>
      </w:r>
      <w:r w:rsidRPr="00B74BEA">
        <w:rPr>
          <w:rFonts w:eastAsia="MS PGothic"/>
          <w:szCs w:val="18"/>
        </w:rPr>
        <w:t>当該期間において以下に記載するすべての</w:t>
      </w:r>
      <w:r w:rsidRPr="00B74BEA">
        <w:rPr>
          <w:rFonts w:eastAsia="MS PGothic"/>
          <w:szCs w:val="18"/>
        </w:rPr>
        <w:t xml:space="preserve"> Power BI </w:t>
      </w:r>
      <w:r w:rsidRPr="00B74BEA">
        <w:rPr>
          <w:rFonts w:eastAsia="MS PGothic"/>
          <w:szCs w:val="18"/>
        </w:rPr>
        <w:t>機能を使用できなかった合計累積時間</w:t>
      </w:r>
      <w:r w:rsidRPr="00B74BEA">
        <w:rPr>
          <w:rFonts w:eastAsia="MS PGothic"/>
          <w:szCs w:val="18"/>
        </w:rPr>
        <w:t xml:space="preserve"> (</w:t>
      </w:r>
      <w:r w:rsidRPr="00B74BEA">
        <w:rPr>
          <w:rFonts w:eastAsia="MS PGothic"/>
          <w:szCs w:val="18"/>
        </w:rPr>
        <w:t>分</w:t>
      </w:r>
      <w:r w:rsidRPr="00B74BEA">
        <w:rPr>
          <w:rFonts w:eastAsia="MS PGothic"/>
          <w:szCs w:val="18"/>
        </w:rPr>
        <w:t xml:space="preserve">) </w:t>
      </w:r>
      <w:r w:rsidRPr="00B74BEA">
        <w:rPr>
          <w:rFonts w:eastAsia="MS PGothic"/>
          <w:szCs w:val="18"/>
        </w:rPr>
        <w:t>です。</w:t>
      </w:r>
    </w:p>
    <w:p w14:paraId="0D632B65" w14:textId="77777777" w:rsidR="00595E65" w:rsidRPr="00B74BEA" w:rsidRDefault="00595E65" w:rsidP="00595E65">
      <w:pPr>
        <w:pStyle w:val="ProductList-Body"/>
        <w:ind w:left="187"/>
        <w:rPr>
          <w:rFonts w:eastAsia="MS PGothic"/>
          <w:szCs w:val="18"/>
        </w:rPr>
      </w:pPr>
      <w:r w:rsidRPr="00B74BEA">
        <w:rPr>
          <w:rFonts w:eastAsia="MS PGothic"/>
          <w:b/>
          <w:color w:val="00188F"/>
        </w:rPr>
        <w:t>表示</w:t>
      </w:r>
      <w:r w:rsidRPr="00B74BEA">
        <w:rPr>
          <w:rFonts w:eastAsia="MS PGothic"/>
          <w:b/>
          <w:color w:val="00188F"/>
        </w:rPr>
        <w:t xml:space="preserve">: </w:t>
      </w:r>
      <w:r w:rsidRPr="00B74BEA">
        <w:rPr>
          <w:rFonts w:eastAsia="MS PGothic"/>
          <w:szCs w:val="18"/>
        </w:rPr>
        <w:t>サービスの</w:t>
      </w:r>
      <w:r w:rsidRPr="00B74BEA">
        <w:rPr>
          <w:rFonts w:eastAsia="MS PGothic"/>
          <w:szCs w:val="18"/>
        </w:rPr>
        <w:t xml:space="preserve"> Power BI </w:t>
      </w:r>
      <w:r w:rsidRPr="00B74BEA">
        <w:rPr>
          <w:rFonts w:eastAsia="MS PGothic"/>
          <w:szCs w:val="18"/>
        </w:rPr>
        <w:t>ダッシュボード、レポート、およびアプリを表示します。</w:t>
      </w:r>
    </w:p>
    <w:p w14:paraId="308484E7" w14:textId="77777777" w:rsidR="00595E65" w:rsidRPr="00B74BEA" w:rsidRDefault="00595E65" w:rsidP="00595E65">
      <w:pPr>
        <w:pStyle w:val="ProductList-Body"/>
        <w:ind w:left="187"/>
        <w:rPr>
          <w:rFonts w:eastAsia="MS PGothic"/>
          <w:szCs w:val="18"/>
        </w:rPr>
      </w:pPr>
      <w:r w:rsidRPr="00B74BEA">
        <w:rPr>
          <w:rFonts w:eastAsia="MS PGothic"/>
          <w:b/>
          <w:color w:val="00188F"/>
        </w:rPr>
        <w:t>データセット更新</w:t>
      </w:r>
      <w:r w:rsidRPr="00B74BEA">
        <w:rPr>
          <w:rFonts w:eastAsia="MS PGothic"/>
          <w:b/>
          <w:color w:val="00188F"/>
        </w:rPr>
        <w:t xml:space="preserve">: </w:t>
      </w:r>
      <w:r w:rsidRPr="00B74BEA">
        <w:rPr>
          <w:rFonts w:eastAsia="MS PGothic"/>
          <w:szCs w:val="18"/>
        </w:rPr>
        <w:t>更新操作をスケジュールまたは手動で開始して、更新速度</w:t>
      </w:r>
      <w:r w:rsidRPr="00B74BEA">
        <w:rPr>
          <w:rFonts w:eastAsia="MS PGothic"/>
          <w:szCs w:val="18"/>
        </w:rPr>
        <w:t xml:space="preserve"> (</w:t>
      </w:r>
      <w:r w:rsidRPr="00B74BEA">
        <w:rPr>
          <w:rFonts w:eastAsia="MS PGothic"/>
          <w:szCs w:val="18"/>
        </w:rPr>
        <w:t>サイズやデータセットなど</w:t>
      </w:r>
      <w:r w:rsidRPr="00B74BEA">
        <w:rPr>
          <w:rFonts w:eastAsia="MS PGothic"/>
          <w:szCs w:val="18"/>
        </w:rPr>
        <w:t xml:space="preserve">) </w:t>
      </w:r>
      <w:r w:rsidRPr="00B74BEA">
        <w:rPr>
          <w:rFonts w:eastAsia="MS PGothic"/>
          <w:szCs w:val="18"/>
        </w:rPr>
        <w:t>に影響を与える可能性があるすべての条件を考慮して、操作が予定時間内に完了すると予測します。</w:t>
      </w:r>
    </w:p>
    <w:p w14:paraId="66EB6922" w14:textId="77777777" w:rsidR="00595E65" w:rsidRPr="00B74BEA" w:rsidRDefault="00595E65" w:rsidP="00595E65">
      <w:pPr>
        <w:pStyle w:val="ProductList-Body"/>
        <w:ind w:left="180"/>
        <w:rPr>
          <w:rFonts w:eastAsia="MS PGothic"/>
          <w:szCs w:val="18"/>
        </w:rPr>
      </w:pPr>
      <w:r w:rsidRPr="00B74BEA">
        <w:rPr>
          <w:rFonts w:eastAsia="MS PGothic"/>
          <w:b/>
          <w:color w:val="00188F"/>
        </w:rPr>
        <w:t xml:space="preserve">Power BI </w:t>
      </w:r>
      <w:r w:rsidRPr="00B74BEA">
        <w:rPr>
          <w:rFonts w:eastAsia="MS PGothic"/>
          <w:b/>
          <w:color w:val="00188F"/>
        </w:rPr>
        <w:t>ポータルへのアクセス</w:t>
      </w:r>
      <w:r w:rsidRPr="00B74BEA">
        <w:rPr>
          <w:rFonts w:eastAsia="MS PGothic"/>
          <w:b/>
          <w:color w:val="00188F"/>
        </w:rPr>
        <w:t xml:space="preserve">: </w:t>
      </w:r>
      <w:r w:rsidRPr="00B74BEA">
        <w:rPr>
          <w:rFonts w:eastAsia="MS PGothic"/>
          <w:szCs w:val="18"/>
        </w:rPr>
        <w:t>ネットワークの条件や顧客環境またはマイクロソフト外部に特有の制限を考慮して、</w:t>
      </w:r>
      <w:r w:rsidRPr="00B74BEA">
        <w:rPr>
          <w:rFonts w:eastAsia="MS PGothic"/>
          <w:szCs w:val="18"/>
        </w:rPr>
        <w:t xml:space="preserve">Power BI </w:t>
      </w:r>
      <w:r w:rsidRPr="00B74BEA">
        <w:rPr>
          <w:rFonts w:eastAsia="MS PGothic"/>
          <w:szCs w:val="18"/>
        </w:rPr>
        <w:t>ポータルに予定時間内にアクセスして使用します。</w:t>
      </w:r>
    </w:p>
    <w:p w14:paraId="49ECCD62" w14:textId="3CA45863" w:rsidR="00515EF4" w:rsidRDefault="00AC48A7" w:rsidP="002A586E">
      <w:pPr>
        <w:pStyle w:val="ProductList-Body"/>
        <w:rPr>
          <w:rFonts w:eastAsia="MS PGothic"/>
          <w:lang w:val="en-US"/>
        </w:rPr>
      </w:pPr>
      <w:r w:rsidRPr="00B74BEA">
        <w:rPr>
          <w:rFonts w:eastAsia="MS PGothic"/>
          <w:b/>
          <w:color w:val="00188F"/>
        </w:rPr>
        <w:t>稼働率</w:t>
      </w:r>
      <w:r w:rsidRPr="00F16AAD">
        <w:rPr>
          <w:rFonts w:eastAsia="MS PGothic"/>
          <w:b/>
          <w:color w:val="00188F"/>
        </w:rPr>
        <w:t>:</w:t>
      </w:r>
      <w:r w:rsidRPr="00B74BEA">
        <w:rPr>
          <w:rFonts w:eastAsia="MS PGothic"/>
        </w:rPr>
        <w:t xml:space="preserve"> </w:t>
      </w:r>
      <w:r w:rsidRPr="00B74BEA">
        <w:rPr>
          <w:rFonts w:eastAsia="MS PGothic"/>
        </w:rPr>
        <w:t>稼働率は次の式を使用して計算されます。</w:t>
      </w:r>
    </w:p>
    <w:p w14:paraId="5A7E48F2" w14:textId="35EE8343" w:rsidR="00515EF4" w:rsidRPr="001A06EC" w:rsidRDefault="00000000" w:rsidP="0034159D">
      <w:pPr>
        <w:spacing w:before="120" w:after="0" w:line="240" w:lineRule="auto"/>
        <w:jc w:val="both"/>
        <w:rPr>
          <w:rFonts w:ascii="Cambria Math" w:eastAsia="MS PGothic" w:hAnsi="Cambria Math" w:cs="Calibri"/>
          <w:i/>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月の総時間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ダウンタイム</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num>
            <m:den>
              <m:r>
                <m:rPr>
                  <m:nor/>
                </m:rPr>
                <w:rPr>
                  <w:rFonts w:ascii="Cambria Math" w:eastAsia="MS PGothic" w:hAnsi="Cambria Math" w:cs="Cambria Math" w:hint="eastAsia"/>
                  <w:i/>
                  <w:sz w:val="18"/>
                  <w:szCs w:val="18"/>
                </w:rPr>
                <m:t>月の総時間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2865395D" w14:textId="4A0086B0" w:rsidR="00515EF4" w:rsidRPr="00B74BEA" w:rsidRDefault="00515EF4" w:rsidP="00BA1EFF">
      <w:pPr>
        <w:pStyle w:val="ProductList-Body"/>
        <w:keepNext/>
        <w:keepLines/>
        <w:rPr>
          <w:rFonts w:eastAsia="MS PGothic"/>
        </w:rPr>
      </w:pP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クレジット</w:t>
      </w:r>
      <w:r w:rsidRPr="00F16AAD">
        <w:rPr>
          <w:rFonts w:eastAsia="MS PGothic"/>
          <w:b/>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515EF4" w:rsidRPr="00C410A9" w14:paraId="3344F223" w14:textId="77777777" w:rsidTr="00C410A9">
        <w:trPr>
          <w:tblHeader/>
        </w:trPr>
        <w:tc>
          <w:tcPr>
            <w:tcW w:w="5400" w:type="dxa"/>
            <w:shd w:val="clear" w:color="auto" w:fill="0072C6"/>
          </w:tcPr>
          <w:p w14:paraId="4E5673E9" w14:textId="07DF972C" w:rsidR="00515EF4" w:rsidRPr="00C410A9" w:rsidRDefault="00AC48A7" w:rsidP="002A586E">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65A9844A" w14:textId="77777777" w:rsidR="00515EF4" w:rsidRPr="00C410A9" w:rsidRDefault="00515EF4" w:rsidP="002A586E">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515EF4" w:rsidRPr="00C410A9" w14:paraId="280D4F83" w14:textId="77777777" w:rsidTr="00C410A9">
        <w:tc>
          <w:tcPr>
            <w:tcW w:w="5400" w:type="dxa"/>
          </w:tcPr>
          <w:p w14:paraId="7709E7BA" w14:textId="21217632" w:rsidR="00515EF4" w:rsidRPr="00C410A9" w:rsidRDefault="00515EF4" w:rsidP="002A586E">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520BC18E" w14:textId="77777777" w:rsidR="00515EF4" w:rsidRPr="00C410A9" w:rsidRDefault="00515EF4" w:rsidP="002A586E">
            <w:pPr>
              <w:pStyle w:val="ProductList-OfferingBody"/>
              <w:jc w:val="center"/>
              <w:rPr>
                <w:rFonts w:eastAsia="MS PGothic"/>
              </w:rPr>
            </w:pPr>
            <w:r w:rsidRPr="00C410A9">
              <w:rPr>
                <w:rFonts w:eastAsia="MS PGothic"/>
              </w:rPr>
              <w:t>25%</w:t>
            </w:r>
          </w:p>
        </w:tc>
      </w:tr>
      <w:tr w:rsidR="00515EF4" w:rsidRPr="00C410A9" w14:paraId="770309F5" w14:textId="77777777" w:rsidTr="00C410A9">
        <w:tc>
          <w:tcPr>
            <w:tcW w:w="5400" w:type="dxa"/>
          </w:tcPr>
          <w:p w14:paraId="21B00FC9" w14:textId="1BC0291E" w:rsidR="00515EF4" w:rsidRPr="00C410A9" w:rsidRDefault="00515EF4" w:rsidP="002A586E">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7A5A5886" w14:textId="77777777" w:rsidR="00515EF4" w:rsidRPr="00C410A9" w:rsidRDefault="00515EF4" w:rsidP="002A586E">
            <w:pPr>
              <w:pStyle w:val="ProductList-OfferingBody"/>
              <w:jc w:val="center"/>
              <w:rPr>
                <w:rFonts w:eastAsia="MS PGothic"/>
              </w:rPr>
            </w:pPr>
            <w:r w:rsidRPr="00C410A9">
              <w:rPr>
                <w:rFonts w:eastAsia="MS PGothic"/>
              </w:rPr>
              <w:t>50%</w:t>
            </w:r>
          </w:p>
        </w:tc>
      </w:tr>
      <w:tr w:rsidR="00515EF4" w:rsidRPr="00C410A9" w14:paraId="40F5B3FA" w14:textId="77777777" w:rsidTr="00C410A9">
        <w:tc>
          <w:tcPr>
            <w:tcW w:w="5400" w:type="dxa"/>
          </w:tcPr>
          <w:p w14:paraId="4AA1F0D1" w14:textId="35F62C48" w:rsidR="00515EF4" w:rsidRPr="00C410A9" w:rsidRDefault="00515EF4" w:rsidP="002A586E">
            <w:pPr>
              <w:pStyle w:val="ProductList-OfferingBody"/>
              <w:jc w:val="center"/>
              <w:rPr>
                <w:rFonts w:eastAsia="MS PGothic"/>
              </w:rPr>
            </w:pPr>
            <w:r w:rsidRPr="00C410A9">
              <w:rPr>
                <w:rFonts w:eastAsia="MS PGothic"/>
              </w:rPr>
              <w:t xml:space="preserve">95% </w:t>
            </w:r>
            <w:r w:rsidRPr="00C410A9">
              <w:rPr>
                <w:rFonts w:eastAsia="MS PGothic"/>
              </w:rPr>
              <w:t>未満</w:t>
            </w:r>
          </w:p>
        </w:tc>
        <w:tc>
          <w:tcPr>
            <w:tcW w:w="5400" w:type="dxa"/>
          </w:tcPr>
          <w:p w14:paraId="41A062A9" w14:textId="77777777" w:rsidR="00515EF4" w:rsidRPr="00C410A9" w:rsidRDefault="00515EF4" w:rsidP="002A586E">
            <w:pPr>
              <w:pStyle w:val="ProductList-OfferingBody"/>
              <w:jc w:val="center"/>
              <w:rPr>
                <w:rFonts w:eastAsia="MS PGothic"/>
              </w:rPr>
            </w:pPr>
            <w:r w:rsidRPr="00C410A9">
              <w:rPr>
                <w:rFonts w:eastAsia="MS PGothic"/>
              </w:rPr>
              <w:t>100%</w:t>
            </w:r>
          </w:p>
        </w:tc>
      </w:tr>
    </w:tbl>
    <w:bookmarkStart w:id="484" w:name="_Toc457821596"/>
    <w:p w14:paraId="6502FA94" w14:textId="1E53A911" w:rsidR="00EA5FB1" w:rsidRPr="00B74BEA" w:rsidRDefault="001A0303"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r>
        <w:rPr>
          <w:rFonts w:eastAsia="MS PGothic"/>
          <w:sz w:val="16"/>
          <w:szCs w:val="16"/>
        </w:rPr>
        <w:fldChar w:fldCharType="begin"/>
      </w:r>
      <w:r>
        <w:rPr>
          <w:rFonts w:eastAsia="MS PGothic"/>
          <w:sz w:val="16"/>
          <w:szCs w:val="16"/>
        </w:rPr>
        <w:instrText xml:space="preserve"> HYPERLINK  \l "TOC" </w:instrText>
      </w:r>
      <w:r>
        <w:rPr>
          <w:rFonts w:eastAsia="MS PGothic"/>
          <w:sz w:val="16"/>
          <w:szCs w:val="16"/>
        </w:rPr>
      </w:r>
      <w:r>
        <w:rPr>
          <w:rFonts w:eastAsia="MS PGothic"/>
          <w:sz w:val="16"/>
          <w:szCs w:val="16"/>
        </w:rPr>
        <w:fldChar w:fldCharType="separate"/>
      </w:r>
      <w:r w:rsidRPr="001A0303">
        <w:rPr>
          <w:rStyle w:val="Hyperlink"/>
          <w:rFonts w:eastAsia="MS PGothic"/>
          <w:sz w:val="16"/>
          <w:szCs w:val="16"/>
        </w:rPr>
        <w:t>目次</w:t>
      </w:r>
      <w:r>
        <w:rPr>
          <w:rFonts w:eastAsia="MS PGothic"/>
          <w:sz w:val="16"/>
          <w:szCs w:val="16"/>
        </w:rPr>
        <w:fldChar w:fldCharType="end"/>
      </w:r>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33137B2B" w14:textId="3FFDEC78" w:rsidR="00515EF4" w:rsidRPr="00804226" w:rsidRDefault="00804226" w:rsidP="00513F80">
      <w:pPr>
        <w:pStyle w:val="ProductList-Offering2Heading"/>
        <w:keepNext/>
        <w:tabs>
          <w:tab w:val="clear" w:pos="360"/>
          <w:tab w:val="clear" w:pos="720"/>
          <w:tab w:val="clear" w:pos="1080"/>
        </w:tabs>
        <w:outlineLvl w:val="2"/>
        <w:rPr>
          <w:rFonts w:eastAsia="MS PGothic"/>
          <w:lang w:val="en-US"/>
        </w:rPr>
      </w:pPr>
      <w:bookmarkStart w:id="485" w:name="_Toc239170690"/>
      <w:r>
        <w:rPr>
          <w:rFonts w:eastAsia="MS PGothic"/>
          <w:lang w:val="en-US"/>
        </w:rPr>
        <w:lastRenderedPageBreak/>
        <w:t xml:space="preserve">Azure </w:t>
      </w:r>
      <w:r w:rsidR="00515EF4" w:rsidRPr="00B74BEA">
        <w:rPr>
          <w:rFonts w:eastAsia="MS PGothic"/>
        </w:rPr>
        <w:t>AI</w:t>
      </w:r>
      <w:bookmarkEnd w:id="484"/>
      <w:r>
        <w:rPr>
          <w:rFonts w:eastAsia="MS PGothic"/>
          <w:lang w:val="en-US"/>
        </w:rPr>
        <w:t xml:space="preserve"> </w:t>
      </w:r>
      <w:r w:rsidRPr="00B74BEA">
        <w:rPr>
          <w:rFonts w:eastAsia="MS PGothic"/>
        </w:rPr>
        <w:t>Translator</w:t>
      </w:r>
      <w:bookmarkEnd w:id="485"/>
    </w:p>
    <w:p w14:paraId="0D68E64F" w14:textId="1CB465B2" w:rsidR="00515EF4" w:rsidRPr="00B74BEA" w:rsidRDefault="00515EF4" w:rsidP="002A586E">
      <w:pPr>
        <w:pStyle w:val="ProductList-Body"/>
        <w:rPr>
          <w:rFonts w:eastAsia="MS PGothic"/>
        </w:rPr>
      </w:pPr>
      <w:r w:rsidRPr="00B74BEA">
        <w:rPr>
          <w:rFonts w:eastAsia="MS PGothic"/>
          <w:b/>
          <w:color w:val="00188F"/>
        </w:rPr>
        <w:t>ダウンタイム</w:t>
      </w:r>
      <w:r w:rsidRPr="00F16AAD">
        <w:rPr>
          <w:rFonts w:eastAsia="MS PGothic"/>
          <w:b/>
          <w:color w:val="00188F"/>
        </w:rPr>
        <w:t>:</w:t>
      </w:r>
      <w:r w:rsidRPr="00B74BEA">
        <w:rPr>
          <w:rFonts w:eastAsia="MS PGothic"/>
        </w:rPr>
        <w:t xml:space="preserve"> </w:t>
      </w:r>
      <w:r w:rsidRPr="00B74BEA">
        <w:rPr>
          <w:rFonts w:eastAsia="MS PGothic"/>
          <w:szCs w:val="18"/>
        </w:rPr>
        <w:t>ユーザーが翻訳を実行することができない期間です。</w:t>
      </w:r>
    </w:p>
    <w:p w14:paraId="2A370CEF" w14:textId="5340E59C" w:rsidR="00515EF4" w:rsidRPr="00B74BEA" w:rsidRDefault="00AC48A7" w:rsidP="00657A3A">
      <w:pPr>
        <w:pStyle w:val="ProductList-Body"/>
        <w:keepNext/>
        <w:rPr>
          <w:rFonts w:eastAsia="MS PGothic"/>
        </w:rPr>
      </w:pPr>
      <w:r w:rsidRPr="00B74BEA">
        <w:rPr>
          <w:rFonts w:eastAsia="MS PGothic"/>
          <w:b/>
          <w:color w:val="00188F"/>
        </w:rPr>
        <w:t>稼働率</w:t>
      </w:r>
      <w:r w:rsidRPr="00F16AAD">
        <w:rPr>
          <w:rFonts w:eastAsia="MS PGothic"/>
          <w:b/>
          <w:color w:val="00188F"/>
        </w:rPr>
        <w:t>:</w:t>
      </w:r>
      <w:r w:rsidRPr="00B74BEA">
        <w:rPr>
          <w:rFonts w:eastAsia="MS PGothic"/>
        </w:rPr>
        <w:t xml:space="preserve"> </w:t>
      </w:r>
      <w:r w:rsidRPr="00B74BEA">
        <w:rPr>
          <w:rFonts w:eastAsia="MS PGothic"/>
        </w:rPr>
        <w:t>稼働率は次の式を使用して計算されます。</w:t>
      </w:r>
    </w:p>
    <w:p w14:paraId="728BF4C5" w14:textId="6F241869" w:rsidR="00515EF4" w:rsidRPr="001A06EC" w:rsidRDefault="00000000" w:rsidP="003B32B3">
      <w:pPr>
        <w:spacing w:before="120" w:after="120" w:line="240" w:lineRule="auto"/>
        <w:jc w:val="both"/>
        <w:rPr>
          <w:rFonts w:ascii="Cambria Math" w:eastAsia="MS PGothic" w:hAnsi="Cambria Math" w:cs="Calibri"/>
          <w:i/>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当該期間中の総時間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当該期間中の総時間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7E3A2E69" w14:textId="65F88F81" w:rsidR="00515EF4" w:rsidRDefault="00D46DC5" w:rsidP="002A586E">
      <w:pPr>
        <w:pStyle w:val="ProductList-Body"/>
        <w:rPr>
          <w:rFonts w:eastAsia="MS PGothic"/>
          <w:szCs w:val="18"/>
          <w:lang w:val="en-US"/>
        </w:rPr>
      </w:pPr>
      <w:r w:rsidRPr="00B74BEA">
        <w:rPr>
          <w:rFonts w:eastAsia="MS PGothic"/>
          <w:szCs w:val="18"/>
        </w:rPr>
        <w:t>ダウンタイムは、当該期間において上記の本サービスの各要素を利用できない総時間</w:t>
      </w:r>
      <w:r w:rsidRPr="00B74BEA">
        <w:rPr>
          <w:rFonts w:eastAsia="MS PGothic"/>
          <w:szCs w:val="18"/>
        </w:rPr>
        <w:t xml:space="preserve"> (</w:t>
      </w:r>
      <w:r w:rsidRPr="00B74BEA">
        <w:rPr>
          <w:rFonts w:eastAsia="MS PGothic"/>
          <w:szCs w:val="18"/>
        </w:rPr>
        <w:t>分</w:t>
      </w:r>
      <w:r w:rsidRPr="00B74BEA">
        <w:rPr>
          <w:rFonts w:eastAsia="MS PGothic"/>
          <w:szCs w:val="18"/>
        </w:rPr>
        <w:t xml:space="preserve">) </w:t>
      </w:r>
      <w:r w:rsidRPr="00B74BEA">
        <w:rPr>
          <w:rFonts w:eastAsia="MS PGothic"/>
          <w:szCs w:val="18"/>
        </w:rPr>
        <w:t>として測定されます。</w:t>
      </w:r>
    </w:p>
    <w:p w14:paraId="177924EA" w14:textId="77777777" w:rsidR="003B32B3" w:rsidRPr="003B32B3" w:rsidRDefault="003B32B3" w:rsidP="002A586E">
      <w:pPr>
        <w:pStyle w:val="ProductList-Body"/>
        <w:rPr>
          <w:rFonts w:eastAsia="MS PGothic"/>
          <w:szCs w:val="18"/>
          <w:lang w:val="en-US"/>
        </w:rPr>
      </w:pPr>
    </w:p>
    <w:p w14:paraId="1A614EB8" w14:textId="77777777" w:rsidR="00515EF4" w:rsidRPr="00B74BEA" w:rsidRDefault="00515EF4" w:rsidP="002A586E">
      <w:pPr>
        <w:pStyle w:val="ProductList-Body"/>
        <w:rPr>
          <w:rFonts w:eastAsia="MS PGothic"/>
        </w:rPr>
      </w:pP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クレジット</w:t>
      </w:r>
      <w:r w:rsidRPr="00F16AAD">
        <w:rPr>
          <w:rFonts w:eastAsia="MS PGothic"/>
          <w:b/>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515EF4" w:rsidRPr="00C410A9" w14:paraId="6B78A827" w14:textId="77777777" w:rsidTr="00C410A9">
        <w:trPr>
          <w:tblHeader/>
        </w:trPr>
        <w:tc>
          <w:tcPr>
            <w:tcW w:w="5400" w:type="dxa"/>
            <w:shd w:val="clear" w:color="auto" w:fill="0072C6"/>
          </w:tcPr>
          <w:p w14:paraId="2215AAC8" w14:textId="0BA626A7" w:rsidR="00515EF4" w:rsidRPr="00C410A9" w:rsidRDefault="00AC48A7" w:rsidP="002A586E">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34458E81" w14:textId="77777777" w:rsidR="00515EF4" w:rsidRPr="00C410A9" w:rsidRDefault="00515EF4" w:rsidP="002A586E">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515EF4" w:rsidRPr="00C410A9" w14:paraId="710135BB" w14:textId="77777777" w:rsidTr="00C410A9">
        <w:tc>
          <w:tcPr>
            <w:tcW w:w="5400" w:type="dxa"/>
          </w:tcPr>
          <w:p w14:paraId="0ED7D057" w14:textId="400D8B77" w:rsidR="00515EF4" w:rsidRPr="00C410A9" w:rsidRDefault="00515EF4" w:rsidP="002A586E">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086049F0" w14:textId="77777777" w:rsidR="00515EF4" w:rsidRPr="00C410A9" w:rsidRDefault="00515EF4" w:rsidP="002A586E">
            <w:pPr>
              <w:pStyle w:val="ProductList-OfferingBody"/>
              <w:jc w:val="center"/>
              <w:rPr>
                <w:rFonts w:eastAsia="MS PGothic"/>
              </w:rPr>
            </w:pPr>
            <w:r w:rsidRPr="00C410A9">
              <w:rPr>
                <w:rFonts w:eastAsia="MS PGothic"/>
              </w:rPr>
              <w:t>25%</w:t>
            </w:r>
          </w:p>
        </w:tc>
      </w:tr>
      <w:tr w:rsidR="00515EF4" w:rsidRPr="00C410A9" w14:paraId="44B63A37" w14:textId="77777777" w:rsidTr="00C410A9">
        <w:tc>
          <w:tcPr>
            <w:tcW w:w="5400" w:type="dxa"/>
          </w:tcPr>
          <w:p w14:paraId="567733F4" w14:textId="62AC2EBE" w:rsidR="00515EF4" w:rsidRPr="00C410A9" w:rsidRDefault="00515EF4" w:rsidP="002A586E">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3610FC92" w14:textId="77777777" w:rsidR="00515EF4" w:rsidRPr="00C410A9" w:rsidRDefault="00515EF4" w:rsidP="002A586E">
            <w:pPr>
              <w:pStyle w:val="ProductList-OfferingBody"/>
              <w:jc w:val="center"/>
              <w:rPr>
                <w:rFonts w:eastAsia="MS PGothic"/>
              </w:rPr>
            </w:pPr>
            <w:r w:rsidRPr="00C410A9">
              <w:rPr>
                <w:rFonts w:eastAsia="MS PGothic"/>
              </w:rPr>
              <w:t>50%</w:t>
            </w:r>
          </w:p>
        </w:tc>
      </w:tr>
      <w:tr w:rsidR="00515EF4" w:rsidRPr="00C410A9" w14:paraId="5F2E73BA" w14:textId="77777777" w:rsidTr="00C410A9">
        <w:tc>
          <w:tcPr>
            <w:tcW w:w="5400" w:type="dxa"/>
          </w:tcPr>
          <w:p w14:paraId="1DE42D45" w14:textId="028A190D" w:rsidR="00515EF4" w:rsidRPr="00C410A9" w:rsidRDefault="00515EF4" w:rsidP="002A586E">
            <w:pPr>
              <w:pStyle w:val="ProductList-OfferingBody"/>
              <w:jc w:val="center"/>
              <w:rPr>
                <w:rFonts w:eastAsia="MS PGothic"/>
              </w:rPr>
            </w:pPr>
            <w:r w:rsidRPr="00C410A9">
              <w:rPr>
                <w:rFonts w:eastAsia="MS PGothic"/>
              </w:rPr>
              <w:t xml:space="preserve">95% </w:t>
            </w:r>
            <w:r w:rsidRPr="00C410A9">
              <w:rPr>
                <w:rFonts w:eastAsia="MS PGothic"/>
              </w:rPr>
              <w:t>未満</w:t>
            </w:r>
          </w:p>
        </w:tc>
        <w:tc>
          <w:tcPr>
            <w:tcW w:w="5400" w:type="dxa"/>
          </w:tcPr>
          <w:p w14:paraId="55A96903" w14:textId="77777777" w:rsidR="00515EF4" w:rsidRPr="00C410A9" w:rsidRDefault="00515EF4" w:rsidP="002A586E">
            <w:pPr>
              <w:pStyle w:val="ProductList-OfferingBody"/>
              <w:jc w:val="center"/>
              <w:rPr>
                <w:rFonts w:eastAsia="MS PGothic"/>
              </w:rPr>
            </w:pPr>
            <w:r w:rsidRPr="00C410A9">
              <w:rPr>
                <w:rFonts w:eastAsia="MS PGothic"/>
              </w:rPr>
              <w:t>100%</w:t>
            </w:r>
          </w:p>
        </w:tc>
      </w:tr>
    </w:tbl>
    <w:bookmarkStart w:id="486" w:name="_Toc457821597"/>
    <w:p w14:paraId="3E53FE05" w14:textId="6094E8C6" w:rsidR="00EA5FB1" w:rsidRPr="00B74BEA" w:rsidRDefault="001A0303"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r>
        <w:rPr>
          <w:rFonts w:eastAsia="MS PGothic"/>
          <w:sz w:val="16"/>
          <w:szCs w:val="16"/>
        </w:rPr>
        <w:fldChar w:fldCharType="begin"/>
      </w:r>
      <w:r>
        <w:rPr>
          <w:rFonts w:eastAsia="MS PGothic"/>
          <w:sz w:val="16"/>
          <w:szCs w:val="16"/>
        </w:rPr>
        <w:instrText xml:space="preserve"> HYPERLINK  \l "TOC" </w:instrText>
      </w:r>
      <w:r>
        <w:rPr>
          <w:rFonts w:eastAsia="MS PGothic"/>
          <w:sz w:val="16"/>
          <w:szCs w:val="16"/>
        </w:rPr>
      </w:r>
      <w:r>
        <w:rPr>
          <w:rFonts w:eastAsia="MS PGothic"/>
          <w:sz w:val="16"/>
          <w:szCs w:val="16"/>
        </w:rPr>
        <w:fldChar w:fldCharType="separate"/>
      </w:r>
      <w:r w:rsidRPr="001A0303">
        <w:rPr>
          <w:rStyle w:val="Hyperlink"/>
          <w:rFonts w:eastAsia="MS PGothic"/>
          <w:sz w:val="16"/>
          <w:szCs w:val="16"/>
        </w:rPr>
        <w:t>目次</w:t>
      </w:r>
      <w:r>
        <w:rPr>
          <w:rFonts w:eastAsia="MS PGothic"/>
          <w:sz w:val="16"/>
          <w:szCs w:val="16"/>
        </w:rPr>
        <w:fldChar w:fldCharType="end"/>
      </w:r>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48BD66AE" w14:textId="08CDD564" w:rsidR="00657A3A" w:rsidRPr="00B74BEA" w:rsidRDefault="00657A3A" w:rsidP="009969C4">
      <w:pPr>
        <w:pStyle w:val="ProductList-Offering2Heading"/>
        <w:keepNext/>
        <w:tabs>
          <w:tab w:val="clear" w:pos="360"/>
          <w:tab w:val="clear" w:pos="720"/>
          <w:tab w:val="clear" w:pos="1080"/>
        </w:tabs>
        <w:outlineLvl w:val="2"/>
        <w:rPr>
          <w:rFonts w:eastAsia="MS PGothic"/>
        </w:rPr>
      </w:pPr>
      <w:bookmarkStart w:id="487" w:name="MDATP"/>
      <w:bookmarkStart w:id="488" w:name="_Toc13833097"/>
      <w:bookmarkStart w:id="489" w:name="_Toc55920329"/>
      <w:bookmarkStart w:id="490" w:name="_Toc239170691"/>
      <w:bookmarkEnd w:id="486"/>
      <w:r w:rsidRPr="00B74BEA">
        <w:rPr>
          <w:rFonts w:eastAsia="MS PGothic"/>
        </w:rPr>
        <w:t xml:space="preserve">Microsoft Defender </w:t>
      </w:r>
      <w:bookmarkEnd w:id="487"/>
      <w:bookmarkEnd w:id="488"/>
      <w:r w:rsidRPr="00B74BEA">
        <w:rPr>
          <w:rFonts w:eastAsia="MS PGothic"/>
        </w:rPr>
        <w:t>for Endpoint</w:t>
      </w:r>
      <w:bookmarkEnd w:id="489"/>
      <w:bookmarkEnd w:id="490"/>
    </w:p>
    <w:p w14:paraId="25190B3D" w14:textId="77777777" w:rsidR="00657A3A" w:rsidRPr="00B74BEA" w:rsidRDefault="00657A3A" w:rsidP="00657A3A">
      <w:pPr>
        <w:pStyle w:val="ProductList-Body"/>
        <w:rPr>
          <w:rFonts w:eastAsia="MS PGothic"/>
          <w:b/>
          <w:color w:val="00188F"/>
        </w:rPr>
      </w:pPr>
      <w:r w:rsidRPr="00B74BEA">
        <w:rPr>
          <w:rFonts w:eastAsia="MS PGothic"/>
          <w:b/>
          <w:color w:val="00188F"/>
        </w:rPr>
        <w:t>用語の追加定義</w:t>
      </w:r>
    </w:p>
    <w:p w14:paraId="4CD0D776" w14:textId="00258AFF" w:rsidR="00657A3A" w:rsidRPr="00B74BEA" w:rsidRDefault="00657A3A" w:rsidP="00657A3A">
      <w:pPr>
        <w:pStyle w:val="ProductList-Body"/>
        <w:spacing w:after="40"/>
        <w:rPr>
          <w:rFonts w:eastAsia="MS PGothic"/>
        </w:rPr>
      </w:pPr>
      <w:r w:rsidRPr="00B74BEA">
        <w:rPr>
          <w:rFonts w:eastAsia="MS PGothic"/>
        </w:rPr>
        <w:t>「</w:t>
      </w:r>
      <w:r w:rsidRPr="00B74BEA">
        <w:rPr>
          <w:rFonts w:eastAsia="MS PGothic"/>
          <w:b/>
          <w:color w:val="00188F"/>
        </w:rPr>
        <w:t>最大利用時間</w:t>
      </w:r>
      <w:r w:rsidRPr="00B74BEA">
        <w:rPr>
          <w:rFonts w:eastAsia="MS PGothic"/>
          <w:b/>
          <w:color w:val="00188F"/>
        </w:rPr>
        <w:t xml:space="preserve"> (</w:t>
      </w:r>
      <w:r w:rsidRPr="00B74BEA">
        <w:rPr>
          <w:rFonts w:eastAsia="MS PGothic"/>
          <w:b/>
          <w:color w:val="00188F"/>
        </w:rPr>
        <w:t>分</w:t>
      </w:r>
      <w:r w:rsidRPr="00B74BEA">
        <w:rPr>
          <w:rFonts w:eastAsia="MS PGothic"/>
          <w:b/>
          <w:color w:val="00188F"/>
        </w:rPr>
        <w:t>)</w:t>
      </w:r>
      <w:r w:rsidRPr="00B74BEA">
        <w:rPr>
          <w:rFonts w:eastAsia="MS PGothic"/>
        </w:rPr>
        <w:t>」とは、</w:t>
      </w:r>
      <w:r w:rsidRPr="00B74BEA">
        <w:rPr>
          <w:rFonts w:eastAsia="MS PGothic"/>
        </w:rPr>
        <w:t xml:space="preserve">Microsoft Defender for Endpoint </w:t>
      </w:r>
      <w:r w:rsidRPr="00B74BEA">
        <w:rPr>
          <w:rFonts w:eastAsia="MS PGothic"/>
        </w:rPr>
        <w:t>ポータルの当該期間における合計累積時間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です。最大利用時間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は、オンボード</w:t>
      </w:r>
      <w:r w:rsidRPr="00B74BEA">
        <w:rPr>
          <w:rFonts w:eastAsia="MS PGothic"/>
        </w:rPr>
        <w:t xml:space="preserve"> </w:t>
      </w:r>
      <w:r w:rsidRPr="00B74BEA">
        <w:rPr>
          <w:rFonts w:eastAsia="MS PGothic"/>
        </w:rPr>
        <w:t>プロセスが正常に完了した結果としてテナントが作成された時点から測定されます。</w:t>
      </w:r>
    </w:p>
    <w:p w14:paraId="02E69B78" w14:textId="77777777" w:rsidR="00657A3A" w:rsidRPr="00B74BEA" w:rsidRDefault="00657A3A" w:rsidP="00657A3A">
      <w:pPr>
        <w:pStyle w:val="ProductList-Body"/>
        <w:rPr>
          <w:rFonts w:eastAsia="MS PGothic"/>
        </w:rPr>
      </w:pPr>
      <w:r w:rsidRPr="00B74BEA">
        <w:rPr>
          <w:rFonts w:eastAsia="MS PGothic"/>
        </w:rPr>
        <w:t>「</w:t>
      </w:r>
      <w:r w:rsidRPr="00B74BEA">
        <w:rPr>
          <w:rFonts w:eastAsia="MS PGothic"/>
          <w:b/>
          <w:color w:val="00188F"/>
        </w:rPr>
        <w:t>テナント</w:t>
      </w:r>
      <w:r w:rsidRPr="00B74BEA">
        <w:rPr>
          <w:rFonts w:eastAsia="MS PGothic"/>
        </w:rPr>
        <w:t>」とは、</w:t>
      </w:r>
      <w:r w:rsidRPr="00B74BEA">
        <w:rPr>
          <w:rFonts w:eastAsia="MS PGothic"/>
        </w:rPr>
        <w:t xml:space="preserve">Microsoft Defender for Endpoint </w:t>
      </w:r>
      <w:r w:rsidRPr="00B74BEA">
        <w:rPr>
          <w:rFonts w:eastAsia="MS PGothic"/>
        </w:rPr>
        <w:t>のお客様固有のクラウド環境を意味します。</w:t>
      </w:r>
    </w:p>
    <w:p w14:paraId="7AA0C3CA" w14:textId="2E913705" w:rsidR="00021F08" w:rsidRPr="00B74BEA" w:rsidRDefault="00657A3A" w:rsidP="00657A3A">
      <w:pPr>
        <w:pStyle w:val="ProductList-Body"/>
        <w:rPr>
          <w:rFonts w:eastAsia="MS PGothic"/>
        </w:rPr>
      </w:pPr>
      <w:r w:rsidRPr="00B74BEA">
        <w:rPr>
          <w:rFonts w:eastAsia="MS PGothic"/>
          <w:b/>
          <w:color w:val="00188F"/>
        </w:rPr>
        <w:t>ダウンタイム</w:t>
      </w:r>
      <w:r w:rsidRPr="00F16AAD">
        <w:rPr>
          <w:rFonts w:eastAsia="MS PGothic"/>
          <w:b/>
          <w:color w:val="00188F"/>
        </w:rPr>
        <w:t>:</w:t>
      </w:r>
      <w:r w:rsidRPr="00B74BEA">
        <w:rPr>
          <w:rFonts w:eastAsia="MS PGothic"/>
        </w:rPr>
        <w:t xml:space="preserve"> </w:t>
      </w:r>
      <w:r w:rsidRPr="00B74BEA">
        <w:rPr>
          <w:rFonts w:eastAsia="MS PGothic"/>
          <w:szCs w:val="18"/>
        </w:rPr>
        <w:t>最大利用時間</w:t>
      </w:r>
      <w:r w:rsidRPr="00B74BEA">
        <w:rPr>
          <w:rFonts w:eastAsia="MS PGothic"/>
          <w:szCs w:val="18"/>
        </w:rPr>
        <w:t xml:space="preserve"> (</w:t>
      </w:r>
      <w:r w:rsidRPr="00B74BEA">
        <w:rPr>
          <w:rFonts w:eastAsia="MS PGothic"/>
          <w:szCs w:val="18"/>
        </w:rPr>
        <w:t>分</w:t>
      </w:r>
      <w:r w:rsidRPr="00B74BEA">
        <w:rPr>
          <w:rFonts w:eastAsia="MS PGothic"/>
          <w:szCs w:val="18"/>
        </w:rPr>
        <w:t xml:space="preserve">) </w:t>
      </w:r>
      <w:r w:rsidRPr="00B74BEA">
        <w:rPr>
          <w:rFonts w:eastAsia="MS PGothic"/>
          <w:szCs w:val="18"/>
        </w:rPr>
        <w:t>のうち、お客様が、適切なアクセス許可を有し、有効なライセンスを保有している</w:t>
      </w:r>
      <w:r w:rsidRPr="00B74BEA">
        <w:rPr>
          <w:rFonts w:eastAsia="MS PGothic"/>
          <w:szCs w:val="18"/>
        </w:rPr>
        <w:t xml:space="preserve"> Microsoft Defender for Endpoint </w:t>
      </w:r>
      <w:r w:rsidRPr="00B74BEA">
        <w:rPr>
          <w:rFonts w:eastAsia="MS PGothic"/>
          <w:szCs w:val="18"/>
        </w:rPr>
        <w:t>ポータルのサイト</w:t>
      </w:r>
      <w:r w:rsidRPr="00B74BEA">
        <w:rPr>
          <w:rFonts w:eastAsia="MS PGothic"/>
          <w:szCs w:val="18"/>
        </w:rPr>
        <w:t xml:space="preserve"> </w:t>
      </w:r>
      <w:r w:rsidRPr="00B74BEA">
        <w:rPr>
          <w:rFonts w:eastAsia="MS PGothic"/>
          <w:szCs w:val="18"/>
        </w:rPr>
        <w:t>コレクションの一部にアクセスできなかった時間の合計累積時間</w:t>
      </w:r>
      <w:r w:rsidRPr="00B74BEA">
        <w:rPr>
          <w:rFonts w:eastAsia="MS PGothic"/>
          <w:szCs w:val="18"/>
        </w:rPr>
        <w:t xml:space="preserve"> (</w:t>
      </w:r>
      <w:r w:rsidRPr="00B74BEA">
        <w:rPr>
          <w:rFonts w:eastAsia="MS PGothic"/>
          <w:szCs w:val="18"/>
        </w:rPr>
        <w:t>分</w:t>
      </w:r>
      <w:r w:rsidRPr="00B74BEA">
        <w:rPr>
          <w:rFonts w:eastAsia="MS PGothic"/>
          <w:szCs w:val="18"/>
        </w:rPr>
        <w:t xml:space="preserve">) </w:t>
      </w:r>
      <w:r w:rsidRPr="00B74BEA">
        <w:rPr>
          <w:rFonts w:eastAsia="MS PGothic"/>
          <w:szCs w:val="18"/>
        </w:rPr>
        <w:t>です。</w:t>
      </w:r>
    </w:p>
    <w:p w14:paraId="4ABEE834" w14:textId="53DE7AC5" w:rsidR="00BC681F" w:rsidRDefault="00AC48A7" w:rsidP="00DC0631">
      <w:pPr>
        <w:pStyle w:val="ProductList-Body"/>
        <w:rPr>
          <w:rFonts w:eastAsia="MS PGothic"/>
          <w:lang w:val="en-US"/>
        </w:rPr>
      </w:pPr>
      <w:r w:rsidRPr="00B74BEA">
        <w:rPr>
          <w:rFonts w:eastAsia="MS PGothic"/>
          <w:b/>
          <w:color w:val="00188F"/>
        </w:rPr>
        <w:t>稼働率</w:t>
      </w:r>
      <w:r w:rsidRPr="00F16AAD">
        <w:rPr>
          <w:rFonts w:eastAsia="MS PGothic"/>
          <w:b/>
          <w:color w:val="00188F"/>
        </w:rPr>
        <w:t>:</w:t>
      </w:r>
      <w:r w:rsidRPr="00B74BEA">
        <w:rPr>
          <w:rFonts w:eastAsia="MS PGothic"/>
        </w:rPr>
        <w:t xml:space="preserve"> </w:t>
      </w:r>
      <w:r w:rsidRPr="00B74BEA">
        <w:rPr>
          <w:rFonts w:eastAsia="MS PGothic"/>
        </w:rPr>
        <w:t>稼働率は次の式を使用して計算されます。</w:t>
      </w:r>
    </w:p>
    <w:p w14:paraId="07E2F814" w14:textId="77777777" w:rsidR="00352A65" w:rsidRPr="001A06EC" w:rsidRDefault="00000000" w:rsidP="00B1279B">
      <w:pPr>
        <w:spacing w:before="120" w:line="240" w:lineRule="auto"/>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num>
            <m:den>
              <m:r>
                <m:rPr>
                  <m:nor/>
                </m:rPr>
                <w:rPr>
                  <w:rFonts w:ascii="Cambria Math" w:eastAsia="MS PGothic" w:hAnsi="Cambria Math" w:cs="Cambria Math" w:hint="eastAsia"/>
                  <w:i/>
                  <w:sz w:val="18"/>
                  <w:szCs w:val="18"/>
                </w:rPr>
                <m:t>最大利用時間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55A7C083" w14:textId="65E73718" w:rsidR="00BC681F" w:rsidRDefault="00AC48A7" w:rsidP="00BC681F">
      <w:pPr>
        <w:pStyle w:val="ProductList-Body"/>
        <w:rPr>
          <w:rFonts w:eastAsia="MS PGothic"/>
          <w:szCs w:val="18"/>
          <w:lang w:val="en-US"/>
        </w:rPr>
      </w:pPr>
      <w:r w:rsidRPr="00B74BEA">
        <w:rPr>
          <w:rFonts w:eastAsia="MS PGothic"/>
          <w:szCs w:val="18"/>
        </w:rPr>
        <w:t>ダウンタイムは、ユーザー時間単位で測定されます。つまり、各当該期間につき、ダウンタイムは、当該期間に発生した各インシデントの期間</w:t>
      </w:r>
      <w:r w:rsidRPr="00B74BEA">
        <w:rPr>
          <w:rFonts w:eastAsia="MS PGothic"/>
          <w:szCs w:val="18"/>
        </w:rPr>
        <w:t xml:space="preserve"> (</w:t>
      </w:r>
      <w:r w:rsidRPr="00B74BEA">
        <w:rPr>
          <w:rFonts w:eastAsia="MS PGothic"/>
          <w:szCs w:val="18"/>
        </w:rPr>
        <w:t>分</w:t>
      </w:r>
      <w:r w:rsidRPr="00B74BEA">
        <w:rPr>
          <w:rFonts w:eastAsia="MS PGothic"/>
          <w:szCs w:val="18"/>
        </w:rPr>
        <w:t xml:space="preserve">) </w:t>
      </w:r>
      <w:r w:rsidRPr="00B74BEA">
        <w:rPr>
          <w:rFonts w:eastAsia="MS PGothic"/>
          <w:szCs w:val="18"/>
        </w:rPr>
        <w:t>の合計に、かかるインシデントの影響を受けたユーザーの数を乗じた時間となります。</w:t>
      </w:r>
    </w:p>
    <w:p w14:paraId="5D6EA183" w14:textId="77777777" w:rsidR="003B32B3" w:rsidRPr="003B32B3" w:rsidRDefault="003B32B3" w:rsidP="00BC681F">
      <w:pPr>
        <w:pStyle w:val="ProductList-Body"/>
        <w:rPr>
          <w:rFonts w:eastAsia="MS PGothic"/>
          <w:szCs w:val="18"/>
          <w:lang w:val="en-US"/>
        </w:rPr>
      </w:pPr>
    </w:p>
    <w:p w14:paraId="2103A3BF" w14:textId="06BC9684" w:rsidR="00BC681F" w:rsidRPr="00B74BEA" w:rsidRDefault="00BC681F" w:rsidP="00BC681F">
      <w:pPr>
        <w:pStyle w:val="ProductList-Body"/>
        <w:rPr>
          <w:rFonts w:eastAsia="MS PGothic"/>
        </w:rPr>
      </w:pP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クレジット</w:t>
      </w:r>
      <w:r w:rsidRPr="00F16AAD">
        <w:rPr>
          <w:rFonts w:eastAsia="MS PGothic"/>
          <w:b/>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BC681F" w:rsidRPr="00C410A9" w14:paraId="5D00D035" w14:textId="77777777" w:rsidTr="00C410A9">
        <w:trPr>
          <w:tblHeader/>
        </w:trPr>
        <w:tc>
          <w:tcPr>
            <w:tcW w:w="5400" w:type="dxa"/>
            <w:shd w:val="clear" w:color="auto" w:fill="0072C6"/>
          </w:tcPr>
          <w:p w14:paraId="23ADAC42" w14:textId="723984B5" w:rsidR="00BC681F" w:rsidRPr="00C410A9" w:rsidRDefault="00AC48A7" w:rsidP="00BC681F">
            <w:pPr>
              <w:pStyle w:val="ProductList-OfferingBody"/>
              <w:jc w:val="center"/>
              <w:rPr>
                <w:rFonts w:eastAsia="MS PGothic"/>
                <w:color w:val="FFFFFF"/>
              </w:rPr>
            </w:pPr>
            <w:r w:rsidRPr="00C410A9">
              <w:rPr>
                <w:rFonts w:eastAsia="MS PGothic"/>
                <w:color w:val="FFFFFF"/>
              </w:rPr>
              <w:t>稼働率</w:t>
            </w:r>
          </w:p>
        </w:tc>
        <w:tc>
          <w:tcPr>
            <w:tcW w:w="5400" w:type="dxa"/>
            <w:shd w:val="clear" w:color="auto" w:fill="0072C6"/>
          </w:tcPr>
          <w:p w14:paraId="58B61998" w14:textId="77777777" w:rsidR="00BC681F" w:rsidRPr="00C410A9" w:rsidRDefault="00BC681F" w:rsidP="00BC681F">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BC681F" w:rsidRPr="00C410A9" w14:paraId="76D2D8A8" w14:textId="77777777" w:rsidTr="00C410A9">
        <w:tc>
          <w:tcPr>
            <w:tcW w:w="5400" w:type="dxa"/>
          </w:tcPr>
          <w:p w14:paraId="034061FE" w14:textId="77777777" w:rsidR="00BC681F" w:rsidRPr="00C410A9" w:rsidRDefault="00BC681F" w:rsidP="00BC681F">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57FBED7E" w14:textId="77777777" w:rsidR="00BC681F" w:rsidRPr="00C410A9" w:rsidRDefault="00BC681F" w:rsidP="00BC681F">
            <w:pPr>
              <w:pStyle w:val="ProductList-OfferingBody"/>
              <w:jc w:val="center"/>
              <w:rPr>
                <w:rFonts w:eastAsia="MS PGothic"/>
              </w:rPr>
            </w:pPr>
            <w:r w:rsidRPr="00C410A9">
              <w:rPr>
                <w:rFonts w:eastAsia="MS PGothic"/>
              </w:rPr>
              <w:t>10%</w:t>
            </w:r>
          </w:p>
        </w:tc>
      </w:tr>
      <w:tr w:rsidR="00BC681F" w:rsidRPr="00C410A9" w14:paraId="6859D1EB" w14:textId="77777777" w:rsidTr="00C410A9">
        <w:tc>
          <w:tcPr>
            <w:tcW w:w="5400" w:type="dxa"/>
          </w:tcPr>
          <w:p w14:paraId="11CEACBB" w14:textId="77777777" w:rsidR="00BC681F" w:rsidRPr="00C410A9" w:rsidRDefault="00BC681F" w:rsidP="00BA33EB">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40C5339D" w14:textId="77777777" w:rsidR="00BC681F" w:rsidRPr="00C410A9" w:rsidRDefault="00BC681F" w:rsidP="003C0B57">
            <w:pPr>
              <w:pStyle w:val="ProductList-OfferingBody"/>
              <w:keepNext/>
              <w:jc w:val="center"/>
              <w:rPr>
                <w:rFonts w:eastAsia="MS PGothic"/>
              </w:rPr>
            </w:pPr>
            <w:r w:rsidRPr="00C410A9">
              <w:rPr>
                <w:rFonts w:eastAsia="MS PGothic"/>
              </w:rPr>
              <w:t>25%</w:t>
            </w:r>
          </w:p>
        </w:tc>
      </w:tr>
    </w:tbl>
    <w:p w14:paraId="4E24C9C9" w14:textId="0B9F0537" w:rsidR="00BC681F" w:rsidRPr="00B74BEA" w:rsidRDefault="00BC681F" w:rsidP="0061197F">
      <w:pPr>
        <w:pStyle w:val="ProductList-Body"/>
        <w:spacing w:before="120"/>
        <w:rPr>
          <w:rFonts w:eastAsia="MS PGothic"/>
        </w:rPr>
      </w:pP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レベルの例外</w:t>
      </w:r>
      <w:r w:rsidRPr="00F16AAD">
        <w:rPr>
          <w:rFonts w:eastAsia="MS PGothic"/>
          <w:b/>
          <w:color w:val="00188F"/>
        </w:rPr>
        <w:t>:</w:t>
      </w:r>
      <w:r w:rsidRPr="00B74BEA">
        <w:rPr>
          <w:rFonts w:eastAsia="MS PGothic"/>
        </w:rPr>
        <w:t xml:space="preserve"> </w:t>
      </w:r>
      <w:r w:rsidRPr="00B74BEA">
        <w:rPr>
          <w:rFonts w:eastAsia="MS PGothic"/>
        </w:rPr>
        <w:t>本</w:t>
      </w:r>
      <w:r w:rsidRPr="00B74BEA">
        <w:rPr>
          <w:rFonts w:eastAsia="MS PGothic"/>
        </w:rPr>
        <w:t xml:space="preserve"> SLA </w:t>
      </w:r>
      <w:r w:rsidRPr="00B74BEA">
        <w:rPr>
          <w:rFonts w:eastAsia="MS PGothic"/>
        </w:rPr>
        <w:t>は、試用版</w:t>
      </w:r>
      <w:r w:rsidRPr="00B74BEA">
        <w:rPr>
          <w:rFonts w:eastAsia="MS PGothic"/>
        </w:rPr>
        <w:t>/</w:t>
      </w:r>
      <w:r w:rsidRPr="00B74BEA">
        <w:rPr>
          <w:rFonts w:eastAsia="MS PGothic"/>
        </w:rPr>
        <w:t>プレビュー版のテナントには適用されません。</w:t>
      </w:r>
    </w:p>
    <w:p w14:paraId="65808EA3" w14:textId="281F12A0" w:rsidR="00EA5FB1" w:rsidRPr="00B74BEA" w:rsidRDefault="001A0303"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38C55BF7" w14:textId="5383D323" w:rsidR="00696175" w:rsidRPr="00B74BEA" w:rsidRDefault="00696175" w:rsidP="00F96BEE">
      <w:pPr>
        <w:pStyle w:val="ProductList-Offering2Heading"/>
        <w:keepNext/>
        <w:tabs>
          <w:tab w:val="clear" w:pos="360"/>
          <w:tab w:val="clear" w:pos="720"/>
          <w:tab w:val="clear" w:pos="1080"/>
        </w:tabs>
        <w:outlineLvl w:val="2"/>
        <w:rPr>
          <w:rFonts w:eastAsia="MS PGothic"/>
        </w:rPr>
      </w:pPr>
      <w:bookmarkStart w:id="491" w:name="_Toc239170692"/>
      <w:r w:rsidRPr="00B74BEA">
        <w:rPr>
          <w:rFonts w:eastAsia="MS PGothic"/>
        </w:rPr>
        <w:t>ユニバーサル印刷</w:t>
      </w:r>
      <w:bookmarkEnd w:id="491"/>
    </w:p>
    <w:p w14:paraId="34AD3F7C" w14:textId="5A6C45A1" w:rsidR="00696175" w:rsidRPr="00B74BEA" w:rsidRDefault="00696175" w:rsidP="00696175">
      <w:pPr>
        <w:pStyle w:val="ProductList-Body"/>
        <w:rPr>
          <w:rFonts w:eastAsia="MS PGothic"/>
        </w:rPr>
      </w:pPr>
      <w:r w:rsidRPr="00B74BEA">
        <w:rPr>
          <w:rFonts w:eastAsia="MS PGothic"/>
          <w:b/>
          <w:color w:val="00188F"/>
        </w:rPr>
        <w:t>ダウンタイム</w:t>
      </w:r>
      <w:r w:rsidRPr="00F16AAD">
        <w:rPr>
          <w:rFonts w:eastAsia="MS PGothic"/>
          <w:b/>
          <w:color w:val="00188F"/>
        </w:rPr>
        <w:t>:</w:t>
      </w:r>
      <w:r w:rsidRPr="00B74BEA">
        <w:rPr>
          <w:rFonts w:eastAsia="MS PGothic"/>
        </w:rPr>
        <w:t xml:space="preserve"> </w:t>
      </w:r>
      <w:r w:rsidRPr="00B74BEA">
        <w:rPr>
          <w:rFonts w:eastAsia="MS PGothic"/>
        </w:rPr>
        <w:t>ユニバーサル印刷サービスが利用できないために、ユーザーがプリンターの検出や印刷ジョブの送信ができない期間。または管理者がプリンターの登録や設定、アクセス制御の管理、ユニバーサル印刷のステータスや使用状況の監視ができない期間。</w:t>
      </w:r>
    </w:p>
    <w:p w14:paraId="6A0FEE09" w14:textId="6AE0C5EB" w:rsidR="00696175" w:rsidRDefault="00AC48A7" w:rsidP="00696175">
      <w:pPr>
        <w:pStyle w:val="ProductList-Body"/>
        <w:rPr>
          <w:rFonts w:eastAsia="MS PGothic"/>
          <w:lang w:val="en-US"/>
        </w:rPr>
      </w:pPr>
      <w:r w:rsidRPr="00B74BEA">
        <w:rPr>
          <w:rFonts w:eastAsia="MS PGothic"/>
          <w:b/>
          <w:color w:val="00188F"/>
        </w:rPr>
        <w:t>稼働率</w:t>
      </w:r>
      <w:r w:rsidRPr="00F16AAD">
        <w:rPr>
          <w:rFonts w:eastAsia="MS PGothic"/>
          <w:b/>
          <w:color w:val="00188F"/>
        </w:rPr>
        <w:t>:</w:t>
      </w:r>
      <w:r w:rsidRPr="00B74BEA">
        <w:rPr>
          <w:rFonts w:eastAsia="MS PGothic"/>
        </w:rPr>
        <w:t xml:space="preserve"> </w:t>
      </w:r>
      <w:r w:rsidRPr="00B74BEA">
        <w:rPr>
          <w:rFonts w:eastAsia="MS PGothic"/>
        </w:rPr>
        <w:t>稼働率は次の式を使用して計算されます。</w:t>
      </w:r>
    </w:p>
    <w:p w14:paraId="20B11E44" w14:textId="77777777" w:rsidR="00F60AB9" w:rsidRPr="001A06EC" w:rsidRDefault="00000000" w:rsidP="00F60AB9">
      <w:pPr>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ユーザー時間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ダウンタイム</m:t>
              </m:r>
              <m:r>
                <m:rPr>
                  <m:nor/>
                </m:rPr>
                <w:rPr>
                  <w:rFonts w:ascii="Cambria Math" w:eastAsia="MS PGothic" w:hAnsi="Cambria Math" w:cs="Calibri"/>
                  <w:i/>
                  <w:sz w:val="18"/>
                  <w:szCs w:val="18"/>
                </w:rPr>
                <m:t xml:space="preserve"> </m:t>
              </m:r>
            </m:num>
            <m:den>
              <m:r>
                <m:rPr>
                  <m:nor/>
                </m:rPr>
                <w:rPr>
                  <w:rFonts w:ascii="Cambria Math" w:eastAsia="MS PGothic" w:hAnsi="Cambria Math" w:cs="Cambria Math" w:hint="eastAsia"/>
                  <w:i/>
                  <w:sz w:val="18"/>
                  <w:szCs w:val="18"/>
                </w:rPr>
                <m:t>ユーザー時間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4E3A9CF0" w14:textId="75E878C2" w:rsidR="00696175" w:rsidRDefault="00AC48A7" w:rsidP="00696175">
      <w:pPr>
        <w:pStyle w:val="ProductList-Body"/>
        <w:rPr>
          <w:rFonts w:eastAsia="MS PGothic"/>
          <w:szCs w:val="18"/>
          <w:lang w:val="en-US"/>
        </w:rPr>
      </w:pPr>
      <w:r w:rsidRPr="00B74BEA">
        <w:rPr>
          <w:rFonts w:eastAsia="MS PGothic"/>
          <w:szCs w:val="18"/>
        </w:rPr>
        <w:t>ダウンタイムは、ユーザー時間単位で測定されます。つまり、各当該期間につき、ダウンタイムは、当該期間に発生した各インシデントの期間</w:t>
      </w:r>
      <w:r w:rsidRPr="00B74BEA">
        <w:rPr>
          <w:rFonts w:eastAsia="MS PGothic"/>
          <w:szCs w:val="18"/>
        </w:rPr>
        <w:t xml:space="preserve"> (</w:t>
      </w:r>
      <w:r w:rsidRPr="00B74BEA">
        <w:rPr>
          <w:rFonts w:eastAsia="MS PGothic"/>
          <w:szCs w:val="18"/>
        </w:rPr>
        <w:t>分</w:t>
      </w:r>
      <w:r w:rsidRPr="00B74BEA">
        <w:rPr>
          <w:rFonts w:eastAsia="MS PGothic"/>
          <w:szCs w:val="18"/>
        </w:rPr>
        <w:t xml:space="preserve">) </w:t>
      </w:r>
      <w:r w:rsidRPr="00B74BEA">
        <w:rPr>
          <w:rFonts w:eastAsia="MS PGothic"/>
          <w:szCs w:val="18"/>
        </w:rPr>
        <w:t>の合計に、かかるインシデントの影響を受けたユーザーの数を乗じた時間となります。</w:t>
      </w:r>
    </w:p>
    <w:p w14:paraId="73749CA2" w14:textId="77777777" w:rsidR="003B32B3" w:rsidRPr="003B32B3" w:rsidRDefault="003B32B3" w:rsidP="00696175">
      <w:pPr>
        <w:pStyle w:val="ProductList-Body"/>
        <w:rPr>
          <w:rFonts w:eastAsia="MS PGothic"/>
          <w:szCs w:val="18"/>
          <w:lang w:val="en-US"/>
        </w:rPr>
      </w:pPr>
    </w:p>
    <w:p w14:paraId="52F16555" w14:textId="62CEDAB6" w:rsidR="00696175" w:rsidRPr="00B74BEA" w:rsidRDefault="00696175" w:rsidP="00696175">
      <w:pPr>
        <w:pStyle w:val="ProductList-Body"/>
        <w:rPr>
          <w:rFonts w:eastAsia="MS PGothic"/>
        </w:rPr>
      </w:pP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クレジット</w:t>
      </w:r>
      <w:r w:rsidRPr="00F16AAD">
        <w:rPr>
          <w:rFonts w:eastAsia="MS PGothic"/>
          <w:b/>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696175" w:rsidRPr="00C410A9" w14:paraId="0B179D18" w14:textId="77777777" w:rsidTr="00C410A9">
        <w:trPr>
          <w:tblHeader/>
        </w:trPr>
        <w:tc>
          <w:tcPr>
            <w:tcW w:w="5400" w:type="dxa"/>
            <w:shd w:val="clear" w:color="auto" w:fill="0072C6"/>
          </w:tcPr>
          <w:p w14:paraId="11C941BA" w14:textId="726D922D" w:rsidR="00696175" w:rsidRPr="00C410A9" w:rsidRDefault="00AC48A7" w:rsidP="00696175">
            <w:pPr>
              <w:pStyle w:val="ProductList-OfferingBody"/>
              <w:jc w:val="center"/>
              <w:rPr>
                <w:rFonts w:eastAsia="MS PGothic"/>
                <w:color w:val="FFFFFF"/>
              </w:rPr>
            </w:pPr>
            <w:r w:rsidRPr="00C410A9">
              <w:rPr>
                <w:rFonts w:eastAsia="MS PGothic"/>
                <w:color w:val="FFFFFF"/>
              </w:rPr>
              <w:lastRenderedPageBreak/>
              <w:t>稼働率</w:t>
            </w:r>
          </w:p>
        </w:tc>
        <w:tc>
          <w:tcPr>
            <w:tcW w:w="5400" w:type="dxa"/>
            <w:shd w:val="clear" w:color="auto" w:fill="0072C6"/>
          </w:tcPr>
          <w:p w14:paraId="70EB39DC" w14:textId="77777777" w:rsidR="00696175" w:rsidRPr="00C410A9" w:rsidRDefault="00696175" w:rsidP="00696175">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696175" w:rsidRPr="00C410A9" w14:paraId="6ABFFBB9" w14:textId="77777777" w:rsidTr="00C410A9">
        <w:tc>
          <w:tcPr>
            <w:tcW w:w="5400" w:type="dxa"/>
          </w:tcPr>
          <w:p w14:paraId="23F2520D" w14:textId="77777777" w:rsidR="00696175" w:rsidRPr="00C410A9" w:rsidRDefault="00696175" w:rsidP="00696175">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22427645" w14:textId="23BDD206" w:rsidR="00696175" w:rsidRPr="00C410A9" w:rsidRDefault="00696175" w:rsidP="00696175">
            <w:pPr>
              <w:pStyle w:val="ProductList-OfferingBody"/>
              <w:jc w:val="center"/>
              <w:rPr>
                <w:rFonts w:eastAsia="MS PGothic"/>
              </w:rPr>
            </w:pPr>
            <w:r w:rsidRPr="00C410A9">
              <w:rPr>
                <w:rFonts w:eastAsia="MS PGothic"/>
              </w:rPr>
              <w:t>25%</w:t>
            </w:r>
          </w:p>
        </w:tc>
      </w:tr>
      <w:tr w:rsidR="00696175" w:rsidRPr="00C410A9" w14:paraId="547A9239" w14:textId="77777777" w:rsidTr="00C410A9">
        <w:tc>
          <w:tcPr>
            <w:tcW w:w="5400" w:type="dxa"/>
          </w:tcPr>
          <w:p w14:paraId="6228CD0F" w14:textId="77777777" w:rsidR="00696175" w:rsidRPr="00C410A9" w:rsidRDefault="00696175" w:rsidP="00696175">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524FA505" w14:textId="32153C6C" w:rsidR="00696175" w:rsidRPr="00C410A9" w:rsidRDefault="00696175" w:rsidP="00696175">
            <w:pPr>
              <w:pStyle w:val="ProductList-OfferingBody"/>
              <w:keepNext/>
              <w:jc w:val="center"/>
              <w:rPr>
                <w:rFonts w:eastAsia="MS PGothic"/>
              </w:rPr>
            </w:pPr>
            <w:r w:rsidRPr="00C410A9">
              <w:rPr>
                <w:rFonts w:eastAsia="MS PGothic"/>
              </w:rPr>
              <w:t>50%</w:t>
            </w:r>
          </w:p>
        </w:tc>
      </w:tr>
      <w:tr w:rsidR="00696175" w:rsidRPr="00C410A9" w14:paraId="225B4866" w14:textId="77777777" w:rsidTr="00C410A9">
        <w:tc>
          <w:tcPr>
            <w:tcW w:w="5400" w:type="dxa"/>
          </w:tcPr>
          <w:p w14:paraId="1FF22DEF" w14:textId="4076704A" w:rsidR="00696175" w:rsidRPr="00C410A9" w:rsidRDefault="00696175" w:rsidP="00696175">
            <w:pPr>
              <w:pStyle w:val="ProductList-OfferingBody"/>
              <w:jc w:val="center"/>
              <w:rPr>
                <w:rFonts w:eastAsia="MS PGothic"/>
              </w:rPr>
            </w:pPr>
            <w:r w:rsidRPr="00C410A9">
              <w:rPr>
                <w:rFonts w:eastAsia="MS PGothic"/>
              </w:rPr>
              <w:t xml:space="preserve">95% </w:t>
            </w:r>
            <w:r w:rsidRPr="00C410A9">
              <w:rPr>
                <w:rFonts w:eastAsia="MS PGothic"/>
              </w:rPr>
              <w:t>未満</w:t>
            </w:r>
          </w:p>
        </w:tc>
        <w:tc>
          <w:tcPr>
            <w:tcW w:w="5400" w:type="dxa"/>
          </w:tcPr>
          <w:p w14:paraId="28D8DB21" w14:textId="6C113F7D" w:rsidR="00696175" w:rsidRPr="00C410A9" w:rsidRDefault="00696175" w:rsidP="00696175">
            <w:pPr>
              <w:pStyle w:val="ProductList-OfferingBody"/>
              <w:keepNext/>
              <w:jc w:val="center"/>
              <w:rPr>
                <w:rFonts w:eastAsia="MS PGothic"/>
              </w:rPr>
            </w:pPr>
            <w:r w:rsidRPr="00C410A9">
              <w:rPr>
                <w:rFonts w:eastAsia="MS PGothic"/>
              </w:rPr>
              <w:t>100%</w:t>
            </w:r>
          </w:p>
        </w:tc>
      </w:tr>
    </w:tbl>
    <w:p w14:paraId="5F8939BC" w14:textId="77777777" w:rsidR="00696175" w:rsidRPr="00B74BEA" w:rsidRDefault="00696175" w:rsidP="0061197F">
      <w:pPr>
        <w:pStyle w:val="ProductList-Body"/>
        <w:spacing w:before="120"/>
        <w:rPr>
          <w:rFonts w:eastAsia="MS PGothic"/>
        </w:rPr>
      </w:pP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レベルの例外</w:t>
      </w:r>
      <w:r w:rsidRPr="00F16AAD">
        <w:rPr>
          <w:rFonts w:eastAsia="MS PGothic"/>
          <w:b/>
          <w:color w:val="00188F"/>
        </w:rPr>
        <w:t>:</w:t>
      </w:r>
      <w:r w:rsidRPr="00B74BEA">
        <w:rPr>
          <w:rFonts w:eastAsia="MS PGothic"/>
        </w:rPr>
        <w:t xml:space="preserve"> </w:t>
      </w:r>
      <w:r w:rsidRPr="00B74BEA">
        <w:rPr>
          <w:rFonts w:eastAsia="MS PGothic"/>
        </w:rPr>
        <w:t>本</w:t>
      </w:r>
      <w:r w:rsidRPr="00B74BEA">
        <w:rPr>
          <w:rFonts w:eastAsia="MS PGothic"/>
        </w:rPr>
        <w:t xml:space="preserve"> SLA </w:t>
      </w:r>
      <w:r w:rsidRPr="00B74BEA">
        <w:rPr>
          <w:rFonts w:eastAsia="MS PGothic"/>
        </w:rPr>
        <w:t>は、試用版</w:t>
      </w:r>
      <w:r w:rsidRPr="00B74BEA">
        <w:rPr>
          <w:rFonts w:eastAsia="MS PGothic"/>
        </w:rPr>
        <w:t>/</w:t>
      </w:r>
      <w:r w:rsidRPr="00B74BEA">
        <w:rPr>
          <w:rFonts w:eastAsia="MS PGothic"/>
        </w:rPr>
        <w:t>プレビュー版のテナントには適用されません。</w:t>
      </w:r>
    </w:p>
    <w:p w14:paraId="2E78D583" w14:textId="4A0FE6E2" w:rsidR="00696175" w:rsidRPr="00B74BEA" w:rsidRDefault="001A0303" w:rsidP="00C410A9">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596CC1C1" w14:textId="6A251253" w:rsidR="00347E88" w:rsidRPr="00B74BEA" w:rsidRDefault="00347E88" w:rsidP="009969C4">
      <w:pPr>
        <w:pStyle w:val="ProductList-Offering2Heading"/>
        <w:keepNext/>
        <w:tabs>
          <w:tab w:val="clear" w:pos="360"/>
          <w:tab w:val="clear" w:pos="720"/>
          <w:tab w:val="clear" w:pos="1080"/>
        </w:tabs>
        <w:outlineLvl w:val="2"/>
        <w:rPr>
          <w:rFonts w:eastAsia="MS PGothic"/>
        </w:rPr>
      </w:pPr>
      <w:bookmarkStart w:id="492" w:name="_Toc239170693"/>
      <w:r w:rsidRPr="00B74BEA">
        <w:rPr>
          <w:rFonts w:eastAsia="MS PGothic"/>
        </w:rPr>
        <w:t>Windows 365</w:t>
      </w:r>
      <w:bookmarkEnd w:id="492"/>
    </w:p>
    <w:p w14:paraId="37DB27AD" w14:textId="77911C6A" w:rsidR="00200E38" w:rsidRPr="00B74BEA" w:rsidRDefault="00200E38" w:rsidP="00200E38">
      <w:pPr>
        <w:pStyle w:val="ProductList-Body"/>
        <w:rPr>
          <w:rFonts w:eastAsia="MS PGothic"/>
        </w:rPr>
      </w:pPr>
      <w:r w:rsidRPr="00B74BEA">
        <w:rPr>
          <w:rFonts w:eastAsia="MS PGothic"/>
          <w:b/>
          <w:color w:val="00188F"/>
        </w:rPr>
        <w:t>クラウド</w:t>
      </w:r>
      <w:r w:rsidRPr="00B74BEA">
        <w:rPr>
          <w:rFonts w:eastAsia="MS PGothic"/>
          <w:b/>
          <w:color w:val="00188F"/>
        </w:rPr>
        <w:t xml:space="preserve"> PC: </w:t>
      </w:r>
      <w:r w:rsidRPr="00B74BEA">
        <w:rPr>
          <w:rFonts w:eastAsia="MS PGothic"/>
        </w:rPr>
        <w:t>ユーザーが</w:t>
      </w:r>
      <w:r w:rsidRPr="00B74BEA">
        <w:rPr>
          <w:rFonts w:eastAsia="MS PGothic"/>
        </w:rPr>
        <w:t xml:space="preserve"> Windows 365 </w:t>
      </w:r>
      <w:r w:rsidRPr="00B74BEA">
        <w:rPr>
          <w:rFonts w:eastAsia="MS PGothic"/>
        </w:rPr>
        <w:t>のライセンスを取得した特定のインスタンス。</w:t>
      </w:r>
    </w:p>
    <w:p w14:paraId="6D8DDD3B" w14:textId="77777777" w:rsidR="00200E38" w:rsidRPr="00B74BEA" w:rsidRDefault="00200E38" w:rsidP="00200E38">
      <w:pPr>
        <w:pStyle w:val="ProductList-Body"/>
        <w:rPr>
          <w:rFonts w:eastAsia="MS PGothic"/>
        </w:rPr>
      </w:pPr>
      <w:r w:rsidRPr="00B74BEA">
        <w:rPr>
          <w:rFonts w:eastAsia="MS PGothic"/>
          <w:b/>
          <w:color w:val="00188F"/>
        </w:rPr>
        <w:t>ダウンタイム</w:t>
      </w:r>
      <w:r w:rsidRPr="00B74BEA">
        <w:rPr>
          <w:rFonts w:eastAsia="MS PGothic"/>
          <w:b/>
          <w:color w:val="00188F"/>
        </w:rPr>
        <w:t xml:space="preserve">: </w:t>
      </w:r>
      <w:r w:rsidRPr="00B74BEA">
        <w:rPr>
          <w:rFonts w:eastAsia="MS PGothic"/>
        </w:rPr>
        <w:t>特定のユーザーが特定のクラウド</w:t>
      </w:r>
      <w:r w:rsidRPr="00B74BEA">
        <w:rPr>
          <w:rFonts w:eastAsia="MS PGothic"/>
        </w:rPr>
        <w:t xml:space="preserve"> PC </w:t>
      </w:r>
      <w:r w:rsidRPr="00B74BEA">
        <w:rPr>
          <w:rFonts w:eastAsia="MS PGothic"/>
        </w:rPr>
        <w:t>に接続しようとして、すべて失敗に終わった時間であり、分単位で測定されます。ただし、次のような失敗は除きます。</w:t>
      </w:r>
    </w:p>
    <w:p w14:paraId="766D01EA" w14:textId="509FF724" w:rsidR="00200E38" w:rsidRPr="00B74BEA" w:rsidRDefault="00200E38">
      <w:pPr>
        <w:pStyle w:val="ProductList-Body"/>
        <w:numPr>
          <w:ilvl w:val="0"/>
          <w:numId w:val="24"/>
        </w:numPr>
        <w:rPr>
          <w:rFonts w:eastAsia="MS PGothic"/>
        </w:rPr>
      </w:pPr>
      <w:r w:rsidRPr="00B74BEA">
        <w:rPr>
          <w:rFonts w:eastAsia="MS PGothic"/>
        </w:rPr>
        <w:t>基となる</w:t>
      </w:r>
      <w:r w:rsidRPr="00B74BEA">
        <w:rPr>
          <w:rFonts w:eastAsia="MS PGothic"/>
        </w:rPr>
        <w:t xml:space="preserve"> Azure </w:t>
      </w:r>
      <w:r w:rsidRPr="00B74BEA">
        <w:rPr>
          <w:rFonts w:eastAsia="MS PGothic"/>
        </w:rPr>
        <w:t>インフラストラクチャとは関係なく動作不能状態にあるクラウド</w:t>
      </w:r>
      <w:r w:rsidRPr="00B74BEA">
        <w:rPr>
          <w:rFonts w:eastAsia="MS PGothic"/>
        </w:rPr>
        <w:t xml:space="preserve"> PC </w:t>
      </w:r>
      <w:r w:rsidRPr="00B74BEA">
        <w:rPr>
          <w:rFonts w:eastAsia="MS PGothic"/>
        </w:rPr>
        <w:t>によって生じた失敗</w:t>
      </w:r>
      <w:r w:rsidRPr="00B74BEA">
        <w:rPr>
          <w:rFonts w:eastAsia="MS PGothic"/>
        </w:rPr>
        <w:t xml:space="preserve"> (</w:t>
      </w:r>
      <w:r w:rsidRPr="00B74BEA">
        <w:rPr>
          <w:rFonts w:eastAsia="MS PGothic"/>
        </w:rPr>
        <w:t>損傷または破損したオペレーティング</w:t>
      </w:r>
      <w:r w:rsidRPr="00B74BEA">
        <w:rPr>
          <w:rFonts w:eastAsia="MS PGothic"/>
        </w:rPr>
        <w:t xml:space="preserve"> </w:t>
      </w:r>
      <w:r w:rsidRPr="00B74BEA">
        <w:rPr>
          <w:rFonts w:eastAsia="MS PGothic"/>
        </w:rPr>
        <w:t>システム、オペレーティング</w:t>
      </w:r>
      <w:r w:rsidRPr="00B74BEA">
        <w:rPr>
          <w:rFonts w:eastAsia="MS PGothic"/>
        </w:rPr>
        <w:t xml:space="preserve"> </w:t>
      </w:r>
      <w:r w:rsidRPr="00B74BEA">
        <w:rPr>
          <w:rFonts w:eastAsia="MS PGothic"/>
        </w:rPr>
        <w:t>システムの構成、あるいは誤構成など</w:t>
      </w:r>
      <w:r w:rsidRPr="00B74BEA">
        <w:rPr>
          <w:rFonts w:eastAsia="MS PGothic"/>
        </w:rPr>
        <w:t>)</w:t>
      </w:r>
      <w:r w:rsidRPr="00B74BEA">
        <w:rPr>
          <w:rFonts w:eastAsia="MS PGothic"/>
        </w:rPr>
        <w:t>。</w:t>
      </w:r>
    </w:p>
    <w:p w14:paraId="4EEF53FC" w14:textId="23D90CA7" w:rsidR="00200E38" w:rsidRPr="00B74BEA" w:rsidRDefault="00200E38">
      <w:pPr>
        <w:pStyle w:val="ProductList-Body"/>
        <w:numPr>
          <w:ilvl w:val="0"/>
          <w:numId w:val="24"/>
        </w:numPr>
        <w:rPr>
          <w:rFonts w:eastAsia="MS PGothic"/>
        </w:rPr>
      </w:pPr>
      <w:r w:rsidRPr="00B74BEA">
        <w:rPr>
          <w:rFonts w:eastAsia="MS PGothic"/>
        </w:rPr>
        <w:t>クラウド</w:t>
      </w:r>
      <w:r w:rsidRPr="00B74BEA">
        <w:rPr>
          <w:rFonts w:eastAsia="MS PGothic"/>
        </w:rPr>
        <w:t xml:space="preserve"> PC </w:t>
      </w:r>
      <w:r w:rsidRPr="00B74BEA">
        <w:rPr>
          <w:rFonts w:eastAsia="MS PGothic"/>
        </w:rPr>
        <w:t>にインストールされているアプリケーションまたはその他のソフトウェアによって生じた失敗。</w:t>
      </w:r>
    </w:p>
    <w:p w14:paraId="4E75CCA1" w14:textId="708DB12B" w:rsidR="00200E38" w:rsidRPr="00B74BEA" w:rsidRDefault="00200E38" w:rsidP="00190A76">
      <w:pPr>
        <w:pStyle w:val="ProductList-Body"/>
        <w:spacing w:before="120" w:after="120"/>
        <w:rPr>
          <w:rFonts w:eastAsia="MS PGothic"/>
        </w:rPr>
      </w:pPr>
      <w:r w:rsidRPr="00B74BEA">
        <w:rPr>
          <w:rFonts w:eastAsia="MS PGothic"/>
          <w:b/>
          <w:color w:val="00188F"/>
        </w:rPr>
        <w:t>個々のダウンタイム</w:t>
      </w:r>
      <w:r w:rsidRPr="00F16AAD">
        <w:rPr>
          <w:rFonts w:eastAsia="MS PGothic"/>
          <w:b/>
          <w:color w:val="00188F"/>
        </w:rPr>
        <w:t>:</w:t>
      </w:r>
      <w:r w:rsidRPr="00B74BEA">
        <w:rPr>
          <w:rFonts w:eastAsia="MS PGothic"/>
        </w:rPr>
        <w:t xml:space="preserve"> </w:t>
      </w:r>
      <w:r w:rsidRPr="00B74BEA">
        <w:rPr>
          <w:rFonts w:eastAsia="MS PGothic"/>
        </w:rPr>
        <w:t>各当該期間の所定のユーザーのダウンタイムを意味します。</w:t>
      </w:r>
    </w:p>
    <w:p w14:paraId="18380D6A" w14:textId="06D2C353" w:rsidR="00200E38" w:rsidRPr="00B74BEA" w:rsidRDefault="00200E38" w:rsidP="00190A76">
      <w:pPr>
        <w:pStyle w:val="ProductList-Body"/>
        <w:spacing w:before="120" w:after="120"/>
        <w:rPr>
          <w:rFonts w:eastAsia="MS PGothic"/>
        </w:rPr>
      </w:pPr>
      <w:r w:rsidRPr="00B74BEA">
        <w:rPr>
          <w:rFonts w:eastAsia="MS PGothic"/>
          <w:b/>
          <w:color w:val="00188F"/>
        </w:rPr>
        <w:t>個々の時間</w:t>
      </w:r>
      <w:r w:rsidRPr="00B74BEA">
        <w:rPr>
          <w:rFonts w:eastAsia="MS PGothic"/>
          <w:b/>
          <w:color w:val="00188F"/>
        </w:rPr>
        <w:t xml:space="preserve"> (</w:t>
      </w:r>
      <w:r w:rsidRPr="00B74BEA">
        <w:rPr>
          <w:rFonts w:eastAsia="MS PGothic"/>
          <w:b/>
          <w:color w:val="00188F"/>
        </w:rPr>
        <w:t>分</w:t>
      </w:r>
      <w:r w:rsidRPr="00B74BEA">
        <w:rPr>
          <w:rFonts w:eastAsia="MS PGothic"/>
          <w:b/>
          <w:color w:val="00188F"/>
        </w:rPr>
        <w:t>)</w:t>
      </w:r>
      <w:r w:rsidRPr="00F16AAD">
        <w:rPr>
          <w:rFonts w:eastAsia="MS PGothic"/>
          <w:b/>
          <w:color w:val="00188F"/>
        </w:rPr>
        <w:t>:</w:t>
      </w:r>
      <w:r w:rsidRPr="00B74BEA">
        <w:rPr>
          <w:rFonts w:eastAsia="MS PGothic"/>
        </w:rPr>
        <w:t xml:space="preserve"> </w:t>
      </w:r>
      <w:r w:rsidRPr="00B74BEA">
        <w:rPr>
          <w:rFonts w:eastAsia="MS PGothic"/>
        </w:rPr>
        <w:t>各当該期間の所定のユーザーのユーザー時間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を意味します。</w:t>
      </w:r>
    </w:p>
    <w:p w14:paraId="491D373D" w14:textId="566253F4" w:rsidR="00513F80" w:rsidRPr="00513F80" w:rsidRDefault="00200E38" w:rsidP="00513F80">
      <w:pPr>
        <w:pStyle w:val="ProductList-Body"/>
        <w:tabs>
          <w:tab w:val="clear" w:pos="360"/>
          <w:tab w:val="clear" w:pos="720"/>
          <w:tab w:val="clear" w:pos="1080"/>
        </w:tabs>
        <w:spacing w:before="120" w:after="120"/>
        <w:rPr>
          <w:rFonts w:eastAsia="MS PGothic"/>
          <w:lang w:val="en-US"/>
        </w:rPr>
      </w:pPr>
      <w:r w:rsidRPr="00B74BEA">
        <w:rPr>
          <w:rFonts w:eastAsia="MS PGothic"/>
          <w:b/>
          <w:color w:val="00188F"/>
        </w:rPr>
        <w:t>個々の稼働率</w:t>
      </w:r>
      <w:r w:rsidRPr="00F16AAD">
        <w:rPr>
          <w:rFonts w:eastAsia="MS PGothic"/>
          <w:b/>
          <w:color w:val="00188F"/>
        </w:rPr>
        <w:t>:</w:t>
      </w:r>
      <w:r w:rsidRPr="00B74BEA">
        <w:rPr>
          <w:rFonts w:eastAsia="MS PGothic"/>
        </w:rPr>
        <w:t xml:space="preserve"> </w:t>
      </w:r>
      <w:r w:rsidRPr="00B74BEA">
        <w:rPr>
          <w:rFonts w:eastAsia="MS PGothic"/>
        </w:rPr>
        <w:t>個々の稼働率は次のように計算されます。</w:t>
      </w:r>
    </w:p>
    <w:p w14:paraId="7510490C" w14:textId="5BAFA804" w:rsidR="000956B9" w:rsidRPr="00513F80" w:rsidRDefault="00000000" w:rsidP="00513F80">
      <w:pPr>
        <w:jc w:val="both"/>
        <w:rPr>
          <w:rFonts w:eastAsia="MS PGothic"/>
          <w:i/>
          <w:sz w:val="18"/>
          <w:szCs w:val="18"/>
          <w:lang w:val="en-US"/>
        </w:rPr>
      </w:pPr>
      <m:oMathPara>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個々の時間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個々のダウンタイム</m:t>
              </m:r>
            </m:num>
            <m:den>
              <m:r>
                <m:rPr>
                  <m:nor/>
                </m:rPr>
                <w:rPr>
                  <w:rFonts w:ascii="Cambria Math" w:eastAsia="MS PGothic" w:hAnsi="Cambria Math" w:cs="Cambria Math" w:hint="eastAsia"/>
                  <w:i/>
                  <w:sz w:val="18"/>
                  <w:szCs w:val="18"/>
                </w:rPr>
                <m:t>個々の時間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4D9462D2" w14:textId="518BA39B" w:rsidR="00D77FA0" w:rsidRPr="00B74BEA" w:rsidRDefault="0095373D" w:rsidP="00200E38">
      <w:pPr>
        <w:pStyle w:val="ProductList-Body"/>
        <w:tabs>
          <w:tab w:val="clear" w:pos="360"/>
          <w:tab w:val="clear" w:pos="720"/>
          <w:tab w:val="clear" w:pos="1080"/>
        </w:tabs>
        <w:rPr>
          <w:rFonts w:eastAsia="MS PGothic"/>
        </w:rPr>
      </w:pPr>
      <w:r w:rsidRPr="00B74BEA">
        <w:rPr>
          <w:rFonts w:eastAsia="MS PGothic"/>
          <w:b/>
          <w:color w:val="00188F"/>
        </w:rPr>
        <w:t>ユーザー単位のクレジット</w:t>
      </w:r>
      <w:r w:rsidRPr="00F16AAD">
        <w:rPr>
          <w:rFonts w:eastAsia="MS PGothic"/>
          <w:b/>
          <w:color w:val="00188F"/>
        </w:rPr>
        <w:t>:</w:t>
      </w:r>
      <w:r w:rsidRPr="00B74BEA">
        <w:rPr>
          <w:rFonts w:eastAsia="MS PGothic"/>
        </w:rPr>
        <w:t xml:space="preserve"> </w:t>
      </w:r>
      <w:r w:rsidRPr="00B74BEA">
        <w:rPr>
          <w:rFonts w:eastAsia="MS PGothic"/>
        </w:rPr>
        <w:t>地域の稼働率が</w:t>
      </w:r>
      <w:r w:rsidRPr="00B74BEA">
        <w:rPr>
          <w:rFonts w:eastAsia="MS PGothic"/>
        </w:rPr>
        <w:t xml:space="preserve"> 99.9% </w:t>
      </w:r>
      <w:r w:rsidRPr="00B74BEA">
        <w:rPr>
          <w:rFonts w:eastAsia="MS PGothic"/>
        </w:rPr>
        <w:t>を下回る当該期間の場合、ユーザー単位のクレジットは、次の表に従って、個人稼働率が</w:t>
      </w:r>
      <w:r w:rsidRPr="00B74BEA">
        <w:rPr>
          <w:rFonts w:eastAsia="MS PGothic"/>
        </w:rPr>
        <w:t xml:space="preserve"> 99.9% </w:t>
      </w:r>
      <w:r w:rsidRPr="00B74BEA">
        <w:rPr>
          <w:rFonts w:eastAsia="MS PGothic"/>
        </w:rPr>
        <w:t>を下回った各ユーザーに適用される当該サービス料金のユーザー単位の部分の割合として計算されます</w:t>
      </w:r>
      <w:r w:rsidRPr="00B74BEA">
        <w:rPr>
          <w:rFonts w:eastAsia="MS PGothic"/>
        </w:rPr>
        <w:t xml:space="preserve"> (</w:t>
      </w:r>
      <w:r w:rsidRPr="00B74BEA">
        <w:rPr>
          <w:rFonts w:eastAsia="MS PGothic"/>
        </w:rPr>
        <w:t>ただし、地域の稼働率を下回る個人稼働率は、地域の稼働率と同じであると見なされるものとします</w:t>
      </w:r>
      <w:r w:rsidRPr="00B74BEA">
        <w:rPr>
          <w:rFonts w:eastAsia="MS PGothic"/>
        </w:rPr>
        <w:t>)</w:t>
      </w:r>
      <w:r w:rsidRPr="00B74BEA">
        <w:rPr>
          <w:rFonts w:eastAsia="MS PGothic"/>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6E50E4" w:rsidRPr="00C410A9" w14:paraId="3E2A11B8" w14:textId="77777777" w:rsidTr="00C410A9">
        <w:trPr>
          <w:tblHeader/>
        </w:trPr>
        <w:tc>
          <w:tcPr>
            <w:tcW w:w="5400" w:type="dxa"/>
            <w:shd w:val="clear" w:color="auto" w:fill="0072C6"/>
          </w:tcPr>
          <w:p w14:paraId="64194C3F" w14:textId="5578CB3D" w:rsidR="006E50E4" w:rsidRPr="00C410A9" w:rsidRDefault="006E50E4" w:rsidP="000F31B4">
            <w:pPr>
              <w:pStyle w:val="ProductList-OfferingBody"/>
              <w:jc w:val="center"/>
              <w:rPr>
                <w:rFonts w:eastAsia="MS PGothic"/>
                <w:color w:val="FFFFFF"/>
              </w:rPr>
            </w:pPr>
            <w:r w:rsidRPr="00C410A9">
              <w:rPr>
                <w:rFonts w:eastAsia="MS PGothic"/>
                <w:color w:val="FFFFFF"/>
              </w:rPr>
              <w:t>個々の稼働率</w:t>
            </w:r>
          </w:p>
        </w:tc>
        <w:tc>
          <w:tcPr>
            <w:tcW w:w="5400" w:type="dxa"/>
            <w:shd w:val="clear" w:color="auto" w:fill="0072C6"/>
          </w:tcPr>
          <w:p w14:paraId="398F011A" w14:textId="1A824ABD" w:rsidR="006E50E4" w:rsidRPr="00C410A9" w:rsidRDefault="006E50E4" w:rsidP="000F31B4">
            <w:pPr>
              <w:pStyle w:val="ProductList-OfferingBody"/>
              <w:jc w:val="center"/>
              <w:rPr>
                <w:rFonts w:eastAsia="MS PGothic"/>
                <w:color w:val="FFFFFF"/>
              </w:rPr>
            </w:pPr>
            <w:r w:rsidRPr="00C410A9">
              <w:rPr>
                <w:rFonts w:eastAsia="MS PGothic"/>
                <w:color w:val="FFFFFF"/>
              </w:rPr>
              <w:t>ユーザー単位のクレジット</w:t>
            </w:r>
          </w:p>
        </w:tc>
      </w:tr>
      <w:tr w:rsidR="006E50E4" w:rsidRPr="00C410A9" w14:paraId="5E3BA46F" w14:textId="77777777" w:rsidTr="00C410A9">
        <w:tc>
          <w:tcPr>
            <w:tcW w:w="5400" w:type="dxa"/>
          </w:tcPr>
          <w:p w14:paraId="6EF6A06C" w14:textId="77777777" w:rsidR="006E50E4" w:rsidRPr="00C410A9" w:rsidRDefault="006E50E4" w:rsidP="000F31B4">
            <w:pPr>
              <w:pStyle w:val="ProductList-OfferingBody"/>
              <w:jc w:val="center"/>
              <w:rPr>
                <w:rFonts w:eastAsia="MS PGothic"/>
              </w:rPr>
            </w:pPr>
            <w:r w:rsidRPr="00C410A9">
              <w:rPr>
                <w:rFonts w:eastAsia="MS PGothic"/>
              </w:rPr>
              <w:t xml:space="preserve">99.9% </w:t>
            </w:r>
            <w:r w:rsidRPr="00C410A9">
              <w:rPr>
                <w:rFonts w:eastAsia="MS PGothic"/>
              </w:rPr>
              <w:t>未満</w:t>
            </w:r>
          </w:p>
        </w:tc>
        <w:tc>
          <w:tcPr>
            <w:tcW w:w="5400" w:type="dxa"/>
          </w:tcPr>
          <w:p w14:paraId="0675549C" w14:textId="61EAD653" w:rsidR="006E50E4" w:rsidRPr="00C410A9" w:rsidRDefault="006E50E4" w:rsidP="000F31B4">
            <w:pPr>
              <w:pStyle w:val="ProductList-OfferingBody"/>
              <w:jc w:val="center"/>
              <w:rPr>
                <w:rFonts w:eastAsia="MS PGothic"/>
              </w:rPr>
            </w:pPr>
            <w:r w:rsidRPr="00C410A9">
              <w:rPr>
                <w:rFonts w:eastAsia="MS PGothic"/>
              </w:rPr>
              <w:t>10%</w:t>
            </w:r>
          </w:p>
        </w:tc>
      </w:tr>
      <w:tr w:rsidR="006E50E4" w:rsidRPr="00C410A9" w14:paraId="086A459A" w14:textId="77777777" w:rsidTr="00C410A9">
        <w:tc>
          <w:tcPr>
            <w:tcW w:w="5400" w:type="dxa"/>
          </w:tcPr>
          <w:p w14:paraId="31202645" w14:textId="77777777" w:rsidR="006E50E4" w:rsidRPr="00C410A9" w:rsidRDefault="006E50E4" w:rsidP="000F31B4">
            <w:pPr>
              <w:pStyle w:val="ProductList-OfferingBody"/>
              <w:jc w:val="center"/>
              <w:rPr>
                <w:rFonts w:eastAsia="MS PGothic"/>
              </w:rPr>
            </w:pPr>
            <w:r w:rsidRPr="00C410A9">
              <w:rPr>
                <w:rFonts w:eastAsia="MS PGothic"/>
              </w:rPr>
              <w:t xml:space="preserve">99% </w:t>
            </w:r>
            <w:r w:rsidRPr="00C410A9">
              <w:rPr>
                <w:rFonts w:eastAsia="MS PGothic"/>
              </w:rPr>
              <w:t>未満</w:t>
            </w:r>
          </w:p>
        </w:tc>
        <w:tc>
          <w:tcPr>
            <w:tcW w:w="5400" w:type="dxa"/>
          </w:tcPr>
          <w:p w14:paraId="3968E6C7" w14:textId="7C215A6B" w:rsidR="006E50E4" w:rsidRPr="00C410A9" w:rsidRDefault="006E50E4" w:rsidP="000F31B4">
            <w:pPr>
              <w:pStyle w:val="ProductList-OfferingBody"/>
              <w:keepNext/>
              <w:jc w:val="center"/>
              <w:rPr>
                <w:rFonts w:eastAsia="MS PGothic"/>
              </w:rPr>
            </w:pPr>
            <w:r w:rsidRPr="00C410A9">
              <w:rPr>
                <w:rFonts w:eastAsia="MS PGothic"/>
              </w:rPr>
              <w:t>25%</w:t>
            </w:r>
          </w:p>
        </w:tc>
      </w:tr>
      <w:tr w:rsidR="006E50E4" w:rsidRPr="00C410A9" w14:paraId="784CDD6F" w14:textId="77777777" w:rsidTr="00C410A9">
        <w:tc>
          <w:tcPr>
            <w:tcW w:w="5400" w:type="dxa"/>
          </w:tcPr>
          <w:p w14:paraId="6FFCC83C" w14:textId="77777777" w:rsidR="006E50E4" w:rsidRPr="00C410A9" w:rsidRDefault="006E50E4" w:rsidP="000F31B4">
            <w:pPr>
              <w:pStyle w:val="ProductList-OfferingBody"/>
              <w:jc w:val="center"/>
              <w:rPr>
                <w:rFonts w:eastAsia="MS PGothic"/>
              </w:rPr>
            </w:pPr>
            <w:r w:rsidRPr="00C410A9">
              <w:rPr>
                <w:rFonts w:eastAsia="MS PGothic"/>
              </w:rPr>
              <w:t xml:space="preserve">95% </w:t>
            </w:r>
            <w:r w:rsidRPr="00C410A9">
              <w:rPr>
                <w:rFonts w:eastAsia="MS PGothic"/>
              </w:rPr>
              <w:t>未満</w:t>
            </w:r>
          </w:p>
        </w:tc>
        <w:tc>
          <w:tcPr>
            <w:tcW w:w="5400" w:type="dxa"/>
          </w:tcPr>
          <w:p w14:paraId="4F9A94D7" w14:textId="77777777" w:rsidR="006E50E4" w:rsidRPr="00C410A9" w:rsidRDefault="006E50E4" w:rsidP="000F31B4">
            <w:pPr>
              <w:pStyle w:val="ProductList-OfferingBody"/>
              <w:keepNext/>
              <w:jc w:val="center"/>
              <w:rPr>
                <w:rFonts w:eastAsia="MS PGothic"/>
              </w:rPr>
            </w:pPr>
            <w:r w:rsidRPr="00C410A9">
              <w:rPr>
                <w:rFonts w:eastAsia="MS PGothic"/>
              </w:rPr>
              <w:t>100%</w:t>
            </w:r>
          </w:p>
        </w:tc>
      </w:tr>
    </w:tbl>
    <w:p w14:paraId="79484202" w14:textId="251DEECD" w:rsidR="006E50E4" w:rsidRPr="00B74BEA" w:rsidRDefault="006E50E4" w:rsidP="00200E38">
      <w:pPr>
        <w:pStyle w:val="ProductList-Body"/>
        <w:tabs>
          <w:tab w:val="clear" w:pos="360"/>
          <w:tab w:val="clear" w:pos="720"/>
          <w:tab w:val="clear" w:pos="1080"/>
        </w:tabs>
        <w:rPr>
          <w:rFonts w:eastAsia="MS PGothic"/>
        </w:rPr>
      </w:pPr>
    </w:p>
    <w:p w14:paraId="49E5A2C2" w14:textId="253D4243" w:rsidR="00417DC1" w:rsidRPr="00B74BEA" w:rsidRDefault="00417DC1" w:rsidP="00417DC1">
      <w:pPr>
        <w:pStyle w:val="ProductList-Body"/>
        <w:rPr>
          <w:rFonts w:eastAsia="MS PGothic"/>
        </w:rPr>
      </w:pPr>
      <w:r w:rsidRPr="00B74BEA">
        <w:rPr>
          <w:rFonts w:eastAsia="MS PGothic"/>
          <w:b/>
          <w:color w:val="00188F"/>
        </w:rPr>
        <w:t>地域</w:t>
      </w:r>
      <w:r w:rsidRPr="00F16AAD">
        <w:rPr>
          <w:rFonts w:eastAsia="MS PGothic"/>
          <w:b/>
          <w:color w:val="00188F"/>
        </w:rPr>
        <w:t>:</w:t>
      </w:r>
      <w:r w:rsidRPr="00B74BEA">
        <w:rPr>
          <w:rFonts w:eastAsia="MS PGothic"/>
        </w:rPr>
        <w:t xml:space="preserve"> </w:t>
      </w:r>
      <w:r w:rsidRPr="00B74BEA">
        <w:rPr>
          <w:rFonts w:eastAsia="MS PGothic"/>
        </w:rPr>
        <w:t>次のサイトに詳しく掲載されている地域を意味します。</w:t>
      </w:r>
      <w:hyperlink r:id="rId29" w:history="1">
        <w:r w:rsidRPr="00B74BEA">
          <w:rPr>
            <w:rStyle w:val="Hyperlink"/>
            <w:rFonts w:eastAsia="MS PGothic"/>
          </w:rPr>
          <w:t>https://aka.ms/DSLARegionLink</w:t>
        </w:r>
      </w:hyperlink>
      <w:r w:rsidRPr="00B74BEA">
        <w:rPr>
          <w:rFonts w:eastAsia="MS PGothic"/>
        </w:rPr>
        <w:t>.</w:t>
      </w:r>
    </w:p>
    <w:p w14:paraId="09A1D24F" w14:textId="7D7203C6" w:rsidR="00417DC1" w:rsidRPr="00B74BEA" w:rsidRDefault="00417DC1" w:rsidP="00190A76">
      <w:pPr>
        <w:pStyle w:val="ProductList-Body"/>
        <w:spacing w:before="120" w:after="120"/>
        <w:rPr>
          <w:rFonts w:eastAsia="MS PGothic"/>
        </w:rPr>
      </w:pPr>
      <w:r w:rsidRPr="00B74BEA">
        <w:rPr>
          <w:rFonts w:eastAsia="MS PGothic"/>
          <w:b/>
          <w:color w:val="00188F"/>
        </w:rPr>
        <w:t>地域のダウンタイム</w:t>
      </w:r>
      <w:r w:rsidRPr="00F16AAD">
        <w:rPr>
          <w:rFonts w:eastAsia="MS PGothic"/>
          <w:b/>
          <w:color w:val="00188F"/>
        </w:rPr>
        <w:t>:</w:t>
      </w:r>
      <w:r w:rsidRPr="00B74BEA">
        <w:rPr>
          <w:rFonts w:eastAsia="MS PGothic"/>
        </w:rPr>
        <w:t xml:space="preserve"> </w:t>
      </w:r>
      <w:r w:rsidRPr="00B74BEA">
        <w:rPr>
          <w:rFonts w:eastAsia="MS PGothic"/>
        </w:rPr>
        <w:t>各当該期間の地域におけるすべてのダウンタイムの合計を意味します。</w:t>
      </w:r>
    </w:p>
    <w:p w14:paraId="200DCE68" w14:textId="1A07C84E" w:rsidR="00417DC1" w:rsidRPr="00B74BEA" w:rsidRDefault="00417DC1" w:rsidP="00190A76">
      <w:pPr>
        <w:pStyle w:val="ProductList-Body"/>
        <w:spacing w:before="120" w:after="120"/>
        <w:rPr>
          <w:rFonts w:eastAsia="MS PGothic"/>
        </w:rPr>
      </w:pPr>
      <w:r w:rsidRPr="00B74BEA">
        <w:rPr>
          <w:rFonts w:eastAsia="MS PGothic"/>
          <w:b/>
          <w:color w:val="00188F"/>
        </w:rPr>
        <w:t>地域の時間</w:t>
      </w:r>
      <w:r w:rsidRPr="00B74BEA">
        <w:rPr>
          <w:rFonts w:eastAsia="MS PGothic"/>
          <w:b/>
          <w:color w:val="00188F"/>
        </w:rPr>
        <w:t xml:space="preserve"> (</w:t>
      </w:r>
      <w:r w:rsidRPr="00B74BEA">
        <w:rPr>
          <w:rFonts w:eastAsia="MS PGothic"/>
          <w:b/>
          <w:color w:val="00188F"/>
        </w:rPr>
        <w:t>分</w:t>
      </w:r>
      <w:r w:rsidRPr="00B74BEA">
        <w:rPr>
          <w:rFonts w:eastAsia="MS PGothic"/>
          <w:b/>
          <w:color w:val="00188F"/>
        </w:rPr>
        <w:t>)</w:t>
      </w:r>
      <w:r w:rsidRPr="00F16AAD">
        <w:rPr>
          <w:rFonts w:eastAsia="MS PGothic"/>
          <w:b/>
          <w:color w:val="00188F"/>
        </w:rPr>
        <w:t>:</w:t>
      </w:r>
      <w:r w:rsidRPr="00B74BEA">
        <w:rPr>
          <w:rFonts w:eastAsia="MS PGothic"/>
        </w:rPr>
        <w:t xml:space="preserve"> </w:t>
      </w:r>
      <w:r w:rsidRPr="00B74BEA">
        <w:rPr>
          <w:rFonts w:eastAsia="MS PGothic"/>
        </w:rPr>
        <w:t>各当該期間の地域のユーザー時間</w:t>
      </w:r>
      <w:r w:rsidRPr="00B74BEA">
        <w:rPr>
          <w:rFonts w:eastAsia="MS PGothic"/>
        </w:rPr>
        <w:t xml:space="preserve"> (</w:t>
      </w:r>
      <w:r w:rsidRPr="00B74BEA">
        <w:rPr>
          <w:rFonts w:eastAsia="MS PGothic"/>
        </w:rPr>
        <w:t>分</w:t>
      </w:r>
      <w:r w:rsidRPr="00B74BEA">
        <w:rPr>
          <w:rFonts w:eastAsia="MS PGothic"/>
        </w:rPr>
        <w:t xml:space="preserve">) </w:t>
      </w:r>
      <w:r w:rsidRPr="00B74BEA">
        <w:rPr>
          <w:rFonts w:eastAsia="MS PGothic"/>
        </w:rPr>
        <w:t>を意味します。</w:t>
      </w:r>
    </w:p>
    <w:p w14:paraId="5E80FD3B" w14:textId="4F3D319D" w:rsidR="00417DC1" w:rsidRPr="00513F80" w:rsidRDefault="00417DC1" w:rsidP="00513F80">
      <w:pPr>
        <w:pStyle w:val="ProductList-Body"/>
        <w:tabs>
          <w:tab w:val="clear" w:pos="360"/>
          <w:tab w:val="clear" w:pos="720"/>
          <w:tab w:val="clear" w:pos="1080"/>
        </w:tabs>
        <w:spacing w:before="120" w:after="120"/>
        <w:rPr>
          <w:rFonts w:eastAsia="MS PGothic"/>
          <w:lang w:val="en-US"/>
        </w:rPr>
      </w:pPr>
      <w:r w:rsidRPr="00B74BEA">
        <w:rPr>
          <w:rFonts w:eastAsia="MS PGothic"/>
          <w:b/>
          <w:color w:val="00188F"/>
        </w:rPr>
        <w:t>地域の稼働率</w:t>
      </w:r>
      <w:r w:rsidRPr="00F16AAD">
        <w:rPr>
          <w:rFonts w:eastAsia="MS PGothic"/>
          <w:b/>
          <w:color w:val="00188F"/>
        </w:rPr>
        <w:t>:</w:t>
      </w:r>
      <w:r w:rsidRPr="00B74BEA">
        <w:rPr>
          <w:rFonts w:eastAsia="MS PGothic"/>
        </w:rPr>
        <w:t xml:space="preserve"> </w:t>
      </w:r>
      <w:r w:rsidRPr="00B74BEA">
        <w:rPr>
          <w:rFonts w:eastAsia="MS PGothic"/>
        </w:rPr>
        <w:t>次の式を使用して計算されます。</w:t>
      </w:r>
    </w:p>
    <w:p w14:paraId="300B5237" w14:textId="79E08B44" w:rsidR="00982191" w:rsidRPr="001A06EC" w:rsidRDefault="00000000" w:rsidP="00982191">
      <w:pPr>
        <w:jc w:val="both"/>
        <w:rPr>
          <w:rFonts w:eastAsia="MS PGothic"/>
          <w:sz w:val="18"/>
          <w:szCs w:val="18"/>
        </w:rPr>
      </w:pPr>
      <m:oMathPara>
        <m:oMathParaPr>
          <m:jc m:val="center"/>
        </m:oMathParaPr>
        <m:oMath>
          <m:f>
            <m:fPr>
              <m:ctrlPr>
                <w:rPr>
                  <w:rFonts w:ascii="Cambria Math" w:eastAsia="MS PGothic" w:hAnsi="Cambria Math" w:cs="Calibri"/>
                  <w:i/>
                  <w:sz w:val="18"/>
                  <w:szCs w:val="18"/>
                </w:rPr>
              </m:ctrlPr>
            </m:fPr>
            <m:num>
              <m:r>
                <m:rPr>
                  <m:nor/>
                </m:rPr>
                <w:rPr>
                  <w:rFonts w:ascii="Cambria Math" w:eastAsia="MS PGothic" w:hAnsi="Cambria Math" w:cs="Cambria Math" w:hint="eastAsia"/>
                  <w:i/>
                  <w:sz w:val="18"/>
                  <w:szCs w:val="18"/>
                </w:rPr>
                <m:t>地域の時間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 xml:space="preserve">) - </m:t>
              </m:r>
              <m:r>
                <m:rPr>
                  <m:nor/>
                </m:rPr>
                <w:rPr>
                  <w:rFonts w:ascii="Cambria Math" w:eastAsia="MS PGothic" w:hAnsi="Cambria Math" w:cs="Cambria Math" w:hint="eastAsia"/>
                  <w:i/>
                  <w:sz w:val="18"/>
                  <w:szCs w:val="18"/>
                </w:rPr>
                <m:t>地域のダウンタイム</m:t>
              </m:r>
            </m:num>
            <m:den>
              <m:r>
                <m:rPr>
                  <m:nor/>
                </m:rPr>
                <w:rPr>
                  <w:rFonts w:ascii="Cambria Math" w:eastAsia="MS PGothic" w:hAnsi="Cambria Math" w:cs="Cambria Math" w:hint="eastAsia"/>
                  <w:i/>
                  <w:sz w:val="18"/>
                  <w:szCs w:val="18"/>
                </w:rPr>
                <m:t>地域の時間</m:t>
              </m:r>
              <m:r>
                <m:rPr>
                  <m:nor/>
                </m:rPr>
                <w:rPr>
                  <w:rFonts w:ascii="Cambria Math" w:eastAsia="MS PGothic" w:hAnsi="Cambria Math" w:cs="Cambria Math" w:hint="eastAsia"/>
                  <w:i/>
                  <w:sz w:val="18"/>
                  <w:szCs w:val="18"/>
                </w:rPr>
                <m:t xml:space="preserve"> (</m:t>
              </m:r>
              <m:r>
                <m:rPr>
                  <m:nor/>
                </m:rPr>
                <w:rPr>
                  <w:rFonts w:ascii="Cambria Math" w:eastAsia="MS PGothic" w:hAnsi="Cambria Math" w:cs="Cambria Math" w:hint="eastAsia"/>
                  <w:i/>
                  <w:sz w:val="18"/>
                  <w:szCs w:val="18"/>
                </w:rPr>
                <m:t>分</m:t>
              </m:r>
              <m:r>
                <m:rPr>
                  <m:nor/>
                </m:rPr>
                <w:rPr>
                  <w:rFonts w:ascii="Cambria Math" w:eastAsia="MS PGothic" w:hAnsi="Cambria Math" w:cs="Cambria Math" w:hint="eastAsia"/>
                  <w:i/>
                  <w:sz w:val="18"/>
                  <w:szCs w:val="18"/>
                </w:rPr>
                <m:t>)</m:t>
              </m:r>
            </m:den>
          </m:f>
          <m:r>
            <w:rPr>
              <w:rFonts w:ascii="Cambria Math" w:eastAsia="MS PGothic" w:hAnsi="Cambria Math" w:cs="Calibri"/>
              <w:sz w:val="18"/>
              <w:szCs w:val="18"/>
            </w:rPr>
            <m:t xml:space="preserve"> </m:t>
          </m:r>
          <m:r>
            <w:rPr>
              <w:rFonts w:ascii="Cambria Math" w:eastAsia="MS PGothic" w:hAnsi="Cambria Math" w:cs="Cambria Math"/>
              <w:sz w:val="18"/>
              <w:szCs w:val="18"/>
            </w:rPr>
            <m:t>x</m:t>
          </m:r>
          <m:r>
            <w:rPr>
              <w:rFonts w:ascii="Cambria Math" w:eastAsia="MS PGothic" w:hAnsi="Cambria Math" w:cs="Calibri"/>
              <w:sz w:val="18"/>
              <w:szCs w:val="18"/>
            </w:rPr>
            <m:t xml:space="preserve"> 100</m:t>
          </m:r>
        </m:oMath>
      </m:oMathPara>
    </w:p>
    <w:p w14:paraId="2F4CCAC2" w14:textId="379C181A" w:rsidR="00982191" w:rsidRPr="00B74BEA" w:rsidRDefault="00593CC9" w:rsidP="00417DC1">
      <w:pPr>
        <w:pStyle w:val="ProductList-Body"/>
        <w:tabs>
          <w:tab w:val="clear" w:pos="360"/>
          <w:tab w:val="clear" w:pos="720"/>
          <w:tab w:val="clear" w:pos="1080"/>
        </w:tabs>
        <w:rPr>
          <w:rFonts w:eastAsia="MS PGothic"/>
        </w:rPr>
      </w:pPr>
      <w:r w:rsidRPr="00B74BEA">
        <w:rPr>
          <w:rFonts w:eastAsia="MS PGothic"/>
          <w:b/>
          <w:color w:val="00188F"/>
        </w:rPr>
        <w:t>サービス</w:t>
      </w:r>
      <w:r w:rsidRPr="00B74BEA">
        <w:rPr>
          <w:rFonts w:eastAsia="MS PGothic"/>
          <w:b/>
          <w:color w:val="00188F"/>
        </w:rPr>
        <w:t xml:space="preserve"> </w:t>
      </w:r>
      <w:r w:rsidRPr="00B74BEA">
        <w:rPr>
          <w:rFonts w:eastAsia="MS PGothic"/>
          <w:b/>
          <w:color w:val="00188F"/>
        </w:rPr>
        <w:t>クレジット</w:t>
      </w:r>
      <w:r w:rsidRPr="00F16AAD">
        <w:rPr>
          <w:rFonts w:eastAsia="MS PGothic"/>
          <w:b/>
          <w:color w:val="00188F"/>
        </w:rPr>
        <w:t>:</w:t>
      </w:r>
      <w:r w:rsidRPr="00B74BEA">
        <w:rPr>
          <w:rFonts w:eastAsia="MS PGothic"/>
        </w:rPr>
        <w:t xml:space="preserve">Windows 365 </w:t>
      </w:r>
      <w:r w:rsidRPr="00B74BEA">
        <w:rPr>
          <w:rFonts w:eastAsia="MS PGothic"/>
        </w:rPr>
        <w:t>の場合、サービス</w:t>
      </w:r>
      <w:r w:rsidRPr="00B74BEA">
        <w:rPr>
          <w:rFonts w:eastAsia="MS PGothic"/>
        </w:rPr>
        <w:t xml:space="preserve"> </w:t>
      </w:r>
      <w:r w:rsidRPr="00B74BEA">
        <w:rPr>
          <w:rFonts w:eastAsia="MS PGothic"/>
        </w:rPr>
        <w:t>クレジットとは、当該サービス料金の割合ではなく、ユーザー単位のクレジットの合計を意味するものとします。</w:t>
      </w:r>
    </w:p>
    <w:p w14:paraId="03CCF70A" w14:textId="77777777" w:rsidR="00513F80" w:rsidRPr="00B74BEA" w:rsidRDefault="00513F80" w:rsidP="00513F80">
      <w:pPr>
        <w:pStyle w:val="ProductList-Body"/>
        <w:shd w:val="clear" w:color="auto" w:fill="808080"/>
        <w:tabs>
          <w:tab w:val="clear" w:pos="360"/>
          <w:tab w:val="clear" w:pos="720"/>
          <w:tab w:val="clear" w:pos="1080"/>
        </w:tabs>
        <w:spacing w:before="120" w:after="240"/>
        <w:jc w:val="right"/>
        <w:rPr>
          <w:rFonts w:eastAsia="MS PGothic"/>
          <w:sz w:val="16"/>
          <w:szCs w:val="16"/>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p w14:paraId="20EFEAC1" w14:textId="69EF1438" w:rsidR="00EC2549" w:rsidRPr="00B74BEA" w:rsidRDefault="00EC2549" w:rsidP="00195087">
      <w:pPr>
        <w:pStyle w:val="ProductList-SectionHeading"/>
        <w:pageBreakBefore/>
        <w:tabs>
          <w:tab w:val="clear" w:pos="360"/>
          <w:tab w:val="clear" w:pos="720"/>
          <w:tab w:val="clear" w:pos="1080"/>
        </w:tabs>
        <w:outlineLvl w:val="0"/>
        <w:rPr>
          <w:rFonts w:eastAsia="MS PGothic"/>
        </w:rPr>
      </w:pPr>
      <w:bookmarkStart w:id="493" w:name="AppendixA"/>
      <w:bookmarkStart w:id="494" w:name="_Toc457821598"/>
      <w:bookmarkStart w:id="495" w:name="_Toc239170694"/>
      <w:r w:rsidRPr="00B74BEA">
        <w:rPr>
          <w:rFonts w:eastAsia="MS PGothic"/>
        </w:rPr>
        <w:lastRenderedPageBreak/>
        <w:t>付録</w:t>
      </w:r>
      <w:r w:rsidRPr="00B74BEA">
        <w:rPr>
          <w:rFonts w:eastAsia="MS PGothic"/>
        </w:rPr>
        <w:t xml:space="preserve"> A</w:t>
      </w:r>
      <w:bookmarkEnd w:id="493"/>
      <w:r w:rsidRPr="00B74BEA">
        <w:rPr>
          <w:rFonts w:eastAsia="MS PGothic"/>
        </w:rPr>
        <w:t xml:space="preserve"> – </w:t>
      </w:r>
      <w:r w:rsidRPr="00B74BEA">
        <w:rPr>
          <w:rFonts w:eastAsia="MS PGothic"/>
        </w:rPr>
        <w:t>ウイルスの検出およびブロック、迷惑メール対策の有効性、または誤判定に関するサービス</w:t>
      </w:r>
      <w:r w:rsidRPr="00B74BEA">
        <w:rPr>
          <w:rFonts w:eastAsia="MS PGothic"/>
        </w:rPr>
        <w:t xml:space="preserve"> </w:t>
      </w:r>
      <w:r w:rsidRPr="00B74BEA">
        <w:rPr>
          <w:rFonts w:eastAsia="MS PGothic"/>
        </w:rPr>
        <w:t>レベルの確約事項</w:t>
      </w:r>
      <w:bookmarkEnd w:id="494"/>
      <w:bookmarkEnd w:id="495"/>
    </w:p>
    <w:p w14:paraId="24580D76" w14:textId="1B6BAAD7" w:rsidR="00D46DC5" w:rsidRPr="00B74BEA" w:rsidRDefault="00D46DC5" w:rsidP="00D46DC5">
      <w:pPr>
        <w:pStyle w:val="ProductList-Body"/>
        <w:tabs>
          <w:tab w:val="clear" w:pos="360"/>
          <w:tab w:val="clear" w:pos="720"/>
          <w:tab w:val="clear" w:pos="1080"/>
        </w:tabs>
        <w:rPr>
          <w:rFonts w:eastAsia="MS PGothic"/>
        </w:rPr>
      </w:pPr>
      <w:r w:rsidRPr="00B74BEA">
        <w:rPr>
          <w:rFonts w:eastAsia="MS PGothic"/>
        </w:rPr>
        <w:t>スタンドアロンの本サービスとして、または</w:t>
      </w:r>
      <w:r w:rsidRPr="00B74BEA">
        <w:rPr>
          <w:rFonts w:eastAsia="MS PGothic"/>
        </w:rPr>
        <w:t xml:space="preserve"> ECAL Suite </w:t>
      </w:r>
      <w:r w:rsidRPr="00B74BEA">
        <w:rPr>
          <w:rFonts w:eastAsia="MS PGothic"/>
        </w:rPr>
        <w:t>もしくは</w:t>
      </w:r>
      <w:r w:rsidRPr="00B74BEA">
        <w:rPr>
          <w:rFonts w:eastAsia="MS PGothic"/>
        </w:rPr>
        <w:t xml:space="preserve"> Exchange Enterprise CAL with Services </w:t>
      </w:r>
      <w:r w:rsidRPr="00B74BEA">
        <w:rPr>
          <w:rFonts w:eastAsia="MS PGothic"/>
        </w:rPr>
        <w:t>を介してライセンスを取得した</w:t>
      </w:r>
      <w:r w:rsidRPr="00B74BEA">
        <w:rPr>
          <w:rFonts w:eastAsia="MS PGothic"/>
        </w:rPr>
        <w:t xml:space="preserve"> Exchange Online </w:t>
      </w:r>
      <w:r w:rsidRPr="00B74BEA">
        <w:rPr>
          <w:rFonts w:eastAsia="MS PGothic"/>
        </w:rPr>
        <w:t>および</w:t>
      </w:r>
      <w:r w:rsidRPr="00B74BEA">
        <w:rPr>
          <w:rFonts w:eastAsia="MS PGothic"/>
        </w:rPr>
        <w:t xml:space="preserve"> FOP </w:t>
      </w:r>
      <w:r w:rsidRPr="00B74BEA">
        <w:rPr>
          <w:rFonts w:eastAsia="MS PGothic"/>
        </w:rPr>
        <w:t>に関して、お客様は、マイクロソフトが次の項目に対して以下に定めるサービス</w:t>
      </w:r>
      <w:r w:rsidRPr="00B74BEA">
        <w:rPr>
          <w:rFonts w:eastAsia="MS PGothic"/>
        </w:rPr>
        <w:t xml:space="preserve"> </w:t>
      </w:r>
      <w:r w:rsidRPr="00B74BEA">
        <w:rPr>
          <w:rFonts w:eastAsia="MS PGothic"/>
        </w:rPr>
        <w:t>レベルを満たさない場合、サービス</w:t>
      </w:r>
      <w:r w:rsidRPr="00B74BEA">
        <w:rPr>
          <w:rFonts w:eastAsia="MS PGothic"/>
        </w:rPr>
        <w:t xml:space="preserve"> </w:t>
      </w:r>
      <w:r w:rsidRPr="00B74BEA">
        <w:rPr>
          <w:rFonts w:eastAsia="MS PGothic"/>
        </w:rPr>
        <w:t>クレジットの適用を受けることができます。</w:t>
      </w:r>
      <w:r w:rsidRPr="00B74BEA">
        <w:rPr>
          <w:rFonts w:eastAsia="MS PGothic"/>
        </w:rPr>
        <w:t xml:space="preserve">(1) </w:t>
      </w:r>
      <w:r w:rsidRPr="00B74BEA">
        <w:rPr>
          <w:rFonts w:eastAsia="MS PGothic"/>
        </w:rPr>
        <w:t>ウイルスの検出およびブロック、</w:t>
      </w:r>
      <w:r w:rsidRPr="00B74BEA">
        <w:rPr>
          <w:rFonts w:eastAsia="MS PGothic"/>
        </w:rPr>
        <w:t xml:space="preserve">(2) </w:t>
      </w:r>
      <w:r w:rsidRPr="00B74BEA">
        <w:rPr>
          <w:rFonts w:eastAsia="MS PGothic"/>
        </w:rPr>
        <w:t>迷惑メール対策の有効性、または</w:t>
      </w:r>
      <w:r w:rsidRPr="00B74BEA">
        <w:rPr>
          <w:rFonts w:eastAsia="MS PGothic"/>
        </w:rPr>
        <w:t xml:space="preserve"> (3) </w:t>
      </w:r>
      <w:r w:rsidRPr="00B74BEA">
        <w:rPr>
          <w:rFonts w:eastAsia="MS PGothic"/>
        </w:rPr>
        <w:t>誤判定。これらのサービス</w:t>
      </w:r>
      <w:r w:rsidRPr="00B74BEA">
        <w:rPr>
          <w:rFonts w:eastAsia="MS PGothic"/>
        </w:rPr>
        <w:t xml:space="preserve"> </w:t>
      </w:r>
      <w:r w:rsidRPr="00B74BEA">
        <w:rPr>
          <w:rFonts w:eastAsia="MS PGothic"/>
        </w:rPr>
        <w:t>レベルのいずれかが満たされない場合、お客様はサービス</w:t>
      </w:r>
      <w:r w:rsidRPr="00B74BEA">
        <w:rPr>
          <w:rFonts w:eastAsia="MS PGothic"/>
        </w:rPr>
        <w:t xml:space="preserve"> </w:t>
      </w:r>
      <w:r w:rsidRPr="00B74BEA">
        <w:rPr>
          <w:rFonts w:eastAsia="MS PGothic"/>
        </w:rPr>
        <w:t>クレジットの請求を行うことができます。同一のインシデントが原因で</w:t>
      </w:r>
      <w:r w:rsidRPr="00B74BEA">
        <w:rPr>
          <w:rFonts w:eastAsia="MS PGothic"/>
        </w:rPr>
        <w:t xml:space="preserve"> Exchange Online </w:t>
      </w:r>
      <w:r w:rsidRPr="00B74BEA">
        <w:rPr>
          <w:rFonts w:eastAsia="MS PGothic"/>
        </w:rPr>
        <w:t>または</w:t>
      </w:r>
      <w:r w:rsidRPr="00B74BEA">
        <w:rPr>
          <w:rFonts w:eastAsia="MS PGothic"/>
        </w:rPr>
        <w:t xml:space="preserve"> EOP </w:t>
      </w:r>
      <w:r w:rsidRPr="00B74BEA">
        <w:rPr>
          <w:rFonts w:eastAsia="MS PGothic"/>
        </w:rPr>
        <w:t>の複数の</w:t>
      </w:r>
      <w:r w:rsidRPr="00B74BEA">
        <w:rPr>
          <w:rFonts w:eastAsia="MS PGothic"/>
        </w:rPr>
        <w:t xml:space="preserve"> SLA </w:t>
      </w:r>
      <w:r w:rsidRPr="00B74BEA">
        <w:rPr>
          <w:rFonts w:eastAsia="MS PGothic"/>
        </w:rPr>
        <w:t>指標を満たすことができなかった場合、お客様は、かかるインシデントについて本サービスごとに</w:t>
      </w:r>
      <w:r w:rsidRPr="00B74BEA">
        <w:rPr>
          <w:rFonts w:eastAsia="MS PGothic"/>
        </w:rPr>
        <w:t xml:space="preserve"> 1 </w:t>
      </w:r>
      <w:r w:rsidRPr="00B74BEA">
        <w:rPr>
          <w:rFonts w:eastAsia="MS PGothic"/>
        </w:rPr>
        <w:t>件のみサービス</w:t>
      </w:r>
      <w:r w:rsidRPr="00B74BEA">
        <w:rPr>
          <w:rFonts w:eastAsia="MS PGothic"/>
        </w:rPr>
        <w:t xml:space="preserve"> </w:t>
      </w:r>
      <w:r w:rsidRPr="00B74BEA">
        <w:rPr>
          <w:rFonts w:eastAsia="MS PGothic"/>
        </w:rPr>
        <w:t>クレジットの請求を行うことができます。</w:t>
      </w:r>
    </w:p>
    <w:p w14:paraId="0B087758" w14:textId="77777777" w:rsidR="00D46DC5" w:rsidRPr="00B74BEA" w:rsidRDefault="00D46DC5" w:rsidP="00D46DC5">
      <w:pPr>
        <w:pStyle w:val="ProductList-Body"/>
        <w:tabs>
          <w:tab w:val="clear" w:pos="360"/>
          <w:tab w:val="clear" w:pos="720"/>
          <w:tab w:val="clear" w:pos="1080"/>
        </w:tabs>
        <w:rPr>
          <w:rFonts w:eastAsia="MS PGothic"/>
        </w:rPr>
      </w:pPr>
    </w:p>
    <w:p w14:paraId="61092289" w14:textId="4FE5C0A7" w:rsidR="00D46DC5" w:rsidRPr="00B74BEA" w:rsidRDefault="00D46DC5">
      <w:pPr>
        <w:pStyle w:val="ProductList-Body"/>
        <w:numPr>
          <w:ilvl w:val="0"/>
          <w:numId w:val="6"/>
        </w:numPr>
        <w:tabs>
          <w:tab w:val="clear" w:pos="360"/>
          <w:tab w:val="clear" w:pos="720"/>
          <w:tab w:val="clear" w:pos="1080"/>
        </w:tabs>
        <w:ind w:left="360" w:hanging="360"/>
        <w:rPr>
          <w:rFonts w:eastAsia="MS PGothic"/>
          <w:b/>
        </w:rPr>
      </w:pPr>
      <w:r w:rsidRPr="00B74BEA">
        <w:rPr>
          <w:rFonts w:eastAsia="MS PGothic"/>
          <w:b/>
          <w:color w:val="00188F"/>
        </w:rPr>
        <w:t>ウイルスの検出およびブロックのサービス</w:t>
      </w:r>
      <w:r w:rsidRPr="00B74BEA">
        <w:rPr>
          <w:rFonts w:eastAsia="MS PGothic"/>
          <w:b/>
          <w:color w:val="00188F"/>
        </w:rPr>
        <w:t xml:space="preserve"> </w:t>
      </w:r>
      <w:r w:rsidRPr="00B74BEA">
        <w:rPr>
          <w:rFonts w:eastAsia="MS PGothic"/>
          <w:b/>
          <w:color w:val="00188F"/>
        </w:rPr>
        <w:t>レベル</w:t>
      </w:r>
    </w:p>
    <w:p w14:paraId="367EC43A" w14:textId="010A6BAA" w:rsidR="00D46DC5" w:rsidRPr="00B74BEA" w:rsidRDefault="00EF7CF9">
      <w:pPr>
        <w:pStyle w:val="ProductList-Body"/>
        <w:numPr>
          <w:ilvl w:val="1"/>
          <w:numId w:val="5"/>
        </w:numPr>
        <w:tabs>
          <w:tab w:val="clear" w:pos="360"/>
          <w:tab w:val="clear" w:pos="720"/>
          <w:tab w:val="clear" w:pos="1080"/>
        </w:tabs>
        <w:ind w:left="720"/>
        <w:rPr>
          <w:rFonts w:eastAsia="MS PGothic"/>
        </w:rPr>
      </w:pPr>
      <w:r w:rsidRPr="00B74BEA">
        <w:rPr>
          <w:rFonts w:eastAsia="MS PGothic"/>
        </w:rPr>
        <w:t>「ウイルスの検出およびブロック」は、ウイルスへの感染を防ぐためフィルターによって行われる、ウイルスの検出およびブロックをいいます。「ウイルス」とは既知のマルウェアとして広く定義されるものをいい、ウイルス、ワーム、およびトロイの木馬を含みます。</w:t>
      </w:r>
    </w:p>
    <w:p w14:paraId="383AB279" w14:textId="7C5941E4" w:rsidR="00D46DC5" w:rsidRPr="00B74BEA" w:rsidRDefault="00D46DC5">
      <w:pPr>
        <w:pStyle w:val="ProductList-Body"/>
        <w:numPr>
          <w:ilvl w:val="1"/>
          <w:numId w:val="5"/>
        </w:numPr>
        <w:tabs>
          <w:tab w:val="clear" w:pos="360"/>
          <w:tab w:val="clear" w:pos="720"/>
          <w:tab w:val="clear" w:pos="1080"/>
        </w:tabs>
        <w:ind w:left="720"/>
        <w:rPr>
          <w:rFonts w:eastAsia="MS PGothic"/>
        </w:rPr>
      </w:pPr>
      <w:r w:rsidRPr="00B74BEA">
        <w:rPr>
          <w:rFonts w:eastAsia="MS PGothic"/>
        </w:rPr>
        <w:t>一般に使用されている商用ウイルス</w:t>
      </w:r>
      <w:r w:rsidRPr="00B74BEA">
        <w:rPr>
          <w:rFonts w:eastAsia="MS PGothic"/>
        </w:rPr>
        <w:t xml:space="preserve"> </w:t>
      </w:r>
      <w:r w:rsidRPr="00B74BEA">
        <w:rPr>
          <w:rFonts w:eastAsia="MS PGothic"/>
        </w:rPr>
        <w:t>スキャン</w:t>
      </w:r>
      <w:r w:rsidRPr="00B74BEA">
        <w:rPr>
          <w:rFonts w:eastAsia="MS PGothic"/>
        </w:rPr>
        <w:t xml:space="preserve"> </w:t>
      </w:r>
      <w:r w:rsidRPr="00B74BEA">
        <w:rPr>
          <w:rFonts w:eastAsia="MS PGothic"/>
        </w:rPr>
        <w:t>エンジンで検出可能なウイルスであり、かつ、</w:t>
      </w:r>
      <w:r w:rsidRPr="00B74BEA">
        <w:rPr>
          <w:rFonts w:eastAsia="MS PGothic"/>
        </w:rPr>
        <w:t xml:space="preserve">EOP </w:t>
      </w:r>
      <w:r w:rsidRPr="00B74BEA">
        <w:rPr>
          <w:rFonts w:eastAsia="MS PGothic"/>
        </w:rPr>
        <w:t>ネットワーク全体でその検出が可能である場合、そのウイルスは既知であると見なされます。</w:t>
      </w:r>
    </w:p>
    <w:p w14:paraId="3EDD97C9" w14:textId="0741C4BD" w:rsidR="00D46DC5" w:rsidRPr="00B74BEA" w:rsidRDefault="00D46DC5">
      <w:pPr>
        <w:pStyle w:val="ProductList-Body"/>
        <w:numPr>
          <w:ilvl w:val="1"/>
          <w:numId w:val="5"/>
        </w:numPr>
        <w:tabs>
          <w:tab w:val="clear" w:pos="360"/>
          <w:tab w:val="clear" w:pos="720"/>
          <w:tab w:val="clear" w:pos="1080"/>
        </w:tabs>
        <w:ind w:left="720"/>
        <w:rPr>
          <w:rFonts w:eastAsia="MS PGothic"/>
        </w:rPr>
      </w:pPr>
      <w:r w:rsidRPr="00B74BEA">
        <w:rPr>
          <w:rFonts w:eastAsia="MS PGothic"/>
        </w:rPr>
        <w:t>意図しない感染によるものでなければなりません。</w:t>
      </w:r>
    </w:p>
    <w:p w14:paraId="5614CCF7" w14:textId="01253259" w:rsidR="00D46DC5" w:rsidRPr="00B74BEA" w:rsidRDefault="00D46DC5">
      <w:pPr>
        <w:pStyle w:val="ProductList-Body"/>
        <w:numPr>
          <w:ilvl w:val="1"/>
          <w:numId w:val="5"/>
        </w:numPr>
        <w:tabs>
          <w:tab w:val="clear" w:pos="360"/>
          <w:tab w:val="clear" w:pos="720"/>
          <w:tab w:val="clear" w:pos="1080"/>
        </w:tabs>
        <w:ind w:left="720"/>
        <w:rPr>
          <w:rFonts w:eastAsia="MS PGothic"/>
        </w:rPr>
      </w:pPr>
      <w:r w:rsidRPr="00B74BEA">
        <w:rPr>
          <w:rFonts w:eastAsia="MS PGothic"/>
        </w:rPr>
        <w:t>ウイルスのスキャンは、</w:t>
      </w:r>
      <w:r w:rsidRPr="00B74BEA">
        <w:rPr>
          <w:rFonts w:eastAsia="MS PGothic"/>
        </w:rPr>
        <w:t xml:space="preserve">EOP </w:t>
      </w:r>
      <w:r w:rsidRPr="00B74BEA">
        <w:rPr>
          <w:rFonts w:eastAsia="MS PGothic"/>
        </w:rPr>
        <w:t>ウイルス</w:t>
      </w:r>
      <w:r w:rsidRPr="00B74BEA">
        <w:rPr>
          <w:rFonts w:eastAsia="MS PGothic"/>
        </w:rPr>
        <w:t xml:space="preserve"> </w:t>
      </w:r>
      <w:r w:rsidRPr="00B74BEA">
        <w:rPr>
          <w:rFonts w:eastAsia="MS PGothic"/>
        </w:rPr>
        <w:t>フィルターによって行わなければなりません。</w:t>
      </w:r>
    </w:p>
    <w:p w14:paraId="7707FC7D" w14:textId="21F74FB9" w:rsidR="00D46DC5" w:rsidRPr="00B74BEA" w:rsidRDefault="00D46DC5">
      <w:pPr>
        <w:pStyle w:val="ProductList-Body"/>
        <w:numPr>
          <w:ilvl w:val="1"/>
          <w:numId w:val="5"/>
        </w:numPr>
        <w:tabs>
          <w:tab w:val="clear" w:pos="360"/>
          <w:tab w:val="clear" w:pos="720"/>
          <w:tab w:val="clear" w:pos="1080"/>
        </w:tabs>
        <w:ind w:left="720"/>
        <w:rPr>
          <w:rFonts w:eastAsia="MS PGothic"/>
        </w:rPr>
      </w:pPr>
      <w:r w:rsidRPr="00B74BEA">
        <w:rPr>
          <w:rFonts w:eastAsia="MS PGothic"/>
        </w:rPr>
        <w:t xml:space="preserve">EOP </w:t>
      </w:r>
      <w:r w:rsidRPr="00B74BEA">
        <w:rPr>
          <w:rFonts w:eastAsia="MS PGothic"/>
        </w:rPr>
        <w:t>では、既知のウイルスに感染している電子メールをお客様に配信する場合、感染をお客様に通知し、お客様と協力して当該ウイルスの特定と除去を行います。結果として感染を防ぐことができた場合、お客様は、ウイルスの検出およびブロックのサービス</w:t>
      </w:r>
      <w:r w:rsidRPr="00B74BEA">
        <w:rPr>
          <w:rFonts w:eastAsia="MS PGothic"/>
        </w:rPr>
        <w:t xml:space="preserve"> </w:t>
      </w:r>
      <w:r w:rsidRPr="00B74BEA">
        <w:rPr>
          <w:rFonts w:eastAsia="MS PGothic"/>
        </w:rPr>
        <w:t>レベルに基づいてサービス</w:t>
      </w:r>
      <w:r w:rsidRPr="00B74BEA">
        <w:rPr>
          <w:rFonts w:eastAsia="MS PGothic"/>
        </w:rPr>
        <w:t xml:space="preserve"> </w:t>
      </w:r>
      <w:r w:rsidRPr="00B74BEA">
        <w:rPr>
          <w:rFonts w:eastAsia="MS PGothic"/>
        </w:rPr>
        <w:t>クレジットの適用を受けることはできません。</w:t>
      </w:r>
    </w:p>
    <w:p w14:paraId="086E42AC" w14:textId="7A7D04B9" w:rsidR="00D46DC5" w:rsidRPr="00B74BEA" w:rsidRDefault="00D46DC5">
      <w:pPr>
        <w:pStyle w:val="ProductList-Body"/>
        <w:numPr>
          <w:ilvl w:val="1"/>
          <w:numId w:val="5"/>
        </w:numPr>
        <w:tabs>
          <w:tab w:val="clear" w:pos="360"/>
          <w:tab w:val="clear" w:pos="720"/>
          <w:tab w:val="clear" w:pos="1080"/>
        </w:tabs>
        <w:ind w:left="720"/>
        <w:rPr>
          <w:rFonts w:eastAsia="MS PGothic"/>
        </w:rPr>
      </w:pPr>
      <w:r w:rsidRPr="00B74BEA">
        <w:rPr>
          <w:rFonts w:eastAsia="MS PGothic"/>
        </w:rPr>
        <w:t>ウイルスの検出およびブロックのサービス</w:t>
      </w:r>
      <w:r w:rsidRPr="00B74BEA">
        <w:rPr>
          <w:rFonts w:eastAsia="MS PGothic"/>
        </w:rPr>
        <w:t xml:space="preserve"> </w:t>
      </w:r>
      <w:r w:rsidRPr="00B74BEA">
        <w:rPr>
          <w:rFonts w:eastAsia="MS PGothic"/>
        </w:rPr>
        <w:t>レベルは、以下には適用されないものとします。</w:t>
      </w:r>
    </w:p>
    <w:p w14:paraId="09006C52" w14:textId="524237E8" w:rsidR="00D46DC5" w:rsidRPr="00B74BEA" w:rsidRDefault="00D46DC5">
      <w:pPr>
        <w:pStyle w:val="ProductList-Body"/>
        <w:numPr>
          <w:ilvl w:val="2"/>
          <w:numId w:val="5"/>
        </w:numPr>
        <w:tabs>
          <w:tab w:val="clear" w:pos="360"/>
          <w:tab w:val="clear" w:pos="720"/>
          <w:tab w:val="clear" w:pos="1080"/>
        </w:tabs>
        <w:ind w:left="1080" w:hanging="360"/>
        <w:rPr>
          <w:rFonts w:eastAsia="MS PGothic"/>
        </w:rPr>
      </w:pPr>
      <w:r w:rsidRPr="00B74BEA">
        <w:rPr>
          <w:rFonts w:eastAsia="MS PGothic"/>
        </w:rPr>
        <w:t>スパム、フィッシングその他の詐欺、アドウェアおよびスパイウェアの形式など、電子メールの不正使用の形態がマルウェアとして分類されないもの。この場合、その対象とする性質または限定的な使用によりウイルス対策コミュニティに認識されていないため、ウイルス対策製品によってウイルスとして追跡されません。</w:t>
      </w:r>
    </w:p>
    <w:p w14:paraId="7048433A" w14:textId="7661DAAF" w:rsidR="00D46DC5" w:rsidRPr="00B74BEA" w:rsidRDefault="00D46DC5">
      <w:pPr>
        <w:pStyle w:val="ProductList-Body"/>
        <w:numPr>
          <w:ilvl w:val="2"/>
          <w:numId w:val="5"/>
        </w:numPr>
        <w:tabs>
          <w:tab w:val="clear" w:pos="360"/>
          <w:tab w:val="clear" w:pos="720"/>
          <w:tab w:val="clear" w:pos="1080"/>
        </w:tabs>
        <w:ind w:left="1080" w:hanging="360"/>
        <w:rPr>
          <w:rFonts w:eastAsia="MS PGothic"/>
        </w:rPr>
      </w:pPr>
      <w:r w:rsidRPr="00B74BEA">
        <w:rPr>
          <w:rFonts w:eastAsia="MS PGothic"/>
        </w:rPr>
        <w:t>NDR</w:t>
      </w:r>
      <w:r w:rsidRPr="00B74BEA">
        <w:rPr>
          <w:rFonts w:eastAsia="MS PGothic"/>
        </w:rPr>
        <w:t>、通知、または送り返されたメールに含まれるウイルスであって、破損しているもの、不完全なもの、省略されているもの、または動作しないもの。</w:t>
      </w:r>
    </w:p>
    <w:p w14:paraId="1F48062D" w14:textId="6EC757FD" w:rsidR="00D46DC5" w:rsidRPr="00B74BEA" w:rsidRDefault="00D46DC5">
      <w:pPr>
        <w:pStyle w:val="ProductList-Body"/>
        <w:numPr>
          <w:ilvl w:val="1"/>
          <w:numId w:val="5"/>
        </w:numPr>
        <w:tabs>
          <w:tab w:val="clear" w:pos="360"/>
          <w:tab w:val="clear" w:pos="720"/>
          <w:tab w:val="clear" w:pos="1080"/>
        </w:tabs>
        <w:ind w:left="720"/>
        <w:rPr>
          <w:rFonts w:eastAsia="MS PGothic"/>
        </w:rPr>
      </w:pPr>
      <w:r w:rsidRPr="00B74BEA">
        <w:rPr>
          <w:rFonts w:eastAsia="MS PGothic"/>
        </w:rPr>
        <w:t>ウイルスの検出およびブロック</w:t>
      </w:r>
      <w:r w:rsidRPr="00B74BEA">
        <w:rPr>
          <w:rFonts w:eastAsia="MS PGothic"/>
        </w:rPr>
        <w:t xml:space="preserve"> </w:t>
      </w:r>
      <w:r w:rsidRPr="00B74BEA">
        <w:rPr>
          <w:rFonts w:eastAsia="MS PGothic"/>
        </w:rPr>
        <w:t>サービスに使用できるサービス</w:t>
      </w:r>
      <w:r w:rsidRPr="00B74BEA">
        <w:rPr>
          <w:rFonts w:eastAsia="MS PGothic"/>
        </w:rPr>
        <w:t xml:space="preserve"> </w:t>
      </w:r>
      <w:r w:rsidRPr="00B74BEA">
        <w:rPr>
          <w:rFonts w:eastAsia="MS PGothic"/>
        </w:rPr>
        <w:t>クレジットは次のとおりです。当該期間に感染が発生した場合、当該サービス料金の</w:t>
      </w:r>
      <w:r w:rsidRPr="00B74BEA">
        <w:rPr>
          <w:rFonts w:eastAsia="MS PGothic"/>
        </w:rPr>
        <w:t xml:space="preserve"> 25% </w:t>
      </w:r>
      <w:r w:rsidRPr="00B74BEA">
        <w:rPr>
          <w:rFonts w:eastAsia="MS PGothic"/>
        </w:rPr>
        <w:t>のサービス</w:t>
      </w:r>
      <w:r w:rsidRPr="00B74BEA">
        <w:rPr>
          <w:rFonts w:eastAsia="MS PGothic"/>
        </w:rPr>
        <w:t xml:space="preserve"> </w:t>
      </w:r>
      <w:r w:rsidRPr="00B74BEA">
        <w:rPr>
          <w:rFonts w:eastAsia="MS PGothic"/>
        </w:rPr>
        <w:t>クレジットを提供します。当該期間あたりに請求可能な回数は、最大</w:t>
      </w:r>
      <w:r w:rsidRPr="00B74BEA">
        <w:rPr>
          <w:rFonts w:eastAsia="MS PGothic"/>
        </w:rPr>
        <w:t xml:space="preserve"> 1 </w:t>
      </w:r>
      <w:r w:rsidRPr="00B74BEA">
        <w:rPr>
          <w:rFonts w:eastAsia="MS PGothic"/>
        </w:rPr>
        <w:t>回とします。</w:t>
      </w:r>
    </w:p>
    <w:p w14:paraId="5A7D88E7" w14:textId="77777777" w:rsidR="00D46DC5" w:rsidRPr="00B74BEA" w:rsidRDefault="00D46DC5" w:rsidP="00D46DC5">
      <w:pPr>
        <w:pStyle w:val="ProductList-Body"/>
        <w:tabs>
          <w:tab w:val="clear" w:pos="360"/>
          <w:tab w:val="clear" w:pos="720"/>
          <w:tab w:val="clear" w:pos="1080"/>
        </w:tabs>
        <w:ind w:left="720"/>
        <w:rPr>
          <w:rFonts w:eastAsia="MS PGothic"/>
        </w:rPr>
      </w:pPr>
    </w:p>
    <w:p w14:paraId="2921BACD" w14:textId="22CBB5DA" w:rsidR="00D46DC5" w:rsidRPr="00B74BEA" w:rsidRDefault="00D46DC5">
      <w:pPr>
        <w:pStyle w:val="ProductList-Body"/>
        <w:numPr>
          <w:ilvl w:val="0"/>
          <w:numId w:val="5"/>
        </w:numPr>
        <w:tabs>
          <w:tab w:val="clear" w:pos="360"/>
          <w:tab w:val="clear" w:pos="720"/>
          <w:tab w:val="clear" w:pos="1080"/>
        </w:tabs>
        <w:ind w:left="360" w:hanging="360"/>
        <w:rPr>
          <w:rFonts w:eastAsia="MS PGothic"/>
          <w:b/>
        </w:rPr>
      </w:pPr>
      <w:r w:rsidRPr="00B74BEA">
        <w:rPr>
          <w:rFonts w:eastAsia="MS PGothic"/>
          <w:b/>
          <w:color w:val="00188F"/>
        </w:rPr>
        <w:t>迷惑メール対策の有効性のサービス</w:t>
      </w:r>
      <w:r w:rsidRPr="00B74BEA">
        <w:rPr>
          <w:rFonts w:eastAsia="MS PGothic"/>
          <w:b/>
          <w:color w:val="00188F"/>
        </w:rPr>
        <w:t xml:space="preserve"> </w:t>
      </w:r>
      <w:r w:rsidRPr="00B74BEA">
        <w:rPr>
          <w:rFonts w:eastAsia="MS PGothic"/>
          <w:b/>
          <w:color w:val="00188F"/>
        </w:rPr>
        <w:t>レベル</w:t>
      </w:r>
    </w:p>
    <w:p w14:paraId="0E0804C5" w14:textId="04712794" w:rsidR="00D46DC5" w:rsidRPr="00B74BEA" w:rsidRDefault="00EF7CF9">
      <w:pPr>
        <w:pStyle w:val="ProductList-Body"/>
        <w:numPr>
          <w:ilvl w:val="1"/>
          <w:numId w:val="5"/>
        </w:numPr>
        <w:tabs>
          <w:tab w:val="clear" w:pos="360"/>
          <w:tab w:val="clear" w:pos="720"/>
          <w:tab w:val="clear" w:pos="1080"/>
        </w:tabs>
        <w:ind w:left="720"/>
        <w:rPr>
          <w:rFonts w:eastAsia="MS PGothic"/>
        </w:rPr>
      </w:pPr>
      <w:r w:rsidRPr="00B74BEA">
        <w:rPr>
          <w:rFonts w:eastAsia="MS PGothic"/>
        </w:rPr>
        <w:t>「迷惑メール対策の有効性」は、</w:t>
      </w:r>
      <w:r w:rsidRPr="00B74BEA">
        <w:rPr>
          <w:rFonts w:eastAsia="MS PGothic"/>
        </w:rPr>
        <w:t xml:space="preserve">1 </w:t>
      </w:r>
      <w:r w:rsidRPr="00B74BEA">
        <w:rPr>
          <w:rFonts w:eastAsia="MS PGothic"/>
        </w:rPr>
        <w:t>日あたりのフィルタリング</w:t>
      </w:r>
      <w:r w:rsidRPr="00B74BEA">
        <w:rPr>
          <w:rFonts w:eastAsia="MS PGothic"/>
        </w:rPr>
        <w:t xml:space="preserve"> </w:t>
      </w:r>
      <w:r w:rsidRPr="00B74BEA">
        <w:rPr>
          <w:rFonts w:eastAsia="MS PGothic"/>
        </w:rPr>
        <w:t>システムで検出された受信迷惑メールの割合として定義されます。</w:t>
      </w:r>
    </w:p>
    <w:p w14:paraId="64ABB92E" w14:textId="79612D0E" w:rsidR="00D46DC5" w:rsidRPr="00B74BEA" w:rsidRDefault="00D46DC5">
      <w:pPr>
        <w:pStyle w:val="ProductList-Body"/>
        <w:numPr>
          <w:ilvl w:val="1"/>
          <w:numId w:val="5"/>
        </w:numPr>
        <w:tabs>
          <w:tab w:val="clear" w:pos="360"/>
          <w:tab w:val="clear" w:pos="720"/>
          <w:tab w:val="clear" w:pos="1080"/>
        </w:tabs>
        <w:ind w:left="720"/>
        <w:rPr>
          <w:rFonts w:eastAsia="MS PGothic"/>
        </w:rPr>
      </w:pPr>
      <w:r w:rsidRPr="00B74BEA">
        <w:rPr>
          <w:rFonts w:eastAsia="MS PGothic"/>
        </w:rPr>
        <w:t>迷惑メール対策の有効性は、無効なメールボックスへの検出漏れを除いて計算されます。</w:t>
      </w:r>
    </w:p>
    <w:p w14:paraId="2AEBFBB8" w14:textId="200A7D15" w:rsidR="00D46DC5" w:rsidRPr="00B74BEA" w:rsidRDefault="00D46DC5">
      <w:pPr>
        <w:pStyle w:val="ProductList-Body"/>
        <w:numPr>
          <w:ilvl w:val="1"/>
          <w:numId w:val="5"/>
        </w:numPr>
        <w:tabs>
          <w:tab w:val="clear" w:pos="360"/>
          <w:tab w:val="clear" w:pos="720"/>
          <w:tab w:val="clear" w:pos="1080"/>
        </w:tabs>
        <w:ind w:left="720"/>
        <w:rPr>
          <w:rFonts w:eastAsia="MS PGothic"/>
        </w:rPr>
      </w:pPr>
      <w:r w:rsidRPr="00B74BEA">
        <w:rPr>
          <w:rFonts w:eastAsia="MS PGothic"/>
        </w:rPr>
        <w:t>計算の対象となる迷惑メールは、マイクロソフトのサービスが処理したものでなければなりません。破損したもの、形式が不正なもの、または省略されたものは除きます。</w:t>
      </w:r>
    </w:p>
    <w:p w14:paraId="3A248BCC" w14:textId="4D6D4002" w:rsidR="00D46DC5" w:rsidRPr="00B74BEA" w:rsidRDefault="00D46DC5">
      <w:pPr>
        <w:pStyle w:val="ProductList-Body"/>
        <w:numPr>
          <w:ilvl w:val="1"/>
          <w:numId w:val="5"/>
        </w:numPr>
        <w:tabs>
          <w:tab w:val="clear" w:pos="360"/>
          <w:tab w:val="clear" w:pos="720"/>
          <w:tab w:val="clear" w:pos="1080"/>
        </w:tabs>
        <w:ind w:left="720"/>
        <w:rPr>
          <w:rFonts w:eastAsia="MS PGothic"/>
        </w:rPr>
      </w:pPr>
      <w:r w:rsidRPr="00B74BEA">
        <w:rPr>
          <w:rFonts w:eastAsia="MS PGothic"/>
        </w:rPr>
        <w:t>迷惑メール対策の有効性のサービス</w:t>
      </w:r>
      <w:r w:rsidRPr="00B74BEA">
        <w:rPr>
          <w:rFonts w:eastAsia="MS PGothic"/>
        </w:rPr>
        <w:t xml:space="preserve"> </w:t>
      </w:r>
      <w:r w:rsidRPr="00B74BEA">
        <w:rPr>
          <w:rFonts w:eastAsia="MS PGothic"/>
        </w:rPr>
        <w:t>レベルは、内容の大部分が英語以外で記載されている電子メールには適用されないものとします。</w:t>
      </w:r>
    </w:p>
    <w:p w14:paraId="2713F5AA" w14:textId="733D5B19" w:rsidR="00D46DC5" w:rsidRPr="00B74BEA" w:rsidRDefault="00D46DC5">
      <w:pPr>
        <w:pStyle w:val="ProductList-Body"/>
        <w:numPr>
          <w:ilvl w:val="1"/>
          <w:numId w:val="5"/>
        </w:numPr>
        <w:tabs>
          <w:tab w:val="clear" w:pos="360"/>
          <w:tab w:val="clear" w:pos="720"/>
          <w:tab w:val="clear" w:pos="1080"/>
        </w:tabs>
        <w:ind w:left="720"/>
        <w:rPr>
          <w:rFonts w:eastAsia="MS PGothic"/>
        </w:rPr>
      </w:pPr>
      <w:r w:rsidRPr="00B74BEA">
        <w:rPr>
          <w:rFonts w:eastAsia="MS PGothic"/>
        </w:rPr>
        <w:t>お客様は、迷惑メールの分類が主観的なものであることを認め、適切な時期に提供する証拠に基づいてマイクロソフトが誠実に迷惑メール検出率を算出することに同意するものとします。</w:t>
      </w:r>
    </w:p>
    <w:p w14:paraId="3D467451" w14:textId="13DCCE23" w:rsidR="00B10E8D" w:rsidRPr="00F252D6" w:rsidRDefault="00D46DC5">
      <w:pPr>
        <w:pStyle w:val="ProductList-Body"/>
        <w:numPr>
          <w:ilvl w:val="1"/>
          <w:numId w:val="5"/>
        </w:numPr>
        <w:tabs>
          <w:tab w:val="clear" w:pos="360"/>
          <w:tab w:val="clear" w:pos="720"/>
          <w:tab w:val="clear" w:pos="1080"/>
        </w:tabs>
        <w:ind w:left="720"/>
        <w:rPr>
          <w:rFonts w:eastAsia="MS PGothic"/>
        </w:rPr>
      </w:pPr>
      <w:r w:rsidRPr="00B74BEA">
        <w:rPr>
          <w:rFonts w:eastAsia="MS PGothic"/>
        </w:rPr>
        <w:t>迷惑メール対策の有効性サービスに使用できるサービス</w:t>
      </w:r>
      <w:r w:rsidRPr="00B74BEA">
        <w:rPr>
          <w:rFonts w:eastAsia="MS PGothic"/>
        </w:rPr>
        <w:t xml:space="preserve"> </w:t>
      </w:r>
      <w:r w:rsidRPr="00B74BEA">
        <w:rPr>
          <w:rFonts w:eastAsia="MS PGothic"/>
        </w:rPr>
        <w:t>クレジットは次のとおりです。</w:t>
      </w:r>
    </w:p>
    <w:p w14:paraId="3C6FADB2" w14:textId="77777777" w:rsidR="00F252D6" w:rsidRPr="00B74BEA" w:rsidRDefault="00F252D6" w:rsidP="00F252D6">
      <w:pPr>
        <w:pStyle w:val="ProductList-Body"/>
        <w:tabs>
          <w:tab w:val="clear" w:pos="360"/>
          <w:tab w:val="clear" w:pos="720"/>
          <w:tab w:val="clear" w:pos="1080"/>
        </w:tabs>
        <w:ind w:left="720"/>
        <w:rPr>
          <w:rFonts w:eastAsia="MS PGothic"/>
        </w:rPr>
      </w:pPr>
    </w:p>
    <w:tbl>
      <w:tblPr>
        <w:tblW w:w="10080" w:type="dxa"/>
        <w:tblInd w:w="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40"/>
        <w:gridCol w:w="5040"/>
      </w:tblGrid>
      <w:tr w:rsidR="00D46DC5" w:rsidRPr="00C410A9" w14:paraId="52676193" w14:textId="77777777" w:rsidTr="00C410A9">
        <w:trPr>
          <w:tblHeader/>
        </w:trPr>
        <w:tc>
          <w:tcPr>
            <w:tcW w:w="5040" w:type="dxa"/>
            <w:shd w:val="clear" w:color="auto" w:fill="0072C6"/>
          </w:tcPr>
          <w:p w14:paraId="6236433A" w14:textId="70877BE5" w:rsidR="00D46DC5" w:rsidRPr="00C410A9" w:rsidRDefault="00D46DC5" w:rsidP="00002CD6">
            <w:pPr>
              <w:pStyle w:val="ProductList-OfferingBody"/>
              <w:jc w:val="center"/>
              <w:rPr>
                <w:rFonts w:eastAsia="MS PGothic"/>
                <w:color w:val="FFFFFF"/>
              </w:rPr>
            </w:pPr>
            <w:r w:rsidRPr="00C410A9">
              <w:rPr>
                <w:rFonts w:eastAsia="MS PGothic"/>
                <w:color w:val="FFFFFF"/>
              </w:rPr>
              <w:t>迷惑メール対策の有効性が</w:t>
            </w:r>
            <w:r w:rsidRPr="00C410A9">
              <w:rPr>
                <w:rFonts w:eastAsia="MS PGothic"/>
                <w:color w:val="FFFFFF"/>
              </w:rPr>
              <w:t xml:space="preserve"> 99% </w:t>
            </w:r>
            <w:r w:rsidRPr="00C410A9">
              <w:rPr>
                <w:rFonts w:eastAsia="MS PGothic"/>
                <w:color w:val="FFFFFF"/>
              </w:rPr>
              <w:t>を下回った当該期間中の日数の割合</w:t>
            </w:r>
          </w:p>
        </w:tc>
        <w:tc>
          <w:tcPr>
            <w:tcW w:w="5040" w:type="dxa"/>
            <w:shd w:val="clear" w:color="auto" w:fill="0072C6"/>
          </w:tcPr>
          <w:p w14:paraId="56BE0234" w14:textId="77777777" w:rsidR="00D46DC5" w:rsidRPr="00C410A9" w:rsidRDefault="00D46DC5" w:rsidP="00002CD6">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D46DC5" w:rsidRPr="00C410A9" w14:paraId="09A914F6" w14:textId="77777777" w:rsidTr="00C410A9">
        <w:tc>
          <w:tcPr>
            <w:tcW w:w="5040" w:type="dxa"/>
          </w:tcPr>
          <w:p w14:paraId="631738B0" w14:textId="06EFBC07" w:rsidR="00D46DC5" w:rsidRPr="00C410A9" w:rsidRDefault="00D46DC5" w:rsidP="00002CD6">
            <w:pPr>
              <w:pStyle w:val="ProductList-OfferingBody"/>
              <w:jc w:val="center"/>
              <w:rPr>
                <w:rFonts w:eastAsia="MS PGothic"/>
              </w:rPr>
            </w:pPr>
            <w:r w:rsidRPr="00C410A9">
              <w:rPr>
                <w:rFonts w:eastAsia="MS PGothic"/>
              </w:rPr>
              <w:t xml:space="preserve">25% </w:t>
            </w:r>
            <w:r w:rsidRPr="00C410A9">
              <w:rPr>
                <w:rFonts w:eastAsia="MS PGothic"/>
              </w:rPr>
              <w:t>超</w:t>
            </w:r>
          </w:p>
        </w:tc>
        <w:tc>
          <w:tcPr>
            <w:tcW w:w="5040" w:type="dxa"/>
          </w:tcPr>
          <w:p w14:paraId="0CE6B48C" w14:textId="77777777" w:rsidR="00D46DC5" w:rsidRPr="00C410A9" w:rsidRDefault="00D46DC5" w:rsidP="00002CD6">
            <w:pPr>
              <w:pStyle w:val="ProductList-OfferingBody"/>
              <w:jc w:val="center"/>
              <w:rPr>
                <w:rFonts w:eastAsia="MS PGothic"/>
              </w:rPr>
            </w:pPr>
            <w:r w:rsidRPr="00C410A9">
              <w:rPr>
                <w:rFonts w:eastAsia="MS PGothic"/>
              </w:rPr>
              <w:t>25%</w:t>
            </w:r>
          </w:p>
        </w:tc>
      </w:tr>
      <w:tr w:rsidR="00D46DC5" w:rsidRPr="00C410A9" w14:paraId="351EBE61" w14:textId="77777777" w:rsidTr="00C410A9">
        <w:tc>
          <w:tcPr>
            <w:tcW w:w="5040" w:type="dxa"/>
          </w:tcPr>
          <w:p w14:paraId="3695DA63" w14:textId="360D03C8" w:rsidR="00D46DC5" w:rsidRPr="00C410A9" w:rsidRDefault="00D46DC5" w:rsidP="00002CD6">
            <w:pPr>
              <w:pStyle w:val="ProductList-OfferingBody"/>
              <w:jc w:val="center"/>
              <w:rPr>
                <w:rFonts w:eastAsia="MS PGothic"/>
              </w:rPr>
            </w:pPr>
            <w:r w:rsidRPr="00C410A9">
              <w:rPr>
                <w:rFonts w:eastAsia="MS PGothic"/>
              </w:rPr>
              <w:t xml:space="preserve">50% </w:t>
            </w:r>
            <w:r w:rsidRPr="00C410A9">
              <w:rPr>
                <w:rFonts w:eastAsia="MS PGothic"/>
              </w:rPr>
              <w:t>超</w:t>
            </w:r>
          </w:p>
        </w:tc>
        <w:tc>
          <w:tcPr>
            <w:tcW w:w="5040" w:type="dxa"/>
          </w:tcPr>
          <w:p w14:paraId="2DE7EA92" w14:textId="77777777" w:rsidR="00D46DC5" w:rsidRPr="00C410A9" w:rsidRDefault="00D46DC5" w:rsidP="00002CD6">
            <w:pPr>
              <w:pStyle w:val="ProductList-OfferingBody"/>
              <w:jc w:val="center"/>
              <w:rPr>
                <w:rFonts w:eastAsia="MS PGothic"/>
              </w:rPr>
            </w:pPr>
            <w:r w:rsidRPr="00C410A9">
              <w:rPr>
                <w:rFonts w:eastAsia="MS PGothic"/>
              </w:rPr>
              <w:t>50%</w:t>
            </w:r>
          </w:p>
        </w:tc>
      </w:tr>
      <w:tr w:rsidR="00D46DC5" w:rsidRPr="00C410A9" w14:paraId="5EBFF820" w14:textId="77777777" w:rsidTr="00C410A9">
        <w:tc>
          <w:tcPr>
            <w:tcW w:w="5040" w:type="dxa"/>
          </w:tcPr>
          <w:p w14:paraId="777A52D2" w14:textId="2C56D2B6" w:rsidR="00D46DC5" w:rsidRPr="00C410A9" w:rsidRDefault="00D46DC5" w:rsidP="00002CD6">
            <w:pPr>
              <w:pStyle w:val="ProductList-OfferingBody"/>
              <w:jc w:val="center"/>
              <w:rPr>
                <w:rFonts w:eastAsia="MS PGothic"/>
              </w:rPr>
            </w:pPr>
            <w:r w:rsidRPr="00C410A9">
              <w:rPr>
                <w:rFonts w:eastAsia="MS PGothic"/>
              </w:rPr>
              <w:t>100%</w:t>
            </w:r>
          </w:p>
        </w:tc>
        <w:tc>
          <w:tcPr>
            <w:tcW w:w="5040" w:type="dxa"/>
          </w:tcPr>
          <w:p w14:paraId="2AC83C59" w14:textId="77777777" w:rsidR="00D46DC5" w:rsidRPr="00C410A9" w:rsidRDefault="00D46DC5" w:rsidP="00002CD6">
            <w:pPr>
              <w:pStyle w:val="ProductList-OfferingBody"/>
              <w:jc w:val="center"/>
              <w:rPr>
                <w:rFonts w:eastAsia="MS PGothic"/>
              </w:rPr>
            </w:pPr>
            <w:r w:rsidRPr="00C410A9">
              <w:rPr>
                <w:rFonts w:eastAsia="MS PGothic"/>
              </w:rPr>
              <w:t>100%</w:t>
            </w:r>
          </w:p>
        </w:tc>
      </w:tr>
    </w:tbl>
    <w:p w14:paraId="5FF28ED0" w14:textId="77777777" w:rsidR="00D46DC5" w:rsidRPr="00B74BEA" w:rsidRDefault="00D46DC5" w:rsidP="00D46DC5">
      <w:pPr>
        <w:pStyle w:val="ProductList-Body"/>
        <w:tabs>
          <w:tab w:val="clear" w:pos="360"/>
          <w:tab w:val="clear" w:pos="720"/>
          <w:tab w:val="clear" w:pos="1080"/>
        </w:tabs>
        <w:rPr>
          <w:rFonts w:eastAsia="MS PGothic"/>
        </w:rPr>
      </w:pPr>
    </w:p>
    <w:p w14:paraId="790AF5B7" w14:textId="450B8A56" w:rsidR="00D46DC5" w:rsidRPr="00B74BEA" w:rsidRDefault="00D46DC5">
      <w:pPr>
        <w:pStyle w:val="ProductList-Body"/>
        <w:numPr>
          <w:ilvl w:val="0"/>
          <w:numId w:val="5"/>
        </w:numPr>
        <w:tabs>
          <w:tab w:val="clear" w:pos="360"/>
          <w:tab w:val="clear" w:pos="720"/>
          <w:tab w:val="clear" w:pos="1080"/>
        </w:tabs>
        <w:ind w:left="360" w:hanging="360"/>
        <w:rPr>
          <w:rFonts w:eastAsia="MS PGothic"/>
          <w:b/>
        </w:rPr>
      </w:pPr>
      <w:r w:rsidRPr="00B74BEA">
        <w:rPr>
          <w:rFonts w:eastAsia="MS PGothic"/>
          <w:b/>
          <w:color w:val="00188F"/>
        </w:rPr>
        <w:t>誤判定のサービス</w:t>
      </w:r>
      <w:r w:rsidRPr="00B74BEA">
        <w:rPr>
          <w:rFonts w:eastAsia="MS PGothic"/>
          <w:b/>
          <w:color w:val="00188F"/>
        </w:rPr>
        <w:t xml:space="preserve"> </w:t>
      </w:r>
      <w:r w:rsidRPr="00B74BEA">
        <w:rPr>
          <w:rFonts w:eastAsia="MS PGothic"/>
          <w:b/>
          <w:color w:val="00188F"/>
        </w:rPr>
        <w:t>レベル</w:t>
      </w:r>
    </w:p>
    <w:p w14:paraId="34815E06" w14:textId="18A8EB1E" w:rsidR="00D46DC5" w:rsidRPr="00B74BEA" w:rsidRDefault="00EF7CF9">
      <w:pPr>
        <w:pStyle w:val="ProductList-Body"/>
        <w:numPr>
          <w:ilvl w:val="1"/>
          <w:numId w:val="5"/>
        </w:numPr>
        <w:tabs>
          <w:tab w:val="clear" w:pos="360"/>
          <w:tab w:val="clear" w:pos="720"/>
          <w:tab w:val="clear" w:pos="1080"/>
        </w:tabs>
        <w:ind w:left="720"/>
        <w:rPr>
          <w:rFonts w:eastAsia="MS PGothic"/>
        </w:rPr>
      </w:pPr>
      <w:r w:rsidRPr="00B74BEA">
        <w:rPr>
          <w:rFonts w:eastAsia="MS PGothic"/>
        </w:rPr>
        <w:t>「誤判定」は、当該期間にフィルタリング</w:t>
      </w:r>
      <w:r w:rsidRPr="00B74BEA">
        <w:rPr>
          <w:rFonts w:eastAsia="MS PGothic"/>
        </w:rPr>
        <w:t xml:space="preserve"> </w:t>
      </w:r>
      <w:r w:rsidRPr="00B74BEA">
        <w:rPr>
          <w:rFonts w:eastAsia="MS PGothic"/>
        </w:rPr>
        <w:t>システムで誤って迷惑メールと判定された正規の業務用電子メールの件数が、サービスによって処理されたすべての電子メールの件数に占める比率として定義されます。</w:t>
      </w:r>
    </w:p>
    <w:p w14:paraId="6200DF6C" w14:textId="75E7A01E" w:rsidR="00D46DC5" w:rsidRPr="00B74BEA" w:rsidRDefault="00D46DC5">
      <w:pPr>
        <w:pStyle w:val="ProductList-Body"/>
        <w:numPr>
          <w:ilvl w:val="1"/>
          <w:numId w:val="5"/>
        </w:numPr>
        <w:tabs>
          <w:tab w:val="clear" w:pos="360"/>
          <w:tab w:val="clear" w:pos="720"/>
          <w:tab w:val="clear" w:pos="1080"/>
        </w:tabs>
        <w:ind w:left="720"/>
        <w:rPr>
          <w:rFonts w:eastAsia="MS PGothic"/>
        </w:rPr>
      </w:pPr>
      <w:r w:rsidRPr="00B74BEA">
        <w:rPr>
          <w:rFonts w:eastAsia="MS PGothic"/>
        </w:rPr>
        <w:t>誤判定されたメッセージは、すべてのヘッダーを含む完全な元のメッセージが不正対策チームに報告されるものとします。</w:t>
      </w:r>
    </w:p>
    <w:p w14:paraId="56882ADE" w14:textId="51F69848" w:rsidR="00D46DC5" w:rsidRPr="00B74BEA" w:rsidRDefault="00D46DC5">
      <w:pPr>
        <w:pStyle w:val="ProductList-Body"/>
        <w:numPr>
          <w:ilvl w:val="1"/>
          <w:numId w:val="5"/>
        </w:numPr>
        <w:tabs>
          <w:tab w:val="clear" w:pos="360"/>
          <w:tab w:val="clear" w:pos="720"/>
          <w:tab w:val="clear" w:pos="1080"/>
        </w:tabs>
        <w:ind w:left="720"/>
        <w:rPr>
          <w:rFonts w:eastAsia="MS PGothic"/>
        </w:rPr>
      </w:pPr>
      <w:r w:rsidRPr="00B74BEA">
        <w:rPr>
          <w:rFonts w:eastAsia="MS PGothic"/>
        </w:rPr>
        <w:t>誤判定は、有効なメールボックスに送信された電子メールのみに適用されます。</w:t>
      </w:r>
    </w:p>
    <w:p w14:paraId="40E1716C" w14:textId="7C3CE5E2" w:rsidR="00D46DC5" w:rsidRPr="00B74BEA" w:rsidRDefault="00D46DC5">
      <w:pPr>
        <w:pStyle w:val="ProductList-Body"/>
        <w:numPr>
          <w:ilvl w:val="1"/>
          <w:numId w:val="5"/>
        </w:numPr>
        <w:tabs>
          <w:tab w:val="clear" w:pos="360"/>
          <w:tab w:val="clear" w:pos="720"/>
          <w:tab w:val="clear" w:pos="1080"/>
        </w:tabs>
        <w:ind w:left="720"/>
        <w:rPr>
          <w:rFonts w:eastAsia="MS PGothic"/>
        </w:rPr>
      </w:pPr>
      <w:r w:rsidRPr="00B74BEA">
        <w:rPr>
          <w:rFonts w:eastAsia="MS PGothic"/>
        </w:rPr>
        <w:t>お客様は、誤判定の分類が主観的なものであることを認め、適切な時期に提供する証拠に基づいてマイクロソフトが誠実に誤判定の比率を算出することを了解するものとします。</w:t>
      </w:r>
    </w:p>
    <w:p w14:paraId="23C90FDB" w14:textId="474C063D" w:rsidR="00D46DC5" w:rsidRPr="00B74BEA" w:rsidRDefault="00D46DC5">
      <w:pPr>
        <w:pStyle w:val="ProductList-Body"/>
        <w:numPr>
          <w:ilvl w:val="1"/>
          <w:numId w:val="5"/>
        </w:numPr>
        <w:tabs>
          <w:tab w:val="clear" w:pos="360"/>
          <w:tab w:val="clear" w:pos="720"/>
          <w:tab w:val="clear" w:pos="1080"/>
        </w:tabs>
        <w:ind w:left="720"/>
        <w:rPr>
          <w:rFonts w:eastAsia="MS PGothic"/>
        </w:rPr>
      </w:pPr>
      <w:r w:rsidRPr="00B74BEA">
        <w:rPr>
          <w:rFonts w:eastAsia="MS PGothic"/>
        </w:rPr>
        <w:lastRenderedPageBreak/>
        <w:t>この誤判定のサービス</w:t>
      </w:r>
      <w:r w:rsidRPr="00B74BEA">
        <w:rPr>
          <w:rFonts w:eastAsia="MS PGothic"/>
        </w:rPr>
        <w:t xml:space="preserve"> </w:t>
      </w:r>
      <w:r w:rsidRPr="00B74BEA">
        <w:rPr>
          <w:rFonts w:eastAsia="MS PGothic"/>
        </w:rPr>
        <w:t>レベルは、以下には適用されないものとします。</w:t>
      </w:r>
    </w:p>
    <w:p w14:paraId="7372134E" w14:textId="4A9824CE" w:rsidR="00D46DC5" w:rsidRPr="00B74BEA" w:rsidRDefault="00D46DC5">
      <w:pPr>
        <w:pStyle w:val="ProductList-Body"/>
        <w:numPr>
          <w:ilvl w:val="2"/>
          <w:numId w:val="5"/>
        </w:numPr>
        <w:tabs>
          <w:tab w:val="clear" w:pos="360"/>
          <w:tab w:val="clear" w:pos="720"/>
          <w:tab w:val="clear" w:pos="1080"/>
        </w:tabs>
        <w:ind w:left="1080" w:hanging="360"/>
        <w:rPr>
          <w:rFonts w:eastAsia="MS PGothic"/>
        </w:rPr>
      </w:pPr>
      <w:r w:rsidRPr="00B74BEA">
        <w:rPr>
          <w:rFonts w:eastAsia="MS PGothic"/>
        </w:rPr>
        <w:t>大量配信メール、個人あてのメール、またはポルノ画像を含むメール</w:t>
      </w:r>
    </w:p>
    <w:p w14:paraId="7A5B93DD" w14:textId="481EF0DD" w:rsidR="00D46DC5" w:rsidRPr="00B74BEA" w:rsidRDefault="00D46DC5">
      <w:pPr>
        <w:pStyle w:val="ProductList-Body"/>
        <w:numPr>
          <w:ilvl w:val="2"/>
          <w:numId w:val="5"/>
        </w:numPr>
        <w:tabs>
          <w:tab w:val="clear" w:pos="360"/>
          <w:tab w:val="clear" w:pos="720"/>
          <w:tab w:val="clear" w:pos="1080"/>
        </w:tabs>
        <w:ind w:left="1080" w:hanging="360"/>
        <w:rPr>
          <w:rFonts w:eastAsia="MS PGothic"/>
        </w:rPr>
      </w:pPr>
      <w:r w:rsidRPr="00B74BEA">
        <w:rPr>
          <w:rFonts w:eastAsia="MS PGothic"/>
        </w:rPr>
        <w:t>内容の大部分が英語以外で記載されている電子メール</w:t>
      </w:r>
    </w:p>
    <w:p w14:paraId="2644814B" w14:textId="660B23B4" w:rsidR="00D46DC5" w:rsidRPr="00B74BEA" w:rsidRDefault="00D46DC5">
      <w:pPr>
        <w:pStyle w:val="ProductList-Body"/>
        <w:numPr>
          <w:ilvl w:val="2"/>
          <w:numId w:val="5"/>
        </w:numPr>
        <w:tabs>
          <w:tab w:val="clear" w:pos="360"/>
          <w:tab w:val="clear" w:pos="720"/>
          <w:tab w:val="clear" w:pos="1080"/>
        </w:tabs>
        <w:ind w:left="1080" w:hanging="360"/>
        <w:rPr>
          <w:rFonts w:eastAsia="MS PGothic"/>
        </w:rPr>
      </w:pPr>
      <w:r w:rsidRPr="00B74BEA">
        <w:rPr>
          <w:rFonts w:eastAsia="MS PGothic"/>
        </w:rPr>
        <w:t>ポリシー</w:t>
      </w:r>
      <w:r w:rsidRPr="00B74BEA">
        <w:rPr>
          <w:rFonts w:eastAsia="MS PGothic"/>
        </w:rPr>
        <w:t xml:space="preserve"> </w:t>
      </w:r>
      <w:r w:rsidRPr="00B74BEA">
        <w:rPr>
          <w:rFonts w:eastAsia="MS PGothic"/>
        </w:rPr>
        <w:t>ルール、送信者評価フィルタリング、または</w:t>
      </w:r>
      <w:r w:rsidRPr="00B74BEA">
        <w:rPr>
          <w:rFonts w:eastAsia="MS PGothic"/>
        </w:rPr>
        <w:t xml:space="preserve"> SMTP </w:t>
      </w:r>
      <w:r w:rsidRPr="00B74BEA">
        <w:rPr>
          <w:rFonts w:eastAsia="MS PGothic"/>
        </w:rPr>
        <w:t>接続フィルターでブロックされる電子メール</w:t>
      </w:r>
    </w:p>
    <w:p w14:paraId="2D20E567" w14:textId="54658CED" w:rsidR="00D46DC5" w:rsidRPr="00B74BEA" w:rsidRDefault="00D46DC5">
      <w:pPr>
        <w:pStyle w:val="ProductList-Body"/>
        <w:numPr>
          <w:ilvl w:val="2"/>
          <w:numId w:val="5"/>
        </w:numPr>
        <w:tabs>
          <w:tab w:val="clear" w:pos="360"/>
          <w:tab w:val="clear" w:pos="720"/>
          <w:tab w:val="clear" w:pos="1080"/>
        </w:tabs>
        <w:ind w:left="1080" w:hanging="360"/>
        <w:rPr>
          <w:rFonts w:eastAsia="MS PGothic"/>
        </w:rPr>
      </w:pPr>
      <w:r w:rsidRPr="00B74BEA">
        <w:rPr>
          <w:rFonts w:eastAsia="MS PGothic"/>
        </w:rPr>
        <w:t>迷惑メール</w:t>
      </w:r>
      <w:r w:rsidRPr="00B74BEA">
        <w:rPr>
          <w:rFonts w:eastAsia="MS PGothic"/>
        </w:rPr>
        <w:t xml:space="preserve"> </w:t>
      </w:r>
      <w:r w:rsidRPr="00B74BEA">
        <w:rPr>
          <w:rFonts w:eastAsia="MS PGothic"/>
        </w:rPr>
        <w:t>フォルダーに移動された電子メール</w:t>
      </w:r>
    </w:p>
    <w:p w14:paraId="775DAECE" w14:textId="56DC4673" w:rsidR="00D46DC5" w:rsidRPr="00F252D6" w:rsidRDefault="00D46DC5">
      <w:pPr>
        <w:pStyle w:val="ProductList-Body"/>
        <w:numPr>
          <w:ilvl w:val="1"/>
          <w:numId w:val="5"/>
        </w:numPr>
        <w:tabs>
          <w:tab w:val="clear" w:pos="360"/>
          <w:tab w:val="clear" w:pos="720"/>
          <w:tab w:val="clear" w:pos="1080"/>
        </w:tabs>
        <w:ind w:left="720"/>
        <w:rPr>
          <w:rFonts w:eastAsia="MS PGothic"/>
        </w:rPr>
      </w:pPr>
      <w:r w:rsidRPr="00B74BEA">
        <w:rPr>
          <w:rFonts w:eastAsia="MS PGothic"/>
        </w:rPr>
        <w:t>誤判定サービスに使用できるサービス</w:t>
      </w:r>
      <w:r w:rsidRPr="00B74BEA">
        <w:rPr>
          <w:rFonts w:eastAsia="MS PGothic"/>
        </w:rPr>
        <w:t xml:space="preserve"> </w:t>
      </w:r>
      <w:r w:rsidRPr="00B74BEA">
        <w:rPr>
          <w:rFonts w:eastAsia="MS PGothic"/>
        </w:rPr>
        <w:t>クレジットは次のとおりです。</w:t>
      </w:r>
    </w:p>
    <w:p w14:paraId="50DB9D1E" w14:textId="77777777" w:rsidR="00F252D6" w:rsidRPr="00B74BEA" w:rsidRDefault="00F252D6" w:rsidP="00F252D6">
      <w:pPr>
        <w:pStyle w:val="ProductList-Body"/>
        <w:tabs>
          <w:tab w:val="clear" w:pos="360"/>
          <w:tab w:val="clear" w:pos="720"/>
          <w:tab w:val="clear" w:pos="1080"/>
        </w:tabs>
        <w:ind w:left="720"/>
        <w:rPr>
          <w:rFonts w:eastAsia="MS PGothic"/>
        </w:rPr>
      </w:pPr>
    </w:p>
    <w:tbl>
      <w:tblPr>
        <w:tblW w:w="10080" w:type="dxa"/>
        <w:tblInd w:w="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40"/>
        <w:gridCol w:w="5040"/>
      </w:tblGrid>
      <w:tr w:rsidR="00D46DC5" w:rsidRPr="00C410A9" w14:paraId="55319DD5" w14:textId="77777777" w:rsidTr="00C410A9">
        <w:trPr>
          <w:tblHeader/>
        </w:trPr>
        <w:tc>
          <w:tcPr>
            <w:tcW w:w="5040" w:type="dxa"/>
            <w:shd w:val="clear" w:color="auto" w:fill="0072C6"/>
          </w:tcPr>
          <w:p w14:paraId="6B8ECFE6" w14:textId="2350992B" w:rsidR="00D46DC5" w:rsidRPr="00C410A9" w:rsidRDefault="00D46DC5" w:rsidP="00002CD6">
            <w:pPr>
              <w:pStyle w:val="ProductList-OfferingBody"/>
              <w:jc w:val="center"/>
              <w:rPr>
                <w:rFonts w:eastAsia="MS PGothic"/>
                <w:color w:val="FFFFFF"/>
              </w:rPr>
            </w:pPr>
            <w:r w:rsidRPr="00C410A9">
              <w:rPr>
                <w:rFonts w:eastAsia="MS PGothic"/>
                <w:color w:val="FFFFFF"/>
              </w:rPr>
              <w:t>当該期間における誤判定の比率</w:t>
            </w:r>
          </w:p>
        </w:tc>
        <w:tc>
          <w:tcPr>
            <w:tcW w:w="5040" w:type="dxa"/>
            <w:shd w:val="clear" w:color="auto" w:fill="0072C6"/>
          </w:tcPr>
          <w:p w14:paraId="60CA8A89" w14:textId="77777777" w:rsidR="00D46DC5" w:rsidRPr="00C410A9" w:rsidRDefault="00D46DC5" w:rsidP="00002CD6">
            <w:pPr>
              <w:pStyle w:val="ProductList-OfferingBody"/>
              <w:jc w:val="center"/>
              <w:rPr>
                <w:rFonts w:eastAsia="MS PGothic"/>
                <w:color w:val="FFFFFF"/>
              </w:rPr>
            </w:pPr>
            <w:r w:rsidRPr="00C410A9">
              <w:rPr>
                <w:rFonts w:eastAsia="MS PGothic"/>
                <w:color w:val="FFFFFF"/>
              </w:rPr>
              <w:t>サービス</w:t>
            </w:r>
            <w:r w:rsidRPr="00C410A9">
              <w:rPr>
                <w:rFonts w:eastAsia="MS PGothic"/>
                <w:color w:val="FFFFFF"/>
              </w:rPr>
              <w:t xml:space="preserve"> </w:t>
            </w:r>
            <w:r w:rsidRPr="00C410A9">
              <w:rPr>
                <w:rFonts w:eastAsia="MS PGothic"/>
                <w:color w:val="FFFFFF"/>
              </w:rPr>
              <w:t>クレジット</w:t>
            </w:r>
          </w:p>
        </w:tc>
      </w:tr>
      <w:tr w:rsidR="00D46DC5" w:rsidRPr="00C410A9" w14:paraId="7AE054B0" w14:textId="77777777" w:rsidTr="00C410A9">
        <w:tc>
          <w:tcPr>
            <w:tcW w:w="5040" w:type="dxa"/>
          </w:tcPr>
          <w:p w14:paraId="6B80DC14" w14:textId="145C484D" w:rsidR="00D46DC5" w:rsidRPr="00C410A9" w:rsidRDefault="00D46DC5" w:rsidP="00ED3399">
            <w:pPr>
              <w:pStyle w:val="ProductList-OfferingBody"/>
              <w:jc w:val="center"/>
              <w:rPr>
                <w:rFonts w:eastAsia="MS PGothic"/>
              </w:rPr>
            </w:pPr>
            <w:r w:rsidRPr="00C410A9">
              <w:rPr>
                <w:rFonts w:eastAsia="MS PGothic"/>
              </w:rPr>
              <w:t xml:space="preserve">1:250,000 </w:t>
            </w:r>
            <w:r w:rsidRPr="00C410A9">
              <w:rPr>
                <w:rFonts w:eastAsia="MS PGothic"/>
              </w:rPr>
              <w:t>超</w:t>
            </w:r>
          </w:p>
        </w:tc>
        <w:tc>
          <w:tcPr>
            <w:tcW w:w="5040" w:type="dxa"/>
          </w:tcPr>
          <w:p w14:paraId="4987D417" w14:textId="77777777" w:rsidR="00D46DC5" w:rsidRPr="00C410A9" w:rsidRDefault="00D46DC5" w:rsidP="00002CD6">
            <w:pPr>
              <w:pStyle w:val="ProductList-OfferingBody"/>
              <w:jc w:val="center"/>
              <w:rPr>
                <w:rFonts w:eastAsia="MS PGothic"/>
              </w:rPr>
            </w:pPr>
            <w:r w:rsidRPr="00C410A9">
              <w:rPr>
                <w:rFonts w:eastAsia="MS PGothic"/>
              </w:rPr>
              <w:t>25%</w:t>
            </w:r>
          </w:p>
        </w:tc>
      </w:tr>
      <w:tr w:rsidR="00D46DC5" w:rsidRPr="00C410A9" w14:paraId="3254687C" w14:textId="77777777" w:rsidTr="00C410A9">
        <w:tc>
          <w:tcPr>
            <w:tcW w:w="5040" w:type="dxa"/>
          </w:tcPr>
          <w:p w14:paraId="0B1DD814" w14:textId="334E68D2" w:rsidR="00D46DC5" w:rsidRPr="00C410A9" w:rsidRDefault="00D46DC5" w:rsidP="00002CD6">
            <w:pPr>
              <w:pStyle w:val="ProductList-OfferingBody"/>
              <w:jc w:val="center"/>
              <w:rPr>
                <w:rFonts w:eastAsia="MS PGothic"/>
              </w:rPr>
            </w:pPr>
            <w:r w:rsidRPr="00C410A9">
              <w:rPr>
                <w:rFonts w:eastAsia="MS PGothic"/>
              </w:rPr>
              <w:t xml:space="preserve">1:10,000 </w:t>
            </w:r>
            <w:r w:rsidRPr="00C410A9">
              <w:rPr>
                <w:rFonts w:eastAsia="MS PGothic"/>
              </w:rPr>
              <w:t>超</w:t>
            </w:r>
          </w:p>
        </w:tc>
        <w:tc>
          <w:tcPr>
            <w:tcW w:w="5040" w:type="dxa"/>
          </w:tcPr>
          <w:p w14:paraId="12F73FB9" w14:textId="77777777" w:rsidR="00D46DC5" w:rsidRPr="00C410A9" w:rsidRDefault="00D46DC5" w:rsidP="00002CD6">
            <w:pPr>
              <w:pStyle w:val="ProductList-OfferingBody"/>
              <w:jc w:val="center"/>
              <w:rPr>
                <w:rFonts w:eastAsia="MS PGothic"/>
              </w:rPr>
            </w:pPr>
            <w:r w:rsidRPr="00C410A9">
              <w:rPr>
                <w:rFonts w:eastAsia="MS PGothic"/>
              </w:rPr>
              <w:t>50%</w:t>
            </w:r>
          </w:p>
        </w:tc>
      </w:tr>
      <w:tr w:rsidR="00D46DC5" w:rsidRPr="00C410A9" w14:paraId="54FC3522" w14:textId="77777777" w:rsidTr="00C410A9">
        <w:tc>
          <w:tcPr>
            <w:tcW w:w="5040" w:type="dxa"/>
          </w:tcPr>
          <w:p w14:paraId="6B393370" w14:textId="621818A1" w:rsidR="00D46DC5" w:rsidRPr="00C410A9" w:rsidRDefault="00F575B8" w:rsidP="00002CD6">
            <w:pPr>
              <w:pStyle w:val="ProductList-OfferingBody"/>
              <w:jc w:val="center"/>
              <w:rPr>
                <w:rFonts w:eastAsia="MS PGothic"/>
              </w:rPr>
            </w:pPr>
            <w:r w:rsidRPr="00C410A9">
              <w:rPr>
                <w:rFonts w:eastAsia="MS PGothic"/>
              </w:rPr>
              <w:t xml:space="preserve">1:100 </w:t>
            </w:r>
            <w:r w:rsidRPr="00C410A9">
              <w:rPr>
                <w:rFonts w:eastAsia="MS PGothic"/>
              </w:rPr>
              <w:t>超</w:t>
            </w:r>
          </w:p>
        </w:tc>
        <w:tc>
          <w:tcPr>
            <w:tcW w:w="5040" w:type="dxa"/>
          </w:tcPr>
          <w:p w14:paraId="0C773A17" w14:textId="77777777" w:rsidR="00D46DC5" w:rsidRPr="00C410A9" w:rsidRDefault="00D46DC5" w:rsidP="00002CD6">
            <w:pPr>
              <w:pStyle w:val="ProductList-OfferingBody"/>
              <w:jc w:val="center"/>
              <w:rPr>
                <w:rFonts w:eastAsia="MS PGothic"/>
              </w:rPr>
            </w:pPr>
            <w:r w:rsidRPr="00C410A9">
              <w:rPr>
                <w:rFonts w:eastAsia="MS PGothic"/>
              </w:rPr>
              <w:t>100%</w:t>
            </w:r>
          </w:p>
        </w:tc>
      </w:tr>
    </w:tbl>
    <w:p w14:paraId="3A4A0D38" w14:textId="793237D4" w:rsidR="001F3AA4" w:rsidRPr="00B06EB9" w:rsidRDefault="00B06EB9" w:rsidP="00B06EB9">
      <w:pPr>
        <w:pStyle w:val="ProductList-Body"/>
        <w:shd w:val="clear" w:color="auto" w:fill="808080"/>
        <w:tabs>
          <w:tab w:val="clear" w:pos="360"/>
          <w:tab w:val="clear" w:pos="720"/>
          <w:tab w:val="clear" w:pos="1080"/>
        </w:tabs>
        <w:spacing w:before="120" w:after="240"/>
        <w:jc w:val="right"/>
        <w:rPr>
          <w:rFonts w:eastAsia="MS PGothic"/>
          <w:sz w:val="16"/>
          <w:szCs w:val="16"/>
          <w:lang w:val="en-US"/>
        </w:rPr>
      </w:pPr>
      <w:hyperlink w:anchor="TOC" w:history="1">
        <w:r w:rsidRPr="001A0303">
          <w:rPr>
            <w:rStyle w:val="Hyperlink"/>
            <w:rFonts w:eastAsia="MS PGothic"/>
            <w:sz w:val="16"/>
            <w:szCs w:val="16"/>
          </w:rPr>
          <w:t>目次</w:t>
        </w:r>
      </w:hyperlink>
      <w:r w:rsidRPr="00B74BEA">
        <w:rPr>
          <w:rFonts w:eastAsia="MS PGothic"/>
          <w:sz w:val="16"/>
          <w:szCs w:val="16"/>
        </w:rPr>
        <w:t xml:space="preserve"> / </w:t>
      </w:r>
      <w:hyperlink w:anchor="Definitions" w:history="1">
        <w:r w:rsidRPr="001A0303">
          <w:rPr>
            <w:rStyle w:val="Hyperlink"/>
            <w:rFonts w:eastAsia="MS PGothic"/>
            <w:sz w:val="16"/>
            <w:szCs w:val="16"/>
          </w:rPr>
          <w:t>定義</w:t>
        </w:r>
      </w:hyperlink>
    </w:p>
    <w:sectPr w:rsidR="001F3AA4" w:rsidRPr="00B06EB9" w:rsidSect="00F4427E">
      <w:footerReference w:type="first" r:id="rId30"/>
      <w:pgSz w:w="12240" w:h="15840"/>
      <w:pgMar w:top="1440" w:right="720" w:bottom="144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718967" w14:textId="77777777" w:rsidR="00511C99" w:rsidRDefault="00511C99" w:rsidP="009A573F">
      <w:pPr>
        <w:spacing w:after="0" w:line="240" w:lineRule="auto"/>
      </w:pPr>
      <w:r>
        <w:separator/>
      </w:r>
    </w:p>
    <w:p w14:paraId="2CB123D6" w14:textId="77777777" w:rsidR="00511C99" w:rsidRDefault="00511C99"/>
    <w:p w14:paraId="22B8A668" w14:textId="77777777" w:rsidR="00511C99" w:rsidRDefault="00511C99"/>
    <w:p w14:paraId="20D49935" w14:textId="77777777" w:rsidR="00511C99" w:rsidRDefault="00511C99"/>
    <w:p w14:paraId="17064D4A" w14:textId="77777777" w:rsidR="00511C99" w:rsidRDefault="00511C99"/>
  </w:endnote>
  <w:endnote w:type="continuationSeparator" w:id="0">
    <w:p w14:paraId="29A5E52A" w14:textId="77777777" w:rsidR="00511C99" w:rsidRDefault="00511C99" w:rsidP="009A573F">
      <w:pPr>
        <w:spacing w:after="0" w:line="240" w:lineRule="auto"/>
      </w:pPr>
      <w:r>
        <w:continuationSeparator/>
      </w:r>
    </w:p>
    <w:p w14:paraId="5C55392C" w14:textId="77777777" w:rsidR="00511C99" w:rsidRDefault="00511C99"/>
    <w:p w14:paraId="4C7F40AC" w14:textId="77777777" w:rsidR="00511C99" w:rsidRDefault="00511C99"/>
    <w:p w14:paraId="48E0F1B5" w14:textId="77777777" w:rsidR="00511C99" w:rsidRDefault="00511C99"/>
    <w:p w14:paraId="78A583D1" w14:textId="77777777" w:rsidR="00511C99" w:rsidRDefault="00511C99"/>
  </w:endnote>
  <w:endnote w:type="continuationNotice" w:id="1">
    <w:p w14:paraId="37642457" w14:textId="77777777" w:rsidR="00511C99" w:rsidRDefault="00511C99">
      <w:pPr>
        <w:spacing w:after="0" w:line="240" w:lineRule="auto"/>
      </w:pPr>
    </w:p>
    <w:p w14:paraId="17D2E4F1" w14:textId="77777777" w:rsidR="00511C99" w:rsidRDefault="00511C99"/>
    <w:p w14:paraId="10A5AD7F" w14:textId="77777777" w:rsidR="00511C99" w:rsidRDefault="00511C99"/>
    <w:p w14:paraId="3EFDA09A" w14:textId="77777777" w:rsidR="00511C99" w:rsidRDefault="00511C99"/>
    <w:p w14:paraId="23070804" w14:textId="77777777" w:rsidR="00511C99" w:rsidRDefault="00511C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libri Light (Heading)">
    <w:altName w:val="Calibri Light"/>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9561C" w14:textId="56B36472" w:rsidR="00155F8E" w:rsidRDefault="00155F8E" w:rsidP="00914BDB">
    <w:pPr>
      <w:pStyle w:val="ProductList-Body"/>
    </w:pPr>
    <w:r w:rsidRPr="00836E70">
      <w:rPr>
        <w:noProof/>
        <w:lang w:val="en-US" w:eastAsia="zh-CN" w:bidi="ar-SA"/>
      </w:rPr>
      <w:drawing>
        <wp:inline distT="0" distB="0" distL="0" distR="0" wp14:anchorId="4F8D9F73" wp14:editId="31139121">
          <wp:extent cx="1991995" cy="457200"/>
          <wp:effectExtent l="0" t="0" r="0" b="0"/>
          <wp:docPr id="1" name="Picture 880940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094062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1995" cy="457200"/>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155F8E" w:rsidRPr="00BB33E0" w14:paraId="25A3A111" w14:textId="77777777" w:rsidTr="00C410A9">
      <w:tc>
        <w:tcPr>
          <w:tcW w:w="1975" w:type="dxa"/>
          <w:shd w:val="clear" w:color="auto" w:fill="BFBFBF"/>
          <w:vAlign w:val="center"/>
        </w:tcPr>
        <w:p w14:paraId="5F986FDD" w14:textId="254DC575" w:rsidR="00155F8E" w:rsidRPr="00BB33E0" w:rsidRDefault="00155F8E" w:rsidP="00365BD5">
          <w:pPr>
            <w:pStyle w:val="ProductList-OfferingBody"/>
            <w:tabs>
              <w:tab w:val="clear" w:pos="360"/>
              <w:tab w:val="clear" w:pos="720"/>
              <w:tab w:val="clear" w:pos="1080"/>
            </w:tabs>
            <w:ind w:left="-77" w:right="-73"/>
            <w:jc w:val="center"/>
            <w:rPr>
              <w:rFonts w:eastAsia="MS PGothic"/>
              <w:color w:val="808080"/>
              <w:sz w:val="14"/>
              <w:szCs w:val="14"/>
            </w:rPr>
          </w:pPr>
          <w:hyperlink w:anchor="TOC" w:history="1">
            <w:r w:rsidRPr="00BB33E0">
              <w:rPr>
                <w:rStyle w:val="Hyperlink"/>
                <w:rFonts w:eastAsia="MS PGothic"/>
                <w:sz w:val="14"/>
                <w:szCs w:val="14"/>
              </w:rPr>
              <w:t>目次</w:t>
            </w:r>
          </w:hyperlink>
        </w:p>
      </w:tc>
      <w:tc>
        <w:tcPr>
          <w:tcW w:w="270" w:type="dxa"/>
          <w:tcBorders>
            <w:top w:val="nil"/>
            <w:bottom w:val="nil"/>
          </w:tcBorders>
          <w:vAlign w:val="center"/>
        </w:tcPr>
        <w:p w14:paraId="76085F21" w14:textId="77777777" w:rsidR="00155F8E" w:rsidRPr="00BB33E0" w:rsidRDefault="00155F8E" w:rsidP="00E24AEC">
          <w:pPr>
            <w:pStyle w:val="ProductList-OfferingBody"/>
            <w:tabs>
              <w:tab w:val="clear" w:pos="360"/>
              <w:tab w:val="clear" w:pos="720"/>
              <w:tab w:val="clear" w:pos="1080"/>
            </w:tabs>
            <w:ind w:left="-110" w:right="-99" w:firstLine="39"/>
            <w:jc w:val="center"/>
            <w:rPr>
              <w:rFonts w:eastAsia="MS PGothic"/>
              <w:color w:val="808080"/>
              <w:sz w:val="14"/>
              <w:szCs w:val="14"/>
            </w:rPr>
          </w:pPr>
          <w:r w:rsidRPr="00BB33E0">
            <w:rPr>
              <w:rFonts w:ascii="Wingdings" w:eastAsia="MS PGothic" w:hAnsi="Wingdings" w:cs="Wingdings"/>
              <w:color w:val="808080"/>
              <w:sz w:val="14"/>
              <w:szCs w:val="14"/>
            </w:rPr>
            <w:t></w:t>
          </w:r>
        </w:p>
      </w:tc>
      <w:tc>
        <w:tcPr>
          <w:tcW w:w="1890" w:type="dxa"/>
          <w:shd w:val="clear" w:color="auto" w:fill="F2F2F2"/>
          <w:vAlign w:val="center"/>
        </w:tcPr>
        <w:p w14:paraId="3A3659C4" w14:textId="4927A45C" w:rsidR="00155F8E" w:rsidRPr="00BB33E0" w:rsidRDefault="009B2B55" w:rsidP="00A45E01">
          <w:pPr>
            <w:pStyle w:val="ProductList-OfferingBody"/>
            <w:tabs>
              <w:tab w:val="clear" w:pos="360"/>
              <w:tab w:val="clear" w:pos="720"/>
              <w:tab w:val="clear" w:pos="1080"/>
            </w:tabs>
            <w:ind w:left="-72" w:right="-74"/>
            <w:jc w:val="center"/>
            <w:rPr>
              <w:rFonts w:eastAsia="MS PGothic"/>
              <w:color w:val="808080"/>
              <w:sz w:val="14"/>
              <w:szCs w:val="14"/>
            </w:rPr>
          </w:pPr>
          <w:hyperlink w:anchor="Introduction" w:history="1">
            <w:r w:rsidRPr="009B2B55">
              <w:rPr>
                <w:rStyle w:val="Hyperlink"/>
                <w:rFonts w:eastAsia="MS PGothic" w:hint="eastAsia"/>
                <w:sz w:val="14"/>
                <w:szCs w:val="14"/>
              </w:rPr>
              <w:t>はじめに</w:t>
            </w:r>
          </w:hyperlink>
        </w:p>
      </w:tc>
      <w:tc>
        <w:tcPr>
          <w:tcW w:w="271" w:type="dxa"/>
          <w:tcBorders>
            <w:top w:val="nil"/>
            <w:bottom w:val="nil"/>
          </w:tcBorders>
          <w:vAlign w:val="center"/>
        </w:tcPr>
        <w:p w14:paraId="521E99E1" w14:textId="77777777" w:rsidR="00155F8E" w:rsidRPr="00BB33E0" w:rsidRDefault="00155F8E" w:rsidP="00E24AEC">
          <w:pPr>
            <w:pStyle w:val="ProductList-OfferingBody"/>
            <w:tabs>
              <w:tab w:val="clear" w:pos="360"/>
              <w:tab w:val="clear" w:pos="720"/>
              <w:tab w:val="clear" w:pos="1080"/>
            </w:tabs>
            <w:ind w:left="-70"/>
            <w:jc w:val="center"/>
            <w:rPr>
              <w:rFonts w:eastAsia="MS PGothic"/>
              <w:color w:val="808080"/>
              <w:sz w:val="14"/>
              <w:szCs w:val="14"/>
            </w:rPr>
          </w:pPr>
          <w:r w:rsidRPr="00BB33E0">
            <w:rPr>
              <w:rFonts w:ascii="Wingdings" w:eastAsia="MS PGothic" w:hAnsi="Wingdings" w:cs="Wingdings"/>
              <w:color w:val="808080"/>
              <w:sz w:val="14"/>
              <w:szCs w:val="14"/>
            </w:rPr>
            <w:t></w:t>
          </w:r>
        </w:p>
      </w:tc>
      <w:tc>
        <w:tcPr>
          <w:tcW w:w="1889" w:type="dxa"/>
          <w:shd w:val="clear" w:color="auto" w:fill="F2F2F2"/>
          <w:vAlign w:val="center"/>
        </w:tcPr>
        <w:p w14:paraId="7B02393B" w14:textId="3B573155" w:rsidR="00155F8E" w:rsidRPr="00BB33E0" w:rsidRDefault="00155F8E" w:rsidP="00A45E01">
          <w:pPr>
            <w:pStyle w:val="ProductList-OfferingBody"/>
            <w:tabs>
              <w:tab w:val="clear" w:pos="360"/>
              <w:tab w:val="clear" w:pos="720"/>
              <w:tab w:val="clear" w:pos="1080"/>
            </w:tabs>
            <w:ind w:left="-72" w:right="-75"/>
            <w:jc w:val="center"/>
            <w:rPr>
              <w:rFonts w:eastAsia="MS PGothic"/>
              <w:color w:val="808080"/>
              <w:sz w:val="14"/>
              <w:szCs w:val="14"/>
            </w:rPr>
          </w:pPr>
          <w:hyperlink w:anchor="GeneralTerms" w:history="1">
            <w:r w:rsidRPr="00BB33E0">
              <w:rPr>
                <w:rStyle w:val="Hyperlink"/>
                <w:rFonts w:eastAsia="MS PGothic"/>
                <w:sz w:val="14"/>
                <w:szCs w:val="14"/>
              </w:rPr>
              <w:t>一般条件</w:t>
            </w:r>
          </w:hyperlink>
        </w:p>
      </w:tc>
      <w:tc>
        <w:tcPr>
          <w:tcW w:w="272" w:type="dxa"/>
          <w:tcBorders>
            <w:top w:val="nil"/>
            <w:bottom w:val="nil"/>
          </w:tcBorders>
          <w:vAlign w:val="center"/>
        </w:tcPr>
        <w:p w14:paraId="1F5A8D3D" w14:textId="77777777" w:rsidR="00155F8E" w:rsidRPr="00BB33E0" w:rsidRDefault="00155F8E" w:rsidP="00A45E01">
          <w:pPr>
            <w:pStyle w:val="ProductList-OfferingBody"/>
            <w:tabs>
              <w:tab w:val="clear" w:pos="360"/>
              <w:tab w:val="clear" w:pos="720"/>
              <w:tab w:val="clear" w:pos="1080"/>
            </w:tabs>
            <w:ind w:left="-69"/>
            <w:jc w:val="center"/>
            <w:rPr>
              <w:rFonts w:eastAsia="MS PGothic"/>
              <w:color w:val="808080"/>
              <w:sz w:val="14"/>
              <w:szCs w:val="14"/>
            </w:rPr>
          </w:pPr>
          <w:r w:rsidRPr="00BB33E0">
            <w:rPr>
              <w:rFonts w:ascii="Wingdings" w:eastAsia="MS PGothic" w:hAnsi="Wingdings" w:cs="Wingdings"/>
              <w:color w:val="808080"/>
              <w:sz w:val="14"/>
              <w:szCs w:val="14"/>
            </w:rPr>
            <w:t></w:t>
          </w:r>
        </w:p>
      </w:tc>
      <w:tc>
        <w:tcPr>
          <w:tcW w:w="1888" w:type="dxa"/>
          <w:shd w:val="clear" w:color="auto" w:fill="F2F2F2"/>
          <w:vAlign w:val="center"/>
        </w:tcPr>
        <w:p w14:paraId="6FE919ED" w14:textId="09508550" w:rsidR="00155F8E" w:rsidRPr="00BB33E0" w:rsidRDefault="00155F8E" w:rsidP="00A45E01">
          <w:pPr>
            <w:pStyle w:val="ProductList-OfferingBody"/>
            <w:tabs>
              <w:tab w:val="clear" w:pos="360"/>
              <w:tab w:val="clear" w:pos="720"/>
              <w:tab w:val="clear" w:pos="1080"/>
            </w:tabs>
            <w:ind w:left="-72" w:right="-77"/>
            <w:jc w:val="center"/>
            <w:rPr>
              <w:rFonts w:eastAsia="MS PGothic"/>
              <w:color w:val="808080"/>
              <w:sz w:val="14"/>
              <w:szCs w:val="14"/>
            </w:rPr>
          </w:pPr>
          <w:hyperlink w:anchor="ServiceSpecificTerms" w:history="1">
            <w:r w:rsidRPr="00BB33E0">
              <w:rPr>
                <w:rStyle w:val="Hyperlink"/>
                <w:rFonts w:eastAsia="MS PGothic"/>
                <w:sz w:val="14"/>
                <w:szCs w:val="14"/>
              </w:rPr>
              <w:t>サービス固有の条件</w:t>
            </w:r>
          </w:hyperlink>
        </w:p>
      </w:tc>
      <w:tc>
        <w:tcPr>
          <w:tcW w:w="273" w:type="dxa"/>
          <w:tcBorders>
            <w:top w:val="nil"/>
            <w:bottom w:val="nil"/>
          </w:tcBorders>
          <w:vAlign w:val="center"/>
        </w:tcPr>
        <w:p w14:paraId="6A4318B5" w14:textId="77777777" w:rsidR="00155F8E" w:rsidRPr="00BB33E0" w:rsidRDefault="00155F8E" w:rsidP="00A45E01">
          <w:pPr>
            <w:pStyle w:val="ProductList-OfferingBody"/>
            <w:tabs>
              <w:tab w:val="clear" w:pos="360"/>
              <w:tab w:val="clear" w:pos="720"/>
              <w:tab w:val="clear" w:pos="1080"/>
            </w:tabs>
            <w:ind w:left="-67"/>
            <w:jc w:val="center"/>
            <w:rPr>
              <w:rFonts w:eastAsia="MS PGothic"/>
              <w:color w:val="808080"/>
              <w:sz w:val="14"/>
              <w:szCs w:val="14"/>
            </w:rPr>
          </w:pPr>
          <w:r w:rsidRPr="00BB33E0">
            <w:rPr>
              <w:rFonts w:ascii="Wingdings" w:eastAsia="MS PGothic" w:hAnsi="Wingdings" w:cs="Wingdings"/>
              <w:color w:val="808080"/>
              <w:sz w:val="14"/>
              <w:szCs w:val="14"/>
            </w:rPr>
            <w:t></w:t>
          </w:r>
        </w:p>
      </w:tc>
      <w:tc>
        <w:tcPr>
          <w:tcW w:w="1887" w:type="dxa"/>
          <w:shd w:val="clear" w:color="auto" w:fill="F2F2F2"/>
          <w:vAlign w:val="center"/>
        </w:tcPr>
        <w:p w14:paraId="2B17DA0E" w14:textId="7265DE10" w:rsidR="00155F8E" w:rsidRPr="00BB33E0" w:rsidRDefault="00155F8E" w:rsidP="00A45E01">
          <w:pPr>
            <w:pStyle w:val="ProductList-OfferingBody"/>
            <w:tabs>
              <w:tab w:val="clear" w:pos="360"/>
              <w:tab w:val="clear" w:pos="720"/>
              <w:tab w:val="clear" w:pos="1080"/>
            </w:tabs>
            <w:ind w:left="-72" w:right="-76"/>
            <w:jc w:val="center"/>
            <w:rPr>
              <w:rFonts w:eastAsia="MS PGothic"/>
              <w:color w:val="808080"/>
              <w:sz w:val="14"/>
              <w:szCs w:val="14"/>
            </w:rPr>
          </w:pPr>
          <w:hyperlink w:anchor="AppendixA" w:history="1">
            <w:r w:rsidRPr="00BB33E0">
              <w:rPr>
                <w:rStyle w:val="Hyperlink"/>
                <w:rFonts w:eastAsia="MS PGothic"/>
                <w:sz w:val="14"/>
                <w:szCs w:val="14"/>
              </w:rPr>
              <w:t>付録</w:t>
            </w:r>
          </w:hyperlink>
        </w:p>
      </w:tc>
    </w:tr>
  </w:tbl>
  <w:p w14:paraId="1166BF0D" w14:textId="77777777" w:rsidR="00155F8E" w:rsidRPr="00BB33E0" w:rsidRDefault="00155F8E" w:rsidP="00A45E01">
    <w:pPr>
      <w:pStyle w:val="ProductList-Body"/>
      <w:tabs>
        <w:tab w:val="clear" w:pos="360"/>
        <w:tab w:val="clear" w:pos="720"/>
        <w:tab w:val="clear" w:pos="1080"/>
      </w:tabs>
      <w:rPr>
        <w:rFonts w:eastAsia="MS PGothic"/>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155F8E" w:rsidRPr="00C410A9" w14:paraId="32E85765" w14:textId="77777777" w:rsidTr="00C410A9">
      <w:tc>
        <w:tcPr>
          <w:tcW w:w="1975" w:type="dxa"/>
          <w:shd w:val="clear" w:color="auto" w:fill="BFBFBF"/>
          <w:vAlign w:val="center"/>
        </w:tcPr>
        <w:p w14:paraId="7081A355" w14:textId="2DE69657" w:rsidR="00155F8E" w:rsidRPr="00C410A9" w:rsidRDefault="00155F8E" w:rsidP="00BB33E0">
          <w:pPr>
            <w:pStyle w:val="ProductList-OfferingBody"/>
            <w:tabs>
              <w:tab w:val="clear" w:pos="360"/>
              <w:tab w:val="clear" w:pos="720"/>
              <w:tab w:val="clear" w:pos="1080"/>
            </w:tabs>
            <w:ind w:left="-77" w:right="-73"/>
            <w:jc w:val="center"/>
            <w:rPr>
              <w:color w:val="808080"/>
              <w:sz w:val="14"/>
              <w:szCs w:val="14"/>
            </w:rPr>
          </w:pPr>
          <w:hyperlink w:anchor="TOC" w:history="1">
            <w:r w:rsidRPr="00BB33E0">
              <w:rPr>
                <w:rStyle w:val="Hyperlink"/>
                <w:rFonts w:eastAsia="MS PGothic"/>
                <w:sz w:val="14"/>
                <w:szCs w:val="14"/>
              </w:rPr>
              <w:t>目次</w:t>
            </w:r>
          </w:hyperlink>
        </w:p>
      </w:tc>
      <w:tc>
        <w:tcPr>
          <w:tcW w:w="270" w:type="dxa"/>
          <w:tcBorders>
            <w:top w:val="nil"/>
            <w:bottom w:val="nil"/>
          </w:tcBorders>
          <w:vAlign w:val="center"/>
        </w:tcPr>
        <w:p w14:paraId="3863E4F2" w14:textId="7904867C" w:rsidR="00155F8E" w:rsidRPr="00C410A9" w:rsidRDefault="00155F8E" w:rsidP="00E24AEC">
          <w:pPr>
            <w:pStyle w:val="ProductList-OfferingBody"/>
            <w:tabs>
              <w:tab w:val="clear" w:pos="360"/>
              <w:tab w:val="clear" w:pos="720"/>
              <w:tab w:val="clear" w:pos="1080"/>
            </w:tabs>
            <w:ind w:left="-110" w:right="-99" w:firstLine="39"/>
            <w:jc w:val="center"/>
            <w:rPr>
              <w:color w:val="808080"/>
              <w:sz w:val="14"/>
              <w:szCs w:val="14"/>
            </w:rPr>
          </w:pPr>
          <w:r w:rsidRPr="00BB33E0">
            <w:rPr>
              <w:rFonts w:ascii="Wingdings" w:eastAsia="MS PGothic" w:hAnsi="Wingdings" w:cs="Wingdings"/>
              <w:color w:val="808080"/>
              <w:sz w:val="14"/>
              <w:szCs w:val="14"/>
            </w:rPr>
            <w:t></w:t>
          </w:r>
        </w:p>
      </w:tc>
      <w:tc>
        <w:tcPr>
          <w:tcW w:w="1890" w:type="dxa"/>
          <w:shd w:val="clear" w:color="auto" w:fill="F2F2F2"/>
          <w:vAlign w:val="center"/>
        </w:tcPr>
        <w:p w14:paraId="6B52F57F" w14:textId="098380F1" w:rsidR="00155F8E" w:rsidRPr="00C410A9" w:rsidRDefault="009B2B55" w:rsidP="00BB33E0">
          <w:pPr>
            <w:pStyle w:val="ProductList-OfferingBody"/>
            <w:tabs>
              <w:tab w:val="clear" w:pos="360"/>
              <w:tab w:val="clear" w:pos="720"/>
              <w:tab w:val="clear" w:pos="1080"/>
            </w:tabs>
            <w:ind w:left="-72" w:right="-74"/>
            <w:jc w:val="center"/>
            <w:rPr>
              <w:color w:val="808080"/>
              <w:sz w:val="14"/>
              <w:szCs w:val="14"/>
            </w:rPr>
          </w:pPr>
          <w:hyperlink w:anchor="Introduction" w:history="1">
            <w:r w:rsidRPr="009B2B55">
              <w:rPr>
                <w:rStyle w:val="Hyperlink"/>
                <w:rFonts w:eastAsia="MS PGothic" w:hint="eastAsia"/>
                <w:sz w:val="14"/>
                <w:szCs w:val="14"/>
              </w:rPr>
              <w:t>はじめに</w:t>
            </w:r>
          </w:hyperlink>
        </w:p>
      </w:tc>
      <w:tc>
        <w:tcPr>
          <w:tcW w:w="271" w:type="dxa"/>
          <w:tcBorders>
            <w:top w:val="nil"/>
            <w:bottom w:val="nil"/>
          </w:tcBorders>
          <w:vAlign w:val="center"/>
        </w:tcPr>
        <w:p w14:paraId="68A10451" w14:textId="486B5ADD" w:rsidR="00155F8E" w:rsidRPr="00C410A9" w:rsidRDefault="00155F8E" w:rsidP="00E24AEC">
          <w:pPr>
            <w:pStyle w:val="ProductList-OfferingBody"/>
            <w:tabs>
              <w:tab w:val="clear" w:pos="360"/>
              <w:tab w:val="clear" w:pos="720"/>
              <w:tab w:val="clear" w:pos="1080"/>
            </w:tabs>
            <w:ind w:left="-70"/>
            <w:jc w:val="center"/>
            <w:rPr>
              <w:color w:val="808080"/>
              <w:sz w:val="14"/>
              <w:szCs w:val="14"/>
            </w:rPr>
          </w:pPr>
          <w:r w:rsidRPr="00BB33E0">
            <w:rPr>
              <w:rFonts w:ascii="Wingdings" w:eastAsia="MS PGothic" w:hAnsi="Wingdings" w:cs="Wingdings"/>
              <w:color w:val="808080"/>
              <w:sz w:val="14"/>
              <w:szCs w:val="14"/>
            </w:rPr>
            <w:t></w:t>
          </w:r>
        </w:p>
      </w:tc>
      <w:tc>
        <w:tcPr>
          <w:tcW w:w="1889" w:type="dxa"/>
          <w:shd w:val="clear" w:color="auto" w:fill="F2F2F2"/>
          <w:vAlign w:val="center"/>
        </w:tcPr>
        <w:p w14:paraId="042F88F2" w14:textId="126FD25E" w:rsidR="00155F8E" w:rsidRPr="00C410A9" w:rsidRDefault="00155F8E" w:rsidP="00BB33E0">
          <w:pPr>
            <w:pStyle w:val="ProductList-OfferingBody"/>
            <w:tabs>
              <w:tab w:val="clear" w:pos="360"/>
              <w:tab w:val="clear" w:pos="720"/>
              <w:tab w:val="clear" w:pos="1080"/>
            </w:tabs>
            <w:ind w:left="-72" w:right="-75"/>
            <w:jc w:val="center"/>
            <w:rPr>
              <w:color w:val="808080"/>
              <w:sz w:val="14"/>
              <w:szCs w:val="14"/>
            </w:rPr>
          </w:pPr>
          <w:hyperlink w:anchor="GeneralTerms" w:history="1">
            <w:r w:rsidRPr="00BB33E0">
              <w:rPr>
                <w:rStyle w:val="Hyperlink"/>
                <w:rFonts w:eastAsia="MS PGothic"/>
                <w:sz w:val="14"/>
                <w:szCs w:val="14"/>
              </w:rPr>
              <w:t>一般条件</w:t>
            </w:r>
          </w:hyperlink>
        </w:p>
      </w:tc>
      <w:tc>
        <w:tcPr>
          <w:tcW w:w="272" w:type="dxa"/>
          <w:tcBorders>
            <w:top w:val="nil"/>
            <w:bottom w:val="nil"/>
          </w:tcBorders>
          <w:vAlign w:val="center"/>
        </w:tcPr>
        <w:p w14:paraId="2EA56682" w14:textId="24F5E281" w:rsidR="00155F8E" w:rsidRPr="00C410A9" w:rsidRDefault="00155F8E" w:rsidP="00BB33E0">
          <w:pPr>
            <w:pStyle w:val="ProductList-OfferingBody"/>
            <w:tabs>
              <w:tab w:val="clear" w:pos="360"/>
              <w:tab w:val="clear" w:pos="720"/>
              <w:tab w:val="clear" w:pos="1080"/>
            </w:tabs>
            <w:ind w:left="-69"/>
            <w:jc w:val="center"/>
            <w:rPr>
              <w:color w:val="808080"/>
              <w:sz w:val="14"/>
              <w:szCs w:val="14"/>
            </w:rPr>
          </w:pPr>
          <w:r w:rsidRPr="00BB33E0">
            <w:rPr>
              <w:rFonts w:ascii="Wingdings" w:eastAsia="MS PGothic" w:hAnsi="Wingdings" w:cs="Wingdings"/>
              <w:color w:val="808080"/>
              <w:sz w:val="14"/>
              <w:szCs w:val="14"/>
            </w:rPr>
            <w:t></w:t>
          </w:r>
        </w:p>
      </w:tc>
      <w:tc>
        <w:tcPr>
          <w:tcW w:w="1888" w:type="dxa"/>
          <w:shd w:val="clear" w:color="auto" w:fill="F2F2F2"/>
          <w:vAlign w:val="center"/>
        </w:tcPr>
        <w:p w14:paraId="1A5A64B7" w14:textId="64701746" w:rsidR="00155F8E" w:rsidRPr="00C410A9" w:rsidRDefault="00155F8E" w:rsidP="00BB33E0">
          <w:pPr>
            <w:pStyle w:val="ProductList-OfferingBody"/>
            <w:tabs>
              <w:tab w:val="clear" w:pos="360"/>
              <w:tab w:val="clear" w:pos="720"/>
              <w:tab w:val="clear" w:pos="1080"/>
            </w:tabs>
            <w:ind w:left="-72" w:right="-77"/>
            <w:jc w:val="center"/>
            <w:rPr>
              <w:color w:val="808080"/>
              <w:sz w:val="14"/>
              <w:szCs w:val="14"/>
            </w:rPr>
          </w:pPr>
          <w:hyperlink w:anchor="ServiceSpecificTerms" w:history="1">
            <w:r w:rsidRPr="00BB33E0">
              <w:rPr>
                <w:rStyle w:val="Hyperlink"/>
                <w:rFonts w:eastAsia="MS PGothic"/>
                <w:sz w:val="14"/>
                <w:szCs w:val="14"/>
              </w:rPr>
              <w:t>サービス固有の条件</w:t>
            </w:r>
          </w:hyperlink>
        </w:p>
      </w:tc>
      <w:tc>
        <w:tcPr>
          <w:tcW w:w="273" w:type="dxa"/>
          <w:tcBorders>
            <w:top w:val="nil"/>
            <w:bottom w:val="nil"/>
          </w:tcBorders>
          <w:vAlign w:val="center"/>
        </w:tcPr>
        <w:p w14:paraId="18D69201" w14:textId="2FDA8E58" w:rsidR="00155F8E" w:rsidRPr="00C410A9" w:rsidRDefault="00155F8E" w:rsidP="00BB33E0">
          <w:pPr>
            <w:pStyle w:val="ProductList-OfferingBody"/>
            <w:tabs>
              <w:tab w:val="clear" w:pos="360"/>
              <w:tab w:val="clear" w:pos="720"/>
              <w:tab w:val="clear" w:pos="1080"/>
            </w:tabs>
            <w:ind w:left="-67"/>
            <w:jc w:val="center"/>
            <w:rPr>
              <w:color w:val="808080"/>
              <w:sz w:val="14"/>
              <w:szCs w:val="14"/>
            </w:rPr>
          </w:pPr>
          <w:r w:rsidRPr="00BB33E0">
            <w:rPr>
              <w:rFonts w:ascii="Wingdings" w:eastAsia="MS PGothic" w:hAnsi="Wingdings" w:cs="Wingdings"/>
              <w:color w:val="808080"/>
              <w:sz w:val="14"/>
              <w:szCs w:val="14"/>
            </w:rPr>
            <w:t></w:t>
          </w:r>
        </w:p>
      </w:tc>
      <w:tc>
        <w:tcPr>
          <w:tcW w:w="1887" w:type="dxa"/>
          <w:shd w:val="clear" w:color="auto" w:fill="F2F2F2"/>
          <w:vAlign w:val="center"/>
        </w:tcPr>
        <w:p w14:paraId="7AABFBD0" w14:textId="2C9545D8" w:rsidR="00155F8E" w:rsidRPr="00C410A9" w:rsidRDefault="00155F8E" w:rsidP="00BB33E0">
          <w:pPr>
            <w:pStyle w:val="ProductList-OfferingBody"/>
            <w:tabs>
              <w:tab w:val="clear" w:pos="360"/>
              <w:tab w:val="clear" w:pos="720"/>
              <w:tab w:val="clear" w:pos="1080"/>
            </w:tabs>
            <w:ind w:left="-72" w:right="-76"/>
            <w:jc w:val="center"/>
            <w:rPr>
              <w:color w:val="808080"/>
              <w:sz w:val="14"/>
              <w:szCs w:val="14"/>
            </w:rPr>
          </w:pPr>
          <w:hyperlink w:anchor="AppendixA" w:history="1">
            <w:r w:rsidRPr="00BB33E0">
              <w:rPr>
                <w:rStyle w:val="Hyperlink"/>
                <w:rFonts w:eastAsia="MS PGothic"/>
                <w:sz w:val="14"/>
                <w:szCs w:val="14"/>
              </w:rPr>
              <w:t>付録</w:t>
            </w:r>
          </w:hyperlink>
        </w:p>
      </w:tc>
    </w:tr>
  </w:tbl>
  <w:p w14:paraId="2F49D278" w14:textId="77777777" w:rsidR="00155F8E" w:rsidRDefault="00155F8E" w:rsidP="00370875">
    <w:pPr>
      <w:pStyle w:val="ProductList-Body"/>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8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72" w:type="dxa"/>
        <w:right w:w="72" w:type="dxa"/>
      </w:tblCellMar>
      <w:tblLook w:val="04A0" w:firstRow="1" w:lastRow="0" w:firstColumn="1" w:lastColumn="0" w:noHBand="0" w:noVBand="1"/>
    </w:tblPr>
    <w:tblGrid>
      <w:gridCol w:w="1255"/>
      <w:gridCol w:w="181"/>
      <w:gridCol w:w="1169"/>
      <w:gridCol w:w="182"/>
      <w:gridCol w:w="1168"/>
      <w:gridCol w:w="183"/>
      <w:gridCol w:w="1167"/>
      <w:gridCol w:w="185"/>
      <w:gridCol w:w="1165"/>
      <w:gridCol w:w="180"/>
      <w:gridCol w:w="1260"/>
      <w:gridCol w:w="270"/>
      <w:gridCol w:w="1170"/>
      <w:gridCol w:w="184"/>
      <w:gridCol w:w="1166"/>
    </w:tblGrid>
    <w:tr w:rsidR="00155F8E" w:rsidRPr="00C410A9" w14:paraId="49EBE58A" w14:textId="77777777" w:rsidTr="00C410A9">
      <w:tc>
        <w:tcPr>
          <w:tcW w:w="1255" w:type="dxa"/>
          <w:shd w:val="clear" w:color="auto" w:fill="F2F2F2"/>
          <w:vAlign w:val="center"/>
        </w:tcPr>
        <w:p w14:paraId="102377D2" w14:textId="77777777" w:rsidR="00155F8E" w:rsidRPr="00C410A9" w:rsidRDefault="00155F8E" w:rsidP="00370875">
          <w:pPr>
            <w:pStyle w:val="ProductList-OfferingBody"/>
            <w:ind w:left="-77" w:right="-73"/>
            <w:jc w:val="center"/>
            <w:rPr>
              <w:color w:val="808080"/>
              <w:sz w:val="14"/>
              <w:szCs w:val="14"/>
            </w:rPr>
          </w:pPr>
          <w:hyperlink w:anchor="TableOfContents" w:history="1">
            <w:r w:rsidRPr="00C410A9">
              <w:rPr>
                <w:rStyle w:val="Hyperlink"/>
                <w:sz w:val="14"/>
                <w:szCs w:val="14"/>
              </w:rPr>
              <w:t>目次</w:t>
            </w:r>
          </w:hyperlink>
        </w:p>
      </w:tc>
      <w:tc>
        <w:tcPr>
          <w:tcW w:w="181" w:type="dxa"/>
          <w:tcBorders>
            <w:top w:val="nil"/>
            <w:bottom w:val="nil"/>
          </w:tcBorders>
          <w:vAlign w:val="center"/>
        </w:tcPr>
        <w:p w14:paraId="3BB867E4" w14:textId="77777777" w:rsidR="00155F8E" w:rsidRPr="00C410A9" w:rsidRDefault="00155F8E" w:rsidP="00370875">
          <w:pPr>
            <w:pStyle w:val="ProductList-OfferingBody"/>
            <w:ind w:left="-71"/>
            <w:rPr>
              <w:color w:val="808080"/>
              <w:sz w:val="14"/>
              <w:szCs w:val="14"/>
            </w:rPr>
          </w:pPr>
          <w:r w:rsidRPr="00C410A9">
            <w:rPr>
              <w:rFonts w:ascii="Wingdings" w:hAnsi="Wingdings" w:cs="Wingdings"/>
              <w:color w:val="808080"/>
              <w:sz w:val="14"/>
              <w:szCs w:val="14"/>
            </w:rPr>
            <w:t></w:t>
          </w:r>
        </w:p>
      </w:tc>
      <w:tc>
        <w:tcPr>
          <w:tcW w:w="1169" w:type="dxa"/>
          <w:shd w:val="clear" w:color="auto" w:fill="BFBFBF"/>
          <w:vAlign w:val="center"/>
        </w:tcPr>
        <w:p w14:paraId="2C765CF0" w14:textId="77777777" w:rsidR="00155F8E" w:rsidRPr="00C410A9" w:rsidRDefault="00155F8E" w:rsidP="00370875">
          <w:pPr>
            <w:pStyle w:val="ProductList-OfferingBody"/>
            <w:ind w:left="-72" w:right="-74"/>
            <w:jc w:val="center"/>
            <w:rPr>
              <w:color w:val="808080"/>
              <w:sz w:val="14"/>
              <w:szCs w:val="14"/>
            </w:rPr>
          </w:pPr>
          <w:hyperlink w:anchor="Introduction" w:history="1">
            <w:r w:rsidRPr="00C410A9">
              <w:rPr>
                <w:rStyle w:val="Hyperlink"/>
                <w:sz w:val="14"/>
                <w:szCs w:val="14"/>
              </w:rPr>
              <w:t>概要</w:t>
            </w:r>
          </w:hyperlink>
        </w:p>
      </w:tc>
      <w:tc>
        <w:tcPr>
          <w:tcW w:w="182" w:type="dxa"/>
          <w:tcBorders>
            <w:top w:val="nil"/>
            <w:bottom w:val="nil"/>
          </w:tcBorders>
          <w:vAlign w:val="center"/>
        </w:tcPr>
        <w:p w14:paraId="53D82520" w14:textId="77777777" w:rsidR="00155F8E" w:rsidRPr="00C410A9" w:rsidRDefault="00155F8E" w:rsidP="00370875">
          <w:pPr>
            <w:pStyle w:val="ProductList-OfferingBody"/>
            <w:ind w:left="-70"/>
            <w:rPr>
              <w:color w:val="808080"/>
              <w:sz w:val="14"/>
              <w:szCs w:val="14"/>
            </w:rPr>
          </w:pPr>
          <w:r w:rsidRPr="00C410A9">
            <w:rPr>
              <w:rFonts w:ascii="Wingdings" w:hAnsi="Wingdings" w:cs="Wingdings"/>
              <w:color w:val="808080"/>
              <w:sz w:val="14"/>
              <w:szCs w:val="14"/>
            </w:rPr>
            <w:t></w:t>
          </w:r>
        </w:p>
      </w:tc>
      <w:tc>
        <w:tcPr>
          <w:tcW w:w="1168" w:type="dxa"/>
          <w:shd w:val="clear" w:color="auto" w:fill="F2F2F2"/>
          <w:vAlign w:val="center"/>
        </w:tcPr>
        <w:p w14:paraId="26151079" w14:textId="46CFAB93" w:rsidR="00155F8E" w:rsidRPr="00C410A9" w:rsidRDefault="00155F8E" w:rsidP="00370875">
          <w:pPr>
            <w:pStyle w:val="ProductList-OfferingBody"/>
            <w:ind w:left="-72" w:right="-75"/>
            <w:jc w:val="center"/>
            <w:rPr>
              <w:color w:val="808080"/>
              <w:sz w:val="14"/>
              <w:szCs w:val="14"/>
            </w:rPr>
          </w:pPr>
          <w:hyperlink w:anchor="LicenseTerms" w:history="1">
            <w:r w:rsidRPr="00C410A9">
              <w:rPr>
                <w:rStyle w:val="Hyperlink"/>
                <w:sz w:val="14"/>
                <w:szCs w:val="14"/>
              </w:rPr>
              <w:t>ライセンス条項</w:t>
            </w:r>
          </w:hyperlink>
        </w:p>
      </w:tc>
      <w:tc>
        <w:tcPr>
          <w:tcW w:w="183" w:type="dxa"/>
          <w:tcBorders>
            <w:top w:val="nil"/>
            <w:bottom w:val="nil"/>
          </w:tcBorders>
          <w:vAlign w:val="center"/>
        </w:tcPr>
        <w:p w14:paraId="1125AF40" w14:textId="77777777" w:rsidR="00155F8E" w:rsidRPr="00C410A9" w:rsidRDefault="00155F8E" w:rsidP="00370875">
          <w:pPr>
            <w:pStyle w:val="ProductList-OfferingBody"/>
            <w:ind w:left="-69"/>
            <w:jc w:val="center"/>
            <w:rPr>
              <w:color w:val="808080"/>
              <w:sz w:val="14"/>
              <w:szCs w:val="14"/>
            </w:rPr>
          </w:pPr>
          <w:r w:rsidRPr="00C410A9">
            <w:rPr>
              <w:rFonts w:ascii="Wingdings" w:hAnsi="Wingdings" w:cs="Wingdings"/>
              <w:color w:val="808080"/>
              <w:sz w:val="14"/>
              <w:szCs w:val="14"/>
            </w:rPr>
            <w:t></w:t>
          </w:r>
        </w:p>
      </w:tc>
      <w:tc>
        <w:tcPr>
          <w:tcW w:w="1167" w:type="dxa"/>
          <w:shd w:val="clear" w:color="auto" w:fill="F2F2F2"/>
          <w:vAlign w:val="center"/>
        </w:tcPr>
        <w:p w14:paraId="6DC0F40D" w14:textId="00FC1624" w:rsidR="00155F8E" w:rsidRPr="00C410A9" w:rsidRDefault="00155F8E" w:rsidP="00370875">
          <w:pPr>
            <w:pStyle w:val="ProductList-OfferingBody"/>
            <w:ind w:left="-72" w:right="-77"/>
            <w:jc w:val="center"/>
            <w:rPr>
              <w:color w:val="808080"/>
              <w:sz w:val="14"/>
              <w:szCs w:val="14"/>
            </w:rPr>
          </w:pPr>
          <w:hyperlink w:anchor="ソフトウェア" w:history="1">
            <w:r w:rsidRPr="00C410A9">
              <w:rPr>
                <w:rStyle w:val="Hyperlink"/>
                <w:sz w:val="14"/>
                <w:szCs w:val="14"/>
              </w:rPr>
              <w:t>ソフトウェア</w:t>
            </w:r>
          </w:hyperlink>
        </w:p>
      </w:tc>
      <w:tc>
        <w:tcPr>
          <w:tcW w:w="185" w:type="dxa"/>
          <w:tcBorders>
            <w:top w:val="nil"/>
            <w:bottom w:val="nil"/>
          </w:tcBorders>
          <w:vAlign w:val="center"/>
        </w:tcPr>
        <w:p w14:paraId="1E5F93B5" w14:textId="77777777" w:rsidR="00155F8E" w:rsidRPr="00C410A9" w:rsidRDefault="00155F8E" w:rsidP="00370875">
          <w:pPr>
            <w:pStyle w:val="ProductList-OfferingBody"/>
            <w:ind w:left="-67"/>
            <w:jc w:val="center"/>
            <w:rPr>
              <w:color w:val="808080"/>
              <w:sz w:val="14"/>
              <w:szCs w:val="14"/>
            </w:rPr>
          </w:pPr>
          <w:r w:rsidRPr="00C410A9">
            <w:rPr>
              <w:rFonts w:ascii="Wingdings" w:hAnsi="Wingdings" w:cs="Wingdings"/>
              <w:color w:val="808080"/>
              <w:sz w:val="14"/>
              <w:szCs w:val="14"/>
            </w:rPr>
            <w:t></w:t>
          </w:r>
        </w:p>
      </w:tc>
      <w:tc>
        <w:tcPr>
          <w:tcW w:w="1165" w:type="dxa"/>
          <w:shd w:val="clear" w:color="auto" w:fill="F2F2F2"/>
          <w:vAlign w:val="center"/>
        </w:tcPr>
        <w:p w14:paraId="53B23954" w14:textId="3B3F98B0" w:rsidR="00155F8E" w:rsidRPr="00C410A9" w:rsidRDefault="00155F8E" w:rsidP="000506C5">
          <w:pPr>
            <w:pStyle w:val="ProductList-OfferingBody"/>
            <w:ind w:left="-72" w:right="-77"/>
            <w:jc w:val="center"/>
            <w:rPr>
              <w:color w:val="808080"/>
              <w:sz w:val="14"/>
              <w:szCs w:val="14"/>
            </w:rPr>
          </w:pPr>
          <w:hyperlink w:anchor="OnlineServices" w:history="1">
            <w:r w:rsidRPr="00C410A9">
              <w:rPr>
                <w:rStyle w:val="Hyperlink"/>
                <w:sz w:val="14"/>
                <w:szCs w:val="14"/>
              </w:rPr>
              <w:t>オンライン</w:t>
            </w:r>
            <w:r w:rsidRPr="00C410A9">
              <w:rPr>
                <w:rStyle w:val="Hyperlink"/>
                <w:sz w:val="14"/>
                <w:szCs w:val="14"/>
              </w:rPr>
              <w:t xml:space="preserve"> </w:t>
            </w:r>
            <w:r w:rsidRPr="00C410A9">
              <w:rPr>
                <w:rStyle w:val="Hyperlink"/>
                <w:sz w:val="14"/>
                <w:szCs w:val="14"/>
              </w:rPr>
              <w:t>サービス</w:t>
            </w:r>
          </w:hyperlink>
        </w:p>
      </w:tc>
      <w:tc>
        <w:tcPr>
          <w:tcW w:w="180" w:type="dxa"/>
          <w:tcBorders>
            <w:top w:val="nil"/>
            <w:bottom w:val="nil"/>
          </w:tcBorders>
        </w:tcPr>
        <w:p w14:paraId="774E3CA7" w14:textId="77777777" w:rsidR="00155F8E" w:rsidRPr="00C410A9" w:rsidRDefault="00155F8E" w:rsidP="00370875">
          <w:pPr>
            <w:pStyle w:val="ProductList-OfferingBody"/>
            <w:ind w:left="-67"/>
            <w:jc w:val="center"/>
            <w:rPr>
              <w:rFonts w:ascii="Wingdings" w:hAnsi="Wingdings" w:cs="Wingdings" w:hint="eastAsia"/>
              <w:color w:val="808080"/>
              <w:sz w:val="14"/>
              <w:szCs w:val="14"/>
            </w:rPr>
          </w:pPr>
          <w:r w:rsidRPr="00C410A9">
            <w:rPr>
              <w:rFonts w:ascii="Wingdings" w:hAnsi="Wingdings" w:cs="Wingdings"/>
              <w:color w:val="808080"/>
              <w:sz w:val="14"/>
              <w:szCs w:val="14"/>
            </w:rPr>
            <w:t></w:t>
          </w:r>
        </w:p>
      </w:tc>
      <w:tc>
        <w:tcPr>
          <w:tcW w:w="1260" w:type="dxa"/>
          <w:shd w:val="clear" w:color="auto" w:fill="F2F2F2"/>
          <w:vAlign w:val="center"/>
        </w:tcPr>
        <w:p w14:paraId="0F79DD83" w14:textId="0C1297EF" w:rsidR="00155F8E" w:rsidRPr="00C410A9" w:rsidRDefault="00155F8E" w:rsidP="000506C5">
          <w:pPr>
            <w:pStyle w:val="ProductList-OfferingBody"/>
            <w:ind w:left="-67" w:right="-72"/>
            <w:jc w:val="center"/>
            <w:rPr>
              <w:rFonts w:ascii="Wingdings" w:hAnsi="Wingdings" w:cs="Wingdings" w:hint="eastAsia"/>
              <w:color w:val="808080"/>
              <w:sz w:val="14"/>
              <w:szCs w:val="14"/>
            </w:rPr>
          </w:pPr>
          <w:hyperlink w:anchor="OnlineServices" w:history="1">
            <w:hyperlink w:anchor="用語集" w:history="1">
              <w:r w:rsidRPr="00C410A9">
                <w:rPr>
                  <w:rStyle w:val="Hyperlink"/>
                  <w:sz w:val="14"/>
                  <w:szCs w:val="14"/>
                </w:rPr>
                <w:t>用語集</w:t>
              </w:r>
            </w:hyperlink>
          </w:hyperlink>
          <w:hyperlink w:anchor="サービス" w:history="1">
            <w:r w:rsidRPr="00C410A9">
              <w:rPr>
                <w:rStyle w:val="Hyperlink"/>
                <w:sz w:val="22"/>
              </w:rPr>
              <w:t>サービス</w:t>
            </w:r>
          </w:hyperlink>
        </w:p>
      </w:tc>
      <w:tc>
        <w:tcPr>
          <w:tcW w:w="270" w:type="dxa"/>
          <w:tcBorders>
            <w:top w:val="nil"/>
            <w:bottom w:val="nil"/>
          </w:tcBorders>
          <w:vAlign w:val="center"/>
        </w:tcPr>
        <w:p w14:paraId="5133B465" w14:textId="77777777" w:rsidR="00155F8E" w:rsidRPr="00C410A9" w:rsidRDefault="00155F8E" w:rsidP="00370875">
          <w:pPr>
            <w:pStyle w:val="ProductList-OfferingBody"/>
            <w:ind w:left="-67"/>
            <w:jc w:val="center"/>
            <w:rPr>
              <w:color w:val="808080"/>
              <w:sz w:val="14"/>
              <w:szCs w:val="14"/>
            </w:rPr>
          </w:pPr>
          <w:r w:rsidRPr="00C410A9">
            <w:rPr>
              <w:rFonts w:ascii="Wingdings" w:hAnsi="Wingdings" w:cs="Wingdings"/>
              <w:color w:val="808080"/>
              <w:sz w:val="14"/>
              <w:szCs w:val="14"/>
            </w:rPr>
            <w:t></w:t>
          </w:r>
        </w:p>
      </w:tc>
      <w:tc>
        <w:tcPr>
          <w:tcW w:w="1170" w:type="dxa"/>
          <w:shd w:val="clear" w:color="auto" w:fill="F2F2F2"/>
          <w:vAlign w:val="center"/>
        </w:tcPr>
        <w:p w14:paraId="479C5D4F" w14:textId="77777777" w:rsidR="00155F8E" w:rsidRPr="00C410A9" w:rsidRDefault="00155F8E" w:rsidP="00370875">
          <w:pPr>
            <w:pStyle w:val="ProductList-OfferingBody"/>
            <w:ind w:left="-72" w:right="-76"/>
            <w:jc w:val="center"/>
            <w:rPr>
              <w:color w:val="808080"/>
              <w:sz w:val="14"/>
              <w:szCs w:val="14"/>
            </w:rPr>
          </w:pPr>
          <w:hyperlink w:anchor="AppendixA" w:history="1">
            <w:r w:rsidRPr="00C410A9">
              <w:rPr>
                <w:rStyle w:val="Hyperlink"/>
                <w:sz w:val="14"/>
                <w:szCs w:val="14"/>
              </w:rPr>
              <w:t>付録</w:t>
            </w:r>
          </w:hyperlink>
        </w:p>
      </w:tc>
      <w:tc>
        <w:tcPr>
          <w:tcW w:w="184" w:type="dxa"/>
          <w:tcBorders>
            <w:top w:val="nil"/>
            <w:bottom w:val="nil"/>
          </w:tcBorders>
          <w:vAlign w:val="center"/>
        </w:tcPr>
        <w:p w14:paraId="54B478A3" w14:textId="77777777" w:rsidR="00155F8E" w:rsidRPr="00C410A9" w:rsidRDefault="00155F8E" w:rsidP="00370875">
          <w:pPr>
            <w:pStyle w:val="ProductList-OfferingBody"/>
            <w:ind w:left="-68"/>
            <w:jc w:val="center"/>
            <w:rPr>
              <w:color w:val="808080"/>
              <w:sz w:val="14"/>
              <w:szCs w:val="14"/>
            </w:rPr>
          </w:pPr>
          <w:r w:rsidRPr="00C410A9">
            <w:rPr>
              <w:rFonts w:ascii="Wingdings" w:hAnsi="Wingdings" w:cs="Wingdings"/>
              <w:color w:val="808080"/>
              <w:sz w:val="14"/>
              <w:szCs w:val="14"/>
            </w:rPr>
            <w:t></w:t>
          </w:r>
        </w:p>
      </w:tc>
      <w:tc>
        <w:tcPr>
          <w:tcW w:w="1166" w:type="dxa"/>
          <w:shd w:val="clear" w:color="auto" w:fill="F2F2F2"/>
          <w:vAlign w:val="center"/>
        </w:tcPr>
        <w:p w14:paraId="2A84F65C" w14:textId="77777777" w:rsidR="00155F8E" w:rsidRPr="00C410A9" w:rsidRDefault="00155F8E" w:rsidP="00370875">
          <w:pPr>
            <w:pStyle w:val="ProductList-OfferingBody"/>
            <w:ind w:left="-72" w:right="-74"/>
            <w:jc w:val="center"/>
            <w:rPr>
              <w:color w:val="808080"/>
              <w:sz w:val="14"/>
              <w:szCs w:val="14"/>
            </w:rPr>
          </w:pPr>
          <w:hyperlink w:anchor="Index" w:history="1">
            <w:r w:rsidRPr="00C410A9">
              <w:rPr>
                <w:rStyle w:val="Hyperlink"/>
                <w:sz w:val="14"/>
                <w:szCs w:val="14"/>
              </w:rPr>
              <w:t>索引</w:t>
            </w:r>
          </w:hyperlink>
        </w:p>
      </w:tc>
    </w:tr>
  </w:tbl>
  <w:p w14:paraId="79D1A8DC" w14:textId="77777777" w:rsidR="00155F8E" w:rsidRDefault="00155F8E" w:rsidP="00370875">
    <w:pPr>
      <w:pStyle w:val="ProductList-Body"/>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155F8E" w:rsidRPr="00C410A9" w14:paraId="377D996F" w14:textId="77777777" w:rsidTr="00C410A9">
      <w:tc>
        <w:tcPr>
          <w:tcW w:w="1975" w:type="dxa"/>
          <w:shd w:val="clear" w:color="auto" w:fill="F2F2F2"/>
          <w:vAlign w:val="center"/>
        </w:tcPr>
        <w:p w14:paraId="2CAAE4F8" w14:textId="6F70A6BF" w:rsidR="00155F8E" w:rsidRPr="00C410A9" w:rsidRDefault="00155F8E" w:rsidP="00BB33E0">
          <w:pPr>
            <w:pStyle w:val="ProductList-OfferingBody"/>
            <w:tabs>
              <w:tab w:val="clear" w:pos="360"/>
              <w:tab w:val="clear" w:pos="720"/>
              <w:tab w:val="clear" w:pos="1080"/>
            </w:tabs>
            <w:ind w:left="-77" w:right="-73"/>
            <w:jc w:val="center"/>
            <w:rPr>
              <w:color w:val="808080"/>
              <w:sz w:val="14"/>
              <w:szCs w:val="14"/>
            </w:rPr>
          </w:pPr>
          <w:hyperlink w:anchor="TOC" w:history="1">
            <w:r w:rsidRPr="00BB33E0">
              <w:rPr>
                <w:rStyle w:val="Hyperlink"/>
                <w:rFonts w:eastAsia="MS PGothic"/>
                <w:sz w:val="14"/>
                <w:szCs w:val="14"/>
              </w:rPr>
              <w:t>目次</w:t>
            </w:r>
          </w:hyperlink>
        </w:p>
      </w:tc>
      <w:tc>
        <w:tcPr>
          <w:tcW w:w="270" w:type="dxa"/>
          <w:tcBorders>
            <w:top w:val="nil"/>
            <w:bottom w:val="nil"/>
          </w:tcBorders>
          <w:vAlign w:val="center"/>
        </w:tcPr>
        <w:p w14:paraId="331EB8EA" w14:textId="2A3B92D9" w:rsidR="00155F8E" w:rsidRPr="00C410A9" w:rsidRDefault="00155F8E" w:rsidP="00E24AEC">
          <w:pPr>
            <w:pStyle w:val="ProductList-OfferingBody"/>
            <w:tabs>
              <w:tab w:val="clear" w:pos="360"/>
              <w:tab w:val="clear" w:pos="720"/>
              <w:tab w:val="clear" w:pos="1080"/>
            </w:tabs>
            <w:ind w:left="-110" w:right="-99" w:firstLine="39"/>
            <w:jc w:val="center"/>
            <w:rPr>
              <w:color w:val="808080"/>
              <w:sz w:val="14"/>
              <w:szCs w:val="14"/>
            </w:rPr>
          </w:pPr>
          <w:r w:rsidRPr="00BB33E0">
            <w:rPr>
              <w:rFonts w:ascii="Wingdings" w:eastAsia="MS PGothic" w:hAnsi="Wingdings" w:cs="Wingdings"/>
              <w:color w:val="808080"/>
              <w:sz w:val="14"/>
              <w:szCs w:val="14"/>
            </w:rPr>
            <w:t></w:t>
          </w:r>
        </w:p>
      </w:tc>
      <w:tc>
        <w:tcPr>
          <w:tcW w:w="1890" w:type="dxa"/>
          <w:shd w:val="clear" w:color="auto" w:fill="BFBFBF"/>
          <w:vAlign w:val="center"/>
        </w:tcPr>
        <w:p w14:paraId="3CA8B30A" w14:textId="01D066D7" w:rsidR="00155F8E" w:rsidRPr="00C410A9" w:rsidRDefault="009B2B55" w:rsidP="00BB33E0">
          <w:pPr>
            <w:pStyle w:val="ProductList-OfferingBody"/>
            <w:tabs>
              <w:tab w:val="clear" w:pos="360"/>
              <w:tab w:val="clear" w:pos="720"/>
              <w:tab w:val="clear" w:pos="1080"/>
            </w:tabs>
            <w:ind w:left="-72" w:right="-74"/>
            <w:jc w:val="center"/>
            <w:rPr>
              <w:color w:val="808080"/>
              <w:sz w:val="14"/>
              <w:szCs w:val="14"/>
            </w:rPr>
          </w:pPr>
          <w:hyperlink w:anchor="Introduction" w:history="1">
            <w:r w:rsidRPr="009B2B55">
              <w:rPr>
                <w:rStyle w:val="Hyperlink"/>
                <w:rFonts w:eastAsia="MS PGothic" w:hint="eastAsia"/>
                <w:sz w:val="14"/>
                <w:szCs w:val="14"/>
              </w:rPr>
              <w:t>はじめに</w:t>
            </w:r>
          </w:hyperlink>
        </w:p>
      </w:tc>
      <w:tc>
        <w:tcPr>
          <w:tcW w:w="271" w:type="dxa"/>
          <w:tcBorders>
            <w:top w:val="nil"/>
            <w:bottom w:val="nil"/>
          </w:tcBorders>
          <w:vAlign w:val="center"/>
        </w:tcPr>
        <w:p w14:paraId="2EE94BCB" w14:textId="3ADC0268" w:rsidR="00155F8E" w:rsidRPr="00C410A9" w:rsidRDefault="00155F8E" w:rsidP="00E24AEC">
          <w:pPr>
            <w:pStyle w:val="ProductList-OfferingBody"/>
            <w:tabs>
              <w:tab w:val="clear" w:pos="360"/>
              <w:tab w:val="clear" w:pos="720"/>
              <w:tab w:val="clear" w:pos="1080"/>
            </w:tabs>
            <w:ind w:left="-70"/>
            <w:jc w:val="center"/>
            <w:rPr>
              <w:color w:val="808080"/>
              <w:sz w:val="14"/>
              <w:szCs w:val="14"/>
            </w:rPr>
          </w:pPr>
          <w:r w:rsidRPr="00BB33E0">
            <w:rPr>
              <w:rFonts w:ascii="Wingdings" w:eastAsia="MS PGothic" w:hAnsi="Wingdings" w:cs="Wingdings"/>
              <w:color w:val="808080"/>
              <w:sz w:val="14"/>
              <w:szCs w:val="14"/>
            </w:rPr>
            <w:t></w:t>
          </w:r>
        </w:p>
      </w:tc>
      <w:tc>
        <w:tcPr>
          <w:tcW w:w="1889" w:type="dxa"/>
          <w:shd w:val="clear" w:color="auto" w:fill="F2F2F2"/>
          <w:vAlign w:val="center"/>
        </w:tcPr>
        <w:p w14:paraId="470D7753" w14:textId="4EA93041" w:rsidR="00155F8E" w:rsidRPr="00C410A9" w:rsidRDefault="00155F8E" w:rsidP="00BB33E0">
          <w:pPr>
            <w:pStyle w:val="ProductList-OfferingBody"/>
            <w:tabs>
              <w:tab w:val="clear" w:pos="360"/>
              <w:tab w:val="clear" w:pos="720"/>
              <w:tab w:val="clear" w:pos="1080"/>
            </w:tabs>
            <w:ind w:left="-72" w:right="-75"/>
            <w:jc w:val="center"/>
            <w:rPr>
              <w:color w:val="808080"/>
              <w:sz w:val="14"/>
              <w:szCs w:val="14"/>
            </w:rPr>
          </w:pPr>
          <w:hyperlink w:anchor="GeneralTerms" w:history="1">
            <w:r w:rsidRPr="00BB33E0">
              <w:rPr>
                <w:rStyle w:val="Hyperlink"/>
                <w:rFonts w:eastAsia="MS PGothic"/>
                <w:sz w:val="14"/>
                <w:szCs w:val="14"/>
              </w:rPr>
              <w:t>一般条件</w:t>
            </w:r>
          </w:hyperlink>
        </w:p>
      </w:tc>
      <w:tc>
        <w:tcPr>
          <w:tcW w:w="272" w:type="dxa"/>
          <w:tcBorders>
            <w:top w:val="nil"/>
            <w:bottom w:val="nil"/>
          </w:tcBorders>
          <w:vAlign w:val="center"/>
        </w:tcPr>
        <w:p w14:paraId="6AA7770D" w14:textId="46FE2A95" w:rsidR="00155F8E" w:rsidRPr="00C410A9" w:rsidRDefault="00155F8E" w:rsidP="00BB33E0">
          <w:pPr>
            <w:pStyle w:val="ProductList-OfferingBody"/>
            <w:tabs>
              <w:tab w:val="clear" w:pos="360"/>
              <w:tab w:val="clear" w:pos="720"/>
              <w:tab w:val="clear" w:pos="1080"/>
            </w:tabs>
            <w:ind w:left="-69"/>
            <w:jc w:val="center"/>
            <w:rPr>
              <w:color w:val="808080"/>
              <w:sz w:val="14"/>
              <w:szCs w:val="14"/>
            </w:rPr>
          </w:pPr>
          <w:r w:rsidRPr="00BB33E0">
            <w:rPr>
              <w:rFonts w:ascii="Wingdings" w:eastAsia="MS PGothic" w:hAnsi="Wingdings" w:cs="Wingdings"/>
              <w:color w:val="808080"/>
              <w:sz w:val="14"/>
              <w:szCs w:val="14"/>
            </w:rPr>
            <w:t></w:t>
          </w:r>
        </w:p>
      </w:tc>
      <w:tc>
        <w:tcPr>
          <w:tcW w:w="1888" w:type="dxa"/>
          <w:shd w:val="clear" w:color="auto" w:fill="F2F2F2"/>
          <w:vAlign w:val="center"/>
        </w:tcPr>
        <w:p w14:paraId="358F2E00" w14:textId="66DC7E69" w:rsidR="00155F8E" w:rsidRPr="00C410A9" w:rsidRDefault="00155F8E" w:rsidP="00BB33E0">
          <w:pPr>
            <w:pStyle w:val="ProductList-OfferingBody"/>
            <w:tabs>
              <w:tab w:val="clear" w:pos="360"/>
              <w:tab w:val="clear" w:pos="720"/>
              <w:tab w:val="clear" w:pos="1080"/>
            </w:tabs>
            <w:ind w:left="-72" w:right="-77"/>
            <w:jc w:val="center"/>
            <w:rPr>
              <w:color w:val="808080"/>
              <w:sz w:val="14"/>
              <w:szCs w:val="14"/>
            </w:rPr>
          </w:pPr>
          <w:hyperlink w:anchor="ServiceSpecificTerms" w:history="1">
            <w:r w:rsidRPr="00BB33E0">
              <w:rPr>
                <w:rStyle w:val="Hyperlink"/>
                <w:rFonts w:eastAsia="MS PGothic"/>
                <w:sz w:val="14"/>
                <w:szCs w:val="14"/>
              </w:rPr>
              <w:t>サービス固有の条件</w:t>
            </w:r>
          </w:hyperlink>
        </w:p>
      </w:tc>
      <w:tc>
        <w:tcPr>
          <w:tcW w:w="273" w:type="dxa"/>
          <w:tcBorders>
            <w:top w:val="nil"/>
            <w:bottom w:val="nil"/>
          </w:tcBorders>
          <w:vAlign w:val="center"/>
        </w:tcPr>
        <w:p w14:paraId="50E48EA4" w14:textId="468342E9" w:rsidR="00155F8E" w:rsidRPr="00C410A9" w:rsidRDefault="00155F8E" w:rsidP="00BB33E0">
          <w:pPr>
            <w:pStyle w:val="ProductList-OfferingBody"/>
            <w:tabs>
              <w:tab w:val="clear" w:pos="360"/>
              <w:tab w:val="clear" w:pos="720"/>
              <w:tab w:val="clear" w:pos="1080"/>
            </w:tabs>
            <w:ind w:left="-67"/>
            <w:jc w:val="center"/>
            <w:rPr>
              <w:color w:val="808080"/>
              <w:sz w:val="14"/>
              <w:szCs w:val="14"/>
            </w:rPr>
          </w:pPr>
          <w:r w:rsidRPr="00BB33E0">
            <w:rPr>
              <w:rFonts w:ascii="Wingdings" w:eastAsia="MS PGothic" w:hAnsi="Wingdings" w:cs="Wingdings"/>
              <w:color w:val="808080"/>
              <w:sz w:val="14"/>
              <w:szCs w:val="14"/>
            </w:rPr>
            <w:t></w:t>
          </w:r>
        </w:p>
      </w:tc>
      <w:tc>
        <w:tcPr>
          <w:tcW w:w="1887" w:type="dxa"/>
          <w:shd w:val="clear" w:color="auto" w:fill="F2F2F2"/>
          <w:vAlign w:val="center"/>
        </w:tcPr>
        <w:p w14:paraId="6B40FED8" w14:textId="13DC1DEC" w:rsidR="00155F8E" w:rsidRPr="00C410A9" w:rsidRDefault="00155F8E" w:rsidP="00BB33E0">
          <w:pPr>
            <w:pStyle w:val="ProductList-OfferingBody"/>
            <w:tabs>
              <w:tab w:val="clear" w:pos="360"/>
              <w:tab w:val="clear" w:pos="720"/>
              <w:tab w:val="clear" w:pos="1080"/>
            </w:tabs>
            <w:ind w:left="-72" w:right="-76"/>
            <w:jc w:val="center"/>
            <w:rPr>
              <w:color w:val="808080"/>
              <w:sz w:val="14"/>
              <w:szCs w:val="14"/>
            </w:rPr>
          </w:pPr>
          <w:hyperlink w:anchor="AppendixA" w:history="1">
            <w:r w:rsidRPr="00BB33E0">
              <w:rPr>
                <w:rStyle w:val="Hyperlink"/>
                <w:rFonts w:eastAsia="MS PGothic"/>
                <w:sz w:val="14"/>
                <w:szCs w:val="14"/>
              </w:rPr>
              <w:t>付録</w:t>
            </w:r>
          </w:hyperlink>
        </w:p>
      </w:tc>
    </w:tr>
  </w:tbl>
  <w:p w14:paraId="651096C7" w14:textId="77777777" w:rsidR="00155F8E" w:rsidRPr="0021195D" w:rsidRDefault="00155F8E" w:rsidP="00A45E01">
    <w:pPr>
      <w:pStyle w:val="Footer"/>
      <w:rPr>
        <w:sz w:val="18"/>
        <w:szCs w:val="18"/>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155F8E" w:rsidRPr="00C410A9" w14:paraId="42D8A5AC" w14:textId="77777777" w:rsidTr="00C410A9">
      <w:tc>
        <w:tcPr>
          <w:tcW w:w="1975" w:type="dxa"/>
          <w:shd w:val="clear" w:color="auto" w:fill="F2F2F2"/>
          <w:vAlign w:val="center"/>
        </w:tcPr>
        <w:p w14:paraId="15FCC0A4" w14:textId="14A44D98" w:rsidR="00155F8E" w:rsidRPr="00C410A9" w:rsidRDefault="00155F8E" w:rsidP="00BB33E0">
          <w:pPr>
            <w:pStyle w:val="ProductList-OfferingBody"/>
            <w:tabs>
              <w:tab w:val="clear" w:pos="360"/>
              <w:tab w:val="clear" w:pos="720"/>
              <w:tab w:val="clear" w:pos="1080"/>
            </w:tabs>
            <w:ind w:left="-77" w:right="-73"/>
            <w:jc w:val="center"/>
            <w:rPr>
              <w:color w:val="808080"/>
              <w:sz w:val="14"/>
              <w:szCs w:val="14"/>
            </w:rPr>
          </w:pPr>
          <w:hyperlink w:anchor="TOC" w:history="1">
            <w:r w:rsidRPr="00BB33E0">
              <w:rPr>
                <w:rStyle w:val="Hyperlink"/>
                <w:rFonts w:eastAsia="MS PGothic"/>
                <w:sz w:val="14"/>
                <w:szCs w:val="14"/>
              </w:rPr>
              <w:t>目次</w:t>
            </w:r>
          </w:hyperlink>
        </w:p>
      </w:tc>
      <w:tc>
        <w:tcPr>
          <w:tcW w:w="270" w:type="dxa"/>
          <w:tcBorders>
            <w:top w:val="nil"/>
            <w:bottom w:val="nil"/>
          </w:tcBorders>
          <w:vAlign w:val="center"/>
        </w:tcPr>
        <w:p w14:paraId="1C770C74" w14:textId="33953C15" w:rsidR="00155F8E" w:rsidRPr="00C410A9" w:rsidRDefault="00155F8E" w:rsidP="00E24AEC">
          <w:pPr>
            <w:pStyle w:val="ProductList-OfferingBody"/>
            <w:tabs>
              <w:tab w:val="clear" w:pos="360"/>
              <w:tab w:val="clear" w:pos="720"/>
              <w:tab w:val="clear" w:pos="1080"/>
            </w:tabs>
            <w:ind w:left="-110" w:right="-99" w:firstLine="39"/>
            <w:jc w:val="center"/>
            <w:rPr>
              <w:color w:val="808080"/>
              <w:sz w:val="14"/>
              <w:szCs w:val="14"/>
            </w:rPr>
          </w:pPr>
          <w:r w:rsidRPr="00BB33E0">
            <w:rPr>
              <w:rFonts w:ascii="Wingdings" w:eastAsia="MS PGothic" w:hAnsi="Wingdings" w:cs="Wingdings"/>
              <w:color w:val="808080"/>
              <w:sz w:val="14"/>
              <w:szCs w:val="14"/>
            </w:rPr>
            <w:t></w:t>
          </w:r>
        </w:p>
      </w:tc>
      <w:tc>
        <w:tcPr>
          <w:tcW w:w="1890" w:type="dxa"/>
          <w:shd w:val="clear" w:color="auto" w:fill="F2F2F2"/>
          <w:vAlign w:val="center"/>
        </w:tcPr>
        <w:p w14:paraId="1E256C73" w14:textId="41E4C90E" w:rsidR="00155F8E" w:rsidRPr="00C410A9" w:rsidRDefault="009B2B55" w:rsidP="00BB33E0">
          <w:pPr>
            <w:pStyle w:val="ProductList-OfferingBody"/>
            <w:tabs>
              <w:tab w:val="clear" w:pos="360"/>
              <w:tab w:val="clear" w:pos="720"/>
              <w:tab w:val="clear" w:pos="1080"/>
            </w:tabs>
            <w:ind w:left="-72" w:right="-74"/>
            <w:jc w:val="center"/>
            <w:rPr>
              <w:color w:val="808080"/>
              <w:sz w:val="14"/>
              <w:szCs w:val="14"/>
            </w:rPr>
          </w:pPr>
          <w:hyperlink w:anchor="Introduction" w:history="1">
            <w:r w:rsidRPr="009B2B55">
              <w:rPr>
                <w:rStyle w:val="Hyperlink"/>
                <w:rFonts w:eastAsia="MS PGothic" w:hint="eastAsia"/>
                <w:sz w:val="14"/>
                <w:szCs w:val="14"/>
              </w:rPr>
              <w:t>はじめに</w:t>
            </w:r>
          </w:hyperlink>
        </w:p>
      </w:tc>
      <w:tc>
        <w:tcPr>
          <w:tcW w:w="271" w:type="dxa"/>
          <w:tcBorders>
            <w:top w:val="nil"/>
            <w:bottom w:val="nil"/>
          </w:tcBorders>
          <w:vAlign w:val="center"/>
        </w:tcPr>
        <w:p w14:paraId="1CBE34FF" w14:textId="60A07826" w:rsidR="00155F8E" w:rsidRPr="00C410A9" w:rsidRDefault="00155F8E" w:rsidP="00E24AEC">
          <w:pPr>
            <w:pStyle w:val="ProductList-OfferingBody"/>
            <w:tabs>
              <w:tab w:val="clear" w:pos="360"/>
              <w:tab w:val="clear" w:pos="720"/>
              <w:tab w:val="clear" w:pos="1080"/>
            </w:tabs>
            <w:ind w:left="-70"/>
            <w:jc w:val="center"/>
            <w:rPr>
              <w:color w:val="808080"/>
              <w:sz w:val="14"/>
              <w:szCs w:val="14"/>
            </w:rPr>
          </w:pPr>
          <w:r w:rsidRPr="00BB33E0">
            <w:rPr>
              <w:rFonts w:ascii="Wingdings" w:eastAsia="MS PGothic" w:hAnsi="Wingdings" w:cs="Wingdings"/>
              <w:color w:val="808080"/>
              <w:sz w:val="14"/>
              <w:szCs w:val="14"/>
            </w:rPr>
            <w:t></w:t>
          </w:r>
        </w:p>
      </w:tc>
      <w:tc>
        <w:tcPr>
          <w:tcW w:w="1889" w:type="dxa"/>
          <w:shd w:val="clear" w:color="auto" w:fill="F2F2F2"/>
          <w:vAlign w:val="center"/>
        </w:tcPr>
        <w:p w14:paraId="4803DD79" w14:textId="13F15663" w:rsidR="00155F8E" w:rsidRPr="00C410A9" w:rsidRDefault="00155F8E" w:rsidP="00BB33E0">
          <w:pPr>
            <w:pStyle w:val="ProductList-OfferingBody"/>
            <w:tabs>
              <w:tab w:val="clear" w:pos="360"/>
              <w:tab w:val="clear" w:pos="720"/>
              <w:tab w:val="clear" w:pos="1080"/>
            </w:tabs>
            <w:ind w:left="-72" w:right="-75"/>
            <w:jc w:val="center"/>
            <w:rPr>
              <w:color w:val="808080"/>
              <w:sz w:val="14"/>
              <w:szCs w:val="14"/>
            </w:rPr>
          </w:pPr>
          <w:hyperlink w:anchor="GeneralTerms" w:history="1">
            <w:r w:rsidRPr="00BB33E0">
              <w:rPr>
                <w:rStyle w:val="Hyperlink"/>
                <w:rFonts w:eastAsia="MS PGothic"/>
                <w:sz w:val="14"/>
                <w:szCs w:val="14"/>
              </w:rPr>
              <w:t>一般条件</w:t>
            </w:r>
          </w:hyperlink>
        </w:p>
      </w:tc>
      <w:tc>
        <w:tcPr>
          <w:tcW w:w="272" w:type="dxa"/>
          <w:tcBorders>
            <w:top w:val="nil"/>
            <w:bottom w:val="nil"/>
          </w:tcBorders>
          <w:vAlign w:val="center"/>
        </w:tcPr>
        <w:p w14:paraId="575445B2" w14:textId="0ADEFB2C" w:rsidR="00155F8E" w:rsidRPr="00C410A9" w:rsidRDefault="00155F8E" w:rsidP="00BB33E0">
          <w:pPr>
            <w:pStyle w:val="ProductList-OfferingBody"/>
            <w:tabs>
              <w:tab w:val="clear" w:pos="360"/>
              <w:tab w:val="clear" w:pos="720"/>
              <w:tab w:val="clear" w:pos="1080"/>
            </w:tabs>
            <w:ind w:left="-69"/>
            <w:jc w:val="center"/>
            <w:rPr>
              <w:color w:val="808080"/>
              <w:sz w:val="14"/>
              <w:szCs w:val="14"/>
            </w:rPr>
          </w:pPr>
          <w:r w:rsidRPr="00BB33E0">
            <w:rPr>
              <w:rFonts w:ascii="Wingdings" w:eastAsia="MS PGothic" w:hAnsi="Wingdings" w:cs="Wingdings"/>
              <w:color w:val="808080"/>
              <w:sz w:val="14"/>
              <w:szCs w:val="14"/>
            </w:rPr>
            <w:t></w:t>
          </w:r>
        </w:p>
      </w:tc>
      <w:tc>
        <w:tcPr>
          <w:tcW w:w="1888" w:type="dxa"/>
          <w:shd w:val="clear" w:color="auto" w:fill="F2F2F2"/>
          <w:vAlign w:val="center"/>
        </w:tcPr>
        <w:p w14:paraId="5702963A" w14:textId="3D0382C3" w:rsidR="00155F8E" w:rsidRPr="00C410A9" w:rsidRDefault="00155F8E" w:rsidP="00BB33E0">
          <w:pPr>
            <w:pStyle w:val="ProductList-OfferingBody"/>
            <w:tabs>
              <w:tab w:val="clear" w:pos="360"/>
              <w:tab w:val="clear" w:pos="720"/>
              <w:tab w:val="clear" w:pos="1080"/>
            </w:tabs>
            <w:ind w:left="-72" w:right="-77"/>
            <w:jc w:val="center"/>
            <w:rPr>
              <w:color w:val="808080"/>
              <w:sz w:val="14"/>
              <w:szCs w:val="14"/>
            </w:rPr>
          </w:pPr>
          <w:hyperlink w:anchor="ServiceSpecificTerms" w:history="1">
            <w:r w:rsidRPr="00BB33E0">
              <w:rPr>
                <w:rStyle w:val="Hyperlink"/>
                <w:rFonts w:eastAsia="MS PGothic"/>
                <w:sz w:val="14"/>
                <w:szCs w:val="14"/>
              </w:rPr>
              <w:t>サービス固有の条件</w:t>
            </w:r>
          </w:hyperlink>
        </w:p>
      </w:tc>
      <w:tc>
        <w:tcPr>
          <w:tcW w:w="273" w:type="dxa"/>
          <w:tcBorders>
            <w:top w:val="nil"/>
            <w:bottom w:val="nil"/>
          </w:tcBorders>
          <w:vAlign w:val="center"/>
        </w:tcPr>
        <w:p w14:paraId="194A23BD" w14:textId="342A08A5" w:rsidR="00155F8E" w:rsidRPr="00C410A9" w:rsidRDefault="00155F8E" w:rsidP="00BB33E0">
          <w:pPr>
            <w:pStyle w:val="ProductList-OfferingBody"/>
            <w:tabs>
              <w:tab w:val="clear" w:pos="360"/>
              <w:tab w:val="clear" w:pos="720"/>
              <w:tab w:val="clear" w:pos="1080"/>
            </w:tabs>
            <w:ind w:left="-67"/>
            <w:jc w:val="center"/>
            <w:rPr>
              <w:color w:val="808080"/>
              <w:sz w:val="14"/>
              <w:szCs w:val="14"/>
            </w:rPr>
          </w:pPr>
          <w:r w:rsidRPr="00BB33E0">
            <w:rPr>
              <w:rFonts w:ascii="Wingdings" w:eastAsia="MS PGothic" w:hAnsi="Wingdings" w:cs="Wingdings"/>
              <w:color w:val="808080"/>
              <w:sz w:val="14"/>
              <w:szCs w:val="14"/>
            </w:rPr>
            <w:t></w:t>
          </w:r>
        </w:p>
      </w:tc>
      <w:tc>
        <w:tcPr>
          <w:tcW w:w="1887" w:type="dxa"/>
          <w:shd w:val="clear" w:color="auto" w:fill="BFBFBF"/>
          <w:vAlign w:val="center"/>
        </w:tcPr>
        <w:p w14:paraId="4C49B604" w14:textId="7D49DED4" w:rsidR="00155F8E" w:rsidRPr="00C410A9" w:rsidRDefault="00155F8E" w:rsidP="00BB33E0">
          <w:pPr>
            <w:pStyle w:val="ProductList-OfferingBody"/>
            <w:tabs>
              <w:tab w:val="clear" w:pos="360"/>
              <w:tab w:val="clear" w:pos="720"/>
              <w:tab w:val="clear" w:pos="1080"/>
            </w:tabs>
            <w:ind w:left="-72" w:right="-76"/>
            <w:jc w:val="center"/>
            <w:rPr>
              <w:color w:val="808080"/>
              <w:sz w:val="14"/>
              <w:szCs w:val="14"/>
            </w:rPr>
          </w:pPr>
          <w:hyperlink w:anchor="AppendixA" w:history="1">
            <w:r w:rsidRPr="00BB33E0">
              <w:rPr>
                <w:rStyle w:val="Hyperlink"/>
                <w:rFonts w:eastAsia="MS PGothic"/>
                <w:sz w:val="14"/>
                <w:szCs w:val="14"/>
              </w:rPr>
              <w:t>付録</w:t>
            </w:r>
          </w:hyperlink>
        </w:p>
      </w:tc>
    </w:tr>
  </w:tbl>
  <w:p w14:paraId="3BD02F06" w14:textId="77777777" w:rsidR="00155F8E" w:rsidRPr="0021195D" w:rsidRDefault="00155F8E" w:rsidP="0068789E">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DDEF78" w14:textId="77777777" w:rsidR="00511C99" w:rsidRDefault="00511C99" w:rsidP="009A573F">
      <w:pPr>
        <w:spacing w:after="0" w:line="240" w:lineRule="auto"/>
      </w:pPr>
      <w:r>
        <w:separator/>
      </w:r>
    </w:p>
    <w:p w14:paraId="343897BA" w14:textId="77777777" w:rsidR="00511C99" w:rsidRDefault="00511C99"/>
    <w:p w14:paraId="7A2178D5" w14:textId="77777777" w:rsidR="00511C99" w:rsidRDefault="00511C99"/>
    <w:p w14:paraId="71258168" w14:textId="77777777" w:rsidR="00511C99" w:rsidRDefault="00511C99"/>
    <w:p w14:paraId="46E260B3" w14:textId="77777777" w:rsidR="00511C99" w:rsidRDefault="00511C99"/>
  </w:footnote>
  <w:footnote w:type="continuationSeparator" w:id="0">
    <w:p w14:paraId="476ED348" w14:textId="77777777" w:rsidR="00511C99" w:rsidRDefault="00511C99" w:rsidP="009A573F">
      <w:pPr>
        <w:spacing w:after="0" w:line="240" w:lineRule="auto"/>
      </w:pPr>
      <w:r>
        <w:continuationSeparator/>
      </w:r>
    </w:p>
    <w:p w14:paraId="01AC5317" w14:textId="77777777" w:rsidR="00511C99" w:rsidRDefault="00511C99"/>
    <w:p w14:paraId="4AFC5C57" w14:textId="77777777" w:rsidR="00511C99" w:rsidRDefault="00511C99"/>
    <w:p w14:paraId="4E6F5E48" w14:textId="77777777" w:rsidR="00511C99" w:rsidRDefault="00511C99"/>
    <w:p w14:paraId="2180D77C" w14:textId="77777777" w:rsidR="00511C99" w:rsidRDefault="00511C99"/>
  </w:footnote>
  <w:footnote w:type="continuationNotice" w:id="1">
    <w:p w14:paraId="72D7DD68" w14:textId="77777777" w:rsidR="00511C99" w:rsidRDefault="00511C99">
      <w:pPr>
        <w:spacing w:after="0" w:line="240" w:lineRule="auto"/>
      </w:pPr>
    </w:p>
    <w:p w14:paraId="5E55CA14" w14:textId="77777777" w:rsidR="00511C99" w:rsidRDefault="00511C99"/>
    <w:p w14:paraId="1C363F4E" w14:textId="77777777" w:rsidR="00511C99" w:rsidRDefault="00511C99"/>
    <w:p w14:paraId="6827453C" w14:textId="77777777" w:rsidR="00511C99" w:rsidRDefault="00511C99"/>
    <w:p w14:paraId="45980DF3" w14:textId="77777777" w:rsidR="00511C99" w:rsidRDefault="00511C9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C4863" w14:textId="71BD6817" w:rsidR="00155F8E" w:rsidRPr="00A569E3" w:rsidRDefault="00155F8E" w:rsidP="00EA5FB1">
    <w:pPr>
      <w:pStyle w:val="ProductList-Body"/>
      <w:tabs>
        <w:tab w:val="clear" w:pos="360"/>
        <w:tab w:val="clear" w:pos="720"/>
        <w:tab w:val="clear" w:pos="1080"/>
        <w:tab w:val="center" w:pos="5040"/>
        <w:tab w:val="right" w:pos="10800"/>
      </w:tabs>
      <w:rPr>
        <w:rFonts w:eastAsia="MS PGothic"/>
        <w:sz w:val="22"/>
      </w:rPr>
    </w:pPr>
    <w:r w:rsidRPr="00A569E3">
      <w:rPr>
        <w:rFonts w:eastAsia="MS PGothic"/>
        <w:sz w:val="16"/>
        <w:szCs w:val="16"/>
      </w:rPr>
      <w:t xml:space="preserve">Microsoft Online Services </w:t>
    </w:r>
    <w:r w:rsidRPr="00A569E3">
      <w:rPr>
        <w:rFonts w:eastAsia="MS PGothic"/>
        <w:sz w:val="16"/>
        <w:szCs w:val="16"/>
      </w:rPr>
      <w:t>のマイクロソフト</w:t>
    </w:r>
    <w:r w:rsidRPr="00A569E3">
      <w:rPr>
        <w:rFonts w:eastAsia="MS PGothic"/>
        <w:sz w:val="16"/>
        <w:szCs w:val="16"/>
      </w:rPr>
      <w:t xml:space="preserve"> </w:t>
    </w:r>
    <w:r w:rsidRPr="00A569E3">
      <w:rPr>
        <w:rFonts w:eastAsia="MS PGothic"/>
        <w:sz w:val="16"/>
        <w:szCs w:val="16"/>
      </w:rPr>
      <w:t>ボリューム</w:t>
    </w:r>
    <w:r w:rsidRPr="00A569E3">
      <w:rPr>
        <w:rFonts w:eastAsia="MS PGothic"/>
        <w:sz w:val="16"/>
        <w:szCs w:val="16"/>
      </w:rPr>
      <w:t xml:space="preserve"> </w:t>
    </w:r>
    <w:r w:rsidRPr="00A569E3">
      <w:rPr>
        <w:rFonts w:eastAsia="MS PGothic"/>
        <w:sz w:val="16"/>
        <w:szCs w:val="16"/>
      </w:rPr>
      <w:t>ライセンス</w:t>
    </w:r>
    <w:r w:rsidRPr="00A569E3">
      <w:rPr>
        <w:rFonts w:eastAsia="MS PGothic"/>
        <w:sz w:val="16"/>
        <w:szCs w:val="16"/>
      </w:rPr>
      <w:t xml:space="preserve"> </w:t>
    </w:r>
    <w:r w:rsidRPr="00A569E3">
      <w:rPr>
        <w:rFonts w:eastAsia="MS PGothic"/>
        <w:sz w:val="16"/>
        <w:szCs w:val="16"/>
      </w:rPr>
      <w:t>サービス</w:t>
    </w:r>
    <w:r w:rsidRPr="00A569E3">
      <w:rPr>
        <w:rFonts w:eastAsia="MS PGothic"/>
        <w:sz w:val="16"/>
        <w:szCs w:val="16"/>
      </w:rPr>
      <w:t xml:space="preserve"> </w:t>
    </w:r>
    <w:r w:rsidRPr="00A569E3">
      <w:rPr>
        <w:rFonts w:eastAsia="MS PGothic"/>
        <w:sz w:val="16"/>
        <w:szCs w:val="16"/>
      </w:rPr>
      <w:t>レベル契約</w:t>
    </w:r>
    <w:r w:rsidRPr="00A569E3">
      <w:rPr>
        <w:rFonts w:eastAsia="MS PGothic"/>
        <w:sz w:val="16"/>
        <w:szCs w:val="16"/>
      </w:rPr>
      <w:t xml:space="preserve"> (</w:t>
    </w:r>
    <w:r w:rsidRPr="00A569E3">
      <w:rPr>
        <w:rFonts w:eastAsia="MS PGothic"/>
        <w:sz w:val="16"/>
        <w:szCs w:val="16"/>
      </w:rPr>
      <w:t>日本語</w:t>
    </w:r>
    <w:r w:rsidRPr="00A569E3">
      <w:rPr>
        <w:rFonts w:eastAsia="MS PGothic"/>
        <w:sz w:val="16"/>
        <w:szCs w:val="16"/>
      </w:rPr>
      <w:t>/Japanese</w:t>
    </w:r>
    <w:r w:rsidRPr="00A569E3">
      <w:rPr>
        <w:rFonts w:eastAsia="MS PGothic"/>
        <w:sz w:val="16"/>
        <w:szCs w:val="16"/>
      </w:rPr>
      <w:t>、</w:t>
    </w:r>
    <w:r w:rsidRPr="00A569E3">
      <w:rPr>
        <w:rFonts w:eastAsia="MS PGothic"/>
        <w:sz w:val="16"/>
        <w:szCs w:val="16"/>
      </w:rPr>
      <w:t>202</w:t>
    </w:r>
    <w:r w:rsidR="00B30ACF">
      <w:rPr>
        <w:rFonts w:eastAsia="MS PGothic"/>
        <w:sz w:val="16"/>
        <w:szCs w:val="16"/>
        <w:lang w:val="en-US"/>
      </w:rPr>
      <w:t>6</w:t>
    </w:r>
    <w:r w:rsidRPr="00A569E3">
      <w:rPr>
        <w:rFonts w:eastAsia="MS PGothic"/>
        <w:sz w:val="16"/>
        <w:szCs w:val="16"/>
      </w:rPr>
      <w:t xml:space="preserve"> </w:t>
    </w:r>
    <w:r w:rsidRPr="00A569E3">
      <w:rPr>
        <w:rFonts w:eastAsia="MS PGothic"/>
        <w:sz w:val="16"/>
        <w:szCs w:val="16"/>
      </w:rPr>
      <w:t>年</w:t>
    </w:r>
    <w:r w:rsidRPr="00A569E3">
      <w:rPr>
        <w:rFonts w:eastAsia="MS PGothic"/>
        <w:sz w:val="16"/>
        <w:szCs w:val="16"/>
      </w:rPr>
      <w:t xml:space="preserve"> </w:t>
    </w:r>
    <w:r w:rsidR="000839F1">
      <w:rPr>
        <w:rFonts w:eastAsia="MS PGothic"/>
        <w:sz w:val="16"/>
        <w:szCs w:val="16"/>
        <w:lang w:val="en-US"/>
      </w:rPr>
      <w:t>9</w:t>
    </w:r>
    <w:r w:rsidRPr="00A569E3">
      <w:rPr>
        <w:rFonts w:eastAsia="MS PGothic"/>
        <w:sz w:val="16"/>
        <w:szCs w:val="16"/>
      </w:rPr>
      <w:t>月</w:t>
    </w:r>
    <w:r w:rsidRPr="00A569E3">
      <w:rPr>
        <w:rFonts w:eastAsia="MS PGothic"/>
        <w:sz w:val="16"/>
        <w:szCs w:val="16"/>
      </w:rPr>
      <w:t xml:space="preserve"> </w:t>
    </w:r>
    <w:r w:rsidR="00303BB4">
      <w:rPr>
        <w:rFonts w:eastAsia="MS PGothic"/>
        <w:sz w:val="16"/>
        <w:szCs w:val="16"/>
        <w:lang w:val="en-US"/>
      </w:rPr>
      <w:t>1</w:t>
    </w:r>
    <w:r w:rsidR="00CC0C02" w:rsidRPr="00A569E3">
      <w:rPr>
        <w:rFonts w:eastAsia="MS PGothic"/>
        <w:sz w:val="16"/>
        <w:szCs w:val="16"/>
      </w:rPr>
      <w:t xml:space="preserve"> </w:t>
    </w:r>
    <w:r w:rsidRPr="00A569E3">
      <w:rPr>
        <w:rFonts w:eastAsia="MS PGothic"/>
        <w:sz w:val="16"/>
        <w:szCs w:val="16"/>
      </w:rPr>
      <w:t>日</w:t>
    </w:r>
    <w:r w:rsidRPr="00A569E3">
      <w:rPr>
        <w:rFonts w:eastAsia="MS PGothic"/>
        <w:sz w:val="16"/>
        <w:szCs w:val="16"/>
      </w:rPr>
      <w:t>)</w:t>
    </w:r>
    <w:r w:rsidRPr="00A569E3">
      <w:rPr>
        <w:rFonts w:eastAsia="MS PGothic"/>
        <w:sz w:val="16"/>
        <w:szCs w:val="16"/>
      </w:rPr>
      <w:tab/>
    </w:r>
    <w:r w:rsidRPr="00A569E3">
      <w:rPr>
        <w:rFonts w:eastAsia="MS PGothic"/>
        <w:sz w:val="16"/>
        <w:szCs w:val="16"/>
      </w:rPr>
      <w:fldChar w:fldCharType="begin"/>
    </w:r>
    <w:r w:rsidRPr="00A569E3">
      <w:rPr>
        <w:rFonts w:eastAsia="MS PGothic"/>
        <w:sz w:val="16"/>
        <w:szCs w:val="16"/>
      </w:rPr>
      <w:instrText xml:space="preserve"> PAGE </w:instrText>
    </w:r>
    <w:r w:rsidRPr="00A569E3">
      <w:rPr>
        <w:rFonts w:eastAsia="MS PGothic"/>
        <w:sz w:val="16"/>
        <w:szCs w:val="16"/>
      </w:rPr>
      <w:fldChar w:fldCharType="separate"/>
    </w:r>
    <w:r w:rsidR="00AD3A1B">
      <w:rPr>
        <w:rFonts w:eastAsia="MS PGothic"/>
        <w:noProof/>
        <w:sz w:val="16"/>
        <w:szCs w:val="16"/>
      </w:rPr>
      <w:t>63</w:t>
    </w:r>
    <w:r w:rsidRPr="00A569E3">
      <w:rPr>
        <w:rFonts w:eastAsia="MS PGothic"/>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16892" w14:textId="284FE613" w:rsidR="00155F8E" w:rsidRPr="00BF6E72" w:rsidRDefault="00155F8E" w:rsidP="00DC2685">
    <w:pPr>
      <w:pStyle w:val="ProductList-Body"/>
      <w:tabs>
        <w:tab w:val="clear" w:pos="360"/>
        <w:tab w:val="clear" w:pos="720"/>
        <w:tab w:val="clear" w:pos="1080"/>
        <w:tab w:val="center" w:pos="5040"/>
        <w:tab w:val="right" w:pos="10800"/>
      </w:tabs>
      <w:rPr>
        <w:rFonts w:eastAsia="MS PGothic"/>
        <w:sz w:val="16"/>
        <w:szCs w:val="16"/>
      </w:rPr>
    </w:pPr>
    <w:r w:rsidRPr="00BF6E72">
      <w:rPr>
        <w:rFonts w:eastAsia="MS PGothic"/>
        <w:sz w:val="16"/>
        <w:szCs w:val="16"/>
      </w:rPr>
      <w:t xml:space="preserve">Microsoft Online Services </w:t>
    </w:r>
    <w:r w:rsidRPr="00BF6E72">
      <w:rPr>
        <w:rFonts w:eastAsia="MS PGothic"/>
        <w:sz w:val="16"/>
        <w:szCs w:val="16"/>
      </w:rPr>
      <w:t>のマイクロソフト</w:t>
    </w:r>
    <w:r w:rsidRPr="00BF6E72">
      <w:rPr>
        <w:rFonts w:eastAsia="MS PGothic"/>
        <w:sz w:val="16"/>
        <w:szCs w:val="16"/>
      </w:rPr>
      <w:t xml:space="preserve"> </w:t>
    </w:r>
    <w:r w:rsidRPr="00BF6E72">
      <w:rPr>
        <w:rFonts w:eastAsia="MS PGothic"/>
        <w:sz w:val="16"/>
        <w:szCs w:val="16"/>
      </w:rPr>
      <w:t>ボリューム</w:t>
    </w:r>
    <w:r w:rsidRPr="00BF6E72">
      <w:rPr>
        <w:rFonts w:eastAsia="MS PGothic"/>
        <w:sz w:val="16"/>
        <w:szCs w:val="16"/>
      </w:rPr>
      <w:t xml:space="preserve"> </w:t>
    </w:r>
    <w:r w:rsidRPr="00BF6E72">
      <w:rPr>
        <w:rFonts w:eastAsia="MS PGothic"/>
        <w:sz w:val="16"/>
        <w:szCs w:val="16"/>
      </w:rPr>
      <w:t>ライセンス</w:t>
    </w:r>
    <w:r w:rsidRPr="00BF6E72">
      <w:rPr>
        <w:rFonts w:eastAsia="MS PGothic"/>
        <w:sz w:val="16"/>
        <w:szCs w:val="16"/>
      </w:rPr>
      <w:t xml:space="preserve"> </w:t>
    </w:r>
    <w:r w:rsidRPr="00BF6E72">
      <w:rPr>
        <w:rFonts w:eastAsia="MS PGothic"/>
        <w:sz w:val="16"/>
        <w:szCs w:val="16"/>
      </w:rPr>
      <w:t>サービス</w:t>
    </w:r>
    <w:r w:rsidRPr="00BF6E72">
      <w:rPr>
        <w:rFonts w:eastAsia="MS PGothic"/>
        <w:sz w:val="16"/>
        <w:szCs w:val="16"/>
      </w:rPr>
      <w:t xml:space="preserve"> </w:t>
    </w:r>
    <w:r w:rsidRPr="00BF6E72">
      <w:rPr>
        <w:rFonts w:eastAsia="MS PGothic"/>
        <w:sz w:val="16"/>
        <w:szCs w:val="16"/>
      </w:rPr>
      <w:t>レベル契約</w:t>
    </w:r>
    <w:r w:rsidRPr="00BF6E72">
      <w:rPr>
        <w:rFonts w:eastAsia="MS PGothic"/>
        <w:sz w:val="16"/>
        <w:szCs w:val="16"/>
      </w:rPr>
      <w:t xml:space="preserve"> (</w:t>
    </w:r>
    <w:r w:rsidRPr="00BF6E72">
      <w:rPr>
        <w:rFonts w:eastAsia="MS PGothic"/>
        <w:sz w:val="16"/>
        <w:szCs w:val="16"/>
      </w:rPr>
      <w:t>日本語</w:t>
    </w:r>
    <w:r w:rsidRPr="00BF6E72">
      <w:rPr>
        <w:rFonts w:eastAsia="MS PGothic"/>
        <w:sz w:val="16"/>
        <w:szCs w:val="16"/>
      </w:rPr>
      <w:t>/Japanese</w:t>
    </w:r>
    <w:r w:rsidRPr="00BF6E72">
      <w:rPr>
        <w:rFonts w:eastAsia="MS PGothic"/>
        <w:sz w:val="16"/>
        <w:szCs w:val="16"/>
      </w:rPr>
      <w:t>、</w:t>
    </w:r>
    <w:r w:rsidRPr="00BF6E72">
      <w:rPr>
        <w:rFonts w:eastAsia="MS PGothic"/>
        <w:sz w:val="16"/>
        <w:szCs w:val="16"/>
      </w:rPr>
      <w:t>202</w:t>
    </w:r>
    <w:r w:rsidR="00B30ACF">
      <w:rPr>
        <w:rFonts w:eastAsia="MS PGothic"/>
        <w:sz w:val="16"/>
        <w:szCs w:val="16"/>
        <w:lang w:val="en-US"/>
      </w:rPr>
      <w:t>6</w:t>
    </w:r>
    <w:r w:rsidRPr="00BF6E72">
      <w:rPr>
        <w:rFonts w:eastAsia="MS PGothic"/>
        <w:sz w:val="16"/>
        <w:szCs w:val="16"/>
      </w:rPr>
      <w:t xml:space="preserve"> </w:t>
    </w:r>
    <w:r w:rsidRPr="00BF6E72">
      <w:rPr>
        <w:rFonts w:eastAsia="MS PGothic"/>
        <w:sz w:val="16"/>
        <w:szCs w:val="16"/>
      </w:rPr>
      <w:t>年</w:t>
    </w:r>
    <w:r w:rsidRPr="00BF6E72">
      <w:rPr>
        <w:rFonts w:eastAsia="MS PGothic"/>
        <w:sz w:val="16"/>
        <w:szCs w:val="16"/>
      </w:rPr>
      <w:t xml:space="preserve"> </w:t>
    </w:r>
    <w:r w:rsidR="000839F1">
      <w:rPr>
        <w:rFonts w:eastAsia="MS PGothic"/>
        <w:sz w:val="16"/>
        <w:szCs w:val="16"/>
        <w:lang w:val="en-US"/>
      </w:rPr>
      <w:t>9</w:t>
    </w:r>
    <w:r w:rsidRPr="00BF6E72">
      <w:rPr>
        <w:rFonts w:eastAsia="MS PGothic"/>
        <w:sz w:val="16"/>
        <w:szCs w:val="16"/>
      </w:rPr>
      <w:t>月</w:t>
    </w:r>
    <w:r w:rsidRPr="00BF6E72">
      <w:rPr>
        <w:rFonts w:eastAsia="MS PGothic"/>
        <w:sz w:val="16"/>
        <w:szCs w:val="16"/>
      </w:rPr>
      <w:t xml:space="preserve"> </w:t>
    </w:r>
    <w:r w:rsidR="00303BB4">
      <w:rPr>
        <w:rFonts w:eastAsia="MS PGothic"/>
        <w:sz w:val="16"/>
        <w:szCs w:val="16"/>
        <w:lang w:val="en-US"/>
      </w:rPr>
      <w:t>1</w:t>
    </w:r>
    <w:r w:rsidR="00CC0C02" w:rsidRPr="00BF6E72">
      <w:rPr>
        <w:rFonts w:eastAsia="MS PGothic"/>
        <w:sz w:val="16"/>
        <w:szCs w:val="16"/>
      </w:rPr>
      <w:t xml:space="preserve"> </w:t>
    </w:r>
    <w:r w:rsidRPr="00BF6E72">
      <w:rPr>
        <w:rFonts w:eastAsia="MS PGothic"/>
        <w:sz w:val="16"/>
        <w:szCs w:val="16"/>
      </w:rPr>
      <w:t>日</w:t>
    </w:r>
    <w:r w:rsidRPr="00BF6E72">
      <w:rPr>
        <w:rFonts w:eastAsia="MS PGothic"/>
        <w:sz w:val="16"/>
        <w:szCs w:val="16"/>
      </w:rPr>
      <w:t>)</w:t>
    </w:r>
    <w:r w:rsidRPr="00BF6E72">
      <w:rPr>
        <w:rFonts w:eastAsia="MS PGothic"/>
        <w:sz w:val="16"/>
        <w:szCs w:val="16"/>
      </w:rPr>
      <w:tab/>
    </w:r>
    <w:r w:rsidRPr="00BF6E72">
      <w:rPr>
        <w:rFonts w:eastAsia="MS PGothic"/>
        <w:sz w:val="16"/>
        <w:szCs w:val="16"/>
      </w:rPr>
      <w:fldChar w:fldCharType="begin"/>
    </w:r>
    <w:r w:rsidRPr="00BF6E72">
      <w:rPr>
        <w:rFonts w:eastAsia="MS PGothic"/>
        <w:sz w:val="16"/>
        <w:szCs w:val="16"/>
      </w:rPr>
      <w:instrText xml:space="preserve"> PAGE </w:instrText>
    </w:r>
    <w:r w:rsidRPr="00BF6E72">
      <w:rPr>
        <w:rFonts w:eastAsia="MS PGothic"/>
        <w:sz w:val="16"/>
        <w:szCs w:val="16"/>
      </w:rPr>
      <w:fldChar w:fldCharType="separate"/>
    </w:r>
    <w:r w:rsidR="00AD3A1B" w:rsidRPr="00BF6E72">
      <w:rPr>
        <w:rFonts w:eastAsia="MS PGothic"/>
        <w:noProof/>
        <w:sz w:val="16"/>
        <w:szCs w:val="16"/>
      </w:rPr>
      <w:t>106</w:t>
    </w:r>
    <w:r w:rsidRPr="00BF6E72">
      <w:rPr>
        <w:rFonts w:eastAsia="MS PGothic"/>
        <w:sz w:val="16"/>
        <w:szCs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14019"/>
    <w:multiLevelType w:val="hybridMultilevel"/>
    <w:tmpl w:val="6FA482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194BE3"/>
    <w:multiLevelType w:val="hybridMultilevel"/>
    <w:tmpl w:val="F8522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EF4691"/>
    <w:multiLevelType w:val="hybridMultilevel"/>
    <w:tmpl w:val="C8003EB2"/>
    <w:lvl w:ilvl="0" w:tplc="16A2CA22">
      <w:start w:val="1"/>
      <w:numFmt w:val="decimal"/>
      <w:lvlText w:val="%1."/>
      <w:lvlJc w:val="left"/>
      <w:pPr>
        <w:ind w:left="720" w:hanging="360"/>
      </w:pPr>
      <w:rPr>
        <w:rFonts w:hint="default"/>
      </w:rPr>
    </w:lvl>
    <w:lvl w:ilvl="1" w:tplc="1F80E338" w:tentative="1">
      <w:start w:val="1"/>
      <w:numFmt w:val="lowerLetter"/>
      <w:lvlText w:val="%2."/>
      <w:lvlJc w:val="left"/>
      <w:pPr>
        <w:ind w:left="1440" w:hanging="360"/>
      </w:pPr>
    </w:lvl>
    <w:lvl w:ilvl="2" w:tplc="95B83236" w:tentative="1">
      <w:start w:val="1"/>
      <w:numFmt w:val="lowerRoman"/>
      <w:lvlText w:val="%3."/>
      <w:lvlJc w:val="right"/>
      <w:pPr>
        <w:ind w:left="2160" w:hanging="180"/>
      </w:pPr>
    </w:lvl>
    <w:lvl w:ilvl="3" w:tplc="AA68DBD0" w:tentative="1">
      <w:start w:val="1"/>
      <w:numFmt w:val="decimal"/>
      <w:lvlText w:val="%4."/>
      <w:lvlJc w:val="left"/>
      <w:pPr>
        <w:ind w:left="2880" w:hanging="360"/>
      </w:pPr>
    </w:lvl>
    <w:lvl w:ilvl="4" w:tplc="4ECE8CD4" w:tentative="1">
      <w:start w:val="1"/>
      <w:numFmt w:val="lowerLetter"/>
      <w:lvlText w:val="%5."/>
      <w:lvlJc w:val="left"/>
      <w:pPr>
        <w:ind w:left="3600" w:hanging="360"/>
      </w:pPr>
    </w:lvl>
    <w:lvl w:ilvl="5" w:tplc="2270A964" w:tentative="1">
      <w:start w:val="1"/>
      <w:numFmt w:val="lowerRoman"/>
      <w:lvlText w:val="%6."/>
      <w:lvlJc w:val="right"/>
      <w:pPr>
        <w:ind w:left="4320" w:hanging="180"/>
      </w:pPr>
    </w:lvl>
    <w:lvl w:ilvl="6" w:tplc="1276BBCC" w:tentative="1">
      <w:start w:val="1"/>
      <w:numFmt w:val="decimal"/>
      <w:lvlText w:val="%7."/>
      <w:lvlJc w:val="left"/>
      <w:pPr>
        <w:ind w:left="5040" w:hanging="360"/>
      </w:pPr>
    </w:lvl>
    <w:lvl w:ilvl="7" w:tplc="F3721E20" w:tentative="1">
      <w:start w:val="1"/>
      <w:numFmt w:val="lowerLetter"/>
      <w:lvlText w:val="%8."/>
      <w:lvlJc w:val="left"/>
      <w:pPr>
        <w:ind w:left="5760" w:hanging="360"/>
      </w:pPr>
    </w:lvl>
    <w:lvl w:ilvl="8" w:tplc="1B62E7B2" w:tentative="1">
      <w:start w:val="1"/>
      <w:numFmt w:val="lowerRoman"/>
      <w:lvlText w:val="%9."/>
      <w:lvlJc w:val="right"/>
      <w:pPr>
        <w:ind w:left="6480" w:hanging="180"/>
      </w:pPr>
    </w:lvl>
  </w:abstractNum>
  <w:abstractNum w:abstractNumId="3" w15:restartNumberingAfterBreak="0">
    <w:nsid w:val="0DB20F5A"/>
    <w:multiLevelType w:val="hybridMultilevel"/>
    <w:tmpl w:val="4FDAF3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E77C94"/>
    <w:multiLevelType w:val="multilevel"/>
    <w:tmpl w:val="2D66F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7AF3A26"/>
    <w:multiLevelType w:val="hybridMultilevel"/>
    <w:tmpl w:val="F25665EE"/>
    <w:lvl w:ilvl="0" w:tplc="5CD26058">
      <w:start w:val="1"/>
      <w:numFmt w:val="bullet"/>
      <w:lvlText w:val=""/>
      <w:lvlJc w:val="left"/>
      <w:pPr>
        <w:ind w:left="720" w:hanging="360"/>
      </w:pPr>
      <w:rPr>
        <w:rFonts w:ascii="Symbol" w:hAnsi="Symbol" w:hint="default"/>
      </w:rPr>
    </w:lvl>
    <w:lvl w:ilvl="1" w:tplc="801E8154" w:tentative="1">
      <w:start w:val="1"/>
      <w:numFmt w:val="bullet"/>
      <w:lvlText w:val="o"/>
      <w:lvlJc w:val="left"/>
      <w:pPr>
        <w:ind w:left="1440" w:hanging="360"/>
      </w:pPr>
      <w:rPr>
        <w:rFonts w:ascii="Courier New" w:hAnsi="Courier New" w:cs="Courier New" w:hint="default"/>
      </w:rPr>
    </w:lvl>
    <w:lvl w:ilvl="2" w:tplc="D99A96A6" w:tentative="1">
      <w:start w:val="1"/>
      <w:numFmt w:val="bullet"/>
      <w:lvlText w:val=""/>
      <w:lvlJc w:val="left"/>
      <w:pPr>
        <w:ind w:left="2160" w:hanging="360"/>
      </w:pPr>
      <w:rPr>
        <w:rFonts w:ascii="Wingdings" w:hAnsi="Wingdings" w:hint="default"/>
      </w:rPr>
    </w:lvl>
    <w:lvl w:ilvl="3" w:tplc="0642717A" w:tentative="1">
      <w:start w:val="1"/>
      <w:numFmt w:val="bullet"/>
      <w:lvlText w:val=""/>
      <w:lvlJc w:val="left"/>
      <w:pPr>
        <w:ind w:left="2880" w:hanging="360"/>
      </w:pPr>
      <w:rPr>
        <w:rFonts w:ascii="Symbol" w:hAnsi="Symbol" w:hint="default"/>
      </w:rPr>
    </w:lvl>
    <w:lvl w:ilvl="4" w:tplc="D84461FC" w:tentative="1">
      <w:start w:val="1"/>
      <w:numFmt w:val="bullet"/>
      <w:lvlText w:val="o"/>
      <w:lvlJc w:val="left"/>
      <w:pPr>
        <w:ind w:left="3600" w:hanging="360"/>
      </w:pPr>
      <w:rPr>
        <w:rFonts w:ascii="Courier New" w:hAnsi="Courier New" w:cs="Courier New" w:hint="default"/>
      </w:rPr>
    </w:lvl>
    <w:lvl w:ilvl="5" w:tplc="78C23BC2" w:tentative="1">
      <w:start w:val="1"/>
      <w:numFmt w:val="bullet"/>
      <w:lvlText w:val=""/>
      <w:lvlJc w:val="left"/>
      <w:pPr>
        <w:ind w:left="4320" w:hanging="360"/>
      </w:pPr>
      <w:rPr>
        <w:rFonts w:ascii="Wingdings" w:hAnsi="Wingdings" w:hint="default"/>
      </w:rPr>
    </w:lvl>
    <w:lvl w:ilvl="6" w:tplc="FFA281CE" w:tentative="1">
      <w:start w:val="1"/>
      <w:numFmt w:val="bullet"/>
      <w:lvlText w:val=""/>
      <w:lvlJc w:val="left"/>
      <w:pPr>
        <w:ind w:left="5040" w:hanging="360"/>
      </w:pPr>
      <w:rPr>
        <w:rFonts w:ascii="Symbol" w:hAnsi="Symbol" w:hint="default"/>
      </w:rPr>
    </w:lvl>
    <w:lvl w:ilvl="7" w:tplc="430218FE" w:tentative="1">
      <w:start w:val="1"/>
      <w:numFmt w:val="bullet"/>
      <w:lvlText w:val="o"/>
      <w:lvlJc w:val="left"/>
      <w:pPr>
        <w:ind w:left="5760" w:hanging="360"/>
      </w:pPr>
      <w:rPr>
        <w:rFonts w:ascii="Courier New" w:hAnsi="Courier New" w:cs="Courier New" w:hint="default"/>
      </w:rPr>
    </w:lvl>
    <w:lvl w:ilvl="8" w:tplc="27B0F1DA" w:tentative="1">
      <w:start w:val="1"/>
      <w:numFmt w:val="bullet"/>
      <w:lvlText w:val=""/>
      <w:lvlJc w:val="left"/>
      <w:pPr>
        <w:ind w:left="6480" w:hanging="360"/>
      </w:pPr>
      <w:rPr>
        <w:rFonts w:ascii="Wingdings" w:hAnsi="Wingdings" w:hint="default"/>
      </w:rPr>
    </w:lvl>
  </w:abstractNum>
  <w:abstractNum w:abstractNumId="6" w15:restartNumberingAfterBreak="0">
    <w:nsid w:val="1BD32816"/>
    <w:multiLevelType w:val="hybridMultilevel"/>
    <w:tmpl w:val="3A24F1E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7" w15:restartNumberingAfterBreak="0">
    <w:nsid w:val="1D4E6211"/>
    <w:multiLevelType w:val="hybridMultilevel"/>
    <w:tmpl w:val="076062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853458"/>
    <w:multiLevelType w:val="hybridMultilevel"/>
    <w:tmpl w:val="907C49C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F9559B9"/>
    <w:multiLevelType w:val="hybridMultilevel"/>
    <w:tmpl w:val="8E0CF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D73E75"/>
    <w:multiLevelType w:val="hybridMultilevel"/>
    <w:tmpl w:val="B9E2A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431E8C"/>
    <w:multiLevelType w:val="hybridMultilevel"/>
    <w:tmpl w:val="72C213EA"/>
    <w:lvl w:ilvl="0" w:tplc="553A169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6542EA"/>
    <w:multiLevelType w:val="multilevel"/>
    <w:tmpl w:val="AB0C5FC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5AA2EC9"/>
    <w:multiLevelType w:val="hybridMultilevel"/>
    <w:tmpl w:val="10E45D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A85E78"/>
    <w:multiLevelType w:val="hybridMultilevel"/>
    <w:tmpl w:val="B9E65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006C0B"/>
    <w:multiLevelType w:val="multilevel"/>
    <w:tmpl w:val="CAAA8B86"/>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E3C7920"/>
    <w:multiLevelType w:val="multilevel"/>
    <w:tmpl w:val="35B60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2163E62"/>
    <w:multiLevelType w:val="hybridMultilevel"/>
    <w:tmpl w:val="D6C4C65A"/>
    <w:lvl w:ilvl="0" w:tplc="0409001B">
      <w:start w:val="1"/>
      <w:numFmt w:val="lowerRoman"/>
      <w:lvlText w:val="%1."/>
      <w:lvlJc w:val="righ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BC41974"/>
    <w:multiLevelType w:val="multilevel"/>
    <w:tmpl w:val="D6065C9C"/>
    <w:lvl w:ilvl="0">
      <w:start w:val="1"/>
      <w:numFmt w:val="lowerRoman"/>
      <w:lvlText w:val="%1."/>
      <w:lvlJc w:val="right"/>
      <w:pPr>
        <w:ind w:left="720" w:hanging="360"/>
      </w:pPr>
      <w:rPr>
        <w:rFonts w:ascii="Calibri" w:hAnsi="Calibri" w:cs="Calibri" w:hint="default"/>
      </w:rPr>
    </w:lvl>
    <w:lvl w:ilvl="1">
      <w:start w:val="1"/>
      <w:numFmt w:val="lowerRoman"/>
      <w:lvlText w:val="%2."/>
      <w:lvlJc w:val="right"/>
      <w:pPr>
        <w:ind w:left="1440" w:hanging="360"/>
      </w:pPr>
    </w:lvl>
    <w:lvl w:ilvl="2">
      <w:start w:val="1"/>
      <w:numFmt w:val="lowerRoman"/>
      <w:lvlText w:val="%3."/>
      <w:lvlJc w:val="right"/>
      <w:pPr>
        <w:ind w:left="2160" w:hanging="360"/>
      </w:pPr>
    </w:lvl>
    <w:lvl w:ilvl="3">
      <w:start w:val="1"/>
      <w:numFmt w:val="lowerRoman"/>
      <w:lvlText w:val="%4."/>
      <w:lvlJc w:val="right"/>
      <w:pPr>
        <w:ind w:left="2880" w:hanging="360"/>
      </w:pPr>
    </w:lvl>
    <w:lvl w:ilvl="4">
      <w:start w:val="1"/>
      <w:numFmt w:val="lowerRoman"/>
      <w:lvlText w:val="%5."/>
      <w:lvlJc w:val="right"/>
      <w:pPr>
        <w:ind w:left="3600" w:hanging="360"/>
      </w:pPr>
    </w:lvl>
    <w:lvl w:ilvl="5">
      <w:start w:val="1"/>
      <w:numFmt w:val="lowerRoman"/>
      <w:lvlText w:val="%6."/>
      <w:lvlJc w:val="right"/>
      <w:pPr>
        <w:ind w:left="4320" w:hanging="360"/>
      </w:pPr>
    </w:lvl>
    <w:lvl w:ilvl="6">
      <w:start w:val="1"/>
      <w:numFmt w:val="lowerRoman"/>
      <w:lvlText w:val="%7."/>
      <w:lvlJc w:val="right"/>
      <w:pPr>
        <w:ind w:left="5040" w:hanging="360"/>
      </w:pPr>
    </w:lvl>
    <w:lvl w:ilvl="7">
      <w:start w:val="1"/>
      <w:numFmt w:val="lowerRoman"/>
      <w:lvlText w:val="%8."/>
      <w:lvlJc w:val="right"/>
      <w:pPr>
        <w:ind w:left="5760" w:hanging="360"/>
      </w:pPr>
    </w:lvl>
    <w:lvl w:ilvl="8">
      <w:start w:val="1"/>
      <w:numFmt w:val="lowerRoman"/>
      <w:lvlText w:val="%9."/>
      <w:lvlJc w:val="right"/>
      <w:pPr>
        <w:ind w:left="6480" w:hanging="360"/>
      </w:pPr>
    </w:lvl>
  </w:abstractNum>
  <w:abstractNum w:abstractNumId="19" w15:restartNumberingAfterBreak="0">
    <w:nsid w:val="3C1C3470"/>
    <w:multiLevelType w:val="hybridMultilevel"/>
    <w:tmpl w:val="73F4CD5A"/>
    <w:lvl w:ilvl="0" w:tplc="0D68C98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81A3F42"/>
    <w:multiLevelType w:val="hybridMultilevel"/>
    <w:tmpl w:val="31A61E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83268EC"/>
    <w:multiLevelType w:val="hybridMultilevel"/>
    <w:tmpl w:val="0C045430"/>
    <w:lvl w:ilvl="0" w:tplc="8168D842">
      <w:start w:val="1"/>
      <w:numFmt w:val="decimal"/>
      <w:lvlText w:val="%1."/>
      <w:lvlJc w:val="left"/>
      <w:pPr>
        <w:ind w:left="765" w:hanging="405"/>
      </w:pPr>
      <w:rPr>
        <w:rFonts w:hint="default"/>
      </w:rPr>
    </w:lvl>
    <w:lvl w:ilvl="1" w:tplc="3028DCA4">
      <w:start w:val="1"/>
      <w:numFmt w:val="lowerLetter"/>
      <w:lvlText w:val="%2."/>
      <w:lvlJc w:val="left"/>
      <w:pPr>
        <w:ind w:left="1485" w:hanging="405"/>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C69202B"/>
    <w:multiLevelType w:val="multilevel"/>
    <w:tmpl w:val="B066BD6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C7E3985"/>
    <w:multiLevelType w:val="hybridMultilevel"/>
    <w:tmpl w:val="F33A9C76"/>
    <w:lvl w:ilvl="0" w:tplc="E1CE4188">
      <w:start w:val="1"/>
      <w:numFmt w:val="decimal"/>
      <w:lvlText w:val="%1."/>
      <w:lvlJc w:val="left"/>
      <w:pPr>
        <w:ind w:left="720" w:hanging="360"/>
      </w:pPr>
      <w:rPr>
        <w:rFonts w:hint="default"/>
      </w:rPr>
    </w:lvl>
    <w:lvl w:ilvl="1" w:tplc="6292D46A" w:tentative="1">
      <w:start w:val="1"/>
      <w:numFmt w:val="lowerLetter"/>
      <w:lvlText w:val="%2."/>
      <w:lvlJc w:val="left"/>
      <w:pPr>
        <w:ind w:left="1440" w:hanging="360"/>
      </w:pPr>
    </w:lvl>
    <w:lvl w:ilvl="2" w:tplc="5DE448A6" w:tentative="1">
      <w:start w:val="1"/>
      <w:numFmt w:val="lowerRoman"/>
      <w:lvlText w:val="%3."/>
      <w:lvlJc w:val="right"/>
      <w:pPr>
        <w:ind w:left="2160" w:hanging="180"/>
      </w:pPr>
    </w:lvl>
    <w:lvl w:ilvl="3" w:tplc="785243BA" w:tentative="1">
      <w:start w:val="1"/>
      <w:numFmt w:val="decimal"/>
      <w:lvlText w:val="%4."/>
      <w:lvlJc w:val="left"/>
      <w:pPr>
        <w:ind w:left="2880" w:hanging="360"/>
      </w:pPr>
    </w:lvl>
    <w:lvl w:ilvl="4" w:tplc="ABD6C748" w:tentative="1">
      <w:start w:val="1"/>
      <w:numFmt w:val="lowerLetter"/>
      <w:lvlText w:val="%5."/>
      <w:lvlJc w:val="left"/>
      <w:pPr>
        <w:ind w:left="3600" w:hanging="360"/>
      </w:pPr>
    </w:lvl>
    <w:lvl w:ilvl="5" w:tplc="BFF4AA5A" w:tentative="1">
      <w:start w:val="1"/>
      <w:numFmt w:val="lowerRoman"/>
      <w:lvlText w:val="%6."/>
      <w:lvlJc w:val="right"/>
      <w:pPr>
        <w:ind w:left="4320" w:hanging="180"/>
      </w:pPr>
    </w:lvl>
    <w:lvl w:ilvl="6" w:tplc="C3A0843E" w:tentative="1">
      <w:start w:val="1"/>
      <w:numFmt w:val="decimal"/>
      <w:lvlText w:val="%7."/>
      <w:lvlJc w:val="left"/>
      <w:pPr>
        <w:ind w:left="5040" w:hanging="360"/>
      </w:pPr>
    </w:lvl>
    <w:lvl w:ilvl="7" w:tplc="AEC2BC2E" w:tentative="1">
      <w:start w:val="1"/>
      <w:numFmt w:val="lowerLetter"/>
      <w:lvlText w:val="%8."/>
      <w:lvlJc w:val="left"/>
      <w:pPr>
        <w:ind w:left="5760" w:hanging="360"/>
      </w:pPr>
    </w:lvl>
    <w:lvl w:ilvl="8" w:tplc="BAE2E936" w:tentative="1">
      <w:start w:val="1"/>
      <w:numFmt w:val="lowerRoman"/>
      <w:lvlText w:val="%9."/>
      <w:lvlJc w:val="right"/>
      <w:pPr>
        <w:ind w:left="6480" w:hanging="180"/>
      </w:pPr>
    </w:lvl>
  </w:abstractNum>
  <w:abstractNum w:abstractNumId="24" w15:restartNumberingAfterBreak="0">
    <w:nsid w:val="4D241F5C"/>
    <w:multiLevelType w:val="hybridMultilevel"/>
    <w:tmpl w:val="A166612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5" w15:restartNumberingAfterBreak="0">
    <w:nsid w:val="4F635828"/>
    <w:multiLevelType w:val="hybridMultilevel"/>
    <w:tmpl w:val="10E45D1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FBB08C7"/>
    <w:multiLevelType w:val="multilevel"/>
    <w:tmpl w:val="E5B843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202699E"/>
    <w:multiLevelType w:val="multilevel"/>
    <w:tmpl w:val="422AC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82C661D"/>
    <w:multiLevelType w:val="hybridMultilevel"/>
    <w:tmpl w:val="7362E024"/>
    <w:lvl w:ilvl="0" w:tplc="8168D842">
      <w:start w:val="1"/>
      <w:numFmt w:val="decimal"/>
      <w:lvlText w:val="%1."/>
      <w:lvlJc w:val="left"/>
      <w:pPr>
        <w:ind w:left="765" w:hanging="405"/>
      </w:pPr>
      <w:rPr>
        <w:rFonts w:hint="default"/>
      </w:rPr>
    </w:lvl>
    <w:lvl w:ilvl="1" w:tplc="04090019">
      <w:start w:val="1"/>
      <w:numFmt w:val="lowerLetter"/>
      <w:lvlText w:val="%2."/>
      <w:lvlJc w:val="left"/>
      <w:pPr>
        <w:ind w:left="1440" w:hanging="360"/>
      </w:pPr>
    </w:lvl>
    <w:lvl w:ilvl="2" w:tplc="EA60E66C">
      <w:start w:val="1"/>
      <w:numFmt w:val="lowerRoman"/>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AAB2D6B"/>
    <w:multiLevelType w:val="hybridMultilevel"/>
    <w:tmpl w:val="2E0CD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5ED737C"/>
    <w:multiLevelType w:val="hybridMultilevel"/>
    <w:tmpl w:val="CBB6AA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8165BBB"/>
    <w:multiLevelType w:val="hybridMultilevel"/>
    <w:tmpl w:val="C50E3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CEC56A7"/>
    <w:multiLevelType w:val="multilevel"/>
    <w:tmpl w:val="330EF0E2"/>
    <w:lvl w:ilvl="0">
      <w:start w:val="1"/>
      <w:numFmt w:val="lowerRoman"/>
      <w:lvlText w:val="%1."/>
      <w:lvlJc w:val="right"/>
      <w:pPr>
        <w:ind w:left="720" w:hanging="360"/>
      </w:pPr>
      <w:rPr>
        <w:rFonts w:ascii="Calibri" w:hAnsi="Calibri" w:cs="Calibri" w:hint="default"/>
        <w:lang w:eastAsia="ja-JP"/>
      </w:rPr>
    </w:lvl>
    <w:lvl w:ilvl="1">
      <w:start w:val="1"/>
      <w:numFmt w:val="lowerRoman"/>
      <w:lvlText w:val="%2."/>
      <w:lvlJc w:val="right"/>
      <w:pPr>
        <w:ind w:left="1440" w:hanging="360"/>
      </w:pPr>
    </w:lvl>
    <w:lvl w:ilvl="2">
      <w:start w:val="1"/>
      <w:numFmt w:val="lowerRoman"/>
      <w:lvlText w:val="%3."/>
      <w:lvlJc w:val="right"/>
      <w:pPr>
        <w:ind w:left="2160" w:hanging="360"/>
      </w:pPr>
    </w:lvl>
    <w:lvl w:ilvl="3">
      <w:start w:val="1"/>
      <w:numFmt w:val="lowerRoman"/>
      <w:lvlText w:val="%4."/>
      <w:lvlJc w:val="right"/>
      <w:pPr>
        <w:ind w:left="2880" w:hanging="360"/>
      </w:pPr>
    </w:lvl>
    <w:lvl w:ilvl="4">
      <w:start w:val="1"/>
      <w:numFmt w:val="lowerRoman"/>
      <w:lvlText w:val="%5."/>
      <w:lvlJc w:val="right"/>
      <w:pPr>
        <w:ind w:left="3600" w:hanging="360"/>
      </w:pPr>
    </w:lvl>
    <w:lvl w:ilvl="5">
      <w:start w:val="1"/>
      <w:numFmt w:val="lowerRoman"/>
      <w:lvlText w:val="%6."/>
      <w:lvlJc w:val="right"/>
      <w:pPr>
        <w:ind w:left="4320" w:hanging="360"/>
      </w:pPr>
    </w:lvl>
    <w:lvl w:ilvl="6">
      <w:start w:val="1"/>
      <w:numFmt w:val="lowerRoman"/>
      <w:lvlText w:val="%7."/>
      <w:lvlJc w:val="right"/>
      <w:pPr>
        <w:ind w:left="5040" w:hanging="360"/>
      </w:pPr>
    </w:lvl>
    <w:lvl w:ilvl="7">
      <w:start w:val="1"/>
      <w:numFmt w:val="lowerRoman"/>
      <w:lvlText w:val="%8."/>
      <w:lvlJc w:val="right"/>
      <w:pPr>
        <w:ind w:left="5760" w:hanging="360"/>
      </w:pPr>
    </w:lvl>
    <w:lvl w:ilvl="8">
      <w:start w:val="1"/>
      <w:numFmt w:val="lowerRoman"/>
      <w:lvlText w:val="%9."/>
      <w:lvlJc w:val="right"/>
      <w:pPr>
        <w:ind w:left="6480" w:hanging="360"/>
      </w:pPr>
    </w:lvl>
  </w:abstractNum>
  <w:abstractNum w:abstractNumId="33" w15:restartNumberingAfterBreak="0">
    <w:nsid w:val="6DBB7628"/>
    <w:multiLevelType w:val="hybridMultilevel"/>
    <w:tmpl w:val="48BCE0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FF1456B"/>
    <w:multiLevelType w:val="hybridMultilevel"/>
    <w:tmpl w:val="D21C2F0C"/>
    <w:lvl w:ilvl="0" w:tplc="0409000F">
      <w:start w:val="1"/>
      <w:numFmt w:val="decimal"/>
      <w:lvlText w:val="%1."/>
      <w:lvlJc w:val="left"/>
      <w:pPr>
        <w:ind w:left="720" w:hanging="360"/>
      </w:pPr>
    </w:lvl>
    <w:lvl w:ilvl="1" w:tplc="644AEB44">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185458F"/>
    <w:multiLevelType w:val="multilevel"/>
    <w:tmpl w:val="A85C6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4E55606"/>
    <w:multiLevelType w:val="hybridMultilevel"/>
    <w:tmpl w:val="F6C6C47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77A6725F"/>
    <w:multiLevelType w:val="hybridMultilevel"/>
    <w:tmpl w:val="6EE247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8F49353"/>
    <w:multiLevelType w:val="hybridMultilevel"/>
    <w:tmpl w:val="31DC12AE"/>
    <w:lvl w:ilvl="0" w:tplc="F1FA856C">
      <w:start w:val="1"/>
      <w:numFmt w:val="bullet"/>
      <w:lvlText w:val="·"/>
      <w:lvlJc w:val="left"/>
      <w:pPr>
        <w:ind w:left="720" w:hanging="360"/>
      </w:pPr>
      <w:rPr>
        <w:rFonts w:ascii="Symbol" w:hAnsi="Symbol" w:hint="default"/>
      </w:rPr>
    </w:lvl>
    <w:lvl w:ilvl="1" w:tplc="FA0E7CF6">
      <w:start w:val="1"/>
      <w:numFmt w:val="bullet"/>
      <w:lvlText w:val="o"/>
      <w:lvlJc w:val="left"/>
      <w:pPr>
        <w:ind w:left="1440" w:hanging="360"/>
      </w:pPr>
      <w:rPr>
        <w:rFonts w:ascii="Courier New" w:hAnsi="Courier New" w:hint="default"/>
      </w:rPr>
    </w:lvl>
    <w:lvl w:ilvl="2" w:tplc="4F1A1396">
      <w:start w:val="1"/>
      <w:numFmt w:val="bullet"/>
      <w:lvlText w:val=""/>
      <w:lvlJc w:val="left"/>
      <w:pPr>
        <w:ind w:left="2160" w:hanging="360"/>
      </w:pPr>
      <w:rPr>
        <w:rFonts w:ascii="Wingdings" w:hAnsi="Wingdings" w:hint="default"/>
      </w:rPr>
    </w:lvl>
    <w:lvl w:ilvl="3" w:tplc="A45A867C">
      <w:start w:val="1"/>
      <w:numFmt w:val="bullet"/>
      <w:lvlText w:val=""/>
      <w:lvlJc w:val="left"/>
      <w:pPr>
        <w:ind w:left="2880" w:hanging="360"/>
      </w:pPr>
      <w:rPr>
        <w:rFonts w:ascii="Symbol" w:hAnsi="Symbol" w:hint="default"/>
      </w:rPr>
    </w:lvl>
    <w:lvl w:ilvl="4" w:tplc="BCA247FC">
      <w:start w:val="1"/>
      <w:numFmt w:val="bullet"/>
      <w:lvlText w:val="o"/>
      <w:lvlJc w:val="left"/>
      <w:pPr>
        <w:ind w:left="3600" w:hanging="360"/>
      </w:pPr>
      <w:rPr>
        <w:rFonts w:ascii="Courier New" w:hAnsi="Courier New" w:hint="default"/>
      </w:rPr>
    </w:lvl>
    <w:lvl w:ilvl="5" w:tplc="F342D490">
      <w:start w:val="1"/>
      <w:numFmt w:val="bullet"/>
      <w:lvlText w:val=""/>
      <w:lvlJc w:val="left"/>
      <w:pPr>
        <w:ind w:left="4320" w:hanging="360"/>
      </w:pPr>
      <w:rPr>
        <w:rFonts w:ascii="Wingdings" w:hAnsi="Wingdings" w:hint="default"/>
      </w:rPr>
    </w:lvl>
    <w:lvl w:ilvl="6" w:tplc="3FB69AC6">
      <w:start w:val="1"/>
      <w:numFmt w:val="bullet"/>
      <w:lvlText w:val=""/>
      <w:lvlJc w:val="left"/>
      <w:pPr>
        <w:ind w:left="5040" w:hanging="360"/>
      </w:pPr>
      <w:rPr>
        <w:rFonts w:ascii="Symbol" w:hAnsi="Symbol" w:hint="default"/>
      </w:rPr>
    </w:lvl>
    <w:lvl w:ilvl="7" w:tplc="3E968954">
      <w:start w:val="1"/>
      <w:numFmt w:val="bullet"/>
      <w:lvlText w:val="o"/>
      <w:lvlJc w:val="left"/>
      <w:pPr>
        <w:ind w:left="5760" w:hanging="360"/>
      </w:pPr>
      <w:rPr>
        <w:rFonts w:ascii="Courier New" w:hAnsi="Courier New" w:hint="default"/>
      </w:rPr>
    </w:lvl>
    <w:lvl w:ilvl="8" w:tplc="E9F4C894">
      <w:start w:val="1"/>
      <w:numFmt w:val="bullet"/>
      <w:lvlText w:val=""/>
      <w:lvlJc w:val="left"/>
      <w:pPr>
        <w:ind w:left="6480" w:hanging="360"/>
      </w:pPr>
      <w:rPr>
        <w:rFonts w:ascii="Wingdings" w:hAnsi="Wingdings" w:hint="default"/>
      </w:rPr>
    </w:lvl>
  </w:abstractNum>
  <w:abstractNum w:abstractNumId="39" w15:restartNumberingAfterBreak="0">
    <w:nsid w:val="7A696226"/>
    <w:multiLevelType w:val="hybridMultilevel"/>
    <w:tmpl w:val="4C6654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7165171">
    <w:abstractNumId w:val="37"/>
  </w:num>
  <w:num w:numId="2" w16cid:durableId="87888587">
    <w:abstractNumId w:val="21"/>
  </w:num>
  <w:num w:numId="3" w16cid:durableId="1500920950">
    <w:abstractNumId w:val="11"/>
  </w:num>
  <w:num w:numId="4" w16cid:durableId="1802765254">
    <w:abstractNumId w:val="30"/>
  </w:num>
  <w:num w:numId="5" w16cid:durableId="1635865335">
    <w:abstractNumId w:val="28"/>
  </w:num>
  <w:num w:numId="6" w16cid:durableId="621687340">
    <w:abstractNumId w:val="19"/>
  </w:num>
  <w:num w:numId="7" w16cid:durableId="1656379398">
    <w:abstractNumId w:val="33"/>
  </w:num>
  <w:num w:numId="8" w16cid:durableId="1682854482">
    <w:abstractNumId w:val="20"/>
  </w:num>
  <w:num w:numId="9" w16cid:durableId="65689587">
    <w:abstractNumId w:val="34"/>
  </w:num>
  <w:num w:numId="10" w16cid:durableId="700011576">
    <w:abstractNumId w:val="3"/>
  </w:num>
  <w:num w:numId="11" w16cid:durableId="1740441949">
    <w:abstractNumId w:val="7"/>
  </w:num>
  <w:num w:numId="12" w16cid:durableId="854881450">
    <w:abstractNumId w:val="17"/>
  </w:num>
  <w:num w:numId="13" w16cid:durableId="58797295">
    <w:abstractNumId w:val="31"/>
  </w:num>
  <w:num w:numId="14" w16cid:durableId="1256935031">
    <w:abstractNumId w:val="1"/>
  </w:num>
  <w:num w:numId="15" w16cid:durableId="214705739">
    <w:abstractNumId w:val="14"/>
  </w:num>
  <w:num w:numId="16" w16cid:durableId="1585456453">
    <w:abstractNumId w:val="39"/>
  </w:num>
  <w:num w:numId="17" w16cid:durableId="417559611">
    <w:abstractNumId w:val="9"/>
  </w:num>
  <w:num w:numId="18" w16cid:durableId="169681914">
    <w:abstractNumId w:val="12"/>
  </w:num>
  <w:num w:numId="19" w16cid:durableId="1393967043">
    <w:abstractNumId w:val="8"/>
  </w:num>
  <w:num w:numId="20" w16cid:durableId="689835821">
    <w:abstractNumId w:val="24"/>
  </w:num>
  <w:num w:numId="21" w16cid:durableId="617419452">
    <w:abstractNumId w:val="6"/>
  </w:num>
  <w:num w:numId="22" w16cid:durableId="185194378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58773059">
    <w:abstractNumId w:val="29"/>
  </w:num>
  <w:num w:numId="24" w16cid:durableId="1010065741">
    <w:abstractNumId w:val="25"/>
  </w:num>
  <w:num w:numId="25" w16cid:durableId="157842551">
    <w:abstractNumId w:val="26"/>
  </w:num>
  <w:num w:numId="26" w16cid:durableId="1704204850">
    <w:abstractNumId w:val="22"/>
  </w:num>
  <w:num w:numId="27" w16cid:durableId="1967008098">
    <w:abstractNumId w:val="15"/>
  </w:num>
  <w:num w:numId="28" w16cid:durableId="2050719396">
    <w:abstractNumId w:val="10"/>
  </w:num>
  <w:num w:numId="29" w16cid:durableId="266013036">
    <w:abstractNumId w:val="5"/>
  </w:num>
  <w:num w:numId="30" w16cid:durableId="666129910">
    <w:abstractNumId w:val="0"/>
  </w:num>
  <w:num w:numId="31" w16cid:durableId="492338581">
    <w:abstractNumId w:val="2"/>
  </w:num>
  <w:num w:numId="32" w16cid:durableId="552622661">
    <w:abstractNumId w:val="35"/>
  </w:num>
  <w:num w:numId="33" w16cid:durableId="1468400097">
    <w:abstractNumId w:val="23"/>
  </w:num>
  <w:num w:numId="34" w16cid:durableId="574319472">
    <w:abstractNumId w:val="36"/>
  </w:num>
  <w:num w:numId="35" w16cid:durableId="1850171257">
    <w:abstractNumId w:val="38"/>
  </w:num>
  <w:num w:numId="36" w16cid:durableId="659576334">
    <w:abstractNumId w:val="16"/>
  </w:num>
  <w:num w:numId="37" w16cid:durableId="1403327781">
    <w:abstractNumId w:val="4"/>
  </w:num>
  <w:num w:numId="38" w16cid:durableId="1701471270">
    <w:abstractNumId w:val="27"/>
  </w:num>
  <w:num w:numId="39" w16cid:durableId="900554677">
    <w:abstractNumId w:val="32"/>
  </w:num>
  <w:num w:numId="40" w16cid:durableId="396588347">
    <w:abstractNumId w:val="18"/>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ocumentProtection w:edit="readOnly" w:formatting="1" w:enforcement="1" w:cryptProviderType="rsaAES" w:cryptAlgorithmClass="hash" w:cryptAlgorithmType="typeAny" w:cryptAlgorithmSid="14" w:cryptSpinCount="100000" w:hash="v+M++YTXAxTi72v3dnUn3oOWjXhfBUFjMobykVZWFbJ56pb/xJpNby6o3yzX+gJdPcNXimiYAzDnO0sB+T2U4A==" w:salt="6NuJgu2+oCjiDSGKVyUIJ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0AFE"/>
    <w:rsid w:val="00000AE0"/>
    <w:rsid w:val="00001F23"/>
    <w:rsid w:val="00001F2F"/>
    <w:rsid w:val="00002663"/>
    <w:rsid w:val="0000282B"/>
    <w:rsid w:val="00002CD6"/>
    <w:rsid w:val="00003307"/>
    <w:rsid w:val="0000417A"/>
    <w:rsid w:val="00004697"/>
    <w:rsid w:val="00004BE2"/>
    <w:rsid w:val="000056F6"/>
    <w:rsid w:val="00006365"/>
    <w:rsid w:val="00006EDC"/>
    <w:rsid w:val="0000793E"/>
    <w:rsid w:val="00007E40"/>
    <w:rsid w:val="000106A8"/>
    <w:rsid w:val="00010930"/>
    <w:rsid w:val="00010E6D"/>
    <w:rsid w:val="00011885"/>
    <w:rsid w:val="000126EF"/>
    <w:rsid w:val="0001272B"/>
    <w:rsid w:val="00012831"/>
    <w:rsid w:val="00012F9F"/>
    <w:rsid w:val="00013786"/>
    <w:rsid w:val="000137E9"/>
    <w:rsid w:val="00013D56"/>
    <w:rsid w:val="00014493"/>
    <w:rsid w:val="000146AE"/>
    <w:rsid w:val="00014752"/>
    <w:rsid w:val="00014BF6"/>
    <w:rsid w:val="00014EB8"/>
    <w:rsid w:val="000152A1"/>
    <w:rsid w:val="000165EF"/>
    <w:rsid w:val="0001673C"/>
    <w:rsid w:val="00017978"/>
    <w:rsid w:val="00017C88"/>
    <w:rsid w:val="000201CE"/>
    <w:rsid w:val="0002120A"/>
    <w:rsid w:val="0002129B"/>
    <w:rsid w:val="0002175D"/>
    <w:rsid w:val="00021B59"/>
    <w:rsid w:val="00021F08"/>
    <w:rsid w:val="000228B0"/>
    <w:rsid w:val="00023D89"/>
    <w:rsid w:val="00024B72"/>
    <w:rsid w:val="00025477"/>
    <w:rsid w:val="00025908"/>
    <w:rsid w:val="0002605D"/>
    <w:rsid w:val="00026DDE"/>
    <w:rsid w:val="000270A4"/>
    <w:rsid w:val="0002719C"/>
    <w:rsid w:val="000307AB"/>
    <w:rsid w:val="00031223"/>
    <w:rsid w:val="00031662"/>
    <w:rsid w:val="00031FF1"/>
    <w:rsid w:val="000322E7"/>
    <w:rsid w:val="0003269D"/>
    <w:rsid w:val="0003280C"/>
    <w:rsid w:val="000346AC"/>
    <w:rsid w:val="00034D3B"/>
    <w:rsid w:val="000357C5"/>
    <w:rsid w:val="00035F22"/>
    <w:rsid w:val="00036242"/>
    <w:rsid w:val="0003651D"/>
    <w:rsid w:val="00037365"/>
    <w:rsid w:val="00040759"/>
    <w:rsid w:val="0004094B"/>
    <w:rsid w:val="00041620"/>
    <w:rsid w:val="0004176C"/>
    <w:rsid w:val="00042CC1"/>
    <w:rsid w:val="00043712"/>
    <w:rsid w:val="000438F9"/>
    <w:rsid w:val="00043BAC"/>
    <w:rsid w:val="00045168"/>
    <w:rsid w:val="00045C64"/>
    <w:rsid w:val="0004685C"/>
    <w:rsid w:val="000469DE"/>
    <w:rsid w:val="00047018"/>
    <w:rsid w:val="000476AA"/>
    <w:rsid w:val="00047DC7"/>
    <w:rsid w:val="000506C5"/>
    <w:rsid w:val="00050BC6"/>
    <w:rsid w:val="0005158E"/>
    <w:rsid w:val="00051F48"/>
    <w:rsid w:val="000521B5"/>
    <w:rsid w:val="00052E1C"/>
    <w:rsid w:val="000534DA"/>
    <w:rsid w:val="00053629"/>
    <w:rsid w:val="00053691"/>
    <w:rsid w:val="00053FEF"/>
    <w:rsid w:val="000541DB"/>
    <w:rsid w:val="0005465C"/>
    <w:rsid w:val="00054873"/>
    <w:rsid w:val="00055772"/>
    <w:rsid w:val="00055C61"/>
    <w:rsid w:val="00056265"/>
    <w:rsid w:val="000562B9"/>
    <w:rsid w:val="00056522"/>
    <w:rsid w:val="00056D89"/>
    <w:rsid w:val="00056FAF"/>
    <w:rsid w:val="00057D82"/>
    <w:rsid w:val="00057DCF"/>
    <w:rsid w:val="00060BB6"/>
    <w:rsid w:val="00060F59"/>
    <w:rsid w:val="00061075"/>
    <w:rsid w:val="0006114A"/>
    <w:rsid w:val="00061A8B"/>
    <w:rsid w:val="00061F6E"/>
    <w:rsid w:val="00063375"/>
    <w:rsid w:val="00063633"/>
    <w:rsid w:val="00067286"/>
    <w:rsid w:val="000676B3"/>
    <w:rsid w:val="00067B4B"/>
    <w:rsid w:val="000705B9"/>
    <w:rsid w:val="0007090F"/>
    <w:rsid w:val="000710A6"/>
    <w:rsid w:val="000714BA"/>
    <w:rsid w:val="00071A79"/>
    <w:rsid w:val="00071C2C"/>
    <w:rsid w:val="0007363B"/>
    <w:rsid w:val="00073F3C"/>
    <w:rsid w:val="0007491F"/>
    <w:rsid w:val="00075137"/>
    <w:rsid w:val="0007551D"/>
    <w:rsid w:val="00075561"/>
    <w:rsid w:val="000756A2"/>
    <w:rsid w:val="00075BBB"/>
    <w:rsid w:val="00076D26"/>
    <w:rsid w:val="00076EEA"/>
    <w:rsid w:val="00077286"/>
    <w:rsid w:val="000776AB"/>
    <w:rsid w:val="00077A6B"/>
    <w:rsid w:val="000805F3"/>
    <w:rsid w:val="00081149"/>
    <w:rsid w:val="00081380"/>
    <w:rsid w:val="00081777"/>
    <w:rsid w:val="00081B1C"/>
    <w:rsid w:val="00081C4C"/>
    <w:rsid w:val="00081CA7"/>
    <w:rsid w:val="0008307A"/>
    <w:rsid w:val="00083564"/>
    <w:rsid w:val="000839F1"/>
    <w:rsid w:val="00083FE8"/>
    <w:rsid w:val="00084C5A"/>
    <w:rsid w:val="0008517D"/>
    <w:rsid w:val="00085833"/>
    <w:rsid w:val="00085A0D"/>
    <w:rsid w:val="00085CEE"/>
    <w:rsid w:val="00085D21"/>
    <w:rsid w:val="000863DB"/>
    <w:rsid w:val="000872EB"/>
    <w:rsid w:val="000874D8"/>
    <w:rsid w:val="00087BC2"/>
    <w:rsid w:val="00087E64"/>
    <w:rsid w:val="000900F7"/>
    <w:rsid w:val="00090E7C"/>
    <w:rsid w:val="0009164C"/>
    <w:rsid w:val="000918AB"/>
    <w:rsid w:val="00092062"/>
    <w:rsid w:val="00092257"/>
    <w:rsid w:val="000933AB"/>
    <w:rsid w:val="00094E0B"/>
    <w:rsid w:val="000953A4"/>
    <w:rsid w:val="00095673"/>
    <w:rsid w:val="000956B9"/>
    <w:rsid w:val="0009588E"/>
    <w:rsid w:val="0009720F"/>
    <w:rsid w:val="000972B6"/>
    <w:rsid w:val="000A03D2"/>
    <w:rsid w:val="000A05E2"/>
    <w:rsid w:val="000A0AC7"/>
    <w:rsid w:val="000A0C63"/>
    <w:rsid w:val="000A0CD9"/>
    <w:rsid w:val="000A0F3A"/>
    <w:rsid w:val="000A216A"/>
    <w:rsid w:val="000A2E8E"/>
    <w:rsid w:val="000A57B7"/>
    <w:rsid w:val="000A5DC6"/>
    <w:rsid w:val="000A5FA1"/>
    <w:rsid w:val="000A68A8"/>
    <w:rsid w:val="000A70FF"/>
    <w:rsid w:val="000A7E41"/>
    <w:rsid w:val="000B0114"/>
    <w:rsid w:val="000B02C9"/>
    <w:rsid w:val="000B03C6"/>
    <w:rsid w:val="000B09BD"/>
    <w:rsid w:val="000B0B9C"/>
    <w:rsid w:val="000B0EE9"/>
    <w:rsid w:val="000B143A"/>
    <w:rsid w:val="000B1561"/>
    <w:rsid w:val="000B2005"/>
    <w:rsid w:val="000B24EC"/>
    <w:rsid w:val="000B2C97"/>
    <w:rsid w:val="000B2E2F"/>
    <w:rsid w:val="000B38CA"/>
    <w:rsid w:val="000B529D"/>
    <w:rsid w:val="000B7F4B"/>
    <w:rsid w:val="000C0156"/>
    <w:rsid w:val="000C0331"/>
    <w:rsid w:val="000C05C9"/>
    <w:rsid w:val="000C0ACA"/>
    <w:rsid w:val="000C0E77"/>
    <w:rsid w:val="000C13D4"/>
    <w:rsid w:val="000C1AEC"/>
    <w:rsid w:val="000C2CAE"/>
    <w:rsid w:val="000C3AE3"/>
    <w:rsid w:val="000C4461"/>
    <w:rsid w:val="000C457F"/>
    <w:rsid w:val="000C4BD0"/>
    <w:rsid w:val="000C6732"/>
    <w:rsid w:val="000C67DE"/>
    <w:rsid w:val="000C688A"/>
    <w:rsid w:val="000C79C9"/>
    <w:rsid w:val="000C7D2A"/>
    <w:rsid w:val="000D1B93"/>
    <w:rsid w:val="000D29F0"/>
    <w:rsid w:val="000D2BDB"/>
    <w:rsid w:val="000D33B7"/>
    <w:rsid w:val="000D41C7"/>
    <w:rsid w:val="000D4219"/>
    <w:rsid w:val="000D47D0"/>
    <w:rsid w:val="000D51B2"/>
    <w:rsid w:val="000D5752"/>
    <w:rsid w:val="000D5E17"/>
    <w:rsid w:val="000D6060"/>
    <w:rsid w:val="000D635C"/>
    <w:rsid w:val="000D64BE"/>
    <w:rsid w:val="000D693B"/>
    <w:rsid w:val="000D7418"/>
    <w:rsid w:val="000D7CD0"/>
    <w:rsid w:val="000E08C0"/>
    <w:rsid w:val="000E0CD6"/>
    <w:rsid w:val="000E1DEC"/>
    <w:rsid w:val="000E2DFF"/>
    <w:rsid w:val="000E2E0F"/>
    <w:rsid w:val="000E3C0B"/>
    <w:rsid w:val="000E5E46"/>
    <w:rsid w:val="000E6583"/>
    <w:rsid w:val="000E65C7"/>
    <w:rsid w:val="000F0057"/>
    <w:rsid w:val="000F00E4"/>
    <w:rsid w:val="000F032B"/>
    <w:rsid w:val="000F047B"/>
    <w:rsid w:val="000F08B9"/>
    <w:rsid w:val="000F0AAC"/>
    <w:rsid w:val="000F0C5D"/>
    <w:rsid w:val="000F0F28"/>
    <w:rsid w:val="000F0FB8"/>
    <w:rsid w:val="000F11FD"/>
    <w:rsid w:val="000F1869"/>
    <w:rsid w:val="000F1CEA"/>
    <w:rsid w:val="000F2789"/>
    <w:rsid w:val="000F2B16"/>
    <w:rsid w:val="000F31B4"/>
    <w:rsid w:val="000F39DA"/>
    <w:rsid w:val="000F3D98"/>
    <w:rsid w:val="000F41E8"/>
    <w:rsid w:val="000F44FD"/>
    <w:rsid w:val="000F56C8"/>
    <w:rsid w:val="001000C6"/>
    <w:rsid w:val="001012EB"/>
    <w:rsid w:val="00101342"/>
    <w:rsid w:val="00101945"/>
    <w:rsid w:val="001040A6"/>
    <w:rsid w:val="00104DBC"/>
    <w:rsid w:val="00105164"/>
    <w:rsid w:val="0010585C"/>
    <w:rsid w:val="0010587C"/>
    <w:rsid w:val="00105B4C"/>
    <w:rsid w:val="00105D51"/>
    <w:rsid w:val="00106B37"/>
    <w:rsid w:val="00106C29"/>
    <w:rsid w:val="00107441"/>
    <w:rsid w:val="00107EFC"/>
    <w:rsid w:val="00107F31"/>
    <w:rsid w:val="00110634"/>
    <w:rsid w:val="00110A75"/>
    <w:rsid w:val="00110BAD"/>
    <w:rsid w:val="00111186"/>
    <w:rsid w:val="00111A7A"/>
    <w:rsid w:val="00111C8E"/>
    <w:rsid w:val="00111EE9"/>
    <w:rsid w:val="0011309F"/>
    <w:rsid w:val="00113A89"/>
    <w:rsid w:val="00113B71"/>
    <w:rsid w:val="001141D5"/>
    <w:rsid w:val="001151EF"/>
    <w:rsid w:val="00115D2E"/>
    <w:rsid w:val="001205C6"/>
    <w:rsid w:val="00121773"/>
    <w:rsid w:val="00122CF3"/>
    <w:rsid w:val="00122D3E"/>
    <w:rsid w:val="00122F40"/>
    <w:rsid w:val="001231E0"/>
    <w:rsid w:val="001235AF"/>
    <w:rsid w:val="00123ADF"/>
    <w:rsid w:val="0012403F"/>
    <w:rsid w:val="001242BA"/>
    <w:rsid w:val="00124D5B"/>
    <w:rsid w:val="00124F73"/>
    <w:rsid w:val="001250CC"/>
    <w:rsid w:val="00125581"/>
    <w:rsid w:val="00125CBE"/>
    <w:rsid w:val="00125F0C"/>
    <w:rsid w:val="00126263"/>
    <w:rsid w:val="001269CA"/>
    <w:rsid w:val="00126DC2"/>
    <w:rsid w:val="00127510"/>
    <w:rsid w:val="00127C5F"/>
    <w:rsid w:val="001320C2"/>
    <w:rsid w:val="00132A99"/>
    <w:rsid w:val="001341B1"/>
    <w:rsid w:val="001344BF"/>
    <w:rsid w:val="0013474F"/>
    <w:rsid w:val="00134DA1"/>
    <w:rsid w:val="00134EF8"/>
    <w:rsid w:val="00135786"/>
    <w:rsid w:val="00136452"/>
    <w:rsid w:val="00136458"/>
    <w:rsid w:val="001364FA"/>
    <w:rsid w:val="00136599"/>
    <w:rsid w:val="00136A62"/>
    <w:rsid w:val="00136F70"/>
    <w:rsid w:val="001372AB"/>
    <w:rsid w:val="00137741"/>
    <w:rsid w:val="00137E59"/>
    <w:rsid w:val="00140900"/>
    <w:rsid w:val="00140A95"/>
    <w:rsid w:val="0014192B"/>
    <w:rsid w:val="00141936"/>
    <w:rsid w:val="00141CAD"/>
    <w:rsid w:val="00141F07"/>
    <w:rsid w:val="00142BC8"/>
    <w:rsid w:val="001439A9"/>
    <w:rsid w:val="001472FC"/>
    <w:rsid w:val="001479F5"/>
    <w:rsid w:val="00147F18"/>
    <w:rsid w:val="00150F54"/>
    <w:rsid w:val="00151002"/>
    <w:rsid w:val="001517E0"/>
    <w:rsid w:val="001525FD"/>
    <w:rsid w:val="00153021"/>
    <w:rsid w:val="00153A22"/>
    <w:rsid w:val="0015445A"/>
    <w:rsid w:val="00155F8E"/>
    <w:rsid w:val="00156C1C"/>
    <w:rsid w:val="0015746B"/>
    <w:rsid w:val="001575B9"/>
    <w:rsid w:val="001602AC"/>
    <w:rsid w:val="001602F8"/>
    <w:rsid w:val="001606C9"/>
    <w:rsid w:val="00160F75"/>
    <w:rsid w:val="001613A3"/>
    <w:rsid w:val="0016181D"/>
    <w:rsid w:val="00161EBB"/>
    <w:rsid w:val="00161F35"/>
    <w:rsid w:val="00162DC9"/>
    <w:rsid w:val="00163053"/>
    <w:rsid w:val="00164026"/>
    <w:rsid w:val="00165962"/>
    <w:rsid w:val="00165F81"/>
    <w:rsid w:val="00166039"/>
    <w:rsid w:val="001666E1"/>
    <w:rsid w:val="001667A8"/>
    <w:rsid w:val="00166E69"/>
    <w:rsid w:val="00167128"/>
    <w:rsid w:val="00167443"/>
    <w:rsid w:val="001675DF"/>
    <w:rsid w:val="00167E37"/>
    <w:rsid w:val="00170401"/>
    <w:rsid w:val="0017060C"/>
    <w:rsid w:val="00170FD9"/>
    <w:rsid w:val="00172102"/>
    <w:rsid w:val="00172BF0"/>
    <w:rsid w:val="00174C82"/>
    <w:rsid w:val="00174EEE"/>
    <w:rsid w:val="00175814"/>
    <w:rsid w:val="00176FD1"/>
    <w:rsid w:val="0017786C"/>
    <w:rsid w:val="00177934"/>
    <w:rsid w:val="0018185B"/>
    <w:rsid w:val="001821F6"/>
    <w:rsid w:val="0018257C"/>
    <w:rsid w:val="00183408"/>
    <w:rsid w:val="00183579"/>
    <w:rsid w:val="001837C8"/>
    <w:rsid w:val="001838D6"/>
    <w:rsid w:val="0018615A"/>
    <w:rsid w:val="001864DD"/>
    <w:rsid w:val="00187CA9"/>
    <w:rsid w:val="00187D50"/>
    <w:rsid w:val="00187E87"/>
    <w:rsid w:val="001909EC"/>
    <w:rsid w:val="00190A76"/>
    <w:rsid w:val="0019185B"/>
    <w:rsid w:val="00192834"/>
    <w:rsid w:val="00193F9D"/>
    <w:rsid w:val="0019412F"/>
    <w:rsid w:val="00194B97"/>
    <w:rsid w:val="00195087"/>
    <w:rsid w:val="00196C61"/>
    <w:rsid w:val="00197620"/>
    <w:rsid w:val="00197FAD"/>
    <w:rsid w:val="001A0074"/>
    <w:rsid w:val="001A0303"/>
    <w:rsid w:val="001A06EC"/>
    <w:rsid w:val="001A0977"/>
    <w:rsid w:val="001A1704"/>
    <w:rsid w:val="001A278B"/>
    <w:rsid w:val="001A3566"/>
    <w:rsid w:val="001A5E18"/>
    <w:rsid w:val="001A6663"/>
    <w:rsid w:val="001A75A3"/>
    <w:rsid w:val="001A7BFE"/>
    <w:rsid w:val="001B02CF"/>
    <w:rsid w:val="001B0727"/>
    <w:rsid w:val="001B07B6"/>
    <w:rsid w:val="001B0807"/>
    <w:rsid w:val="001B0846"/>
    <w:rsid w:val="001B16F3"/>
    <w:rsid w:val="001B23BE"/>
    <w:rsid w:val="001B25E0"/>
    <w:rsid w:val="001B2AD1"/>
    <w:rsid w:val="001B2CF6"/>
    <w:rsid w:val="001B351E"/>
    <w:rsid w:val="001B36EE"/>
    <w:rsid w:val="001B3FEB"/>
    <w:rsid w:val="001B44F9"/>
    <w:rsid w:val="001B4F20"/>
    <w:rsid w:val="001B5384"/>
    <w:rsid w:val="001B60DB"/>
    <w:rsid w:val="001B7180"/>
    <w:rsid w:val="001B72D8"/>
    <w:rsid w:val="001B785C"/>
    <w:rsid w:val="001C09BD"/>
    <w:rsid w:val="001C20E7"/>
    <w:rsid w:val="001C31C1"/>
    <w:rsid w:val="001C3EDC"/>
    <w:rsid w:val="001C3F2C"/>
    <w:rsid w:val="001C41EA"/>
    <w:rsid w:val="001C576E"/>
    <w:rsid w:val="001C6F6A"/>
    <w:rsid w:val="001C72B8"/>
    <w:rsid w:val="001C73B5"/>
    <w:rsid w:val="001C7F68"/>
    <w:rsid w:val="001D0765"/>
    <w:rsid w:val="001D092B"/>
    <w:rsid w:val="001D0B44"/>
    <w:rsid w:val="001D0E0B"/>
    <w:rsid w:val="001D1AA6"/>
    <w:rsid w:val="001D1C2C"/>
    <w:rsid w:val="001D286D"/>
    <w:rsid w:val="001D2A76"/>
    <w:rsid w:val="001D2D1E"/>
    <w:rsid w:val="001D3166"/>
    <w:rsid w:val="001D494D"/>
    <w:rsid w:val="001D60FE"/>
    <w:rsid w:val="001D62E3"/>
    <w:rsid w:val="001D70B9"/>
    <w:rsid w:val="001D7C37"/>
    <w:rsid w:val="001E02A1"/>
    <w:rsid w:val="001E0407"/>
    <w:rsid w:val="001E08BA"/>
    <w:rsid w:val="001E297D"/>
    <w:rsid w:val="001E32A0"/>
    <w:rsid w:val="001E3678"/>
    <w:rsid w:val="001E3855"/>
    <w:rsid w:val="001E471E"/>
    <w:rsid w:val="001E48AF"/>
    <w:rsid w:val="001E5012"/>
    <w:rsid w:val="001E507D"/>
    <w:rsid w:val="001E5C50"/>
    <w:rsid w:val="001E5E37"/>
    <w:rsid w:val="001F028E"/>
    <w:rsid w:val="001F0AF4"/>
    <w:rsid w:val="001F0C65"/>
    <w:rsid w:val="001F243D"/>
    <w:rsid w:val="001F2DDF"/>
    <w:rsid w:val="001F3215"/>
    <w:rsid w:val="001F3AA4"/>
    <w:rsid w:val="001F3F1F"/>
    <w:rsid w:val="001F4069"/>
    <w:rsid w:val="001F474F"/>
    <w:rsid w:val="001F47DC"/>
    <w:rsid w:val="001F4A2A"/>
    <w:rsid w:val="001F4EFA"/>
    <w:rsid w:val="001F6675"/>
    <w:rsid w:val="001F738A"/>
    <w:rsid w:val="001F78A1"/>
    <w:rsid w:val="00200ABA"/>
    <w:rsid w:val="00200E38"/>
    <w:rsid w:val="002013EB"/>
    <w:rsid w:val="00202349"/>
    <w:rsid w:val="002024BF"/>
    <w:rsid w:val="0020319C"/>
    <w:rsid w:val="002032CA"/>
    <w:rsid w:val="00203D8F"/>
    <w:rsid w:val="00203F6F"/>
    <w:rsid w:val="00204453"/>
    <w:rsid w:val="002049B2"/>
    <w:rsid w:val="002056B1"/>
    <w:rsid w:val="00205A59"/>
    <w:rsid w:val="00205BD0"/>
    <w:rsid w:val="00205F97"/>
    <w:rsid w:val="00206C82"/>
    <w:rsid w:val="00207026"/>
    <w:rsid w:val="00207CF5"/>
    <w:rsid w:val="00207DE6"/>
    <w:rsid w:val="00210010"/>
    <w:rsid w:val="00210530"/>
    <w:rsid w:val="0021097F"/>
    <w:rsid w:val="0021195D"/>
    <w:rsid w:val="00212A48"/>
    <w:rsid w:val="00212BDF"/>
    <w:rsid w:val="002146DC"/>
    <w:rsid w:val="002152A2"/>
    <w:rsid w:val="00215536"/>
    <w:rsid w:val="00215E3B"/>
    <w:rsid w:val="002160E0"/>
    <w:rsid w:val="00216B4F"/>
    <w:rsid w:val="00216BE3"/>
    <w:rsid w:val="00217724"/>
    <w:rsid w:val="002203AF"/>
    <w:rsid w:val="00220B38"/>
    <w:rsid w:val="00221711"/>
    <w:rsid w:val="0022184B"/>
    <w:rsid w:val="002218A9"/>
    <w:rsid w:val="00221BE9"/>
    <w:rsid w:val="00221CBE"/>
    <w:rsid w:val="00223775"/>
    <w:rsid w:val="002239BA"/>
    <w:rsid w:val="00224F87"/>
    <w:rsid w:val="002253A5"/>
    <w:rsid w:val="002257C7"/>
    <w:rsid w:val="00225972"/>
    <w:rsid w:val="002263B6"/>
    <w:rsid w:val="002267F9"/>
    <w:rsid w:val="00226829"/>
    <w:rsid w:val="002270F9"/>
    <w:rsid w:val="002273D6"/>
    <w:rsid w:val="0022740C"/>
    <w:rsid w:val="00227978"/>
    <w:rsid w:val="00227E01"/>
    <w:rsid w:val="002322BE"/>
    <w:rsid w:val="00232E4E"/>
    <w:rsid w:val="00233069"/>
    <w:rsid w:val="00233FBB"/>
    <w:rsid w:val="0023408A"/>
    <w:rsid w:val="002346B6"/>
    <w:rsid w:val="0023539C"/>
    <w:rsid w:val="00235556"/>
    <w:rsid w:val="00235586"/>
    <w:rsid w:val="002355EB"/>
    <w:rsid w:val="00235B48"/>
    <w:rsid w:val="00235CA2"/>
    <w:rsid w:val="00236AEC"/>
    <w:rsid w:val="00236BD4"/>
    <w:rsid w:val="00237299"/>
    <w:rsid w:val="0023735B"/>
    <w:rsid w:val="00237725"/>
    <w:rsid w:val="00237F2E"/>
    <w:rsid w:val="0024023D"/>
    <w:rsid w:val="0024052C"/>
    <w:rsid w:val="00240819"/>
    <w:rsid w:val="00241D62"/>
    <w:rsid w:val="00241DE3"/>
    <w:rsid w:val="00241F8F"/>
    <w:rsid w:val="00241FA0"/>
    <w:rsid w:val="00242A7E"/>
    <w:rsid w:val="002435BF"/>
    <w:rsid w:val="00243D80"/>
    <w:rsid w:val="002449E9"/>
    <w:rsid w:val="00244E5E"/>
    <w:rsid w:val="00245C71"/>
    <w:rsid w:val="0024659B"/>
    <w:rsid w:val="002468BD"/>
    <w:rsid w:val="00246929"/>
    <w:rsid w:val="0025012C"/>
    <w:rsid w:val="00250244"/>
    <w:rsid w:val="002502BF"/>
    <w:rsid w:val="00250620"/>
    <w:rsid w:val="00250C9F"/>
    <w:rsid w:val="00250CAB"/>
    <w:rsid w:val="0025267B"/>
    <w:rsid w:val="00252BD0"/>
    <w:rsid w:val="002544D2"/>
    <w:rsid w:val="00254A27"/>
    <w:rsid w:val="00254C71"/>
    <w:rsid w:val="00254CA5"/>
    <w:rsid w:val="00254F58"/>
    <w:rsid w:val="00255553"/>
    <w:rsid w:val="00255BFC"/>
    <w:rsid w:val="00256320"/>
    <w:rsid w:val="00256F64"/>
    <w:rsid w:val="002575AB"/>
    <w:rsid w:val="002579E3"/>
    <w:rsid w:val="00257E7E"/>
    <w:rsid w:val="00260768"/>
    <w:rsid w:val="002609A0"/>
    <w:rsid w:val="00261F60"/>
    <w:rsid w:val="002634DC"/>
    <w:rsid w:val="00264230"/>
    <w:rsid w:val="002647B9"/>
    <w:rsid w:val="00264F54"/>
    <w:rsid w:val="00265200"/>
    <w:rsid w:val="00265292"/>
    <w:rsid w:val="00266EE8"/>
    <w:rsid w:val="00266F93"/>
    <w:rsid w:val="0026707D"/>
    <w:rsid w:val="00267A82"/>
    <w:rsid w:val="00270341"/>
    <w:rsid w:val="00270CD4"/>
    <w:rsid w:val="00271353"/>
    <w:rsid w:val="00271A25"/>
    <w:rsid w:val="00272E37"/>
    <w:rsid w:val="00272E53"/>
    <w:rsid w:val="0027316E"/>
    <w:rsid w:val="002731FA"/>
    <w:rsid w:val="00273364"/>
    <w:rsid w:val="002743C4"/>
    <w:rsid w:val="00274A9F"/>
    <w:rsid w:val="00275131"/>
    <w:rsid w:val="00275499"/>
    <w:rsid w:val="00275618"/>
    <w:rsid w:val="00276826"/>
    <w:rsid w:val="00276F19"/>
    <w:rsid w:val="00277097"/>
    <w:rsid w:val="002774BF"/>
    <w:rsid w:val="002808CF"/>
    <w:rsid w:val="00281DF8"/>
    <w:rsid w:val="00282408"/>
    <w:rsid w:val="0028263A"/>
    <w:rsid w:val="00282858"/>
    <w:rsid w:val="002831FC"/>
    <w:rsid w:val="002845AC"/>
    <w:rsid w:val="002847BD"/>
    <w:rsid w:val="00285240"/>
    <w:rsid w:val="002858FF"/>
    <w:rsid w:val="00286060"/>
    <w:rsid w:val="00286CBB"/>
    <w:rsid w:val="00286D81"/>
    <w:rsid w:val="00286F48"/>
    <w:rsid w:val="00287117"/>
    <w:rsid w:val="00287883"/>
    <w:rsid w:val="002879FE"/>
    <w:rsid w:val="00287CDE"/>
    <w:rsid w:val="00287E09"/>
    <w:rsid w:val="002904AF"/>
    <w:rsid w:val="00290FB8"/>
    <w:rsid w:val="00291105"/>
    <w:rsid w:val="00291B87"/>
    <w:rsid w:val="002949FD"/>
    <w:rsid w:val="002953E2"/>
    <w:rsid w:val="00295872"/>
    <w:rsid w:val="002967A3"/>
    <w:rsid w:val="002967C1"/>
    <w:rsid w:val="00296E76"/>
    <w:rsid w:val="00297098"/>
    <w:rsid w:val="0029712D"/>
    <w:rsid w:val="002A1186"/>
    <w:rsid w:val="002A1447"/>
    <w:rsid w:val="002A1B9F"/>
    <w:rsid w:val="002A22DE"/>
    <w:rsid w:val="002A23FB"/>
    <w:rsid w:val="002A35C6"/>
    <w:rsid w:val="002A395F"/>
    <w:rsid w:val="002A4C21"/>
    <w:rsid w:val="002A54B4"/>
    <w:rsid w:val="002A5772"/>
    <w:rsid w:val="002A586E"/>
    <w:rsid w:val="002A5A12"/>
    <w:rsid w:val="002A5B13"/>
    <w:rsid w:val="002A5D61"/>
    <w:rsid w:val="002A642D"/>
    <w:rsid w:val="002A67A9"/>
    <w:rsid w:val="002A6AAB"/>
    <w:rsid w:val="002A7610"/>
    <w:rsid w:val="002A7AEF"/>
    <w:rsid w:val="002B0330"/>
    <w:rsid w:val="002B123C"/>
    <w:rsid w:val="002B1962"/>
    <w:rsid w:val="002B207D"/>
    <w:rsid w:val="002B258A"/>
    <w:rsid w:val="002B2969"/>
    <w:rsid w:val="002B345F"/>
    <w:rsid w:val="002B3472"/>
    <w:rsid w:val="002B3B0F"/>
    <w:rsid w:val="002B4B19"/>
    <w:rsid w:val="002B6211"/>
    <w:rsid w:val="002B686B"/>
    <w:rsid w:val="002B686C"/>
    <w:rsid w:val="002B7512"/>
    <w:rsid w:val="002B789A"/>
    <w:rsid w:val="002C0221"/>
    <w:rsid w:val="002C05D0"/>
    <w:rsid w:val="002C0961"/>
    <w:rsid w:val="002C1320"/>
    <w:rsid w:val="002C2D16"/>
    <w:rsid w:val="002C3399"/>
    <w:rsid w:val="002C477F"/>
    <w:rsid w:val="002C5129"/>
    <w:rsid w:val="002C7589"/>
    <w:rsid w:val="002C75B0"/>
    <w:rsid w:val="002D0BF6"/>
    <w:rsid w:val="002D23C9"/>
    <w:rsid w:val="002D2EF7"/>
    <w:rsid w:val="002D32FC"/>
    <w:rsid w:val="002D3658"/>
    <w:rsid w:val="002D40A7"/>
    <w:rsid w:val="002D4C08"/>
    <w:rsid w:val="002D53AE"/>
    <w:rsid w:val="002D54E7"/>
    <w:rsid w:val="002D55B0"/>
    <w:rsid w:val="002D5AD5"/>
    <w:rsid w:val="002D5FB0"/>
    <w:rsid w:val="002D6760"/>
    <w:rsid w:val="002D682B"/>
    <w:rsid w:val="002D6913"/>
    <w:rsid w:val="002D6A90"/>
    <w:rsid w:val="002D6B50"/>
    <w:rsid w:val="002D77A2"/>
    <w:rsid w:val="002D7FDC"/>
    <w:rsid w:val="002E0006"/>
    <w:rsid w:val="002E028F"/>
    <w:rsid w:val="002E1CFE"/>
    <w:rsid w:val="002E1F83"/>
    <w:rsid w:val="002E1F99"/>
    <w:rsid w:val="002E202B"/>
    <w:rsid w:val="002E3B8E"/>
    <w:rsid w:val="002E3F99"/>
    <w:rsid w:val="002E402E"/>
    <w:rsid w:val="002E4A1D"/>
    <w:rsid w:val="002E5454"/>
    <w:rsid w:val="002E6E03"/>
    <w:rsid w:val="002E6E58"/>
    <w:rsid w:val="002E6E74"/>
    <w:rsid w:val="002E7154"/>
    <w:rsid w:val="002F0079"/>
    <w:rsid w:val="002F06B0"/>
    <w:rsid w:val="002F0E74"/>
    <w:rsid w:val="002F1CDB"/>
    <w:rsid w:val="002F275E"/>
    <w:rsid w:val="002F2CA4"/>
    <w:rsid w:val="002F3019"/>
    <w:rsid w:val="002F3A7B"/>
    <w:rsid w:val="002F3D4B"/>
    <w:rsid w:val="002F3FF6"/>
    <w:rsid w:val="002F4FA0"/>
    <w:rsid w:val="002F5B14"/>
    <w:rsid w:val="002F5B1B"/>
    <w:rsid w:val="002F6407"/>
    <w:rsid w:val="002F669D"/>
    <w:rsid w:val="002F7D03"/>
    <w:rsid w:val="002F7FEB"/>
    <w:rsid w:val="003000B6"/>
    <w:rsid w:val="00300AFC"/>
    <w:rsid w:val="00301068"/>
    <w:rsid w:val="00302126"/>
    <w:rsid w:val="00302DE5"/>
    <w:rsid w:val="00302EF1"/>
    <w:rsid w:val="00302F4C"/>
    <w:rsid w:val="003034CF"/>
    <w:rsid w:val="003035AD"/>
    <w:rsid w:val="003039C4"/>
    <w:rsid w:val="00303BB4"/>
    <w:rsid w:val="00304981"/>
    <w:rsid w:val="00305488"/>
    <w:rsid w:val="00305841"/>
    <w:rsid w:val="003061DB"/>
    <w:rsid w:val="00306B0E"/>
    <w:rsid w:val="00307930"/>
    <w:rsid w:val="00307E17"/>
    <w:rsid w:val="0031099E"/>
    <w:rsid w:val="003118A7"/>
    <w:rsid w:val="0031258A"/>
    <w:rsid w:val="00312DB2"/>
    <w:rsid w:val="003134A1"/>
    <w:rsid w:val="00314732"/>
    <w:rsid w:val="00314DF5"/>
    <w:rsid w:val="0031516B"/>
    <w:rsid w:val="00315885"/>
    <w:rsid w:val="00316B95"/>
    <w:rsid w:val="00317042"/>
    <w:rsid w:val="003172E9"/>
    <w:rsid w:val="00317C01"/>
    <w:rsid w:val="00317DD3"/>
    <w:rsid w:val="00317FC7"/>
    <w:rsid w:val="00320484"/>
    <w:rsid w:val="00320AF9"/>
    <w:rsid w:val="0032109E"/>
    <w:rsid w:val="00321349"/>
    <w:rsid w:val="00321577"/>
    <w:rsid w:val="00321AF0"/>
    <w:rsid w:val="00321B89"/>
    <w:rsid w:val="00321BDB"/>
    <w:rsid w:val="00323BDC"/>
    <w:rsid w:val="00324D6E"/>
    <w:rsid w:val="00325D68"/>
    <w:rsid w:val="00325DEE"/>
    <w:rsid w:val="00326191"/>
    <w:rsid w:val="0032621C"/>
    <w:rsid w:val="003264A7"/>
    <w:rsid w:val="00330321"/>
    <w:rsid w:val="003308C7"/>
    <w:rsid w:val="00330E55"/>
    <w:rsid w:val="00330FC1"/>
    <w:rsid w:val="0033170E"/>
    <w:rsid w:val="00331A48"/>
    <w:rsid w:val="00331F3B"/>
    <w:rsid w:val="00332075"/>
    <w:rsid w:val="00332DA2"/>
    <w:rsid w:val="00333185"/>
    <w:rsid w:val="003334A3"/>
    <w:rsid w:val="00333FE2"/>
    <w:rsid w:val="00334D5B"/>
    <w:rsid w:val="003356CE"/>
    <w:rsid w:val="003356F4"/>
    <w:rsid w:val="00335B97"/>
    <w:rsid w:val="003362D5"/>
    <w:rsid w:val="003365BF"/>
    <w:rsid w:val="00340F28"/>
    <w:rsid w:val="00341301"/>
    <w:rsid w:val="003413A5"/>
    <w:rsid w:val="0034159D"/>
    <w:rsid w:val="0034201B"/>
    <w:rsid w:val="003425C3"/>
    <w:rsid w:val="00342960"/>
    <w:rsid w:val="00342E26"/>
    <w:rsid w:val="00342EBA"/>
    <w:rsid w:val="00343417"/>
    <w:rsid w:val="00343B6C"/>
    <w:rsid w:val="00343BF1"/>
    <w:rsid w:val="00343FD1"/>
    <w:rsid w:val="00344F32"/>
    <w:rsid w:val="0034691B"/>
    <w:rsid w:val="00347016"/>
    <w:rsid w:val="003474F0"/>
    <w:rsid w:val="00347E88"/>
    <w:rsid w:val="003508DC"/>
    <w:rsid w:val="0035123C"/>
    <w:rsid w:val="003520B0"/>
    <w:rsid w:val="00352A65"/>
    <w:rsid w:val="003532B9"/>
    <w:rsid w:val="00353C61"/>
    <w:rsid w:val="00353E4C"/>
    <w:rsid w:val="00354D09"/>
    <w:rsid w:val="00356011"/>
    <w:rsid w:val="003564EF"/>
    <w:rsid w:val="00360594"/>
    <w:rsid w:val="00360D53"/>
    <w:rsid w:val="003623C1"/>
    <w:rsid w:val="00362758"/>
    <w:rsid w:val="003631EE"/>
    <w:rsid w:val="003632D9"/>
    <w:rsid w:val="00363902"/>
    <w:rsid w:val="00363C45"/>
    <w:rsid w:val="003646C3"/>
    <w:rsid w:val="003653F7"/>
    <w:rsid w:val="00365BD5"/>
    <w:rsid w:val="00366E31"/>
    <w:rsid w:val="003670BB"/>
    <w:rsid w:val="0036780D"/>
    <w:rsid w:val="00367A65"/>
    <w:rsid w:val="003702A6"/>
    <w:rsid w:val="00370619"/>
    <w:rsid w:val="00370875"/>
    <w:rsid w:val="00371CE9"/>
    <w:rsid w:val="00373E12"/>
    <w:rsid w:val="0037401B"/>
    <w:rsid w:val="003740AC"/>
    <w:rsid w:val="0037484F"/>
    <w:rsid w:val="00374D89"/>
    <w:rsid w:val="00376CFE"/>
    <w:rsid w:val="00376D5D"/>
    <w:rsid w:val="00377A85"/>
    <w:rsid w:val="00380D4D"/>
    <w:rsid w:val="00380F55"/>
    <w:rsid w:val="00381207"/>
    <w:rsid w:val="003813F5"/>
    <w:rsid w:val="003817FE"/>
    <w:rsid w:val="00381981"/>
    <w:rsid w:val="003821A8"/>
    <w:rsid w:val="00383E03"/>
    <w:rsid w:val="00383E80"/>
    <w:rsid w:val="003848B5"/>
    <w:rsid w:val="00385208"/>
    <w:rsid w:val="003855C0"/>
    <w:rsid w:val="00387234"/>
    <w:rsid w:val="003874A5"/>
    <w:rsid w:val="0038794D"/>
    <w:rsid w:val="003904F0"/>
    <w:rsid w:val="00390FF4"/>
    <w:rsid w:val="00391D82"/>
    <w:rsid w:val="00392282"/>
    <w:rsid w:val="00392D4F"/>
    <w:rsid w:val="003940E8"/>
    <w:rsid w:val="003946B6"/>
    <w:rsid w:val="00394E85"/>
    <w:rsid w:val="00395026"/>
    <w:rsid w:val="00395135"/>
    <w:rsid w:val="00395267"/>
    <w:rsid w:val="003952C4"/>
    <w:rsid w:val="00395CB2"/>
    <w:rsid w:val="00395D5F"/>
    <w:rsid w:val="0039613B"/>
    <w:rsid w:val="0039784E"/>
    <w:rsid w:val="00397EB0"/>
    <w:rsid w:val="003A0DB6"/>
    <w:rsid w:val="003A0F10"/>
    <w:rsid w:val="003A16EB"/>
    <w:rsid w:val="003A2454"/>
    <w:rsid w:val="003A35A1"/>
    <w:rsid w:val="003A43D0"/>
    <w:rsid w:val="003A4730"/>
    <w:rsid w:val="003A4DAD"/>
    <w:rsid w:val="003A4FDF"/>
    <w:rsid w:val="003A53F8"/>
    <w:rsid w:val="003A6669"/>
    <w:rsid w:val="003A6A04"/>
    <w:rsid w:val="003A6B5C"/>
    <w:rsid w:val="003B0439"/>
    <w:rsid w:val="003B0869"/>
    <w:rsid w:val="003B0EBA"/>
    <w:rsid w:val="003B14BC"/>
    <w:rsid w:val="003B1725"/>
    <w:rsid w:val="003B2041"/>
    <w:rsid w:val="003B269A"/>
    <w:rsid w:val="003B28A7"/>
    <w:rsid w:val="003B32B3"/>
    <w:rsid w:val="003B335C"/>
    <w:rsid w:val="003B3EBC"/>
    <w:rsid w:val="003B4047"/>
    <w:rsid w:val="003B4779"/>
    <w:rsid w:val="003B4EA0"/>
    <w:rsid w:val="003B5E28"/>
    <w:rsid w:val="003B6BE7"/>
    <w:rsid w:val="003B6D01"/>
    <w:rsid w:val="003B7904"/>
    <w:rsid w:val="003B79DF"/>
    <w:rsid w:val="003B7A21"/>
    <w:rsid w:val="003C0442"/>
    <w:rsid w:val="003C07AC"/>
    <w:rsid w:val="003C0B57"/>
    <w:rsid w:val="003C0FE6"/>
    <w:rsid w:val="003C19B1"/>
    <w:rsid w:val="003C2BA8"/>
    <w:rsid w:val="003C3496"/>
    <w:rsid w:val="003C399B"/>
    <w:rsid w:val="003C3B94"/>
    <w:rsid w:val="003C4306"/>
    <w:rsid w:val="003C5306"/>
    <w:rsid w:val="003C6079"/>
    <w:rsid w:val="003C62FE"/>
    <w:rsid w:val="003C65F4"/>
    <w:rsid w:val="003C74BC"/>
    <w:rsid w:val="003C75FF"/>
    <w:rsid w:val="003D0497"/>
    <w:rsid w:val="003D0BC6"/>
    <w:rsid w:val="003D1789"/>
    <w:rsid w:val="003D3305"/>
    <w:rsid w:val="003D351C"/>
    <w:rsid w:val="003D36C4"/>
    <w:rsid w:val="003D396A"/>
    <w:rsid w:val="003D3DF4"/>
    <w:rsid w:val="003D4C2B"/>
    <w:rsid w:val="003D66C9"/>
    <w:rsid w:val="003D6F1D"/>
    <w:rsid w:val="003D733D"/>
    <w:rsid w:val="003D751A"/>
    <w:rsid w:val="003D7A21"/>
    <w:rsid w:val="003D7C6B"/>
    <w:rsid w:val="003D7D56"/>
    <w:rsid w:val="003E0987"/>
    <w:rsid w:val="003E1568"/>
    <w:rsid w:val="003E32A3"/>
    <w:rsid w:val="003E3526"/>
    <w:rsid w:val="003E375B"/>
    <w:rsid w:val="003E74A6"/>
    <w:rsid w:val="003F047F"/>
    <w:rsid w:val="003F212A"/>
    <w:rsid w:val="003F2E53"/>
    <w:rsid w:val="003F2F03"/>
    <w:rsid w:val="003F46A0"/>
    <w:rsid w:val="003F4EE4"/>
    <w:rsid w:val="003F56B8"/>
    <w:rsid w:val="003F5A56"/>
    <w:rsid w:val="003F5C70"/>
    <w:rsid w:val="003F6A8B"/>
    <w:rsid w:val="003F6BD4"/>
    <w:rsid w:val="004005AF"/>
    <w:rsid w:val="004018BA"/>
    <w:rsid w:val="00401ECD"/>
    <w:rsid w:val="0040275F"/>
    <w:rsid w:val="004029C9"/>
    <w:rsid w:val="00403B07"/>
    <w:rsid w:val="00403CA8"/>
    <w:rsid w:val="00404EAA"/>
    <w:rsid w:val="00405189"/>
    <w:rsid w:val="0040530F"/>
    <w:rsid w:val="004053A6"/>
    <w:rsid w:val="004059E0"/>
    <w:rsid w:val="00405AAF"/>
    <w:rsid w:val="00405BA5"/>
    <w:rsid w:val="00406FB4"/>
    <w:rsid w:val="00407104"/>
    <w:rsid w:val="0040715C"/>
    <w:rsid w:val="00407554"/>
    <w:rsid w:val="00407597"/>
    <w:rsid w:val="00407E60"/>
    <w:rsid w:val="00407F10"/>
    <w:rsid w:val="00410B76"/>
    <w:rsid w:val="004117F9"/>
    <w:rsid w:val="004126E0"/>
    <w:rsid w:val="00412838"/>
    <w:rsid w:val="00412E14"/>
    <w:rsid w:val="004134D9"/>
    <w:rsid w:val="004134E4"/>
    <w:rsid w:val="0041388D"/>
    <w:rsid w:val="00413DD7"/>
    <w:rsid w:val="004148B6"/>
    <w:rsid w:val="00414BED"/>
    <w:rsid w:val="004152BB"/>
    <w:rsid w:val="004159A1"/>
    <w:rsid w:val="004168EA"/>
    <w:rsid w:val="00416D6B"/>
    <w:rsid w:val="00417613"/>
    <w:rsid w:val="00417DC1"/>
    <w:rsid w:val="00420E5F"/>
    <w:rsid w:val="00421E57"/>
    <w:rsid w:val="00422587"/>
    <w:rsid w:val="00423F9A"/>
    <w:rsid w:val="00424EF7"/>
    <w:rsid w:val="00425912"/>
    <w:rsid w:val="004259E7"/>
    <w:rsid w:val="004261B9"/>
    <w:rsid w:val="00426581"/>
    <w:rsid w:val="00426727"/>
    <w:rsid w:val="0043071A"/>
    <w:rsid w:val="00430979"/>
    <w:rsid w:val="00430C94"/>
    <w:rsid w:val="00430CA2"/>
    <w:rsid w:val="00430FF3"/>
    <w:rsid w:val="00431BC8"/>
    <w:rsid w:val="00431EB4"/>
    <w:rsid w:val="00432379"/>
    <w:rsid w:val="00433093"/>
    <w:rsid w:val="00433B97"/>
    <w:rsid w:val="00433BF6"/>
    <w:rsid w:val="0043417B"/>
    <w:rsid w:val="00434589"/>
    <w:rsid w:val="00434703"/>
    <w:rsid w:val="00434B26"/>
    <w:rsid w:val="0043598B"/>
    <w:rsid w:val="004364AB"/>
    <w:rsid w:val="0043674F"/>
    <w:rsid w:val="00437184"/>
    <w:rsid w:val="00437313"/>
    <w:rsid w:val="00440A6E"/>
    <w:rsid w:val="00440E18"/>
    <w:rsid w:val="00441BD4"/>
    <w:rsid w:val="00442B9A"/>
    <w:rsid w:val="00443BC2"/>
    <w:rsid w:val="00443EC1"/>
    <w:rsid w:val="004456F3"/>
    <w:rsid w:val="00445F70"/>
    <w:rsid w:val="004460C9"/>
    <w:rsid w:val="004461C6"/>
    <w:rsid w:val="004463A0"/>
    <w:rsid w:val="0044700F"/>
    <w:rsid w:val="004477F1"/>
    <w:rsid w:val="00447F7F"/>
    <w:rsid w:val="0045030D"/>
    <w:rsid w:val="004504D6"/>
    <w:rsid w:val="0045078D"/>
    <w:rsid w:val="00450BEA"/>
    <w:rsid w:val="00450EF0"/>
    <w:rsid w:val="004510A0"/>
    <w:rsid w:val="0045158F"/>
    <w:rsid w:val="00451E14"/>
    <w:rsid w:val="00452717"/>
    <w:rsid w:val="00452FB3"/>
    <w:rsid w:val="00453E24"/>
    <w:rsid w:val="004550EB"/>
    <w:rsid w:val="00455FE1"/>
    <w:rsid w:val="00456898"/>
    <w:rsid w:val="004569A5"/>
    <w:rsid w:val="004569FA"/>
    <w:rsid w:val="00456BFF"/>
    <w:rsid w:val="00457230"/>
    <w:rsid w:val="00457D2C"/>
    <w:rsid w:val="00457EA6"/>
    <w:rsid w:val="00460105"/>
    <w:rsid w:val="004605BC"/>
    <w:rsid w:val="00460BEB"/>
    <w:rsid w:val="0046182D"/>
    <w:rsid w:val="00461F02"/>
    <w:rsid w:val="004623B5"/>
    <w:rsid w:val="00462987"/>
    <w:rsid w:val="00462C59"/>
    <w:rsid w:val="00464F36"/>
    <w:rsid w:val="00465859"/>
    <w:rsid w:val="00465FC4"/>
    <w:rsid w:val="00466857"/>
    <w:rsid w:val="0046733D"/>
    <w:rsid w:val="004676C1"/>
    <w:rsid w:val="00467BD3"/>
    <w:rsid w:val="00467C95"/>
    <w:rsid w:val="00467ED4"/>
    <w:rsid w:val="004704B0"/>
    <w:rsid w:val="0047224F"/>
    <w:rsid w:val="00472D40"/>
    <w:rsid w:val="00472DC2"/>
    <w:rsid w:val="00472FC6"/>
    <w:rsid w:val="004731F2"/>
    <w:rsid w:val="00476641"/>
    <w:rsid w:val="00476830"/>
    <w:rsid w:val="00476E3B"/>
    <w:rsid w:val="00476F7C"/>
    <w:rsid w:val="00477621"/>
    <w:rsid w:val="00480277"/>
    <w:rsid w:val="004809A6"/>
    <w:rsid w:val="00480C98"/>
    <w:rsid w:val="00481542"/>
    <w:rsid w:val="00482531"/>
    <w:rsid w:val="00482BC7"/>
    <w:rsid w:val="00482FCB"/>
    <w:rsid w:val="00483231"/>
    <w:rsid w:val="00483951"/>
    <w:rsid w:val="0048402F"/>
    <w:rsid w:val="00484821"/>
    <w:rsid w:val="00485818"/>
    <w:rsid w:val="00486DA0"/>
    <w:rsid w:val="00487199"/>
    <w:rsid w:val="00487335"/>
    <w:rsid w:val="00491D0A"/>
    <w:rsid w:val="00491F63"/>
    <w:rsid w:val="004925A1"/>
    <w:rsid w:val="0049360D"/>
    <w:rsid w:val="0049363D"/>
    <w:rsid w:val="00493E64"/>
    <w:rsid w:val="00494001"/>
    <w:rsid w:val="0049428E"/>
    <w:rsid w:val="004947AF"/>
    <w:rsid w:val="004947FD"/>
    <w:rsid w:val="004949B3"/>
    <w:rsid w:val="00494CDE"/>
    <w:rsid w:val="004950DC"/>
    <w:rsid w:val="00495DD9"/>
    <w:rsid w:val="00495E4F"/>
    <w:rsid w:val="004973ED"/>
    <w:rsid w:val="00497B7B"/>
    <w:rsid w:val="00497F36"/>
    <w:rsid w:val="004A1552"/>
    <w:rsid w:val="004A19AA"/>
    <w:rsid w:val="004A2629"/>
    <w:rsid w:val="004A30FA"/>
    <w:rsid w:val="004A3FA6"/>
    <w:rsid w:val="004A4169"/>
    <w:rsid w:val="004A42F1"/>
    <w:rsid w:val="004A5441"/>
    <w:rsid w:val="004A6CAA"/>
    <w:rsid w:val="004A6CF5"/>
    <w:rsid w:val="004A6F71"/>
    <w:rsid w:val="004A7971"/>
    <w:rsid w:val="004B0E85"/>
    <w:rsid w:val="004B1425"/>
    <w:rsid w:val="004B155D"/>
    <w:rsid w:val="004B169F"/>
    <w:rsid w:val="004B1F8C"/>
    <w:rsid w:val="004B372F"/>
    <w:rsid w:val="004B4921"/>
    <w:rsid w:val="004B4BEE"/>
    <w:rsid w:val="004B4DE5"/>
    <w:rsid w:val="004B53BA"/>
    <w:rsid w:val="004B61B8"/>
    <w:rsid w:val="004B6DAB"/>
    <w:rsid w:val="004B7539"/>
    <w:rsid w:val="004C13CC"/>
    <w:rsid w:val="004C1D2D"/>
    <w:rsid w:val="004C1D7D"/>
    <w:rsid w:val="004C300A"/>
    <w:rsid w:val="004C3350"/>
    <w:rsid w:val="004C49FB"/>
    <w:rsid w:val="004C523B"/>
    <w:rsid w:val="004C554B"/>
    <w:rsid w:val="004C68DB"/>
    <w:rsid w:val="004C68E3"/>
    <w:rsid w:val="004C7334"/>
    <w:rsid w:val="004C7377"/>
    <w:rsid w:val="004C79A0"/>
    <w:rsid w:val="004D0ACF"/>
    <w:rsid w:val="004D0DFC"/>
    <w:rsid w:val="004D0EF2"/>
    <w:rsid w:val="004D140E"/>
    <w:rsid w:val="004D1B7F"/>
    <w:rsid w:val="004D238A"/>
    <w:rsid w:val="004D3CEB"/>
    <w:rsid w:val="004D4312"/>
    <w:rsid w:val="004D4DBB"/>
    <w:rsid w:val="004D50F2"/>
    <w:rsid w:val="004D59DE"/>
    <w:rsid w:val="004D5FAD"/>
    <w:rsid w:val="004D6553"/>
    <w:rsid w:val="004D6E40"/>
    <w:rsid w:val="004D72C1"/>
    <w:rsid w:val="004D7FD5"/>
    <w:rsid w:val="004E01E2"/>
    <w:rsid w:val="004E17CD"/>
    <w:rsid w:val="004E3E63"/>
    <w:rsid w:val="004E4800"/>
    <w:rsid w:val="004E53FA"/>
    <w:rsid w:val="004E58E9"/>
    <w:rsid w:val="004E6F4C"/>
    <w:rsid w:val="004E725A"/>
    <w:rsid w:val="004F034D"/>
    <w:rsid w:val="004F0457"/>
    <w:rsid w:val="004F0CEC"/>
    <w:rsid w:val="004F0E58"/>
    <w:rsid w:val="004F1A5C"/>
    <w:rsid w:val="004F2172"/>
    <w:rsid w:val="004F217B"/>
    <w:rsid w:val="004F2381"/>
    <w:rsid w:val="004F25AA"/>
    <w:rsid w:val="004F2F3B"/>
    <w:rsid w:val="004F36CE"/>
    <w:rsid w:val="004F3C6D"/>
    <w:rsid w:val="004F4126"/>
    <w:rsid w:val="004F4759"/>
    <w:rsid w:val="004F5898"/>
    <w:rsid w:val="004F5952"/>
    <w:rsid w:val="004F681E"/>
    <w:rsid w:val="004F71F7"/>
    <w:rsid w:val="004F7448"/>
    <w:rsid w:val="004F74CF"/>
    <w:rsid w:val="004F774C"/>
    <w:rsid w:val="004F790E"/>
    <w:rsid w:val="00500791"/>
    <w:rsid w:val="0050088F"/>
    <w:rsid w:val="0050099A"/>
    <w:rsid w:val="005013AA"/>
    <w:rsid w:val="0050152D"/>
    <w:rsid w:val="00501CBA"/>
    <w:rsid w:val="00501EF2"/>
    <w:rsid w:val="00502BC6"/>
    <w:rsid w:val="00502E27"/>
    <w:rsid w:val="00503FB5"/>
    <w:rsid w:val="0050453C"/>
    <w:rsid w:val="00504547"/>
    <w:rsid w:val="005050F8"/>
    <w:rsid w:val="00505BB0"/>
    <w:rsid w:val="00505CF9"/>
    <w:rsid w:val="00507D7B"/>
    <w:rsid w:val="00510119"/>
    <w:rsid w:val="005102A4"/>
    <w:rsid w:val="0051055C"/>
    <w:rsid w:val="005115CC"/>
    <w:rsid w:val="00511C99"/>
    <w:rsid w:val="005122F5"/>
    <w:rsid w:val="00512D78"/>
    <w:rsid w:val="00512DE3"/>
    <w:rsid w:val="00512E95"/>
    <w:rsid w:val="005133C6"/>
    <w:rsid w:val="00513F80"/>
    <w:rsid w:val="00514288"/>
    <w:rsid w:val="005149F7"/>
    <w:rsid w:val="00514A8B"/>
    <w:rsid w:val="00515EF4"/>
    <w:rsid w:val="00516278"/>
    <w:rsid w:val="0051639D"/>
    <w:rsid w:val="00516CD3"/>
    <w:rsid w:val="00516D1C"/>
    <w:rsid w:val="0052042C"/>
    <w:rsid w:val="00521B46"/>
    <w:rsid w:val="00521F6D"/>
    <w:rsid w:val="005222DD"/>
    <w:rsid w:val="005223E9"/>
    <w:rsid w:val="00522951"/>
    <w:rsid w:val="0052327E"/>
    <w:rsid w:val="00524303"/>
    <w:rsid w:val="005247C1"/>
    <w:rsid w:val="00526667"/>
    <w:rsid w:val="0052716F"/>
    <w:rsid w:val="005273EB"/>
    <w:rsid w:val="00527DC0"/>
    <w:rsid w:val="00530493"/>
    <w:rsid w:val="0053069E"/>
    <w:rsid w:val="00530AAE"/>
    <w:rsid w:val="00530D1A"/>
    <w:rsid w:val="005310A7"/>
    <w:rsid w:val="005316D5"/>
    <w:rsid w:val="00532085"/>
    <w:rsid w:val="00532226"/>
    <w:rsid w:val="005326DD"/>
    <w:rsid w:val="005328B4"/>
    <w:rsid w:val="00532997"/>
    <w:rsid w:val="00532FF2"/>
    <w:rsid w:val="00533233"/>
    <w:rsid w:val="00533DD5"/>
    <w:rsid w:val="0053420D"/>
    <w:rsid w:val="005348FC"/>
    <w:rsid w:val="00535078"/>
    <w:rsid w:val="00535445"/>
    <w:rsid w:val="005356D2"/>
    <w:rsid w:val="00535A01"/>
    <w:rsid w:val="00535D57"/>
    <w:rsid w:val="0053721F"/>
    <w:rsid w:val="0053726B"/>
    <w:rsid w:val="00540043"/>
    <w:rsid w:val="005403A3"/>
    <w:rsid w:val="00540635"/>
    <w:rsid w:val="00541075"/>
    <w:rsid w:val="005414D7"/>
    <w:rsid w:val="00541963"/>
    <w:rsid w:val="00541C3A"/>
    <w:rsid w:val="005422AA"/>
    <w:rsid w:val="0054282A"/>
    <w:rsid w:val="0054317D"/>
    <w:rsid w:val="0054334B"/>
    <w:rsid w:val="00543682"/>
    <w:rsid w:val="00543ACC"/>
    <w:rsid w:val="00544156"/>
    <w:rsid w:val="005442A2"/>
    <w:rsid w:val="00544654"/>
    <w:rsid w:val="00544A38"/>
    <w:rsid w:val="00544D9F"/>
    <w:rsid w:val="0054505A"/>
    <w:rsid w:val="00545073"/>
    <w:rsid w:val="00545638"/>
    <w:rsid w:val="00545D0C"/>
    <w:rsid w:val="00545D87"/>
    <w:rsid w:val="005469CB"/>
    <w:rsid w:val="005470A9"/>
    <w:rsid w:val="0054734D"/>
    <w:rsid w:val="00547B5F"/>
    <w:rsid w:val="00550011"/>
    <w:rsid w:val="00550B50"/>
    <w:rsid w:val="00551AC5"/>
    <w:rsid w:val="00551AEB"/>
    <w:rsid w:val="00551F10"/>
    <w:rsid w:val="00552F1B"/>
    <w:rsid w:val="00552F9A"/>
    <w:rsid w:val="005533FF"/>
    <w:rsid w:val="00553404"/>
    <w:rsid w:val="005535A4"/>
    <w:rsid w:val="00553757"/>
    <w:rsid w:val="00554F41"/>
    <w:rsid w:val="00554F9B"/>
    <w:rsid w:val="00555094"/>
    <w:rsid w:val="00555965"/>
    <w:rsid w:val="00555EB8"/>
    <w:rsid w:val="0055658C"/>
    <w:rsid w:val="0056125C"/>
    <w:rsid w:val="00561361"/>
    <w:rsid w:val="00561759"/>
    <w:rsid w:val="005618C8"/>
    <w:rsid w:val="005619BB"/>
    <w:rsid w:val="00561F63"/>
    <w:rsid w:val="00562EF3"/>
    <w:rsid w:val="00563C5A"/>
    <w:rsid w:val="005642C9"/>
    <w:rsid w:val="00564419"/>
    <w:rsid w:val="00564502"/>
    <w:rsid w:val="00564697"/>
    <w:rsid w:val="005647D5"/>
    <w:rsid w:val="00564C66"/>
    <w:rsid w:val="00566CF4"/>
    <w:rsid w:val="00566D02"/>
    <w:rsid w:val="00567AAC"/>
    <w:rsid w:val="00567D13"/>
    <w:rsid w:val="00571855"/>
    <w:rsid w:val="00571E1D"/>
    <w:rsid w:val="00572856"/>
    <w:rsid w:val="00573E54"/>
    <w:rsid w:val="005741AA"/>
    <w:rsid w:val="00574A83"/>
    <w:rsid w:val="00574AB6"/>
    <w:rsid w:val="00575105"/>
    <w:rsid w:val="0057545C"/>
    <w:rsid w:val="00575833"/>
    <w:rsid w:val="00576357"/>
    <w:rsid w:val="00576763"/>
    <w:rsid w:val="0057707B"/>
    <w:rsid w:val="00577174"/>
    <w:rsid w:val="00577A42"/>
    <w:rsid w:val="00577E49"/>
    <w:rsid w:val="005801B7"/>
    <w:rsid w:val="00581323"/>
    <w:rsid w:val="00583D3F"/>
    <w:rsid w:val="00583F72"/>
    <w:rsid w:val="0058402E"/>
    <w:rsid w:val="00584073"/>
    <w:rsid w:val="0058430D"/>
    <w:rsid w:val="00584AA2"/>
    <w:rsid w:val="005851AA"/>
    <w:rsid w:val="0058568A"/>
    <w:rsid w:val="0058574B"/>
    <w:rsid w:val="005857A9"/>
    <w:rsid w:val="00585A48"/>
    <w:rsid w:val="005867EC"/>
    <w:rsid w:val="005868CF"/>
    <w:rsid w:val="00586E9A"/>
    <w:rsid w:val="00591147"/>
    <w:rsid w:val="005923D3"/>
    <w:rsid w:val="00592582"/>
    <w:rsid w:val="0059286D"/>
    <w:rsid w:val="00592E6E"/>
    <w:rsid w:val="00593812"/>
    <w:rsid w:val="00593CC9"/>
    <w:rsid w:val="00594255"/>
    <w:rsid w:val="00594501"/>
    <w:rsid w:val="00594A55"/>
    <w:rsid w:val="00595AF5"/>
    <w:rsid w:val="00595E65"/>
    <w:rsid w:val="00596759"/>
    <w:rsid w:val="005968EB"/>
    <w:rsid w:val="0059704A"/>
    <w:rsid w:val="00597218"/>
    <w:rsid w:val="00597320"/>
    <w:rsid w:val="005975B5"/>
    <w:rsid w:val="005975D4"/>
    <w:rsid w:val="00597E8D"/>
    <w:rsid w:val="005A0966"/>
    <w:rsid w:val="005A0BBC"/>
    <w:rsid w:val="005A0DDC"/>
    <w:rsid w:val="005A1265"/>
    <w:rsid w:val="005A2044"/>
    <w:rsid w:val="005A2188"/>
    <w:rsid w:val="005A2599"/>
    <w:rsid w:val="005A45D2"/>
    <w:rsid w:val="005A483A"/>
    <w:rsid w:val="005A5401"/>
    <w:rsid w:val="005A5FD8"/>
    <w:rsid w:val="005A6878"/>
    <w:rsid w:val="005B078F"/>
    <w:rsid w:val="005B0DC6"/>
    <w:rsid w:val="005B1F4D"/>
    <w:rsid w:val="005B272A"/>
    <w:rsid w:val="005B2831"/>
    <w:rsid w:val="005B28FA"/>
    <w:rsid w:val="005B41C8"/>
    <w:rsid w:val="005B501D"/>
    <w:rsid w:val="005B5274"/>
    <w:rsid w:val="005B559A"/>
    <w:rsid w:val="005B5A76"/>
    <w:rsid w:val="005B5E10"/>
    <w:rsid w:val="005B6F66"/>
    <w:rsid w:val="005B7359"/>
    <w:rsid w:val="005C0605"/>
    <w:rsid w:val="005C061C"/>
    <w:rsid w:val="005C0FEC"/>
    <w:rsid w:val="005C299D"/>
    <w:rsid w:val="005C2B44"/>
    <w:rsid w:val="005C2DA7"/>
    <w:rsid w:val="005C2F5C"/>
    <w:rsid w:val="005C385B"/>
    <w:rsid w:val="005C40C4"/>
    <w:rsid w:val="005C59AF"/>
    <w:rsid w:val="005C5A28"/>
    <w:rsid w:val="005C601C"/>
    <w:rsid w:val="005C638F"/>
    <w:rsid w:val="005C6953"/>
    <w:rsid w:val="005C6DC8"/>
    <w:rsid w:val="005C7157"/>
    <w:rsid w:val="005C7D5F"/>
    <w:rsid w:val="005D03C4"/>
    <w:rsid w:val="005D065A"/>
    <w:rsid w:val="005D099F"/>
    <w:rsid w:val="005D0AC4"/>
    <w:rsid w:val="005D0C2F"/>
    <w:rsid w:val="005D1B4C"/>
    <w:rsid w:val="005D2062"/>
    <w:rsid w:val="005D22F8"/>
    <w:rsid w:val="005D4367"/>
    <w:rsid w:val="005D4A94"/>
    <w:rsid w:val="005D4FFC"/>
    <w:rsid w:val="005D544A"/>
    <w:rsid w:val="005D5CB5"/>
    <w:rsid w:val="005D5E14"/>
    <w:rsid w:val="005D6244"/>
    <w:rsid w:val="005D64BB"/>
    <w:rsid w:val="005D6628"/>
    <w:rsid w:val="005D74CC"/>
    <w:rsid w:val="005E0561"/>
    <w:rsid w:val="005E0BE6"/>
    <w:rsid w:val="005E208E"/>
    <w:rsid w:val="005E2606"/>
    <w:rsid w:val="005E265C"/>
    <w:rsid w:val="005E2D85"/>
    <w:rsid w:val="005E2EF6"/>
    <w:rsid w:val="005E313A"/>
    <w:rsid w:val="005E3B8C"/>
    <w:rsid w:val="005E3CA9"/>
    <w:rsid w:val="005E3D58"/>
    <w:rsid w:val="005E5A82"/>
    <w:rsid w:val="005E69C9"/>
    <w:rsid w:val="005E74D3"/>
    <w:rsid w:val="005E7956"/>
    <w:rsid w:val="005E7AC5"/>
    <w:rsid w:val="005E7F3E"/>
    <w:rsid w:val="005F0332"/>
    <w:rsid w:val="005F068D"/>
    <w:rsid w:val="005F0B92"/>
    <w:rsid w:val="005F0BFB"/>
    <w:rsid w:val="005F0D2F"/>
    <w:rsid w:val="005F10A4"/>
    <w:rsid w:val="005F10D8"/>
    <w:rsid w:val="005F12BC"/>
    <w:rsid w:val="005F156B"/>
    <w:rsid w:val="005F17AF"/>
    <w:rsid w:val="005F2BBA"/>
    <w:rsid w:val="005F3677"/>
    <w:rsid w:val="005F375E"/>
    <w:rsid w:val="005F3D49"/>
    <w:rsid w:val="005F3E99"/>
    <w:rsid w:val="005F6A67"/>
    <w:rsid w:val="005F7C66"/>
    <w:rsid w:val="005F7CBA"/>
    <w:rsid w:val="00600926"/>
    <w:rsid w:val="00601776"/>
    <w:rsid w:val="00601FFC"/>
    <w:rsid w:val="0060215F"/>
    <w:rsid w:val="006047A0"/>
    <w:rsid w:val="00604DCB"/>
    <w:rsid w:val="0060587D"/>
    <w:rsid w:val="006059A4"/>
    <w:rsid w:val="00605D7F"/>
    <w:rsid w:val="00605E40"/>
    <w:rsid w:val="00606577"/>
    <w:rsid w:val="006065E6"/>
    <w:rsid w:val="00606601"/>
    <w:rsid w:val="0060744A"/>
    <w:rsid w:val="00607C0F"/>
    <w:rsid w:val="00607F71"/>
    <w:rsid w:val="00610C3F"/>
    <w:rsid w:val="00611056"/>
    <w:rsid w:val="006113F1"/>
    <w:rsid w:val="00611682"/>
    <w:rsid w:val="00611846"/>
    <w:rsid w:val="0061197F"/>
    <w:rsid w:val="00611C38"/>
    <w:rsid w:val="00611C99"/>
    <w:rsid w:val="00611E56"/>
    <w:rsid w:val="00614354"/>
    <w:rsid w:val="006146A3"/>
    <w:rsid w:val="0061507D"/>
    <w:rsid w:val="006155BD"/>
    <w:rsid w:val="006159AE"/>
    <w:rsid w:val="006161E0"/>
    <w:rsid w:val="006162B8"/>
    <w:rsid w:val="00616E28"/>
    <w:rsid w:val="00617627"/>
    <w:rsid w:val="00617ADC"/>
    <w:rsid w:val="00620991"/>
    <w:rsid w:val="0062188D"/>
    <w:rsid w:val="00622080"/>
    <w:rsid w:val="00622EF9"/>
    <w:rsid w:val="00623273"/>
    <w:rsid w:val="0062346A"/>
    <w:rsid w:val="00623706"/>
    <w:rsid w:val="00623F46"/>
    <w:rsid w:val="00624B23"/>
    <w:rsid w:val="00624C98"/>
    <w:rsid w:val="00624D19"/>
    <w:rsid w:val="00626667"/>
    <w:rsid w:val="0062669E"/>
    <w:rsid w:val="00626814"/>
    <w:rsid w:val="00627168"/>
    <w:rsid w:val="00627D0F"/>
    <w:rsid w:val="00627F3F"/>
    <w:rsid w:val="00630E28"/>
    <w:rsid w:val="00631850"/>
    <w:rsid w:val="00632AF9"/>
    <w:rsid w:val="00633463"/>
    <w:rsid w:val="0063398B"/>
    <w:rsid w:val="00633CC2"/>
    <w:rsid w:val="006341AD"/>
    <w:rsid w:val="00634A1C"/>
    <w:rsid w:val="00635199"/>
    <w:rsid w:val="006357D4"/>
    <w:rsid w:val="00635EBE"/>
    <w:rsid w:val="00636C5B"/>
    <w:rsid w:val="00637350"/>
    <w:rsid w:val="006379B5"/>
    <w:rsid w:val="00637D9A"/>
    <w:rsid w:val="0064110C"/>
    <w:rsid w:val="0064152F"/>
    <w:rsid w:val="0064209D"/>
    <w:rsid w:val="00642513"/>
    <w:rsid w:val="006434A0"/>
    <w:rsid w:val="00643935"/>
    <w:rsid w:val="00643E10"/>
    <w:rsid w:val="00644D75"/>
    <w:rsid w:val="00645B8F"/>
    <w:rsid w:val="00645CE5"/>
    <w:rsid w:val="00645E44"/>
    <w:rsid w:val="00647998"/>
    <w:rsid w:val="00650AA9"/>
    <w:rsid w:val="006519F7"/>
    <w:rsid w:val="00651A42"/>
    <w:rsid w:val="006524A3"/>
    <w:rsid w:val="00652E45"/>
    <w:rsid w:val="006536B2"/>
    <w:rsid w:val="0065371D"/>
    <w:rsid w:val="00653E71"/>
    <w:rsid w:val="00654656"/>
    <w:rsid w:val="00655A3E"/>
    <w:rsid w:val="00656510"/>
    <w:rsid w:val="00656BD2"/>
    <w:rsid w:val="00657A3A"/>
    <w:rsid w:val="00660296"/>
    <w:rsid w:val="00660E55"/>
    <w:rsid w:val="00661180"/>
    <w:rsid w:val="00661CA5"/>
    <w:rsid w:val="00662221"/>
    <w:rsid w:val="006627F9"/>
    <w:rsid w:val="00662D1B"/>
    <w:rsid w:val="00664357"/>
    <w:rsid w:val="0066442E"/>
    <w:rsid w:val="00665266"/>
    <w:rsid w:val="0066537F"/>
    <w:rsid w:val="00665883"/>
    <w:rsid w:val="006665FD"/>
    <w:rsid w:val="0066696B"/>
    <w:rsid w:val="006708E9"/>
    <w:rsid w:val="00671221"/>
    <w:rsid w:val="006715C9"/>
    <w:rsid w:val="00671B8F"/>
    <w:rsid w:val="00672DAB"/>
    <w:rsid w:val="00672EEE"/>
    <w:rsid w:val="0067305F"/>
    <w:rsid w:val="00673475"/>
    <w:rsid w:val="006734AD"/>
    <w:rsid w:val="00673511"/>
    <w:rsid w:val="00673829"/>
    <w:rsid w:val="00673D3F"/>
    <w:rsid w:val="00673D8E"/>
    <w:rsid w:val="00673FC5"/>
    <w:rsid w:val="006756A7"/>
    <w:rsid w:val="00675BCC"/>
    <w:rsid w:val="00676A22"/>
    <w:rsid w:val="00677274"/>
    <w:rsid w:val="00677293"/>
    <w:rsid w:val="0067783E"/>
    <w:rsid w:val="00677C94"/>
    <w:rsid w:val="00680926"/>
    <w:rsid w:val="00680B23"/>
    <w:rsid w:val="00680B4D"/>
    <w:rsid w:val="00680E06"/>
    <w:rsid w:val="0068167B"/>
    <w:rsid w:val="0068278C"/>
    <w:rsid w:val="00682D1C"/>
    <w:rsid w:val="0068311D"/>
    <w:rsid w:val="00683684"/>
    <w:rsid w:val="006842A7"/>
    <w:rsid w:val="00684714"/>
    <w:rsid w:val="00684A60"/>
    <w:rsid w:val="00685ABF"/>
    <w:rsid w:val="00685B0E"/>
    <w:rsid w:val="00686027"/>
    <w:rsid w:val="00686EF8"/>
    <w:rsid w:val="0068789E"/>
    <w:rsid w:val="00687E46"/>
    <w:rsid w:val="00690D0C"/>
    <w:rsid w:val="00691854"/>
    <w:rsid w:val="00691D16"/>
    <w:rsid w:val="00692548"/>
    <w:rsid w:val="006925AE"/>
    <w:rsid w:val="00692F0C"/>
    <w:rsid w:val="006932CD"/>
    <w:rsid w:val="00693493"/>
    <w:rsid w:val="00693BAE"/>
    <w:rsid w:val="00693C11"/>
    <w:rsid w:val="00694578"/>
    <w:rsid w:val="00694D60"/>
    <w:rsid w:val="00695EE9"/>
    <w:rsid w:val="00696175"/>
    <w:rsid w:val="006969DF"/>
    <w:rsid w:val="0069758A"/>
    <w:rsid w:val="006A07C3"/>
    <w:rsid w:val="006A135B"/>
    <w:rsid w:val="006A16BA"/>
    <w:rsid w:val="006A1FA3"/>
    <w:rsid w:val="006A2150"/>
    <w:rsid w:val="006A2AA6"/>
    <w:rsid w:val="006A3CC0"/>
    <w:rsid w:val="006A485A"/>
    <w:rsid w:val="006A4959"/>
    <w:rsid w:val="006A4EAE"/>
    <w:rsid w:val="006A698E"/>
    <w:rsid w:val="006A6E45"/>
    <w:rsid w:val="006A7814"/>
    <w:rsid w:val="006B151D"/>
    <w:rsid w:val="006B2591"/>
    <w:rsid w:val="006B3D00"/>
    <w:rsid w:val="006B527D"/>
    <w:rsid w:val="006B5525"/>
    <w:rsid w:val="006B5626"/>
    <w:rsid w:val="006B5A74"/>
    <w:rsid w:val="006B5B83"/>
    <w:rsid w:val="006B5D87"/>
    <w:rsid w:val="006B62A7"/>
    <w:rsid w:val="006B662A"/>
    <w:rsid w:val="006B77A1"/>
    <w:rsid w:val="006C0116"/>
    <w:rsid w:val="006C054D"/>
    <w:rsid w:val="006C0911"/>
    <w:rsid w:val="006C0B5E"/>
    <w:rsid w:val="006C1576"/>
    <w:rsid w:val="006C1D39"/>
    <w:rsid w:val="006C24A2"/>
    <w:rsid w:val="006C2505"/>
    <w:rsid w:val="006C2616"/>
    <w:rsid w:val="006C3C7B"/>
    <w:rsid w:val="006C460E"/>
    <w:rsid w:val="006C4B16"/>
    <w:rsid w:val="006C4DE3"/>
    <w:rsid w:val="006C5517"/>
    <w:rsid w:val="006C5616"/>
    <w:rsid w:val="006C620E"/>
    <w:rsid w:val="006C6E4A"/>
    <w:rsid w:val="006C77E2"/>
    <w:rsid w:val="006C7C0B"/>
    <w:rsid w:val="006D010B"/>
    <w:rsid w:val="006D0A95"/>
    <w:rsid w:val="006D1141"/>
    <w:rsid w:val="006D1B82"/>
    <w:rsid w:val="006D20B4"/>
    <w:rsid w:val="006D24E0"/>
    <w:rsid w:val="006D24F3"/>
    <w:rsid w:val="006D2693"/>
    <w:rsid w:val="006D2AF8"/>
    <w:rsid w:val="006D2F02"/>
    <w:rsid w:val="006D4179"/>
    <w:rsid w:val="006D423B"/>
    <w:rsid w:val="006D4483"/>
    <w:rsid w:val="006D4A41"/>
    <w:rsid w:val="006D4DD4"/>
    <w:rsid w:val="006D5514"/>
    <w:rsid w:val="006D59E1"/>
    <w:rsid w:val="006D5EA8"/>
    <w:rsid w:val="006D75F2"/>
    <w:rsid w:val="006E043B"/>
    <w:rsid w:val="006E0977"/>
    <w:rsid w:val="006E0B7E"/>
    <w:rsid w:val="006E1280"/>
    <w:rsid w:val="006E291E"/>
    <w:rsid w:val="006E2FEC"/>
    <w:rsid w:val="006E3B3F"/>
    <w:rsid w:val="006E454E"/>
    <w:rsid w:val="006E46D0"/>
    <w:rsid w:val="006E4B32"/>
    <w:rsid w:val="006E50E4"/>
    <w:rsid w:val="006E52E3"/>
    <w:rsid w:val="006E5DF5"/>
    <w:rsid w:val="006E6A2F"/>
    <w:rsid w:val="006E73AE"/>
    <w:rsid w:val="006F06D9"/>
    <w:rsid w:val="006F07C1"/>
    <w:rsid w:val="006F1126"/>
    <w:rsid w:val="006F1C87"/>
    <w:rsid w:val="006F1E85"/>
    <w:rsid w:val="006F2563"/>
    <w:rsid w:val="006F341C"/>
    <w:rsid w:val="006F34E1"/>
    <w:rsid w:val="006F36AD"/>
    <w:rsid w:val="006F4716"/>
    <w:rsid w:val="006F5690"/>
    <w:rsid w:val="006F666A"/>
    <w:rsid w:val="006F6997"/>
    <w:rsid w:val="006F7980"/>
    <w:rsid w:val="007005AE"/>
    <w:rsid w:val="0070088E"/>
    <w:rsid w:val="00701000"/>
    <w:rsid w:val="007014F0"/>
    <w:rsid w:val="0070170D"/>
    <w:rsid w:val="007019FA"/>
    <w:rsid w:val="0070291A"/>
    <w:rsid w:val="00702DC0"/>
    <w:rsid w:val="00703256"/>
    <w:rsid w:val="007032EA"/>
    <w:rsid w:val="00703344"/>
    <w:rsid w:val="00704223"/>
    <w:rsid w:val="00704313"/>
    <w:rsid w:val="00704D9C"/>
    <w:rsid w:val="00704E5D"/>
    <w:rsid w:val="00705779"/>
    <w:rsid w:val="00705D8A"/>
    <w:rsid w:val="00707269"/>
    <w:rsid w:val="007073B1"/>
    <w:rsid w:val="00707860"/>
    <w:rsid w:val="007109F7"/>
    <w:rsid w:val="007110DC"/>
    <w:rsid w:val="00711815"/>
    <w:rsid w:val="00711A42"/>
    <w:rsid w:val="007136C0"/>
    <w:rsid w:val="007150E4"/>
    <w:rsid w:val="00715156"/>
    <w:rsid w:val="007155B2"/>
    <w:rsid w:val="007156C9"/>
    <w:rsid w:val="00715C65"/>
    <w:rsid w:val="0071644D"/>
    <w:rsid w:val="00716808"/>
    <w:rsid w:val="0071685F"/>
    <w:rsid w:val="0071693D"/>
    <w:rsid w:val="0072192B"/>
    <w:rsid w:val="00721CA3"/>
    <w:rsid w:val="007223E3"/>
    <w:rsid w:val="0072259C"/>
    <w:rsid w:val="00722EB1"/>
    <w:rsid w:val="007246D4"/>
    <w:rsid w:val="007257F9"/>
    <w:rsid w:val="007259BF"/>
    <w:rsid w:val="00725A79"/>
    <w:rsid w:val="00725FDB"/>
    <w:rsid w:val="007265EF"/>
    <w:rsid w:val="00726639"/>
    <w:rsid w:val="007304A1"/>
    <w:rsid w:val="0073097F"/>
    <w:rsid w:val="00730E25"/>
    <w:rsid w:val="00731669"/>
    <w:rsid w:val="00732517"/>
    <w:rsid w:val="00733083"/>
    <w:rsid w:val="0073317D"/>
    <w:rsid w:val="007337E7"/>
    <w:rsid w:val="007347E5"/>
    <w:rsid w:val="00734DB5"/>
    <w:rsid w:val="0073528A"/>
    <w:rsid w:val="0073620A"/>
    <w:rsid w:val="0073680F"/>
    <w:rsid w:val="00736BF5"/>
    <w:rsid w:val="00737D73"/>
    <w:rsid w:val="00742028"/>
    <w:rsid w:val="00742030"/>
    <w:rsid w:val="00743325"/>
    <w:rsid w:val="00743DF2"/>
    <w:rsid w:val="00744E62"/>
    <w:rsid w:val="007462BF"/>
    <w:rsid w:val="00747218"/>
    <w:rsid w:val="007476EE"/>
    <w:rsid w:val="00747B6E"/>
    <w:rsid w:val="007502D8"/>
    <w:rsid w:val="00752382"/>
    <w:rsid w:val="00752424"/>
    <w:rsid w:val="0075265F"/>
    <w:rsid w:val="00752730"/>
    <w:rsid w:val="00752976"/>
    <w:rsid w:val="007533A7"/>
    <w:rsid w:val="00753527"/>
    <w:rsid w:val="0075478E"/>
    <w:rsid w:val="00754795"/>
    <w:rsid w:val="00755B76"/>
    <w:rsid w:val="00761047"/>
    <w:rsid w:val="007619B6"/>
    <w:rsid w:val="0076238C"/>
    <w:rsid w:val="007625AC"/>
    <w:rsid w:val="0076350B"/>
    <w:rsid w:val="00763BF6"/>
    <w:rsid w:val="007642DF"/>
    <w:rsid w:val="00764C0C"/>
    <w:rsid w:val="00765C85"/>
    <w:rsid w:val="00765DA8"/>
    <w:rsid w:val="00765EA8"/>
    <w:rsid w:val="00766665"/>
    <w:rsid w:val="0076670C"/>
    <w:rsid w:val="00766B0C"/>
    <w:rsid w:val="00767740"/>
    <w:rsid w:val="00767845"/>
    <w:rsid w:val="007702C8"/>
    <w:rsid w:val="00770417"/>
    <w:rsid w:val="00770556"/>
    <w:rsid w:val="007716B1"/>
    <w:rsid w:val="00771CE5"/>
    <w:rsid w:val="00771E0B"/>
    <w:rsid w:val="007721A3"/>
    <w:rsid w:val="007724AC"/>
    <w:rsid w:val="00772715"/>
    <w:rsid w:val="0077344D"/>
    <w:rsid w:val="00773C2A"/>
    <w:rsid w:val="00774368"/>
    <w:rsid w:val="0077451D"/>
    <w:rsid w:val="0077456F"/>
    <w:rsid w:val="00774C01"/>
    <w:rsid w:val="00774CA1"/>
    <w:rsid w:val="00776435"/>
    <w:rsid w:val="0077694A"/>
    <w:rsid w:val="00777363"/>
    <w:rsid w:val="00777FB4"/>
    <w:rsid w:val="007804B9"/>
    <w:rsid w:val="007804C9"/>
    <w:rsid w:val="00780D45"/>
    <w:rsid w:val="00781010"/>
    <w:rsid w:val="00781084"/>
    <w:rsid w:val="007812B4"/>
    <w:rsid w:val="00781B55"/>
    <w:rsid w:val="00782926"/>
    <w:rsid w:val="00782945"/>
    <w:rsid w:val="00782C7B"/>
    <w:rsid w:val="00783294"/>
    <w:rsid w:val="007835FC"/>
    <w:rsid w:val="00784263"/>
    <w:rsid w:val="00784443"/>
    <w:rsid w:val="007855A9"/>
    <w:rsid w:val="00785E3E"/>
    <w:rsid w:val="00787645"/>
    <w:rsid w:val="00787996"/>
    <w:rsid w:val="00787B04"/>
    <w:rsid w:val="00787B9B"/>
    <w:rsid w:val="00787D50"/>
    <w:rsid w:val="00790594"/>
    <w:rsid w:val="007909A0"/>
    <w:rsid w:val="00790ABA"/>
    <w:rsid w:val="007910ED"/>
    <w:rsid w:val="00792F5A"/>
    <w:rsid w:val="007944FB"/>
    <w:rsid w:val="007946C2"/>
    <w:rsid w:val="00795604"/>
    <w:rsid w:val="00796773"/>
    <w:rsid w:val="00796834"/>
    <w:rsid w:val="007971F9"/>
    <w:rsid w:val="007A007E"/>
    <w:rsid w:val="007A08BF"/>
    <w:rsid w:val="007A096A"/>
    <w:rsid w:val="007A1B71"/>
    <w:rsid w:val="007A1DD7"/>
    <w:rsid w:val="007A24E0"/>
    <w:rsid w:val="007A2E0B"/>
    <w:rsid w:val="007A2FD1"/>
    <w:rsid w:val="007A3E03"/>
    <w:rsid w:val="007A4E41"/>
    <w:rsid w:val="007A51D9"/>
    <w:rsid w:val="007A5622"/>
    <w:rsid w:val="007A5CCA"/>
    <w:rsid w:val="007A5D4D"/>
    <w:rsid w:val="007A5EE1"/>
    <w:rsid w:val="007A6D31"/>
    <w:rsid w:val="007A6D78"/>
    <w:rsid w:val="007B00EA"/>
    <w:rsid w:val="007B07AE"/>
    <w:rsid w:val="007B0ED4"/>
    <w:rsid w:val="007B11A4"/>
    <w:rsid w:val="007B1E27"/>
    <w:rsid w:val="007B2C2D"/>
    <w:rsid w:val="007B2C9B"/>
    <w:rsid w:val="007B34ED"/>
    <w:rsid w:val="007B4B78"/>
    <w:rsid w:val="007B4B87"/>
    <w:rsid w:val="007B5CDE"/>
    <w:rsid w:val="007B5EFE"/>
    <w:rsid w:val="007B5F4A"/>
    <w:rsid w:val="007B68D7"/>
    <w:rsid w:val="007B77A7"/>
    <w:rsid w:val="007B7A97"/>
    <w:rsid w:val="007C021E"/>
    <w:rsid w:val="007C048D"/>
    <w:rsid w:val="007C05A9"/>
    <w:rsid w:val="007C0613"/>
    <w:rsid w:val="007C0ADA"/>
    <w:rsid w:val="007C0E5C"/>
    <w:rsid w:val="007C1983"/>
    <w:rsid w:val="007C1AC4"/>
    <w:rsid w:val="007C21BD"/>
    <w:rsid w:val="007C2EA7"/>
    <w:rsid w:val="007C459A"/>
    <w:rsid w:val="007C618F"/>
    <w:rsid w:val="007C644F"/>
    <w:rsid w:val="007C68D6"/>
    <w:rsid w:val="007C6B13"/>
    <w:rsid w:val="007C790C"/>
    <w:rsid w:val="007D0E24"/>
    <w:rsid w:val="007D132E"/>
    <w:rsid w:val="007D156A"/>
    <w:rsid w:val="007D1A77"/>
    <w:rsid w:val="007D22FF"/>
    <w:rsid w:val="007D29D8"/>
    <w:rsid w:val="007D3A0C"/>
    <w:rsid w:val="007D3E78"/>
    <w:rsid w:val="007D3E93"/>
    <w:rsid w:val="007D4221"/>
    <w:rsid w:val="007D43C9"/>
    <w:rsid w:val="007D56EB"/>
    <w:rsid w:val="007D5872"/>
    <w:rsid w:val="007D6F20"/>
    <w:rsid w:val="007E0105"/>
    <w:rsid w:val="007E0266"/>
    <w:rsid w:val="007E1269"/>
    <w:rsid w:val="007E1467"/>
    <w:rsid w:val="007E282A"/>
    <w:rsid w:val="007E2984"/>
    <w:rsid w:val="007E3F14"/>
    <w:rsid w:val="007E418A"/>
    <w:rsid w:val="007E7727"/>
    <w:rsid w:val="007E7DB0"/>
    <w:rsid w:val="007F0276"/>
    <w:rsid w:val="007F0C3D"/>
    <w:rsid w:val="007F12E0"/>
    <w:rsid w:val="007F27BB"/>
    <w:rsid w:val="007F2F44"/>
    <w:rsid w:val="007F3377"/>
    <w:rsid w:val="007F34A9"/>
    <w:rsid w:val="007F3D92"/>
    <w:rsid w:val="007F3FE6"/>
    <w:rsid w:val="007F41A2"/>
    <w:rsid w:val="007F49B0"/>
    <w:rsid w:val="007F4EE2"/>
    <w:rsid w:val="007F508E"/>
    <w:rsid w:val="007F6436"/>
    <w:rsid w:val="007F6BD5"/>
    <w:rsid w:val="007F79FE"/>
    <w:rsid w:val="00800837"/>
    <w:rsid w:val="00800F32"/>
    <w:rsid w:val="008014C0"/>
    <w:rsid w:val="00803110"/>
    <w:rsid w:val="008041CD"/>
    <w:rsid w:val="008041F1"/>
    <w:rsid w:val="00804226"/>
    <w:rsid w:val="00804913"/>
    <w:rsid w:val="00804C91"/>
    <w:rsid w:val="00804FA3"/>
    <w:rsid w:val="0080528B"/>
    <w:rsid w:val="008053A3"/>
    <w:rsid w:val="008062DB"/>
    <w:rsid w:val="00807286"/>
    <w:rsid w:val="0080752B"/>
    <w:rsid w:val="0080795D"/>
    <w:rsid w:val="00807C36"/>
    <w:rsid w:val="0081003D"/>
    <w:rsid w:val="008124B2"/>
    <w:rsid w:val="00812549"/>
    <w:rsid w:val="00812643"/>
    <w:rsid w:val="00812E0D"/>
    <w:rsid w:val="00813656"/>
    <w:rsid w:val="00813FC9"/>
    <w:rsid w:val="00814466"/>
    <w:rsid w:val="008145BA"/>
    <w:rsid w:val="00814629"/>
    <w:rsid w:val="008151DC"/>
    <w:rsid w:val="00815753"/>
    <w:rsid w:val="008164DE"/>
    <w:rsid w:val="00816F17"/>
    <w:rsid w:val="00817042"/>
    <w:rsid w:val="008174A4"/>
    <w:rsid w:val="00821824"/>
    <w:rsid w:val="00821A2D"/>
    <w:rsid w:val="008221EF"/>
    <w:rsid w:val="00822663"/>
    <w:rsid w:val="00822F15"/>
    <w:rsid w:val="00823A9F"/>
    <w:rsid w:val="00823D73"/>
    <w:rsid w:val="00826DF0"/>
    <w:rsid w:val="008271B8"/>
    <w:rsid w:val="008279F8"/>
    <w:rsid w:val="00827B1F"/>
    <w:rsid w:val="00830432"/>
    <w:rsid w:val="00830472"/>
    <w:rsid w:val="00830CA5"/>
    <w:rsid w:val="00831096"/>
    <w:rsid w:val="00831165"/>
    <w:rsid w:val="0083121A"/>
    <w:rsid w:val="008312C0"/>
    <w:rsid w:val="0083154C"/>
    <w:rsid w:val="00831CFD"/>
    <w:rsid w:val="00832F23"/>
    <w:rsid w:val="00832FB2"/>
    <w:rsid w:val="00833215"/>
    <w:rsid w:val="00834BF3"/>
    <w:rsid w:val="0083500E"/>
    <w:rsid w:val="0083545F"/>
    <w:rsid w:val="0083582D"/>
    <w:rsid w:val="00835DCD"/>
    <w:rsid w:val="00836117"/>
    <w:rsid w:val="00836411"/>
    <w:rsid w:val="008368C5"/>
    <w:rsid w:val="00840AE1"/>
    <w:rsid w:val="00840F96"/>
    <w:rsid w:val="008413A0"/>
    <w:rsid w:val="008414C4"/>
    <w:rsid w:val="00843015"/>
    <w:rsid w:val="00843406"/>
    <w:rsid w:val="008440F7"/>
    <w:rsid w:val="00846057"/>
    <w:rsid w:val="00846426"/>
    <w:rsid w:val="00846616"/>
    <w:rsid w:val="00846CB9"/>
    <w:rsid w:val="008473DF"/>
    <w:rsid w:val="0084752D"/>
    <w:rsid w:val="008507CF"/>
    <w:rsid w:val="00850E85"/>
    <w:rsid w:val="00850EE0"/>
    <w:rsid w:val="00851FE0"/>
    <w:rsid w:val="008524D6"/>
    <w:rsid w:val="00852623"/>
    <w:rsid w:val="008526EC"/>
    <w:rsid w:val="00852CBF"/>
    <w:rsid w:val="0085308E"/>
    <w:rsid w:val="008536C4"/>
    <w:rsid w:val="00853A0E"/>
    <w:rsid w:val="008561D3"/>
    <w:rsid w:val="00856F4D"/>
    <w:rsid w:val="00857059"/>
    <w:rsid w:val="0085720F"/>
    <w:rsid w:val="008573BE"/>
    <w:rsid w:val="0085742E"/>
    <w:rsid w:val="00860090"/>
    <w:rsid w:val="00861FEC"/>
    <w:rsid w:val="0086376D"/>
    <w:rsid w:val="0086405D"/>
    <w:rsid w:val="00864C0F"/>
    <w:rsid w:val="00864CF5"/>
    <w:rsid w:val="00864EB3"/>
    <w:rsid w:val="008656ED"/>
    <w:rsid w:val="00867AAE"/>
    <w:rsid w:val="00867B7D"/>
    <w:rsid w:val="00867D3C"/>
    <w:rsid w:val="0087035B"/>
    <w:rsid w:val="008716CE"/>
    <w:rsid w:val="00871922"/>
    <w:rsid w:val="00871B8A"/>
    <w:rsid w:val="008729B5"/>
    <w:rsid w:val="00873545"/>
    <w:rsid w:val="0087399A"/>
    <w:rsid w:val="00874868"/>
    <w:rsid w:val="0087490E"/>
    <w:rsid w:val="00874A71"/>
    <w:rsid w:val="00874E71"/>
    <w:rsid w:val="00875548"/>
    <w:rsid w:val="008761C7"/>
    <w:rsid w:val="008774E5"/>
    <w:rsid w:val="0087770B"/>
    <w:rsid w:val="00877891"/>
    <w:rsid w:val="008804E2"/>
    <w:rsid w:val="00880CA2"/>
    <w:rsid w:val="00881D39"/>
    <w:rsid w:val="008822D7"/>
    <w:rsid w:val="00882C43"/>
    <w:rsid w:val="008835A9"/>
    <w:rsid w:val="0088389E"/>
    <w:rsid w:val="00884019"/>
    <w:rsid w:val="0088570D"/>
    <w:rsid w:val="008865DD"/>
    <w:rsid w:val="00887121"/>
    <w:rsid w:val="00887377"/>
    <w:rsid w:val="00887502"/>
    <w:rsid w:val="00887E02"/>
    <w:rsid w:val="00890C34"/>
    <w:rsid w:val="00891785"/>
    <w:rsid w:val="008939FD"/>
    <w:rsid w:val="008940CA"/>
    <w:rsid w:val="0089477A"/>
    <w:rsid w:val="00895658"/>
    <w:rsid w:val="00895748"/>
    <w:rsid w:val="008968F4"/>
    <w:rsid w:val="00897417"/>
    <w:rsid w:val="00897D19"/>
    <w:rsid w:val="00897E26"/>
    <w:rsid w:val="008A0064"/>
    <w:rsid w:val="008A01B3"/>
    <w:rsid w:val="008A0C63"/>
    <w:rsid w:val="008A0DA3"/>
    <w:rsid w:val="008A105C"/>
    <w:rsid w:val="008A157C"/>
    <w:rsid w:val="008A2AEE"/>
    <w:rsid w:val="008A2E96"/>
    <w:rsid w:val="008A599B"/>
    <w:rsid w:val="008A652F"/>
    <w:rsid w:val="008A6AA4"/>
    <w:rsid w:val="008B0005"/>
    <w:rsid w:val="008B02EF"/>
    <w:rsid w:val="008B08EC"/>
    <w:rsid w:val="008B0913"/>
    <w:rsid w:val="008B0AAE"/>
    <w:rsid w:val="008B0ED6"/>
    <w:rsid w:val="008B0F9D"/>
    <w:rsid w:val="008B141B"/>
    <w:rsid w:val="008B23AE"/>
    <w:rsid w:val="008B2E04"/>
    <w:rsid w:val="008B4306"/>
    <w:rsid w:val="008B5A4D"/>
    <w:rsid w:val="008B5EA6"/>
    <w:rsid w:val="008B61D5"/>
    <w:rsid w:val="008B6ABD"/>
    <w:rsid w:val="008B7A36"/>
    <w:rsid w:val="008B7B8D"/>
    <w:rsid w:val="008B7BF0"/>
    <w:rsid w:val="008C0120"/>
    <w:rsid w:val="008C0CB9"/>
    <w:rsid w:val="008C0FB9"/>
    <w:rsid w:val="008C1042"/>
    <w:rsid w:val="008C162B"/>
    <w:rsid w:val="008C1714"/>
    <w:rsid w:val="008C1B76"/>
    <w:rsid w:val="008C2391"/>
    <w:rsid w:val="008C27EC"/>
    <w:rsid w:val="008C2ED5"/>
    <w:rsid w:val="008C3135"/>
    <w:rsid w:val="008C3E2C"/>
    <w:rsid w:val="008C4344"/>
    <w:rsid w:val="008C484A"/>
    <w:rsid w:val="008C5AC7"/>
    <w:rsid w:val="008C5EDB"/>
    <w:rsid w:val="008C615C"/>
    <w:rsid w:val="008C6215"/>
    <w:rsid w:val="008C65F0"/>
    <w:rsid w:val="008C733D"/>
    <w:rsid w:val="008D0934"/>
    <w:rsid w:val="008D0DB4"/>
    <w:rsid w:val="008D0DB8"/>
    <w:rsid w:val="008D1A52"/>
    <w:rsid w:val="008D2615"/>
    <w:rsid w:val="008D2E91"/>
    <w:rsid w:val="008D38E9"/>
    <w:rsid w:val="008D41B8"/>
    <w:rsid w:val="008D4434"/>
    <w:rsid w:val="008D486C"/>
    <w:rsid w:val="008D48C6"/>
    <w:rsid w:val="008D51E4"/>
    <w:rsid w:val="008D557B"/>
    <w:rsid w:val="008D6F10"/>
    <w:rsid w:val="008D6F21"/>
    <w:rsid w:val="008D71AC"/>
    <w:rsid w:val="008D7448"/>
    <w:rsid w:val="008D74AC"/>
    <w:rsid w:val="008D7AE7"/>
    <w:rsid w:val="008E0326"/>
    <w:rsid w:val="008E0593"/>
    <w:rsid w:val="008E15EC"/>
    <w:rsid w:val="008E1B94"/>
    <w:rsid w:val="008E2D2A"/>
    <w:rsid w:val="008E2E9E"/>
    <w:rsid w:val="008E31EF"/>
    <w:rsid w:val="008E36C0"/>
    <w:rsid w:val="008E36F2"/>
    <w:rsid w:val="008E450B"/>
    <w:rsid w:val="008E4C23"/>
    <w:rsid w:val="008E5959"/>
    <w:rsid w:val="008E667F"/>
    <w:rsid w:val="008E676F"/>
    <w:rsid w:val="008E6785"/>
    <w:rsid w:val="008E68F7"/>
    <w:rsid w:val="008E7251"/>
    <w:rsid w:val="008E76EF"/>
    <w:rsid w:val="008E7D7C"/>
    <w:rsid w:val="008E7ED2"/>
    <w:rsid w:val="008F0097"/>
    <w:rsid w:val="008F1594"/>
    <w:rsid w:val="008F16F2"/>
    <w:rsid w:val="008F2449"/>
    <w:rsid w:val="008F2EC0"/>
    <w:rsid w:val="008F44DB"/>
    <w:rsid w:val="008F4615"/>
    <w:rsid w:val="008F4ABC"/>
    <w:rsid w:val="008F591D"/>
    <w:rsid w:val="008F60F8"/>
    <w:rsid w:val="008F7199"/>
    <w:rsid w:val="008F74BB"/>
    <w:rsid w:val="008F7728"/>
    <w:rsid w:val="008F7CB6"/>
    <w:rsid w:val="00900066"/>
    <w:rsid w:val="00900325"/>
    <w:rsid w:val="009007FB"/>
    <w:rsid w:val="00900807"/>
    <w:rsid w:val="009008A9"/>
    <w:rsid w:val="009010B0"/>
    <w:rsid w:val="00901452"/>
    <w:rsid w:val="00901D78"/>
    <w:rsid w:val="00903003"/>
    <w:rsid w:val="009041B8"/>
    <w:rsid w:val="009048D8"/>
    <w:rsid w:val="00905040"/>
    <w:rsid w:val="00905A05"/>
    <w:rsid w:val="009060F5"/>
    <w:rsid w:val="00906575"/>
    <w:rsid w:val="00906A75"/>
    <w:rsid w:val="00907267"/>
    <w:rsid w:val="00907BAF"/>
    <w:rsid w:val="00907D44"/>
    <w:rsid w:val="009106BC"/>
    <w:rsid w:val="0091177E"/>
    <w:rsid w:val="0091193A"/>
    <w:rsid w:val="009123E5"/>
    <w:rsid w:val="00912754"/>
    <w:rsid w:val="00912C01"/>
    <w:rsid w:val="0091308A"/>
    <w:rsid w:val="009130AF"/>
    <w:rsid w:val="00913546"/>
    <w:rsid w:val="009141A9"/>
    <w:rsid w:val="00914BDB"/>
    <w:rsid w:val="00915372"/>
    <w:rsid w:val="0091673E"/>
    <w:rsid w:val="00916C7A"/>
    <w:rsid w:val="00916FAA"/>
    <w:rsid w:val="009177DF"/>
    <w:rsid w:val="00917C22"/>
    <w:rsid w:val="009203E8"/>
    <w:rsid w:val="00920617"/>
    <w:rsid w:val="009213C9"/>
    <w:rsid w:val="00921423"/>
    <w:rsid w:val="009214E8"/>
    <w:rsid w:val="009216DB"/>
    <w:rsid w:val="00925750"/>
    <w:rsid w:val="0092587E"/>
    <w:rsid w:val="00925DB8"/>
    <w:rsid w:val="009260E8"/>
    <w:rsid w:val="009261D7"/>
    <w:rsid w:val="009262B7"/>
    <w:rsid w:val="009266AF"/>
    <w:rsid w:val="009267F8"/>
    <w:rsid w:val="00927552"/>
    <w:rsid w:val="009279DF"/>
    <w:rsid w:val="009308E9"/>
    <w:rsid w:val="00930A79"/>
    <w:rsid w:val="00930B49"/>
    <w:rsid w:val="00930D5E"/>
    <w:rsid w:val="009319B3"/>
    <w:rsid w:val="00931F98"/>
    <w:rsid w:val="0093270E"/>
    <w:rsid w:val="009333B1"/>
    <w:rsid w:val="0093399E"/>
    <w:rsid w:val="009341F9"/>
    <w:rsid w:val="00934B9C"/>
    <w:rsid w:val="0093687F"/>
    <w:rsid w:val="009377C8"/>
    <w:rsid w:val="0093794B"/>
    <w:rsid w:val="009406FC"/>
    <w:rsid w:val="0094248A"/>
    <w:rsid w:val="00942C5A"/>
    <w:rsid w:val="00943212"/>
    <w:rsid w:val="00943761"/>
    <w:rsid w:val="00943F45"/>
    <w:rsid w:val="009446CB"/>
    <w:rsid w:val="00944F89"/>
    <w:rsid w:val="00946A93"/>
    <w:rsid w:val="00946ED5"/>
    <w:rsid w:val="009470DA"/>
    <w:rsid w:val="009472AC"/>
    <w:rsid w:val="009517E6"/>
    <w:rsid w:val="0095190C"/>
    <w:rsid w:val="00951EE6"/>
    <w:rsid w:val="00952919"/>
    <w:rsid w:val="009529A1"/>
    <w:rsid w:val="00953739"/>
    <w:rsid w:val="0095373D"/>
    <w:rsid w:val="00953775"/>
    <w:rsid w:val="00954232"/>
    <w:rsid w:val="00954942"/>
    <w:rsid w:val="00955A9E"/>
    <w:rsid w:val="00956918"/>
    <w:rsid w:val="00956AFC"/>
    <w:rsid w:val="00957C2A"/>
    <w:rsid w:val="00957E4A"/>
    <w:rsid w:val="00957FF7"/>
    <w:rsid w:val="0096054E"/>
    <w:rsid w:val="009612D6"/>
    <w:rsid w:val="00962363"/>
    <w:rsid w:val="00962960"/>
    <w:rsid w:val="00963DE2"/>
    <w:rsid w:val="00963E11"/>
    <w:rsid w:val="00963E43"/>
    <w:rsid w:val="009656FC"/>
    <w:rsid w:val="00965718"/>
    <w:rsid w:val="00965777"/>
    <w:rsid w:val="00966F48"/>
    <w:rsid w:val="009677CB"/>
    <w:rsid w:val="009703A9"/>
    <w:rsid w:val="009708AE"/>
    <w:rsid w:val="00971220"/>
    <w:rsid w:val="00971DC1"/>
    <w:rsid w:val="00972D21"/>
    <w:rsid w:val="00974D6F"/>
    <w:rsid w:val="009757C2"/>
    <w:rsid w:val="00976456"/>
    <w:rsid w:val="00976475"/>
    <w:rsid w:val="0097769C"/>
    <w:rsid w:val="00977A83"/>
    <w:rsid w:val="00977BF6"/>
    <w:rsid w:val="00980207"/>
    <w:rsid w:val="009811FF"/>
    <w:rsid w:val="00981B7C"/>
    <w:rsid w:val="00982191"/>
    <w:rsid w:val="0098222D"/>
    <w:rsid w:val="009825E8"/>
    <w:rsid w:val="00983488"/>
    <w:rsid w:val="0098488C"/>
    <w:rsid w:val="009848F2"/>
    <w:rsid w:val="00984B31"/>
    <w:rsid w:val="009857C8"/>
    <w:rsid w:val="00985F6A"/>
    <w:rsid w:val="00986205"/>
    <w:rsid w:val="00986CA5"/>
    <w:rsid w:val="009872B9"/>
    <w:rsid w:val="009908F0"/>
    <w:rsid w:val="00990A59"/>
    <w:rsid w:val="0099101D"/>
    <w:rsid w:val="009919D2"/>
    <w:rsid w:val="00991E89"/>
    <w:rsid w:val="00992355"/>
    <w:rsid w:val="00993957"/>
    <w:rsid w:val="00993A1E"/>
    <w:rsid w:val="009946E6"/>
    <w:rsid w:val="0099471C"/>
    <w:rsid w:val="00994842"/>
    <w:rsid w:val="00995A2A"/>
    <w:rsid w:val="00996786"/>
    <w:rsid w:val="0099687F"/>
    <w:rsid w:val="009969C4"/>
    <w:rsid w:val="00996DF3"/>
    <w:rsid w:val="009A0C93"/>
    <w:rsid w:val="009A1515"/>
    <w:rsid w:val="009A167F"/>
    <w:rsid w:val="009A1CED"/>
    <w:rsid w:val="009A22F9"/>
    <w:rsid w:val="009A27A1"/>
    <w:rsid w:val="009A2EBB"/>
    <w:rsid w:val="009A32C6"/>
    <w:rsid w:val="009A38BC"/>
    <w:rsid w:val="009A3BCC"/>
    <w:rsid w:val="009A48E0"/>
    <w:rsid w:val="009A4B03"/>
    <w:rsid w:val="009A573F"/>
    <w:rsid w:val="009A72F9"/>
    <w:rsid w:val="009A7F90"/>
    <w:rsid w:val="009B073C"/>
    <w:rsid w:val="009B0F82"/>
    <w:rsid w:val="009B1360"/>
    <w:rsid w:val="009B1C31"/>
    <w:rsid w:val="009B2B55"/>
    <w:rsid w:val="009B3712"/>
    <w:rsid w:val="009B373A"/>
    <w:rsid w:val="009B3FD1"/>
    <w:rsid w:val="009B4528"/>
    <w:rsid w:val="009B462A"/>
    <w:rsid w:val="009B4775"/>
    <w:rsid w:val="009B495C"/>
    <w:rsid w:val="009B56B6"/>
    <w:rsid w:val="009B5F4D"/>
    <w:rsid w:val="009B6EAB"/>
    <w:rsid w:val="009B7110"/>
    <w:rsid w:val="009B719A"/>
    <w:rsid w:val="009C0242"/>
    <w:rsid w:val="009C07AD"/>
    <w:rsid w:val="009C0E0B"/>
    <w:rsid w:val="009C1263"/>
    <w:rsid w:val="009C1D1F"/>
    <w:rsid w:val="009C1F0E"/>
    <w:rsid w:val="009C2439"/>
    <w:rsid w:val="009C2E11"/>
    <w:rsid w:val="009C332D"/>
    <w:rsid w:val="009C3946"/>
    <w:rsid w:val="009C3BA8"/>
    <w:rsid w:val="009C45A3"/>
    <w:rsid w:val="009C4DC6"/>
    <w:rsid w:val="009C4F47"/>
    <w:rsid w:val="009C5642"/>
    <w:rsid w:val="009C5748"/>
    <w:rsid w:val="009C5F25"/>
    <w:rsid w:val="009C6082"/>
    <w:rsid w:val="009C64EA"/>
    <w:rsid w:val="009C691E"/>
    <w:rsid w:val="009C6E3D"/>
    <w:rsid w:val="009C7344"/>
    <w:rsid w:val="009C7CF0"/>
    <w:rsid w:val="009D036D"/>
    <w:rsid w:val="009D06D9"/>
    <w:rsid w:val="009D06EB"/>
    <w:rsid w:val="009D1928"/>
    <w:rsid w:val="009D35EF"/>
    <w:rsid w:val="009D3DF1"/>
    <w:rsid w:val="009D47A1"/>
    <w:rsid w:val="009D47AA"/>
    <w:rsid w:val="009D48DC"/>
    <w:rsid w:val="009D4EA1"/>
    <w:rsid w:val="009D50D3"/>
    <w:rsid w:val="009D55C7"/>
    <w:rsid w:val="009D5749"/>
    <w:rsid w:val="009D594D"/>
    <w:rsid w:val="009D5C8A"/>
    <w:rsid w:val="009D6BA6"/>
    <w:rsid w:val="009D6F05"/>
    <w:rsid w:val="009D6FC5"/>
    <w:rsid w:val="009D7029"/>
    <w:rsid w:val="009D75E4"/>
    <w:rsid w:val="009D7B57"/>
    <w:rsid w:val="009D7DA3"/>
    <w:rsid w:val="009E03FE"/>
    <w:rsid w:val="009E0659"/>
    <w:rsid w:val="009E0C69"/>
    <w:rsid w:val="009E149B"/>
    <w:rsid w:val="009E1894"/>
    <w:rsid w:val="009E2B16"/>
    <w:rsid w:val="009E2BF8"/>
    <w:rsid w:val="009E2D49"/>
    <w:rsid w:val="009E3A7B"/>
    <w:rsid w:val="009E47B3"/>
    <w:rsid w:val="009E54BC"/>
    <w:rsid w:val="009E564D"/>
    <w:rsid w:val="009E76E5"/>
    <w:rsid w:val="009E770E"/>
    <w:rsid w:val="009E7C88"/>
    <w:rsid w:val="009E7F8C"/>
    <w:rsid w:val="009F2065"/>
    <w:rsid w:val="009F23CC"/>
    <w:rsid w:val="009F253A"/>
    <w:rsid w:val="009F25A7"/>
    <w:rsid w:val="009F25AF"/>
    <w:rsid w:val="009F282C"/>
    <w:rsid w:val="009F2876"/>
    <w:rsid w:val="009F3C10"/>
    <w:rsid w:val="009F3E8D"/>
    <w:rsid w:val="009F4B15"/>
    <w:rsid w:val="009F4DAA"/>
    <w:rsid w:val="009F4F1B"/>
    <w:rsid w:val="009F559A"/>
    <w:rsid w:val="009F5A12"/>
    <w:rsid w:val="009F5E77"/>
    <w:rsid w:val="009F7D89"/>
    <w:rsid w:val="00A0071A"/>
    <w:rsid w:val="00A00E54"/>
    <w:rsid w:val="00A01875"/>
    <w:rsid w:val="00A01B88"/>
    <w:rsid w:val="00A024F6"/>
    <w:rsid w:val="00A028CF"/>
    <w:rsid w:val="00A02D17"/>
    <w:rsid w:val="00A0350E"/>
    <w:rsid w:val="00A0377F"/>
    <w:rsid w:val="00A0485E"/>
    <w:rsid w:val="00A04CE1"/>
    <w:rsid w:val="00A05175"/>
    <w:rsid w:val="00A061BA"/>
    <w:rsid w:val="00A071CE"/>
    <w:rsid w:val="00A07B42"/>
    <w:rsid w:val="00A07E6B"/>
    <w:rsid w:val="00A10875"/>
    <w:rsid w:val="00A10F56"/>
    <w:rsid w:val="00A11413"/>
    <w:rsid w:val="00A11EA6"/>
    <w:rsid w:val="00A12C31"/>
    <w:rsid w:val="00A1353F"/>
    <w:rsid w:val="00A13C12"/>
    <w:rsid w:val="00A1418D"/>
    <w:rsid w:val="00A157E7"/>
    <w:rsid w:val="00A15DA7"/>
    <w:rsid w:val="00A16EE7"/>
    <w:rsid w:val="00A172BE"/>
    <w:rsid w:val="00A17694"/>
    <w:rsid w:val="00A17BD0"/>
    <w:rsid w:val="00A2017D"/>
    <w:rsid w:val="00A203AB"/>
    <w:rsid w:val="00A208FC"/>
    <w:rsid w:val="00A20993"/>
    <w:rsid w:val="00A20D2E"/>
    <w:rsid w:val="00A2179F"/>
    <w:rsid w:val="00A21B39"/>
    <w:rsid w:val="00A21F1C"/>
    <w:rsid w:val="00A2203C"/>
    <w:rsid w:val="00A22AFB"/>
    <w:rsid w:val="00A23829"/>
    <w:rsid w:val="00A23FD9"/>
    <w:rsid w:val="00A247F3"/>
    <w:rsid w:val="00A2507B"/>
    <w:rsid w:val="00A27638"/>
    <w:rsid w:val="00A27D0C"/>
    <w:rsid w:val="00A27E72"/>
    <w:rsid w:val="00A30B11"/>
    <w:rsid w:val="00A319AE"/>
    <w:rsid w:val="00A32D0E"/>
    <w:rsid w:val="00A33031"/>
    <w:rsid w:val="00A330E5"/>
    <w:rsid w:val="00A3321F"/>
    <w:rsid w:val="00A333C6"/>
    <w:rsid w:val="00A33B95"/>
    <w:rsid w:val="00A33D05"/>
    <w:rsid w:val="00A33F5F"/>
    <w:rsid w:val="00A33FAC"/>
    <w:rsid w:val="00A34521"/>
    <w:rsid w:val="00A35873"/>
    <w:rsid w:val="00A377E1"/>
    <w:rsid w:val="00A40274"/>
    <w:rsid w:val="00A40375"/>
    <w:rsid w:val="00A405CB"/>
    <w:rsid w:val="00A40FB6"/>
    <w:rsid w:val="00A4118B"/>
    <w:rsid w:val="00A41808"/>
    <w:rsid w:val="00A429E6"/>
    <w:rsid w:val="00A42EA8"/>
    <w:rsid w:val="00A438F0"/>
    <w:rsid w:val="00A43EDA"/>
    <w:rsid w:val="00A44009"/>
    <w:rsid w:val="00A44569"/>
    <w:rsid w:val="00A448CD"/>
    <w:rsid w:val="00A44A6D"/>
    <w:rsid w:val="00A4552A"/>
    <w:rsid w:val="00A4591C"/>
    <w:rsid w:val="00A45B69"/>
    <w:rsid w:val="00A45E01"/>
    <w:rsid w:val="00A465B6"/>
    <w:rsid w:val="00A46DF1"/>
    <w:rsid w:val="00A4746D"/>
    <w:rsid w:val="00A47BC2"/>
    <w:rsid w:val="00A50201"/>
    <w:rsid w:val="00A50B0B"/>
    <w:rsid w:val="00A51183"/>
    <w:rsid w:val="00A513CA"/>
    <w:rsid w:val="00A52B86"/>
    <w:rsid w:val="00A53446"/>
    <w:rsid w:val="00A549D6"/>
    <w:rsid w:val="00A568DD"/>
    <w:rsid w:val="00A569E3"/>
    <w:rsid w:val="00A56B76"/>
    <w:rsid w:val="00A601A1"/>
    <w:rsid w:val="00A60401"/>
    <w:rsid w:val="00A60B7C"/>
    <w:rsid w:val="00A60DE6"/>
    <w:rsid w:val="00A614C2"/>
    <w:rsid w:val="00A61912"/>
    <w:rsid w:val="00A62009"/>
    <w:rsid w:val="00A6267D"/>
    <w:rsid w:val="00A62951"/>
    <w:rsid w:val="00A62B16"/>
    <w:rsid w:val="00A62D6C"/>
    <w:rsid w:val="00A62DEC"/>
    <w:rsid w:val="00A63636"/>
    <w:rsid w:val="00A646CD"/>
    <w:rsid w:val="00A64F2E"/>
    <w:rsid w:val="00A65101"/>
    <w:rsid w:val="00A65992"/>
    <w:rsid w:val="00A707E6"/>
    <w:rsid w:val="00A70D62"/>
    <w:rsid w:val="00A71A27"/>
    <w:rsid w:val="00A7233D"/>
    <w:rsid w:val="00A723F7"/>
    <w:rsid w:val="00A72A3A"/>
    <w:rsid w:val="00A72B12"/>
    <w:rsid w:val="00A72E2D"/>
    <w:rsid w:val="00A7340B"/>
    <w:rsid w:val="00A73FE3"/>
    <w:rsid w:val="00A75A51"/>
    <w:rsid w:val="00A763C8"/>
    <w:rsid w:val="00A765FA"/>
    <w:rsid w:val="00A77C9D"/>
    <w:rsid w:val="00A80AAC"/>
    <w:rsid w:val="00A81AF6"/>
    <w:rsid w:val="00A81D37"/>
    <w:rsid w:val="00A82CB1"/>
    <w:rsid w:val="00A82EA2"/>
    <w:rsid w:val="00A8349D"/>
    <w:rsid w:val="00A83621"/>
    <w:rsid w:val="00A854E8"/>
    <w:rsid w:val="00A85773"/>
    <w:rsid w:val="00A860B2"/>
    <w:rsid w:val="00A86676"/>
    <w:rsid w:val="00A866B3"/>
    <w:rsid w:val="00A86780"/>
    <w:rsid w:val="00A86D7A"/>
    <w:rsid w:val="00A86DB3"/>
    <w:rsid w:val="00A90139"/>
    <w:rsid w:val="00A905BA"/>
    <w:rsid w:val="00A91EF0"/>
    <w:rsid w:val="00A938E0"/>
    <w:rsid w:val="00A93B06"/>
    <w:rsid w:val="00A93DF2"/>
    <w:rsid w:val="00A9432E"/>
    <w:rsid w:val="00A9457E"/>
    <w:rsid w:val="00A94738"/>
    <w:rsid w:val="00A947E2"/>
    <w:rsid w:val="00A94C02"/>
    <w:rsid w:val="00A94D3D"/>
    <w:rsid w:val="00A94FDF"/>
    <w:rsid w:val="00A979C9"/>
    <w:rsid w:val="00A97EC7"/>
    <w:rsid w:val="00AA02E4"/>
    <w:rsid w:val="00AA0B21"/>
    <w:rsid w:val="00AA0F4D"/>
    <w:rsid w:val="00AA21A4"/>
    <w:rsid w:val="00AA2CC4"/>
    <w:rsid w:val="00AA3602"/>
    <w:rsid w:val="00AA3975"/>
    <w:rsid w:val="00AA483D"/>
    <w:rsid w:val="00AA56FC"/>
    <w:rsid w:val="00AA5AD3"/>
    <w:rsid w:val="00AA5EC0"/>
    <w:rsid w:val="00AA6837"/>
    <w:rsid w:val="00AA69BE"/>
    <w:rsid w:val="00AA6B16"/>
    <w:rsid w:val="00AA6C80"/>
    <w:rsid w:val="00AB0098"/>
    <w:rsid w:val="00AB0C57"/>
    <w:rsid w:val="00AB1667"/>
    <w:rsid w:val="00AB223B"/>
    <w:rsid w:val="00AB48DD"/>
    <w:rsid w:val="00AB55E6"/>
    <w:rsid w:val="00AB60A6"/>
    <w:rsid w:val="00AB64F8"/>
    <w:rsid w:val="00AB6630"/>
    <w:rsid w:val="00AB66E8"/>
    <w:rsid w:val="00AB71EC"/>
    <w:rsid w:val="00AC0B53"/>
    <w:rsid w:val="00AC1338"/>
    <w:rsid w:val="00AC1EF4"/>
    <w:rsid w:val="00AC28B1"/>
    <w:rsid w:val="00AC2980"/>
    <w:rsid w:val="00AC3BA6"/>
    <w:rsid w:val="00AC404D"/>
    <w:rsid w:val="00AC48A7"/>
    <w:rsid w:val="00AC4F3A"/>
    <w:rsid w:val="00AC5165"/>
    <w:rsid w:val="00AC61DE"/>
    <w:rsid w:val="00AC6C7B"/>
    <w:rsid w:val="00AC7300"/>
    <w:rsid w:val="00AC75C1"/>
    <w:rsid w:val="00AC7983"/>
    <w:rsid w:val="00AC7E59"/>
    <w:rsid w:val="00AD0967"/>
    <w:rsid w:val="00AD0F99"/>
    <w:rsid w:val="00AD1A32"/>
    <w:rsid w:val="00AD1FEE"/>
    <w:rsid w:val="00AD224C"/>
    <w:rsid w:val="00AD3522"/>
    <w:rsid w:val="00AD36CE"/>
    <w:rsid w:val="00AD3A1B"/>
    <w:rsid w:val="00AD4630"/>
    <w:rsid w:val="00AD47E7"/>
    <w:rsid w:val="00AD53EA"/>
    <w:rsid w:val="00AD5C31"/>
    <w:rsid w:val="00AD6527"/>
    <w:rsid w:val="00AD6536"/>
    <w:rsid w:val="00AD665B"/>
    <w:rsid w:val="00AD6DB4"/>
    <w:rsid w:val="00AD7066"/>
    <w:rsid w:val="00AD7853"/>
    <w:rsid w:val="00AD7BC9"/>
    <w:rsid w:val="00AD7E9D"/>
    <w:rsid w:val="00AE08F5"/>
    <w:rsid w:val="00AE12F3"/>
    <w:rsid w:val="00AE1CE5"/>
    <w:rsid w:val="00AE1E55"/>
    <w:rsid w:val="00AE24BE"/>
    <w:rsid w:val="00AE3436"/>
    <w:rsid w:val="00AE3D1A"/>
    <w:rsid w:val="00AE433F"/>
    <w:rsid w:val="00AE4E8D"/>
    <w:rsid w:val="00AE50C5"/>
    <w:rsid w:val="00AE55C3"/>
    <w:rsid w:val="00AE5935"/>
    <w:rsid w:val="00AE64A9"/>
    <w:rsid w:val="00AE6D38"/>
    <w:rsid w:val="00AE6F98"/>
    <w:rsid w:val="00AE709D"/>
    <w:rsid w:val="00AE7165"/>
    <w:rsid w:val="00AE7ACC"/>
    <w:rsid w:val="00AE7D8E"/>
    <w:rsid w:val="00AF5542"/>
    <w:rsid w:val="00AF65FF"/>
    <w:rsid w:val="00AF6659"/>
    <w:rsid w:val="00AF67A7"/>
    <w:rsid w:val="00AF793E"/>
    <w:rsid w:val="00B00A28"/>
    <w:rsid w:val="00B00BE0"/>
    <w:rsid w:val="00B01592"/>
    <w:rsid w:val="00B01933"/>
    <w:rsid w:val="00B01F34"/>
    <w:rsid w:val="00B02FB2"/>
    <w:rsid w:val="00B03B5C"/>
    <w:rsid w:val="00B03C1D"/>
    <w:rsid w:val="00B03FD2"/>
    <w:rsid w:val="00B05042"/>
    <w:rsid w:val="00B051E0"/>
    <w:rsid w:val="00B061B6"/>
    <w:rsid w:val="00B06EB9"/>
    <w:rsid w:val="00B070CB"/>
    <w:rsid w:val="00B0776A"/>
    <w:rsid w:val="00B0782A"/>
    <w:rsid w:val="00B10588"/>
    <w:rsid w:val="00B10E8D"/>
    <w:rsid w:val="00B116EC"/>
    <w:rsid w:val="00B124DF"/>
    <w:rsid w:val="00B1279B"/>
    <w:rsid w:val="00B12C95"/>
    <w:rsid w:val="00B1333B"/>
    <w:rsid w:val="00B17611"/>
    <w:rsid w:val="00B17788"/>
    <w:rsid w:val="00B17BDD"/>
    <w:rsid w:val="00B17EE6"/>
    <w:rsid w:val="00B2013C"/>
    <w:rsid w:val="00B20876"/>
    <w:rsid w:val="00B20F28"/>
    <w:rsid w:val="00B213A8"/>
    <w:rsid w:val="00B21869"/>
    <w:rsid w:val="00B21DA3"/>
    <w:rsid w:val="00B21E4F"/>
    <w:rsid w:val="00B22605"/>
    <w:rsid w:val="00B238F8"/>
    <w:rsid w:val="00B23DB8"/>
    <w:rsid w:val="00B242DC"/>
    <w:rsid w:val="00B252F3"/>
    <w:rsid w:val="00B258FC"/>
    <w:rsid w:val="00B26BEF"/>
    <w:rsid w:val="00B30ACF"/>
    <w:rsid w:val="00B311A3"/>
    <w:rsid w:val="00B31F12"/>
    <w:rsid w:val="00B32E8E"/>
    <w:rsid w:val="00B35314"/>
    <w:rsid w:val="00B35A95"/>
    <w:rsid w:val="00B3709F"/>
    <w:rsid w:val="00B3772C"/>
    <w:rsid w:val="00B37A98"/>
    <w:rsid w:val="00B42755"/>
    <w:rsid w:val="00B427E6"/>
    <w:rsid w:val="00B4343E"/>
    <w:rsid w:val="00B43790"/>
    <w:rsid w:val="00B438B1"/>
    <w:rsid w:val="00B44C15"/>
    <w:rsid w:val="00B44CF9"/>
    <w:rsid w:val="00B45BE8"/>
    <w:rsid w:val="00B46527"/>
    <w:rsid w:val="00B4686A"/>
    <w:rsid w:val="00B46AF4"/>
    <w:rsid w:val="00B4717C"/>
    <w:rsid w:val="00B4740C"/>
    <w:rsid w:val="00B476DF"/>
    <w:rsid w:val="00B47BC3"/>
    <w:rsid w:val="00B504F8"/>
    <w:rsid w:val="00B5200C"/>
    <w:rsid w:val="00B54463"/>
    <w:rsid w:val="00B5449A"/>
    <w:rsid w:val="00B55E83"/>
    <w:rsid w:val="00B55EC0"/>
    <w:rsid w:val="00B56D9C"/>
    <w:rsid w:val="00B572E6"/>
    <w:rsid w:val="00B60825"/>
    <w:rsid w:val="00B608EC"/>
    <w:rsid w:val="00B60CD2"/>
    <w:rsid w:val="00B60ECF"/>
    <w:rsid w:val="00B60F1C"/>
    <w:rsid w:val="00B61029"/>
    <w:rsid w:val="00B6118C"/>
    <w:rsid w:val="00B627EE"/>
    <w:rsid w:val="00B62813"/>
    <w:rsid w:val="00B636BC"/>
    <w:rsid w:val="00B63A5E"/>
    <w:rsid w:val="00B64912"/>
    <w:rsid w:val="00B64EAD"/>
    <w:rsid w:val="00B6541B"/>
    <w:rsid w:val="00B65D42"/>
    <w:rsid w:val="00B66D05"/>
    <w:rsid w:val="00B66D72"/>
    <w:rsid w:val="00B674C3"/>
    <w:rsid w:val="00B67D4D"/>
    <w:rsid w:val="00B7044F"/>
    <w:rsid w:val="00B70B42"/>
    <w:rsid w:val="00B70E21"/>
    <w:rsid w:val="00B710C4"/>
    <w:rsid w:val="00B71CC4"/>
    <w:rsid w:val="00B72848"/>
    <w:rsid w:val="00B72DC8"/>
    <w:rsid w:val="00B73958"/>
    <w:rsid w:val="00B739D8"/>
    <w:rsid w:val="00B73AC6"/>
    <w:rsid w:val="00B74BEA"/>
    <w:rsid w:val="00B75220"/>
    <w:rsid w:val="00B758F4"/>
    <w:rsid w:val="00B75CB7"/>
    <w:rsid w:val="00B75F15"/>
    <w:rsid w:val="00B7645F"/>
    <w:rsid w:val="00B769BD"/>
    <w:rsid w:val="00B76D83"/>
    <w:rsid w:val="00B76E16"/>
    <w:rsid w:val="00B76E27"/>
    <w:rsid w:val="00B779E3"/>
    <w:rsid w:val="00B803E2"/>
    <w:rsid w:val="00B80DB3"/>
    <w:rsid w:val="00B8101E"/>
    <w:rsid w:val="00B8103D"/>
    <w:rsid w:val="00B8178A"/>
    <w:rsid w:val="00B82675"/>
    <w:rsid w:val="00B82CAC"/>
    <w:rsid w:val="00B83124"/>
    <w:rsid w:val="00B8325B"/>
    <w:rsid w:val="00B83501"/>
    <w:rsid w:val="00B84D9B"/>
    <w:rsid w:val="00B85CA9"/>
    <w:rsid w:val="00B876EB"/>
    <w:rsid w:val="00B87CC0"/>
    <w:rsid w:val="00B917DC"/>
    <w:rsid w:val="00B922BB"/>
    <w:rsid w:val="00B92890"/>
    <w:rsid w:val="00B92B25"/>
    <w:rsid w:val="00B92CF4"/>
    <w:rsid w:val="00B93306"/>
    <w:rsid w:val="00B9361B"/>
    <w:rsid w:val="00B93FA8"/>
    <w:rsid w:val="00B942D8"/>
    <w:rsid w:val="00B94358"/>
    <w:rsid w:val="00B959E3"/>
    <w:rsid w:val="00B96E35"/>
    <w:rsid w:val="00B96E63"/>
    <w:rsid w:val="00B97C36"/>
    <w:rsid w:val="00BA06BE"/>
    <w:rsid w:val="00BA09A6"/>
    <w:rsid w:val="00BA10ED"/>
    <w:rsid w:val="00BA129F"/>
    <w:rsid w:val="00BA12C4"/>
    <w:rsid w:val="00BA14A9"/>
    <w:rsid w:val="00BA1B6A"/>
    <w:rsid w:val="00BA1EFF"/>
    <w:rsid w:val="00BA2ACE"/>
    <w:rsid w:val="00BA3034"/>
    <w:rsid w:val="00BA33EB"/>
    <w:rsid w:val="00BA3910"/>
    <w:rsid w:val="00BA49EA"/>
    <w:rsid w:val="00BA49F6"/>
    <w:rsid w:val="00BA580E"/>
    <w:rsid w:val="00BA65F5"/>
    <w:rsid w:val="00BA6B4A"/>
    <w:rsid w:val="00BA7269"/>
    <w:rsid w:val="00BA7277"/>
    <w:rsid w:val="00BA763C"/>
    <w:rsid w:val="00BA79A8"/>
    <w:rsid w:val="00BA7CE6"/>
    <w:rsid w:val="00BA7EBB"/>
    <w:rsid w:val="00BB1F35"/>
    <w:rsid w:val="00BB2576"/>
    <w:rsid w:val="00BB2961"/>
    <w:rsid w:val="00BB2A1A"/>
    <w:rsid w:val="00BB33E0"/>
    <w:rsid w:val="00BB3BDA"/>
    <w:rsid w:val="00BB45F5"/>
    <w:rsid w:val="00BB68B7"/>
    <w:rsid w:val="00BB69CB"/>
    <w:rsid w:val="00BB6E17"/>
    <w:rsid w:val="00BB72EA"/>
    <w:rsid w:val="00BC01B9"/>
    <w:rsid w:val="00BC068E"/>
    <w:rsid w:val="00BC0BD3"/>
    <w:rsid w:val="00BC0BEF"/>
    <w:rsid w:val="00BC0C31"/>
    <w:rsid w:val="00BC1171"/>
    <w:rsid w:val="00BC139A"/>
    <w:rsid w:val="00BC1C99"/>
    <w:rsid w:val="00BC2A9C"/>
    <w:rsid w:val="00BC33D0"/>
    <w:rsid w:val="00BC35B6"/>
    <w:rsid w:val="00BC37C3"/>
    <w:rsid w:val="00BC45D7"/>
    <w:rsid w:val="00BC5096"/>
    <w:rsid w:val="00BC5957"/>
    <w:rsid w:val="00BC5FA8"/>
    <w:rsid w:val="00BC626C"/>
    <w:rsid w:val="00BC6487"/>
    <w:rsid w:val="00BC681F"/>
    <w:rsid w:val="00BC76BA"/>
    <w:rsid w:val="00BC7AF7"/>
    <w:rsid w:val="00BC7EA5"/>
    <w:rsid w:val="00BD0052"/>
    <w:rsid w:val="00BD03EC"/>
    <w:rsid w:val="00BD058B"/>
    <w:rsid w:val="00BD1863"/>
    <w:rsid w:val="00BD3097"/>
    <w:rsid w:val="00BD332B"/>
    <w:rsid w:val="00BD34B6"/>
    <w:rsid w:val="00BD3C4D"/>
    <w:rsid w:val="00BD3F33"/>
    <w:rsid w:val="00BD41A0"/>
    <w:rsid w:val="00BD47DE"/>
    <w:rsid w:val="00BD4EF0"/>
    <w:rsid w:val="00BD502E"/>
    <w:rsid w:val="00BD50E5"/>
    <w:rsid w:val="00BD673F"/>
    <w:rsid w:val="00BD73C0"/>
    <w:rsid w:val="00BD7828"/>
    <w:rsid w:val="00BD7835"/>
    <w:rsid w:val="00BD79C3"/>
    <w:rsid w:val="00BD7D7A"/>
    <w:rsid w:val="00BE1793"/>
    <w:rsid w:val="00BE1DA8"/>
    <w:rsid w:val="00BE213D"/>
    <w:rsid w:val="00BE27AD"/>
    <w:rsid w:val="00BE289C"/>
    <w:rsid w:val="00BE2987"/>
    <w:rsid w:val="00BE318B"/>
    <w:rsid w:val="00BE34E2"/>
    <w:rsid w:val="00BE396A"/>
    <w:rsid w:val="00BE4681"/>
    <w:rsid w:val="00BE4EB5"/>
    <w:rsid w:val="00BE5E98"/>
    <w:rsid w:val="00BE624F"/>
    <w:rsid w:val="00BE646A"/>
    <w:rsid w:val="00BE646B"/>
    <w:rsid w:val="00BE6786"/>
    <w:rsid w:val="00BE6F82"/>
    <w:rsid w:val="00BE719D"/>
    <w:rsid w:val="00BE781B"/>
    <w:rsid w:val="00BE7B4B"/>
    <w:rsid w:val="00BE7B7B"/>
    <w:rsid w:val="00BF0492"/>
    <w:rsid w:val="00BF15F8"/>
    <w:rsid w:val="00BF27A2"/>
    <w:rsid w:val="00BF2D71"/>
    <w:rsid w:val="00BF3499"/>
    <w:rsid w:val="00BF38EF"/>
    <w:rsid w:val="00BF408D"/>
    <w:rsid w:val="00BF5B01"/>
    <w:rsid w:val="00BF69BC"/>
    <w:rsid w:val="00BF6A60"/>
    <w:rsid w:val="00BF6E72"/>
    <w:rsid w:val="00BF6EA8"/>
    <w:rsid w:val="00BF7633"/>
    <w:rsid w:val="00BF7B9E"/>
    <w:rsid w:val="00BF7BCA"/>
    <w:rsid w:val="00BF7EB8"/>
    <w:rsid w:val="00C00EF6"/>
    <w:rsid w:val="00C01526"/>
    <w:rsid w:val="00C02802"/>
    <w:rsid w:val="00C0319E"/>
    <w:rsid w:val="00C046EB"/>
    <w:rsid w:val="00C04B1E"/>
    <w:rsid w:val="00C05647"/>
    <w:rsid w:val="00C05A53"/>
    <w:rsid w:val="00C0717F"/>
    <w:rsid w:val="00C074BC"/>
    <w:rsid w:val="00C076CA"/>
    <w:rsid w:val="00C10016"/>
    <w:rsid w:val="00C10580"/>
    <w:rsid w:val="00C10F04"/>
    <w:rsid w:val="00C11AC4"/>
    <w:rsid w:val="00C11D8C"/>
    <w:rsid w:val="00C11DBC"/>
    <w:rsid w:val="00C12532"/>
    <w:rsid w:val="00C13DF8"/>
    <w:rsid w:val="00C140D2"/>
    <w:rsid w:val="00C15B6A"/>
    <w:rsid w:val="00C15BAF"/>
    <w:rsid w:val="00C15C25"/>
    <w:rsid w:val="00C15E68"/>
    <w:rsid w:val="00C15EBB"/>
    <w:rsid w:val="00C1682B"/>
    <w:rsid w:val="00C16CDA"/>
    <w:rsid w:val="00C17C66"/>
    <w:rsid w:val="00C2020F"/>
    <w:rsid w:val="00C202AE"/>
    <w:rsid w:val="00C20353"/>
    <w:rsid w:val="00C20F60"/>
    <w:rsid w:val="00C215C5"/>
    <w:rsid w:val="00C21E41"/>
    <w:rsid w:val="00C21FC0"/>
    <w:rsid w:val="00C225E9"/>
    <w:rsid w:val="00C22F1E"/>
    <w:rsid w:val="00C2361A"/>
    <w:rsid w:val="00C238AF"/>
    <w:rsid w:val="00C23A75"/>
    <w:rsid w:val="00C24477"/>
    <w:rsid w:val="00C246B3"/>
    <w:rsid w:val="00C2472D"/>
    <w:rsid w:val="00C2483D"/>
    <w:rsid w:val="00C24853"/>
    <w:rsid w:val="00C25295"/>
    <w:rsid w:val="00C25405"/>
    <w:rsid w:val="00C25AAC"/>
    <w:rsid w:val="00C27758"/>
    <w:rsid w:val="00C2792B"/>
    <w:rsid w:val="00C27BE4"/>
    <w:rsid w:val="00C30890"/>
    <w:rsid w:val="00C314A0"/>
    <w:rsid w:val="00C33A1E"/>
    <w:rsid w:val="00C342A5"/>
    <w:rsid w:val="00C347FF"/>
    <w:rsid w:val="00C351CD"/>
    <w:rsid w:val="00C35601"/>
    <w:rsid w:val="00C3569B"/>
    <w:rsid w:val="00C357BE"/>
    <w:rsid w:val="00C35C62"/>
    <w:rsid w:val="00C36031"/>
    <w:rsid w:val="00C36553"/>
    <w:rsid w:val="00C36DBB"/>
    <w:rsid w:val="00C377ED"/>
    <w:rsid w:val="00C37C7A"/>
    <w:rsid w:val="00C40D7E"/>
    <w:rsid w:val="00C410A9"/>
    <w:rsid w:val="00C419B4"/>
    <w:rsid w:val="00C41E95"/>
    <w:rsid w:val="00C422FE"/>
    <w:rsid w:val="00C423B7"/>
    <w:rsid w:val="00C432A4"/>
    <w:rsid w:val="00C438E8"/>
    <w:rsid w:val="00C43E1D"/>
    <w:rsid w:val="00C446FE"/>
    <w:rsid w:val="00C44909"/>
    <w:rsid w:val="00C44B40"/>
    <w:rsid w:val="00C44B5C"/>
    <w:rsid w:val="00C457FA"/>
    <w:rsid w:val="00C4587C"/>
    <w:rsid w:val="00C4629F"/>
    <w:rsid w:val="00C4636F"/>
    <w:rsid w:val="00C46D7D"/>
    <w:rsid w:val="00C46F26"/>
    <w:rsid w:val="00C47037"/>
    <w:rsid w:val="00C47698"/>
    <w:rsid w:val="00C47D85"/>
    <w:rsid w:val="00C513D8"/>
    <w:rsid w:val="00C524DB"/>
    <w:rsid w:val="00C527F3"/>
    <w:rsid w:val="00C5280A"/>
    <w:rsid w:val="00C5457E"/>
    <w:rsid w:val="00C54E9C"/>
    <w:rsid w:val="00C5568C"/>
    <w:rsid w:val="00C55E46"/>
    <w:rsid w:val="00C56C77"/>
    <w:rsid w:val="00C56D72"/>
    <w:rsid w:val="00C5766D"/>
    <w:rsid w:val="00C57CA9"/>
    <w:rsid w:val="00C60EA9"/>
    <w:rsid w:val="00C614E7"/>
    <w:rsid w:val="00C615B1"/>
    <w:rsid w:val="00C61F50"/>
    <w:rsid w:val="00C62117"/>
    <w:rsid w:val="00C626F4"/>
    <w:rsid w:val="00C6271A"/>
    <w:rsid w:val="00C62D07"/>
    <w:rsid w:val="00C64C21"/>
    <w:rsid w:val="00C659CB"/>
    <w:rsid w:val="00C66B25"/>
    <w:rsid w:val="00C66C0B"/>
    <w:rsid w:val="00C67E13"/>
    <w:rsid w:val="00C701A0"/>
    <w:rsid w:val="00C70991"/>
    <w:rsid w:val="00C70D10"/>
    <w:rsid w:val="00C71243"/>
    <w:rsid w:val="00C71783"/>
    <w:rsid w:val="00C718F1"/>
    <w:rsid w:val="00C71ED6"/>
    <w:rsid w:val="00C7400B"/>
    <w:rsid w:val="00C744BD"/>
    <w:rsid w:val="00C7572C"/>
    <w:rsid w:val="00C75BE1"/>
    <w:rsid w:val="00C76752"/>
    <w:rsid w:val="00C76DF3"/>
    <w:rsid w:val="00C8187A"/>
    <w:rsid w:val="00C81E30"/>
    <w:rsid w:val="00C81F45"/>
    <w:rsid w:val="00C83DC9"/>
    <w:rsid w:val="00C85D75"/>
    <w:rsid w:val="00C86427"/>
    <w:rsid w:val="00C8675E"/>
    <w:rsid w:val="00C86919"/>
    <w:rsid w:val="00C86BDF"/>
    <w:rsid w:val="00C86F47"/>
    <w:rsid w:val="00C87CBC"/>
    <w:rsid w:val="00C900FA"/>
    <w:rsid w:val="00C91080"/>
    <w:rsid w:val="00C913B8"/>
    <w:rsid w:val="00C91F92"/>
    <w:rsid w:val="00C92DC7"/>
    <w:rsid w:val="00C9307D"/>
    <w:rsid w:val="00C930FC"/>
    <w:rsid w:val="00C93EA7"/>
    <w:rsid w:val="00C9410A"/>
    <w:rsid w:val="00C9437B"/>
    <w:rsid w:val="00C9518F"/>
    <w:rsid w:val="00C952C9"/>
    <w:rsid w:val="00C95868"/>
    <w:rsid w:val="00C961F0"/>
    <w:rsid w:val="00C966D4"/>
    <w:rsid w:val="00C96A29"/>
    <w:rsid w:val="00C9711E"/>
    <w:rsid w:val="00CA10C7"/>
    <w:rsid w:val="00CA2047"/>
    <w:rsid w:val="00CA305C"/>
    <w:rsid w:val="00CA332F"/>
    <w:rsid w:val="00CA461C"/>
    <w:rsid w:val="00CA4A89"/>
    <w:rsid w:val="00CA509E"/>
    <w:rsid w:val="00CA55D9"/>
    <w:rsid w:val="00CA5B94"/>
    <w:rsid w:val="00CA5CE3"/>
    <w:rsid w:val="00CA66E5"/>
    <w:rsid w:val="00CA6B41"/>
    <w:rsid w:val="00CA71C0"/>
    <w:rsid w:val="00CA71D7"/>
    <w:rsid w:val="00CA7BE1"/>
    <w:rsid w:val="00CB138C"/>
    <w:rsid w:val="00CB173F"/>
    <w:rsid w:val="00CB1C65"/>
    <w:rsid w:val="00CB2737"/>
    <w:rsid w:val="00CB2A13"/>
    <w:rsid w:val="00CB303E"/>
    <w:rsid w:val="00CB33DA"/>
    <w:rsid w:val="00CB3D69"/>
    <w:rsid w:val="00CB4168"/>
    <w:rsid w:val="00CB42D5"/>
    <w:rsid w:val="00CB4443"/>
    <w:rsid w:val="00CB4691"/>
    <w:rsid w:val="00CB4A17"/>
    <w:rsid w:val="00CB563D"/>
    <w:rsid w:val="00CB6592"/>
    <w:rsid w:val="00CB66D7"/>
    <w:rsid w:val="00CC0487"/>
    <w:rsid w:val="00CC0C02"/>
    <w:rsid w:val="00CC258E"/>
    <w:rsid w:val="00CC2904"/>
    <w:rsid w:val="00CC2C63"/>
    <w:rsid w:val="00CC2D6F"/>
    <w:rsid w:val="00CC2ECD"/>
    <w:rsid w:val="00CC3273"/>
    <w:rsid w:val="00CC338A"/>
    <w:rsid w:val="00CC3D39"/>
    <w:rsid w:val="00CC5137"/>
    <w:rsid w:val="00CC54F7"/>
    <w:rsid w:val="00CC5FD6"/>
    <w:rsid w:val="00CC615D"/>
    <w:rsid w:val="00CC62F9"/>
    <w:rsid w:val="00CC6BFE"/>
    <w:rsid w:val="00CC7292"/>
    <w:rsid w:val="00CC758E"/>
    <w:rsid w:val="00CD00BE"/>
    <w:rsid w:val="00CD05E2"/>
    <w:rsid w:val="00CD10C2"/>
    <w:rsid w:val="00CD12B3"/>
    <w:rsid w:val="00CD1B6F"/>
    <w:rsid w:val="00CD23BA"/>
    <w:rsid w:val="00CD240F"/>
    <w:rsid w:val="00CD2F67"/>
    <w:rsid w:val="00CD31F0"/>
    <w:rsid w:val="00CD353E"/>
    <w:rsid w:val="00CD3CDB"/>
    <w:rsid w:val="00CD3F90"/>
    <w:rsid w:val="00CD41D9"/>
    <w:rsid w:val="00CD5187"/>
    <w:rsid w:val="00CD538A"/>
    <w:rsid w:val="00CD601A"/>
    <w:rsid w:val="00CD6151"/>
    <w:rsid w:val="00CD6EAB"/>
    <w:rsid w:val="00CD72A6"/>
    <w:rsid w:val="00CD740E"/>
    <w:rsid w:val="00CE0A5F"/>
    <w:rsid w:val="00CE0C80"/>
    <w:rsid w:val="00CE1320"/>
    <w:rsid w:val="00CE136B"/>
    <w:rsid w:val="00CE1E35"/>
    <w:rsid w:val="00CE1FBF"/>
    <w:rsid w:val="00CE22E8"/>
    <w:rsid w:val="00CE29C1"/>
    <w:rsid w:val="00CE2A50"/>
    <w:rsid w:val="00CE2C91"/>
    <w:rsid w:val="00CE3214"/>
    <w:rsid w:val="00CE324F"/>
    <w:rsid w:val="00CE4450"/>
    <w:rsid w:val="00CE45F9"/>
    <w:rsid w:val="00CE4E7D"/>
    <w:rsid w:val="00CE4F5E"/>
    <w:rsid w:val="00CE54EA"/>
    <w:rsid w:val="00CE5C9E"/>
    <w:rsid w:val="00CE5EEC"/>
    <w:rsid w:val="00CE62C3"/>
    <w:rsid w:val="00CE6EBB"/>
    <w:rsid w:val="00CE7091"/>
    <w:rsid w:val="00CE7247"/>
    <w:rsid w:val="00CF011C"/>
    <w:rsid w:val="00CF012D"/>
    <w:rsid w:val="00CF18DD"/>
    <w:rsid w:val="00CF19C2"/>
    <w:rsid w:val="00CF2BC0"/>
    <w:rsid w:val="00CF3581"/>
    <w:rsid w:val="00CF4D41"/>
    <w:rsid w:val="00CF6160"/>
    <w:rsid w:val="00CF7038"/>
    <w:rsid w:val="00CF7488"/>
    <w:rsid w:val="00CF7A47"/>
    <w:rsid w:val="00CF7B6D"/>
    <w:rsid w:val="00CF7C6F"/>
    <w:rsid w:val="00CF7DD7"/>
    <w:rsid w:val="00D004A3"/>
    <w:rsid w:val="00D00A7E"/>
    <w:rsid w:val="00D00B94"/>
    <w:rsid w:val="00D015D2"/>
    <w:rsid w:val="00D03CDC"/>
    <w:rsid w:val="00D03DA5"/>
    <w:rsid w:val="00D03FC8"/>
    <w:rsid w:val="00D04844"/>
    <w:rsid w:val="00D05387"/>
    <w:rsid w:val="00D05F6D"/>
    <w:rsid w:val="00D066A8"/>
    <w:rsid w:val="00D06830"/>
    <w:rsid w:val="00D07284"/>
    <w:rsid w:val="00D074CF"/>
    <w:rsid w:val="00D07EF0"/>
    <w:rsid w:val="00D07F19"/>
    <w:rsid w:val="00D1024F"/>
    <w:rsid w:val="00D103AF"/>
    <w:rsid w:val="00D1097B"/>
    <w:rsid w:val="00D11F4A"/>
    <w:rsid w:val="00D12B19"/>
    <w:rsid w:val="00D14649"/>
    <w:rsid w:val="00D14E32"/>
    <w:rsid w:val="00D14E6F"/>
    <w:rsid w:val="00D1557B"/>
    <w:rsid w:val="00D15B9F"/>
    <w:rsid w:val="00D1684A"/>
    <w:rsid w:val="00D1755F"/>
    <w:rsid w:val="00D17D13"/>
    <w:rsid w:val="00D20FC9"/>
    <w:rsid w:val="00D21422"/>
    <w:rsid w:val="00D21C78"/>
    <w:rsid w:val="00D21E5E"/>
    <w:rsid w:val="00D230CD"/>
    <w:rsid w:val="00D244FB"/>
    <w:rsid w:val="00D249F9"/>
    <w:rsid w:val="00D25020"/>
    <w:rsid w:val="00D25209"/>
    <w:rsid w:val="00D253AA"/>
    <w:rsid w:val="00D25E0F"/>
    <w:rsid w:val="00D2661D"/>
    <w:rsid w:val="00D26825"/>
    <w:rsid w:val="00D26892"/>
    <w:rsid w:val="00D2725C"/>
    <w:rsid w:val="00D27ABE"/>
    <w:rsid w:val="00D27CF3"/>
    <w:rsid w:val="00D3001A"/>
    <w:rsid w:val="00D30681"/>
    <w:rsid w:val="00D306FE"/>
    <w:rsid w:val="00D30B89"/>
    <w:rsid w:val="00D30CA5"/>
    <w:rsid w:val="00D315FF"/>
    <w:rsid w:val="00D317E9"/>
    <w:rsid w:val="00D318B0"/>
    <w:rsid w:val="00D31A83"/>
    <w:rsid w:val="00D31A98"/>
    <w:rsid w:val="00D32B5B"/>
    <w:rsid w:val="00D32C97"/>
    <w:rsid w:val="00D338A5"/>
    <w:rsid w:val="00D339F9"/>
    <w:rsid w:val="00D33C4C"/>
    <w:rsid w:val="00D3417F"/>
    <w:rsid w:val="00D341DE"/>
    <w:rsid w:val="00D34277"/>
    <w:rsid w:val="00D3434F"/>
    <w:rsid w:val="00D35241"/>
    <w:rsid w:val="00D360F4"/>
    <w:rsid w:val="00D37367"/>
    <w:rsid w:val="00D37586"/>
    <w:rsid w:val="00D3758A"/>
    <w:rsid w:val="00D3788A"/>
    <w:rsid w:val="00D37A8E"/>
    <w:rsid w:val="00D37B13"/>
    <w:rsid w:val="00D37F31"/>
    <w:rsid w:val="00D40866"/>
    <w:rsid w:val="00D41199"/>
    <w:rsid w:val="00D41408"/>
    <w:rsid w:val="00D41AF5"/>
    <w:rsid w:val="00D421F3"/>
    <w:rsid w:val="00D4228D"/>
    <w:rsid w:val="00D42562"/>
    <w:rsid w:val="00D4310C"/>
    <w:rsid w:val="00D4339A"/>
    <w:rsid w:val="00D43447"/>
    <w:rsid w:val="00D437A5"/>
    <w:rsid w:val="00D443C7"/>
    <w:rsid w:val="00D450D0"/>
    <w:rsid w:val="00D457C9"/>
    <w:rsid w:val="00D46BBE"/>
    <w:rsid w:val="00D46DC5"/>
    <w:rsid w:val="00D46E2F"/>
    <w:rsid w:val="00D47E80"/>
    <w:rsid w:val="00D47F97"/>
    <w:rsid w:val="00D50DE8"/>
    <w:rsid w:val="00D50DF9"/>
    <w:rsid w:val="00D510DA"/>
    <w:rsid w:val="00D51790"/>
    <w:rsid w:val="00D51A52"/>
    <w:rsid w:val="00D51F02"/>
    <w:rsid w:val="00D51F23"/>
    <w:rsid w:val="00D5202B"/>
    <w:rsid w:val="00D522CD"/>
    <w:rsid w:val="00D53585"/>
    <w:rsid w:val="00D5365D"/>
    <w:rsid w:val="00D5434B"/>
    <w:rsid w:val="00D5489D"/>
    <w:rsid w:val="00D5519A"/>
    <w:rsid w:val="00D553CD"/>
    <w:rsid w:val="00D56CFD"/>
    <w:rsid w:val="00D57B8B"/>
    <w:rsid w:val="00D604AE"/>
    <w:rsid w:val="00D608A0"/>
    <w:rsid w:val="00D6097D"/>
    <w:rsid w:val="00D609CB"/>
    <w:rsid w:val="00D618BB"/>
    <w:rsid w:val="00D61D13"/>
    <w:rsid w:val="00D6337A"/>
    <w:rsid w:val="00D63B7D"/>
    <w:rsid w:val="00D63CC4"/>
    <w:rsid w:val="00D64384"/>
    <w:rsid w:val="00D64410"/>
    <w:rsid w:val="00D64CD1"/>
    <w:rsid w:val="00D655C1"/>
    <w:rsid w:val="00D65BE7"/>
    <w:rsid w:val="00D65DA3"/>
    <w:rsid w:val="00D67331"/>
    <w:rsid w:val="00D67524"/>
    <w:rsid w:val="00D67764"/>
    <w:rsid w:val="00D67904"/>
    <w:rsid w:val="00D67CD9"/>
    <w:rsid w:val="00D704FF"/>
    <w:rsid w:val="00D70B5E"/>
    <w:rsid w:val="00D70FEE"/>
    <w:rsid w:val="00D72477"/>
    <w:rsid w:val="00D73C40"/>
    <w:rsid w:val="00D74656"/>
    <w:rsid w:val="00D75222"/>
    <w:rsid w:val="00D7575B"/>
    <w:rsid w:val="00D75B54"/>
    <w:rsid w:val="00D764F5"/>
    <w:rsid w:val="00D76773"/>
    <w:rsid w:val="00D76F8C"/>
    <w:rsid w:val="00D77036"/>
    <w:rsid w:val="00D77857"/>
    <w:rsid w:val="00D77FA0"/>
    <w:rsid w:val="00D80A12"/>
    <w:rsid w:val="00D80C1A"/>
    <w:rsid w:val="00D8160E"/>
    <w:rsid w:val="00D8182E"/>
    <w:rsid w:val="00D8251F"/>
    <w:rsid w:val="00D83191"/>
    <w:rsid w:val="00D83D15"/>
    <w:rsid w:val="00D8533F"/>
    <w:rsid w:val="00D85AA1"/>
    <w:rsid w:val="00D86163"/>
    <w:rsid w:val="00D866F6"/>
    <w:rsid w:val="00D86BD1"/>
    <w:rsid w:val="00D870BC"/>
    <w:rsid w:val="00D8788C"/>
    <w:rsid w:val="00D87D89"/>
    <w:rsid w:val="00D909A5"/>
    <w:rsid w:val="00D91814"/>
    <w:rsid w:val="00D91B17"/>
    <w:rsid w:val="00D91EAF"/>
    <w:rsid w:val="00D927C4"/>
    <w:rsid w:val="00D93E58"/>
    <w:rsid w:val="00D93F83"/>
    <w:rsid w:val="00D94908"/>
    <w:rsid w:val="00D950B7"/>
    <w:rsid w:val="00D9543D"/>
    <w:rsid w:val="00D965F1"/>
    <w:rsid w:val="00D9697F"/>
    <w:rsid w:val="00D979D3"/>
    <w:rsid w:val="00DA018C"/>
    <w:rsid w:val="00DA2143"/>
    <w:rsid w:val="00DA242A"/>
    <w:rsid w:val="00DA2953"/>
    <w:rsid w:val="00DA42EE"/>
    <w:rsid w:val="00DA432C"/>
    <w:rsid w:val="00DA4C8F"/>
    <w:rsid w:val="00DA52F9"/>
    <w:rsid w:val="00DA53C9"/>
    <w:rsid w:val="00DA5C94"/>
    <w:rsid w:val="00DA5EB4"/>
    <w:rsid w:val="00DA6241"/>
    <w:rsid w:val="00DA79D8"/>
    <w:rsid w:val="00DB09D8"/>
    <w:rsid w:val="00DB0AD4"/>
    <w:rsid w:val="00DB0BA2"/>
    <w:rsid w:val="00DB0FA5"/>
    <w:rsid w:val="00DB161C"/>
    <w:rsid w:val="00DB1B7E"/>
    <w:rsid w:val="00DB2657"/>
    <w:rsid w:val="00DB2A2C"/>
    <w:rsid w:val="00DB3C8D"/>
    <w:rsid w:val="00DB3DBF"/>
    <w:rsid w:val="00DB4A2A"/>
    <w:rsid w:val="00DB4B0C"/>
    <w:rsid w:val="00DB5001"/>
    <w:rsid w:val="00DB5F71"/>
    <w:rsid w:val="00DB6414"/>
    <w:rsid w:val="00DB68B2"/>
    <w:rsid w:val="00DB7A1F"/>
    <w:rsid w:val="00DC0385"/>
    <w:rsid w:val="00DC0631"/>
    <w:rsid w:val="00DC097C"/>
    <w:rsid w:val="00DC19A2"/>
    <w:rsid w:val="00DC2685"/>
    <w:rsid w:val="00DC2CCC"/>
    <w:rsid w:val="00DC38ED"/>
    <w:rsid w:val="00DC40C2"/>
    <w:rsid w:val="00DC44D8"/>
    <w:rsid w:val="00DC47E5"/>
    <w:rsid w:val="00DC66F8"/>
    <w:rsid w:val="00DC6F8F"/>
    <w:rsid w:val="00DC7ACC"/>
    <w:rsid w:val="00DC7CDF"/>
    <w:rsid w:val="00DC7D20"/>
    <w:rsid w:val="00DC7E57"/>
    <w:rsid w:val="00DD02FA"/>
    <w:rsid w:val="00DD1A45"/>
    <w:rsid w:val="00DD1F37"/>
    <w:rsid w:val="00DD22FB"/>
    <w:rsid w:val="00DD29AD"/>
    <w:rsid w:val="00DD38D9"/>
    <w:rsid w:val="00DD3CCD"/>
    <w:rsid w:val="00DD3EFA"/>
    <w:rsid w:val="00DD4100"/>
    <w:rsid w:val="00DD4A55"/>
    <w:rsid w:val="00DD52C8"/>
    <w:rsid w:val="00DE0648"/>
    <w:rsid w:val="00DE064E"/>
    <w:rsid w:val="00DE1FEF"/>
    <w:rsid w:val="00DE237E"/>
    <w:rsid w:val="00DE24F0"/>
    <w:rsid w:val="00DE2833"/>
    <w:rsid w:val="00DE349F"/>
    <w:rsid w:val="00DE36E2"/>
    <w:rsid w:val="00DE3730"/>
    <w:rsid w:val="00DE44BF"/>
    <w:rsid w:val="00DE5BF4"/>
    <w:rsid w:val="00DE5D23"/>
    <w:rsid w:val="00DE5D84"/>
    <w:rsid w:val="00DE5F5E"/>
    <w:rsid w:val="00DE7535"/>
    <w:rsid w:val="00DF0F86"/>
    <w:rsid w:val="00DF1449"/>
    <w:rsid w:val="00DF1FA1"/>
    <w:rsid w:val="00DF229E"/>
    <w:rsid w:val="00DF2A90"/>
    <w:rsid w:val="00DF329A"/>
    <w:rsid w:val="00DF331D"/>
    <w:rsid w:val="00DF38A7"/>
    <w:rsid w:val="00DF3BB8"/>
    <w:rsid w:val="00DF3DB9"/>
    <w:rsid w:val="00DF3E55"/>
    <w:rsid w:val="00DF42DA"/>
    <w:rsid w:val="00DF45EB"/>
    <w:rsid w:val="00DF470E"/>
    <w:rsid w:val="00DF52E3"/>
    <w:rsid w:val="00DF53E4"/>
    <w:rsid w:val="00DF5F27"/>
    <w:rsid w:val="00DF6004"/>
    <w:rsid w:val="00E0289B"/>
    <w:rsid w:val="00E028E7"/>
    <w:rsid w:val="00E02A7B"/>
    <w:rsid w:val="00E03E25"/>
    <w:rsid w:val="00E04037"/>
    <w:rsid w:val="00E044E6"/>
    <w:rsid w:val="00E0459B"/>
    <w:rsid w:val="00E05DAC"/>
    <w:rsid w:val="00E05F95"/>
    <w:rsid w:val="00E0647C"/>
    <w:rsid w:val="00E10A1A"/>
    <w:rsid w:val="00E11454"/>
    <w:rsid w:val="00E11614"/>
    <w:rsid w:val="00E116F1"/>
    <w:rsid w:val="00E11DA2"/>
    <w:rsid w:val="00E1210E"/>
    <w:rsid w:val="00E1260A"/>
    <w:rsid w:val="00E12A9E"/>
    <w:rsid w:val="00E13FFE"/>
    <w:rsid w:val="00E15C18"/>
    <w:rsid w:val="00E15D39"/>
    <w:rsid w:val="00E15FC0"/>
    <w:rsid w:val="00E16092"/>
    <w:rsid w:val="00E1741C"/>
    <w:rsid w:val="00E1785C"/>
    <w:rsid w:val="00E208B4"/>
    <w:rsid w:val="00E21E81"/>
    <w:rsid w:val="00E22ED9"/>
    <w:rsid w:val="00E24565"/>
    <w:rsid w:val="00E24AEC"/>
    <w:rsid w:val="00E251B6"/>
    <w:rsid w:val="00E25A96"/>
    <w:rsid w:val="00E25E0F"/>
    <w:rsid w:val="00E2692D"/>
    <w:rsid w:val="00E3049A"/>
    <w:rsid w:val="00E310A0"/>
    <w:rsid w:val="00E31AB0"/>
    <w:rsid w:val="00E31CE3"/>
    <w:rsid w:val="00E32984"/>
    <w:rsid w:val="00E3516E"/>
    <w:rsid w:val="00E36443"/>
    <w:rsid w:val="00E366FD"/>
    <w:rsid w:val="00E374FB"/>
    <w:rsid w:val="00E3770D"/>
    <w:rsid w:val="00E3795E"/>
    <w:rsid w:val="00E40100"/>
    <w:rsid w:val="00E402C1"/>
    <w:rsid w:val="00E4075B"/>
    <w:rsid w:val="00E40A34"/>
    <w:rsid w:val="00E41311"/>
    <w:rsid w:val="00E418E6"/>
    <w:rsid w:val="00E4293A"/>
    <w:rsid w:val="00E437A7"/>
    <w:rsid w:val="00E43F8B"/>
    <w:rsid w:val="00E44416"/>
    <w:rsid w:val="00E44A07"/>
    <w:rsid w:val="00E44D93"/>
    <w:rsid w:val="00E4511B"/>
    <w:rsid w:val="00E45A5A"/>
    <w:rsid w:val="00E46232"/>
    <w:rsid w:val="00E46975"/>
    <w:rsid w:val="00E46C71"/>
    <w:rsid w:val="00E474EB"/>
    <w:rsid w:val="00E47557"/>
    <w:rsid w:val="00E47D53"/>
    <w:rsid w:val="00E503D6"/>
    <w:rsid w:val="00E5057F"/>
    <w:rsid w:val="00E50D6A"/>
    <w:rsid w:val="00E50DA2"/>
    <w:rsid w:val="00E516D3"/>
    <w:rsid w:val="00E5189B"/>
    <w:rsid w:val="00E51AD2"/>
    <w:rsid w:val="00E51CB1"/>
    <w:rsid w:val="00E526D8"/>
    <w:rsid w:val="00E527A2"/>
    <w:rsid w:val="00E53000"/>
    <w:rsid w:val="00E53F8E"/>
    <w:rsid w:val="00E540E7"/>
    <w:rsid w:val="00E5457E"/>
    <w:rsid w:val="00E54AF6"/>
    <w:rsid w:val="00E550A4"/>
    <w:rsid w:val="00E553C4"/>
    <w:rsid w:val="00E5548C"/>
    <w:rsid w:val="00E56122"/>
    <w:rsid w:val="00E56418"/>
    <w:rsid w:val="00E564B7"/>
    <w:rsid w:val="00E57079"/>
    <w:rsid w:val="00E609B0"/>
    <w:rsid w:val="00E6194F"/>
    <w:rsid w:val="00E61DFC"/>
    <w:rsid w:val="00E62D9C"/>
    <w:rsid w:val="00E649E3"/>
    <w:rsid w:val="00E652A8"/>
    <w:rsid w:val="00E66354"/>
    <w:rsid w:val="00E67156"/>
    <w:rsid w:val="00E67F37"/>
    <w:rsid w:val="00E70643"/>
    <w:rsid w:val="00E71098"/>
    <w:rsid w:val="00E71A2E"/>
    <w:rsid w:val="00E72179"/>
    <w:rsid w:val="00E73EB0"/>
    <w:rsid w:val="00E74183"/>
    <w:rsid w:val="00E7475F"/>
    <w:rsid w:val="00E74A85"/>
    <w:rsid w:val="00E74CED"/>
    <w:rsid w:val="00E75532"/>
    <w:rsid w:val="00E76C11"/>
    <w:rsid w:val="00E76FE2"/>
    <w:rsid w:val="00E77A2A"/>
    <w:rsid w:val="00E8031A"/>
    <w:rsid w:val="00E816C4"/>
    <w:rsid w:val="00E81D86"/>
    <w:rsid w:val="00E81E14"/>
    <w:rsid w:val="00E83157"/>
    <w:rsid w:val="00E833C7"/>
    <w:rsid w:val="00E83C0A"/>
    <w:rsid w:val="00E83CB8"/>
    <w:rsid w:val="00E84A23"/>
    <w:rsid w:val="00E852B1"/>
    <w:rsid w:val="00E8548C"/>
    <w:rsid w:val="00E856FE"/>
    <w:rsid w:val="00E85897"/>
    <w:rsid w:val="00E8647C"/>
    <w:rsid w:val="00E865C5"/>
    <w:rsid w:val="00E87EC1"/>
    <w:rsid w:val="00E90BF5"/>
    <w:rsid w:val="00E915FD"/>
    <w:rsid w:val="00E92621"/>
    <w:rsid w:val="00E92C40"/>
    <w:rsid w:val="00E94656"/>
    <w:rsid w:val="00E954D6"/>
    <w:rsid w:val="00E957F0"/>
    <w:rsid w:val="00E960C1"/>
    <w:rsid w:val="00E96D66"/>
    <w:rsid w:val="00E96EE7"/>
    <w:rsid w:val="00E96F15"/>
    <w:rsid w:val="00E97392"/>
    <w:rsid w:val="00E97BC3"/>
    <w:rsid w:val="00EA044F"/>
    <w:rsid w:val="00EA079B"/>
    <w:rsid w:val="00EA116D"/>
    <w:rsid w:val="00EA119F"/>
    <w:rsid w:val="00EA1447"/>
    <w:rsid w:val="00EA28FF"/>
    <w:rsid w:val="00EA3FA8"/>
    <w:rsid w:val="00EA4BEE"/>
    <w:rsid w:val="00EA53A5"/>
    <w:rsid w:val="00EA5412"/>
    <w:rsid w:val="00EA5CBA"/>
    <w:rsid w:val="00EA5FB1"/>
    <w:rsid w:val="00EA5FCC"/>
    <w:rsid w:val="00EA61DC"/>
    <w:rsid w:val="00EA700B"/>
    <w:rsid w:val="00EB03BE"/>
    <w:rsid w:val="00EB07BF"/>
    <w:rsid w:val="00EB1241"/>
    <w:rsid w:val="00EB1B5A"/>
    <w:rsid w:val="00EB1FC2"/>
    <w:rsid w:val="00EB3D56"/>
    <w:rsid w:val="00EB3F9F"/>
    <w:rsid w:val="00EB401F"/>
    <w:rsid w:val="00EB42C1"/>
    <w:rsid w:val="00EB4400"/>
    <w:rsid w:val="00EB46C3"/>
    <w:rsid w:val="00EB6087"/>
    <w:rsid w:val="00EB6FFF"/>
    <w:rsid w:val="00EB7DEB"/>
    <w:rsid w:val="00EC0EF3"/>
    <w:rsid w:val="00EC17F5"/>
    <w:rsid w:val="00EC1871"/>
    <w:rsid w:val="00EC1A5E"/>
    <w:rsid w:val="00EC1B71"/>
    <w:rsid w:val="00EC1E28"/>
    <w:rsid w:val="00EC1F26"/>
    <w:rsid w:val="00EC2549"/>
    <w:rsid w:val="00EC2618"/>
    <w:rsid w:val="00EC34FE"/>
    <w:rsid w:val="00EC38EC"/>
    <w:rsid w:val="00EC3D50"/>
    <w:rsid w:val="00EC3F08"/>
    <w:rsid w:val="00EC4F2C"/>
    <w:rsid w:val="00EC5566"/>
    <w:rsid w:val="00EC5EAE"/>
    <w:rsid w:val="00EC6254"/>
    <w:rsid w:val="00EC64EA"/>
    <w:rsid w:val="00EC6866"/>
    <w:rsid w:val="00EC7C56"/>
    <w:rsid w:val="00ED0672"/>
    <w:rsid w:val="00ED06AE"/>
    <w:rsid w:val="00ED080D"/>
    <w:rsid w:val="00ED14D9"/>
    <w:rsid w:val="00ED3399"/>
    <w:rsid w:val="00ED3A16"/>
    <w:rsid w:val="00ED3A2C"/>
    <w:rsid w:val="00ED4056"/>
    <w:rsid w:val="00ED53AF"/>
    <w:rsid w:val="00ED541B"/>
    <w:rsid w:val="00ED5A72"/>
    <w:rsid w:val="00ED5B1B"/>
    <w:rsid w:val="00ED7066"/>
    <w:rsid w:val="00ED77B7"/>
    <w:rsid w:val="00EE04BA"/>
    <w:rsid w:val="00EE07E3"/>
    <w:rsid w:val="00EE0813"/>
    <w:rsid w:val="00EE0836"/>
    <w:rsid w:val="00EE0874"/>
    <w:rsid w:val="00EE116F"/>
    <w:rsid w:val="00EE1218"/>
    <w:rsid w:val="00EE1519"/>
    <w:rsid w:val="00EE1B79"/>
    <w:rsid w:val="00EE2557"/>
    <w:rsid w:val="00EE2EFC"/>
    <w:rsid w:val="00EE3D8C"/>
    <w:rsid w:val="00EE3DA5"/>
    <w:rsid w:val="00EE40B5"/>
    <w:rsid w:val="00EE4264"/>
    <w:rsid w:val="00EE429C"/>
    <w:rsid w:val="00EE477F"/>
    <w:rsid w:val="00EE4D37"/>
    <w:rsid w:val="00EE5EAA"/>
    <w:rsid w:val="00EE6CC5"/>
    <w:rsid w:val="00EE6CFD"/>
    <w:rsid w:val="00EE6E3C"/>
    <w:rsid w:val="00EE7B09"/>
    <w:rsid w:val="00EF014C"/>
    <w:rsid w:val="00EF0309"/>
    <w:rsid w:val="00EF0466"/>
    <w:rsid w:val="00EF0550"/>
    <w:rsid w:val="00EF0970"/>
    <w:rsid w:val="00EF155E"/>
    <w:rsid w:val="00EF171D"/>
    <w:rsid w:val="00EF1A8C"/>
    <w:rsid w:val="00EF2FAA"/>
    <w:rsid w:val="00EF2FC2"/>
    <w:rsid w:val="00EF37C3"/>
    <w:rsid w:val="00EF3BE5"/>
    <w:rsid w:val="00EF4E82"/>
    <w:rsid w:val="00EF5E58"/>
    <w:rsid w:val="00EF6654"/>
    <w:rsid w:val="00EF693C"/>
    <w:rsid w:val="00EF6AA8"/>
    <w:rsid w:val="00EF6D74"/>
    <w:rsid w:val="00EF70EE"/>
    <w:rsid w:val="00EF726E"/>
    <w:rsid w:val="00EF76BC"/>
    <w:rsid w:val="00EF7CF9"/>
    <w:rsid w:val="00F00DCA"/>
    <w:rsid w:val="00F01038"/>
    <w:rsid w:val="00F01442"/>
    <w:rsid w:val="00F0284F"/>
    <w:rsid w:val="00F03925"/>
    <w:rsid w:val="00F03BB9"/>
    <w:rsid w:val="00F047A8"/>
    <w:rsid w:val="00F06A37"/>
    <w:rsid w:val="00F06C94"/>
    <w:rsid w:val="00F07542"/>
    <w:rsid w:val="00F0769E"/>
    <w:rsid w:val="00F07B0C"/>
    <w:rsid w:val="00F07EF1"/>
    <w:rsid w:val="00F10723"/>
    <w:rsid w:val="00F111B2"/>
    <w:rsid w:val="00F11336"/>
    <w:rsid w:val="00F11719"/>
    <w:rsid w:val="00F1192B"/>
    <w:rsid w:val="00F11B17"/>
    <w:rsid w:val="00F131AB"/>
    <w:rsid w:val="00F13330"/>
    <w:rsid w:val="00F148E4"/>
    <w:rsid w:val="00F151AE"/>
    <w:rsid w:val="00F1654C"/>
    <w:rsid w:val="00F16AAD"/>
    <w:rsid w:val="00F16DF7"/>
    <w:rsid w:val="00F17C77"/>
    <w:rsid w:val="00F17F7A"/>
    <w:rsid w:val="00F20AFE"/>
    <w:rsid w:val="00F215C9"/>
    <w:rsid w:val="00F219BA"/>
    <w:rsid w:val="00F21BFC"/>
    <w:rsid w:val="00F21E07"/>
    <w:rsid w:val="00F21F65"/>
    <w:rsid w:val="00F22455"/>
    <w:rsid w:val="00F23557"/>
    <w:rsid w:val="00F240D4"/>
    <w:rsid w:val="00F24901"/>
    <w:rsid w:val="00F252D6"/>
    <w:rsid w:val="00F25E06"/>
    <w:rsid w:val="00F25FD1"/>
    <w:rsid w:val="00F2636E"/>
    <w:rsid w:val="00F26938"/>
    <w:rsid w:val="00F26BF1"/>
    <w:rsid w:val="00F271E1"/>
    <w:rsid w:val="00F27944"/>
    <w:rsid w:val="00F27966"/>
    <w:rsid w:val="00F27C5D"/>
    <w:rsid w:val="00F30E8F"/>
    <w:rsid w:val="00F31029"/>
    <w:rsid w:val="00F31F97"/>
    <w:rsid w:val="00F324B8"/>
    <w:rsid w:val="00F3261B"/>
    <w:rsid w:val="00F32697"/>
    <w:rsid w:val="00F32AEC"/>
    <w:rsid w:val="00F33FCB"/>
    <w:rsid w:val="00F359A7"/>
    <w:rsid w:val="00F359AF"/>
    <w:rsid w:val="00F364BF"/>
    <w:rsid w:val="00F3669D"/>
    <w:rsid w:val="00F37CAF"/>
    <w:rsid w:val="00F37D2E"/>
    <w:rsid w:val="00F41EBE"/>
    <w:rsid w:val="00F4260E"/>
    <w:rsid w:val="00F430D3"/>
    <w:rsid w:val="00F4427E"/>
    <w:rsid w:val="00F4500B"/>
    <w:rsid w:val="00F4592A"/>
    <w:rsid w:val="00F45DF2"/>
    <w:rsid w:val="00F45E67"/>
    <w:rsid w:val="00F47B10"/>
    <w:rsid w:val="00F5268E"/>
    <w:rsid w:val="00F52BD7"/>
    <w:rsid w:val="00F53A36"/>
    <w:rsid w:val="00F5471E"/>
    <w:rsid w:val="00F5696E"/>
    <w:rsid w:val="00F56E2C"/>
    <w:rsid w:val="00F575B8"/>
    <w:rsid w:val="00F578AB"/>
    <w:rsid w:val="00F579D4"/>
    <w:rsid w:val="00F57EB9"/>
    <w:rsid w:val="00F601F4"/>
    <w:rsid w:val="00F6031E"/>
    <w:rsid w:val="00F60AB9"/>
    <w:rsid w:val="00F617BB"/>
    <w:rsid w:val="00F61A85"/>
    <w:rsid w:val="00F6243C"/>
    <w:rsid w:val="00F638CE"/>
    <w:rsid w:val="00F64628"/>
    <w:rsid w:val="00F6521D"/>
    <w:rsid w:val="00F65AC1"/>
    <w:rsid w:val="00F66206"/>
    <w:rsid w:val="00F664B8"/>
    <w:rsid w:val="00F66A13"/>
    <w:rsid w:val="00F66EA1"/>
    <w:rsid w:val="00F67265"/>
    <w:rsid w:val="00F702B6"/>
    <w:rsid w:val="00F704A8"/>
    <w:rsid w:val="00F72194"/>
    <w:rsid w:val="00F7282F"/>
    <w:rsid w:val="00F72CC2"/>
    <w:rsid w:val="00F732E4"/>
    <w:rsid w:val="00F734A8"/>
    <w:rsid w:val="00F73609"/>
    <w:rsid w:val="00F748BF"/>
    <w:rsid w:val="00F7500B"/>
    <w:rsid w:val="00F7551E"/>
    <w:rsid w:val="00F76524"/>
    <w:rsid w:val="00F76E42"/>
    <w:rsid w:val="00F77400"/>
    <w:rsid w:val="00F776A8"/>
    <w:rsid w:val="00F7774D"/>
    <w:rsid w:val="00F8070D"/>
    <w:rsid w:val="00F80A49"/>
    <w:rsid w:val="00F81110"/>
    <w:rsid w:val="00F81332"/>
    <w:rsid w:val="00F81546"/>
    <w:rsid w:val="00F815DA"/>
    <w:rsid w:val="00F81A5C"/>
    <w:rsid w:val="00F822FF"/>
    <w:rsid w:val="00F8261A"/>
    <w:rsid w:val="00F8294E"/>
    <w:rsid w:val="00F82DA2"/>
    <w:rsid w:val="00F82E18"/>
    <w:rsid w:val="00F844D6"/>
    <w:rsid w:val="00F84615"/>
    <w:rsid w:val="00F84975"/>
    <w:rsid w:val="00F849AE"/>
    <w:rsid w:val="00F8533B"/>
    <w:rsid w:val="00F86874"/>
    <w:rsid w:val="00F868C9"/>
    <w:rsid w:val="00F86AAF"/>
    <w:rsid w:val="00F86DA6"/>
    <w:rsid w:val="00F9034B"/>
    <w:rsid w:val="00F9064F"/>
    <w:rsid w:val="00F910AC"/>
    <w:rsid w:val="00F91892"/>
    <w:rsid w:val="00F92613"/>
    <w:rsid w:val="00F93EC8"/>
    <w:rsid w:val="00F944EC"/>
    <w:rsid w:val="00F94EE1"/>
    <w:rsid w:val="00F954A6"/>
    <w:rsid w:val="00F967C5"/>
    <w:rsid w:val="00F96A65"/>
    <w:rsid w:val="00F96BEE"/>
    <w:rsid w:val="00F97607"/>
    <w:rsid w:val="00F97681"/>
    <w:rsid w:val="00FA00BF"/>
    <w:rsid w:val="00FA110B"/>
    <w:rsid w:val="00FA18B4"/>
    <w:rsid w:val="00FA2596"/>
    <w:rsid w:val="00FA2E4E"/>
    <w:rsid w:val="00FA4844"/>
    <w:rsid w:val="00FA4985"/>
    <w:rsid w:val="00FA5CC1"/>
    <w:rsid w:val="00FA691A"/>
    <w:rsid w:val="00FA69EA"/>
    <w:rsid w:val="00FA6E9B"/>
    <w:rsid w:val="00FA72EE"/>
    <w:rsid w:val="00FA74B2"/>
    <w:rsid w:val="00FB1558"/>
    <w:rsid w:val="00FB1ECC"/>
    <w:rsid w:val="00FB2E57"/>
    <w:rsid w:val="00FB33DB"/>
    <w:rsid w:val="00FB3990"/>
    <w:rsid w:val="00FB472B"/>
    <w:rsid w:val="00FB5831"/>
    <w:rsid w:val="00FB5E33"/>
    <w:rsid w:val="00FB6373"/>
    <w:rsid w:val="00FB66D1"/>
    <w:rsid w:val="00FB67A8"/>
    <w:rsid w:val="00FB719E"/>
    <w:rsid w:val="00FB7B75"/>
    <w:rsid w:val="00FB7D29"/>
    <w:rsid w:val="00FB7D65"/>
    <w:rsid w:val="00FC0E4A"/>
    <w:rsid w:val="00FC0EEC"/>
    <w:rsid w:val="00FC1AB9"/>
    <w:rsid w:val="00FC1DF8"/>
    <w:rsid w:val="00FC253E"/>
    <w:rsid w:val="00FC28A9"/>
    <w:rsid w:val="00FC298D"/>
    <w:rsid w:val="00FC2B19"/>
    <w:rsid w:val="00FC2DA8"/>
    <w:rsid w:val="00FC34A4"/>
    <w:rsid w:val="00FC3DF4"/>
    <w:rsid w:val="00FC3FF1"/>
    <w:rsid w:val="00FC5C16"/>
    <w:rsid w:val="00FC66C5"/>
    <w:rsid w:val="00FC77E3"/>
    <w:rsid w:val="00FD16FB"/>
    <w:rsid w:val="00FD17DB"/>
    <w:rsid w:val="00FD1815"/>
    <w:rsid w:val="00FD1FE6"/>
    <w:rsid w:val="00FD2170"/>
    <w:rsid w:val="00FD2ABD"/>
    <w:rsid w:val="00FD3209"/>
    <w:rsid w:val="00FD3474"/>
    <w:rsid w:val="00FD463A"/>
    <w:rsid w:val="00FD4A5C"/>
    <w:rsid w:val="00FD4F22"/>
    <w:rsid w:val="00FD5737"/>
    <w:rsid w:val="00FD587A"/>
    <w:rsid w:val="00FD67D5"/>
    <w:rsid w:val="00FD6942"/>
    <w:rsid w:val="00FD6BB5"/>
    <w:rsid w:val="00FD7891"/>
    <w:rsid w:val="00FD7C04"/>
    <w:rsid w:val="00FE0079"/>
    <w:rsid w:val="00FE0A91"/>
    <w:rsid w:val="00FE161B"/>
    <w:rsid w:val="00FE16CC"/>
    <w:rsid w:val="00FE1B61"/>
    <w:rsid w:val="00FE1E07"/>
    <w:rsid w:val="00FE2401"/>
    <w:rsid w:val="00FE26E3"/>
    <w:rsid w:val="00FE3644"/>
    <w:rsid w:val="00FE45CF"/>
    <w:rsid w:val="00FE5EAD"/>
    <w:rsid w:val="00FE674F"/>
    <w:rsid w:val="00FE6D61"/>
    <w:rsid w:val="00FF08DB"/>
    <w:rsid w:val="00FF23BB"/>
    <w:rsid w:val="00FF2556"/>
    <w:rsid w:val="00FF28E7"/>
    <w:rsid w:val="00FF2C4E"/>
    <w:rsid w:val="00FF3E89"/>
    <w:rsid w:val="00FF4139"/>
    <w:rsid w:val="00FF455E"/>
    <w:rsid w:val="00FF4B22"/>
    <w:rsid w:val="00FF4D5E"/>
    <w:rsid w:val="00FF6D96"/>
    <w:rsid w:val="00FF7F64"/>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DCA79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MS Mincho" w:hAnsi="Calibri" w:cs="Arial"/>
        <w:lang w:val="en-IN" w:eastAsia="zh-CN"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175"/>
    <w:pPr>
      <w:spacing w:after="160" w:line="259" w:lineRule="auto"/>
    </w:pPr>
    <w:rPr>
      <w:sz w:val="22"/>
      <w:szCs w:val="22"/>
      <w:lang w:val="ja-JP" w:eastAsia="ja-JP" w:bidi="ja-JP"/>
    </w:rPr>
  </w:style>
  <w:style w:type="paragraph" w:styleId="Heading1">
    <w:name w:val="heading 1"/>
    <w:basedOn w:val="Normal"/>
    <w:next w:val="Normal"/>
    <w:link w:val="Heading1Char"/>
    <w:rsid w:val="00930D5E"/>
    <w:pPr>
      <w:keepNext/>
      <w:keepLines/>
      <w:spacing w:before="240" w:after="0"/>
      <w:outlineLvl w:val="0"/>
    </w:pPr>
    <w:rPr>
      <w:rFonts w:ascii="Calibri Light" w:eastAsia="PMingLiU" w:hAnsi="Calibri Light" w:cs="Times New Roman"/>
      <w:color w:val="2E74B5"/>
      <w:sz w:val="32"/>
      <w:szCs w:val="32"/>
    </w:rPr>
  </w:style>
  <w:style w:type="paragraph" w:styleId="Heading2">
    <w:name w:val="heading 2"/>
    <w:basedOn w:val="Normal"/>
    <w:next w:val="Normal"/>
    <w:link w:val="Heading2Char"/>
    <w:unhideWhenUsed/>
    <w:qFormat/>
    <w:rsid w:val="00930D5E"/>
    <w:pPr>
      <w:keepNext/>
      <w:keepLines/>
      <w:spacing w:before="40" w:after="0"/>
      <w:outlineLvl w:val="1"/>
    </w:pPr>
    <w:rPr>
      <w:rFonts w:ascii="Calibri Light" w:eastAsia="PMingLiU" w:hAnsi="Calibri Light" w:cs="Times New Roman"/>
      <w:color w:val="2E74B5"/>
      <w:sz w:val="26"/>
      <w:szCs w:val="26"/>
    </w:rPr>
  </w:style>
  <w:style w:type="paragraph" w:styleId="Heading3">
    <w:name w:val="heading 3"/>
    <w:basedOn w:val="Normal"/>
    <w:next w:val="Normal"/>
    <w:link w:val="Heading3Char"/>
    <w:uiPriority w:val="9"/>
    <w:unhideWhenUsed/>
    <w:qFormat/>
    <w:rsid w:val="00930D5E"/>
    <w:pPr>
      <w:keepNext/>
      <w:keepLines/>
      <w:spacing w:before="40" w:after="0"/>
      <w:outlineLvl w:val="2"/>
    </w:pPr>
    <w:rPr>
      <w:rFonts w:ascii="Calibri Light" w:eastAsia="PMingLiU" w:hAnsi="Calibri Light" w:cs="Times New Roman"/>
      <w:color w:val="1F4D78"/>
      <w:sz w:val="24"/>
      <w:szCs w:val="24"/>
    </w:rPr>
  </w:style>
  <w:style w:type="paragraph" w:styleId="Heading4">
    <w:name w:val="heading 4"/>
    <w:basedOn w:val="Normal"/>
    <w:next w:val="Normal"/>
    <w:link w:val="Heading4Char"/>
    <w:uiPriority w:val="9"/>
    <w:unhideWhenUsed/>
    <w:qFormat/>
    <w:rsid w:val="004D6553"/>
    <w:pPr>
      <w:keepNext/>
      <w:keepLines/>
      <w:spacing w:before="40" w:after="0"/>
      <w:outlineLvl w:val="3"/>
    </w:pPr>
    <w:rPr>
      <w:rFonts w:ascii="Calibri Light" w:eastAsia="PMingLiU" w:hAnsi="Calibri Light" w:cs="Times New Roman"/>
      <w:i/>
      <w:iCs/>
      <w:color w:val="2E74B5"/>
    </w:rPr>
  </w:style>
  <w:style w:type="paragraph" w:styleId="Heading5">
    <w:name w:val="heading 5"/>
    <w:basedOn w:val="Heading4"/>
    <w:link w:val="Heading5Char"/>
    <w:uiPriority w:val="9"/>
    <w:unhideWhenUsed/>
    <w:qFormat/>
    <w:rsid w:val="00482BC7"/>
    <w:pPr>
      <w:keepNext w:val="0"/>
      <w:keepLines w:val="0"/>
      <w:tabs>
        <w:tab w:val="num" w:pos="1800"/>
      </w:tabs>
      <w:suppressAutoHyphens/>
      <w:autoSpaceDN w:val="0"/>
      <w:spacing w:before="120" w:after="120" w:line="240" w:lineRule="auto"/>
      <w:ind w:left="1800" w:hanging="360"/>
      <w:jc w:val="both"/>
      <w:textAlignment w:val="baseline"/>
      <w:outlineLvl w:val="4"/>
    </w:pPr>
    <w:rPr>
      <w:rFonts w:ascii="Calibri" w:eastAsia="MS Mincho" w:hAnsi="Calibri" w:cs="Calibri"/>
      <w:i w:val="0"/>
      <w:iCs w:val="0"/>
      <w:color w:val="auto"/>
    </w:rPr>
  </w:style>
  <w:style w:type="paragraph" w:styleId="Heading6">
    <w:name w:val="heading 6"/>
    <w:basedOn w:val="Heading5"/>
    <w:next w:val="Normal"/>
    <w:link w:val="Heading6Char"/>
    <w:uiPriority w:val="9"/>
    <w:unhideWhenUsed/>
    <w:qFormat/>
    <w:rsid w:val="00482BC7"/>
    <w:pPr>
      <w:tabs>
        <w:tab w:val="clear" w:pos="1800"/>
        <w:tab w:val="num" w:pos="2160"/>
      </w:tabs>
      <w:ind w:left="2160"/>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930D5E"/>
    <w:rPr>
      <w:rFonts w:ascii="Calibri Light" w:eastAsia="PMingLiU" w:hAnsi="Calibri Light" w:cs="Times New Roman"/>
      <w:color w:val="2E74B5"/>
      <w:sz w:val="32"/>
      <w:szCs w:val="32"/>
    </w:rPr>
  </w:style>
  <w:style w:type="character" w:customStyle="1" w:styleId="Heading2Char">
    <w:name w:val="Heading 2 Char"/>
    <w:link w:val="Heading2"/>
    <w:uiPriority w:val="9"/>
    <w:rsid w:val="00930D5E"/>
    <w:rPr>
      <w:rFonts w:ascii="Calibri Light" w:eastAsia="PMingLiU" w:hAnsi="Calibri Light" w:cs="Times New Roman"/>
      <w:color w:val="2E74B5"/>
      <w:sz w:val="26"/>
      <w:szCs w:val="26"/>
    </w:rPr>
  </w:style>
  <w:style w:type="character" w:customStyle="1" w:styleId="Heading3Char">
    <w:name w:val="Heading 3 Char"/>
    <w:link w:val="Heading3"/>
    <w:uiPriority w:val="9"/>
    <w:rsid w:val="00930D5E"/>
    <w:rPr>
      <w:rFonts w:ascii="Calibri Light" w:eastAsia="PMingLiU" w:hAnsi="Calibri Light" w:cs="Times New Roman"/>
      <w:color w:val="1F4D78"/>
      <w:sz w:val="24"/>
      <w:szCs w:val="24"/>
    </w:rPr>
  </w:style>
  <w:style w:type="paragraph" w:customStyle="1" w:styleId="ProductList-Body">
    <w:name w:val="Product List - Body"/>
    <w:basedOn w:val="Normal"/>
    <w:link w:val="ProductList-BodyChar"/>
    <w:uiPriority w:val="1"/>
    <w:qFormat/>
    <w:rsid w:val="006D4483"/>
    <w:pPr>
      <w:tabs>
        <w:tab w:val="left" w:pos="360"/>
        <w:tab w:val="left" w:pos="720"/>
        <w:tab w:val="left" w:pos="1080"/>
      </w:tabs>
      <w:spacing w:after="0" w:line="240" w:lineRule="auto"/>
    </w:pPr>
    <w:rPr>
      <w:sz w:val="18"/>
    </w:rPr>
  </w:style>
  <w:style w:type="character" w:customStyle="1" w:styleId="ProductList-BodyChar">
    <w:name w:val="Product List - Body Char"/>
    <w:link w:val="ProductList-Body"/>
    <w:uiPriority w:val="1"/>
    <w:rsid w:val="006D4483"/>
    <w:rPr>
      <w:sz w:val="18"/>
    </w:rPr>
  </w:style>
  <w:style w:type="paragraph" w:customStyle="1" w:styleId="ProductList-SectionHeading">
    <w:name w:val="Product List - Section Heading"/>
    <w:basedOn w:val="ProductList-Body"/>
    <w:next w:val="ProductList-Body"/>
    <w:link w:val="ProductList-SectionHeadingChar"/>
    <w:qFormat/>
    <w:rsid w:val="00407E60"/>
    <w:pPr>
      <w:spacing w:after="240"/>
    </w:pPr>
    <w:rPr>
      <w:rFonts w:ascii="Calibri Light" w:hAnsi="Calibri Light"/>
      <w:b/>
      <w:sz w:val="40"/>
    </w:rPr>
  </w:style>
  <w:style w:type="character" w:customStyle="1" w:styleId="ProductList-SectionHeadingChar">
    <w:name w:val="Product List - Section Heading Char"/>
    <w:link w:val="ProductList-SectionHeading"/>
    <w:rsid w:val="00407E60"/>
    <w:rPr>
      <w:rFonts w:ascii="Calibri Light" w:hAnsi="Calibri Light"/>
      <w:b/>
      <w:sz w:val="40"/>
    </w:rPr>
  </w:style>
  <w:style w:type="paragraph" w:customStyle="1" w:styleId="ProductList-OfferingGroupHeading">
    <w:name w:val="Product List - Offering Group Heading"/>
    <w:basedOn w:val="ProductList-Body"/>
    <w:link w:val="ProductList-OfferingGroupHeadingChar"/>
    <w:qFormat/>
    <w:rsid w:val="00512D78"/>
    <w:pPr>
      <w:pBdr>
        <w:bottom w:val="single" w:sz="24" w:space="1" w:color="595959"/>
      </w:pBdr>
      <w:spacing w:after="240"/>
    </w:pPr>
    <w:rPr>
      <w:rFonts w:ascii="Calibri Light" w:hAnsi="Calibri Light"/>
      <w:b/>
      <w:color w:val="00188F"/>
      <w:sz w:val="28"/>
    </w:rPr>
  </w:style>
  <w:style w:type="character" w:customStyle="1" w:styleId="ProductList-OfferingGroupHeadingChar">
    <w:name w:val="Product List - Offering Group Heading Char"/>
    <w:link w:val="ProductList-OfferingGroupHeading"/>
    <w:rsid w:val="00512D78"/>
    <w:rPr>
      <w:rFonts w:ascii="Calibri Light" w:hAnsi="Calibri Light"/>
      <w:b/>
      <w:color w:val="00188F"/>
      <w:sz w:val="28"/>
    </w:rPr>
  </w:style>
  <w:style w:type="paragraph" w:customStyle="1" w:styleId="ProductList-Offering1">
    <w:name w:val="Product List - Offering 1"/>
    <w:basedOn w:val="ProductList-Body"/>
    <w:link w:val="ProductList-Offering1Char"/>
    <w:qFormat/>
    <w:rsid w:val="004F3C6D"/>
    <w:pPr>
      <w:spacing w:before="20" w:after="20"/>
      <w:ind w:left="-14" w:right="-101"/>
    </w:pPr>
    <w:rPr>
      <w:rFonts w:ascii="Calibri Light" w:hAnsi="Calibri Light"/>
      <w:sz w:val="16"/>
    </w:rPr>
  </w:style>
  <w:style w:type="character" w:customStyle="1" w:styleId="ProductList-Offering1Char">
    <w:name w:val="Product List - Offering 1 Char"/>
    <w:link w:val="ProductList-Offering1"/>
    <w:rsid w:val="004F3C6D"/>
    <w:rPr>
      <w:rFonts w:ascii="Calibri Light" w:hAnsi="Calibri Light"/>
      <w:sz w:val="16"/>
    </w:rPr>
  </w:style>
  <w:style w:type="paragraph" w:customStyle="1" w:styleId="ProductList-OfferingBody">
    <w:name w:val="Product List - Offering Body"/>
    <w:basedOn w:val="ProductList-Body"/>
    <w:next w:val="ProductList-Body"/>
    <w:link w:val="ProductList-OfferingBodyChar"/>
    <w:uiPriority w:val="1"/>
    <w:qFormat/>
    <w:rsid w:val="00287117"/>
    <w:pPr>
      <w:spacing w:before="20" w:after="20"/>
      <w:ind w:left="-14" w:right="-101"/>
    </w:pPr>
    <w:rPr>
      <w:sz w:val="16"/>
    </w:rPr>
  </w:style>
  <w:style w:type="character" w:customStyle="1" w:styleId="ProductList-OfferingBodyChar">
    <w:name w:val="Product List - Offering Body Char"/>
    <w:link w:val="ProductList-OfferingBody"/>
    <w:uiPriority w:val="1"/>
    <w:rsid w:val="00287117"/>
    <w:rPr>
      <w:sz w:val="16"/>
    </w:rPr>
  </w:style>
  <w:style w:type="paragraph" w:customStyle="1" w:styleId="ProductList-Offering1Heading">
    <w:name w:val="Product List - Offering 1 Heading"/>
    <w:basedOn w:val="ProductList-Body"/>
    <w:next w:val="ProductList-Body"/>
    <w:link w:val="ProductList-Offering1HeadingChar"/>
    <w:qFormat/>
    <w:rsid w:val="00512D78"/>
    <w:pPr>
      <w:pBdr>
        <w:bottom w:val="single" w:sz="4" w:space="1" w:color="595959"/>
      </w:pBdr>
      <w:tabs>
        <w:tab w:val="left" w:pos="187"/>
      </w:tabs>
      <w:spacing w:before="60" w:after="60"/>
    </w:pPr>
    <w:rPr>
      <w:rFonts w:ascii="Calibri Light" w:hAnsi="Calibri Light"/>
      <w:b/>
      <w:color w:val="00188F"/>
      <w:sz w:val="28"/>
    </w:rPr>
  </w:style>
  <w:style w:type="character" w:customStyle="1" w:styleId="ProductList-Offering1HeadingChar">
    <w:name w:val="Product List - Offering 1 Heading Char"/>
    <w:link w:val="ProductList-Offering1Heading"/>
    <w:rsid w:val="00512D78"/>
    <w:rPr>
      <w:rFonts w:ascii="Calibri Light" w:hAnsi="Calibri Light"/>
      <w:b/>
      <w:color w:val="00188F"/>
      <w:sz w:val="28"/>
    </w:rPr>
  </w:style>
  <w:style w:type="paragraph" w:customStyle="1" w:styleId="ProductList-SubSection1Heading">
    <w:name w:val="Product List - SubSection 1 Heading"/>
    <w:basedOn w:val="ProductList-Body"/>
    <w:link w:val="ProductList-SubSection1HeadingChar"/>
    <w:qFormat/>
    <w:rsid w:val="00512D78"/>
    <w:pPr>
      <w:pBdr>
        <w:bottom w:val="single" w:sz="4" w:space="1" w:color="595959"/>
      </w:pBdr>
      <w:tabs>
        <w:tab w:val="left" w:pos="187"/>
      </w:tabs>
      <w:spacing w:before="240" w:after="120"/>
    </w:pPr>
    <w:rPr>
      <w:rFonts w:ascii="Calibri Light" w:hAnsi="Calibri Light"/>
      <w:b/>
      <w:color w:val="00188F"/>
      <w:sz w:val="28"/>
    </w:rPr>
  </w:style>
  <w:style w:type="character" w:customStyle="1" w:styleId="ProductList-SubSection1HeadingChar">
    <w:name w:val="Product List - SubSection 1 Heading Char"/>
    <w:link w:val="ProductList-SubSection1Heading"/>
    <w:rsid w:val="00512D78"/>
    <w:rPr>
      <w:rFonts w:ascii="Calibri Light" w:hAnsi="Calibri Light"/>
      <w:b/>
      <w:color w:val="00188F"/>
      <w:sz w:val="28"/>
    </w:rPr>
  </w:style>
  <w:style w:type="paragraph" w:styleId="Header">
    <w:name w:val="header"/>
    <w:basedOn w:val="Normal"/>
    <w:link w:val="HeaderChar"/>
    <w:uiPriority w:val="99"/>
    <w:unhideWhenUsed/>
    <w:rsid w:val="009A57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573F"/>
  </w:style>
  <w:style w:type="paragraph" w:styleId="Footer">
    <w:name w:val="footer"/>
    <w:basedOn w:val="Normal"/>
    <w:link w:val="FooterChar"/>
    <w:uiPriority w:val="99"/>
    <w:unhideWhenUsed/>
    <w:rsid w:val="009A57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573F"/>
  </w:style>
  <w:style w:type="table" w:styleId="TableGrid">
    <w:name w:val="Table Grid"/>
    <w:basedOn w:val="TableNormal"/>
    <w:uiPriority w:val="39"/>
    <w:rsid w:val="00C76D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CB3D69"/>
    <w:rPr>
      <w:color w:val="0563C1"/>
      <w:u w:val="single"/>
    </w:rPr>
  </w:style>
  <w:style w:type="paragraph" w:styleId="BalloonText">
    <w:name w:val="Balloon Text"/>
    <w:basedOn w:val="Normal"/>
    <w:link w:val="BalloonTextChar"/>
    <w:uiPriority w:val="99"/>
    <w:semiHidden/>
    <w:unhideWhenUsed/>
    <w:rsid w:val="00E3770D"/>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E3770D"/>
    <w:rPr>
      <w:rFonts w:ascii="Segoe UI" w:hAnsi="Segoe UI" w:cs="Segoe UI"/>
      <w:sz w:val="18"/>
      <w:szCs w:val="18"/>
    </w:rPr>
  </w:style>
  <w:style w:type="paragraph" w:customStyle="1" w:styleId="ProductList-Offering2Heading">
    <w:name w:val="Product List - Offering 2 Heading"/>
    <w:basedOn w:val="ProductList-Offering1Heading"/>
    <w:next w:val="ProductList-Body"/>
    <w:link w:val="ProductList-Offering2HeadingChar"/>
    <w:qFormat/>
    <w:rsid w:val="00512D78"/>
    <w:pPr>
      <w:tabs>
        <w:tab w:val="clear" w:pos="187"/>
      </w:tabs>
      <w:ind w:firstLine="187"/>
    </w:pPr>
    <w:rPr>
      <w:color w:val="0072C6"/>
    </w:rPr>
  </w:style>
  <w:style w:type="character" w:customStyle="1" w:styleId="ProductList-Offering2HeadingChar">
    <w:name w:val="Product List - Offering 2 Heading Char"/>
    <w:link w:val="ProductList-Offering2Heading"/>
    <w:rsid w:val="00512D78"/>
    <w:rPr>
      <w:rFonts w:ascii="Calibri Light" w:hAnsi="Calibri Light"/>
      <w:b/>
      <w:color w:val="0072C6"/>
      <w:sz w:val="28"/>
    </w:rPr>
  </w:style>
  <w:style w:type="paragraph" w:customStyle="1" w:styleId="ProductList-Offering2">
    <w:name w:val="Product List - Offering 2"/>
    <w:basedOn w:val="ProductList-Offering1"/>
    <w:link w:val="ProductList-Offering2Char"/>
    <w:qFormat/>
    <w:rsid w:val="003F6BD4"/>
  </w:style>
  <w:style w:type="character" w:customStyle="1" w:styleId="ProductList-Offering2Char">
    <w:name w:val="Product List - Offering 2 Char"/>
    <w:link w:val="ProductList-Offering2"/>
    <w:rsid w:val="003F6BD4"/>
    <w:rPr>
      <w:rFonts w:ascii="Calibri Light" w:hAnsi="Calibri Light"/>
      <w:sz w:val="16"/>
    </w:rPr>
  </w:style>
  <w:style w:type="paragraph" w:customStyle="1" w:styleId="ProductList-SubSubSectionHeading">
    <w:name w:val="Product List - SubSubSection Heading"/>
    <w:basedOn w:val="ProductList-Body"/>
    <w:link w:val="ProductList-SubSubSectionHeadingChar"/>
    <w:qFormat/>
    <w:rsid w:val="00B4343E"/>
    <w:rPr>
      <w:b/>
      <w:color w:val="00188F"/>
    </w:rPr>
  </w:style>
  <w:style w:type="character" w:customStyle="1" w:styleId="ProductList-SubSubSectionHeadingChar">
    <w:name w:val="Product List - SubSubSection Heading Char"/>
    <w:link w:val="ProductList-SubSubSectionHeading"/>
    <w:rsid w:val="00B4343E"/>
    <w:rPr>
      <w:b/>
      <w:color w:val="00188F"/>
      <w:sz w:val="18"/>
    </w:rPr>
  </w:style>
  <w:style w:type="paragraph" w:customStyle="1" w:styleId="ProductList-SubSection2Heading">
    <w:name w:val="Product List - SubSection 2 Heading"/>
    <w:basedOn w:val="ProductList-SubSection1Heading"/>
    <w:link w:val="ProductList-SubSection2HeadingChar"/>
    <w:qFormat/>
    <w:rsid w:val="00D65BE7"/>
    <w:pPr>
      <w:tabs>
        <w:tab w:val="clear" w:pos="187"/>
      </w:tabs>
      <w:outlineLvl w:val="2"/>
    </w:pPr>
    <w:rPr>
      <w:color w:val="0072C6"/>
    </w:rPr>
  </w:style>
  <w:style w:type="character" w:customStyle="1" w:styleId="ProductList-SubSection2HeadingChar">
    <w:name w:val="Product List - SubSection 2 Heading Char"/>
    <w:link w:val="ProductList-SubSection2Heading"/>
    <w:rsid w:val="00D65BE7"/>
    <w:rPr>
      <w:rFonts w:ascii="Calibri Light" w:hAnsi="Calibri Light"/>
      <w:b/>
      <w:color w:val="0072C6"/>
      <w:sz w:val="28"/>
    </w:rPr>
  </w:style>
  <w:style w:type="paragraph" w:styleId="TOC1">
    <w:name w:val="toc 1"/>
    <w:basedOn w:val="Normal"/>
    <w:next w:val="Normal"/>
    <w:autoRedefine/>
    <w:uiPriority w:val="39"/>
    <w:unhideWhenUsed/>
    <w:qFormat/>
    <w:rsid w:val="00F240D4"/>
    <w:pPr>
      <w:tabs>
        <w:tab w:val="right" w:leader="dot" w:pos="5030"/>
      </w:tabs>
      <w:spacing w:before="60" w:after="60" w:line="252" w:lineRule="auto"/>
    </w:pPr>
    <w:rPr>
      <w:b/>
      <w:caps/>
      <w:sz w:val="18"/>
    </w:rPr>
  </w:style>
  <w:style w:type="paragraph" w:styleId="TOC2">
    <w:name w:val="toc 2"/>
    <w:basedOn w:val="Normal"/>
    <w:next w:val="Normal"/>
    <w:autoRedefine/>
    <w:uiPriority w:val="39"/>
    <w:unhideWhenUsed/>
    <w:rsid w:val="003C75FF"/>
    <w:pPr>
      <w:spacing w:after="0" w:line="252" w:lineRule="auto"/>
      <w:ind w:left="158"/>
    </w:pPr>
    <w:rPr>
      <w:b/>
      <w:smallCaps/>
      <w:sz w:val="18"/>
    </w:rPr>
  </w:style>
  <w:style w:type="paragraph" w:styleId="TOC3">
    <w:name w:val="toc 3"/>
    <w:basedOn w:val="Normal"/>
    <w:next w:val="Normal"/>
    <w:autoRedefine/>
    <w:uiPriority w:val="39"/>
    <w:unhideWhenUsed/>
    <w:rsid w:val="003C75FF"/>
    <w:pPr>
      <w:spacing w:after="0" w:line="252" w:lineRule="auto"/>
      <w:ind w:left="158"/>
    </w:pPr>
    <w:rPr>
      <w:smallCaps/>
      <w:sz w:val="18"/>
    </w:rPr>
  </w:style>
  <w:style w:type="paragraph" w:styleId="TOC4">
    <w:name w:val="toc 4"/>
    <w:basedOn w:val="Normal"/>
    <w:next w:val="Normal"/>
    <w:autoRedefine/>
    <w:uiPriority w:val="39"/>
    <w:unhideWhenUsed/>
    <w:rsid w:val="002F4FA0"/>
    <w:pPr>
      <w:tabs>
        <w:tab w:val="right" w:leader="dot" w:pos="5030"/>
      </w:tabs>
      <w:spacing w:after="0" w:line="252" w:lineRule="auto"/>
      <w:ind w:left="317"/>
    </w:pPr>
    <w:rPr>
      <w:smallCaps/>
      <w:sz w:val="18"/>
    </w:rPr>
  </w:style>
  <w:style w:type="paragraph" w:styleId="TOC5">
    <w:name w:val="toc 5"/>
    <w:basedOn w:val="Normal"/>
    <w:next w:val="Normal"/>
    <w:autoRedefine/>
    <w:uiPriority w:val="39"/>
    <w:unhideWhenUsed/>
    <w:rsid w:val="00462C59"/>
    <w:pPr>
      <w:spacing w:after="0" w:line="252" w:lineRule="auto"/>
      <w:ind w:left="317"/>
    </w:pPr>
    <w:rPr>
      <w:sz w:val="16"/>
    </w:rPr>
  </w:style>
  <w:style w:type="paragraph" w:styleId="TOC6">
    <w:name w:val="toc 6"/>
    <w:basedOn w:val="Normal"/>
    <w:next w:val="Normal"/>
    <w:autoRedefine/>
    <w:uiPriority w:val="39"/>
    <w:unhideWhenUsed/>
    <w:rsid w:val="00462C59"/>
    <w:pPr>
      <w:spacing w:after="0" w:line="252" w:lineRule="auto"/>
      <w:ind w:left="475"/>
    </w:pPr>
    <w:rPr>
      <w:sz w:val="16"/>
    </w:rPr>
  </w:style>
  <w:style w:type="character" w:styleId="FollowedHyperlink">
    <w:name w:val="FollowedHyperlink"/>
    <w:uiPriority w:val="99"/>
    <w:semiHidden/>
    <w:unhideWhenUsed/>
    <w:rsid w:val="001602AC"/>
    <w:rPr>
      <w:color w:val="954F72"/>
      <w:u w:val="single"/>
    </w:rPr>
  </w:style>
  <w:style w:type="paragraph" w:styleId="CommentText">
    <w:name w:val="annotation text"/>
    <w:basedOn w:val="Normal"/>
    <w:link w:val="CommentTextChar"/>
    <w:uiPriority w:val="99"/>
    <w:unhideWhenUsed/>
    <w:rsid w:val="00ED3A2C"/>
    <w:pPr>
      <w:spacing w:line="240" w:lineRule="auto"/>
    </w:pPr>
    <w:rPr>
      <w:sz w:val="20"/>
      <w:szCs w:val="20"/>
    </w:rPr>
  </w:style>
  <w:style w:type="character" w:customStyle="1" w:styleId="CommentTextChar">
    <w:name w:val="Comment Text Char"/>
    <w:link w:val="CommentText"/>
    <w:uiPriority w:val="99"/>
    <w:rsid w:val="00ED3A2C"/>
    <w:rPr>
      <w:sz w:val="20"/>
      <w:szCs w:val="20"/>
    </w:rPr>
  </w:style>
  <w:style w:type="character" w:styleId="CommentReference">
    <w:name w:val="annotation reference"/>
    <w:uiPriority w:val="99"/>
    <w:rsid w:val="00A41808"/>
    <w:rPr>
      <w:rFonts w:cs="Times New Roman"/>
      <w:sz w:val="16"/>
      <w:szCs w:val="16"/>
    </w:rPr>
  </w:style>
  <w:style w:type="paragraph" w:styleId="CommentSubject">
    <w:name w:val="annotation subject"/>
    <w:basedOn w:val="CommentText"/>
    <w:next w:val="CommentText"/>
    <w:link w:val="CommentSubjectChar"/>
    <w:uiPriority w:val="99"/>
    <w:semiHidden/>
    <w:unhideWhenUsed/>
    <w:rsid w:val="00ED3A2C"/>
    <w:rPr>
      <w:b/>
      <w:bCs/>
    </w:rPr>
  </w:style>
  <w:style w:type="character" w:customStyle="1" w:styleId="CommentSubjectChar">
    <w:name w:val="Comment Subject Char"/>
    <w:link w:val="CommentSubject"/>
    <w:uiPriority w:val="99"/>
    <w:semiHidden/>
    <w:rsid w:val="00ED3A2C"/>
    <w:rPr>
      <w:b/>
      <w:bCs/>
      <w:sz w:val="20"/>
      <w:szCs w:val="20"/>
    </w:rPr>
  </w:style>
  <w:style w:type="paragraph" w:styleId="TOC7">
    <w:name w:val="toc 7"/>
    <w:basedOn w:val="Normal"/>
    <w:next w:val="Normal"/>
    <w:autoRedefine/>
    <w:uiPriority w:val="39"/>
    <w:unhideWhenUsed/>
    <w:rsid w:val="00CE0C80"/>
    <w:pPr>
      <w:spacing w:after="100"/>
      <w:ind w:left="1320"/>
    </w:pPr>
    <w:rPr>
      <w:rFonts w:eastAsia="PMingLiU"/>
    </w:rPr>
  </w:style>
  <w:style w:type="paragraph" w:styleId="TOC8">
    <w:name w:val="toc 8"/>
    <w:basedOn w:val="Normal"/>
    <w:next w:val="Normal"/>
    <w:autoRedefine/>
    <w:uiPriority w:val="39"/>
    <w:unhideWhenUsed/>
    <w:rsid w:val="00CE0C80"/>
    <w:pPr>
      <w:spacing w:after="100"/>
      <w:ind w:left="1540"/>
    </w:pPr>
    <w:rPr>
      <w:rFonts w:eastAsia="PMingLiU"/>
    </w:rPr>
  </w:style>
  <w:style w:type="paragraph" w:styleId="TOC9">
    <w:name w:val="toc 9"/>
    <w:basedOn w:val="Normal"/>
    <w:next w:val="Normal"/>
    <w:autoRedefine/>
    <w:uiPriority w:val="39"/>
    <w:unhideWhenUsed/>
    <w:rsid w:val="00CE0C80"/>
    <w:pPr>
      <w:spacing w:after="100"/>
      <w:ind w:left="1760"/>
    </w:pPr>
    <w:rPr>
      <w:rFonts w:eastAsia="PMingLiU"/>
    </w:rPr>
  </w:style>
  <w:style w:type="paragraph" w:styleId="Revision">
    <w:name w:val="Revision"/>
    <w:hidden/>
    <w:uiPriority w:val="99"/>
    <w:semiHidden/>
    <w:rsid w:val="00780D45"/>
    <w:rPr>
      <w:sz w:val="22"/>
      <w:szCs w:val="22"/>
      <w:lang w:val="ja-JP" w:eastAsia="ja-JP" w:bidi="ja-JP"/>
    </w:rPr>
  </w:style>
  <w:style w:type="paragraph" w:styleId="Index1">
    <w:name w:val="index 1"/>
    <w:basedOn w:val="Normal"/>
    <w:next w:val="Normal"/>
    <w:autoRedefine/>
    <w:uiPriority w:val="99"/>
    <w:unhideWhenUsed/>
    <w:rsid w:val="00F72194"/>
    <w:pPr>
      <w:spacing w:after="0" w:line="240" w:lineRule="auto"/>
      <w:ind w:left="220" w:hanging="220"/>
    </w:pPr>
    <w:rPr>
      <w:sz w:val="16"/>
    </w:rPr>
  </w:style>
  <w:style w:type="paragraph" w:styleId="ListParagraph">
    <w:name w:val="List Paragraph"/>
    <w:aliases w:val="Bullet List,numbered,FooterText"/>
    <w:basedOn w:val="Normal"/>
    <w:link w:val="ListParagraphChar"/>
    <w:uiPriority w:val="34"/>
    <w:qFormat/>
    <w:rsid w:val="00677274"/>
    <w:pPr>
      <w:ind w:left="720"/>
      <w:contextualSpacing/>
    </w:pPr>
  </w:style>
  <w:style w:type="character" w:customStyle="1" w:styleId="ListParagraphChar">
    <w:name w:val="List Paragraph Char"/>
    <w:aliases w:val="Bullet List Char,numbered Char,FooterText Char"/>
    <w:basedOn w:val="DefaultParagraphFont"/>
    <w:link w:val="ListParagraph"/>
    <w:uiPriority w:val="34"/>
    <w:locked/>
    <w:rsid w:val="009472AC"/>
  </w:style>
  <w:style w:type="table" w:customStyle="1" w:styleId="TableGrid1">
    <w:name w:val="Table Grid1"/>
    <w:basedOn w:val="TableNormal"/>
    <w:next w:val="TableGrid"/>
    <w:uiPriority w:val="39"/>
    <w:rsid w:val="00B942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oductList-OfferingHeading">
    <w:name w:val="Product List - Offering Heading"/>
    <w:basedOn w:val="ProductList-Body"/>
    <w:link w:val="ProductList-OfferingHeadingChar"/>
    <w:qFormat/>
    <w:rsid w:val="00512D78"/>
    <w:pPr>
      <w:pBdr>
        <w:bottom w:val="single" w:sz="4" w:space="1" w:color="595959"/>
      </w:pBdr>
      <w:spacing w:before="60" w:after="60"/>
    </w:pPr>
    <w:rPr>
      <w:rFonts w:ascii="Calibri Light" w:hAnsi="Calibri Light"/>
      <w:b/>
      <w:sz w:val="28"/>
    </w:rPr>
  </w:style>
  <w:style w:type="character" w:customStyle="1" w:styleId="ProductList-OfferingHeadingChar">
    <w:name w:val="Product List - Offering Heading Char"/>
    <w:link w:val="ProductList-OfferingHeading"/>
    <w:rsid w:val="00512D78"/>
    <w:rPr>
      <w:rFonts w:ascii="Calibri Light" w:hAnsi="Calibri Light"/>
      <w:b/>
      <w:sz w:val="28"/>
    </w:rPr>
  </w:style>
  <w:style w:type="paragraph" w:styleId="FootnoteText">
    <w:name w:val="footnote text"/>
    <w:basedOn w:val="Normal"/>
    <w:link w:val="FootnoteTextChar"/>
    <w:uiPriority w:val="99"/>
    <w:semiHidden/>
    <w:unhideWhenUsed/>
    <w:rsid w:val="00965718"/>
    <w:pPr>
      <w:spacing w:after="0" w:line="240" w:lineRule="auto"/>
    </w:pPr>
    <w:rPr>
      <w:sz w:val="20"/>
      <w:szCs w:val="20"/>
    </w:rPr>
  </w:style>
  <w:style w:type="character" w:customStyle="1" w:styleId="FootnoteTextChar">
    <w:name w:val="Footnote Text Char"/>
    <w:link w:val="FootnoteText"/>
    <w:uiPriority w:val="99"/>
    <w:semiHidden/>
    <w:rsid w:val="00965718"/>
    <w:rPr>
      <w:sz w:val="20"/>
      <w:szCs w:val="20"/>
    </w:rPr>
  </w:style>
  <w:style w:type="character" w:styleId="FootnoteReference">
    <w:name w:val="footnote reference"/>
    <w:uiPriority w:val="99"/>
    <w:semiHidden/>
    <w:unhideWhenUsed/>
    <w:rsid w:val="00965718"/>
    <w:rPr>
      <w:vertAlign w:val="superscript"/>
    </w:rPr>
  </w:style>
  <w:style w:type="character" w:styleId="HTMLCite">
    <w:name w:val="HTML Cite"/>
    <w:uiPriority w:val="99"/>
    <w:semiHidden/>
    <w:unhideWhenUsed/>
    <w:rsid w:val="0003269D"/>
    <w:rPr>
      <w:i w:val="0"/>
      <w:iCs w:val="0"/>
      <w:color w:val="009030"/>
    </w:rPr>
  </w:style>
  <w:style w:type="character" w:styleId="Strong">
    <w:name w:val="Strong"/>
    <w:uiPriority w:val="22"/>
    <w:qFormat/>
    <w:rsid w:val="0003269D"/>
    <w:rPr>
      <w:b/>
      <w:bCs/>
    </w:rPr>
  </w:style>
  <w:style w:type="paragraph" w:customStyle="1" w:styleId="ProductList-Offering1SubSection">
    <w:name w:val="Product List - Offering 1 SubSection"/>
    <w:basedOn w:val="ProductList-Body"/>
    <w:qFormat/>
    <w:rsid w:val="007A1DD7"/>
    <w:pPr>
      <w:pBdr>
        <w:top w:val="single" w:sz="4" w:space="1" w:color="595959"/>
      </w:pBdr>
      <w:tabs>
        <w:tab w:val="clear" w:pos="360"/>
        <w:tab w:val="clear" w:pos="720"/>
        <w:tab w:val="clear" w:pos="1080"/>
      </w:tabs>
      <w:spacing w:before="240" w:after="20"/>
    </w:pPr>
    <w:rPr>
      <w:b/>
      <w:sz w:val="24"/>
    </w:rPr>
  </w:style>
  <w:style w:type="paragraph" w:customStyle="1" w:styleId="ProductList-Offering">
    <w:name w:val="Product List - Offering"/>
    <w:basedOn w:val="ProductList-Body"/>
    <w:link w:val="ProductList-OfferingChar"/>
    <w:qFormat/>
    <w:rsid w:val="00900807"/>
    <w:pPr>
      <w:spacing w:before="20" w:after="20"/>
      <w:ind w:left="-14" w:right="101"/>
    </w:pPr>
    <w:rPr>
      <w:rFonts w:ascii="Calibri Light" w:hAnsi="Calibri Light"/>
      <w:sz w:val="16"/>
    </w:rPr>
  </w:style>
  <w:style w:type="character" w:customStyle="1" w:styleId="ProductList-OfferingChar">
    <w:name w:val="Product List - Offering Char"/>
    <w:link w:val="ProductList-Offering"/>
    <w:rsid w:val="00900807"/>
    <w:rPr>
      <w:rFonts w:ascii="Calibri Light" w:hAnsi="Calibri Light"/>
      <w:sz w:val="16"/>
    </w:rPr>
  </w:style>
  <w:style w:type="paragraph" w:customStyle="1" w:styleId="ProductList-ClauseHeading">
    <w:name w:val="Product List - Clause Heading"/>
    <w:basedOn w:val="ProductList-Body"/>
    <w:next w:val="ProductList-Body"/>
    <w:qFormat/>
    <w:rsid w:val="006D4483"/>
    <w:rPr>
      <w:b/>
      <w:color w:val="00188F"/>
    </w:rPr>
  </w:style>
  <w:style w:type="paragraph" w:customStyle="1" w:styleId="ProductList-SubClauseHeading">
    <w:name w:val="Product List - SubClause Heading"/>
    <w:basedOn w:val="ProductList-Body"/>
    <w:next w:val="ProductList-Body"/>
    <w:qFormat/>
    <w:rsid w:val="006D4483"/>
    <w:pPr>
      <w:ind w:left="360"/>
    </w:pPr>
    <w:rPr>
      <w:b/>
      <w:color w:val="0072C6"/>
    </w:rPr>
  </w:style>
  <w:style w:type="paragraph" w:customStyle="1" w:styleId="ProductList-SubSubClauseHeading">
    <w:name w:val="Product List - SubSubClause Heading"/>
    <w:basedOn w:val="ProductList-Body"/>
    <w:next w:val="ProductList-Body"/>
    <w:qFormat/>
    <w:rsid w:val="00CC0487"/>
    <w:pPr>
      <w:tabs>
        <w:tab w:val="clear" w:pos="360"/>
      </w:tabs>
      <w:ind w:left="720"/>
    </w:pPr>
    <w:rPr>
      <w:b/>
      <w:color w:val="4668C5"/>
    </w:rPr>
  </w:style>
  <w:style w:type="paragraph" w:customStyle="1" w:styleId="Default">
    <w:name w:val="Default"/>
    <w:rsid w:val="00873545"/>
    <w:pPr>
      <w:autoSpaceDE w:val="0"/>
      <w:autoSpaceDN w:val="0"/>
      <w:adjustRightInd w:val="0"/>
    </w:pPr>
    <w:rPr>
      <w:rFonts w:ascii="Segoe UI" w:hAnsi="Segoe UI" w:cs="Segoe UI"/>
      <w:color w:val="000000"/>
      <w:sz w:val="24"/>
      <w:szCs w:val="24"/>
      <w:lang w:val="ja-JP" w:eastAsia="ja-JP" w:bidi="ja-JP"/>
    </w:rPr>
  </w:style>
  <w:style w:type="character" w:customStyle="1" w:styleId="PURBody-IndentedChar">
    <w:name w:val="PUR Body - Indented Char"/>
    <w:basedOn w:val="DefaultParagraphFont"/>
    <w:link w:val="PURBody-Indented"/>
    <w:uiPriority w:val="3"/>
    <w:locked/>
    <w:rsid w:val="00CC5137"/>
  </w:style>
  <w:style w:type="paragraph" w:customStyle="1" w:styleId="PURBody-Indented">
    <w:name w:val="PUR Body - Indented"/>
    <w:basedOn w:val="Normal"/>
    <w:link w:val="PURBody-IndentedChar"/>
    <w:uiPriority w:val="3"/>
    <w:qFormat/>
    <w:rsid w:val="00CC5137"/>
    <w:pPr>
      <w:spacing w:after="120" w:line="240" w:lineRule="auto"/>
      <w:ind w:left="270"/>
    </w:pPr>
  </w:style>
  <w:style w:type="character" w:customStyle="1" w:styleId="Heading4Char">
    <w:name w:val="Heading 4 Char"/>
    <w:link w:val="Heading4"/>
    <w:uiPriority w:val="9"/>
    <w:rsid w:val="004D6553"/>
    <w:rPr>
      <w:rFonts w:ascii="Calibri Light" w:eastAsia="PMingLiU" w:hAnsi="Calibri Light" w:cs="Times New Roman"/>
      <w:i/>
      <w:iCs/>
      <w:color w:val="2E74B5"/>
    </w:rPr>
  </w:style>
  <w:style w:type="paragraph" w:customStyle="1" w:styleId="ToC-Service">
    <w:name w:val="ToC-Service"/>
    <w:basedOn w:val="ProductList-Body"/>
    <w:next w:val="ProductList-Body"/>
    <w:link w:val="ToC-ServiceChar"/>
    <w:qFormat/>
    <w:rsid w:val="001E0407"/>
    <w:pPr>
      <w:pBdr>
        <w:bottom w:val="single" w:sz="4" w:space="1" w:color="BFBFBF"/>
      </w:pBdr>
      <w:tabs>
        <w:tab w:val="clear" w:pos="360"/>
        <w:tab w:val="clear" w:pos="720"/>
        <w:tab w:val="clear" w:pos="1080"/>
        <w:tab w:val="left" w:pos="158"/>
        <w:tab w:val="left" w:pos="187"/>
      </w:tabs>
      <w:spacing w:before="60" w:after="60"/>
    </w:pPr>
    <w:rPr>
      <w:rFonts w:ascii="Calibri Light" w:hAnsi="Calibri Light"/>
      <w:b/>
      <w:sz w:val="28"/>
    </w:rPr>
  </w:style>
  <w:style w:type="character" w:customStyle="1" w:styleId="ToC-ServiceChar">
    <w:name w:val="ToC-Service Char"/>
    <w:link w:val="ToC-Service"/>
    <w:rsid w:val="001E0407"/>
    <w:rPr>
      <w:rFonts w:ascii="Calibri Light" w:hAnsi="Calibri Light"/>
      <w:b/>
      <w:sz w:val="28"/>
    </w:rPr>
  </w:style>
  <w:style w:type="paragraph" w:styleId="NormalWeb">
    <w:name w:val="Normal (Web)"/>
    <w:basedOn w:val="Normal"/>
    <w:uiPriority w:val="99"/>
    <w:unhideWhenUsed/>
    <w:rsid w:val="001E0407"/>
    <w:pPr>
      <w:spacing w:before="100" w:beforeAutospacing="1" w:after="100" w:afterAutospacing="1" w:line="240" w:lineRule="auto"/>
    </w:pPr>
    <w:rPr>
      <w:rFonts w:ascii="Times New Roman" w:eastAsia="PMingLiU" w:hAnsi="Times New Roman" w:cs="Times New Roman"/>
      <w:sz w:val="24"/>
      <w:szCs w:val="24"/>
    </w:rPr>
  </w:style>
  <w:style w:type="character" w:customStyle="1" w:styleId="Heading5Char">
    <w:name w:val="Heading 5 Char"/>
    <w:link w:val="Heading5"/>
    <w:uiPriority w:val="9"/>
    <w:rsid w:val="00482BC7"/>
    <w:rPr>
      <w:rFonts w:ascii="Calibri" w:eastAsia="MS Mincho" w:hAnsi="Calibri" w:cs="Calibri"/>
    </w:rPr>
  </w:style>
  <w:style w:type="character" w:customStyle="1" w:styleId="Heading6Char">
    <w:name w:val="Heading 6 Char"/>
    <w:link w:val="Heading6"/>
    <w:uiPriority w:val="9"/>
    <w:rsid w:val="00482BC7"/>
    <w:rPr>
      <w:rFonts w:ascii="Calibri" w:eastAsia="MS Mincho" w:hAnsi="Calibri" w:cs="Calibri"/>
    </w:rPr>
  </w:style>
  <w:style w:type="paragraph" w:customStyle="1" w:styleId="subhead">
    <w:name w:val="subhead"/>
    <w:basedOn w:val="Normal"/>
    <w:rsid w:val="00482BC7"/>
    <w:pPr>
      <w:suppressAutoHyphens/>
      <w:autoSpaceDN w:val="0"/>
      <w:spacing w:before="120" w:after="80" w:line="240" w:lineRule="auto"/>
      <w:textAlignment w:val="baseline"/>
    </w:pPr>
    <w:rPr>
      <w:rFonts w:ascii="Trebuchet MS" w:hAnsi="Trebuchet MS" w:cs="Tahoma"/>
      <w:b/>
      <w:color w:val="FFFFFF"/>
      <w:sz w:val="20"/>
      <w:szCs w:val="20"/>
    </w:rPr>
  </w:style>
  <w:style w:type="character" w:customStyle="1" w:styleId="Mention1">
    <w:name w:val="Mention1"/>
    <w:uiPriority w:val="99"/>
    <w:semiHidden/>
    <w:unhideWhenUsed/>
    <w:rsid w:val="00871922"/>
    <w:rPr>
      <w:color w:val="2B579A"/>
      <w:shd w:val="clear" w:color="auto" w:fill="E6E6E6"/>
    </w:rPr>
  </w:style>
  <w:style w:type="character" w:customStyle="1" w:styleId="UnresolvedMention1">
    <w:name w:val="Unresolved Mention1"/>
    <w:uiPriority w:val="99"/>
    <w:semiHidden/>
    <w:unhideWhenUsed/>
    <w:rsid w:val="00C54E9C"/>
    <w:rPr>
      <w:color w:val="808080"/>
      <w:shd w:val="clear" w:color="auto" w:fill="E6E6E6"/>
    </w:rPr>
  </w:style>
  <w:style w:type="table" w:styleId="ListTable6Colorful">
    <w:name w:val="List Table 6 Colorful"/>
    <w:basedOn w:val="TableNormal"/>
    <w:uiPriority w:val="51"/>
    <w:rsid w:val="00F6521D"/>
    <w:rPr>
      <w:rFonts w:eastAsia="PMingLiU"/>
      <w:color w:val="000000"/>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ListTable3-Accent1">
    <w:name w:val="List Table 3 Accent 1"/>
    <w:basedOn w:val="TableNormal"/>
    <w:uiPriority w:val="48"/>
    <w:rsid w:val="00FB67A8"/>
    <w:rPr>
      <w:rFonts w:eastAsia="PMingLiU"/>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paragraph" w:customStyle="1" w:styleId="paragraph">
    <w:name w:val="paragraph"/>
    <w:basedOn w:val="Normal"/>
    <w:rsid w:val="00BC2A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B2013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listparagraph">
    <w:name w:val="x_msolistparagraph"/>
    <w:basedOn w:val="Normal"/>
    <w:rsid w:val="00B2013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50152D"/>
  </w:style>
  <w:style w:type="character" w:customStyle="1" w:styleId="eop">
    <w:name w:val="eop"/>
    <w:basedOn w:val="DefaultParagraphFont"/>
    <w:rsid w:val="0050152D"/>
  </w:style>
  <w:style w:type="character" w:customStyle="1" w:styleId="LogoportDoNotTranslate">
    <w:name w:val="LogoportDoNotTranslate"/>
    <w:rsid w:val="00F215C9"/>
    <w:rPr>
      <w:rFonts w:ascii="Courier New" w:hAnsi="Courier New" w:cs="Courier New"/>
      <w:noProof/>
      <w:color w:val="808080"/>
    </w:rPr>
  </w:style>
  <w:style w:type="character" w:styleId="UnresolvedMention">
    <w:name w:val="Unresolved Mention"/>
    <w:basedOn w:val="DefaultParagraphFont"/>
    <w:uiPriority w:val="99"/>
    <w:semiHidden/>
    <w:unhideWhenUsed/>
    <w:rsid w:val="00BF6E72"/>
    <w:rPr>
      <w:color w:val="605E5C"/>
      <w:shd w:val="clear" w:color="auto" w:fill="E1DFDD"/>
    </w:rPr>
  </w:style>
  <w:style w:type="character" w:customStyle="1" w:styleId="ts-alignment-element-highlighted">
    <w:name w:val="ts-alignment-element-highlighted"/>
    <w:basedOn w:val="DefaultParagraphFont"/>
    <w:rsid w:val="001D0E0B"/>
  </w:style>
  <w:style w:type="character" w:customStyle="1" w:styleId="ts-alignment-element">
    <w:name w:val="ts-alignment-element"/>
    <w:basedOn w:val="DefaultParagraphFont"/>
    <w:rsid w:val="001D0E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867538">
      <w:bodyDiv w:val="1"/>
      <w:marLeft w:val="0"/>
      <w:marRight w:val="0"/>
      <w:marTop w:val="0"/>
      <w:marBottom w:val="0"/>
      <w:divBdr>
        <w:top w:val="none" w:sz="0" w:space="0" w:color="auto"/>
        <w:left w:val="none" w:sz="0" w:space="0" w:color="auto"/>
        <w:bottom w:val="none" w:sz="0" w:space="0" w:color="auto"/>
        <w:right w:val="none" w:sz="0" w:space="0" w:color="auto"/>
      </w:divBdr>
    </w:div>
    <w:div w:id="124128869">
      <w:bodyDiv w:val="1"/>
      <w:marLeft w:val="0"/>
      <w:marRight w:val="0"/>
      <w:marTop w:val="0"/>
      <w:marBottom w:val="0"/>
      <w:divBdr>
        <w:top w:val="none" w:sz="0" w:space="0" w:color="auto"/>
        <w:left w:val="none" w:sz="0" w:space="0" w:color="auto"/>
        <w:bottom w:val="none" w:sz="0" w:space="0" w:color="auto"/>
        <w:right w:val="none" w:sz="0" w:space="0" w:color="auto"/>
      </w:divBdr>
    </w:div>
    <w:div w:id="129905692">
      <w:bodyDiv w:val="1"/>
      <w:marLeft w:val="0"/>
      <w:marRight w:val="0"/>
      <w:marTop w:val="0"/>
      <w:marBottom w:val="0"/>
      <w:divBdr>
        <w:top w:val="none" w:sz="0" w:space="0" w:color="auto"/>
        <w:left w:val="none" w:sz="0" w:space="0" w:color="auto"/>
        <w:bottom w:val="none" w:sz="0" w:space="0" w:color="auto"/>
        <w:right w:val="none" w:sz="0" w:space="0" w:color="auto"/>
      </w:divBdr>
    </w:div>
    <w:div w:id="156120478">
      <w:bodyDiv w:val="1"/>
      <w:marLeft w:val="0"/>
      <w:marRight w:val="0"/>
      <w:marTop w:val="0"/>
      <w:marBottom w:val="0"/>
      <w:divBdr>
        <w:top w:val="none" w:sz="0" w:space="0" w:color="auto"/>
        <w:left w:val="none" w:sz="0" w:space="0" w:color="auto"/>
        <w:bottom w:val="none" w:sz="0" w:space="0" w:color="auto"/>
        <w:right w:val="none" w:sz="0" w:space="0" w:color="auto"/>
      </w:divBdr>
    </w:div>
    <w:div w:id="158161218">
      <w:bodyDiv w:val="1"/>
      <w:marLeft w:val="0"/>
      <w:marRight w:val="0"/>
      <w:marTop w:val="0"/>
      <w:marBottom w:val="0"/>
      <w:divBdr>
        <w:top w:val="none" w:sz="0" w:space="0" w:color="auto"/>
        <w:left w:val="none" w:sz="0" w:space="0" w:color="auto"/>
        <w:bottom w:val="none" w:sz="0" w:space="0" w:color="auto"/>
        <w:right w:val="none" w:sz="0" w:space="0" w:color="auto"/>
      </w:divBdr>
    </w:div>
    <w:div w:id="257299054">
      <w:bodyDiv w:val="1"/>
      <w:marLeft w:val="0"/>
      <w:marRight w:val="0"/>
      <w:marTop w:val="0"/>
      <w:marBottom w:val="0"/>
      <w:divBdr>
        <w:top w:val="none" w:sz="0" w:space="0" w:color="auto"/>
        <w:left w:val="none" w:sz="0" w:space="0" w:color="auto"/>
        <w:bottom w:val="none" w:sz="0" w:space="0" w:color="auto"/>
        <w:right w:val="none" w:sz="0" w:space="0" w:color="auto"/>
      </w:divBdr>
    </w:div>
    <w:div w:id="265114364">
      <w:bodyDiv w:val="1"/>
      <w:marLeft w:val="0"/>
      <w:marRight w:val="0"/>
      <w:marTop w:val="0"/>
      <w:marBottom w:val="0"/>
      <w:divBdr>
        <w:top w:val="none" w:sz="0" w:space="0" w:color="auto"/>
        <w:left w:val="none" w:sz="0" w:space="0" w:color="auto"/>
        <w:bottom w:val="none" w:sz="0" w:space="0" w:color="auto"/>
        <w:right w:val="none" w:sz="0" w:space="0" w:color="auto"/>
      </w:divBdr>
    </w:div>
    <w:div w:id="285352986">
      <w:bodyDiv w:val="1"/>
      <w:marLeft w:val="0"/>
      <w:marRight w:val="0"/>
      <w:marTop w:val="0"/>
      <w:marBottom w:val="0"/>
      <w:divBdr>
        <w:top w:val="none" w:sz="0" w:space="0" w:color="auto"/>
        <w:left w:val="none" w:sz="0" w:space="0" w:color="auto"/>
        <w:bottom w:val="none" w:sz="0" w:space="0" w:color="auto"/>
        <w:right w:val="none" w:sz="0" w:space="0" w:color="auto"/>
      </w:divBdr>
    </w:div>
    <w:div w:id="300577504">
      <w:bodyDiv w:val="1"/>
      <w:marLeft w:val="0"/>
      <w:marRight w:val="0"/>
      <w:marTop w:val="0"/>
      <w:marBottom w:val="0"/>
      <w:divBdr>
        <w:top w:val="none" w:sz="0" w:space="0" w:color="auto"/>
        <w:left w:val="none" w:sz="0" w:space="0" w:color="auto"/>
        <w:bottom w:val="none" w:sz="0" w:space="0" w:color="auto"/>
        <w:right w:val="none" w:sz="0" w:space="0" w:color="auto"/>
      </w:divBdr>
    </w:div>
    <w:div w:id="389813948">
      <w:bodyDiv w:val="1"/>
      <w:marLeft w:val="0"/>
      <w:marRight w:val="0"/>
      <w:marTop w:val="0"/>
      <w:marBottom w:val="0"/>
      <w:divBdr>
        <w:top w:val="none" w:sz="0" w:space="0" w:color="auto"/>
        <w:left w:val="none" w:sz="0" w:space="0" w:color="auto"/>
        <w:bottom w:val="none" w:sz="0" w:space="0" w:color="auto"/>
        <w:right w:val="none" w:sz="0" w:space="0" w:color="auto"/>
      </w:divBdr>
    </w:div>
    <w:div w:id="439030961">
      <w:bodyDiv w:val="1"/>
      <w:marLeft w:val="0"/>
      <w:marRight w:val="0"/>
      <w:marTop w:val="0"/>
      <w:marBottom w:val="0"/>
      <w:divBdr>
        <w:top w:val="none" w:sz="0" w:space="0" w:color="auto"/>
        <w:left w:val="none" w:sz="0" w:space="0" w:color="auto"/>
        <w:bottom w:val="none" w:sz="0" w:space="0" w:color="auto"/>
        <w:right w:val="none" w:sz="0" w:space="0" w:color="auto"/>
      </w:divBdr>
    </w:div>
    <w:div w:id="553543264">
      <w:bodyDiv w:val="1"/>
      <w:marLeft w:val="0"/>
      <w:marRight w:val="0"/>
      <w:marTop w:val="0"/>
      <w:marBottom w:val="0"/>
      <w:divBdr>
        <w:top w:val="none" w:sz="0" w:space="0" w:color="auto"/>
        <w:left w:val="none" w:sz="0" w:space="0" w:color="auto"/>
        <w:bottom w:val="none" w:sz="0" w:space="0" w:color="auto"/>
        <w:right w:val="none" w:sz="0" w:space="0" w:color="auto"/>
      </w:divBdr>
    </w:div>
    <w:div w:id="603853407">
      <w:bodyDiv w:val="1"/>
      <w:marLeft w:val="0"/>
      <w:marRight w:val="0"/>
      <w:marTop w:val="0"/>
      <w:marBottom w:val="0"/>
      <w:divBdr>
        <w:top w:val="none" w:sz="0" w:space="0" w:color="auto"/>
        <w:left w:val="none" w:sz="0" w:space="0" w:color="auto"/>
        <w:bottom w:val="none" w:sz="0" w:space="0" w:color="auto"/>
        <w:right w:val="none" w:sz="0" w:space="0" w:color="auto"/>
      </w:divBdr>
    </w:div>
    <w:div w:id="611060148">
      <w:bodyDiv w:val="1"/>
      <w:marLeft w:val="0"/>
      <w:marRight w:val="0"/>
      <w:marTop w:val="0"/>
      <w:marBottom w:val="0"/>
      <w:divBdr>
        <w:top w:val="none" w:sz="0" w:space="0" w:color="auto"/>
        <w:left w:val="none" w:sz="0" w:space="0" w:color="auto"/>
        <w:bottom w:val="none" w:sz="0" w:space="0" w:color="auto"/>
        <w:right w:val="none" w:sz="0" w:space="0" w:color="auto"/>
      </w:divBdr>
    </w:div>
    <w:div w:id="643117754">
      <w:bodyDiv w:val="1"/>
      <w:marLeft w:val="0"/>
      <w:marRight w:val="0"/>
      <w:marTop w:val="0"/>
      <w:marBottom w:val="0"/>
      <w:divBdr>
        <w:top w:val="none" w:sz="0" w:space="0" w:color="auto"/>
        <w:left w:val="none" w:sz="0" w:space="0" w:color="auto"/>
        <w:bottom w:val="none" w:sz="0" w:space="0" w:color="auto"/>
        <w:right w:val="none" w:sz="0" w:space="0" w:color="auto"/>
      </w:divBdr>
      <w:divsChild>
        <w:div w:id="1660228910">
          <w:marLeft w:val="0"/>
          <w:marRight w:val="0"/>
          <w:marTop w:val="0"/>
          <w:marBottom w:val="0"/>
          <w:divBdr>
            <w:top w:val="none" w:sz="0" w:space="0" w:color="auto"/>
            <w:left w:val="none" w:sz="0" w:space="0" w:color="auto"/>
            <w:bottom w:val="none" w:sz="0" w:space="0" w:color="auto"/>
            <w:right w:val="none" w:sz="0" w:space="0" w:color="auto"/>
          </w:divBdr>
          <w:divsChild>
            <w:div w:id="180552790">
              <w:marLeft w:val="0"/>
              <w:marRight w:val="0"/>
              <w:marTop w:val="0"/>
              <w:marBottom w:val="0"/>
              <w:divBdr>
                <w:top w:val="none" w:sz="0" w:space="0" w:color="auto"/>
                <w:left w:val="none" w:sz="0" w:space="0" w:color="auto"/>
                <w:bottom w:val="none" w:sz="0" w:space="0" w:color="auto"/>
                <w:right w:val="none" w:sz="0" w:space="0" w:color="auto"/>
              </w:divBdr>
              <w:divsChild>
                <w:div w:id="654341385">
                  <w:marLeft w:val="0"/>
                  <w:marRight w:val="0"/>
                  <w:marTop w:val="0"/>
                  <w:marBottom w:val="0"/>
                  <w:divBdr>
                    <w:top w:val="none" w:sz="0" w:space="0" w:color="auto"/>
                    <w:left w:val="none" w:sz="0" w:space="0" w:color="auto"/>
                    <w:bottom w:val="none" w:sz="0" w:space="0" w:color="auto"/>
                    <w:right w:val="none" w:sz="0" w:space="0" w:color="auto"/>
                  </w:divBdr>
                  <w:divsChild>
                    <w:div w:id="1386638865">
                      <w:marLeft w:val="0"/>
                      <w:marRight w:val="0"/>
                      <w:marTop w:val="0"/>
                      <w:marBottom w:val="0"/>
                      <w:divBdr>
                        <w:top w:val="none" w:sz="0" w:space="0" w:color="auto"/>
                        <w:left w:val="none" w:sz="0" w:space="0" w:color="auto"/>
                        <w:bottom w:val="none" w:sz="0" w:space="0" w:color="auto"/>
                        <w:right w:val="none" w:sz="0" w:space="0" w:color="auto"/>
                      </w:divBdr>
                      <w:divsChild>
                        <w:div w:id="393503373">
                          <w:marLeft w:val="0"/>
                          <w:marRight w:val="0"/>
                          <w:marTop w:val="0"/>
                          <w:marBottom w:val="0"/>
                          <w:divBdr>
                            <w:top w:val="none" w:sz="0" w:space="0" w:color="auto"/>
                            <w:left w:val="none" w:sz="0" w:space="0" w:color="auto"/>
                            <w:bottom w:val="none" w:sz="0" w:space="0" w:color="auto"/>
                            <w:right w:val="none" w:sz="0" w:space="0" w:color="auto"/>
                          </w:divBdr>
                          <w:divsChild>
                            <w:div w:id="2131774099">
                              <w:marLeft w:val="0"/>
                              <w:marRight w:val="0"/>
                              <w:marTop w:val="0"/>
                              <w:marBottom w:val="0"/>
                              <w:divBdr>
                                <w:top w:val="none" w:sz="0" w:space="0" w:color="auto"/>
                                <w:left w:val="none" w:sz="0" w:space="0" w:color="auto"/>
                                <w:bottom w:val="none" w:sz="0" w:space="0" w:color="auto"/>
                                <w:right w:val="none" w:sz="0" w:space="0" w:color="auto"/>
                              </w:divBdr>
                              <w:divsChild>
                                <w:div w:id="1982542411">
                                  <w:marLeft w:val="0"/>
                                  <w:marRight w:val="0"/>
                                  <w:marTop w:val="0"/>
                                  <w:marBottom w:val="0"/>
                                  <w:divBdr>
                                    <w:top w:val="none" w:sz="0" w:space="0" w:color="auto"/>
                                    <w:left w:val="none" w:sz="0" w:space="0" w:color="auto"/>
                                    <w:bottom w:val="none" w:sz="0" w:space="0" w:color="auto"/>
                                    <w:right w:val="none" w:sz="0" w:space="0" w:color="auto"/>
                                  </w:divBdr>
                                  <w:divsChild>
                                    <w:div w:id="628051449">
                                      <w:marLeft w:val="0"/>
                                      <w:marRight w:val="0"/>
                                      <w:marTop w:val="0"/>
                                      <w:marBottom w:val="0"/>
                                      <w:divBdr>
                                        <w:top w:val="none" w:sz="0" w:space="0" w:color="auto"/>
                                        <w:left w:val="none" w:sz="0" w:space="0" w:color="auto"/>
                                        <w:bottom w:val="none" w:sz="0" w:space="0" w:color="auto"/>
                                        <w:right w:val="none" w:sz="0" w:space="0" w:color="auto"/>
                                      </w:divBdr>
                                      <w:divsChild>
                                        <w:div w:id="613946634">
                                          <w:marLeft w:val="0"/>
                                          <w:marRight w:val="0"/>
                                          <w:marTop w:val="0"/>
                                          <w:marBottom w:val="0"/>
                                          <w:divBdr>
                                            <w:top w:val="none" w:sz="0" w:space="0" w:color="auto"/>
                                            <w:left w:val="none" w:sz="0" w:space="0" w:color="auto"/>
                                            <w:bottom w:val="none" w:sz="0" w:space="0" w:color="auto"/>
                                            <w:right w:val="none" w:sz="0" w:space="0" w:color="auto"/>
                                          </w:divBdr>
                                          <w:divsChild>
                                            <w:div w:id="760108232">
                                              <w:marLeft w:val="0"/>
                                              <w:marRight w:val="0"/>
                                              <w:marTop w:val="0"/>
                                              <w:marBottom w:val="0"/>
                                              <w:divBdr>
                                                <w:top w:val="none" w:sz="0" w:space="0" w:color="auto"/>
                                                <w:left w:val="none" w:sz="0" w:space="0" w:color="auto"/>
                                                <w:bottom w:val="none" w:sz="0" w:space="0" w:color="auto"/>
                                                <w:right w:val="none" w:sz="0" w:space="0" w:color="auto"/>
                                              </w:divBdr>
                                              <w:divsChild>
                                                <w:div w:id="1679429127">
                                                  <w:marLeft w:val="0"/>
                                                  <w:marRight w:val="0"/>
                                                  <w:marTop w:val="0"/>
                                                  <w:marBottom w:val="0"/>
                                                  <w:divBdr>
                                                    <w:top w:val="none" w:sz="0" w:space="0" w:color="auto"/>
                                                    <w:left w:val="none" w:sz="0" w:space="0" w:color="auto"/>
                                                    <w:bottom w:val="none" w:sz="0" w:space="0" w:color="auto"/>
                                                    <w:right w:val="none" w:sz="0" w:space="0" w:color="auto"/>
                                                  </w:divBdr>
                                                  <w:divsChild>
                                                    <w:div w:id="487592980">
                                                      <w:marLeft w:val="0"/>
                                                      <w:marRight w:val="0"/>
                                                      <w:marTop w:val="0"/>
                                                      <w:marBottom w:val="0"/>
                                                      <w:divBdr>
                                                        <w:top w:val="none" w:sz="0" w:space="0" w:color="auto"/>
                                                        <w:left w:val="none" w:sz="0" w:space="0" w:color="auto"/>
                                                        <w:bottom w:val="none" w:sz="0" w:space="0" w:color="auto"/>
                                                        <w:right w:val="none" w:sz="0" w:space="0" w:color="auto"/>
                                                      </w:divBdr>
                                                      <w:divsChild>
                                                        <w:div w:id="980967278">
                                                          <w:marLeft w:val="0"/>
                                                          <w:marRight w:val="0"/>
                                                          <w:marTop w:val="0"/>
                                                          <w:marBottom w:val="0"/>
                                                          <w:divBdr>
                                                            <w:top w:val="none" w:sz="0" w:space="0" w:color="auto"/>
                                                            <w:left w:val="none" w:sz="0" w:space="0" w:color="auto"/>
                                                            <w:bottom w:val="none" w:sz="0" w:space="0" w:color="auto"/>
                                                            <w:right w:val="none" w:sz="0" w:space="0" w:color="auto"/>
                                                          </w:divBdr>
                                                          <w:divsChild>
                                                            <w:div w:id="1148395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78628067">
      <w:bodyDiv w:val="1"/>
      <w:marLeft w:val="0"/>
      <w:marRight w:val="0"/>
      <w:marTop w:val="0"/>
      <w:marBottom w:val="0"/>
      <w:divBdr>
        <w:top w:val="none" w:sz="0" w:space="0" w:color="auto"/>
        <w:left w:val="none" w:sz="0" w:space="0" w:color="auto"/>
        <w:bottom w:val="none" w:sz="0" w:space="0" w:color="auto"/>
        <w:right w:val="none" w:sz="0" w:space="0" w:color="auto"/>
      </w:divBdr>
    </w:div>
    <w:div w:id="712537712">
      <w:bodyDiv w:val="1"/>
      <w:marLeft w:val="0"/>
      <w:marRight w:val="0"/>
      <w:marTop w:val="0"/>
      <w:marBottom w:val="0"/>
      <w:divBdr>
        <w:top w:val="none" w:sz="0" w:space="0" w:color="auto"/>
        <w:left w:val="none" w:sz="0" w:space="0" w:color="auto"/>
        <w:bottom w:val="none" w:sz="0" w:space="0" w:color="auto"/>
        <w:right w:val="none" w:sz="0" w:space="0" w:color="auto"/>
      </w:divBdr>
    </w:div>
    <w:div w:id="740177743">
      <w:bodyDiv w:val="1"/>
      <w:marLeft w:val="0"/>
      <w:marRight w:val="0"/>
      <w:marTop w:val="0"/>
      <w:marBottom w:val="0"/>
      <w:divBdr>
        <w:top w:val="none" w:sz="0" w:space="0" w:color="auto"/>
        <w:left w:val="none" w:sz="0" w:space="0" w:color="auto"/>
        <w:bottom w:val="none" w:sz="0" w:space="0" w:color="auto"/>
        <w:right w:val="none" w:sz="0" w:space="0" w:color="auto"/>
      </w:divBdr>
    </w:div>
    <w:div w:id="757144005">
      <w:bodyDiv w:val="1"/>
      <w:marLeft w:val="0"/>
      <w:marRight w:val="0"/>
      <w:marTop w:val="0"/>
      <w:marBottom w:val="0"/>
      <w:divBdr>
        <w:top w:val="none" w:sz="0" w:space="0" w:color="auto"/>
        <w:left w:val="none" w:sz="0" w:space="0" w:color="auto"/>
        <w:bottom w:val="none" w:sz="0" w:space="0" w:color="auto"/>
        <w:right w:val="none" w:sz="0" w:space="0" w:color="auto"/>
      </w:divBdr>
    </w:div>
    <w:div w:id="915821822">
      <w:bodyDiv w:val="1"/>
      <w:marLeft w:val="0"/>
      <w:marRight w:val="0"/>
      <w:marTop w:val="0"/>
      <w:marBottom w:val="0"/>
      <w:divBdr>
        <w:top w:val="none" w:sz="0" w:space="0" w:color="auto"/>
        <w:left w:val="none" w:sz="0" w:space="0" w:color="auto"/>
        <w:bottom w:val="none" w:sz="0" w:space="0" w:color="auto"/>
        <w:right w:val="none" w:sz="0" w:space="0" w:color="auto"/>
      </w:divBdr>
    </w:div>
    <w:div w:id="1016351504">
      <w:bodyDiv w:val="1"/>
      <w:marLeft w:val="0"/>
      <w:marRight w:val="0"/>
      <w:marTop w:val="0"/>
      <w:marBottom w:val="0"/>
      <w:divBdr>
        <w:top w:val="none" w:sz="0" w:space="0" w:color="auto"/>
        <w:left w:val="none" w:sz="0" w:space="0" w:color="auto"/>
        <w:bottom w:val="none" w:sz="0" w:space="0" w:color="auto"/>
        <w:right w:val="none" w:sz="0" w:space="0" w:color="auto"/>
      </w:divBdr>
    </w:div>
    <w:div w:id="1058406783">
      <w:bodyDiv w:val="1"/>
      <w:marLeft w:val="0"/>
      <w:marRight w:val="0"/>
      <w:marTop w:val="0"/>
      <w:marBottom w:val="0"/>
      <w:divBdr>
        <w:top w:val="none" w:sz="0" w:space="0" w:color="auto"/>
        <w:left w:val="none" w:sz="0" w:space="0" w:color="auto"/>
        <w:bottom w:val="none" w:sz="0" w:space="0" w:color="auto"/>
        <w:right w:val="none" w:sz="0" w:space="0" w:color="auto"/>
      </w:divBdr>
      <w:divsChild>
        <w:div w:id="115562257">
          <w:marLeft w:val="0"/>
          <w:marRight w:val="0"/>
          <w:marTop w:val="0"/>
          <w:marBottom w:val="0"/>
          <w:divBdr>
            <w:top w:val="none" w:sz="0" w:space="0" w:color="auto"/>
            <w:left w:val="none" w:sz="0" w:space="0" w:color="auto"/>
            <w:bottom w:val="none" w:sz="0" w:space="0" w:color="auto"/>
            <w:right w:val="none" w:sz="0" w:space="0" w:color="auto"/>
          </w:divBdr>
          <w:divsChild>
            <w:div w:id="1845657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311172">
      <w:bodyDiv w:val="1"/>
      <w:marLeft w:val="0"/>
      <w:marRight w:val="0"/>
      <w:marTop w:val="0"/>
      <w:marBottom w:val="0"/>
      <w:divBdr>
        <w:top w:val="none" w:sz="0" w:space="0" w:color="auto"/>
        <w:left w:val="none" w:sz="0" w:space="0" w:color="auto"/>
        <w:bottom w:val="none" w:sz="0" w:space="0" w:color="auto"/>
        <w:right w:val="none" w:sz="0" w:space="0" w:color="auto"/>
      </w:divBdr>
    </w:div>
    <w:div w:id="1233808921">
      <w:bodyDiv w:val="1"/>
      <w:marLeft w:val="0"/>
      <w:marRight w:val="0"/>
      <w:marTop w:val="0"/>
      <w:marBottom w:val="0"/>
      <w:divBdr>
        <w:top w:val="none" w:sz="0" w:space="0" w:color="auto"/>
        <w:left w:val="none" w:sz="0" w:space="0" w:color="auto"/>
        <w:bottom w:val="none" w:sz="0" w:space="0" w:color="auto"/>
        <w:right w:val="none" w:sz="0" w:space="0" w:color="auto"/>
      </w:divBdr>
    </w:div>
    <w:div w:id="1326591004">
      <w:bodyDiv w:val="1"/>
      <w:marLeft w:val="0"/>
      <w:marRight w:val="0"/>
      <w:marTop w:val="0"/>
      <w:marBottom w:val="0"/>
      <w:divBdr>
        <w:top w:val="none" w:sz="0" w:space="0" w:color="auto"/>
        <w:left w:val="none" w:sz="0" w:space="0" w:color="auto"/>
        <w:bottom w:val="none" w:sz="0" w:space="0" w:color="auto"/>
        <w:right w:val="none" w:sz="0" w:space="0" w:color="auto"/>
      </w:divBdr>
    </w:div>
    <w:div w:id="1395930275">
      <w:bodyDiv w:val="1"/>
      <w:marLeft w:val="0"/>
      <w:marRight w:val="0"/>
      <w:marTop w:val="0"/>
      <w:marBottom w:val="0"/>
      <w:divBdr>
        <w:top w:val="none" w:sz="0" w:space="0" w:color="auto"/>
        <w:left w:val="none" w:sz="0" w:space="0" w:color="auto"/>
        <w:bottom w:val="none" w:sz="0" w:space="0" w:color="auto"/>
        <w:right w:val="none" w:sz="0" w:space="0" w:color="auto"/>
      </w:divBdr>
    </w:div>
    <w:div w:id="1408378998">
      <w:bodyDiv w:val="1"/>
      <w:marLeft w:val="0"/>
      <w:marRight w:val="0"/>
      <w:marTop w:val="0"/>
      <w:marBottom w:val="0"/>
      <w:divBdr>
        <w:top w:val="none" w:sz="0" w:space="0" w:color="auto"/>
        <w:left w:val="none" w:sz="0" w:space="0" w:color="auto"/>
        <w:bottom w:val="none" w:sz="0" w:space="0" w:color="auto"/>
        <w:right w:val="none" w:sz="0" w:space="0" w:color="auto"/>
      </w:divBdr>
      <w:divsChild>
        <w:div w:id="893125454">
          <w:marLeft w:val="0"/>
          <w:marRight w:val="0"/>
          <w:marTop w:val="0"/>
          <w:marBottom w:val="0"/>
          <w:divBdr>
            <w:top w:val="none" w:sz="0" w:space="0" w:color="auto"/>
            <w:left w:val="none" w:sz="0" w:space="0" w:color="auto"/>
            <w:bottom w:val="none" w:sz="0" w:space="0" w:color="auto"/>
            <w:right w:val="none" w:sz="0" w:space="0" w:color="auto"/>
          </w:divBdr>
          <w:divsChild>
            <w:div w:id="1268007712">
              <w:marLeft w:val="0"/>
              <w:marRight w:val="0"/>
              <w:marTop w:val="0"/>
              <w:marBottom w:val="0"/>
              <w:divBdr>
                <w:top w:val="none" w:sz="0" w:space="0" w:color="auto"/>
                <w:left w:val="none" w:sz="0" w:space="0" w:color="auto"/>
                <w:bottom w:val="none" w:sz="0" w:space="0" w:color="auto"/>
                <w:right w:val="none" w:sz="0" w:space="0" w:color="auto"/>
              </w:divBdr>
              <w:divsChild>
                <w:div w:id="1608997586">
                  <w:marLeft w:val="0"/>
                  <w:marRight w:val="0"/>
                  <w:marTop w:val="0"/>
                  <w:marBottom w:val="0"/>
                  <w:divBdr>
                    <w:top w:val="none" w:sz="0" w:space="0" w:color="auto"/>
                    <w:left w:val="none" w:sz="0" w:space="0" w:color="auto"/>
                    <w:bottom w:val="none" w:sz="0" w:space="0" w:color="auto"/>
                    <w:right w:val="none" w:sz="0" w:space="0" w:color="auto"/>
                  </w:divBdr>
                  <w:divsChild>
                    <w:div w:id="835264220">
                      <w:marLeft w:val="0"/>
                      <w:marRight w:val="0"/>
                      <w:marTop w:val="0"/>
                      <w:marBottom w:val="0"/>
                      <w:divBdr>
                        <w:top w:val="none" w:sz="0" w:space="0" w:color="auto"/>
                        <w:left w:val="none" w:sz="0" w:space="0" w:color="auto"/>
                        <w:bottom w:val="none" w:sz="0" w:space="0" w:color="auto"/>
                        <w:right w:val="none" w:sz="0" w:space="0" w:color="auto"/>
                      </w:divBdr>
                      <w:divsChild>
                        <w:div w:id="1328704084">
                          <w:marLeft w:val="0"/>
                          <w:marRight w:val="0"/>
                          <w:marTop w:val="0"/>
                          <w:marBottom w:val="0"/>
                          <w:divBdr>
                            <w:top w:val="none" w:sz="0" w:space="0" w:color="auto"/>
                            <w:left w:val="none" w:sz="0" w:space="0" w:color="auto"/>
                            <w:bottom w:val="none" w:sz="0" w:space="0" w:color="auto"/>
                            <w:right w:val="none" w:sz="0" w:space="0" w:color="auto"/>
                          </w:divBdr>
                          <w:divsChild>
                            <w:div w:id="1855000249">
                              <w:marLeft w:val="0"/>
                              <w:marRight w:val="0"/>
                              <w:marTop w:val="0"/>
                              <w:marBottom w:val="0"/>
                              <w:divBdr>
                                <w:top w:val="none" w:sz="0" w:space="0" w:color="auto"/>
                                <w:left w:val="none" w:sz="0" w:space="0" w:color="auto"/>
                                <w:bottom w:val="none" w:sz="0" w:space="0" w:color="auto"/>
                                <w:right w:val="none" w:sz="0" w:space="0" w:color="auto"/>
                              </w:divBdr>
                              <w:divsChild>
                                <w:div w:id="1911647005">
                                  <w:marLeft w:val="0"/>
                                  <w:marRight w:val="0"/>
                                  <w:marTop w:val="0"/>
                                  <w:marBottom w:val="0"/>
                                  <w:divBdr>
                                    <w:top w:val="none" w:sz="0" w:space="0" w:color="auto"/>
                                    <w:left w:val="none" w:sz="0" w:space="0" w:color="auto"/>
                                    <w:bottom w:val="none" w:sz="0" w:space="0" w:color="auto"/>
                                    <w:right w:val="none" w:sz="0" w:space="0" w:color="auto"/>
                                  </w:divBdr>
                                  <w:divsChild>
                                    <w:div w:id="298532948">
                                      <w:marLeft w:val="0"/>
                                      <w:marRight w:val="0"/>
                                      <w:marTop w:val="0"/>
                                      <w:marBottom w:val="0"/>
                                      <w:divBdr>
                                        <w:top w:val="none" w:sz="0" w:space="0" w:color="auto"/>
                                        <w:left w:val="none" w:sz="0" w:space="0" w:color="auto"/>
                                        <w:bottom w:val="none" w:sz="0" w:space="0" w:color="auto"/>
                                        <w:right w:val="none" w:sz="0" w:space="0" w:color="auto"/>
                                      </w:divBdr>
                                      <w:divsChild>
                                        <w:div w:id="703209598">
                                          <w:marLeft w:val="0"/>
                                          <w:marRight w:val="0"/>
                                          <w:marTop w:val="0"/>
                                          <w:marBottom w:val="0"/>
                                          <w:divBdr>
                                            <w:top w:val="none" w:sz="0" w:space="0" w:color="auto"/>
                                            <w:left w:val="none" w:sz="0" w:space="0" w:color="auto"/>
                                            <w:bottom w:val="none" w:sz="0" w:space="0" w:color="auto"/>
                                            <w:right w:val="none" w:sz="0" w:space="0" w:color="auto"/>
                                          </w:divBdr>
                                          <w:divsChild>
                                            <w:div w:id="330183511">
                                              <w:marLeft w:val="0"/>
                                              <w:marRight w:val="0"/>
                                              <w:marTop w:val="0"/>
                                              <w:marBottom w:val="0"/>
                                              <w:divBdr>
                                                <w:top w:val="none" w:sz="0" w:space="0" w:color="auto"/>
                                                <w:left w:val="none" w:sz="0" w:space="0" w:color="auto"/>
                                                <w:bottom w:val="none" w:sz="0" w:space="0" w:color="auto"/>
                                                <w:right w:val="none" w:sz="0" w:space="0" w:color="auto"/>
                                              </w:divBdr>
                                              <w:divsChild>
                                                <w:div w:id="468478513">
                                                  <w:marLeft w:val="0"/>
                                                  <w:marRight w:val="0"/>
                                                  <w:marTop w:val="0"/>
                                                  <w:marBottom w:val="0"/>
                                                  <w:divBdr>
                                                    <w:top w:val="none" w:sz="0" w:space="0" w:color="auto"/>
                                                    <w:left w:val="none" w:sz="0" w:space="0" w:color="auto"/>
                                                    <w:bottom w:val="none" w:sz="0" w:space="0" w:color="auto"/>
                                                    <w:right w:val="none" w:sz="0" w:space="0" w:color="auto"/>
                                                  </w:divBdr>
                                                  <w:divsChild>
                                                    <w:div w:id="1685980254">
                                                      <w:marLeft w:val="0"/>
                                                      <w:marRight w:val="0"/>
                                                      <w:marTop w:val="0"/>
                                                      <w:marBottom w:val="0"/>
                                                      <w:divBdr>
                                                        <w:top w:val="none" w:sz="0" w:space="0" w:color="auto"/>
                                                        <w:left w:val="none" w:sz="0" w:space="0" w:color="auto"/>
                                                        <w:bottom w:val="none" w:sz="0" w:space="0" w:color="auto"/>
                                                        <w:right w:val="none" w:sz="0" w:space="0" w:color="auto"/>
                                                      </w:divBdr>
                                                      <w:divsChild>
                                                        <w:div w:id="1129667713">
                                                          <w:marLeft w:val="0"/>
                                                          <w:marRight w:val="0"/>
                                                          <w:marTop w:val="0"/>
                                                          <w:marBottom w:val="0"/>
                                                          <w:divBdr>
                                                            <w:top w:val="none" w:sz="0" w:space="0" w:color="auto"/>
                                                            <w:left w:val="none" w:sz="0" w:space="0" w:color="auto"/>
                                                            <w:bottom w:val="none" w:sz="0" w:space="0" w:color="auto"/>
                                                            <w:right w:val="none" w:sz="0" w:space="0" w:color="auto"/>
                                                          </w:divBdr>
                                                          <w:divsChild>
                                                            <w:div w:id="173519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39527216">
      <w:bodyDiv w:val="1"/>
      <w:marLeft w:val="0"/>
      <w:marRight w:val="0"/>
      <w:marTop w:val="0"/>
      <w:marBottom w:val="0"/>
      <w:divBdr>
        <w:top w:val="none" w:sz="0" w:space="0" w:color="auto"/>
        <w:left w:val="none" w:sz="0" w:space="0" w:color="auto"/>
        <w:bottom w:val="none" w:sz="0" w:space="0" w:color="auto"/>
        <w:right w:val="none" w:sz="0" w:space="0" w:color="auto"/>
      </w:divBdr>
      <w:divsChild>
        <w:div w:id="281502612">
          <w:marLeft w:val="0"/>
          <w:marRight w:val="0"/>
          <w:marTop w:val="0"/>
          <w:marBottom w:val="0"/>
          <w:divBdr>
            <w:top w:val="none" w:sz="0" w:space="0" w:color="auto"/>
            <w:left w:val="none" w:sz="0" w:space="0" w:color="auto"/>
            <w:bottom w:val="none" w:sz="0" w:space="0" w:color="auto"/>
            <w:right w:val="none" w:sz="0" w:space="0" w:color="auto"/>
          </w:divBdr>
          <w:divsChild>
            <w:div w:id="132235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678064">
      <w:bodyDiv w:val="1"/>
      <w:marLeft w:val="0"/>
      <w:marRight w:val="0"/>
      <w:marTop w:val="0"/>
      <w:marBottom w:val="0"/>
      <w:divBdr>
        <w:top w:val="none" w:sz="0" w:space="0" w:color="auto"/>
        <w:left w:val="none" w:sz="0" w:space="0" w:color="auto"/>
        <w:bottom w:val="none" w:sz="0" w:space="0" w:color="auto"/>
        <w:right w:val="none" w:sz="0" w:space="0" w:color="auto"/>
      </w:divBdr>
    </w:div>
    <w:div w:id="1461533672">
      <w:bodyDiv w:val="1"/>
      <w:marLeft w:val="0"/>
      <w:marRight w:val="0"/>
      <w:marTop w:val="0"/>
      <w:marBottom w:val="0"/>
      <w:divBdr>
        <w:top w:val="none" w:sz="0" w:space="0" w:color="auto"/>
        <w:left w:val="none" w:sz="0" w:space="0" w:color="auto"/>
        <w:bottom w:val="none" w:sz="0" w:space="0" w:color="auto"/>
        <w:right w:val="none" w:sz="0" w:space="0" w:color="auto"/>
      </w:divBdr>
    </w:div>
    <w:div w:id="1506943770">
      <w:bodyDiv w:val="1"/>
      <w:marLeft w:val="0"/>
      <w:marRight w:val="0"/>
      <w:marTop w:val="0"/>
      <w:marBottom w:val="0"/>
      <w:divBdr>
        <w:top w:val="none" w:sz="0" w:space="0" w:color="auto"/>
        <w:left w:val="none" w:sz="0" w:space="0" w:color="auto"/>
        <w:bottom w:val="none" w:sz="0" w:space="0" w:color="auto"/>
        <w:right w:val="none" w:sz="0" w:space="0" w:color="auto"/>
      </w:divBdr>
    </w:div>
    <w:div w:id="1539928474">
      <w:bodyDiv w:val="1"/>
      <w:marLeft w:val="0"/>
      <w:marRight w:val="0"/>
      <w:marTop w:val="0"/>
      <w:marBottom w:val="0"/>
      <w:divBdr>
        <w:top w:val="none" w:sz="0" w:space="0" w:color="auto"/>
        <w:left w:val="none" w:sz="0" w:space="0" w:color="auto"/>
        <w:bottom w:val="none" w:sz="0" w:space="0" w:color="auto"/>
        <w:right w:val="none" w:sz="0" w:space="0" w:color="auto"/>
      </w:divBdr>
    </w:div>
    <w:div w:id="1617329151">
      <w:bodyDiv w:val="1"/>
      <w:marLeft w:val="0"/>
      <w:marRight w:val="0"/>
      <w:marTop w:val="0"/>
      <w:marBottom w:val="0"/>
      <w:divBdr>
        <w:top w:val="none" w:sz="0" w:space="0" w:color="auto"/>
        <w:left w:val="none" w:sz="0" w:space="0" w:color="auto"/>
        <w:bottom w:val="none" w:sz="0" w:space="0" w:color="auto"/>
        <w:right w:val="none" w:sz="0" w:space="0" w:color="auto"/>
      </w:divBdr>
    </w:div>
    <w:div w:id="1703939401">
      <w:bodyDiv w:val="1"/>
      <w:marLeft w:val="0"/>
      <w:marRight w:val="0"/>
      <w:marTop w:val="0"/>
      <w:marBottom w:val="0"/>
      <w:divBdr>
        <w:top w:val="none" w:sz="0" w:space="0" w:color="auto"/>
        <w:left w:val="none" w:sz="0" w:space="0" w:color="auto"/>
        <w:bottom w:val="none" w:sz="0" w:space="0" w:color="auto"/>
        <w:right w:val="none" w:sz="0" w:space="0" w:color="auto"/>
      </w:divBdr>
    </w:div>
    <w:div w:id="1765493305">
      <w:bodyDiv w:val="1"/>
      <w:marLeft w:val="0"/>
      <w:marRight w:val="0"/>
      <w:marTop w:val="0"/>
      <w:marBottom w:val="0"/>
      <w:divBdr>
        <w:top w:val="none" w:sz="0" w:space="0" w:color="auto"/>
        <w:left w:val="none" w:sz="0" w:space="0" w:color="auto"/>
        <w:bottom w:val="none" w:sz="0" w:space="0" w:color="auto"/>
        <w:right w:val="none" w:sz="0" w:space="0" w:color="auto"/>
      </w:divBdr>
    </w:div>
    <w:div w:id="1789203074">
      <w:bodyDiv w:val="1"/>
      <w:marLeft w:val="0"/>
      <w:marRight w:val="0"/>
      <w:marTop w:val="0"/>
      <w:marBottom w:val="0"/>
      <w:divBdr>
        <w:top w:val="none" w:sz="0" w:space="0" w:color="auto"/>
        <w:left w:val="none" w:sz="0" w:space="0" w:color="auto"/>
        <w:bottom w:val="none" w:sz="0" w:space="0" w:color="auto"/>
        <w:right w:val="none" w:sz="0" w:space="0" w:color="auto"/>
      </w:divBdr>
    </w:div>
    <w:div w:id="1835366481">
      <w:bodyDiv w:val="1"/>
      <w:marLeft w:val="0"/>
      <w:marRight w:val="0"/>
      <w:marTop w:val="0"/>
      <w:marBottom w:val="0"/>
      <w:divBdr>
        <w:top w:val="none" w:sz="0" w:space="0" w:color="auto"/>
        <w:left w:val="none" w:sz="0" w:space="0" w:color="auto"/>
        <w:bottom w:val="none" w:sz="0" w:space="0" w:color="auto"/>
        <w:right w:val="none" w:sz="0" w:space="0" w:color="auto"/>
      </w:divBdr>
    </w:div>
    <w:div w:id="1924489682">
      <w:bodyDiv w:val="1"/>
      <w:marLeft w:val="0"/>
      <w:marRight w:val="0"/>
      <w:marTop w:val="0"/>
      <w:marBottom w:val="0"/>
      <w:divBdr>
        <w:top w:val="none" w:sz="0" w:space="0" w:color="auto"/>
        <w:left w:val="none" w:sz="0" w:space="0" w:color="auto"/>
        <w:bottom w:val="none" w:sz="0" w:space="0" w:color="auto"/>
        <w:right w:val="none" w:sz="0" w:space="0" w:color="auto"/>
      </w:divBdr>
    </w:div>
    <w:div w:id="2002418692">
      <w:bodyDiv w:val="1"/>
      <w:marLeft w:val="0"/>
      <w:marRight w:val="0"/>
      <w:marTop w:val="0"/>
      <w:marBottom w:val="0"/>
      <w:divBdr>
        <w:top w:val="none" w:sz="0" w:space="0" w:color="auto"/>
        <w:left w:val="none" w:sz="0" w:space="0" w:color="auto"/>
        <w:bottom w:val="none" w:sz="0" w:space="0" w:color="auto"/>
        <w:right w:val="none" w:sz="0" w:space="0" w:color="auto"/>
      </w:divBdr>
    </w:div>
    <w:div w:id="2027174856">
      <w:bodyDiv w:val="1"/>
      <w:marLeft w:val="0"/>
      <w:marRight w:val="0"/>
      <w:marTop w:val="0"/>
      <w:marBottom w:val="0"/>
      <w:divBdr>
        <w:top w:val="none" w:sz="0" w:space="0" w:color="auto"/>
        <w:left w:val="none" w:sz="0" w:space="0" w:color="auto"/>
        <w:bottom w:val="none" w:sz="0" w:space="0" w:color="auto"/>
        <w:right w:val="none" w:sz="0" w:space="0" w:color="auto"/>
      </w:divBdr>
    </w:div>
    <w:div w:id="2088960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www.microsoftvolumelicensing.com/" TargetMode="External"/><Relationship Id="rId26" Type="http://schemas.openxmlformats.org/officeDocument/2006/relationships/hyperlink" Target="https://docs.microsoft.com/en-us/azure/virtual-machines/capacity-reservation-overview" TargetMode="External"/><Relationship Id="rId3" Type="http://schemas.openxmlformats.org/officeDocument/2006/relationships/customXml" Target="../customXml/item3.xml"/><Relationship Id="rId21" Type="http://schemas.openxmlformats.org/officeDocument/2006/relationships/hyperlink" Target="https://protect.checkpoint.com/v2/r01/___https://microsoft-my.sharepoint.com/personal/rghosalkar_microsoft_com/Documents/Recordings/SLA%20discussion%20-%20Capacity%20Blocks-20260501_113805-Meeting%20Recording.mp4___.YzJ1Omxpb25icmlkZ2U6YzpvZmZpY2UzNjVfZW1haWxzX2F0dGFjaG1lbnQ6MGE2ZDdjMjhlMTkwNjIyNDRlMjc3YWNjMzY3NWQ5Y2U6NzpiZjU0OjUwYzE2ZWM5YjY1ZDMyNDc4NzVlYzc3ODlkZWEyY2FhNDhjMzdmMWExNDYxNzBlMTdkOTIzMTE4YTAyN2MyYmY6cDpUOk4"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aka.ms/CSLA" TargetMode="External"/><Relationship Id="rId25" Type="http://schemas.openxmlformats.org/officeDocument/2006/relationships/hyperlink" Target="https://learn.microsoft.com/en-us/azure/virtual-machines/capacity-reservation-overview?tabs=cli1"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hyperlink" Target="https://aka.ms/DSLARegionLin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protect.checkpoint.com/v2/___https://learn.microsoft.com/fabric/enterprise/licenses___.YzJ1Omxpb25icmlkZ2U6YzpvOjUwYzgxNzZmMDQ2MTk1YmYxOWVlMzc4MWFiNTI2YzMwOjY6YThiNDo2Y2Y2OWM3M2UxZWFlZjViMWZlNjc0ODMyODM4YWNiMTFmNjY2ZWQzOWY0ZWZkMjA4YjI1MmQxNzQyZTkwOGZhOnA6VA"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protect.checkpoint.com/v2/___https://learn.microsoft.com/en-us/fabric/enterprise/licenses___.YzJ1Omxpb25icmlkZ2U6YzpvOjUwYzgxNzZmMDQ2MTk1YmYxOWVlMzc4MWFiNTI2YzMwOjY6MDUzMzplNGRiYzlmODk2ZTFmYzg5OTFkNTVkODhkNWI0OGVjNGMzODdkNWQ3ZWMxN2Q1YzI5NWQwNDM1OTI3NGVkYTg1OnA6VA" TargetMode="External"/><Relationship Id="rId28" Type="http://schemas.openxmlformats.org/officeDocument/2006/relationships/hyperlink" Target="https://docs.vmware.com/en/VMware-vSphere/6.7/vsan-671-administration-guide.pdf" TargetMode="Externa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s://learn.microsoft.com/en-us/azure/databricks/" TargetMode="External"/><Relationship Id="rId27" Type="http://schemas.openxmlformats.org/officeDocument/2006/relationships/hyperlink" Target="https://protect.checkpoint.com/v2/___https://techdocs.broadcom.com/us/en/vmware-cis/vsan/vsan/8-0/vsan-planning/designing-and-sizing-a-virtual-san-cluster/sizing-a-virtual-san-datastore.html___.YzJ1Omxpb25icmlkZ2U6YzpvOmI5ZjFhYzVkMDJjMzk2NGIyODkxNjkwNzc0ZjhiZDNmOjY6YjY0NTpmMzJjYzJjNjVlYmI1NmJjNzI4NzcwNTA5ZjU1Y2M5MWM3OWY0NmQ1ODJlZjhkNzg1NDE4OTNiNzY3NjNmY2JjOnA6VDpO" TargetMode="External"/><Relationship Id="rId30" Type="http://schemas.openxmlformats.org/officeDocument/2006/relationships/footer" Target="foot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4F5BC03CBE0C34D9CB54ED5A08DA3F5" ma:contentTypeVersion="26" ma:contentTypeDescription="Create a new document." ma:contentTypeScope="" ma:versionID="b9e6fa8fbe739edaeb4e90b9b0ca4d0f">
  <xsd:schema xmlns:xsd="http://www.w3.org/2001/XMLSchema" xmlns:xs="http://www.w3.org/2001/XMLSchema" xmlns:p="http://schemas.microsoft.com/office/2006/metadata/properties" xmlns:ns1="http://schemas.microsoft.com/sharepoint/v3" xmlns:ns2="eebf34e1-3ce1-444e-acc4-010185dd52a4" xmlns:ns3="46c117c8-efaa-4cbc-ab65-8fb13803fb07" xmlns:ns4="230e9df3-be65-4c73-a93b-d1236ebd677e" targetNamespace="http://schemas.microsoft.com/office/2006/metadata/properties" ma:root="true" ma:fieldsID="0a04eb53677755637a53386320cc3d80" ns1:_="" ns2:_="" ns3:_="" ns4:_="">
    <xsd:import namespace="http://schemas.microsoft.com/sharepoint/v3"/>
    <xsd:import namespace="eebf34e1-3ce1-444e-acc4-010185dd52a4"/>
    <xsd:import namespace="46c117c8-efaa-4cbc-ab65-8fb13803fb07"/>
    <xsd:import namespace="230e9df3-be65-4c73-a93b-d1236ebd677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4:TaxCatchAll" minOccurs="0"/>
                <xsd:element ref="ns1:_ip_UnifiedCompliancePolicyProperties" minOccurs="0"/>
                <xsd:element ref="ns1:_ip_UnifiedCompliancePolicyUIAction" minOccurs="0"/>
                <xsd:element ref="ns2:MediaServiceSearchProperties" minOccurs="0"/>
                <xsd:element ref="ns2:MediaServiceObjectDetectorVersions" minOccurs="0"/>
                <xsd:element ref="ns2:Notes" minOccurs="0"/>
                <xsd:element ref="ns2:Included"/>
                <xsd:element ref="ns2:Include" minOccurs="0"/>
                <xsd:element ref="ns2:MediaServiceGenerationTime" minOccurs="0"/>
                <xsd:element ref="ns2:MediaServiceEventHashCode" minOccurs="0"/>
                <xsd:element ref="ns2:MediaServiceLocation"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bf34e1-3ce1-444e-acc4-010185dd52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Notes" ma:index="23" nillable="true" ma:displayName="Notes" ma:format="Dropdown" ma:internalName="Notes">
      <xsd:simpleType>
        <xsd:restriction base="dms:Text">
          <xsd:maxLength value="255"/>
        </xsd:restriction>
      </xsd:simpleType>
    </xsd:element>
    <xsd:element name="Included" ma:index="24" ma:displayName="Included" ma:default="0" ma:format="Dropdown" ma:internalName="Included">
      <xsd:simpleType>
        <xsd:restriction base="dms:Boolean"/>
      </xsd:simpleType>
    </xsd:element>
    <xsd:element name="Include" ma:index="25" nillable="true" ma:displayName="Include" ma:default="0" ma:format="Dropdown" ma:internalName="Include">
      <xsd:simpleType>
        <xsd:restriction base="dms:Text">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ServiceLocation" ma:index="28" nillable="true" ma:displayName="Location" ma:indexed="true" ma:internalName="MediaServiceLocation" ma:readOnly="true">
      <xsd:simpleType>
        <xsd:restriction base="dms:Text"/>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MediaLengthInSeconds" ma:index="3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6c117c8-efaa-4cbc-ab65-8fb13803fb0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510acf9-039c-4a5b-9384-02d0726b896a}" ma:internalName="TaxCatchAll" ma:showField="CatchAllData" ma:web="46c117c8-efaa-4cbc-ab65-8fb13803fb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eebf34e1-3ce1-444e-acc4-010185dd52a4">
      <Terms xmlns="http://schemas.microsoft.com/office/infopath/2007/PartnerControls"/>
    </lcf76f155ced4ddcb4097134ff3c332f>
    <_ip_UnifiedCompliancePolicyProperties xmlns="http://schemas.microsoft.com/sharepoint/v3" xsi:nil="true"/>
    <TaxCatchAll xmlns="230e9df3-be65-4c73-a93b-d1236ebd677e" xsi:nil="true"/>
    <Notes xmlns="eebf34e1-3ce1-444e-acc4-010185dd52a4" xsi:nil="true"/>
    <Included xmlns="eebf34e1-3ce1-444e-acc4-010185dd52a4">false</Included>
    <Include xmlns="eebf34e1-3ce1-444e-acc4-010185dd52a4">0</Include>
  </documentManagement>
</p:properties>
</file>

<file path=customXml/itemProps1.xml><?xml version="1.0" encoding="utf-8"?>
<ds:datastoreItem xmlns:ds="http://schemas.openxmlformats.org/officeDocument/2006/customXml" ds:itemID="{99F1AB05-FFE3-408D-9029-A5FFB696F78A}">
  <ds:schemaRefs>
    <ds:schemaRef ds:uri="http://schemas.openxmlformats.org/officeDocument/2006/bibliography"/>
  </ds:schemaRefs>
</ds:datastoreItem>
</file>

<file path=customXml/itemProps2.xml><?xml version="1.0" encoding="utf-8"?>
<ds:datastoreItem xmlns:ds="http://schemas.openxmlformats.org/officeDocument/2006/customXml" ds:itemID="{35CA9076-996B-4DF9-9A27-23690E6B3D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ebf34e1-3ce1-444e-acc4-010185dd52a4"/>
    <ds:schemaRef ds:uri="46c117c8-efaa-4cbc-ab65-8fb13803fb07"/>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59E16D7-F610-4A6D-AC6D-C911E032C33D}">
  <ds:schemaRefs>
    <ds:schemaRef ds:uri="http://schemas.microsoft.com/sharepoint/v3/contenttype/forms"/>
  </ds:schemaRefs>
</ds:datastoreItem>
</file>

<file path=customXml/itemProps4.xml><?xml version="1.0" encoding="utf-8"?>
<ds:datastoreItem xmlns:ds="http://schemas.openxmlformats.org/officeDocument/2006/customXml" ds:itemID="{AD56CBC1-4198-48D2-9461-84C02CD347FB}">
  <ds:schemaRefs>
    <ds:schemaRef ds:uri="http://schemas.microsoft.com/office/2006/metadata/properties"/>
    <ds:schemaRef ds:uri="http://schemas.microsoft.com/office/infopath/2007/PartnerControls"/>
    <ds:schemaRef ds:uri="http://schemas.microsoft.com/sharepoint/v3"/>
    <ds:schemaRef ds:uri="eebf34e1-3ce1-444e-acc4-010185dd52a4"/>
    <ds:schemaRef ds:uri="230e9df3-be65-4c73-a93b-d1236ebd677e"/>
  </ds:schemaRefs>
</ds:datastoreItem>
</file>

<file path=docMetadata/LabelInfo.xml><?xml version="1.0" encoding="utf-8"?>
<clbl:labelList xmlns:clbl="http://schemas.microsoft.com/office/2020/mipLabelMetadata">
  <clbl:label id="{f42aa342-8706-4288-bd11-ebb85995028c}" enabled="1" method="Privileged" siteId="{72f988bf-86f1-41af-91ab-2d7cd011db47}" removed="0"/>
</clbl:labelList>
</file>

<file path=docProps/app.xml><?xml version="1.0" encoding="utf-8"?>
<Properties xmlns="http://schemas.openxmlformats.org/officeDocument/2006/extended-properties" xmlns:vt="http://schemas.openxmlformats.org/officeDocument/2006/docPropsVTypes">
  <Template>Normal</Template>
  <TotalTime>0</TotalTime>
  <Pages>120</Pages>
  <Words>33249</Words>
  <Characters>189523</Characters>
  <Application>Microsoft Office Word</Application>
  <DocSecurity>8</DocSecurity>
  <Lines>1579</Lines>
  <Paragraphs>444</Paragraphs>
  <ScaleCrop>false</ScaleCrop>
  <Company/>
  <LinksUpToDate>false</LinksUpToDate>
  <CharactersWithSpaces>222328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2024-01-08T23:08:00Z</dcterms:created>
  <dcterms:modified xsi:type="dcterms:W3CDTF">2026-09-02T19:02:00Z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0x01010054F5BC03CBE0C34D9CB54ED5A08DA3F5</vt:lpwstr>
  </property>
  <property fmtid="{D5CDD505-2E9C-101B-9397-08002B2CF9AE}" pid="3" name="MediaServiceImageTags">
    <vt:lpwstr/>
  </property>
  <property fmtid="{D5CDD505-2E9C-101B-9397-08002B2CF9AE}" pid="4" name="MSIP_Label_4f1eb69c-1f4c-4df4-a01b-922f0787bf11_Enabled">
    <vt:lpwstr>true</vt:lpwstr>
  </property>
  <property fmtid="{D5CDD505-2E9C-101B-9397-08002B2CF9AE}" pid="5" name="MSIP_Label_4f1eb69c-1f4c-4df4-a01b-922f0787bf11_SetDate">
    <vt:lpwstr>2024-12-18T23:18:18Z</vt:lpwstr>
  </property>
  <property fmtid="{D5CDD505-2E9C-101B-9397-08002B2CF9AE}" pid="6" name="MSIP_Label_4f1eb69c-1f4c-4df4-a01b-922f0787bf11_Method">
    <vt:lpwstr>Standard</vt:lpwstr>
  </property>
  <property fmtid="{D5CDD505-2E9C-101B-9397-08002B2CF9AE}" pid="7" name="MSIP_Label_4f1eb69c-1f4c-4df4-a01b-922f0787bf11_Name">
    <vt:lpwstr>4f1eb69c-1f4c-4df4-a01b-922f0787bf11</vt:lpwstr>
  </property>
  <property fmtid="{D5CDD505-2E9C-101B-9397-08002B2CF9AE}" pid="8" name="MSIP_Label_4f1eb69c-1f4c-4df4-a01b-922f0787bf11_SiteId">
    <vt:lpwstr>4eb0a005-16a5-41b4-ade9-b283ab85b4fa</vt:lpwstr>
  </property>
  <property fmtid="{D5CDD505-2E9C-101B-9397-08002B2CF9AE}" pid="9" name="MSIP_Label_4f1eb69c-1f4c-4df4-a01b-922f0787bf11_ActionId">
    <vt:lpwstr>ebaf43f9-3702-4715-9902-236be49644af</vt:lpwstr>
  </property>
  <property fmtid="{D5CDD505-2E9C-101B-9397-08002B2CF9AE}" pid="10" name="MSIP_Label_4f1eb69c-1f4c-4df4-a01b-922f0787bf11_ContentBits">
    <vt:lpwstr>0</vt:lpwstr>
  </property>
  <property fmtid="{D5CDD505-2E9C-101B-9397-08002B2CF9AE}" pid="11" name="docLang">
    <vt:lpwstr>ja</vt:lpwstr>
  </property>
</Properties>
</file>